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E210B" w14:textId="77777777" w:rsidR="00FC626D" w:rsidRPr="00BB76F3" w:rsidRDefault="00FC626D" w:rsidP="0086778F">
      <w:pPr>
        <w:spacing w:after="0" w:line="240" w:lineRule="auto"/>
        <w:rPr>
          <w:rFonts w:ascii="Arial" w:hAnsi="Arial" w:cs="Arial"/>
          <w:sz w:val="20"/>
          <w:szCs w:val="20"/>
        </w:rPr>
      </w:pPr>
    </w:p>
    <w:p w14:paraId="338F2BD0" w14:textId="77777777" w:rsidR="0086778F" w:rsidRPr="00BB76F3" w:rsidRDefault="0086778F" w:rsidP="0086778F">
      <w:pPr>
        <w:tabs>
          <w:tab w:val="left" w:pos="5171"/>
        </w:tabs>
        <w:spacing w:after="0" w:line="240" w:lineRule="auto"/>
        <w:jc w:val="both"/>
        <w:rPr>
          <w:rFonts w:ascii="Arial" w:hAnsi="Arial" w:cs="Arial"/>
          <w:b/>
          <w:bCs/>
          <w:sz w:val="20"/>
          <w:szCs w:val="20"/>
        </w:rPr>
      </w:pPr>
      <w:r w:rsidRPr="00BB76F3">
        <w:rPr>
          <w:rFonts w:ascii="Arial" w:hAnsi="Arial" w:cs="Arial"/>
          <w:b/>
          <w:bCs/>
          <w:sz w:val="20"/>
          <w:szCs w:val="20"/>
        </w:rPr>
        <w:t>INICIATIVA DE LEY DE HACIENDA DEL MUNICIPIO DE TEKANTO, YUCATÁN</w:t>
      </w:r>
    </w:p>
    <w:p w14:paraId="1690A4EE" w14:textId="77777777" w:rsidR="0086778F" w:rsidRPr="00BB76F3" w:rsidRDefault="0086778F" w:rsidP="0086778F">
      <w:pPr>
        <w:tabs>
          <w:tab w:val="left" w:pos="270"/>
          <w:tab w:val="left" w:pos="5171"/>
        </w:tabs>
        <w:spacing w:after="0" w:line="240" w:lineRule="auto"/>
        <w:rPr>
          <w:rFonts w:ascii="Arial" w:hAnsi="Arial" w:cs="Arial"/>
          <w:b/>
          <w:bCs/>
          <w:sz w:val="20"/>
          <w:szCs w:val="20"/>
        </w:rPr>
      </w:pPr>
    </w:p>
    <w:p w14:paraId="4613F42F" w14:textId="77777777" w:rsidR="0086778F" w:rsidRPr="00BB76F3" w:rsidRDefault="0086778F" w:rsidP="0086778F">
      <w:pPr>
        <w:tabs>
          <w:tab w:val="left" w:pos="270"/>
          <w:tab w:val="left" w:pos="5171"/>
        </w:tabs>
        <w:spacing w:after="0" w:line="240" w:lineRule="auto"/>
        <w:rPr>
          <w:rFonts w:ascii="Arial" w:hAnsi="Arial" w:cs="Arial"/>
          <w:b/>
          <w:bCs/>
          <w:sz w:val="20"/>
          <w:szCs w:val="20"/>
        </w:rPr>
      </w:pPr>
    </w:p>
    <w:p w14:paraId="068B91FC" w14:textId="77777777" w:rsidR="0086778F" w:rsidRPr="00BB76F3" w:rsidRDefault="0086778F" w:rsidP="0086778F">
      <w:pPr>
        <w:tabs>
          <w:tab w:val="left" w:pos="5171"/>
        </w:tabs>
        <w:spacing w:after="0" w:line="240" w:lineRule="auto"/>
        <w:jc w:val="center"/>
        <w:rPr>
          <w:rFonts w:ascii="Arial" w:hAnsi="Arial" w:cs="Arial"/>
          <w:b/>
          <w:bCs/>
          <w:sz w:val="20"/>
          <w:szCs w:val="20"/>
        </w:rPr>
      </w:pPr>
      <w:r w:rsidRPr="00BB76F3">
        <w:rPr>
          <w:rFonts w:ascii="Arial" w:hAnsi="Arial" w:cs="Arial"/>
          <w:b/>
          <w:bCs/>
          <w:sz w:val="20"/>
          <w:szCs w:val="20"/>
        </w:rPr>
        <w:t>TÍTULO PRIMERO</w:t>
      </w:r>
    </w:p>
    <w:p w14:paraId="336C1B08" w14:textId="77777777" w:rsidR="0086778F" w:rsidRPr="00BB76F3" w:rsidRDefault="0086778F" w:rsidP="0086778F">
      <w:pPr>
        <w:tabs>
          <w:tab w:val="left" w:pos="5171"/>
        </w:tabs>
        <w:spacing w:after="0" w:line="240" w:lineRule="auto"/>
        <w:jc w:val="center"/>
        <w:rPr>
          <w:rFonts w:ascii="Arial" w:hAnsi="Arial" w:cs="Arial"/>
          <w:b/>
          <w:bCs/>
          <w:sz w:val="20"/>
          <w:szCs w:val="20"/>
        </w:rPr>
      </w:pPr>
      <w:r w:rsidRPr="00BB76F3">
        <w:rPr>
          <w:rFonts w:ascii="Arial" w:hAnsi="Arial" w:cs="Arial"/>
          <w:b/>
          <w:bCs/>
          <w:sz w:val="20"/>
          <w:szCs w:val="20"/>
        </w:rPr>
        <w:t>INGRESOS MUNICIPALES Y AUTORIDADES FISCALES</w:t>
      </w:r>
    </w:p>
    <w:p w14:paraId="5555DB5F" w14:textId="77777777" w:rsidR="0086778F" w:rsidRPr="00BB76F3" w:rsidRDefault="0086778F" w:rsidP="0086778F">
      <w:pPr>
        <w:tabs>
          <w:tab w:val="left" w:pos="5171"/>
        </w:tabs>
        <w:spacing w:after="0" w:line="240" w:lineRule="auto"/>
        <w:jc w:val="center"/>
        <w:rPr>
          <w:rFonts w:ascii="Arial" w:hAnsi="Arial" w:cs="Arial"/>
          <w:b/>
          <w:bCs/>
          <w:sz w:val="20"/>
          <w:szCs w:val="20"/>
        </w:rPr>
      </w:pPr>
    </w:p>
    <w:p w14:paraId="59CDA0B4" w14:textId="77777777" w:rsidR="0086778F" w:rsidRPr="00BB76F3" w:rsidRDefault="0086778F" w:rsidP="0086778F">
      <w:pPr>
        <w:tabs>
          <w:tab w:val="left" w:pos="5171"/>
        </w:tabs>
        <w:spacing w:after="0" w:line="240" w:lineRule="auto"/>
        <w:jc w:val="center"/>
        <w:rPr>
          <w:rFonts w:ascii="Arial" w:hAnsi="Arial" w:cs="Arial"/>
          <w:b/>
          <w:bCs/>
          <w:sz w:val="20"/>
          <w:szCs w:val="20"/>
        </w:rPr>
      </w:pPr>
      <w:r w:rsidRPr="00BB76F3">
        <w:rPr>
          <w:rFonts w:ascii="Arial" w:hAnsi="Arial" w:cs="Arial"/>
          <w:b/>
          <w:bCs/>
          <w:sz w:val="20"/>
          <w:szCs w:val="20"/>
        </w:rPr>
        <w:t>CAPÍTULO I</w:t>
      </w:r>
    </w:p>
    <w:p w14:paraId="409B0763" w14:textId="77777777" w:rsidR="0086778F" w:rsidRPr="00BB76F3" w:rsidRDefault="0086778F" w:rsidP="0086778F">
      <w:pPr>
        <w:tabs>
          <w:tab w:val="left" w:pos="5171"/>
        </w:tabs>
        <w:spacing w:after="0" w:line="240" w:lineRule="auto"/>
        <w:jc w:val="center"/>
        <w:rPr>
          <w:rFonts w:ascii="Arial" w:hAnsi="Arial" w:cs="Arial"/>
          <w:b/>
          <w:bCs/>
          <w:sz w:val="20"/>
          <w:szCs w:val="20"/>
        </w:rPr>
      </w:pPr>
      <w:r w:rsidRPr="00BB76F3">
        <w:rPr>
          <w:rFonts w:ascii="Arial" w:hAnsi="Arial" w:cs="Arial"/>
          <w:b/>
          <w:bCs/>
          <w:sz w:val="20"/>
          <w:szCs w:val="20"/>
        </w:rPr>
        <w:t>De los Ingresos Municipales</w:t>
      </w:r>
    </w:p>
    <w:p w14:paraId="16772D52" w14:textId="77777777" w:rsidR="0086778F" w:rsidRPr="00BB76F3" w:rsidRDefault="0086778F" w:rsidP="0086778F">
      <w:pPr>
        <w:tabs>
          <w:tab w:val="left" w:pos="5171"/>
        </w:tabs>
        <w:spacing w:after="0" w:line="240" w:lineRule="auto"/>
        <w:jc w:val="center"/>
        <w:rPr>
          <w:rFonts w:ascii="Arial" w:hAnsi="Arial" w:cs="Arial"/>
          <w:b/>
          <w:bCs/>
          <w:sz w:val="20"/>
          <w:szCs w:val="20"/>
        </w:rPr>
      </w:pPr>
    </w:p>
    <w:p w14:paraId="751259C9" w14:textId="77777777" w:rsidR="0086778F" w:rsidRPr="00BB76F3" w:rsidRDefault="0086778F" w:rsidP="0086778F">
      <w:pPr>
        <w:tabs>
          <w:tab w:val="left" w:pos="5171"/>
        </w:tabs>
        <w:spacing w:after="0" w:line="240" w:lineRule="auto"/>
        <w:jc w:val="both"/>
        <w:rPr>
          <w:rFonts w:ascii="Arial" w:hAnsi="Arial" w:cs="Arial"/>
          <w:sz w:val="20"/>
          <w:szCs w:val="20"/>
        </w:rPr>
      </w:pPr>
      <w:r w:rsidRPr="00BB76F3">
        <w:rPr>
          <w:rFonts w:ascii="Arial" w:hAnsi="Arial" w:cs="Arial"/>
          <w:b/>
          <w:bCs/>
          <w:sz w:val="20"/>
          <w:szCs w:val="20"/>
        </w:rPr>
        <w:t xml:space="preserve">Artículo 1. </w:t>
      </w:r>
      <w:r w:rsidRPr="00BB76F3">
        <w:rPr>
          <w:rFonts w:ascii="Arial" w:hAnsi="Arial" w:cs="Arial"/>
          <w:sz w:val="20"/>
          <w:szCs w:val="20"/>
        </w:rPr>
        <w:t>El Honorable Ayuntamiento de Tekanto, Yucatán, para cubrir el gasto público percibirá en cada ejercicio fiscal, por conducto de su respectiva hacienda, los ingresos en concepto de impuestos, derechos, contribuciones de mejoras, productos, aprovechamientos, participaciones, aportaciones e ingresos extraordinarios que se establezcan en esta Ley y en la Ley de Ingresos.</w:t>
      </w:r>
    </w:p>
    <w:p w14:paraId="5C0B5A4C" w14:textId="77777777" w:rsidR="0086778F" w:rsidRPr="00BB76F3" w:rsidRDefault="0086778F" w:rsidP="0086778F">
      <w:pPr>
        <w:tabs>
          <w:tab w:val="left" w:pos="5171"/>
        </w:tabs>
        <w:spacing w:after="0" w:line="240" w:lineRule="auto"/>
        <w:jc w:val="both"/>
        <w:rPr>
          <w:rFonts w:ascii="Arial" w:hAnsi="Arial" w:cs="Arial"/>
          <w:sz w:val="20"/>
          <w:szCs w:val="20"/>
        </w:rPr>
      </w:pPr>
    </w:p>
    <w:p w14:paraId="3A93ED34" w14:textId="77777777" w:rsidR="0086778F" w:rsidRPr="00BB76F3" w:rsidRDefault="0086778F" w:rsidP="0086778F">
      <w:pPr>
        <w:tabs>
          <w:tab w:val="left" w:pos="5171"/>
        </w:tabs>
        <w:spacing w:after="0" w:line="240" w:lineRule="auto"/>
        <w:jc w:val="both"/>
        <w:rPr>
          <w:rFonts w:ascii="Arial" w:hAnsi="Arial" w:cs="Arial"/>
          <w:sz w:val="20"/>
          <w:szCs w:val="20"/>
        </w:rPr>
      </w:pPr>
      <w:r w:rsidRPr="00BB76F3">
        <w:rPr>
          <w:rFonts w:ascii="Arial" w:hAnsi="Arial" w:cs="Arial"/>
          <w:b/>
          <w:bCs/>
          <w:sz w:val="20"/>
          <w:szCs w:val="20"/>
        </w:rPr>
        <w:t xml:space="preserve">Artículo 2. </w:t>
      </w:r>
      <w:r w:rsidRPr="00BB76F3">
        <w:rPr>
          <w:rFonts w:ascii="Arial" w:hAnsi="Arial" w:cs="Arial"/>
          <w:sz w:val="20"/>
          <w:szCs w:val="20"/>
        </w:rPr>
        <w:t>Son disposiciones fiscales municipales los siguientes:</w:t>
      </w:r>
    </w:p>
    <w:p w14:paraId="57FFA454" w14:textId="77777777" w:rsidR="0086778F" w:rsidRPr="00BB76F3" w:rsidRDefault="0086778F" w:rsidP="0086778F">
      <w:pPr>
        <w:tabs>
          <w:tab w:val="left" w:pos="5171"/>
        </w:tabs>
        <w:spacing w:after="0" w:line="240" w:lineRule="auto"/>
        <w:jc w:val="both"/>
        <w:rPr>
          <w:rFonts w:ascii="Arial" w:hAnsi="Arial" w:cs="Arial"/>
          <w:sz w:val="20"/>
          <w:szCs w:val="20"/>
        </w:rPr>
      </w:pPr>
    </w:p>
    <w:p w14:paraId="05500C73" w14:textId="77777777" w:rsidR="0086778F" w:rsidRPr="00BB76F3" w:rsidRDefault="0086778F" w:rsidP="0086778F">
      <w:pPr>
        <w:pStyle w:val="Prrafodelista"/>
        <w:numPr>
          <w:ilvl w:val="0"/>
          <w:numId w:val="47"/>
        </w:numPr>
        <w:tabs>
          <w:tab w:val="left" w:pos="426"/>
          <w:tab w:val="left" w:pos="851"/>
        </w:tabs>
        <w:spacing w:after="0" w:line="240" w:lineRule="auto"/>
        <w:ind w:left="0" w:firstLine="0"/>
        <w:jc w:val="both"/>
        <w:rPr>
          <w:rFonts w:ascii="Arial" w:hAnsi="Arial" w:cs="Arial"/>
          <w:sz w:val="20"/>
          <w:szCs w:val="20"/>
        </w:rPr>
      </w:pPr>
      <w:r w:rsidRPr="00BB76F3">
        <w:rPr>
          <w:rFonts w:ascii="Arial" w:hAnsi="Arial" w:cs="Arial"/>
          <w:sz w:val="20"/>
          <w:szCs w:val="20"/>
        </w:rPr>
        <w:t xml:space="preserve">La presente Ley de Hacienda; </w:t>
      </w:r>
    </w:p>
    <w:p w14:paraId="6AFA5AC3" w14:textId="77777777" w:rsidR="0086778F" w:rsidRPr="00BB76F3" w:rsidRDefault="0086778F" w:rsidP="0086778F">
      <w:pPr>
        <w:pStyle w:val="Prrafodelista"/>
        <w:numPr>
          <w:ilvl w:val="0"/>
          <w:numId w:val="47"/>
        </w:numPr>
        <w:tabs>
          <w:tab w:val="left" w:pos="426"/>
          <w:tab w:val="left" w:pos="851"/>
        </w:tabs>
        <w:spacing w:after="0" w:line="240" w:lineRule="auto"/>
        <w:ind w:left="0" w:firstLine="0"/>
        <w:jc w:val="both"/>
        <w:rPr>
          <w:rFonts w:ascii="Arial" w:hAnsi="Arial" w:cs="Arial"/>
          <w:sz w:val="20"/>
          <w:szCs w:val="20"/>
        </w:rPr>
      </w:pPr>
      <w:r w:rsidRPr="00BB76F3">
        <w:rPr>
          <w:rFonts w:ascii="Arial" w:hAnsi="Arial" w:cs="Arial"/>
          <w:sz w:val="20"/>
          <w:szCs w:val="20"/>
        </w:rPr>
        <w:t xml:space="preserve">La Ley de Ingresos del Municipio de Tekanto, Yucatán; </w:t>
      </w:r>
    </w:p>
    <w:p w14:paraId="2178D384" w14:textId="77777777" w:rsidR="0086778F" w:rsidRPr="00BB76F3" w:rsidRDefault="0086778F" w:rsidP="0086778F">
      <w:pPr>
        <w:pStyle w:val="Prrafodelista"/>
        <w:numPr>
          <w:ilvl w:val="0"/>
          <w:numId w:val="47"/>
        </w:numPr>
        <w:tabs>
          <w:tab w:val="left" w:pos="426"/>
          <w:tab w:val="left" w:pos="851"/>
        </w:tabs>
        <w:spacing w:after="0" w:line="240" w:lineRule="auto"/>
        <w:ind w:left="0" w:firstLine="0"/>
        <w:jc w:val="both"/>
        <w:rPr>
          <w:rFonts w:ascii="Arial" w:hAnsi="Arial" w:cs="Arial"/>
          <w:sz w:val="20"/>
          <w:szCs w:val="20"/>
        </w:rPr>
      </w:pPr>
      <w:r w:rsidRPr="00BB76F3">
        <w:rPr>
          <w:rFonts w:ascii="Arial" w:hAnsi="Arial" w:cs="Arial"/>
          <w:sz w:val="20"/>
          <w:szCs w:val="20"/>
        </w:rPr>
        <w:t xml:space="preserve">Las disposiciones que autoricen ingresos extraordinarios, y </w:t>
      </w:r>
    </w:p>
    <w:p w14:paraId="33573F5A" w14:textId="77777777" w:rsidR="0086778F" w:rsidRPr="00BB76F3" w:rsidRDefault="0086778F" w:rsidP="0086778F">
      <w:pPr>
        <w:pStyle w:val="Prrafodelista"/>
        <w:numPr>
          <w:ilvl w:val="0"/>
          <w:numId w:val="47"/>
        </w:numPr>
        <w:tabs>
          <w:tab w:val="left" w:pos="426"/>
          <w:tab w:val="left" w:pos="851"/>
        </w:tabs>
        <w:spacing w:after="0" w:line="240" w:lineRule="auto"/>
        <w:ind w:left="0" w:firstLine="0"/>
        <w:jc w:val="both"/>
        <w:rPr>
          <w:rFonts w:ascii="Arial" w:hAnsi="Arial" w:cs="Arial"/>
          <w:sz w:val="20"/>
          <w:szCs w:val="20"/>
        </w:rPr>
      </w:pPr>
      <w:r w:rsidRPr="00BB76F3">
        <w:rPr>
          <w:rFonts w:ascii="Arial" w:hAnsi="Arial" w:cs="Arial"/>
          <w:sz w:val="20"/>
          <w:szCs w:val="20"/>
        </w:rPr>
        <w:t>Los Reglamentos Municipales y las demás leyes, que contengan disposiciones de carácter hacendario.</w:t>
      </w:r>
    </w:p>
    <w:p w14:paraId="352635B7" w14:textId="77777777" w:rsidR="0086778F" w:rsidRPr="00BB76F3" w:rsidRDefault="0086778F" w:rsidP="0086778F">
      <w:pPr>
        <w:pStyle w:val="Prrafodelista"/>
        <w:tabs>
          <w:tab w:val="left" w:pos="426"/>
          <w:tab w:val="left" w:pos="5171"/>
        </w:tabs>
        <w:spacing w:after="0" w:line="240" w:lineRule="auto"/>
        <w:ind w:left="0"/>
        <w:jc w:val="both"/>
        <w:rPr>
          <w:rFonts w:ascii="Arial" w:hAnsi="Arial" w:cs="Arial"/>
          <w:sz w:val="20"/>
          <w:szCs w:val="20"/>
        </w:rPr>
      </w:pPr>
    </w:p>
    <w:p w14:paraId="15E7750A" w14:textId="77777777" w:rsidR="0086778F" w:rsidRPr="00BB76F3" w:rsidRDefault="0086778F" w:rsidP="0086778F">
      <w:pPr>
        <w:tabs>
          <w:tab w:val="left" w:pos="5171"/>
        </w:tabs>
        <w:spacing w:after="0" w:line="240" w:lineRule="auto"/>
        <w:jc w:val="both"/>
        <w:rPr>
          <w:rFonts w:ascii="Arial" w:hAnsi="Arial" w:cs="Arial"/>
          <w:sz w:val="20"/>
          <w:szCs w:val="20"/>
        </w:rPr>
      </w:pPr>
      <w:r w:rsidRPr="00BB76F3">
        <w:rPr>
          <w:rFonts w:ascii="Arial" w:hAnsi="Arial" w:cs="Arial"/>
          <w:b/>
          <w:bCs/>
          <w:sz w:val="20"/>
          <w:szCs w:val="20"/>
        </w:rPr>
        <w:t xml:space="preserve">Artículo 3. </w:t>
      </w:r>
      <w:r w:rsidRPr="00BB76F3">
        <w:rPr>
          <w:rFonts w:ascii="Arial" w:hAnsi="Arial" w:cs="Arial"/>
          <w:sz w:val="20"/>
          <w:szCs w:val="20"/>
        </w:rPr>
        <w:t>La Ley de Ingresos del Honorable Municipio de Tekanto, Yucatán, se hará pública a través del Diario Oficial del Gobierno del Estado de Yucatán como fecha límite el día treinta y uno de diciembre de cada año fiscal y entrará en vigor a partir del primero de enero del año continuo, con la cual quedará regulada y con carácter de obligatorio en la fecha ya señalada.</w:t>
      </w:r>
    </w:p>
    <w:p w14:paraId="6B81C604" w14:textId="77777777" w:rsidR="0086778F" w:rsidRPr="00BB76F3" w:rsidRDefault="0086778F" w:rsidP="0086778F">
      <w:pPr>
        <w:tabs>
          <w:tab w:val="left" w:pos="5171"/>
        </w:tabs>
        <w:spacing w:after="0" w:line="240" w:lineRule="auto"/>
        <w:jc w:val="both"/>
        <w:rPr>
          <w:rFonts w:ascii="Arial" w:hAnsi="Arial" w:cs="Arial"/>
          <w:b/>
          <w:bCs/>
          <w:sz w:val="20"/>
          <w:szCs w:val="20"/>
        </w:rPr>
      </w:pPr>
    </w:p>
    <w:p w14:paraId="6C9668EF" w14:textId="77777777" w:rsidR="0086778F" w:rsidRPr="00BB76F3" w:rsidRDefault="0086778F" w:rsidP="0086778F">
      <w:pPr>
        <w:tabs>
          <w:tab w:val="left" w:pos="5171"/>
        </w:tabs>
        <w:spacing w:after="0" w:line="240" w:lineRule="auto"/>
        <w:jc w:val="both"/>
        <w:rPr>
          <w:rFonts w:ascii="Arial" w:hAnsi="Arial" w:cs="Arial"/>
          <w:sz w:val="20"/>
          <w:szCs w:val="20"/>
        </w:rPr>
      </w:pPr>
      <w:r w:rsidRPr="00BB76F3">
        <w:rPr>
          <w:rFonts w:ascii="Arial" w:hAnsi="Arial" w:cs="Arial"/>
          <w:b/>
          <w:bCs/>
          <w:sz w:val="20"/>
          <w:szCs w:val="20"/>
        </w:rPr>
        <w:t xml:space="preserve">Artículo 4. </w:t>
      </w:r>
      <w:r w:rsidRPr="00BB76F3">
        <w:rPr>
          <w:rFonts w:ascii="Arial" w:hAnsi="Arial" w:cs="Arial"/>
          <w:sz w:val="20"/>
          <w:szCs w:val="20"/>
        </w:rPr>
        <w:t>Cualquier disposición dictada o convenio celebrado por autoridad fiscal competente, se sujetará a la presente Ley; en caso contrario, carecerá de valor y será nulo de pleno derecho.</w:t>
      </w:r>
    </w:p>
    <w:p w14:paraId="61447ECD" w14:textId="77777777" w:rsidR="0086778F" w:rsidRPr="00BB76F3" w:rsidRDefault="0086778F" w:rsidP="0086778F">
      <w:pPr>
        <w:tabs>
          <w:tab w:val="left" w:pos="5171"/>
        </w:tabs>
        <w:spacing w:after="0" w:line="240" w:lineRule="auto"/>
        <w:jc w:val="both"/>
        <w:rPr>
          <w:rFonts w:ascii="Arial" w:hAnsi="Arial" w:cs="Arial"/>
          <w:sz w:val="20"/>
          <w:szCs w:val="20"/>
        </w:rPr>
      </w:pPr>
    </w:p>
    <w:p w14:paraId="1BC1608E" w14:textId="77777777" w:rsidR="0086778F" w:rsidRPr="00BB76F3" w:rsidRDefault="0086778F" w:rsidP="0086778F">
      <w:pPr>
        <w:tabs>
          <w:tab w:val="left" w:pos="5171"/>
        </w:tabs>
        <w:spacing w:after="0" w:line="240" w:lineRule="auto"/>
        <w:jc w:val="both"/>
        <w:rPr>
          <w:rFonts w:ascii="Arial" w:hAnsi="Arial" w:cs="Arial"/>
          <w:sz w:val="20"/>
          <w:szCs w:val="20"/>
        </w:rPr>
      </w:pPr>
      <w:r w:rsidRPr="00BB76F3">
        <w:rPr>
          <w:rFonts w:ascii="Arial" w:hAnsi="Arial" w:cs="Arial"/>
          <w:sz w:val="20"/>
          <w:szCs w:val="20"/>
        </w:rPr>
        <w:t>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64A1F882" w14:textId="77777777" w:rsidR="0086778F" w:rsidRPr="00BB76F3" w:rsidRDefault="0086778F" w:rsidP="0086778F">
      <w:pPr>
        <w:tabs>
          <w:tab w:val="left" w:pos="5171"/>
        </w:tabs>
        <w:spacing w:after="0" w:line="240" w:lineRule="auto"/>
        <w:jc w:val="center"/>
        <w:rPr>
          <w:rFonts w:ascii="Arial" w:hAnsi="Arial" w:cs="Arial"/>
          <w:b/>
          <w:bCs/>
          <w:sz w:val="20"/>
          <w:szCs w:val="20"/>
        </w:rPr>
      </w:pPr>
    </w:p>
    <w:p w14:paraId="34C773A9" w14:textId="77777777" w:rsidR="0086778F" w:rsidRPr="00BB76F3" w:rsidRDefault="0086778F" w:rsidP="0086778F">
      <w:pPr>
        <w:tabs>
          <w:tab w:val="left" w:pos="5171"/>
        </w:tabs>
        <w:spacing w:after="0" w:line="240" w:lineRule="auto"/>
        <w:jc w:val="center"/>
        <w:rPr>
          <w:rFonts w:ascii="Arial" w:hAnsi="Arial" w:cs="Arial"/>
          <w:b/>
          <w:bCs/>
          <w:sz w:val="20"/>
          <w:szCs w:val="20"/>
        </w:rPr>
      </w:pPr>
      <w:r w:rsidRPr="00BB76F3">
        <w:rPr>
          <w:rFonts w:ascii="Arial" w:hAnsi="Arial" w:cs="Arial"/>
          <w:b/>
          <w:bCs/>
          <w:sz w:val="20"/>
          <w:szCs w:val="20"/>
        </w:rPr>
        <w:t>CAPÍTULO II</w:t>
      </w:r>
    </w:p>
    <w:p w14:paraId="62ACEB77" w14:textId="77777777" w:rsidR="0086778F" w:rsidRPr="00BB76F3" w:rsidRDefault="0086778F" w:rsidP="0086778F">
      <w:pPr>
        <w:tabs>
          <w:tab w:val="left" w:pos="5171"/>
        </w:tabs>
        <w:spacing w:after="0" w:line="240" w:lineRule="auto"/>
        <w:jc w:val="center"/>
        <w:rPr>
          <w:rFonts w:ascii="Arial" w:hAnsi="Arial" w:cs="Arial"/>
          <w:b/>
          <w:bCs/>
          <w:sz w:val="20"/>
          <w:szCs w:val="20"/>
        </w:rPr>
      </w:pPr>
      <w:r w:rsidRPr="00BB76F3">
        <w:rPr>
          <w:rFonts w:ascii="Arial" w:hAnsi="Arial" w:cs="Arial"/>
          <w:b/>
          <w:bCs/>
          <w:sz w:val="20"/>
          <w:szCs w:val="20"/>
        </w:rPr>
        <w:t>De las Autoridades Fiscales</w:t>
      </w:r>
    </w:p>
    <w:p w14:paraId="1ED2229A" w14:textId="77777777" w:rsidR="0086778F" w:rsidRPr="00BB76F3" w:rsidRDefault="0086778F" w:rsidP="0086778F">
      <w:pPr>
        <w:tabs>
          <w:tab w:val="left" w:pos="5171"/>
        </w:tabs>
        <w:spacing w:after="0" w:line="240" w:lineRule="auto"/>
        <w:jc w:val="center"/>
        <w:rPr>
          <w:rFonts w:ascii="Arial" w:hAnsi="Arial" w:cs="Arial"/>
          <w:b/>
          <w:bCs/>
          <w:sz w:val="20"/>
          <w:szCs w:val="20"/>
        </w:rPr>
      </w:pPr>
    </w:p>
    <w:p w14:paraId="7E8636C6" w14:textId="77777777" w:rsidR="0086778F" w:rsidRPr="00BB76F3" w:rsidRDefault="0086778F" w:rsidP="0086778F">
      <w:pPr>
        <w:tabs>
          <w:tab w:val="left" w:pos="5171"/>
        </w:tabs>
        <w:spacing w:after="0" w:line="240" w:lineRule="auto"/>
        <w:jc w:val="both"/>
        <w:rPr>
          <w:rFonts w:ascii="Arial" w:hAnsi="Arial" w:cs="Arial"/>
          <w:sz w:val="20"/>
          <w:szCs w:val="20"/>
        </w:rPr>
      </w:pPr>
      <w:r w:rsidRPr="00BB76F3">
        <w:rPr>
          <w:rFonts w:ascii="Arial" w:hAnsi="Arial" w:cs="Arial"/>
          <w:b/>
          <w:bCs/>
          <w:sz w:val="20"/>
          <w:szCs w:val="20"/>
        </w:rPr>
        <w:t>Artículo 5.</w:t>
      </w:r>
      <w:r w:rsidRPr="00BB76F3">
        <w:rPr>
          <w:rFonts w:ascii="Arial" w:hAnsi="Arial" w:cs="Arial"/>
          <w:sz w:val="20"/>
          <w:szCs w:val="20"/>
        </w:rPr>
        <w:t xml:space="preserve"> Para los efectos de la presente ley, son autoridades fiscales: </w:t>
      </w:r>
    </w:p>
    <w:p w14:paraId="7DF0390B" w14:textId="77777777" w:rsidR="0086778F" w:rsidRPr="00BB76F3" w:rsidRDefault="0086778F" w:rsidP="0086778F">
      <w:pPr>
        <w:tabs>
          <w:tab w:val="left" w:pos="5171"/>
        </w:tabs>
        <w:spacing w:after="0" w:line="240" w:lineRule="auto"/>
        <w:jc w:val="both"/>
        <w:rPr>
          <w:rFonts w:ascii="Arial" w:hAnsi="Arial" w:cs="Arial"/>
          <w:sz w:val="20"/>
          <w:szCs w:val="20"/>
        </w:rPr>
      </w:pPr>
    </w:p>
    <w:p w14:paraId="03C96997" w14:textId="77777777" w:rsidR="0086778F" w:rsidRPr="00BB76F3" w:rsidRDefault="0086778F" w:rsidP="0086778F">
      <w:pPr>
        <w:pStyle w:val="Prrafodelista"/>
        <w:numPr>
          <w:ilvl w:val="0"/>
          <w:numId w:val="46"/>
        </w:numPr>
        <w:tabs>
          <w:tab w:val="left" w:pos="142"/>
          <w:tab w:val="left" w:pos="1134"/>
          <w:tab w:val="left" w:pos="5171"/>
        </w:tabs>
        <w:spacing w:after="0" w:line="240" w:lineRule="auto"/>
        <w:ind w:left="0" w:firstLine="0"/>
        <w:jc w:val="both"/>
        <w:rPr>
          <w:rFonts w:ascii="Arial" w:hAnsi="Arial" w:cs="Arial"/>
          <w:sz w:val="20"/>
          <w:szCs w:val="20"/>
        </w:rPr>
      </w:pPr>
      <w:r w:rsidRPr="00BB76F3">
        <w:rPr>
          <w:rFonts w:ascii="Arial" w:hAnsi="Arial" w:cs="Arial"/>
          <w:sz w:val="20"/>
          <w:szCs w:val="20"/>
        </w:rPr>
        <w:t xml:space="preserve">El Cabildo. </w:t>
      </w:r>
    </w:p>
    <w:p w14:paraId="60E46C71" w14:textId="77777777" w:rsidR="0086778F" w:rsidRPr="00BB76F3" w:rsidRDefault="0086778F" w:rsidP="0086778F">
      <w:pPr>
        <w:pStyle w:val="Prrafodelista"/>
        <w:numPr>
          <w:ilvl w:val="0"/>
          <w:numId w:val="46"/>
        </w:numPr>
        <w:tabs>
          <w:tab w:val="left" w:pos="142"/>
          <w:tab w:val="left" w:pos="1134"/>
          <w:tab w:val="left" w:pos="5171"/>
        </w:tabs>
        <w:spacing w:after="0" w:line="240" w:lineRule="auto"/>
        <w:ind w:left="0" w:firstLine="0"/>
        <w:jc w:val="both"/>
        <w:rPr>
          <w:rFonts w:ascii="Arial" w:hAnsi="Arial" w:cs="Arial"/>
          <w:sz w:val="20"/>
          <w:szCs w:val="20"/>
        </w:rPr>
      </w:pPr>
      <w:r w:rsidRPr="00BB76F3">
        <w:rPr>
          <w:rFonts w:ascii="Arial" w:hAnsi="Arial" w:cs="Arial"/>
          <w:sz w:val="20"/>
          <w:szCs w:val="20"/>
        </w:rPr>
        <w:t xml:space="preserve">El Presidente Municipal de Tekanto. </w:t>
      </w:r>
    </w:p>
    <w:p w14:paraId="362119CC" w14:textId="77777777" w:rsidR="0086778F" w:rsidRPr="00BB76F3" w:rsidRDefault="0086778F" w:rsidP="0086778F">
      <w:pPr>
        <w:pStyle w:val="Prrafodelista"/>
        <w:numPr>
          <w:ilvl w:val="0"/>
          <w:numId w:val="46"/>
        </w:numPr>
        <w:tabs>
          <w:tab w:val="left" w:pos="142"/>
          <w:tab w:val="left" w:pos="1134"/>
          <w:tab w:val="left" w:pos="5171"/>
        </w:tabs>
        <w:spacing w:after="0" w:line="240" w:lineRule="auto"/>
        <w:ind w:left="0" w:firstLine="0"/>
        <w:jc w:val="both"/>
        <w:rPr>
          <w:rFonts w:ascii="Arial" w:hAnsi="Arial" w:cs="Arial"/>
          <w:sz w:val="20"/>
          <w:szCs w:val="20"/>
        </w:rPr>
      </w:pPr>
      <w:r w:rsidRPr="00BB76F3">
        <w:rPr>
          <w:rFonts w:ascii="Arial" w:hAnsi="Arial" w:cs="Arial"/>
          <w:sz w:val="20"/>
          <w:szCs w:val="20"/>
        </w:rPr>
        <w:t xml:space="preserve">El Síndico. </w:t>
      </w:r>
    </w:p>
    <w:p w14:paraId="2EE76C6B" w14:textId="77777777" w:rsidR="0086778F" w:rsidRPr="00BB76F3" w:rsidRDefault="0086778F" w:rsidP="0086778F">
      <w:pPr>
        <w:pStyle w:val="Prrafodelista"/>
        <w:numPr>
          <w:ilvl w:val="0"/>
          <w:numId w:val="46"/>
        </w:numPr>
        <w:tabs>
          <w:tab w:val="left" w:pos="142"/>
          <w:tab w:val="left" w:pos="1134"/>
          <w:tab w:val="left" w:pos="5171"/>
        </w:tabs>
        <w:spacing w:after="0" w:line="240" w:lineRule="auto"/>
        <w:ind w:left="0" w:firstLine="0"/>
        <w:jc w:val="both"/>
        <w:rPr>
          <w:rFonts w:ascii="Arial" w:hAnsi="Arial" w:cs="Arial"/>
          <w:sz w:val="20"/>
          <w:szCs w:val="20"/>
        </w:rPr>
      </w:pPr>
      <w:r w:rsidRPr="00BB76F3">
        <w:rPr>
          <w:rFonts w:ascii="Arial" w:hAnsi="Arial" w:cs="Arial"/>
          <w:sz w:val="20"/>
          <w:szCs w:val="20"/>
        </w:rPr>
        <w:t xml:space="preserve">El Tesorero Municipal. </w:t>
      </w:r>
    </w:p>
    <w:p w14:paraId="7F371F62" w14:textId="77777777" w:rsidR="0086778F" w:rsidRPr="00BB76F3" w:rsidRDefault="0086778F" w:rsidP="0086778F">
      <w:pPr>
        <w:pStyle w:val="Prrafodelista"/>
        <w:numPr>
          <w:ilvl w:val="0"/>
          <w:numId w:val="46"/>
        </w:numPr>
        <w:tabs>
          <w:tab w:val="left" w:pos="142"/>
          <w:tab w:val="left" w:pos="1134"/>
          <w:tab w:val="left" w:pos="5171"/>
        </w:tabs>
        <w:spacing w:after="0" w:line="240" w:lineRule="auto"/>
        <w:ind w:left="0" w:firstLine="0"/>
        <w:jc w:val="both"/>
        <w:rPr>
          <w:rFonts w:ascii="Arial" w:hAnsi="Arial" w:cs="Arial"/>
          <w:sz w:val="20"/>
          <w:szCs w:val="20"/>
        </w:rPr>
      </w:pPr>
      <w:r w:rsidRPr="00BB76F3">
        <w:rPr>
          <w:rFonts w:ascii="Arial" w:hAnsi="Arial" w:cs="Arial"/>
          <w:sz w:val="20"/>
          <w:szCs w:val="20"/>
        </w:rPr>
        <w:t>Las demás que establezca el correspondiente ordenamiento Hacendario.</w:t>
      </w:r>
    </w:p>
    <w:p w14:paraId="00BBDCA1" w14:textId="77777777" w:rsidR="0086778F" w:rsidRPr="00BB76F3" w:rsidRDefault="0086778F" w:rsidP="0086778F">
      <w:pPr>
        <w:pStyle w:val="Prrafodelista"/>
        <w:tabs>
          <w:tab w:val="left" w:pos="5171"/>
        </w:tabs>
        <w:spacing w:after="0" w:line="240" w:lineRule="auto"/>
        <w:ind w:left="0"/>
        <w:jc w:val="both"/>
        <w:rPr>
          <w:rFonts w:ascii="Arial" w:hAnsi="Arial" w:cs="Arial"/>
          <w:sz w:val="20"/>
          <w:szCs w:val="20"/>
        </w:rPr>
      </w:pPr>
    </w:p>
    <w:p w14:paraId="420BC0DD" w14:textId="77777777" w:rsidR="0086778F" w:rsidRPr="00BB76F3" w:rsidRDefault="0086778F" w:rsidP="0086778F">
      <w:pPr>
        <w:tabs>
          <w:tab w:val="left" w:pos="5171"/>
        </w:tabs>
        <w:spacing w:after="0" w:line="240" w:lineRule="auto"/>
        <w:jc w:val="both"/>
        <w:rPr>
          <w:rFonts w:ascii="Arial" w:hAnsi="Arial" w:cs="Arial"/>
          <w:sz w:val="20"/>
          <w:szCs w:val="20"/>
        </w:rPr>
      </w:pPr>
      <w:r w:rsidRPr="00BB76F3">
        <w:rPr>
          <w:rFonts w:ascii="Arial" w:hAnsi="Arial" w:cs="Arial"/>
          <w:sz w:val="20"/>
          <w:szCs w:val="20"/>
        </w:rPr>
        <w:t>Corresponde al Tesorero Municipal, determinar, liquidar y recaudar los ingresos municipales y ejercer, en su caso, la facultad económico-coactiva.</w:t>
      </w:r>
    </w:p>
    <w:p w14:paraId="57F2B6DA" w14:textId="77777777" w:rsidR="0086778F" w:rsidRPr="00BB76F3" w:rsidRDefault="0086778F" w:rsidP="0086778F">
      <w:pPr>
        <w:tabs>
          <w:tab w:val="left" w:pos="5171"/>
        </w:tabs>
        <w:spacing w:after="0" w:line="240" w:lineRule="auto"/>
        <w:jc w:val="both"/>
        <w:rPr>
          <w:rFonts w:ascii="Arial" w:hAnsi="Arial" w:cs="Arial"/>
          <w:sz w:val="20"/>
          <w:szCs w:val="20"/>
        </w:rPr>
      </w:pPr>
    </w:p>
    <w:p w14:paraId="155DA2F6" w14:textId="77777777" w:rsidR="0086778F" w:rsidRPr="00BB76F3" w:rsidRDefault="0086778F" w:rsidP="0086778F">
      <w:pPr>
        <w:tabs>
          <w:tab w:val="left" w:pos="5171"/>
        </w:tabs>
        <w:spacing w:after="0" w:line="240" w:lineRule="auto"/>
        <w:jc w:val="both"/>
        <w:rPr>
          <w:rFonts w:ascii="Arial" w:hAnsi="Arial" w:cs="Arial"/>
          <w:sz w:val="20"/>
          <w:szCs w:val="20"/>
        </w:rPr>
      </w:pPr>
      <w:r w:rsidRPr="00BB76F3">
        <w:rPr>
          <w:rFonts w:ascii="Arial" w:hAnsi="Arial" w:cs="Arial"/>
          <w:sz w:val="20"/>
          <w:szCs w:val="20"/>
        </w:rPr>
        <w:t>El Presidente Municipal y el Tesorero serán responsables de la administración de todos y cada uno de los recursos públicos municipales que ingresen, sin excepción alguna.</w:t>
      </w:r>
    </w:p>
    <w:p w14:paraId="44418212" w14:textId="77777777" w:rsidR="0086778F" w:rsidRPr="00BB76F3" w:rsidRDefault="0086778F" w:rsidP="0086778F">
      <w:pPr>
        <w:tabs>
          <w:tab w:val="left" w:pos="5171"/>
        </w:tabs>
        <w:spacing w:after="0" w:line="240" w:lineRule="auto"/>
        <w:jc w:val="both"/>
        <w:rPr>
          <w:rFonts w:ascii="Arial" w:hAnsi="Arial" w:cs="Arial"/>
          <w:sz w:val="20"/>
          <w:szCs w:val="20"/>
        </w:rPr>
      </w:pPr>
    </w:p>
    <w:p w14:paraId="2027CA0D" w14:textId="77777777" w:rsidR="0086778F" w:rsidRPr="00BB76F3" w:rsidRDefault="0086778F" w:rsidP="0086778F">
      <w:pPr>
        <w:tabs>
          <w:tab w:val="left" w:pos="5171"/>
        </w:tabs>
        <w:spacing w:after="0" w:line="240" w:lineRule="auto"/>
        <w:jc w:val="both"/>
        <w:rPr>
          <w:rFonts w:ascii="Arial" w:hAnsi="Arial" w:cs="Arial"/>
          <w:sz w:val="20"/>
          <w:szCs w:val="20"/>
        </w:rPr>
      </w:pPr>
      <w:r w:rsidRPr="00BB76F3">
        <w:rPr>
          <w:rFonts w:ascii="Arial" w:hAnsi="Arial" w:cs="Arial"/>
          <w:sz w:val="20"/>
          <w:szCs w:val="20"/>
        </w:rPr>
        <w:t>Los servidores públicos en el ramo hacendario municipal tendrán las facultades que establecen este código, y demás disposiciones legales inherente; las que ejercerán de conformidad al ámbito de su competencia.</w:t>
      </w:r>
    </w:p>
    <w:p w14:paraId="317F2293" w14:textId="77777777" w:rsidR="0086778F" w:rsidRPr="00BB76F3" w:rsidRDefault="0086778F" w:rsidP="0086778F">
      <w:pPr>
        <w:tabs>
          <w:tab w:val="left" w:pos="5171"/>
        </w:tabs>
        <w:spacing w:after="0" w:line="240" w:lineRule="auto"/>
        <w:jc w:val="both"/>
        <w:rPr>
          <w:rFonts w:ascii="Arial" w:hAnsi="Arial" w:cs="Arial"/>
          <w:sz w:val="20"/>
          <w:szCs w:val="20"/>
        </w:rPr>
      </w:pPr>
    </w:p>
    <w:p w14:paraId="755E30AC" w14:textId="77777777" w:rsidR="0086778F" w:rsidRPr="00BB76F3" w:rsidRDefault="0086778F" w:rsidP="0086778F">
      <w:pPr>
        <w:tabs>
          <w:tab w:val="left" w:pos="5171"/>
        </w:tabs>
        <w:spacing w:after="0" w:line="240" w:lineRule="auto"/>
        <w:jc w:val="both"/>
        <w:rPr>
          <w:rFonts w:ascii="Arial" w:hAnsi="Arial" w:cs="Arial"/>
          <w:sz w:val="20"/>
          <w:szCs w:val="20"/>
        </w:rPr>
      </w:pPr>
      <w:r w:rsidRPr="00BB76F3">
        <w:rPr>
          <w:rFonts w:ascii="Arial" w:hAnsi="Arial" w:cs="Arial"/>
          <w:sz w:val="20"/>
          <w:szCs w:val="20"/>
        </w:rPr>
        <w:t>Las autoridades fiscales para el desempeño de sus funciones podrán solicitar el auxilio de la fuerza pública estatal y de cualquier otra autoridad municipal.</w:t>
      </w:r>
    </w:p>
    <w:p w14:paraId="397E3D6E" w14:textId="77777777" w:rsidR="0086778F" w:rsidRPr="00BB76F3" w:rsidRDefault="0086778F" w:rsidP="0086778F">
      <w:pPr>
        <w:spacing w:after="0" w:line="240" w:lineRule="auto"/>
        <w:jc w:val="both"/>
        <w:rPr>
          <w:rFonts w:ascii="Arial" w:hAnsi="Arial" w:cs="Arial"/>
          <w:sz w:val="20"/>
          <w:szCs w:val="20"/>
        </w:rPr>
      </w:pPr>
    </w:p>
    <w:p w14:paraId="3B07840C"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bCs/>
          <w:sz w:val="20"/>
          <w:szCs w:val="20"/>
        </w:rPr>
        <w:t>Artículo 6.-</w:t>
      </w:r>
      <w:r w:rsidRPr="00BB76F3">
        <w:rPr>
          <w:rFonts w:ascii="Arial" w:hAnsi="Arial" w:cs="Arial"/>
          <w:sz w:val="20"/>
          <w:szCs w:val="20"/>
        </w:rPr>
        <w:t xml:space="preserve"> El Tesorero es el titular de las oficinas fiscales y hacendarias del Municipio.</w:t>
      </w:r>
    </w:p>
    <w:p w14:paraId="2A618718" w14:textId="77777777" w:rsidR="0086778F" w:rsidRPr="00BB76F3" w:rsidRDefault="0086778F" w:rsidP="0086778F">
      <w:pPr>
        <w:spacing w:after="0" w:line="240" w:lineRule="auto"/>
        <w:jc w:val="both"/>
        <w:rPr>
          <w:rFonts w:ascii="Arial" w:hAnsi="Arial" w:cs="Arial"/>
          <w:sz w:val="20"/>
          <w:szCs w:val="20"/>
        </w:rPr>
      </w:pPr>
    </w:p>
    <w:p w14:paraId="7A88692D" w14:textId="77777777" w:rsidR="0086778F" w:rsidRPr="00BB76F3" w:rsidRDefault="0086778F" w:rsidP="0086778F">
      <w:pPr>
        <w:pStyle w:val="Prrafodelista"/>
        <w:numPr>
          <w:ilvl w:val="0"/>
          <w:numId w:val="49"/>
        </w:numPr>
        <w:spacing w:after="0" w:line="240" w:lineRule="auto"/>
        <w:ind w:left="0" w:firstLine="0"/>
        <w:jc w:val="both"/>
        <w:rPr>
          <w:rFonts w:ascii="Arial" w:hAnsi="Arial" w:cs="Arial"/>
          <w:sz w:val="20"/>
          <w:szCs w:val="20"/>
        </w:rPr>
      </w:pPr>
      <w:r w:rsidRPr="00BB76F3">
        <w:rPr>
          <w:rFonts w:ascii="Arial" w:hAnsi="Arial" w:cs="Arial"/>
          <w:b/>
          <w:sz w:val="20"/>
          <w:szCs w:val="20"/>
        </w:rPr>
        <w:t>Son facultades del Tesorero</w:t>
      </w:r>
      <w:r w:rsidRPr="00BB76F3">
        <w:rPr>
          <w:rFonts w:ascii="Arial" w:hAnsi="Arial" w:cs="Arial"/>
          <w:sz w:val="20"/>
          <w:szCs w:val="20"/>
        </w:rPr>
        <w:t>:</w:t>
      </w:r>
    </w:p>
    <w:p w14:paraId="5E37CBCC" w14:textId="77777777" w:rsidR="0086778F" w:rsidRPr="00BB76F3" w:rsidRDefault="0086778F" w:rsidP="0086778F">
      <w:pPr>
        <w:pStyle w:val="Prrafodelista"/>
        <w:spacing w:after="0" w:line="240" w:lineRule="auto"/>
        <w:ind w:left="0"/>
        <w:jc w:val="both"/>
        <w:rPr>
          <w:rFonts w:ascii="Arial" w:hAnsi="Arial" w:cs="Arial"/>
          <w:sz w:val="20"/>
          <w:szCs w:val="20"/>
        </w:rPr>
      </w:pPr>
    </w:p>
    <w:p w14:paraId="1D92330B" w14:textId="77777777" w:rsidR="0086778F" w:rsidRPr="00BB76F3" w:rsidRDefault="0086778F" w:rsidP="0086778F">
      <w:pPr>
        <w:pStyle w:val="Prrafodelista"/>
        <w:numPr>
          <w:ilvl w:val="0"/>
          <w:numId w:val="48"/>
        </w:numPr>
        <w:spacing w:after="0" w:line="240" w:lineRule="auto"/>
        <w:ind w:left="0" w:firstLine="0"/>
        <w:jc w:val="both"/>
        <w:rPr>
          <w:rFonts w:ascii="Arial" w:hAnsi="Arial" w:cs="Arial"/>
          <w:sz w:val="20"/>
          <w:szCs w:val="20"/>
        </w:rPr>
      </w:pPr>
      <w:r w:rsidRPr="00BB76F3">
        <w:rPr>
          <w:rFonts w:ascii="Arial" w:hAnsi="Arial" w:cs="Arial"/>
          <w:sz w:val="20"/>
          <w:szCs w:val="20"/>
        </w:rPr>
        <w:t xml:space="preserve">Dirigir las labores de la tesorería vigilando que los empleados cumplan con sus obligaciones; </w:t>
      </w:r>
    </w:p>
    <w:p w14:paraId="0CBCEFFC" w14:textId="77777777" w:rsidR="0086778F" w:rsidRPr="00BB76F3" w:rsidRDefault="0086778F" w:rsidP="0086778F">
      <w:pPr>
        <w:pStyle w:val="Prrafodelista"/>
        <w:numPr>
          <w:ilvl w:val="0"/>
          <w:numId w:val="48"/>
        </w:numPr>
        <w:spacing w:after="0" w:line="240" w:lineRule="auto"/>
        <w:ind w:left="0" w:firstLine="0"/>
        <w:jc w:val="both"/>
        <w:rPr>
          <w:rFonts w:ascii="Arial" w:hAnsi="Arial" w:cs="Arial"/>
          <w:sz w:val="20"/>
          <w:szCs w:val="20"/>
        </w:rPr>
      </w:pPr>
      <w:r w:rsidRPr="00BB76F3">
        <w:rPr>
          <w:rFonts w:ascii="Arial" w:hAnsi="Arial" w:cs="Arial"/>
          <w:sz w:val="20"/>
          <w:szCs w:val="20"/>
        </w:rPr>
        <w:t xml:space="preserve">Proponer al Presidente Municipal el nombramiento o remoción de los demás funcionarios y empleados de la tesorería; </w:t>
      </w:r>
    </w:p>
    <w:p w14:paraId="474F58DC" w14:textId="77777777" w:rsidR="0086778F" w:rsidRPr="00BB76F3" w:rsidRDefault="0086778F" w:rsidP="0086778F">
      <w:pPr>
        <w:pStyle w:val="Prrafodelista"/>
        <w:numPr>
          <w:ilvl w:val="0"/>
          <w:numId w:val="48"/>
        </w:numPr>
        <w:spacing w:after="0" w:line="240" w:lineRule="auto"/>
        <w:ind w:left="0" w:firstLine="0"/>
        <w:jc w:val="both"/>
        <w:rPr>
          <w:rFonts w:ascii="Arial" w:hAnsi="Arial" w:cs="Arial"/>
          <w:sz w:val="20"/>
          <w:szCs w:val="20"/>
        </w:rPr>
      </w:pPr>
      <w:r w:rsidRPr="00BB76F3">
        <w:rPr>
          <w:rFonts w:ascii="Arial" w:hAnsi="Arial" w:cs="Arial"/>
          <w:sz w:val="20"/>
          <w:szCs w:val="20"/>
        </w:rPr>
        <w:t>Intervenir en la elaboración de los proyectos de ley, reglamentos y demás disposiciones administrativas relacionadas con el manejo de la Hacienda Municipal;</w:t>
      </w:r>
    </w:p>
    <w:p w14:paraId="4A10C03F" w14:textId="77777777" w:rsidR="0086778F" w:rsidRPr="00BB76F3" w:rsidRDefault="0086778F" w:rsidP="0086778F">
      <w:pPr>
        <w:pStyle w:val="Prrafodelista"/>
        <w:numPr>
          <w:ilvl w:val="0"/>
          <w:numId w:val="48"/>
        </w:numPr>
        <w:spacing w:after="0" w:line="240" w:lineRule="auto"/>
        <w:ind w:left="0" w:firstLine="0"/>
        <w:jc w:val="both"/>
        <w:rPr>
          <w:rFonts w:ascii="Arial" w:hAnsi="Arial" w:cs="Arial"/>
          <w:sz w:val="20"/>
          <w:szCs w:val="20"/>
        </w:rPr>
      </w:pPr>
      <w:r w:rsidRPr="00BB76F3">
        <w:rPr>
          <w:rFonts w:ascii="Arial" w:hAnsi="Arial" w:cs="Arial"/>
          <w:sz w:val="20"/>
          <w:szCs w:val="20"/>
        </w:rPr>
        <w:t xml:space="preserve">Elaborar el programa financiero anual; </w:t>
      </w:r>
    </w:p>
    <w:p w14:paraId="7FABFFEF" w14:textId="77777777" w:rsidR="0086778F" w:rsidRPr="00BB76F3" w:rsidRDefault="0086778F" w:rsidP="0086778F">
      <w:pPr>
        <w:pStyle w:val="Prrafodelista"/>
        <w:numPr>
          <w:ilvl w:val="0"/>
          <w:numId w:val="48"/>
        </w:numPr>
        <w:spacing w:after="0" w:line="240" w:lineRule="auto"/>
        <w:ind w:left="0" w:firstLine="0"/>
        <w:jc w:val="both"/>
        <w:rPr>
          <w:rFonts w:ascii="Arial" w:hAnsi="Arial" w:cs="Arial"/>
          <w:sz w:val="20"/>
          <w:szCs w:val="20"/>
        </w:rPr>
      </w:pPr>
      <w:r w:rsidRPr="00BB76F3">
        <w:rPr>
          <w:rFonts w:ascii="Arial" w:hAnsi="Arial" w:cs="Arial"/>
          <w:sz w:val="20"/>
          <w:szCs w:val="20"/>
        </w:rPr>
        <w:t xml:space="preserve">Proponer al Cabildo las políticas generales de ingreso y gasto público y la cancelación de las cuentas incobrables, previo informe justificado que demuestre la imposibilidad material o jurídica de su cobro; </w:t>
      </w:r>
    </w:p>
    <w:p w14:paraId="048665DE" w14:textId="77777777" w:rsidR="0086778F" w:rsidRPr="00BB76F3" w:rsidRDefault="0086778F" w:rsidP="0086778F">
      <w:pPr>
        <w:pStyle w:val="Prrafodelista"/>
        <w:numPr>
          <w:ilvl w:val="0"/>
          <w:numId w:val="48"/>
        </w:numPr>
        <w:spacing w:after="0" w:line="240" w:lineRule="auto"/>
        <w:ind w:left="0" w:firstLine="0"/>
        <w:jc w:val="both"/>
        <w:rPr>
          <w:rFonts w:ascii="Arial" w:hAnsi="Arial" w:cs="Arial"/>
          <w:sz w:val="20"/>
          <w:szCs w:val="20"/>
        </w:rPr>
      </w:pPr>
      <w:r w:rsidRPr="00BB76F3">
        <w:rPr>
          <w:rFonts w:ascii="Arial" w:hAnsi="Arial" w:cs="Arial"/>
          <w:sz w:val="20"/>
          <w:szCs w:val="20"/>
        </w:rPr>
        <w:t xml:space="preserve">Intervenir en la formulación de convenios de coordinación fiscal con el Gobierno del Estado y ejercer las funciones que le corresponda en el ámbito de su competencia; </w:t>
      </w:r>
    </w:p>
    <w:p w14:paraId="32FEBACF" w14:textId="77777777" w:rsidR="0086778F" w:rsidRPr="00BB76F3" w:rsidRDefault="0086778F" w:rsidP="0086778F">
      <w:pPr>
        <w:pStyle w:val="Prrafodelista"/>
        <w:numPr>
          <w:ilvl w:val="0"/>
          <w:numId w:val="48"/>
        </w:numPr>
        <w:spacing w:after="0" w:line="240" w:lineRule="auto"/>
        <w:ind w:left="0" w:firstLine="0"/>
        <w:jc w:val="both"/>
        <w:rPr>
          <w:rFonts w:ascii="Arial" w:hAnsi="Arial" w:cs="Arial"/>
          <w:sz w:val="20"/>
          <w:szCs w:val="20"/>
        </w:rPr>
      </w:pPr>
      <w:r w:rsidRPr="00BB76F3">
        <w:rPr>
          <w:rFonts w:ascii="Arial" w:hAnsi="Arial" w:cs="Arial"/>
          <w:sz w:val="20"/>
          <w:szCs w:val="20"/>
        </w:rPr>
        <w:t xml:space="preserve">Vigilar el cumplimiento de las disposiciones fiscales; </w:t>
      </w:r>
    </w:p>
    <w:p w14:paraId="715163C6" w14:textId="77777777" w:rsidR="0086778F" w:rsidRPr="00BB76F3" w:rsidRDefault="0086778F" w:rsidP="0086778F">
      <w:pPr>
        <w:pStyle w:val="Prrafodelista"/>
        <w:numPr>
          <w:ilvl w:val="0"/>
          <w:numId w:val="48"/>
        </w:numPr>
        <w:spacing w:after="0" w:line="240" w:lineRule="auto"/>
        <w:ind w:left="0" w:firstLine="0"/>
        <w:jc w:val="both"/>
        <w:rPr>
          <w:rFonts w:ascii="Arial" w:hAnsi="Arial" w:cs="Arial"/>
          <w:sz w:val="20"/>
          <w:szCs w:val="20"/>
        </w:rPr>
      </w:pPr>
      <w:r w:rsidRPr="00BB76F3">
        <w:rPr>
          <w:rFonts w:ascii="Arial" w:hAnsi="Arial" w:cs="Arial"/>
          <w:sz w:val="20"/>
          <w:szCs w:val="20"/>
        </w:rPr>
        <w:t xml:space="preserve">Ejercer la facultad económico-coactiva por sí o a través de los funcionarios que el Cabildo determine, mediante el procedimiento administrativo de ejecución, que establece el Código Fiscal del Estado de Yucatán; </w:t>
      </w:r>
    </w:p>
    <w:p w14:paraId="5A6D9532" w14:textId="77777777" w:rsidR="0086778F" w:rsidRPr="00BB76F3" w:rsidRDefault="0086778F" w:rsidP="0086778F">
      <w:pPr>
        <w:pStyle w:val="Prrafodelista"/>
        <w:numPr>
          <w:ilvl w:val="0"/>
          <w:numId w:val="48"/>
        </w:numPr>
        <w:spacing w:after="0" w:line="240" w:lineRule="auto"/>
        <w:ind w:left="0" w:firstLine="0"/>
        <w:jc w:val="both"/>
        <w:rPr>
          <w:rFonts w:ascii="Arial" w:hAnsi="Arial" w:cs="Arial"/>
          <w:sz w:val="20"/>
          <w:szCs w:val="20"/>
        </w:rPr>
      </w:pPr>
      <w:r w:rsidRPr="00BB76F3">
        <w:rPr>
          <w:rFonts w:ascii="Arial" w:hAnsi="Arial" w:cs="Arial"/>
          <w:sz w:val="20"/>
          <w:szCs w:val="20"/>
        </w:rPr>
        <w:t xml:space="preserve">Recaudar y administrar las contribuciones, productos y aprovechamientos que correspondan al Municipio, verificar el cumplimiento de las obligaciones fiscales de los particulares, y en su caso, determinar y cobrar los créditos fiscales, así como los demás ingresos federales en términos de la Ley de Coordinación Fiscal; </w:t>
      </w:r>
    </w:p>
    <w:p w14:paraId="39017927" w14:textId="77777777" w:rsidR="0086778F" w:rsidRPr="00BB76F3" w:rsidRDefault="0086778F" w:rsidP="0086778F">
      <w:pPr>
        <w:pStyle w:val="Prrafodelista"/>
        <w:numPr>
          <w:ilvl w:val="0"/>
          <w:numId w:val="48"/>
        </w:numPr>
        <w:spacing w:after="0" w:line="240" w:lineRule="auto"/>
        <w:ind w:left="0" w:firstLine="0"/>
        <w:jc w:val="both"/>
        <w:rPr>
          <w:rFonts w:ascii="Arial" w:hAnsi="Arial" w:cs="Arial"/>
          <w:sz w:val="20"/>
          <w:szCs w:val="20"/>
        </w:rPr>
      </w:pPr>
      <w:r w:rsidRPr="00BB76F3">
        <w:rPr>
          <w:rFonts w:ascii="Arial" w:hAnsi="Arial" w:cs="Arial"/>
          <w:sz w:val="20"/>
          <w:szCs w:val="20"/>
        </w:rPr>
        <w:t xml:space="preserve">Administrar las participaciones y aportaciones federales y estatales y demás recursos públicos; </w:t>
      </w:r>
    </w:p>
    <w:p w14:paraId="0891ACC8" w14:textId="77777777" w:rsidR="0086778F" w:rsidRPr="00BB76F3" w:rsidRDefault="0086778F" w:rsidP="0086778F">
      <w:pPr>
        <w:pStyle w:val="Prrafodelista"/>
        <w:numPr>
          <w:ilvl w:val="0"/>
          <w:numId w:val="48"/>
        </w:numPr>
        <w:spacing w:after="0" w:line="240" w:lineRule="auto"/>
        <w:ind w:left="0" w:firstLine="0"/>
        <w:jc w:val="both"/>
        <w:rPr>
          <w:rFonts w:ascii="Arial" w:hAnsi="Arial" w:cs="Arial"/>
          <w:sz w:val="20"/>
          <w:szCs w:val="20"/>
        </w:rPr>
      </w:pPr>
      <w:r w:rsidRPr="00BB76F3">
        <w:rPr>
          <w:rFonts w:ascii="Arial" w:hAnsi="Arial" w:cs="Arial"/>
          <w:sz w:val="20"/>
          <w:szCs w:val="20"/>
        </w:rPr>
        <w:t xml:space="preserve">Diseñar y aprobar las formas oficiales de manifestación, aviso, declaración y demás documentos relacionados con el fisco municipal; </w:t>
      </w:r>
    </w:p>
    <w:p w14:paraId="579E1F70" w14:textId="77777777" w:rsidR="0086778F" w:rsidRPr="00BB76F3" w:rsidRDefault="0086778F" w:rsidP="0086778F">
      <w:pPr>
        <w:pStyle w:val="Prrafodelista"/>
        <w:numPr>
          <w:ilvl w:val="0"/>
          <w:numId w:val="48"/>
        </w:numPr>
        <w:spacing w:after="0" w:line="240" w:lineRule="auto"/>
        <w:ind w:left="0" w:firstLine="0"/>
        <w:jc w:val="both"/>
        <w:rPr>
          <w:rFonts w:ascii="Arial" w:hAnsi="Arial" w:cs="Arial"/>
          <w:sz w:val="20"/>
          <w:szCs w:val="20"/>
        </w:rPr>
      </w:pPr>
      <w:r w:rsidRPr="00BB76F3">
        <w:rPr>
          <w:rFonts w:ascii="Arial" w:hAnsi="Arial" w:cs="Arial"/>
          <w:sz w:val="20"/>
          <w:szCs w:val="20"/>
        </w:rPr>
        <w:t xml:space="preserve">Ordenar y practicar visitas domiciliarias, así como los demás actos y procedimientos que establezcan las disposiciones fiscales y el Código Fiscal del Estado de Yucatán, para la comprobación del cumplimiento de las obligaciones de los contribuyentes; </w:t>
      </w:r>
    </w:p>
    <w:p w14:paraId="68290106" w14:textId="77777777" w:rsidR="0086778F" w:rsidRPr="00BB76F3" w:rsidRDefault="0086778F" w:rsidP="0086778F">
      <w:pPr>
        <w:pStyle w:val="Prrafodelista"/>
        <w:numPr>
          <w:ilvl w:val="0"/>
          <w:numId w:val="48"/>
        </w:numPr>
        <w:spacing w:after="0" w:line="240" w:lineRule="auto"/>
        <w:ind w:left="0" w:firstLine="0"/>
        <w:jc w:val="both"/>
        <w:rPr>
          <w:rFonts w:ascii="Arial" w:hAnsi="Arial" w:cs="Arial"/>
          <w:sz w:val="20"/>
          <w:szCs w:val="20"/>
        </w:rPr>
      </w:pPr>
      <w:r w:rsidRPr="00BB76F3">
        <w:rPr>
          <w:rFonts w:ascii="Arial" w:hAnsi="Arial" w:cs="Arial"/>
          <w:sz w:val="20"/>
          <w:szCs w:val="20"/>
        </w:rPr>
        <w:t xml:space="preserve">Imponer las sanciones por infracción a las disposiciones fiscales y cobrar las impuestas por los Jueces Calificadores o autoridades competentes, y </w:t>
      </w:r>
    </w:p>
    <w:p w14:paraId="08192E42" w14:textId="77777777" w:rsidR="0086778F" w:rsidRPr="00BB76F3" w:rsidRDefault="0086778F" w:rsidP="0086778F">
      <w:pPr>
        <w:pStyle w:val="Prrafodelista"/>
        <w:numPr>
          <w:ilvl w:val="0"/>
          <w:numId w:val="48"/>
        </w:numPr>
        <w:spacing w:after="0" w:line="240" w:lineRule="auto"/>
        <w:ind w:left="0" w:firstLine="0"/>
        <w:jc w:val="both"/>
        <w:rPr>
          <w:rFonts w:ascii="Arial" w:hAnsi="Arial" w:cs="Arial"/>
          <w:sz w:val="20"/>
          <w:szCs w:val="20"/>
        </w:rPr>
      </w:pPr>
      <w:r w:rsidRPr="00BB76F3">
        <w:rPr>
          <w:rFonts w:ascii="Arial" w:hAnsi="Arial" w:cs="Arial"/>
          <w:sz w:val="20"/>
          <w:szCs w:val="20"/>
        </w:rPr>
        <w:t>Las demás que le otorguen las leyes respectivas.</w:t>
      </w:r>
    </w:p>
    <w:p w14:paraId="49103CBE" w14:textId="77777777" w:rsidR="0086778F" w:rsidRPr="00BB76F3" w:rsidRDefault="0086778F" w:rsidP="0086778F">
      <w:pPr>
        <w:pStyle w:val="Prrafodelista"/>
        <w:spacing w:after="0" w:line="240" w:lineRule="auto"/>
        <w:ind w:left="0"/>
        <w:jc w:val="both"/>
        <w:rPr>
          <w:rFonts w:ascii="Arial" w:hAnsi="Arial" w:cs="Arial"/>
          <w:sz w:val="20"/>
          <w:szCs w:val="20"/>
        </w:rPr>
      </w:pPr>
    </w:p>
    <w:p w14:paraId="0EF729A8" w14:textId="77777777" w:rsidR="0086778F" w:rsidRPr="00BB76F3" w:rsidRDefault="0086778F" w:rsidP="0086778F">
      <w:pPr>
        <w:pStyle w:val="Prrafodelista"/>
        <w:numPr>
          <w:ilvl w:val="0"/>
          <w:numId w:val="49"/>
        </w:numPr>
        <w:tabs>
          <w:tab w:val="left" w:pos="426"/>
        </w:tabs>
        <w:spacing w:after="0" w:line="240" w:lineRule="auto"/>
        <w:ind w:left="0" w:firstLine="0"/>
        <w:jc w:val="both"/>
        <w:rPr>
          <w:rFonts w:ascii="Arial" w:hAnsi="Arial" w:cs="Arial"/>
          <w:b/>
          <w:sz w:val="20"/>
          <w:szCs w:val="20"/>
        </w:rPr>
      </w:pPr>
      <w:r w:rsidRPr="00BB76F3">
        <w:rPr>
          <w:rFonts w:ascii="Arial" w:hAnsi="Arial" w:cs="Arial"/>
          <w:b/>
          <w:sz w:val="20"/>
          <w:szCs w:val="20"/>
        </w:rPr>
        <w:t xml:space="preserve">Son obligaciones del Tesorero: </w:t>
      </w:r>
    </w:p>
    <w:p w14:paraId="3B05C356" w14:textId="77777777" w:rsidR="0086778F" w:rsidRPr="00BB76F3" w:rsidRDefault="0086778F" w:rsidP="0086778F">
      <w:pPr>
        <w:pStyle w:val="Prrafodelista"/>
        <w:spacing w:after="0" w:line="240" w:lineRule="auto"/>
        <w:ind w:left="0"/>
        <w:jc w:val="both"/>
        <w:rPr>
          <w:rFonts w:ascii="Arial" w:hAnsi="Arial" w:cs="Arial"/>
          <w:b/>
          <w:sz w:val="20"/>
          <w:szCs w:val="20"/>
        </w:rPr>
      </w:pPr>
    </w:p>
    <w:p w14:paraId="672381A6" w14:textId="77777777" w:rsidR="0086778F" w:rsidRPr="00BB76F3" w:rsidRDefault="0086778F" w:rsidP="0086778F">
      <w:pPr>
        <w:pStyle w:val="Prrafodelista"/>
        <w:numPr>
          <w:ilvl w:val="0"/>
          <w:numId w:val="53"/>
        </w:numPr>
        <w:spacing w:after="0" w:line="240" w:lineRule="auto"/>
        <w:ind w:left="0" w:firstLine="0"/>
        <w:jc w:val="both"/>
        <w:rPr>
          <w:rFonts w:ascii="Arial" w:hAnsi="Arial" w:cs="Arial"/>
          <w:sz w:val="20"/>
          <w:szCs w:val="20"/>
        </w:rPr>
      </w:pPr>
      <w:r w:rsidRPr="00BB76F3">
        <w:rPr>
          <w:rFonts w:ascii="Arial" w:hAnsi="Arial" w:cs="Arial"/>
          <w:sz w:val="20"/>
          <w:szCs w:val="20"/>
        </w:rPr>
        <w:t xml:space="preserve">Efectuar los pagos de acuerdo con el Presupuesto de Egresos; </w:t>
      </w:r>
    </w:p>
    <w:p w14:paraId="58319B1D" w14:textId="77777777" w:rsidR="0086778F" w:rsidRPr="00BB76F3" w:rsidRDefault="0086778F" w:rsidP="0086778F">
      <w:pPr>
        <w:pStyle w:val="Prrafodelista"/>
        <w:numPr>
          <w:ilvl w:val="0"/>
          <w:numId w:val="53"/>
        </w:numPr>
        <w:spacing w:after="0" w:line="240" w:lineRule="auto"/>
        <w:ind w:left="0" w:firstLine="0"/>
        <w:jc w:val="both"/>
        <w:rPr>
          <w:rFonts w:ascii="Arial" w:hAnsi="Arial" w:cs="Arial"/>
          <w:sz w:val="20"/>
          <w:szCs w:val="20"/>
        </w:rPr>
      </w:pPr>
      <w:r w:rsidRPr="00BB76F3">
        <w:rPr>
          <w:rFonts w:ascii="Arial" w:hAnsi="Arial" w:cs="Arial"/>
          <w:sz w:val="20"/>
          <w:szCs w:val="20"/>
        </w:rPr>
        <w:t xml:space="preserve">Abstenerse de hacer pago alguno no autorizado; </w:t>
      </w:r>
    </w:p>
    <w:p w14:paraId="02189143" w14:textId="77777777" w:rsidR="0086778F" w:rsidRPr="00BB76F3" w:rsidRDefault="0086778F" w:rsidP="0086778F">
      <w:pPr>
        <w:pStyle w:val="Prrafodelista"/>
        <w:numPr>
          <w:ilvl w:val="0"/>
          <w:numId w:val="53"/>
        </w:numPr>
        <w:spacing w:after="0" w:line="240" w:lineRule="auto"/>
        <w:ind w:left="0" w:firstLine="0"/>
        <w:jc w:val="both"/>
        <w:rPr>
          <w:rFonts w:ascii="Arial" w:hAnsi="Arial" w:cs="Arial"/>
          <w:sz w:val="20"/>
          <w:szCs w:val="20"/>
        </w:rPr>
      </w:pPr>
      <w:r w:rsidRPr="00BB76F3">
        <w:rPr>
          <w:rFonts w:ascii="Arial" w:hAnsi="Arial" w:cs="Arial"/>
          <w:sz w:val="20"/>
          <w:szCs w:val="20"/>
        </w:rPr>
        <w:t xml:space="preserve">Llevar la contabilidad del Municipio, los registros contables, financieros y administrativos del ingreso, egresos e inventarios, de conformidad con lo previsto en la presente Ley; </w:t>
      </w:r>
    </w:p>
    <w:p w14:paraId="03897622" w14:textId="77777777" w:rsidR="0086778F" w:rsidRPr="00BB76F3" w:rsidRDefault="0086778F" w:rsidP="0086778F">
      <w:pPr>
        <w:pStyle w:val="Prrafodelista"/>
        <w:numPr>
          <w:ilvl w:val="0"/>
          <w:numId w:val="53"/>
        </w:numPr>
        <w:spacing w:after="0" w:line="240" w:lineRule="auto"/>
        <w:ind w:left="0" w:firstLine="0"/>
        <w:jc w:val="both"/>
        <w:rPr>
          <w:rFonts w:ascii="Arial" w:hAnsi="Arial" w:cs="Arial"/>
          <w:sz w:val="20"/>
          <w:szCs w:val="20"/>
        </w:rPr>
      </w:pPr>
      <w:r w:rsidRPr="00BB76F3">
        <w:rPr>
          <w:rFonts w:ascii="Arial" w:hAnsi="Arial" w:cs="Arial"/>
          <w:sz w:val="20"/>
          <w:szCs w:val="20"/>
        </w:rPr>
        <w:t xml:space="preserve">Llevar un expediente por cada organismo paramunicipal o fideicomiso que se constituya, que se integrará con la escritura constitutiva y sus reformas, los poderes que se otorguen, las actas de asambleas, en su caso y el Estado financiero; </w:t>
      </w:r>
    </w:p>
    <w:p w14:paraId="4B85B212" w14:textId="77777777" w:rsidR="0086778F" w:rsidRPr="00BB76F3" w:rsidRDefault="0086778F" w:rsidP="0086778F">
      <w:pPr>
        <w:pStyle w:val="Prrafodelista"/>
        <w:numPr>
          <w:ilvl w:val="0"/>
          <w:numId w:val="53"/>
        </w:numPr>
        <w:spacing w:after="0" w:line="240" w:lineRule="auto"/>
        <w:ind w:left="0" w:firstLine="0"/>
        <w:jc w:val="both"/>
        <w:rPr>
          <w:rFonts w:ascii="Arial" w:hAnsi="Arial" w:cs="Arial"/>
          <w:sz w:val="20"/>
          <w:szCs w:val="20"/>
        </w:rPr>
      </w:pPr>
      <w:r w:rsidRPr="00BB76F3">
        <w:rPr>
          <w:rFonts w:ascii="Arial" w:hAnsi="Arial" w:cs="Arial"/>
          <w:sz w:val="20"/>
          <w:szCs w:val="20"/>
        </w:rPr>
        <w:t xml:space="preserve">Recaudar, administrar, custodiar, vigilar y situar los fondos municipales, así como los conceptos que deba percibir el Ayuntamiento; </w:t>
      </w:r>
    </w:p>
    <w:p w14:paraId="630D4474" w14:textId="77777777" w:rsidR="0086778F" w:rsidRPr="00BB76F3" w:rsidRDefault="0086778F" w:rsidP="0086778F">
      <w:pPr>
        <w:pStyle w:val="Prrafodelista"/>
        <w:numPr>
          <w:ilvl w:val="0"/>
          <w:numId w:val="53"/>
        </w:numPr>
        <w:spacing w:after="0" w:line="240" w:lineRule="auto"/>
        <w:ind w:left="0" w:firstLine="0"/>
        <w:jc w:val="both"/>
        <w:rPr>
          <w:rFonts w:ascii="Arial" w:hAnsi="Arial" w:cs="Arial"/>
          <w:sz w:val="20"/>
          <w:szCs w:val="20"/>
        </w:rPr>
      </w:pPr>
      <w:r w:rsidRPr="00BB76F3">
        <w:rPr>
          <w:rFonts w:ascii="Arial" w:hAnsi="Arial" w:cs="Arial"/>
          <w:sz w:val="20"/>
          <w:szCs w:val="20"/>
        </w:rPr>
        <w:t xml:space="preserve">Formular mensualmente, a más tardar el día diez de cada mes, un estado financiero de los recursos y la Cuenta Pública del mes inmediato anterior y presentarlo a Cabildo, para su revisión y aprobación en su caso; </w:t>
      </w:r>
    </w:p>
    <w:p w14:paraId="0F080497" w14:textId="77777777" w:rsidR="0086778F" w:rsidRPr="00BB76F3" w:rsidRDefault="0086778F" w:rsidP="0086778F">
      <w:pPr>
        <w:pStyle w:val="Prrafodelista"/>
        <w:numPr>
          <w:ilvl w:val="0"/>
          <w:numId w:val="53"/>
        </w:numPr>
        <w:spacing w:after="0" w:line="240" w:lineRule="auto"/>
        <w:ind w:left="0" w:firstLine="0"/>
        <w:jc w:val="both"/>
        <w:rPr>
          <w:rFonts w:ascii="Arial" w:hAnsi="Arial" w:cs="Arial"/>
          <w:sz w:val="20"/>
          <w:szCs w:val="20"/>
        </w:rPr>
      </w:pPr>
      <w:r w:rsidRPr="00BB76F3">
        <w:rPr>
          <w:rFonts w:ascii="Arial" w:hAnsi="Arial" w:cs="Arial"/>
          <w:sz w:val="20"/>
          <w:szCs w:val="20"/>
        </w:rPr>
        <w:t xml:space="preserve">Elaborar y proponer para su aprobación el proyecto de Presupuesto de Egresos; </w:t>
      </w:r>
    </w:p>
    <w:p w14:paraId="41A4BE4B" w14:textId="77777777" w:rsidR="0086778F" w:rsidRPr="00BB76F3" w:rsidRDefault="0086778F" w:rsidP="0086778F">
      <w:pPr>
        <w:pStyle w:val="Prrafodelista"/>
        <w:numPr>
          <w:ilvl w:val="0"/>
          <w:numId w:val="53"/>
        </w:numPr>
        <w:spacing w:after="0" w:line="240" w:lineRule="auto"/>
        <w:ind w:left="0" w:firstLine="0"/>
        <w:jc w:val="both"/>
        <w:rPr>
          <w:rFonts w:ascii="Arial" w:hAnsi="Arial" w:cs="Arial"/>
          <w:sz w:val="20"/>
          <w:szCs w:val="20"/>
        </w:rPr>
      </w:pPr>
      <w:r w:rsidRPr="00BB76F3">
        <w:rPr>
          <w:rFonts w:ascii="Arial" w:hAnsi="Arial" w:cs="Arial"/>
          <w:sz w:val="20"/>
          <w:szCs w:val="20"/>
        </w:rPr>
        <w:t xml:space="preserve">Ejercer el Presupuesto de Egresos y cuidar que los gastos se apliquen de acuerdo con los programas aprobados; </w:t>
      </w:r>
    </w:p>
    <w:p w14:paraId="682507E1" w14:textId="77777777" w:rsidR="0086778F" w:rsidRPr="00BB76F3" w:rsidRDefault="0086778F" w:rsidP="0086778F">
      <w:pPr>
        <w:pStyle w:val="Prrafodelista"/>
        <w:numPr>
          <w:ilvl w:val="0"/>
          <w:numId w:val="53"/>
        </w:numPr>
        <w:spacing w:after="0" w:line="240" w:lineRule="auto"/>
        <w:ind w:left="0" w:firstLine="0"/>
        <w:jc w:val="both"/>
        <w:rPr>
          <w:rFonts w:ascii="Arial" w:hAnsi="Arial" w:cs="Arial"/>
          <w:sz w:val="20"/>
          <w:szCs w:val="20"/>
        </w:rPr>
      </w:pPr>
      <w:r w:rsidRPr="00BB76F3">
        <w:rPr>
          <w:rFonts w:ascii="Arial" w:hAnsi="Arial" w:cs="Arial"/>
          <w:sz w:val="20"/>
          <w:szCs w:val="20"/>
        </w:rPr>
        <w:lastRenderedPageBreak/>
        <w:t xml:space="preserve">Contestar oportunamente los pliegos de observaciones y acciones promovidas por la Auditoría Superior del Estado de Yucatán; </w:t>
      </w:r>
    </w:p>
    <w:p w14:paraId="6FAC2B43" w14:textId="77777777" w:rsidR="0086778F" w:rsidRPr="00BB76F3" w:rsidRDefault="0086778F" w:rsidP="0086778F">
      <w:pPr>
        <w:pStyle w:val="Prrafodelista"/>
        <w:numPr>
          <w:ilvl w:val="0"/>
          <w:numId w:val="53"/>
        </w:numPr>
        <w:spacing w:after="0" w:line="240" w:lineRule="auto"/>
        <w:ind w:left="0" w:firstLine="0"/>
        <w:jc w:val="both"/>
        <w:rPr>
          <w:rFonts w:ascii="Arial" w:hAnsi="Arial" w:cs="Arial"/>
          <w:sz w:val="20"/>
          <w:szCs w:val="20"/>
        </w:rPr>
      </w:pPr>
      <w:r w:rsidRPr="00BB76F3">
        <w:rPr>
          <w:rFonts w:ascii="Arial" w:hAnsi="Arial" w:cs="Arial"/>
          <w:sz w:val="20"/>
          <w:szCs w:val="20"/>
        </w:rPr>
        <w:t xml:space="preserve">Elaborar y mantener actualizado el padrón de contribuyentes; </w:t>
      </w:r>
    </w:p>
    <w:p w14:paraId="3B049217" w14:textId="77777777" w:rsidR="0086778F" w:rsidRPr="00BB76F3" w:rsidRDefault="0086778F" w:rsidP="0086778F">
      <w:pPr>
        <w:pStyle w:val="Prrafodelista"/>
        <w:numPr>
          <w:ilvl w:val="0"/>
          <w:numId w:val="53"/>
        </w:numPr>
        <w:spacing w:after="0" w:line="240" w:lineRule="auto"/>
        <w:ind w:left="0" w:firstLine="0"/>
        <w:jc w:val="both"/>
        <w:rPr>
          <w:rFonts w:ascii="Arial" w:hAnsi="Arial" w:cs="Arial"/>
          <w:sz w:val="20"/>
          <w:szCs w:val="20"/>
        </w:rPr>
      </w:pPr>
      <w:r w:rsidRPr="00BB76F3">
        <w:rPr>
          <w:rFonts w:ascii="Arial" w:hAnsi="Arial" w:cs="Arial"/>
          <w:sz w:val="20"/>
          <w:szCs w:val="20"/>
        </w:rPr>
        <w:t xml:space="preserve">Cuidar que los cobros se hagan con exactitud y oportunidad; </w:t>
      </w:r>
    </w:p>
    <w:p w14:paraId="396553CC" w14:textId="77777777" w:rsidR="0086778F" w:rsidRPr="00BB76F3" w:rsidRDefault="0086778F" w:rsidP="0086778F">
      <w:pPr>
        <w:pStyle w:val="Prrafodelista"/>
        <w:numPr>
          <w:ilvl w:val="0"/>
          <w:numId w:val="53"/>
        </w:numPr>
        <w:spacing w:after="0" w:line="240" w:lineRule="auto"/>
        <w:ind w:left="0" w:firstLine="0"/>
        <w:jc w:val="both"/>
        <w:rPr>
          <w:rFonts w:ascii="Arial" w:hAnsi="Arial" w:cs="Arial"/>
          <w:sz w:val="20"/>
          <w:szCs w:val="20"/>
        </w:rPr>
      </w:pPr>
      <w:r w:rsidRPr="00BB76F3">
        <w:rPr>
          <w:rFonts w:ascii="Arial" w:hAnsi="Arial" w:cs="Arial"/>
          <w:sz w:val="20"/>
          <w:szCs w:val="20"/>
        </w:rPr>
        <w:t xml:space="preserve">Proporcionar los informes que el Cabildo, el Presidente Municipal o el Síndico le solicite, y </w:t>
      </w:r>
    </w:p>
    <w:p w14:paraId="7F4C91F9" w14:textId="77777777" w:rsidR="0086778F" w:rsidRPr="00BB76F3" w:rsidRDefault="0086778F" w:rsidP="0086778F">
      <w:pPr>
        <w:pStyle w:val="Prrafodelista"/>
        <w:numPr>
          <w:ilvl w:val="0"/>
          <w:numId w:val="53"/>
        </w:numPr>
        <w:spacing w:after="0" w:line="240" w:lineRule="auto"/>
        <w:ind w:left="0" w:firstLine="0"/>
        <w:jc w:val="both"/>
        <w:rPr>
          <w:rFonts w:ascii="Arial" w:hAnsi="Arial" w:cs="Arial"/>
          <w:b/>
          <w:bCs/>
          <w:sz w:val="20"/>
          <w:szCs w:val="20"/>
        </w:rPr>
      </w:pPr>
      <w:r w:rsidRPr="00BB76F3">
        <w:rPr>
          <w:rFonts w:ascii="Arial" w:hAnsi="Arial" w:cs="Arial"/>
          <w:sz w:val="20"/>
          <w:szCs w:val="20"/>
        </w:rPr>
        <w:t>Las demás que expresamente le otorguen las leyes.</w:t>
      </w:r>
    </w:p>
    <w:p w14:paraId="3788E7A2" w14:textId="77777777" w:rsidR="0086778F" w:rsidRPr="00BB76F3" w:rsidRDefault="0086778F" w:rsidP="0086778F">
      <w:pPr>
        <w:pStyle w:val="Prrafodelista"/>
        <w:spacing w:after="0" w:line="240" w:lineRule="auto"/>
        <w:ind w:left="0"/>
        <w:jc w:val="both"/>
        <w:rPr>
          <w:rFonts w:ascii="Arial" w:hAnsi="Arial" w:cs="Arial"/>
          <w:sz w:val="20"/>
          <w:szCs w:val="20"/>
        </w:rPr>
      </w:pPr>
    </w:p>
    <w:p w14:paraId="1A2AF42A" w14:textId="77777777" w:rsidR="0086778F" w:rsidRPr="00BB76F3" w:rsidRDefault="0086778F" w:rsidP="0086778F">
      <w:pPr>
        <w:spacing w:after="0" w:line="240" w:lineRule="auto"/>
        <w:jc w:val="center"/>
        <w:rPr>
          <w:rFonts w:ascii="Arial" w:hAnsi="Arial" w:cs="Arial"/>
          <w:b/>
          <w:bCs/>
          <w:sz w:val="20"/>
          <w:szCs w:val="20"/>
        </w:rPr>
      </w:pPr>
      <w:r w:rsidRPr="00BB76F3">
        <w:rPr>
          <w:rFonts w:ascii="Arial" w:hAnsi="Arial" w:cs="Arial"/>
          <w:b/>
          <w:bCs/>
          <w:sz w:val="20"/>
          <w:szCs w:val="20"/>
        </w:rPr>
        <w:t>CAPITULO III</w:t>
      </w:r>
    </w:p>
    <w:p w14:paraId="7CE5BF94" w14:textId="77777777" w:rsidR="0086778F" w:rsidRPr="00BB76F3" w:rsidRDefault="0086778F" w:rsidP="0086778F">
      <w:pPr>
        <w:spacing w:after="0" w:line="240" w:lineRule="auto"/>
        <w:jc w:val="center"/>
        <w:rPr>
          <w:rFonts w:ascii="Arial" w:hAnsi="Arial" w:cs="Arial"/>
          <w:b/>
          <w:bCs/>
          <w:sz w:val="20"/>
          <w:szCs w:val="20"/>
        </w:rPr>
      </w:pPr>
      <w:r w:rsidRPr="00BB76F3">
        <w:rPr>
          <w:rFonts w:ascii="Arial" w:hAnsi="Arial" w:cs="Arial"/>
          <w:b/>
          <w:bCs/>
          <w:sz w:val="20"/>
          <w:szCs w:val="20"/>
        </w:rPr>
        <w:t>Recursos en Contra de las Resoluciones</w:t>
      </w:r>
    </w:p>
    <w:p w14:paraId="14F3862E" w14:textId="77777777" w:rsidR="0086778F" w:rsidRPr="00BB76F3" w:rsidRDefault="0086778F" w:rsidP="0086778F">
      <w:pPr>
        <w:spacing w:after="0" w:line="240" w:lineRule="auto"/>
        <w:jc w:val="center"/>
        <w:rPr>
          <w:rFonts w:ascii="Arial" w:hAnsi="Arial" w:cs="Arial"/>
          <w:b/>
          <w:bCs/>
          <w:sz w:val="20"/>
          <w:szCs w:val="20"/>
        </w:rPr>
      </w:pPr>
    </w:p>
    <w:p w14:paraId="5D6F5E76"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bCs/>
          <w:sz w:val="20"/>
          <w:szCs w:val="20"/>
        </w:rPr>
        <w:t xml:space="preserve">Artículo </w:t>
      </w:r>
      <w:r w:rsidRPr="00BB76F3">
        <w:rPr>
          <w:rFonts w:ascii="Arial" w:hAnsi="Arial" w:cs="Arial"/>
          <w:b/>
          <w:sz w:val="20"/>
          <w:szCs w:val="20"/>
        </w:rPr>
        <w:t>7</w:t>
      </w:r>
      <w:r w:rsidRPr="00BB76F3">
        <w:rPr>
          <w:rFonts w:ascii="Arial" w:hAnsi="Arial" w:cs="Arial"/>
          <w:sz w:val="20"/>
          <w:szCs w:val="20"/>
        </w:rPr>
        <w:t>. Contra las resoluciones que dicten las autoridades fiscales municipales, únicamente se admitirán los recursos establecidos en la Ley de Gobierno de los Municipios del Estado de Yucatán.</w:t>
      </w:r>
    </w:p>
    <w:p w14:paraId="1487C736"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 xml:space="preserve">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 </w:t>
      </w:r>
    </w:p>
    <w:p w14:paraId="37F21D23" w14:textId="77777777" w:rsidR="0086778F" w:rsidRPr="00BB76F3" w:rsidRDefault="0086778F" w:rsidP="0086778F">
      <w:pPr>
        <w:spacing w:after="0" w:line="240" w:lineRule="auto"/>
        <w:jc w:val="both"/>
        <w:rPr>
          <w:rFonts w:ascii="Arial" w:hAnsi="Arial" w:cs="Arial"/>
          <w:sz w:val="20"/>
          <w:szCs w:val="20"/>
        </w:rPr>
      </w:pPr>
    </w:p>
    <w:p w14:paraId="5E549C3C"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En este caso, los recursos que se promuevan se tramitarán y resolverán en la forma prevista en dicho Código.</w:t>
      </w:r>
    </w:p>
    <w:p w14:paraId="6EFA7F70" w14:textId="77777777" w:rsidR="0086778F" w:rsidRPr="00BB76F3" w:rsidRDefault="0086778F" w:rsidP="0086778F">
      <w:pPr>
        <w:spacing w:after="0" w:line="240" w:lineRule="auto"/>
        <w:jc w:val="both"/>
        <w:rPr>
          <w:rFonts w:ascii="Arial" w:hAnsi="Arial" w:cs="Arial"/>
          <w:b/>
          <w:sz w:val="20"/>
          <w:szCs w:val="20"/>
        </w:rPr>
      </w:pPr>
    </w:p>
    <w:p w14:paraId="1AF7DD22"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Articulo</w:t>
      </w:r>
      <w:r w:rsidRPr="00BB76F3">
        <w:rPr>
          <w:rFonts w:ascii="Arial" w:hAnsi="Arial" w:cs="Arial"/>
          <w:b/>
          <w:bCs/>
          <w:sz w:val="20"/>
          <w:szCs w:val="20"/>
        </w:rPr>
        <w:t xml:space="preserve"> 8.-</w:t>
      </w:r>
      <w:r w:rsidRPr="00BB76F3">
        <w:rPr>
          <w:rFonts w:ascii="Arial" w:hAnsi="Arial" w:cs="Arial"/>
          <w:sz w:val="20"/>
          <w:szCs w:val="20"/>
        </w:rPr>
        <w:t xml:space="preserve"> La presente Ley establece las características generales que tendrán los ingresos de la Hacienda Pública del Municipio de Tekanto, tales como objeto, sujeto, tasa o tarifa, base y excepciones.</w:t>
      </w:r>
    </w:p>
    <w:p w14:paraId="31EB1521" w14:textId="77777777" w:rsidR="0086778F" w:rsidRPr="00BB76F3" w:rsidRDefault="0086778F" w:rsidP="0086778F">
      <w:pPr>
        <w:spacing w:after="0" w:line="240" w:lineRule="auto"/>
        <w:jc w:val="both"/>
        <w:rPr>
          <w:rFonts w:ascii="Arial" w:hAnsi="Arial" w:cs="Arial"/>
          <w:sz w:val="20"/>
          <w:szCs w:val="20"/>
        </w:rPr>
      </w:pPr>
    </w:p>
    <w:p w14:paraId="22965A2C" w14:textId="77777777" w:rsidR="0086778F" w:rsidRPr="00BB76F3" w:rsidRDefault="0086778F" w:rsidP="0086778F">
      <w:pPr>
        <w:spacing w:after="0" w:line="240" w:lineRule="auto"/>
        <w:jc w:val="center"/>
        <w:rPr>
          <w:rFonts w:ascii="Arial" w:hAnsi="Arial" w:cs="Arial"/>
          <w:b/>
          <w:sz w:val="20"/>
          <w:szCs w:val="20"/>
        </w:rPr>
      </w:pPr>
      <w:r w:rsidRPr="00BB76F3">
        <w:rPr>
          <w:rFonts w:ascii="Arial" w:hAnsi="Arial" w:cs="Arial"/>
          <w:b/>
          <w:sz w:val="20"/>
          <w:szCs w:val="20"/>
        </w:rPr>
        <w:t>De las Contribuciones</w:t>
      </w:r>
    </w:p>
    <w:p w14:paraId="7D0E12E3" w14:textId="77777777" w:rsidR="0086778F" w:rsidRPr="00BB76F3" w:rsidRDefault="0086778F" w:rsidP="0086778F">
      <w:pPr>
        <w:spacing w:after="0" w:line="240" w:lineRule="auto"/>
        <w:jc w:val="both"/>
        <w:rPr>
          <w:rFonts w:ascii="Arial" w:hAnsi="Arial" w:cs="Arial"/>
          <w:b/>
          <w:sz w:val="20"/>
          <w:szCs w:val="20"/>
        </w:rPr>
      </w:pPr>
    </w:p>
    <w:p w14:paraId="1FF7848E"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Artículo 9.-</w:t>
      </w:r>
      <w:r w:rsidRPr="00BB76F3">
        <w:rPr>
          <w:rFonts w:ascii="Arial" w:hAnsi="Arial" w:cs="Arial"/>
          <w:sz w:val="20"/>
          <w:szCs w:val="20"/>
        </w:rPr>
        <w:t xml:space="preserve"> Son impuestos las contribuciones en dinero o en especie establecidas en esta Ley que deben pagar las personas físicas y las morales que se encuentren en las situaciones jurídicas o de hecho, previstas por la misma y que sean distintas de las señaladas en las fracciones II y III de este artículo. Para los efectos de este inciso, las sucesiones se considerarán como personas físicas, asimismo estas son en carácter general y obligatorio.</w:t>
      </w:r>
    </w:p>
    <w:p w14:paraId="75A4F940" w14:textId="77777777" w:rsidR="0086778F" w:rsidRPr="00BB76F3" w:rsidRDefault="0086778F" w:rsidP="0086778F">
      <w:pPr>
        <w:spacing w:after="0" w:line="240" w:lineRule="auto"/>
        <w:jc w:val="both"/>
        <w:rPr>
          <w:rFonts w:ascii="Arial" w:hAnsi="Arial" w:cs="Arial"/>
          <w:sz w:val="20"/>
          <w:szCs w:val="20"/>
        </w:rPr>
      </w:pPr>
    </w:p>
    <w:p w14:paraId="54FAF8E5"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 xml:space="preserve">Artículo 10. </w:t>
      </w:r>
      <w:r w:rsidRPr="00BB76F3">
        <w:rPr>
          <w:rFonts w:ascii="Arial" w:hAnsi="Arial" w:cs="Arial"/>
          <w:sz w:val="20"/>
          <w:szCs w:val="20"/>
        </w:rPr>
        <w:t xml:space="preserve">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dado por el Ayuntamiento. </w:t>
      </w:r>
    </w:p>
    <w:p w14:paraId="3B2B51B8" w14:textId="77777777" w:rsidR="0086778F" w:rsidRPr="00BB76F3" w:rsidRDefault="0086778F" w:rsidP="0086778F">
      <w:pPr>
        <w:spacing w:after="0" w:line="240" w:lineRule="auto"/>
        <w:jc w:val="both"/>
        <w:rPr>
          <w:rFonts w:ascii="Arial" w:hAnsi="Arial" w:cs="Arial"/>
          <w:sz w:val="20"/>
          <w:szCs w:val="20"/>
        </w:rPr>
      </w:pPr>
    </w:p>
    <w:p w14:paraId="07EAC23C"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 xml:space="preserve">Artículo 11. </w:t>
      </w:r>
      <w:r w:rsidRPr="00BB76F3">
        <w:rPr>
          <w:rFonts w:ascii="Arial" w:hAnsi="Arial" w:cs="Arial"/>
          <w:sz w:val="20"/>
          <w:szCs w:val="20"/>
        </w:rPr>
        <w:t>Son contribuciones de mejoras las cantidades que la Hacienda Pública Municipal tiene derecho de percibir como aportación a los gastos que ocasionen la realización de obras públicas o la prestación de un servicio de interés general para el bien común del Municipio.</w:t>
      </w:r>
    </w:p>
    <w:p w14:paraId="542A28B9" w14:textId="77777777" w:rsidR="0086778F" w:rsidRPr="00BB76F3" w:rsidRDefault="0086778F" w:rsidP="0086778F">
      <w:pPr>
        <w:spacing w:after="0" w:line="240" w:lineRule="auto"/>
        <w:jc w:val="right"/>
        <w:rPr>
          <w:rFonts w:ascii="Arial" w:hAnsi="Arial" w:cs="Arial"/>
          <w:sz w:val="20"/>
          <w:szCs w:val="20"/>
        </w:rPr>
      </w:pPr>
    </w:p>
    <w:p w14:paraId="7069327F"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 xml:space="preserve">Artículo 12. </w:t>
      </w:r>
      <w:r w:rsidRPr="00BB76F3">
        <w:rPr>
          <w:rFonts w:ascii="Arial" w:hAnsi="Arial" w:cs="Arial"/>
          <w:sz w:val="20"/>
          <w:szCs w:val="20"/>
        </w:rPr>
        <w:t>Los recargos de los créditos fiscales, las multas, las indemnizaciones y los gastos de ejecución derivadas de las contribuciones, son accesorios de estas y participan de su naturaleza.</w:t>
      </w:r>
    </w:p>
    <w:p w14:paraId="0EC3248E" w14:textId="77777777" w:rsidR="0086778F" w:rsidRPr="00BB76F3" w:rsidRDefault="0086778F" w:rsidP="0086778F">
      <w:pPr>
        <w:spacing w:after="0" w:line="240" w:lineRule="auto"/>
        <w:jc w:val="right"/>
        <w:rPr>
          <w:rFonts w:ascii="Arial" w:hAnsi="Arial" w:cs="Arial"/>
          <w:b/>
          <w:sz w:val="20"/>
          <w:szCs w:val="20"/>
        </w:rPr>
      </w:pPr>
    </w:p>
    <w:p w14:paraId="6F5E1D25" w14:textId="61ED36C8"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Artículo 13.</w:t>
      </w:r>
      <w:r w:rsidRPr="00BB76F3">
        <w:rPr>
          <w:rFonts w:ascii="Arial" w:hAnsi="Arial" w:cs="Arial"/>
          <w:sz w:val="20"/>
          <w:szCs w:val="20"/>
        </w:rPr>
        <w:t xml:space="preserve"> Son productos las contraprestaciones de servicios que preste el Ayuntamiento en sus funciones de Derecho Privado, así como por el uso, aprovechamiento o enajenación de bienes del dominio privado del patrimonio municipal, y dicho cobro será llevado a cabo por la Hacienda Pública Municipal, con fundamento en los conceptos, tasas, cuotas y tarifas establecidas en la presente </w:t>
      </w:r>
      <w:r w:rsidR="003133C6">
        <w:rPr>
          <w:rFonts w:ascii="Arial" w:hAnsi="Arial" w:cs="Arial"/>
          <w:sz w:val="20"/>
          <w:szCs w:val="20"/>
        </w:rPr>
        <w:t>l</w:t>
      </w:r>
      <w:r w:rsidRPr="00BB76F3">
        <w:rPr>
          <w:rFonts w:ascii="Arial" w:hAnsi="Arial" w:cs="Arial"/>
          <w:sz w:val="20"/>
          <w:szCs w:val="20"/>
        </w:rPr>
        <w:t>ey</w:t>
      </w:r>
      <w:r w:rsidR="003133C6">
        <w:rPr>
          <w:rFonts w:ascii="Arial" w:hAnsi="Arial" w:cs="Arial"/>
          <w:sz w:val="20"/>
          <w:szCs w:val="20"/>
        </w:rPr>
        <w:t>.</w:t>
      </w:r>
    </w:p>
    <w:p w14:paraId="0891122D" w14:textId="77777777" w:rsidR="0086778F" w:rsidRPr="00BB76F3" w:rsidRDefault="0086778F" w:rsidP="0086778F">
      <w:pPr>
        <w:spacing w:after="0" w:line="240" w:lineRule="auto"/>
        <w:jc w:val="both"/>
        <w:rPr>
          <w:rFonts w:ascii="Arial" w:hAnsi="Arial" w:cs="Arial"/>
          <w:b/>
          <w:sz w:val="20"/>
          <w:szCs w:val="20"/>
        </w:rPr>
      </w:pPr>
    </w:p>
    <w:p w14:paraId="4072F408"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Artículo 14.</w:t>
      </w:r>
      <w:r w:rsidRPr="00BB76F3">
        <w:rPr>
          <w:rFonts w:ascii="Arial" w:hAnsi="Arial" w:cs="Arial"/>
          <w:sz w:val="20"/>
          <w:szCs w:val="20"/>
        </w:rPr>
        <w:t xml:space="preserve"> Son participaciones: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aquellas que se designen con ese carácter por el Congreso del Estado en favor del Municipio. </w:t>
      </w:r>
    </w:p>
    <w:p w14:paraId="1508ACC7" w14:textId="77777777" w:rsidR="0086778F" w:rsidRPr="00BB76F3" w:rsidRDefault="0086778F" w:rsidP="0086778F">
      <w:pPr>
        <w:spacing w:after="0" w:line="240" w:lineRule="auto"/>
        <w:jc w:val="both"/>
        <w:rPr>
          <w:rFonts w:ascii="Arial" w:hAnsi="Arial" w:cs="Arial"/>
          <w:sz w:val="20"/>
          <w:szCs w:val="20"/>
        </w:rPr>
      </w:pPr>
    </w:p>
    <w:p w14:paraId="08D907EB"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Artículo 15.</w:t>
      </w:r>
      <w:r w:rsidRPr="00BB76F3">
        <w:rPr>
          <w:rFonts w:ascii="Arial" w:hAnsi="Arial" w:cs="Arial"/>
          <w:sz w:val="20"/>
          <w:szCs w:val="20"/>
        </w:rPr>
        <w:t xml:space="preserve"> Son aprovechamientos los ingresos que percibe el Ayuntamiento por sus funciones de Derecho Público, distintos de las contribuciones, los cuales son los recargos, las multas y en general los ingresos no clasificables como impuestos, derechos, contribuciones de mejoras, productos o participaciones citadas con anterioridad.</w:t>
      </w:r>
    </w:p>
    <w:p w14:paraId="091169A3" w14:textId="77777777" w:rsidR="0086778F" w:rsidRPr="00BB76F3" w:rsidRDefault="0086778F" w:rsidP="0086778F">
      <w:pPr>
        <w:spacing w:after="0" w:line="240" w:lineRule="auto"/>
        <w:jc w:val="center"/>
        <w:rPr>
          <w:rFonts w:ascii="Arial" w:hAnsi="Arial" w:cs="Arial"/>
          <w:b/>
          <w:sz w:val="20"/>
          <w:szCs w:val="20"/>
        </w:rPr>
      </w:pPr>
    </w:p>
    <w:p w14:paraId="7C0E4C95" w14:textId="77777777" w:rsidR="0086778F" w:rsidRPr="00BB76F3" w:rsidRDefault="0086778F" w:rsidP="0086778F">
      <w:pPr>
        <w:spacing w:after="0" w:line="240" w:lineRule="auto"/>
        <w:jc w:val="center"/>
        <w:rPr>
          <w:rFonts w:ascii="Arial" w:hAnsi="Arial" w:cs="Arial"/>
          <w:b/>
          <w:sz w:val="20"/>
          <w:szCs w:val="20"/>
        </w:rPr>
      </w:pPr>
      <w:r w:rsidRPr="00BB76F3">
        <w:rPr>
          <w:rFonts w:ascii="Arial" w:hAnsi="Arial" w:cs="Arial"/>
          <w:b/>
          <w:sz w:val="20"/>
          <w:szCs w:val="20"/>
        </w:rPr>
        <w:t>De las Aportaciones</w:t>
      </w:r>
    </w:p>
    <w:p w14:paraId="4B9CDD13" w14:textId="77777777" w:rsidR="0086778F" w:rsidRPr="00BB76F3" w:rsidRDefault="0086778F" w:rsidP="0086778F">
      <w:pPr>
        <w:spacing w:after="0" w:line="240" w:lineRule="auto"/>
        <w:jc w:val="center"/>
        <w:rPr>
          <w:rFonts w:ascii="Arial" w:hAnsi="Arial" w:cs="Arial"/>
          <w:b/>
          <w:sz w:val="20"/>
          <w:szCs w:val="20"/>
        </w:rPr>
      </w:pPr>
    </w:p>
    <w:p w14:paraId="5BD9FFF0"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 xml:space="preserve">Artículo 16. </w:t>
      </w:r>
      <w:r w:rsidRPr="00BB76F3">
        <w:rPr>
          <w:rFonts w:ascii="Arial" w:hAnsi="Arial" w:cs="Arial"/>
          <w:sz w:val="20"/>
          <w:szCs w:val="20"/>
        </w:rPr>
        <w:t>Las aportaciones son los recursos que la federación transfiere a las Haciendas Públicas de los Estados y en su caso, al Municipio, como mecanismo presupuestario para transferir al Municipio recursos que les permitan fortalecer su capacidad de respuesta y atender las necesidades del municipio en el rubro de Bienes de Dominio Público y Privado.</w:t>
      </w:r>
    </w:p>
    <w:p w14:paraId="553C7274" w14:textId="77777777" w:rsidR="0086778F" w:rsidRPr="00BB76F3" w:rsidRDefault="0086778F" w:rsidP="0086778F">
      <w:pPr>
        <w:spacing w:after="0" w:line="240" w:lineRule="auto"/>
        <w:jc w:val="both"/>
        <w:rPr>
          <w:rFonts w:ascii="Arial" w:hAnsi="Arial" w:cs="Arial"/>
          <w:sz w:val="20"/>
          <w:szCs w:val="20"/>
        </w:rPr>
      </w:pPr>
    </w:p>
    <w:p w14:paraId="0AFFA4EF"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 xml:space="preserve">Artículo 17. </w:t>
      </w:r>
      <w:r w:rsidRPr="00BB76F3">
        <w:rPr>
          <w:rFonts w:ascii="Arial" w:hAnsi="Arial" w:cs="Arial"/>
          <w:sz w:val="20"/>
          <w:szCs w:val="20"/>
        </w:rPr>
        <w:t>Los Ayuntamientos recaudaran los ingresos previstos en las Leyes de ingresos municipales y los que se deriven de convenios que celebren con la federación y el Estado de Yucatán.</w:t>
      </w:r>
    </w:p>
    <w:p w14:paraId="0C6721AB" w14:textId="77777777" w:rsidR="0086778F" w:rsidRPr="00BB76F3" w:rsidRDefault="0086778F" w:rsidP="0086778F">
      <w:pPr>
        <w:spacing w:after="0" w:line="240" w:lineRule="auto"/>
        <w:jc w:val="both"/>
        <w:rPr>
          <w:rFonts w:ascii="Arial" w:hAnsi="Arial" w:cs="Arial"/>
          <w:sz w:val="20"/>
          <w:szCs w:val="20"/>
        </w:rPr>
      </w:pPr>
    </w:p>
    <w:p w14:paraId="6B83637A"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 xml:space="preserve">La recaudación proveniente de todos los ingresos del Municipio se hará por la tesorería municipal o por las oficinas y dependencias que la misma autorice. De igual forma se podrá hacer a través de instituciones bancarias como auxiliares en el cobro de las contribuciones, previa autorización del Ayuntamiento. </w:t>
      </w:r>
    </w:p>
    <w:p w14:paraId="2A8C2EAA" w14:textId="77777777" w:rsidR="0086778F" w:rsidRPr="00BB76F3" w:rsidRDefault="0086778F" w:rsidP="0086778F">
      <w:pPr>
        <w:spacing w:after="0" w:line="240" w:lineRule="auto"/>
        <w:jc w:val="both"/>
        <w:rPr>
          <w:rFonts w:ascii="Arial" w:hAnsi="Arial" w:cs="Arial"/>
          <w:sz w:val="20"/>
          <w:szCs w:val="20"/>
        </w:rPr>
      </w:pPr>
    </w:p>
    <w:p w14:paraId="5EE70699"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La facultad de los Ayuntamientos en el cobro de Impuestos, Derechos, Contribuciones para mejoras, Productos y Aprovechamientos será irrenunciable.</w:t>
      </w:r>
    </w:p>
    <w:p w14:paraId="5FF5096D" w14:textId="77777777" w:rsidR="0086778F" w:rsidRPr="00BB76F3" w:rsidRDefault="0086778F" w:rsidP="0086778F">
      <w:pPr>
        <w:spacing w:after="0" w:line="240" w:lineRule="auto"/>
        <w:jc w:val="both"/>
        <w:rPr>
          <w:rFonts w:ascii="Arial" w:hAnsi="Arial" w:cs="Arial"/>
          <w:sz w:val="20"/>
          <w:szCs w:val="20"/>
        </w:rPr>
      </w:pPr>
    </w:p>
    <w:p w14:paraId="56777F60" w14:textId="77777777" w:rsidR="0086778F" w:rsidRPr="00BB76F3" w:rsidRDefault="0086778F" w:rsidP="0086778F">
      <w:pPr>
        <w:spacing w:after="0" w:line="240" w:lineRule="auto"/>
        <w:jc w:val="center"/>
        <w:rPr>
          <w:rFonts w:ascii="Arial" w:hAnsi="Arial" w:cs="Arial"/>
          <w:b/>
          <w:sz w:val="20"/>
          <w:szCs w:val="20"/>
        </w:rPr>
      </w:pPr>
      <w:r w:rsidRPr="00BB76F3">
        <w:rPr>
          <w:rFonts w:ascii="Arial" w:hAnsi="Arial" w:cs="Arial"/>
          <w:b/>
          <w:sz w:val="20"/>
          <w:szCs w:val="20"/>
        </w:rPr>
        <w:t>Ingresos extraordinarios</w:t>
      </w:r>
    </w:p>
    <w:p w14:paraId="415E6B7A" w14:textId="77777777" w:rsidR="0086778F" w:rsidRPr="00BB76F3" w:rsidRDefault="0086778F" w:rsidP="0086778F">
      <w:pPr>
        <w:spacing w:after="0" w:line="240" w:lineRule="auto"/>
        <w:jc w:val="both"/>
        <w:rPr>
          <w:rFonts w:ascii="Arial" w:hAnsi="Arial" w:cs="Arial"/>
          <w:b/>
          <w:sz w:val="20"/>
          <w:szCs w:val="20"/>
        </w:rPr>
      </w:pPr>
    </w:p>
    <w:p w14:paraId="5E4E0CD9"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 xml:space="preserve">Artículo 18. </w:t>
      </w:r>
      <w:r w:rsidRPr="00BB76F3">
        <w:rPr>
          <w:rFonts w:ascii="Arial" w:hAnsi="Arial" w:cs="Arial"/>
          <w:sz w:val="20"/>
          <w:szCs w:val="20"/>
        </w:rPr>
        <w:t>Son ingresos extraordinarios los recursos que puede percibir la Hacienda Pública Municipal, distintos de los anteriores, por los conceptos siguientes:</w:t>
      </w:r>
    </w:p>
    <w:p w14:paraId="734FBF64" w14:textId="77777777" w:rsidR="0086778F" w:rsidRPr="00BB76F3" w:rsidRDefault="0086778F" w:rsidP="0086778F">
      <w:pPr>
        <w:spacing w:after="0" w:line="240" w:lineRule="auto"/>
        <w:jc w:val="both"/>
        <w:rPr>
          <w:rFonts w:ascii="Arial" w:hAnsi="Arial" w:cs="Arial"/>
          <w:sz w:val="20"/>
          <w:szCs w:val="20"/>
        </w:rPr>
      </w:pPr>
    </w:p>
    <w:p w14:paraId="556E4202" w14:textId="77777777" w:rsidR="0086778F" w:rsidRPr="00BB76F3" w:rsidRDefault="0086778F" w:rsidP="0086778F">
      <w:pPr>
        <w:pStyle w:val="Prrafodelista"/>
        <w:numPr>
          <w:ilvl w:val="0"/>
          <w:numId w:val="54"/>
        </w:numPr>
        <w:spacing w:after="0" w:line="240" w:lineRule="auto"/>
        <w:ind w:left="0" w:firstLine="0"/>
        <w:jc w:val="both"/>
        <w:rPr>
          <w:rFonts w:ascii="Arial" w:hAnsi="Arial" w:cs="Arial"/>
          <w:sz w:val="20"/>
          <w:szCs w:val="20"/>
        </w:rPr>
      </w:pPr>
      <w:r w:rsidRPr="00BB76F3">
        <w:rPr>
          <w:rFonts w:ascii="Arial" w:hAnsi="Arial" w:cs="Arial"/>
          <w:sz w:val="20"/>
          <w:szCs w:val="20"/>
        </w:rPr>
        <w:t xml:space="preserve">Los empréstitos que se obtengan, cumpliendo con las disposiciones de Ley; </w:t>
      </w:r>
    </w:p>
    <w:p w14:paraId="01E7291D" w14:textId="77777777" w:rsidR="0086778F" w:rsidRPr="00BB76F3" w:rsidRDefault="0086778F" w:rsidP="0086778F">
      <w:pPr>
        <w:pStyle w:val="Prrafodelista"/>
        <w:numPr>
          <w:ilvl w:val="0"/>
          <w:numId w:val="54"/>
        </w:numPr>
        <w:spacing w:after="0" w:line="240" w:lineRule="auto"/>
        <w:ind w:left="0" w:firstLine="0"/>
        <w:jc w:val="both"/>
        <w:rPr>
          <w:rFonts w:ascii="Arial" w:hAnsi="Arial" w:cs="Arial"/>
          <w:sz w:val="20"/>
          <w:szCs w:val="20"/>
        </w:rPr>
      </w:pPr>
      <w:r w:rsidRPr="00BB76F3">
        <w:rPr>
          <w:rFonts w:ascii="Arial" w:hAnsi="Arial" w:cs="Arial"/>
          <w:sz w:val="20"/>
          <w:szCs w:val="20"/>
        </w:rPr>
        <w:t xml:space="preserve">Los recibidos del Estado y la Federación por conceptos diferentes a Participaciones, Aportaciones, y a aquellos derivados de convenios de colaboración administrativa catalogados como aprovechamientos; </w:t>
      </w:r>
    </w:p>
    <w:p w14:paraId="1C20DD9B" w14:textId="77777777" w:rsidR="0086778F" w:rsidRPr="00BB76F3" w:rsidRDefault="0086778F" w:rsidP="0086778F">
      <w:pPr>
        <w:pStyle w:val="Prrafodelista"/>
        <w:numPr>
          <w:ilvl w:val="0"/>
          <w:numId w:val="54"/>
        </w:numPr>
        <w:spacing w:after="0" w:line="240" w:lineRule="auto"/>
        <w:ind w:left="0" w:firstLine="0"/>
        <w:jc w:val="both"/>
        <w:rPr>
          <w:rFonts w:ascii="Arial" w:hAnsi="Arial" w:cs="Arial"/>
          <w:sz w:val="20"/>
          <w:szCs w:val="20"/>
        </w:rPr>
      </w:pPr>
      <w:r w:rsidRPr="00BB76F3">
        <w:rPr>
          <w:rFonts w:ascii="Arial" w:hAnsi="Arial" w:cs="Arial"/>
          <w:sz w:val="20"/>
          <w:szCs w:val="20"/>
        </w:rPr>
        <w:t>Donativos;</w:t>
      </w:r>
    </w:p>
    <w:p w14:paraId="33E25343" w14:textId="77777777" w:rsidR="0086778F" w:rsidRPr="00BB76F3" w:rsidRDefault="0086778F" w:rsidP="0086778F">
      <w:pPr>
        <w:pStyle w:val="Prrafodelista"/>
        <w:numPr>
          <w:ilvl w:val="0"/>
          <w:numId w:val="54"/>
        </w:numPr>
        <w:spacing w:after="0" w:line="240" w:lineRule="auto"/>
        <w:ind w:left="0" w:firstLine="0"/>
        <w:jc w:val="both"/>
        <w:rPr>
          <w:rFonts w:ascii="Arial" w:hAnsi="Arial" w:cs="Arial"/>
          <w:sz w:val="20"/>
          <w:szCs w:val="20"/>
        </w:rPr>
      </w:pPr>
      <w:r w:rsidRPr="00BB76F3">
        <w:rPr>
          <w:rFonts w:ascii="Arial" w:hAnsi="Arial" w:cs="Arial"/>
          <w:sz w:val="20"/>
          <w:szCs w:val="20"/>
        </w:rPr>
        <w:t xml:space="preserve">Cesiones; </w:t>
      </w:r>
    </w:p>
    <w:p w14:paraId="0CA0F48E" w14:textId="77777777" w:rsidR="0086778F" w:rsidRPr="00BB76F3" w:rsidRDefault="0086778F" w:rsidP="0086778F">
      <w:pPr>
        <w:pStyle w:val="Prrafodelista"/>
        <w:numPr>
          <w:ilvl w:val="0"/>
          <w:numId w:val="54"/>
        </w:numPr>
        <w:spacing w:after="0" w:line="240" w:lineRule="auto"/>
        <w:ind w:left="0" w:firstLine="0"/>
        <w:jc w:val="both"/>
        <w:rPr>
          <w:rFonts w:ascii="Arial" w:hAnsi="Arial" w:cs="Arial"/>
          <w:sz w:val="20"/>
          <w:szCs w:val="20"/>
        </w:rPr>
      </w:pPr>
      <w:r w:rsidRPr="00BB76F3">
        <w:rPr>
          <w:rFonts w:ascii="Arial" w:hAnsi="Arial" w:cs="Arial"/>
          <w:sz w:val="20"/>
          <w:szCs w:val="20"/>
        </w:rPr>
        <w:t xml:space="preserve">Herencias; </w:t>
      </w:r>
    </w:p>
    <w:p w14:paraId="15D29C71" w14:textId="77777777" w:rsidR="0086778F" w:rsidRPr="00BB76F3" w:rsidRDefault="0086778F" w:rsidP="0086778F">
      <w:pPr>
        <w:pStyle w:val="Prrafodelista"/>
        <w:numPr>
          <w:ilvl w:val="0"/>
          <w:numId w:val="54"/>
        </w:numPr>
        <w:spacing w:after="0" w:line="240" w:lineRule="auto"/>
        <w:ind w:left="0" w:firstLine="0"/>
        <w:jc w:val="both"/>
        <w:rPr>
          <w:rFonts w:ascii="Arial" w:hAnsi="Arial" w:cs="Arial"/>
          <w:sz w:val="20"/>
          <w:szCs w:val="20"/>
        </w:rPr>
      </w:pPr>
      <w:r w:rsidRPr="00BB76F3">
        <w:rPr>
          <w:rFonts w:ascii="Arial" w:hAnsi="Arial" w:cs="Arial"/>
          <w:sz w:val="20"/>
          <w:szCs w:val="20"/>
        </w:rPr>
        <w:t xml:space="preserve">Legados; </w:t>
      </w:r>
    </w:p>
    <w:p w14:paraId="4BC85F03" w14:textId="77777777" w:rsidR="0086778F" w:rsidRPr="00BB76F3" w:rsidRDefault="0086778F" w:rsidP="0086778F">
      <w:pPr>
        <w:pStyle w:val="Prrafodelista"/>
        <w:numPr>
          <w:ilvl w:val="0"/>
          <w:numId w:val="54"/>
        </w:numPr>
        <w:spacing w:after="0" w:line="240" w:lineRule="auto"/>
        <w:ind w:left="0" w:firstLine="0"/>
        <w:jc w:val="both"/>
        <w:rPr>
          <w:rFonts w:ascii="Arial" w:hAnsi="Arial" w:cs="Arial"/>
          <w:sz w:val="20"/>
          <w:szCs w:val="20"/>
        </w:rPr>
      </w:pPr>
      <w:r w:rsidRPr="00BB76F3">
        <w:rPr>
          <w:rFonts w:ascii="Arial" w:hAnsi="Arial" w:cs="Arial"/>
          <w:sz w:val="20"/>
          <w:szCs w:val="20"/>
        </w:rPr>
        <w:t>Por Adjudicaciones Judiciales;</w:t>
      </w:r>
    </w:p>
    <w:p w14:paraId="60F1C643" w14:textId="77777777" w:rsidR="0086778F" w:rsidRPr="00BB76F3" w:rsidRDefault="0086778F" w:rsidP="0086778F">
      <w:pPr>
        <w:pStyle w:val="Prrafodelista"/>
        <w:numPr>
          <w:ilvl w:val="0"/>
          <w:numId w:val="54"/>
        </w:numPr>
        <w:spacing w:after="0" w:line="240" w:lineRule="auto"/>
        <w:ind w:left="0" w:firstLine="0"/>
        <w:jc w:val="both"/>
        <w:rPr>
          <w:rFonts w:ascii="Arial" w:hAnsi="Arial" w:cs="Arial"/>
          <w:sz w:val="20"/>
          <w:szCs w:val="20"/>
        </w:rPr>
      </w:pPr>
      <w:r w:rsidRPr="00BB76F3">
        <w:rPr>
          <w:rFonts w:ascii="Arial" w:hAnsi="Arial" w:cs="Arial"/>
          <w:sz w:val="20"/>
          <w:szCs w:val="20"/>
        </w:rPr>
        <w:t>Por Adjudicaciones Administrativas y</w:t>
      </w:r>
    </w:p>
    <w:p w14:paraId="364FDFD1" w14:textId="77777777" w:rsidR="0086778F" w:rsidRPr="00BB76F3" w:rsidRDefault="0086778F" w:rsidP="0086778F">
      <w:pPr>
        <w:pStyle w:val="Prrafodelista"/>
        <w:numPr>
          <w:ilvl w:val="0"/>
          <w:numId w:val="54"/>
        </w:numPr>
        <w:spacing w:after="0" w:line="240" w:lineRule="auto"/>
        <w:ind w:left="0" w:firstLine="0"/>
        <w:jc w:val="both"/>
        <w:rPr>
          <w:rFonts w:ascii="Arial" w:hAnsi="Arial" w:cs="Arial"/>
          <w:sz w:val="20"/>
          <w:szCs w:val="20"/>
        </w:rPr>
      </w:pPr>
      <w:r w:rsidRPr="00BB76F3">
        <w:rPr>
          <w:rFonts w:ascii="Arial" w:hAnsi="Arial" w:cs="Arial"/>
          <w:sz w:val="20"/>
          <w:szCs w:val="20"/>
        </w:rPr>
        <w:t xml:space="preserve">Por Subsidios de Organismos Públicos y Privados. </w:t>
      </w:r>
    </w:p>
    <w:p w14:paraId="314A28D9" w14:textId="77777777" w:rsidR="0086778F" w:rsidRPr="00BB76F3" w:rsidRDefault="0086778F" w:rsidP="0086778F">
      <w:pPr>
        <w:pStyle w:val="Prrafodelista"/>
        <w:numPr>
          <w:ilvl w:val="0"/>
          <w:numId w:val="54"/>
        </w:numPr>
        <w:spacing w:after="0" w:line="240" w:lineRule="auto"/>
        <w:ind w:left="0" w:firstLine="0"/>
        <w:jc w:val="both"/>
        <w:rPr>
          <w:rFonts w:ascii="Arial" w:hAnsi="Arial" w:cs="Arial"/>
          <w:sz w:val="20"/>
          <w:szCs w:val="20"/>
        </w:rPr>
      </w:pPr>
      <w:r w:rsidRPr="00BB76F3">
        <w:rPr>
          <w:rFonts w:ascii="Arial" w:hAnsi="Arial" w:cs="Arial"/>
          <w:sz w:val="20"/>
          <w:szCs w:val="20"/>
        </w:rPr>
        <w:t>Otros ingresos no especificados, entre ellos la recuperación de créditos otorgados o pagos realizados en ejercicios anteriores.</w:t>
      </w:r>
    </w:p>
    <w:p w14:paraId="050DD118" w14:textId="77777777" w:rsidR="0086778F" w:rsidRPr="00BB76F3" w:rsidRDefault="0086778F" w:rsidP="0086778F">
      <w:pPr>
        <w:spacing w:after="0" w:line="240" w:lineRule="auto"/>
        <w:jc w:val="center"/>
        <w:rPr>
          <w:rFonts w:ascii="Arial" w:hAnsi="Arial" w:cs="Arial"/>
          <w:b/>
          <w:sz w:val="20"/>
          <w:szCs w:val="20"/>
        </w:rPr>
      </w:pPr>
    </w:p>
    <w:p w14:paraId="7E1B4B66" w14:textId="77777777" w:rsidR="0086778F" w:rsidRPr="00BB76F3" w:rsidRDefault="0086778F" w:rsidP="0086778F">
      <w:pPr>
        <w:spacing w:after="0" w:line="240" w:lineRule="auto"/>
        <w:jc w:val="center"/>
        <w:rPr>
          <w:rFonts w:ascii="Arial" w:hAnsi="Arial" w:cs="Arial"/>
          <w:b/>
          <w:sz w:val="20"/>
          <w:szCs w:val="20"/>
        </w:rPr>
      </w:pPr>
      <w:r w:rsidRPr="00BB76F3">
        <w:rPr>
          <w:rFonts w:ascii="Arial" w:hAnsi="Arial" w:cs="Arial"/>
          <w:b/>
          <w:sz w:val="20"/>
          <w:szCs w:val="20"/>
        </w:rPr>
        <w:t>De los Créditos Fiscales</w:t>
      </w:r>
    </w:p>
    <w:p w14:paraId="78288568" w14:textId="77777777" w:rsidR="0086778F" w:rsidRPr="00BB76F3" w:rsidRDefault="0086778F" w:rsidP="0086778F">
      <w:pPr>
        <w:spacing w:after="0" w:line="240" w:lineRule="auto"/>
        <w:jc w:val="center"/>
        <w:rPr>
          <w:rFonts w:ascii="Arial" w:hAnsi="Arial" w:cs="Arial"/>
          <w:b/>
          <w:sz w:val="20"/>
          <w:szCs w:val="20"/>
        </w:rPr>
      </w:pPr>
    </w:p>
    <w:p w14:paraId="4592E2A3"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Articulo 19.-</w:t>
      </w:r>
      <w:r w:rsidRPr="00BB76F3">
        <w:rPr>
          <w:rFonts w:ascii="Arial" w:hAnsi="Arial" w:cs="Arial"/>
          <w:sz w:val="20"/>
          <w:szCs w:val="20"/>
        </w:rPr>
        <w:t xml:space="preserve"> Son créditos fiscales aquéllos que tenga derecho de percibir el Ayuntamiento en sus funciones de derecho público, y que provengan de contribuciones, de aprovechamientos, recargos, multas o de sus accesorios, derivado de las responsabilidades que el Ayuntamiento tenga derecho a exigir de sus servidores públicos o de los particulares, así como aquellos a los que la Ley otorgue ese carácter y el Municipio tenga derecho a percibir, por cuenta ajena.</w:t>
      </w:r>
    </w:p>
    <w:p w14:paraId="2F0D6ACC" w14:textId="77777777" w:rsidR="0086778F" w:rsidRPr="00BB76F3" w:rsidRDefault="0086778F" w:rsidP="0086778F">
      <w:pPr>
        <w:spacing w:after="0" w:line="240" w:lineRule="auto"/>
        <w:jc w:val="both"/>
        <w:rPr>
          <w:rFonts w:ascii="Arial" w:hAnsi="Arial" w:cs="Arial"/>
          <w:b/>
          <w:sz w:val="20"/>
          <w:szCs w:val="20"/>
        </w:rPr>
      </w:pPr>
    </w:p>
    <w:p w14:paraId="30C6D6F2"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Artículo 20</w:t>
      </w:r>
      <w:r w:rsidRPr="00BB76F3">
        <w:rPr>
          <w:rFonts w:ascii="Arial" w:hAnsi="Arial" w:cs="Arial"/>
          <w:sz w:val="20"/>
          <w:szCs w:val="20"/>
        </w:rPr>
        <w:t>. Los pagos de los créditos fiscales deberán cubrirse en efectivo o con cheque certificado, los que se admitirán como efectivo.</w:t>
      </w:r>
    </w:p>
    <w:p w14:paraId="5730DCA7" w14:textId="77777777" w:rsidR="0086778F" w:rsidRPr="00BB76F3" w:rsidRDefault="0086778F" w:rsidP="0086778F">
      <w:pPr>
        <w:spacing w:after="0" w:line="240" w:lineRule="auto"/>
        <w:jc w:val="both"/>
        <w:rPr>
          <w:rFonts w:ascii="Arial" w:hAnsi="Arial" w:cs="Arial"/>
          <w:sz w:val="20"/>
          <w:szCs w:val="20"/>
        </w:rPr>
      </w:pPr>
    </w:p>
    <w:p w14:paraId="088DCB3D" w14:textId="77777777" w:rsidR="0086778F" w:rsidRPr="00BB76F3" w:rsidRDefault="0086778F" w:rsidP="0086778F">
      <w:pPr>
        <w:spacing w:after="0" w:line="240" w:lineRule="auto"/>
        <w:jc w:val="center"/>
        <w:rPr>
          <w:rFonts w:ascii="Arial" w:hAnsi="Arial" w:cs="Arial"/>
          <w:b/>
          <w:sz w:val="20"/>
          <w:szCs w:val="20"/>
        </w:rPr>
      </w:pPr>
      <w:r w:rsidRPr="00BB76F3">
        <w:rPr>
          <w:rFonts w:ascii="Arial" w:hAnsi="Arial" w:cs="Arial"/>
          <w:b/>
          <w:sz w:val="20"/>
          <w:szCs w:val="20"/>
        </w:rPr>
        <w:t>De la causación y determinación</w:t>
      </w:r>
    </w:p>
    <w:p w14:paraId="42BA8B19" w14:textId="77777777" w:rsidR="0086778F" w:rsidRPr="00BB76F3" w:rsidRDefault="0086778F" w:rsidP="0086778F">
      <w:pPr>
        <w:spacing w:after="0" w:line="240" w:lineRule="auto"/>
        <w:jc w:val="both"/>
        <w:rPr>
          <w:rFonts w:ascii="Arial" w:hAnsi="Arial" w:cs="Arial"/>
          <w:b/>
          <w:sz w:val="20"/>
          <w:szCs w:val="20"/>
        </w:rPr>
      </w:pPr>
    </w:p>
    <w:p w14:paraId="097710CE"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Artículo 21.-</w:t>
      </w:r>
      <w:r w:rsidRPr="00BB76F3">
        <w:rPr>
          <w:rFonts w:ascii="Arial" w:hAnsi="Arial" w:cs="Arial"/>
          <w:sz w:val="20"/>
          <w:szCs w:val="20"/>
        </w:rPr>
        <w:t xml:space="preserve"> Las contribuciones se causan, conforme se realizan las situaciones jurídicas o de hecho, previstas en las leyes fiscales vigentes durante el lapso en que ocurran.</w:t>
      </w:r>
    </w:p>
    <w:p w14:paraId="37CC76B1" w14:textId="77777777" w:rsidR="0086778F" w:rsidRPr="00BB76F3" w:rsidRDefault="0086778F" w:rsidP="0086778F">
      <w:pPr>
        <w:spacing w:after="0" w:line="240" w:lineRule="auto"/>
        <w:jc w:val="both"/>
        <w:rPr>
          <w:rFonts w:ascii="Arial" w:hAnsi="Arial" w:cs="Arial"/>
          <w:sz w:val="20"/>
          <w:szCs w:val="20"/>
        </w:rPr>
      </w:pPr>
    </w:p>
    <w:p w14:paraId="39F2458F"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 xml:space="preserve">Dichas contribuciones se determinarán de acuerdo con las disposiciones vigentes en el momento de su causación, pero les serán aplicables las normas sobre procedimientos que se expidan con posterioridad. </w:t>
      </w:r>
    </w:p>
    <w:p w14:paraId="1E634FF3" w14:textId="77777777" w:rsidR="0086778F" w:rsidRPr="00BB76F3" w:rsidRDefault="0086778F" w:rsidP="0086778F">
      <w:pPr>
        <w:spacing w:after="0" w:line="240" w:lineRule="auto"/>
        <w:jc w:val="both"/>
        <w:rPr>
          <w:rFonts w:ascii="Arial" w:hAnsi="Arial" w:cs="Arial"/>
          <w:sz w:val="20"/>
          <w:szCs w:val="20"/>
        </w:rPr>
      </w:pPr>
    </w:p>
    <w:p w14:paraId="62FEDE50"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 xml:space="preserve">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 </w:t>
      </w:r>
    </w:p>
    <w:p w14:paraId="66A39660" w14:textId="77777777" w:rsidR="0086778F" w:rsidRPr="00BB76F3" w:rsidRDefault="0086778F" w:rsidP="0086778F">
      <w:pPr>
        <w:spacing w:after="0" w:line="240" w:lineRule="auto"/>
        <w:jc w:val="both"/>
        <w:rPr>
          <w:rFonts w:ascii="Arial" w:hAnsi="Arial" w:cs="Arial"/>
          <w:sz w:val="20"/>
          <w:szCs w:val="20"/>
        </w:rPr>
      </w:pPr>
    </w:p>
    <w:p w14:paraId="2CCCCF9F"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Los contribuyentes, proporcionarán a las mencionadas autoridades, la información necesaria y suficiente para determinar las citadas contribuciones, en un plazo máximo de quince días siguientes, a la fecha de su causación, salvo en los casos que la propia Ley fije otro plazo.</w:t>
      </w:r>
    </w:p>
    <w:p w14:paraId="4845CC12" w14:textId="77777777" w:rsidR="0086778F" w:rsidRPr="00BB76F3" w:rsidRDefault="0086778F" w:rsidP="0086778F">
      <w:pPr>
        <w:spacing w:after="0" w:line="240" w:lineRule="auto"/>
        <w:jc w:val="both"/>
        <w:rPr>
          <w:rFonts w:ascii="Arial" w:hAnsi="Arial" w:cs="Arial"/>
          <w:sz w:val="20"/>
          <w:szCs w:val="20"/>
        </w:rPr>
      </w:pPr>
    </w:p>
    <w:p w14:paraId="38B2A90E"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Century Gothic" w:hAnsi="Arial" w:cs="Arial"/>
          <w:b/>
          <w:sz w:val="20"/>
          <w:szCs w:val="20"/>
        </w:rPr>
        <w:t>Artículo 22.-</w:t>
      </w:r>
      <w:r w:rsidRPr="00BB76F3">
        <w:rPr>
          <w:rFonts w:ascii="Arial" w:hAnsi="Arial" w:cs="Arial"/>
          <w:sz w:val="20"/>
          <w:szCs w:val="20"/>
        </w:rPr>
        <w:t xml:space="preserve"> </w:t>
      </w:r>
      <w:r w:rsidRPr="00BB76F3">
        <w:rPr>
          <w:rFonts w:ascii="Arial" w:eastAsia="Arial" w:hAnsi="Arial" w:cs="Arial"/>
          <w:sz w:val="20"/>
          <w:szCs w:val="20"/>
        </w:rPr>
        <w:t xml:space="preserve">Las personas domiciliadas dentro del Municipio de Tekanto, Yucatán, o fuera de él y que tuvieren bienes o celebren actos de comercio dentro del territorio del mismo, están obligados a contribuir para los gastos públicos del Municipio y a cumplir con las disposiciones administrativas y fiscales que se señalen en la presente Ley, en el Código Fiscal del Estado de Yucatán y en los reglamentos municipales que correspondan. </w:t>
      </w:r>
    </w:p>
    <w:p w14:paraId="390C41BF" w14:textId="77777777" w:rsidR="0086778F" w:rsidRPr="00BB76F3" w:rsidRDefault="0086778F" w:rsidP="0086778F">
      <w:pPr>
        <w:spacing w:after="0" w:line="240" w:lineRule="auto"/>
        <w:jc w:val="both"/>
        <w:rPr>
          <w:rFonts w:ascii="Arial" w:hAnsi="Arial" w:cs="Arial"/>
          <w:sz w:val="20"/>
          <w:szCs w:val="20"/>
        </w:rPr>
      </w:pPr>
    </w:p>
    <w:p w14:paraId="2643170D"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 xml:space="preserve">Son solidariamente responsables del pago de un crédito fiscal: </w:t>
      </w:r>
    </w:p>
    <w:p w14:paraId="76D81F51" w14:textId="77777777" w:rsidR="0086778F" w:rsidRPr="00BB76F3" w:rsidRDefault="0086778F" w:rsidP="0086778F">
      <w:pPr>
        <w:spacing w:after="0" w:line="240" w:lineRule="auto"/>
        <w:jc w:val="both"/>
        <w:rPr>
          <w:rFonts w:ascii="Arial" w:hAnsi="Arial" w:cs="Arial"/>
          <w:sz w:val="20"/>
          <w:szCs w:val="20"/>
        </w:rPr>
      </w:pPr>
    </w:p>
    <w:p w14:paraId="5C365F35" w14:textId="77777777" w:rsidR="0086778F" w:rsidRPr="00BB76F3" w:rsidRDefault="0086778F" w:rsidP="0086778F">
      <w:pPr>
        <w:pStyle w:val="Prrafodelista"/>
        <w:numPr>
          <w:ilvl w:val="0"/>
          <w:numId w:val="55"/>
        </w:numPr>
        <w:spacing w:after="0" w:line="240" w:lineRule="auto"/>
        <w:ind w:left="0" w:firstLine="0"/>
        <w:jc w:val="both"/>
        <w:rPr>
          <w:rFonts w:ascii="Arial" w:hAnsi="Arial" w:cs="Arial"/>
          <w:sz w:val="20"/>
          <w:szCs w:val="20"/>
        </w:rPr>
      </w:pPr>
      <w:r w:rsidRPr="00BB76F3">
        <w:rPr>
          <w:rFonts w:ascii="Arial" w:hAnsi="Arial" w:cs="Arial"/>
          <w:sz w:val="20"/>
          <w:szCs w:val="20"/>
        </w:rPr>
        <w:t xml:space="preserve">Las personas físicas y morales, que adquieran bienes o negociaciones, que reporten adeudos a favor del Municipio de Tekanto y, que correspondan a períodos anteriores a la adquisición. </w:t>
      </w:r>
    </w:p>
    <w:p w14:paraId="2CEF6CF7" w14:textId="77777777" w:rsidR="0086778F" w:rsidRPr="00BB76F3" w:rsidRDefault="0086778F" w:rsidP="0086778F">
      <w:pPr>
        <w:pStyle w:val="Prrafodelista"/>
        <w:numPr>
          <w:ilvl w:val="0"/>
          <w:numId w:val="55"/>
        </w:numPr>
        <w:spacing w:after="0" w:line="240" w:lineRule="auto"/>
        <w:ind w:left="0" w:firstLine="0"/>
        <w:jc w:val="both"/>
        <w:rPr>
          <w:rFonts w:ascii="Arial" w:hAnsi="Arial" w:cs="Arial"/>
          <w:sz w:val="20"/>
          <w:szCs w:val="20"/>
        </w:rPr>
      </w:pPr>
      <w:r w:rsidRPr="00BB76F3">
        <w:rPr>
          <w:rFonts w:ascii="Arial" w:hAnsi="Arial" w:cs="Arial"/>
          <w:sz w:val="20"/>
          <w:szCs w:val="20"/>
        </w:rPr>
        <w:t xml:space="preserve">Los albaceas, copropietarios, fideicomitentes o fideicomisarios de un bien determinado, por cuya administración, copropiedad o derecho, se cause una contribución en favor del Municipio. </w:t>
      </w:r>
    </w:p>
    <w:p w14:paraId="78340B1B" w14:textId="77777777" w:rsidR="0086778F" w:rsidRPr="00BB76F3" w:rsidRDefault="0086778F" w:rsidP="0086778F">
      <w:pPr>
        <w:pStyle w:val="Prrafodelista"/>
        <w:numPr>
          <w:ilvl w:val="0"/>
          <w:numId w:val="55"/>
        </w:numPr>
        <w:spacing w:after="0" w:line="240" w:lineRule="auto"/>
        <w:ind w:left="0" w:firstLine="0"/>
        <w:jc w:val="both"/>
        <w:rPr>
          <w:rFonts w:ascii="Arial" w:hAnsi="Arial" w:cs="Arial"/>
          <w:sz w:val="20"/>
          <w:szCs w:val="20"/>
        </w:rPr>
      </w:pPr>
      <w:r w:rsidRPr="00BB76F3">
        <w:rPr>
          <w:rFonts w:ascii="Arial" w:hAnsi="Arial" w:cs="Arial"/>
          <w:sz w:val="20"/>
          <w:szCs w:val="20"/>
        </w:rPr>
        <w:t xml:space="preserve">Los retenedores de impuestos y otras contribuciones. </w:t>
      </w:r>
    </w:p>
    <w:p w14:paraId="7F9B00AB" w14:textId="77777777" w:rsidR="0086778F" w:rsidRPr="00BB76F3" w:rsidRDefault="0086778F" w:rsidP="0086778F">
      <w:pPr>
        <w:pStyle w:val="Prrafodelista"/>
        <w:numPr>
          <w:ilvl w:val="0"/>
          <w:numId w:val="55"/>
        </w:numPr>
        <w:spacing w:after="0" w:line="240" w:lineRule="auto"/>
        <w:ind w:left="0" w:firstLine="0"/>
        <w:jc w:val="both"/>
        <w:rPr>
          <w:rFonts w:ascii="Arial" w:hAnsi="Arial" w:cs="Arial"/>
          <w:sz w:val="20"/>
          <w:szCs w:val="20"/>
        </w:rPr>
      </w:pPr>
      <w:r w:rsidRPr="00BB76F3">
        <w:rPr>
          <w:rFonts w:ascii="Arial" w:hAnsi="Arial" w:cs="Arial"/>
          <w:sz w:val="20"/>
          <w:szCs w:val="20"/>
        </w:rPr>
        <w:t xml:space="preserve">Los funcionarios, fedatarios y las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 </w:t>
      </w:r>
    </w:p>
    <w:p w14:paraId="787595AE" w14:textId="77777777" w:rsidR="0086778F" w:rsidRPr="00BB76F3" w:rsidRDefault="0086778F" w:rsidP="0086778F">
      <w:pPr>
        <w:pStyle w:val="Prrafodelista"/>
        <w:spacing w:after="0" w:line="240" w:lineRule="auto"/>
        <w:ind w:left="0"/>
        <w:jc w:val="both"/>
        <w:rPr>
          <w:rFonts w:ascii="Arial" w:hAnsi="Arial" w:cs="Arial"/>
          <w:sz w:val="20"/>
          <w:szCs w:val="20"/>
        </w:rPr>
      </w:pPr>
    </w:p>
    <w:p w14:paraId="51FC3443"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Century Gothic" w:hAnsi="Arial" w:cs="Arial"/>
          <w:b/>
          <w:sz w:val="20"/>
          <w:szCs w:val="20"/>
        </w:rPr>
        <w:t>Artículo 23.-</w:t>
      </w:r>
      <w:r w:rsidRPr="00BB76F3">
        <w:rPr>
          <w:rFonts w:ascii="Arial" w:hAnsi="Arial" w:cs="Arial"/>
          <w:sz w:val="20"/>
          <w:szCs w:val="20"/>
        </w:rPr>
        <w:t xml:space="preserve"> 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w:t>
      </w:r>
    </w:p>
    <w:p w14:paraId="536DD883" w14:textId="77777777" w:rsidR="0086778F" w:rsidRPr="00BB76F3" w:rsidRDefault="0086778F" w:rsidP="0086778F">
      <w:pPr>
        <w:spacing w:after="0" w:line="240" w:lineRule="auto"/>
        <w:jc w:val="both"/>
        <w:rPr>
          <w:rFonts w:ascii="Arial" w:hAnsi="Arial" w:cs="Arial"/>
          <w:sz w:val="20"/>
          <w:szCs w:val="20"/>
        </w:rPr>
      </w:pPr>
    </w:p>
    <w:p w14:paraId="38180231"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 xml:space="preserve">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 </w:t>
      </w:r>
    </w:p>
    <w:p w14:paraId="0C18DB29" w14:textId="77777777" w:rsidR="0086778F" w:rsidRPr="00BB76F3" w:rsidRDefault="0086778F" w:rsidP="0086778F">
      <w:pPr>
        <w:spacing w:after="0" w:line="240" w:lineRule="auto"/>
        <w:jc w:val="both"/>
        <w:rPr>
          <w:rFonts w:ascii="Arial" w:hAnsi="Arial" w:cs="Arial"/>
          <w:sz w:val="20"/>
          <w:szCs w:val="20"/>
        </w:rPr>
      </w:pPr>
    </w:p>
    <w:p w14:paraId="309C60B4"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 xml:space="preserve">La existencia de personal de guardia no habilita los días en que se suspendan las labores. Si al término del vencimiento fuere día inhábil, el plazo se prorrogará al siguiente día hábil. </w:t>
      </w:r>
    </w:p>
    <w:p w14:paraId="7A36A4B1" w14:textId="77777777" w:rsidR="0086778F" w:rsidRPr="00BB76F3" w:rsidRDefault="0086778F" w:rsidP="0086778F">
      <w:pPr>
        <w:spacing w:after="0" w:line="240" w:lineRule="auto"/>
        <w:jc w:val="center"/>
        <w:rPr>
          <w:rFonts w:ascii="Arial" w:hAnsi="Arial" w:cs="Arial"/>
          <w:b/>
          <w:sz w:val="20"/>
          <w:szCs w:val="20"/>
        </w:rPr>
      </w:pPr>
    </w:p>
    <w:p w14:paraId="1D590932" w14:textId="77777777" w:rsidR="0086778F" w:rsidRPr="00BB76F3" w:rsidRDefault="0086778F" w:rsidP="0086778F">
      <w:pPr>
        <w:spacing w:after="0" w:line="240" w:lineRule="auto"/>
        <w:jc w:val="center"/>
        <w:rPr>
          <w:rFonts w:ascii="Arial" w:hAnsi="Arial" w:cs="Arial"/>
          <w:b/>
          <w:sz w:val="20"/>
          <w:szCs w:val="20"/>
        </w:rPr>
      </w:pPr>
      <w:r w:rsidRPr="00BB76F3">
        <w:rPr>
          <w:rFonts w:ascii="Arial" w:hAnsi="Arial" w:cs="Arial"/>
          <w:b/>
          <w:sz w:val="20"/>
          <w:szCs w:val="20"/>
        </w:rPr>
        <w:t>CAPÍTULO IV</w:t>
      </w:r>
    </w:p>
    <w:p w14:paraId="7BC29668" w14:textId="77777777" w:rsidR="0086778F" w:rsidRPr="00BB76F3" w:rsidRDefault="0086778F" w:rsidP="0086778F">
      <w:pPr>
        <w:spacing w:after="0" w:line="240" w:lineRule="auto"/>
        <w:jc w:val="center"/>
        <w:rPr>
          <w:rFonts w:ascii="Arial" w:hAnsi="Arial" w:cs="Arial"/>
          <w:b/>
          <w:sz w:val="20"/>
          <w:szCs w:val="20"/>
        </w:rPr>
      </w:pPr>
      <w:r w:rsidRPr="00BB76F3">
        <w:rPr>
          <w:rFonts w:ascii="Arial" w:hAnsi="Arial" w:cs="Arial"/>
          <w:b/>
          <w:sz w:val="20"/>
          <w:szCs w:val="20"/>
        </w:rPr>
        <w:t>Del pago a plazos</w:t>
      </w:r>
    </w:p>
    <w:p w14:paraId="73110C6A" w14:textId="77777777" w:rsidR="0086778F" w:rsidRPr="00BB76F3" w:rsidRDefault="0086778F" w:rsidP="0086778F">
      <w:pPr>
        <w:spacing w:after="0" w:line="240" w:lineRule="auto"/>
        <w:jc w:val="both"/>
        <w:rPr>
          <w:rFonts w:ascii="Arial" w:hAnsi="Arial" w:cs="Arial"/>
          <w:b/>
          <w:sz w:val="20"/>
          <w:szCs w:val="20"/>
        </w:rPr>
      </w:pPr>
    </w:p>
    <w:p w14:paraId="7016296E"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 xml:space="preserve">Artículo 24.- </w:t>
      </w:r>
      <w:r w:rsidRPr="00BB76F3">
        <w:rPr>
          <w:rFonts w:ascii="Arial" w:hAnsi="Arial" w:cs="Arial"/>
          <w:sz w:val="20"/>
          <w:szCs w:val="20"/>
        </w:rPr>
        <w:t xml:space="preserve">La o el Presidente Municipal, en conjunto con la persona que ocupe la Tesorería Municipal, o la Secretaría Municipal a petición de los contribuyentes, podrán autorizar convenios de pago en parcialidades de los créditos fiscales sin que dicho plazo pueda exceder de doce meses. </w:t>
      </w:r>
    </w:p>
    <w:p w14:paraId="1D404298" w14:textId="77777777" w:rsidR="0086778F" w:rsidRPr="00BB76F3" w:rsidRDefault="0086778F" w:rsidP="0086778F">
      <w:pPr>
        <w:spacing w:after="0" w:line="240" w:lineRule="auto"/>
        <w:jc w:val="both"/>
        <w:rPr>
          <w:rFonts w:ascii="Arial" w:hAnsi="Arial" w:cs="Arial"/>
          <w:sz w:val="20"/>
          <w:szCs w:val="20"/>
        </w:rPr>
      </w:pPr>
    </w:p>
    <w:p w14:paraId="45478EC5"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Para el cálculo de la cantidad a pagar, se determinará el crédito fiscal omitido a la fecha de la autorización.</w:t>
      </w:r>
    </w:p>
    <w:p w14:paraId="653CF554" w14:textId="77777777" w:rsidR="0086778F" w:rsidRPr="00BB76F3" w:rsidRDefault="0086778F" w:rsidP="0086778F">
      <w:pPr>
        <w:spacing w:after="0" w:line="240" w:lineRule="auto"/>
        <w:jc w:val="both"/>
        <w:rPr>
          <w:rFonts w:ascii="Arial" w:hAnsi="Arial" w:cs="Arial"/>
          <w:sz w:val="20"/>
          <w:szCs w:val="20"/>
        </w:rPr>
      </w:pPr>
    </w:p>
    <w:p w14:paraId="6E9C8894"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Durante el plazo concedido no se generarán actualización ni recargos.</w:t>
      </w:r>
    </w:p>
    <w:p w14:paraId="063099A5" w14:textId="77777777" w:rsidR="0086778F" w:rsidRPr="00BB76F3" w:rsidRDefault="0086778F" w:rsidP="0086778F">
      <w:pPr>
        <w:spacing w:after="0" w:line="240" w:lineRule="auto"/>
        <w:jc w:val="both"/>
        <w:rPr>
          <w:rFonts w:ascii="Arial" w:hAnsi="Arial" w:cs="Arial"/>
          <w:sz w:val="20"/>
          <w:szCs w:val="20"/>
        </w:rPr>
      </w:pPr>
    </w:p>
    <w:p w14:paraId="1182F66F"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6834A93C" w14:textId="77777777" w:rsidR="0086778F" w:rsidRPr="00BB76F3" w:rsidRDefault="0086778F" w:rsidP="0086778F">
      <w:pPr>
        <w:spacing w:after="0" w:line="240" w:lineRule="auto"/>
        <w:jc w:val="center"/>
        <w:rPr>
          <w:rFonts w:ascii="Arial" w:eastAsia="Arial" w:hAnsi="Arial" w:cs="Arial"/>
          <w:b/>
          <w:sz w:val="20"/>
          <w:szCs w:val="20"/>
        </w:rPr>
      </w:pPr>
    </w:p>
    <w:p w14:paraId="474D4361" w14:textId="77777777" w:rsidR="0086778F" w:rsidRPr="00BB76F3" w:rsidRDefault="0086778F" w:rsidP="0086778F">
      <w:pPr>
        <w:spacing w:after="0" w:line="240" w:lineRule="auto"/>
        <w:jc w:val="center"/>
        <w:rPr>
          <w:rFonts w:ascii="Arial" w:eastAsia="Arial" w:hAnsi="Arial" w:cs="Arial"/>
          <w:b/>
          <w:sz w:val="20"/>
          <w:szCs w:val="20"/>
        </w:rPr>
      </w:pPr>
      <w:r w:rsidRPr="00BB76F3">
        <w:rPr>
          <w:rFonts w:ascii="Arial" w:eastAsia="Arial" w:hAnsi="Arial" w:cs="Arial"/>
          <w:b/>
          <w:sz w:val="20"/>
          <w:szCs w:val="20"/>
        </w:rPr>
        <w:t>De los Pagos en General</w:t>
      </w:r>
    </w:p>
    <w:p w14:paraId="7A1EBF3E" w14:textId="77777777" w:rsidR="0086778F" w:rsidRPr="00BB76F3" w:rsidRDefault="0086778F" w:rsidP="0086778F">
      <w:pPr>
        <w:spacing w:after="0" w:line="240" w:lineRule="auto"/>
        <w:jc w:val="both"/>
        <w:rPr>
          <w:rFonts w:ascii="Arial" w:hAnsi="Arial" w:cs="Arial"/>
          <w:sz w:val="20"/>
          <w:szCs w:val="20"/>
        </w:rPr>
      </w:pPr>
    </w:p>
    <w:p w14:paraId="089BBA05"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25.- </w:t>
      </w:r>
      <w:r w:rsidRPr="00BB76F3">
        <w:rPr>
          <w:rFonts w:ascii="Arial" w:eastAsia="Arial" w:hAnsi="Arial" w:cs="Arial"/>
          <w:sz w:val="20"/>
          <w:szCs w:val="20"/>
        </w:rPr>
        <w:t xml:space="preserve">Los contribuyentes deberán efectuar los pagos de sus créditos fiscales municipales, en la caja recaudadora de la Tesorería Municipal o en los sitios que la misma designe para dicho pago; sin aviso previo o requerimiento alguno, salvo en los casos en que las disposiciones legales determinen lo contrario. </w:t>
      </w:r>
    </w:p>
    <w:p w14:paraId="593BF51B" w14:textId="77777777" w:rsidR="0086778F" w:rsidRPr="00BB76F3" w:rsidRDefault="0086778F" w:rsidP="0086778F">
      <w:pPr>
        <w:spacing w:after="0" w:line="240" w:lineRule="auto"/>
        <w:jc w:val="both"/>
        <w:rPr>
          <w:rFonts w:ascii="Arial" w:hAnsi="Arial" w:cs="Arial"/>
          <w:sz w:val="20"/>
          <w:szCs w:val="20"/>
        </w:rPr>
      </w:pPr>
    </w:p>
    <w:p w14:paraId="6C36FBDA"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 </w:t>
      </w:r>
    </w:p>
    <w:p w14:paraId="1468BB61" w14:textId="77777777" w:rsidR="0086778F" w:rsidRPr="00BB76F3" w:rsidRDefault="0086778F" w:rsidP="0086778F">
      <w:pPr>
        <w:spacing w:after="0" w:line="240" w:lineRule="auto"/>
        <w:jc w:val="both"/>
        <w:rPr>
          <w:rFonts w:ascii="Arial" w:hAnsi="Arial" w:cs="Arial"/>
          <w:sz w:val="20"/>
          <w:szCs w:val="20"/>
        </w:rPr>
      </w:pPr>
    </w:p>
    <w:p w14:paraId="10E94258"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Se aceptarán como medios de pago, además del pago en efectivo, los cheques certificados, trasferencias bancarias y demás métodos establecidos como legales para realizar el pago. </w:t>
      </w:r>
    </w:p>
    <w:p w14:paraId="5FA2F618" w14:textId="77777777" w:rsidR="0086778F" w:rsidRPr="00BB76F3" w:rsidRDefault="0086778F" w:rsidP="0086778F">
      <w:pPr>
        <w:spacing w:after="0" w:line="240" w:lineRule="auto"/>
        <w:jc w:val="both"/>
        <w:rPr>
          <w:rFonts w:ascii="Arial" w:hAnsi="Arial" w:cs="Arial"/>
          <w:sz w:val="20"/>
          <w:szCs w:val="20"/>
        </w:rPr>
      </w:pPr>
    </w:p>
    <w:p w14:paraId="09C7E58B"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 Los pagos que se hagan se aplicarán a los créditos más antiguos siempre que se trate de una misma contribución y, antes del adeudo principal, a los accesorios, en el siguiente orden: </w:t>
      </w:r>
    </w:p>
    <w:p w14:paraId="54BDAB69" w14:textId="77777777" w:rsidR="0086778F" w:rsidRPr="00BB76F3" w:rsidRDefault="0086778F" w:rsidP="0086778F">
      <w:pPr>
        <w:spacing w:after="0" w:line="240" w:lineRule="auto"/>
        <w:jc w:val="both"/>
        <w:rPr>
          <w:rFonts w:ascii="Arial" w:hAnsi="Arial" w:cs="Arial"/>
          <w:sz w:val="20"/>
          <w:szCs w:val="20"/>
        </w:rPr>
      </w:pPr>
    </w:p>
    <w:p w14:paraId="0B65B18A" w14:textId="77777777" w:rsidR="0086778F" w:rsidRPr="00BB76F3" w:rsidRDefault="0086778F" w:rsidP="0086778F">
      <w:pPr>
        <w:pStyle w:val="Prrafodelista"/>
        <w:numPr>
          <w:ilvl w:val="0"/>
          <w:numId w:val="56"/>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Gastos de ejecución; </w:t>
      </w:r>
    </w:p>
    <w:p w14:paraId="5758BF2B" w14:textId="77777777" w:rsidR="0086778F" w:rsidRPr="00BB76F3" w:rsidRDefault="0086778F" w:rsidP="0086778F">
      <w:pPr>
        <w:pStyle w:val="Prrafodelista"/>
        <w:numPr>
          <w:ilvl w:val="0"/>
          <w:numId w:val="56"/>
        </w:numPr>
        <w:spacing w:after="0" w:line="240" w:lineRule="auto"/>
        <w:ind w:left="0" w:firstLine="0"/>
        <w:jc w:val="both"/>
        <w:rPr>
          <w:rFonts w:ascii="Arial" w:hAnsi="Arial" w:cs="Arial"/>
          <w:sz w:val="20"/>
          <w:szCs w:val="20"/>
        </w:rPr>
      </w:pPr>
      <w:r w:rsidRPr="00BB76F3">
        <w:rPr>
          <w:rFonts w:ascii="Arial" w:eastAsia="Arial" w:hAnsi="Arial" w:cs="Arial"/>
          <w:sz w:val="20"/>
          <w:szCs w:val="20"/>
        </w:rPr>
        <w:t>Recargos;</w:t>
      </w:r>
      <w:r w:rsidRPr="00BB76F3">
        <w:rPr>
          <w:rFonts w:ascii="Arial" w:eastAsia="Arial" w:hAnsi="Arial" w:cs="Arial"/>
          <w:b/>
          <w:sz w:val="20"/>
          <w:szCs w:val="20"/>
        </w:rPr>
        <w:t xml:space="preserve"> </w:t>
      </w:r>
    </w:p>
    <w:p w14:paraId="02AAABC4" w14:textId="77777777" w:rsidR="0086778F" w:rsidRPr="00BB76F3" w:rsidRDefault="0086778F" w:rsidP="0086778F">
      <w:pPr>
        <w:pStyle w:val="Prrafodelista"/>
        <w:numPr>
          <w:ilvl w:val="0"/>
          <w:numId w:val="56"/>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Multas, y </w:t>
      </w:r>
    </w:p>
    <w:p w14:paraId="688C3B31" w14:textId="77777777" w:rsidR="0086778F" w:rsidRPr="00BB76F3" w:rsidRDefault="0086778F" w:rsidP="0086778F">
      <w:pPr>
        <w:pStyle w:val="Prrafodelista"/>
        <w:numPr>
          <w:ilvl w:val="0"/>
          <w:numId w:val="56"/>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La indemnización a que hace referencia en esta Ley. </w:t>
      </w:r>
    </w:p>
    <w:p w14:paraId="66C7C175" w14:textId="77777777" w:rsidR="0086778F" w:rsidRPr="00BB76F3" w:rsidRDefault="0086778F" w:rsidP="0086778F">
      <w:pPr>
        <w:pStyle w:val="Ttulo2"/>
        <w:spacing w:before="0" w:after="0" w:line="240" w:lineRule="auto"/>
        <w:rPr>
          <w:rFonts w:ascii="Arial" w:hAnsi="Arial" w:cs="Arial"/>
          <w:color w:val="auto"/>
          <w:sz w:val="20"/>
          <w:szCs w:val="20"/>
        </w:rPr>
      </w:pPr>
    </w:p>
    <w:p w14:paraId="1855A39C" w14:textId="77777777" w:rsidR="0086778F" w:rsidRPr="00BB76F3" w:rsidRDefault="0086778F" w:rsidP="0086778F">
      <w:pPr>
        <w:pStyle w:val="Ttulo2"/>
        <w:spacing w:before="0" w:after="0" w:line="240" w:lineRule="auto"/>
        <w:rPr>
          <w:rFonts w:ascii="Arial" w:hAnsi="Arial" w:cs="Arial"/>
          <w:color w:val="auto"/>
          <w:sz w:val="20"/>
          <w:szCs w:val="20"/>
        </w:rPr>
      </w:pPr>
      <w:r w:rsidRPr="00BB76F3">
        <w:rPr>
          <w:rFonts w:ascii="Arial" w:hAnsi="Arial" w:cs="Arial"/>
          <w:color w:val="auto"/>
          <w:sz w:val="20"/>
          <w:szCs w:val="20"/>
        </w:rPr>
        <w:t>De los formularios</w:t>
      </w:r>
    </w:p>
    <w:p w14:paraId="2872660C" w14:textId="77777777" w:rsidR="0086778F" w:rsidRPr="00BB76F3" w:rsidRDefault="0086778F" w:rsidP="0086778F">
      <w:pPr>
        <w:spacing w:after="0" w:line="240" w:lineRule="auto"/>
        <w:rPr>
          <w:rFonts w:ascii="Arial" w:hAnsi="Arial" w:cs="Arial"/>
          <w:sz w:val="20"/>
          <w:szCs w:val="20"/>
          <w:lang w:eastAsia="es-MX"/>
        </w:rPr>
      </w:pPr>
    </w:p>
    <w:p w14:paraId="47C1B40C"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Century Gothic" w:hAnsi="Arial" w:cs="Arial"/>
          <w:b/>
          <w:sz w:val="20"/>
          <w:szCs w:val="20"/>
        </w:rPr>
        <w:t>Artículo 26.-</w:t>
      </w:r>
      <w:r w:rsidRPr="00BB76F3">
        <w:rPr>
          <w:rFonts w:ascii="Arial" w:hAnsi="Arial" w:cs="Arial"/>
          <w:sz w:val="20"/>
          <w:szCs w:val="20"/>
        </w:rPr>
        <w:t xml:space="preserve"> Los avisos, declaraciones, solicitudes, memoriales o manifestaciones, y demás documentos que presenten los contribuyentes para uso de aplicaciones en internet o para el pago de alguna contribución o producto, se harán en los formularios que apruebe la Dirección de Finanzas y Tesorería Municipal en cada caso, debiendo consignarse los datos, y acompañar los documentos que se requieran. </w:t>
      </w:r>
    </w:p>
    <w:p w14:paraId="6D251A75" w14:textId="77777777" w:rsidR="0086778F" w:rsidRPr="00BB76F3" w:rsidRDefault="0086778F" w:rsidP="0086778F">
      <w:pPr>
        <w:spacing w:after="0" w:line="240" w:lineRule="auto"/>
        <w:jc w:val="both"/>
        <w:rPr>
          <w:rFonts w:ascii="Arial" w:hAnsi="Arial" w:cs="Arial"/>
          <w:sz w:val="20"/>
          <w:szCs w:val="20"/>
        </w:rPr>
      </w:pPr>
    </w:p>
    <w:p w14:paraId="4374DC23" w14:textId="77777777" w:rsidR="0086778F" w:rsidRPr="00BB76F3" w:rsidRDefault="0086778F" w:rsidP="0086778F">
      <w:pPr>
        <w:spacing w:after="0" w:line="240" w:lineRule="auto"/>
        <w:jc w:val="center"/>
        <w:rPr>
          <w:rFonts w:ascii="Arial" w:eastAsia="Arial" w:hAnsi="Arial" w:cs="Arial"/>
          <w:b/>
          <w:sz w:val="20"/>
          <w:szCs w:val="20"/>
        </w:rPr>
      </w:pPr>
      <w:r w:rsidRPr="00BB76F3">
        <w:rPr>
          <w:rFonts w:ascii="Arial" w:eastAsia="Arial" w:hAnsi="Arial" w:cs="Arial"/>
          <w:b/>
          <w:sz w:val="20"/>
          <w:szCs w:val="20"/>
        </w:rPr>
        <w:t>De las Obligaciones en General</w:t>
      </w:r>
    </w:p>
    <w:p w14:paraId="752DF843" w14:textId="77777777" w:rsidR="0086778F" w:rsidRPr="00BB76F3" w:rsidRDefault="0086778F" w:rsidP="0086778F">
      <w:pPr>
        <w:spacing w:after="0" w:line="240" w:lineRule="auto"/>
        <w:jc w:val="center"/>
        <w:rPr>
          <w:rFonts w:ascii="Arial" w:hAnsi="Arial" w:cs="Arial"/>
          <w:sz w:val="20"/>
          <w:szCs w:val="20"/>
        </w:rPr>
      </w:pPr>
    </w:p>
    <w:p w14:paraId="7F9A2277"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27.- </w:t>
      </w:r>
      <w:r w:rsidRPr="00BB76F3">
        <w:rPr>
          <w:rFonts w:ascii="Arial" w:eastAsia="Arial" w:hAnsi="Arial" w:cs="Arial"/>
          <w:sz w:val="20"/>
          <w:szCs w:val="20"/>
        </w:rPr>
        <w:t xml:space="preserve">Las personas físicas y morales, además de las obligaciones especiales contenidas en la presente Ley, deberán cumplir con las siguientes: </w:t>
      </w:r>
    </w:p>
    <w:p w14:paraId="57292072" w14:textId="77777777" w:rsidR="0086778F" w:rsidRPr="00BB76F3" w:rsidRDefault="0086778F" w:rsidP="0086778F">
      <w:pPr>
        <w:spacing w:after="0" w:line="240" w:lineRule="auto"/>
        <w:jc w:val="both"/>
        <w:rPr>
          <w:rFonts w:ascii="Arial" w:hAnsi="Arial" w:cs="Arial"/>
          <w:sz w:val="20"/>
          <w:szCs w:val="20"/>
        </w:rPr>
      </w:pPr>
    </w:p>
    <w:p w14:paraId="5FCEA0EF" w14:textId="77777777" w:rsidR="0086778F" w:rsidRPr="00BB76F3" w:rsidRDefault="0086778F" w:rsidP="0086778F">
      <w:pPr>
        <w:pStyle w:val="Prrafodelista"/>
        <w:numPr>
          <w:ilvl w:val="0"/>
          <w:numId w:val="57"/>
        </w:numPr>
        <w:spacing w:after="0" w:line="240" w:lineRule="auto"/>
        <w:ind w:left="0" w:firstLine="0"/>
        <w:jc w:val="both"/>
        <w:rPr>
          <w:rFonts w:ascii="Arial" w:eastAsia="Arial" w:hAnsi="Arial" w:cs="Arial"/>
          <w:sz w:val="20"/>
          <w:szCs w:val="20"/>
        </w:rPr>
      </w:pPr>
      <w:r w:rsidRPr="00BB76F3">
        <w:rPr>
          <w:rFonts w:ascii="Arial" w:eastAsia="Arial" w:hAnsi="Arial" w:cs="Arial"/>
          <w:sz w:val="20"/>
          <w:szCs w:val="20"/>
        </w:rPr>
        <w:t xml:space="preserve">Inscribirse en la Tesorería Municipal, en un plazo no mayor de treinta días naturales después de la apertura del comercio, negocio o establecimiento, o de la iniciación de actividades en las cuales el contribuyente reciba el primer ingreso, si realizan actividades permanentes con el objeto de obtener la licencia municipal de funcionamiento; </w:t>
      </w:r>
    </w:p>
    <w:p w14:paraId="1500E3C4" w14:textId="77777777" w:rsidR="0086778F" w:rsidRPr="00BB76F3" w:rsidRDefault="0086778F" w:rsidP="0086778F">
      <w:pPr>
        <w:pStyle w:val="Prrafodelista"/>
        <w:numPr>
          <w:ilvl w:val="0"/>
          <w:numId w:val="57"/>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Gestionar de la Dirección de Obras Públicas y Desarrollo Urbano la carta de uso de suelo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 </w:t>
      </w:r>
    </w:p>
    <w:p w14:paraId="5E2EA21B" w14:textId="77777777" w:rsidR="0086778F" w:rsidRPr="00BB76F3" w:rsidRDefault="0086778F" w:rsidP="0086778F">
      <w:pPr>
        <w:pStyle w:val="Prrafodelista"/>
        <w:numPr>
          <w:ilvl w:val="0"/>
          <w:numId w:val="57"/>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Dar aviso por escrito, en un plazo de quince días hábiles, de cualquier modificación, aumento de giro, traspaso, cambio de domicilio, cambio de denominación, suspensión de actividades, clausura y baja; </w:t>
      </w:r>
    </w:p>
    <w:p w14:paraId="3E0DBFB9" w14:textId="77777777" w:rsidR="0086778F" w:rsidRPr="00BB76F3" w:rsidRDefault="0086778F" w:rsidP="0086778F">
      <w:pPr>
        <w:pStyle w:val="Prrafodelista"/>
        <w:numPr>
          <w:ilvl w:val="0"/>
          <w:numId w:val="57"/>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Recabar la autorización de la Tesorería Municipal, si realizan actividades eventuales y con base en dicha autorización, solicitar la determinación de las contribuciones que estén obligados a pagar; </w:t>
      </w:r>
    </w:p>
    <w:p w14:paraId="3080F4D9" w14:textId="77777777" w:rsidR="0086778F" w:rsidRPr="00BB76F3" w:rsidRDefault="0086778F" w:rsidP="0086778F">
      <w:pPr>
        <w:pStyle w:val="Prrafodelista"/>
        <w:numPr>
          <w:ilvl w:val="0"/>
          <w:numId w:val="57"/>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Utilizar los formatos elaborados por la Tesorería Municipal, para comparecer, solicitar o liquidar créditos fiscales y/o administrativos; </w:t>
      </w:r>
    </w:p>
    <w:p w14:paraId="5E3DFE19" w14:textId="77777777" w:rsidR="0086778F" w:rsidRPr="00BB76F3" w:rsidRDefault="0086778F" w:rsidP="0086778F">
      <w:pPr>
        <w:pStyle w:val="Prrafodelista"/>
        <w:numPr>
          <w:ilvl w:val="0"/>
          <w:numId w:val="57"/>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Permitir las visitas de inspección, atender los requerimientos de documentación y auditorías que determine la Tesorería Municipal, en la forma y dentro de los plazos que señala el Código Fiscal del Estado de Yucatán; </w:t>
      </w:r>
    </w:p>
    <w:p w14:paraId="0B49FA0C" w14:textId="77777777" w:rsidR="0086778F" w:rsidRPr="00BB76F3" w:rsidRDefault="0086778F" w:rsidP="0086778F">
      <w:pPr>
        <w:pStyle w:val="Prrafodelista"/>
        <w:numPr>
          <w:ilvl w:val="0"/>
          <w:numId w:val="57"/>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Exhibir los documentos públicos y privados que requiera la Tesorería </w:t>
      </w:r>
      <w:r w:rsidRPr="00BB76F3">
        <w:rPr>
          <w:rFonts w:ascii="Arial" w:hAnsi="Arial" w:cs="Arial"/>
          <w:sz w:val="20"/>
          <w:szCs w:val="20"/>
        </w:rPr>
        <w:t>municipal, previo mandamiento por escrito que funde y motive esta medida; y conservar en su domicilio fiscal la documentación y demás elementos contables y comprobatorios que se relacionen con el cumplimiento de las disposiciones fiscales, durante 5 años.</w:t>
      </w:r>
    </w:p>
    <w:p w14:paraId="300A6697" w14:textId="77777777" w:rsidR="0086778F" w:rsidRPr="00BB76F3" w:rsidRDefault="0086778F" w:rsidP="0086778F">
      <w:pPr>
        <w:pStyle w:val="Prrafodelista"/>
        <w:numPr>
          <w:ilvl w:val="0"/>
          <w:numId w:val="57"/>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Proporcionar con veracidad los datos que requiera la Tesorería Municipal, y </w:t>
      </w:r>
    </w:p>
    <w:p w14:paraId="1A0E8C98" w14:textId="77777777" w:rsidR="0086778F" w:rsidRPr="00BB76F3" w:rsidRDefault="0086778F" w:rsidP="0086778F">
      <w:pPr>
        <w:pStyle w:val="Prrafodelista"/>
        <w:numPr>
          <w:ilvl w:val="0"/>
          <w:numId w:val="57"/>
        </w:numPr>
        <w:spacing w:after="0" w:line="240" w:lineRule="auto"/>
        <w:ind w:left="0" w:firstLine="0"/>
        <w:jc w:val="both"/>
        <w:rPr>
          <w:rFonts w:ascii="Arial" w:eastAsia="Arial" w:hAnsi="Arial" w:cs="Arial"/>
          <w:sz w:val="20"/>
          <w:szCs w:val="20"/>
        </w:rPr>
      </w:pPr>
      <w:r w:rsidRPr="00BB76F3">
        <w:rPr>
          <w:rFonts w:ascii="Arial" w:eastAsia="Arial" w:hAnsi="Arial" w:cs="Arial"/>
          <w:sz w:val="20"/>
          <w:szCs w:val="20"/>
        </w:rPr>
        <w:t xml:space="preserve">Realizar los pagos, y cumplir con las obligaciones fiscales, en la forma y términos que señala la presente Ley. </w:t>
      </w:r>
    </w:p>
    <w:p w14:paraId="3B345F9D" w14:textId="77777777" w:rsidR="0086778F" w:rsidRPr="00BB76F3" w:rsidRDefault="0086778F" w:rsidP="0086778F">
      <w:pPr>
        <w:pStyle w:val="Ttulo2"/>
        <w:spacing w:before="0" w:after="0" w:line="240" w:lineRule="auto"/>
        <w:rPr>
          <w:rFonts w:ascii="Arial" w:hAnsi="Arial" w:cs="Arial"/>
          <w:color w:val="auto"/>
          <w:sz w:val="20"/>
          <w:szCs w:val="20"/>
        </w:rPr>
      </w:pPr>
    </w:p>
    <w:p w14:paraId="6344CCF2" w14:textId="77777777" w:rsidR="0086778F" w:rsidRPr="00BB76F3" w:rsidRDefault="0086778F" w:rsidP="0086778F">
      <w:pPr>
        <w:pStyle w:val="Ttulo2"/>
        <w:spacing w:before="0" w:after="0" w:line="240" w:lineRule="auto"/>
        <w:rPr>
          <w:rFonts w:ascii="Arial" w:hAnsi="Arial" w:cs="Arial"/>
          <w:color w:val="auto"/>
          <w:sz w:val="20"/>
          <w:szCs w:val="20"/>
        </w:rPr>
      </w:pPr>
      <w:r w:rsidRPr="00BB76F3">
        <w:rPr>
          <w:rFonts w:ascii="Arial" w:hAnsi="Arial" w:cs="Arial"/>
          <w:color w:val="auto"/>
          <w:sz w:val="20"/>
          <w:szCs w:val="20"/>
        </w:rPr>
        <w:t>CAPÍTULO V</w:t>
      </w:r>
    </w:p>
    <w:p w14:paraId="6177419E" w14:textId="77777777" w:rsidR="0086778F" w:rsidRPr="00BB76F3" w:rsidRDefault="0086778F" w:rsidP="0086778F">
      <w:pPr>
        <w:pStyle w:val="Ttulo2"/>
        <w:spacing w:before="0" w:after="0" w:line="240" w:lineRule="auto"/>
        <w:rPr>
          <w:rFonts w:ascii="Arial" w:hAnsi="Arial" w:cs="Arial"/>
          <w:color w:val="auto"/>
          <w:sz w:val="20"/>
          <w:szCs w:val="20"/>
        </w:rPr>
      </w:pPr>
      <w:r w:rsidRPr="00BB76F3">
        <w:rPr>
          <w:rFonts w:ascii="Arial" w:hAnsi="Arial" w:cs="Arial"/>
          <w:color w:val="auto"/>
          <w:sz w:val="20"/>
          <w:szCs w:val="20"/>
        </w:rPr>
        <w:t>De las Licencias de Funcionamiento</w:t>
      </w:r>
    </w:p>
    <w:p w14:paraId="371D4535" w14:textId="77777777" w:rsidR="0086778F" w:rsidRPr="00BB76F3" w:rsidRDefault="0086778F" w:rsidP="0086778F">
      <w:pPr>
        <w:spacing w:after="0" w:line="240" w:lineRule="auto"/>
        <w:jc w:val="both"/>
        <w:rPr>
          <w:rFonts w:ascii="Arial" w:hAnsi="Arial" w:cs="Arial"/>
          <w:sz w:val="20"/>
          <w:szCs w:val="20"/>
          <w:lang w:eastAsia="es-MX"/>
        </w:rPr>
      </w:pPr>
    </w:p>
    <w:p w14:paraId="78F4D0ED" w14:textId="77777777" w:rsidR="0086778F" w:rsidRPr="00BB76F3" w:rsidRDefault="0086778F" w:rsidP="0086778F">
      <w:pPr>
        <w:spacing w:after="0" w:line="240" w:lineRule="auto"/>
        <w:jc w:val="both"/>
        <w:rPr>
          <w:rFonts w:ascii="Arial" w:eastAsia="Arial" w:hAnsi="Arial" w:cs="Arial"/>
          <w:b/>
          <w:sz w:val="20"/>
          <w:szCs w:val="20"/>
        </w:rPr>
      </w:pPr>
      <w:r w:rsidRPr="00BB76F3">
        <w:rPr>
          <w:rFonts w:ascii="Arial" w:eastAsia="Arial" w:hAnsi="Arial" w:cs="Arial"/>
          <w:b/>
          <w:sz w:val="20"/>
          <w:szCs w:val="20"/>
        </w:rPr>
        <w:t xml:space="preserve">Artículo 28.- </w:t>
      </w:r>
      <w:r w:rsidRPr="00BB76F3">
        <w:rPr>
          <w:rFonts w:ascii="Arial" w:eastAsia="Arial" w:hAnsi="Arial" w:cs="Arial"/>
          <w:sz w:val="20"/>
          <w:szCs w:val="20"/>
        </w:rPr>
        <w:t>Las licencias de funcionamientos, permisos, constancias y autorizaciones se expedirán de acuerdo al departamento que corresponda y se cobrarán de conformidad a la Ley de Ingresos vigente.</w:t>
      </w:r>
    </w:p>
    <w:p w14:paraId="630009A9" w14:textId="77777777" w:rsidR="0086778F" w:rsidRPr="00BB76F3" w:rsidRDefault="0086778F" w:rsidP="0086778F">
      <w:pPr>
        <w:spacing w:after="0" w:line="240" w:lineRule="auto"/>
        <w:jc w:val="both"/>
        <w:rPr>
          <w:rFonts w:ascii="Arial" w:eastAsia="Arial" w:hAnsi="Arial" w:cs="Arial"/>
          <w:b/>
          <w:sz w:val="20"/>
          <w:szCs w:val="20"/>
        </w:rPr>
      </w:pPr>
    </w:p>
    <w:p w14:paraId="137F7216"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29.- </w:t>
      </w:r>
      <w:r w:rsidRPr="00BB76F3">
        <w:rPr>
          <w:rFonts w:ascii="Arial" w:eastAsia="Arial" w:hAnsi="Arial" w:cs="Arial"/>
          <w:sz w:val="20"/>
          <w:szCs w:val="20"/>
        </w:rPr>
        <w:t xml:space="preserve">Las licencias de funcionamiento </w:t>
      </w:r>
      <w:r w:rsidRPr="00BB76F3">
        <w:rPr>
          <w:rFonts w:ascii="Arial" w:hAnsi="Arial" w:cs="Arial"/>
          <w:sz w:val="20"/>
          <w:szCs w:val="20"/>
        </w:rPr>
        <w:t xml:space="preserve">Permisos, Constancias y Autorizaciones </w:t>
      </w:r>
      <w:r w:rsidRPr="00BB76F3">
        <w:rPr>
          <w:rFonts w:ascii="Arial" w:eastAsia="Arial" w:hAnsi="Arial" w:cs="Arial"/>
          <w:sz w:val="20"/>
          <w:szCs w:val="20"/>
        </w:rPr>
        <w:t xml:space="preserve">que expida la Dirección De Desarrollo Urbano serán expedidas y cobrados de conformidad con la tabla de derechos vigentes de la Ley de Ingresos. </w:t>
      </w:r>
    </w:p>
    <w:p w14:paraId="1B4879BB" w14:textId="77777777" w:rsidR="0086778F" w:rsidRPr="00BB76F3" w:rsidRDefault="0086778F" w:rsidP="0086778F">
      <w:pPr>
        <w:spacing w:after="0" w:line="240" w:lineRule="auto"/>
        <w:jc w:val="both"/>
        <w:rPr>
          <w:rFonts w:ascii="Arial" w:eastAsia="Arial" w:hAnsi="Arial" w:cs="Arial"/>
          <w:sz w:val="20"/>
          <w:szCs w:val="20"/>
        </w:rPr>
      </w:pPr>
    </w:p>
    <w:p w14:paraId="4672B634"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Tendrán una vigencia de un año, teniendo obligatoriamente que renovarse a más tardar el último día del mes de enero de cada año y a falta de pago se podrá imponer, alguna sanción, como recargos y multas. </w:t>
      </w:r>
    </w:p>
    <w:p w14:paraId="39C4B65E" w14:textId="77777777" w:rsidR="0086778F" w:rsidRPr="00BB76F3" w:rsidRDefault="0086778F" w:rsidP="0086778F">
      <w:pPr>
        <w:spacing w:after="0" w:line="240" w:lineRule="auto"/>
        <w:jc w:val="both"/>
        <w:rPr>
          <w:rFonts w:ascii="Arial" w:eastAsia="Arial" w:hAnsi="Arial" w:cs="Arial"/>
          <w:sz w:val="20"/>
          <w:szCs w:val="20"/>
        </w:rPr>
      </w:pPr>
    </w:p>
    <w:p w14:paraId="4A9506F2"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30.- </w:t>
      </w:r>
      <w:r w:rsidRPr="00BB76F3">
        <w:rPr>
          <w:rFonts w:ascii="Arial" w:eastAsia="Arial" w:hAnsi="Arial" w:cs="Arial"/>
          <w:sz w:val="20"/>
          <w:szCs w:val="20"/>
        </w:rPr>
        <w:t xml:space="preserve">Las licencias de funcionamiento serán tramitadas y expedidas por la Dirección de Desarrollo Urbano o en su caso el departamento de tesorería según corresponda, de conformidad con la tabla de derechos vigentes en la Ley de Ingresos, en su caso. </w:t>
      </w:r>
    </w:p>
    <w:p w14:paraId="523840BD" w14:textId="77777777" w:rsidR="0086778F" w:rsidRPr="00BB76F3" w:rsidRDefault="0086778F" w:rsidP="0086778F">
      <w:pPr>
        <w:spacing w:after="0" w:line="240" w:lineRule="auto"/>
        <w:jc w:val="both"/>
        <w:rPr>
          <w:rFonts w:ascii="Arial" w:eastAsia="Arial" w:hAnsi="Arial" w:cs="Arial"/>
          <w:sz w:val="20"/>
          <w:szCs w:val="20"/>
        </w:rPr>
      </w:pPr>
    </w:p>
    <w:p w14:paraId="53186FCC"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Tendrán una vigencia de un año, teniendo obligatoriamente que renovarse a más tardar el último día del mes de enero de cada año. </w:t>
      </w:r>
    </w:p>
    <w:p w14:paraId="6B85B67B" w14:textId="77777777" w:rsidR="0086778F" w:rsidRPr="00BB76F3" w:rsidRDefault="0086778F" w:rsidP="0086778F">
      <w:pPr>
        <w:spacing w:after="0" w:line="240" w:lineRule="auto"/>
        <w:jc w:val="both"/>
        <w:rPr>
          <w:rFonts w:ascii="Arial" w:eastAsia="Arial" w:hAnsi="Arial" w:cs="Arial"/>
          <w:sz w:val="20"/>
          <w:szCs w:val="20"/>
        </w:rPr>
      </w:pPr>
    </w:p>
    <w:p w14:paraId="03B67091"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El departamento de tesorería expedirá las siguientes licencias, previo los siguientes requisitos:</w:t>
      </w:r>
    </w:p>
    <w:p w14:paraId="0909231A" w14:textId="77777777" w:rsidR="0086778F" w:rsidRPr="00BB76F3" w:rsidRDefault="0086778F" w:rsidP="0086778F">
      <w:pPr>
        <w:spacing w:after="0" w:line="240" w:lineRule="auto"/>
        <w:jc w:val="both"/>
        <w:rPr>
          <w:rFonts w:ascii="Arial" w:eastAsia="Arial" w:hAnsi="Arial" w:cs="Arial"/>
          <w:b/>
          <w:sz w:val="20"/>
          <w:szCs w:val="20"/>
        </w:rPr>
      </w:pPr>
    </w:p>
    <w:p w14:paraId="3E94474E"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31.- </w:t>
      </w:r>
      <w:r w:rsidRPr="00BB76F3">
        <w:rPr>
          <w:rFonts w:ascii="Arial" w:eastAsia="Arial" w:hAnsi="Arial" w:cs="Arial"/>
          <w:sz w:val="20"/>
          <w:szCs w:val="20"/>
        </w:rPr>
        <w:t>Requisitos que deberá presentar para el cobro de impuesto predial.</w:t>
      </w:r>
    </w:p>
    <w:p w14:paraId="59805147" w14:textId="77777777" w:rsidR="0086778F" w:rsidRPr="00BB76F3" w:rsidRDefault="0086778F" w:rsidP="0086778F">
      <w:pPr>
        <w:spacing w:after="0" w:line="240" w:lineRule="auto"/>
        <w:jc w:val="both"/>
        <w:rPr>
          <w:rFonts w:ascii="Arial" w:eastAsia="Arial" w:hAnsi="Arial" w:cs="Arial"/>
          <w:sz w:val="20"/>
          <w:szCs w:val="20"/>
        </w:rPr>
      </w:pPr>
    </w:p>
    <w:p w14:paraId="2ABAF7BF"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1.-</w:t>
      </w:r>
      <w:r w:rsidRPr="00BB76F3">
        <w:rPr>
          <w:rFonts w:ascii="Arial" w:eastAsia="Arial" w:hAnsi="Arial" w:cs="Arial"/>
          <w:sz w:val="20"/>
          <w:szCs w:val="20"/>
        </w:rPr>
        <w:t xml:space="preserve"> Se requiere </w:t>
      </w:r>
      <w:r w:rsidRPr="00BB76F3">
        <w:rPr>
          <w:rFonts w:ascii="Arial" w:eastAsia="Arial" w:hAnsi="Arial" w:cs="Arial"/>
          <w:sz w:val="20"/>
          <w:szCs w:val="20"/>
          <w:lang w:val="es-ES_tradnl"/>
        </w:rPr>
        <w:t>Cédula Catastral Actualizada (del año en curso)</w:t>
      </w:r>
      <w:r w:rsidRPr="00BB76F3">
        <w:rPr>
          <w:rFonts w:ascii="Arial" w:eastAsia="Arial" w:hAnsi="Arial" w:cs="Arial"/>
          <w:sz w:val="20"/>
          <w:szCs w:val="20"/>
        </w:rPr>
        <w:t xml:space="preserve"> </w:t>
      </w:r>
    </w:p>
    <w:p w14:paraId="61BF23E4" w14:textId="77777777" w:rsidR="0086778F" w:rsidRPr="00BB76F3" w:rsidRDefault="0086778F" w:rsidP="0086778F">
      <w:pPr>
        <w:spacing w:after="0" w:line="240" w:lineRule="auto"/>
        <w:jc w:val="both"/>
        <w:rPr>
          <w:rFonts w:ascii="Arial" w:hAnsi="Arial" w:cs="Arial"/>
          <w:sz w:val="20"/>
          <w:szCs w:val="20"/>
          <w:lang w:val="es-ES_tradnl"/>
        </w:rPr>
      </w:pPr>
    </w:p>
    <w:p w14:paraId="7CD0C2EF" w14:textId="77777777" w:rsidR="0086778F" w:rsidRPr="00BB76F3" w:rsidRDefault="0086778F" w:rsidP="0086778F">
      <w:pPr>
        <w:spacing w:after="0" w:line="240" w:lineRule="auto"/>
        <w:jc w:val="both"/>
        <w:rPr>
          <w:rFonts w:ascii="Arial" w:hAnsi="Arial" w:cs="Arial"/>
          <w:b/>
          <w:sz w:val="20"/>
          <w:szCs w:val="20"/>
          <w:lang w:val="es-ES_tradnl"/>
        </w:rPr>
      </w:pPr>
      <w:r w:rsidRPr="00BB76F3">
        <w:rPr>
          <w:rFonts w:ascii="Arial" w:eastAsia="Arial" w:hAnsi="Arial" w:cs="Arial"/>
          <w:b/>
          <w:sz w:val="20"/>
          <w:szCs w:val="20"/>
        </w:rPr>
        <w:t xml:space="preserve">Artículo 32.- </w:t>
      </w:r>
      <w:r w:rsidRPr="00BB76F3">
        <w:rPr>
          <w:rFonts w:ascii="Arial" w:eastAsia="Arial" w:hAnsi="Arial" w:cs="Arial"/>
          <w:sz w:val="20"/>
          <w:szCs w:val="20"/>
        </w:rPr>
        <w:t>Requisitos que deberá presentar para el pago del</w:t>
      </w:r>
      <w:r w:rsidRPr="00BB76F3">
        <w:rPr>
          <w:rFonts w:ascii="Arial" w:hAnsi="Arial" w:cs="Arial"/>
          <w:sz w:val="20"/>
          <w:szCs w:val="20"/>
          <w:lang w:val="es-ES_tradnl"/>
        </w:rPr>
        <w:t xml:space="preserve"> impuesto sobre la adquisición de inmuebles.</w:t>
      </w:r>
    </w:p>
    <w:p w14:paraId="6FD3343F" w14:textId="77777777" w:rsidR="0086778F" w:rsidRPr="00BB76F3" w:rsidRDefault="0086778F" w:rsidP="0086778F">
      <w:pPr>
        <w:spacing w:after="0" w:line="240" w:lineRule="auto"/>
        <w:jc w:val="both"/>
        <w:rPr>
          <w:rFonts w:ascii="Arial" w:hAnsi="Arial" w:cs="Arial"/>
          <w:b/>
          <w:sz w:val="20"/>
          <w:szCs w:val="20"/>
          <w:lang w:val="es-ES_tradnl"/>
        </w:rPr>
      </w:pPr>
    </w:p>
    <w:p w14:paraId="1488449C"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1.-</w:t>
      </w:r>
      <w:r w:rsidRPr="00BB76F3">
        <w:rPr>
          <w:rFonts w:ascii="Arial" w:hAnsi="Arial" w:cs="Arial"/>
          <w:sz w:val="20"/>
          <w:szCs w:val="20"/>
        </w:rPr>
        <w:t xml:space="preserve"> Manifiesto notarial de la operación</w:t>
      </w:r>
    </w:p>
    <w:p w14:paraId="4ABCC18E"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2.-</w:t>
      </w:r>
      <w:r w:rsidRPr="00BB76F3">
        <w:rPr>
          <w:rFonts w:ascii="Arial" w:hAnsi="Arial" w:cs="Arial"/>
          <w:sz w:val="20"/>
          <w:szCs w:val="20"/>
        </w:rPr>
        <w:t xml:space="preserve"> Constancia de validación del avalúo comercial (emitida por la dirección de catastro del INSEJUPY)</w:t>
      </w:r>
    </w:p>
    <w:p w14:paraId="465A36DB"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3.-</w:t>
      </w:r>
      <w:r w:rsidRPr="00BB76F3">
        <w:rPr>
          <w:rFonts w:ascii="Arial" w:hAnsi="Arial" w:cs="Arial"/>
          <w:sz w:val="20"/>
          <w:szCs w:val="20"/>
        </w:rPr>
        <w:t xml:space="preserve"> Cédula y plano catastral</w:t>
      </w:r>
    </w:p>
    <w:p w14:paraId="0DF75A56"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4.-</w:t>
      </w:r>
      <w:r w:rsidRPr="00BB76F3">
        <w:rPr>
          <w:rFonts w:ascii="Arial" w:hAnsi="Arial" w:cs="Arial"/>
          <w:sz w:val="20"/>
          <w:szCs w:val="20"/>
        </w:rPr>
        <w:t xml:space="preserve"> Recibo de impuesto predial actual de acuerdo (año en curso)</w:t>
      </w:r>
    </w:p>
    <w:p w14:paraId="6551427F" w14:textId="77777777" w:rsidR="0086778F" w:rsidRPr="00BB76F3" w:rsidRDefault="0086778F" w:rsidP="0086778F">
      <w:pPr>
        <w:spacing w:after="0" w:line="240" w:lineRule="auto"/>
        <w:jc w:val="both"/>
        <w:rPr>
          <w:rFonts w:ascii="Arial" w:hAnsi="Arial" w:cs="Arial"/>
          <w:b/>
          <w:sz w:val="20"/>
          <w:szCs w:val="20"/>
        </w:rPr>
      </w:pPr>
    </w:p>
    <w:p w14:paraId="7970F73F"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33.- </w:t>
      </w:r>
      <w:r w:rsidRPr="00BB76F3">
        <w:rPr>
          <w:rFonts w:ascii="Arial" w:eastAsia="Arial" w:hAnsi="Arial" w:cs="Arial"/>
          <w:sz w:val="20"/>
          <w:szCs w:val="20"/>
        </w:rPr>
        <w:t xml:space="preserve">Requisitos que deberá presentar para el pago y </w:t>
      </w:r>
      <w:r w:rsidRPr="00BB76F3">
        <w:rPr>
          <w:rFonts w:ascii="Arial" w:hAnsi="Arial" w:cs="Arial"/>
          <w:sz w:val="20"/>
          <w:szCs w:val="20"/>
        </w:rPr>
        <w:t>otorgamiento de licencias para funcionamiento de establecimientos o locales (por giro).</w:t>
      </w:r>
    </w:p>
    <w:p w14:paraId="7DCA286A" w14:textId="77777777" w:rsidR="0086778F" w:rsidRPr="00BB76F3" w:rsidRDefault="0086778F" w:rsidP="0086778F">
      <w:pPr>
        <w:spacing w:after="0" w:line="240" w:lineRule="auto"/>
        <w:jc w:val="both"/>
        <w:rPr>
          <w:rFonts w:ascii="Arial" w:hAnsi="Arial" w:cs="Arial"/>
          <w:sz w:val="20"/>
          <w:szCs w:val="20"/>
        </w:rPr>
      </w:pPr>
    </w:p>
    <w:p w14:paraId="4F7D6683"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1.- Registro Federal de Contribuyentes</w:t>
      </w:r>
    </w:p>
    <w:p w14:paraId="18D2A11C"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2.- Recibo de impuesto predial comercial actual de acuerdo con el giro (año en curso)</w:t>
      </w:r>
    </w:p>
    <w:p w14:paraId="637B69C4"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3.- Recibo de pago de basura anual (año en cuso)</w:t>
      </w:r>
    </w:p>
    <w:p w14:paraId="10955FB2"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4.- Recibo de pago de agua potable anual (año en curso)</w:t>
      </w:r>
    </w:p>
    <w:p w14:paraId="4D84DAD2"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5.- Copia del contrato de arrendamiento en caso de existir (según sea el caso)</w:t>
      </w:r>
    </w:p>
    <w:p w14:paraId="7CCB9C1A"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6.- Copia de identificación oficial con fotografía</w:t>
      </w:r>
    </w:p>
    <w:p w14:paraId="2A308E47"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7.- Determinación sanitaria municipal (según se requiera)</w:t>
      </w:r>
    </w:p>
    <w:p w14:paraId="23CF04F3"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8.- Determinación sanitaria (según se requiera)</w:t>
      </w:r>
    </w:p>
    <w:p w14:paraId="57FD98DF"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9.- Pago de uso de suelo (pago se realiza en tesorería con el formato único de pago)</w:t>
      </w:r>
    </w:p>
    <w:p w14:paraId="36DE7E80" w14:textId="77777777" w:rsidR="0086778F" w:rsidRPr="00BB76F3" w:rsidRDefault="0086778F" w:rsidP="0086778F">
      <w:pPr>
        <w:spacing w:after="0" w:line="240" w:lineRule="auto"/>
        <w:jc w:val="both"/>
        <w:rPr>
          <w:rFonts w:ascii="Arial" w:hAnsi="Arial" w:cs="Arial"/>
          <w:sz w:val="20"/>
          <w:szCs w:val="20"/>
        </w:rPr>
      </w:pPr>
    </w:p>
    <w:p w14:paraId="10A7C606"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34.- </w:t>
      </w:r>
      <w:r w:rsidRPr="00BB76F3">
        <w:rPr>
          <w:rFonts w:ascii="Arial" w:eastAsia="Arial" w:hAnsi="Arial" w:cs="Arial"/>
          <w:sz w:val="20"/>
          <w:szCs w:val="20"/>
        </w:rPr>
        <w:t>Requisitos que deberá presentar para el pago</w:t>
      </w:r>
      <w:r w:rsidRPr="00BB76F3">
        <w:rPr>
          <w:rFonts w:ascii="Arial" w:hAnsi="Arial" w:cs="Arial"/>
          <w:sz w:val="20"/>
          <w:szCs w:val="20"/>
          <w:lang w:val="es-ES_tradnl"/>
        </w:rPr>
        <w:t xml:space="preserve"> y otorgamiento de licencias para funcionamiento de establecimientos o locales cuyo giro sea la prestación de servicios que incluyan el expendio de bebidas alcohólicas.</w:t>
      </w:r>
    </w:p>
    <w:p w14:paraId="0F649FA3" w14:textId="77777777" w:rsidR="0086778F" w:rsidRPr="00BB76F3" w:rsidRDefault="0086778F" w:rsidP="0086778F">
      <w:pPr>
        <w:spacing w:after="0" w:line="240" w:lineRule="auto"/>
        <w:jc w:val="both"/>
        <w:rPr>
          <w:rFonts w:ascii="Arial" w:hAnsi="Arial" w:cs="Arial"/>
          <w:sz w:val="20"/>
          <w:szCs w:val="20"/>
        </w:rPr>
      </w:pPr>
    </w:p>
    <w:p w14:paraId="224CE052"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1.- Registro Federal de Contribuyentes</w:t>
      </w:r>
    </w:p>
    <w:p w14:paraId="7A4674CA"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2.- Recibo de impuesto predial actual (año en curso)</w:t>
      </w:r>
    </w:p>
    <w:p w14:paraId="7BFB62C3"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3.- Recibo de pago de basura anual (año en cuso)</w:t>
      </w:r>
    </w:p>
    <w:p w14:paraId="7608DCEE"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4.- Recibo de pago de agua potable anual (año en curso)</w:t>
      </w:r>
    </w:p>
    <w:p w14:paraId="4D108DAC"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5.- Copia del contrato de arrendamiento (según sea el caso)</w:t>
      </w:r>
    </w:p>
    <w:p w14:paraId="0F17D907"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6.- Copia de identificación oficial con fotografía</w:t>
      </w:r>
    </w:p>
    <w:p w14:paraId="20ED9758"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7.- Determinación sanitaria municipal (según se requiera)</w:t>
      </w:r>
    </w:p>
    <w:p w14:paraId="55D3CE7A"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8.- Determinación sanitaria (según se requiera)</w:t>
      </w:r>
    </w:p>
    <w:p w14:paraId="39A51169"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9.- Pago de uso de suelo (pago se realiza en tesorería con el formato único de pago)</w:t>
      </w:r>
    </w:p>
    <w:p w14:paraId="0C99C2FD" w14:textId="77777777" w:rsidR="0086778F" w:rsidRPr="00BB76F3" w:rsidRDefault="0086778F" w:rsidP="0086778F">
      <w:pPr>
        <w:spacing w:after="0" w:line="240" w:lineRule="auto"/>
        <w:jc w:val="both"/>
        <w:rPr>
          <w:rFonts w:ascii="Arial" w:hAnsi="Arial" w:cs="Arial"/>
          <w:sz w:val="20"/>
          <w:szCs w:val="20"/>
        </w:rPr>
      </w:pPr>
    </w:p>
    <w:p w14:paraId="01DA0F39"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35.- </w:t>
      </w:r>
      <w:r w:rsidRPr="00BB76F3">
        <w:rPr>
          <w:rFonts w:ascii="Arial" w:eastAsia="Arial" w:hAnsi="Arial" w:cs="Arial"/>
          <w:sz w:val="20"/>
          <w:szCs w:val="20"/>
        </w:rPr>
        <w:t>Requisitos que deberá presentar para el pago</w:t>
      </w:r>
      <w:r w:rsidRPr="00BB76F3">
        <w:rPr>
          <w:rFonts w:ascii="Arial" w:hAnsi="Arial" w:cs="Arial"/>
          <w:sz w:val="20"/>
          <w:szCs w:val="20"/>
          <w:lang w:val="es-ES_tradnl"/>
        </w:rPr>
        <w:t xml:space="preserve"> y otorgamiento de la revalidación de licencias de funcionamiento.</w:t>
      </w:r>
    </w:p>
    <w:p w14:paraId="2586B0BC" w14:textId="77777777" w:rsidR="0086778F" w:rsidRPr="00BB76F3" w:rsidRDefault="0086778F" w:rsidP="0086778F">
      <w:pPr>
        <w:tabs>
          <w:tab w:val="left" w:pos="6135"/>
        </w:tabs>
        <w:spacing w:after="0" w:line="240" w:lineRule="auto"/>
        <w:jc w:val="both"/>
        <w:rPr>
          <w:rFonts w:ascii="Arial" w:hAnsi="Arial" w:cs="Arial"/>
          <w:sz w:val="20"/>
          <w:szCs w:val="20"/>
          <w:lang w:val="es-ES_tradnl"/>
        </w:rPr>
      </w:pPr>
    </w:p>
    <w:p w14:paraId="3B36EA86" w14:textId="77777777" w:rsidR="0086778F" w:rsidRPr="00BB76F3" w:rsidRDefault="0086778F" w:rsidP="0086778F">
      <w:pPr>
        <w:spacing w:after="0" w:line="240" w:lineRule="auto"/>
        <w:jc w:val="both"/>
        <w:rPr>
          <w:rFonts w:ascii="Arial" w:hAnsi="Arial" w:cs="Arial"/>
          <w:sz w:val="20"/>
          <w:szCs w:val="20"/>
          <w:lang w:val="es-ES_tradnl"/>
        </w:rPr>
      </w:pPr>
      <w:r w:rsidRPr="00BB76F3">
        <w:rPr>
          <w:rFonts w:ascii="Arial" w:hAnsi="Arial" w:cs="Arial"/>
          <w:sz w:val="20"/>
          <w:szCs w:val="20"/>
          <w:lang w:val="es-ES_tradnl"/>
        </w:rPr>
        <w:t>1.- Original de licencia, anuencia o permiso otorgado el año anterior</w:t>
      </w:r>
    </w:p>
    <w:p w14:paraId="44CFF96F" w14:textId="77777777" w:rsidR="0086778F" w:rsidRPr="00BB76F3" w:rsidRDefault="0086778F" w:rsidP="0086778F">
      <w:pPr>
        <w:spacing w:after="0" w:line="240" w:lineRule="auto"/>
        <w:jc w:val="both"/>
        <w:rPr>
          <w:rFonts w:ascii="Arial" w:hAnsi="Arial" w:cs="Arial"/>
          <w:sz w:val="20"/>
          <w:szCs w:val="20"/>
          <w:lang w:val="es-ES_tradnl"/>
        </w:rPr>
      </w:pPr>
      <w:r w:rsidRPr="00BB76F3">
        <w:rPr>
          <w:rFonts w:ascii="Arial" w:hAnsi="Arial" w:cs="Arial"/>
          <w:sz w:val="20"/>
          <w:szCs w:val="20"/>
          <w:lang w:val="es-ES_tradnl"/>
        </w:rPr>
        <w:t xml:space="preserve">2.- Registro Federal de Contribuyentes </w:t>
      </w:r>
    </w:p>
    <w:p w14:paraId="79A10098" w14:textId="77777777" w:rsidR="0086778F" w:rsidRPr="00BB76F3" w:rsidRDefault="0086778F" w:rsidP="0086778F">
      <w:pPr>
        <w:spacing w:after="0" w:line="240" w:lineRule="auto"/>
        <w:jc w:val="both"/>
        <w:rPr>
          <w:rFonts w:ascii="Arial" w:hAnsi="Arial" w:cs="Arial"/>
          <w:sz w:val="20"/>
          <w:szCs w:val="20"/>
          <w:lang w:val="es-ES_tradnl"/>
        </w:rPr>
      </w:pPr>
      <w:r w:rsidRPr="00BB76F3">
        <w:rPr>
          <w:rFonts w:ascii="Arial" w:hAnsi="Arial" w:cs="Arial"/>
          <w:sz w:val="20"/>
          <w:szCs w:val="20"/>
          <w:lang w:val="es-ES_tradnl"/>
        </w:rPr>
        <w:t>3.- Recibo de impuesto predial actual (año en curso)</w:t>
      </w:r>
    </w:p>
    <w:p w14:paraId="30A0CF4A" w14:textId="77777777" w:rsidR="0086778F" w:rsidRPr="00BB76F3" w:rsidRDefault="0086778F" w:rsidP="0086778F">
      <w:pPr>
        <w:spacing w:after="0" w:line="240" w:lineRule="auto"/>
        <w:jc w:val="both"/>
        <w:rPr>
          <w:rFonts w:ascii="Arial" w:hAnsi="Arial" w:cs="Arial"/>
          <w:sz w:val="20"/>
          <w:szCs w:val="20"/>
          <w:lang w:val="es-ES_tradnl"/>
        </w:rPr>
      </w:pPr>
      <w:r w:rsidRPr="00BB76F3">
        <w:rPr>
          <w:rFonts w:ascii="Arial" w:hAnsi="Arial" w:cs="Arial"/>
          <w:sz w:val="20"/>
          <w:szCs w:val="20"/>
          <w:lang w:val="es-ES_tradnl"/>
        </w:rPr>
        <w:t>4.- Recibo de pago de basura anual (año en cuso)</w:t>
      </w:r>
    </w:p>
    <w:p w14:paraId="243D1E54" w14:textId="77777777" w:rsidR="0086778F" w:rsidRPr="00BB76F3" w:rsidRDefault="0086778F" w:rsidP="0086778F">
      <w:pPr>
        <w:spacing w:after="0" w:line="240" w:lineRule="auto"/>
        <w:jc w:val="both"/>
        <w:rPr>
          <w:rFonts w:ascii="Arial" w:hAnsi="Arial" w:cs="Arial"/>
          <w:sz w:val="20"/>
          <w:szCs w:val="20"/>
          <w:lang w:val="es-ES_tradnl"/>
        </w:rPr>
      </w:pPr>
      <w:r w:rsidRPr="00BB76F3">
        <w:rPr>
          <w:rFonts w:ascii="Arial" w:hAnsi="Arial" w:cs="Arial"/>
          <w:sz w:val="20"/>
          <w:szCs w:val="20"/>
          <w:lang w:val="es-ES_tradnl"/>
        </w:rPr>
        <w:t>5.- Recibo de pago de agua potable anual (año en curso)</w:t>
      </w:r>
    </w:p>
    <w:p w14:paraId="57C14B30" w14:textId="77777777" w:rsidR="0086778F" w:rsidRPr="00BB76F3" w:rsidRDefault="0086778F" w:rsidP="0086778F">
      <w:pPr>
        <w:spacing w:after="0" w:line="240" w:lineRule="auto"/>
        <w:jc w:val="both"/>
        <w:rPr>
          <w:rFonts w:ascii="Arial" w:hAnsi="Arial" w:cs="Arial"/>
          <w:sz w:val="20"/>
          <w:szCs w:val="20"/>
          <w:lang w:val="es-ES_tradnl"/>
        </w:rPr>
      </w:pPr>
      <w:r w:rsidRPr="00BB76F3">
        <w:rPr>
          <w:rFonts w:ascii="Arial" w:hAnsi="Arial" w:cs="Arial"/>
          <w:sz w:val="20"/>
          <w:szCs w:val="20"/>
          <w:lang w:val="es-ES_tradnl"/>
        </w:rPr>
        <w:t>6.- Copia del contrato de arrendamiento (según sea el caso)</w:t>
      </w:r>
    </w:p>
    <w:p w14:paraId="2D6E6600" w14:textId="77777777" w:rsidR="0086778F" w:rsidRPr="00BB76F3" w:rsidRDefault="0086778F" w:rsidP="0086778F">
      <w:pPr>
        <w:spacing w:after="0" w:line="240" w:lineRule="auto"/>
        <w:jc w:val="both"/>
        <w:rPr>
          <w:rFonts w:ascii="Arial" w:hAnsi="Arial" w:cs="Arial"/>
          <w:sz w:val="20"/>
          <w:szCs w:val="20"/>
          <w:lang w:val="es-ES_tradnl"/>
        </w:rPr>
      </w:pPr>
      <w:r w:rsidRPr="00BB76F3">
        <w:rPr>
          <w:rFonts w:ascii="Arial" w:hAnsi="Arial" w:cs="Arial"/>
          <w:sz w:val="20"/>
          <w:szCs w:val="20"/>
          <w:lang w:val="es-ES_tradnl"/>
        </w:rPr>
        <w:t>7.- Copia de identificación oficial con fotografía</w:t>
      </w:r>
    </w:p>
    <w:p w14:paraId="7F4BE79C" w14:textId="77777777" w:rsidR="0086778F" w:rsidRPr="00BB76F3" w:rsidRDefault="0086778F" w:rsidP="0086778F">
      <w:pPr>
        <w:spacing w:after="0" w:line="240" w:lineRule="auto"/>
        <w:jc w:val="both"/>
        <w:rPr>
          <w:rFonts w:ascii="Arial" w:hAnsi="Arial" w:cs="Arial"/>
          <w:sz w:val="20"/>
          <w:szCs w:val="20"/>
          <w:lang w:val="es-ES_tradnl"/>
        </w:rPr>
      </w:pPr>
      <w:r w:rsidRPr="00BB76F3">
        <w:rPr>
          <w:rFonts w:ascii="Arial" w:hAnsi="Arial" w:cs="Arial"/>
          <w:sz w:val="20"/>
          <w:szCs w:val="20"/>
          <w:lang w:val="es-ES_tradnl"/>
        </w:rPr>
        <w:t>8.- Determinación sanitaria municipal (según se requiera)</w:t>
      </w:r>
    </w:p>
    <w:p w14:paraId="1E01552B" w14:textId="77777777" w:rsidR="0086778F" w:rsidRPr="00BB76F3" w:rsidRDefault="0086778F" w:rsidP="0086778F">
      <w:pPr>
        <w:spacing w:after="0" w:line="240" w:lineRule="auto"/>
        <w:jc w:val="both"/>
        <w:rPr>
          <w:rFonts w:ascii="Arial" w:hAnsi="Arial" w:cs="Arial"/>
          <w:sz w:val="20"/>
          <w:szCs w:val="20"/>
          <w:lang w:val="es-ES_tradnl"/>
        </w:rPr>
      </w:pPr>
      <w:r w:rsidRPr="00BB76F3">
        <w:rPr>
          <w:rFonts w:ascii="Arial" w:hAnsi="Arial" w:cs="Arial"/>
          <w:sz w:val="20"/>
          <w:szCs w:val="20"/>
          <w:lang w:val="es-ES_tradnl"/>
        </w:rPr>
        <w:t>9.- Determinación sanitaria (según se requiera)</w:t>
      </w:r>
    </w:p>
    <w:p w14:paraId="342D1216" w14:textId="77777777" w:rsidR="0086778F" w:rsidRPr="00BB76F3" w:rsidRDefault="0086778F" w:rsidP="0086778F">
      <w:pPr>
        <w:spacing w:after="0" w:line="240" w:lineRule="auto"/>
        <w:jc w:val="both"/>
        <w:rPr>
          <w:rFonts w:ascii="Arial" w:hAnsi="Arial" w:cs="Arial"/>
          <w:sz w:val="20"/>
          <w:szCs w:val="20"/>
          <w:lang w:val="es-ES_tradnl"/>
        </w:rPr>
      </w:pPr>
      <w:r w:rsidRPr="00BB76F3">
        <w:rPr>
          <w:rFonts w:ascii="Arial" w:hAnsi="Arial" w:cs="Arial"/>
          <w:sz w:val="20"/>
          <w:szCs w:val="20"/>
          <w:lang w:val="es-ES_tradnl"/>
        </w:rPr>
        <w:t>10.- Pago de uso de suelo (pago se realiza en tesorería con el formato único de pago)</w:t>
      </w:r>
    </w:p>
    <w:p w14:paraId="401BAA10" w14:textId="77777777" w:rsidR="0086778F" w:rsidRPr="00BB76F3" w:rsidRDefault="0086778F" w:rsidP="0086778F">
      <w:pPr>
        <w:spacing w:after="0" w:line="240" w:lineRule="auto"/>
        <w:jc w:val="both"/>
        <w:rPr>
          <w:rFonts w:ascii="Arial" w:hAnsi="Arial" w:cs="Arial"/>
          <w:sz w:val="20"/>
          <w:szCs w:val="20"/>
        </w:rPr>
      </w:pPr>
    </w:p>
    <w:p w14:paraId="0057FA03"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 xml:space="preserve">Para la obtención de la licencia de funcionamiento por apertura; las personas físicas o morales deberán presentar: </w:t>
      </w:r>
    </w:p>
    <w:p w14:paraId="4A1F0288" w14:textId="77777777" w:rsidR="0086778F" w:rsidRPr="00BB76F3" w:rsidRDefault="0086778F" w:rsidP="0086778F">
      <w:pPr>
        <w:pStyle w:val="Prrafodelista"/>
        <w:numPr>
          <w:ilvl w:val="0"/>
          <w:numId w:val="24"/>
        </w:numPr>
        <w:tabs>
          <w:tab w:val="left" w:pos="426"/>
        </w:tabs>
        <w:spacing w:after="0" w:line="240" w:lineRule="auto"/>
        <w:ind w:left="0" w:firstLine="0"/>
        <w:jc w:val="both"/>
        <w:rPr>
          <w:rFonts w:ascii="Arial" w:hAnsi="Arial" w:cs="Arial"/>
          <w:sz w:val="20"/>
          <w:szCs w:val="20"/>
        </w:rPr>
      </w:pPr>
      <w:r w:rsidRPr="00BB76F3">
        <w:rPr>
          <w:rFonts w:ascii="Arial" w:hAnsi="Arial" w:cs="Arial"/>
          <w:sz w:val="20"/>
          <w:szCs w:val="20"/>
        </w:rPr>
        <w:t>Registro Federal de Contribuyentes</w:t>
      </w:r>
    </w:p>
    <w:p w14:paraId="22B0F327" w14:textId="77777777" w:rsidR="0086778F" w:rsidRPr="00BB76F3" w:rsidRDefault="0086778F" w:rsidP="0086778F">
      <w:pPr>
        <w:pStyle w:val="Prrafodelista"/>
        <w:numPr>
          <w:ilvl w:val="0"/>
          <w:numId w:val="24"/>
        </w:numPr>
        <w:tabs>
          <w:tab w:val="left" w:pos="426"/>
        </w:tabs>
        <w:spacing w:after="0" w:line="240" w:lineRule="auto"/>
        <w:ind w:left="0" w:firstLine="0"/>
        <w:jc w:val="both"/>
        <w:rPr>
          <w:rFonts w:ascii="Arial" w:hAnsi="Arial" w:cs="Arial"/>
          <w:sz w:val="20"/>
          <w:szCs w:val="20"/>
        </w:rPr>
      </w:pPr>
      <w:r w:rsidRPr="00BB76F3">
        <w:rPr>
          <w:rFonts w:ascii="Arial" w:hAnsi="Arial" w:cs="Arial"/>
          <w:sz w:val="20"/>
          <w:szCs w:val="20"/>
        </w:rPr>
        <w:t>Recibo de impuesto predial comercial actual de acuerdo con el giro (año en curso)</w:t>
      </w:r>
    </w:p>
    <w:p w14:paraId="796CD590" w14:textId="77777777" w:rsidR="0086778F" w:rsidRPr="00BB76F3" w:rsidRDefault="0086778F" w:rsidP="0086778F">
      <w:pPr>
        <w:pStyle w:val="Prrafodelista"/>
        <w:numPr>
          <w:ilvl w:val="0"/>
          <w:numId w:val="24"/>
        </w:numPr>
        <w:tabs>
          <w:tab w:val="left" w:pos="426"/>
        </w:tabs>
        <w:spacing w:after="0" w:line="240" w:lineRule="auto"/>
        <w:ind w:left="0" w:firstLine="0"/>
        <w:jc w:val="both"/>
        <w:rPr>
          <w:rFonts w:ascii="Arial" w:hAnsi="Arial" w:cs="Arial"/>
          <w:sz w:val="20"/>
          <w:szCs w:val="20"/>
        </w:rPr>
      </w:pPr>
      <w:r w:rsidRPr="00BB76F3">
        <w:rPr>
          <w:rFonts w:ascii="Arial" w:hAnsi="Arial" w:cs="Arial"/>
          <w:sz w:val="20"/>
          <w:szCs w:val="20"/>
        </w:rPr>
        <w:t>Recibo de pago de basura anual (año en cuso)</w:t>
      </w:r>
    </w:p>
    <w:p w14:paraId="5F49F091" w14:textId="77777777" w:rsidR="0086778F" w:rsidRPr="00BB76F3" w:rsidRDefault="0086778F" w:rsidP="0086778F">
      <w:pPr>
        <w:pStyle w:val="Prrafodelista"/>
        <w:numPr>
          <w:ilvl w:val="0"/>
          <w:numId w:val="24"/>
        </w:numPr>
        <w:tabs>
          <w:tab w:val="left" w:pos="426"/>
        </w:tabs>
        <w:spacing w:after="0" w:line="240" w:lineRule="auto"/>
        <w:ind w:left="0" w:firstLine="0"/>
        <w:jc w:val="both"/>
        <w:rPr>
          <w:rFonts w:ascii="Arial" w:hAnsi="Arial" w:cs="Arial"/>
          <w:sz w:val="20"/>
          <w:szCs w:val="20"/>
        </w:rPr>
      </w:pPr>
      <w:r w:rsidRPr="00BB76F3">
        <w:rPr>
          <w:rFonts w:ascii="Arial" w:hAnsi="Arial" w:cs="Arial"/>
          <w:sz w:val="20"/>
          <w:szCs w:val="20"/>
        </w:rPr>
        <w:t>Recibo de pago de agua potable anual (año en curso)</w:t>
      </w:r>
    </w:p>
    <w:p w14:paraId="329EE33D" w14:textId="77777777" w:rsidR="0086778F" w:rsidRPr="00BB76F3" w:rsidRDefault="0086778F" w:rsidP="0086778F">
      <w:pPr>
        <w:pStyle w:val="Prrafodelista"/>
        <w:numPr>
          <w:ilvl w:val="0"/>
          <w:numId w:val="24"/>
        </w:numPr>
        <w:tabs>
          <w:tab w:val="left" w:pos="426"/>
        </w:tabs>
        <w:spacing w:after="0" w:line="240" w:lineRule="auto"/>
        <w:ind w:left="0" w:firstLine="0"/>
        <w:jc w:val="both"/>
        <w:rPr>
          <w:rFonts w:ascii="Arial" w:hAnsi="Arial" w:cs="Arial"/>
          <w:sz w:val="20"/>
          <w:szCs w:val="20"/>
        </w:rPr>
      </w:pPr>
      <w:r w:rsidRPr="00BB76F3">
        <w:rPr>
          <w:rFonts w:ascii="Arial" w:hAnsi="Arial" w:cs="Arial"/>
          <w:sz w:val="20"/>
          <w:szCs w:val="20"/>
        </w:rPr>
        <w:t>Copia del contrato de arrendamiento en caso de existir (según sea el caso)</w:t>
      </w:r>
    </w:p>
    <w:p w14:paraId="1480589B" w14:textId="77777777" w:rsidR="0086778F" w:rsidRPr="00BB76F3" w:rsidRDefault="0086778F" w:rsidP="0086778F">
      <w:pPr>
        <w:pStyle w:val="Prrafodelista"/>
        <w:numPr>
          <w:ilvl w:val="0"/>
          <w:numId w:val="24"/>
        </w:numPr>
        <w:tabs>
          <w:tab w:val="left" w:pos="426"/>
        </w:tabs>
        <w:spacing w:after="0" w:line="240" w:lineRule="auto"/>
        <w:ind w:left="0" w:firstLine="0"/>
        <w:jc w:val="both"/>
        <w:rPr>
          <w:rFonts w:ascii="Arial" w:hAnsi="Arial" w:cs="Arial"/>
          <w:sz w:val="20"/>
          <w:szCs w:val="20"/>
        </w:rPr>
      </w:pPr>
      <w:r w:rsidRPr="00BB76F3">
        <w:rPr>
          <w:rFonts w:ascii="Arial" w:hAnsi="Arial" w:cs="Arial"/>
          <w:sz w:val="20"/>
          <w:szCs w:val="20"/>
        </w:rPr>
        <w:t>Copia de identificación oficial con fotografía</w:t>
      </w:r>
    </w:p>
    <w:p w14:paraId="1AD3E3B0" w14:textId="77777777" w:rsidR="0086778F" w:rsidRPr="00BB76F3" w:rsidRDefault="0086778F" w:rsidP="0086778F">
      <w:pPr>
        <w:pStyle w:val="Prrafodelista"/>
        <w:numPr>
          <w:ilvl w:val="0"/>
          <w:numId w:val="24"/>
        </w:numPr>
        <w:tabs>
          <w:tab w:val="left" w:pos="426"/>
        </w:tabs>
        <w:spacing w:after="0" w:line="240" w:lineRule="auto"/>
        <w:ind w:left="0" w:firstLine="0"/>
        <w:jc w:val="both"/>
        <w:rPr>
          <w:rFonts w:ascii="Arial" w:hAnsi="Arial" w:cs="Arial"/>
          <w:sz w:val="20"/>
          <w:szCs w:val="20"/>
        </w:rPr>
      </w:pPr>
      <w:r w:rsidRPr="00BB76F3">
        <w:rPr>
          <w:rFonts w:ascii="Arial" w:hAnsi="Arial" w:cs="Arial"/>
          <w:sz w:val="20"/>
          <w:szCs w:val="20"/>
        </w:rPr>
        <w:t>Determinación sanitaria municipal (según se requiera)</w:t>
      </w:r>
    </w:p>
    <w:p w14:paraId="4DD2A550" w14:textId="77777777" w:rsidR="0086778F" w:rsidRPr="00BB76F3" w:rsidRDefault="0086778F" w:rsidP="0086778F">
      <w:pPr>
        <w:pStyle w:val="Prrafodelista"/>
        <w:numPr>
          <w:ilvl w:val="0"/>
          <w:numId w:val="24"/>
        </w:numPr>
        <w:tabs>
          <w:tab w:val="left" w:pos="426"/>
        </w:tabs>
        <w:spacing w:after="0" w:line="240" w:lineRule="auto"/>
        <w:ind w:left="0" w:firstLine="0"/>
        <w:jc w:val="both"/>
        <w:rPr>
          <w:rFonts w:ascii="Arial" w:hAnsi="Arial" w:cs="Arial"/>
          <w:sz w:val="20"/>
          <w:szCs w:val="20"/>
        </w:rPr>
      </w:pPr>
      <w:r w:rsidRPr="00BB76F3">
        <w:rPr>
          <w:rFonts w:ascii="Arial" w:hAnsi="Arial" w:cs="Arial"/>
          <w:sz w:val="20"/>
          <w:szCs w:val="20"/>
        </w:rPr>
        <w:t>Determinación sanitaria (según se requiera)</w:t>
      </w:r>
    </w:p>
    <w:p w14:paraId="251CC7C1" w14:textId="77777777" w:rsidR="0086778F" w:rsidRPr="00BB76F3" w:rsidRDefault="0086778F" w:rsidP="0086778F">
      <w:pPr>
        <w:pStyle w:val="Prrafodelista"/>
        <w:numPr>
          <w:ilvl w:val="0"/>
          <w:numId w:val="24"/>
        </w:numPr>
        <w:tabs>
          <w:tab w:val="left" w:pos="426"/>
        </w:tabs>
        <w:spacing w:after="0" w:line="240" w:lineRule="auto"/>
        <w:ind w:left="0" w:firstLine="0"/>
        <w:jc w:val="both"/>
        <w:rPr>
          <w:rFonts w:ascii="Arial" w:eastAsia="Arial" w:hAnsi="Arial" w:cs="Arial"/>
          <w:sz w:val="20"/>
          <w:szCs w:val="20"/>
        </w:rPr>
      </w:pPr>
      <w:r w:rsidRPr="00BB76F3">
        <w:rPr>
          <w:rFonts w:ascii="Arial" w:hAnsi="Arial" w:cs="Arial"/>
          <w:sz w:val="20"/>
          <w:szCs w:val="20"/>
        </w:rPr>
        <w:t>Pago de uso de suelo (pago se realiza en Tesorería con el formato único de pago)</w:t>
      </w:r>
    </w:p>
    <w:p w14:paraId="5C27FAD9" w14:textId="77777777" w:rsidR="0086778F" w:rsidRPr="00BB76F3" w:rsidRDefault="0086778F" w:rsidP="0086778F">
      <w:pPr>
        <w:spacing w:after="0" w:line="240" w:lineRule="auto"/>
        <w:jc w:val="both"/>
        <w:rPr>
          <w:rFonts w:ascii="Arial" w:eastAsia="Arial" w:hAnsi="Arial" w:cs="Arial"/>
          <w:sz w:val="20"/>
          <w:szCs w:val="20"/>
        </w:rPr>
      </w:pPr>
    </w:p>
    <w:p w14:paraId="04CF3878"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Todas las licencias de funcionamiento quedarán sin efecto al término del ejercicio constitucional del Ayuntamiento que las otorgó. </w:t>
      </w:r>
    </w:p>
    <w:p w14:paraId="1CB5FAB5" w14:textId="77777777" w:rsidR="0086778F" w:rsidRPr="00BB76F3" w:rsidRDefault="0086778F" w:rsidP="0086778F">
      <w:pPr>
        <w:spacing w:after="0" w:line="240" w:lineRule="auto"/>
        <w:jc w:val="both"/>
        <w:rPr>
          <w:rFonts w:ascii="Arial" w:hAnsi="Arial" w:cs="Arial"/>
          <w:sz w:val="20"/>
          <w:szCs w:val="20"/>
        </w:rPr>
      </w:pPr>
    </w:p>
    <w:p w14:paraId="0C5FC48E"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Para la revalidación de la Licencia Municipal de Funcionamiento deberán presentarse los documentos siguientes: </w:t>
      </w:r>
    </w:p>
    <w:p w14:paraId="5104240C" w14:textId="77777777" w:rsidR="0086778F" w:rsidRPr="00BB76F3" w:rsidRDefault="0086778F" w:rsidP="0086778F">
      <w:pPr>
        <w:pStyle w:val="Prrafodelista"/>
        <w:numPr>
          <w:ilvl w:val="0"/>
          <w:numId w:val="23"/>
        </w:numPr>
        <w:spacing w:after="0" w:line="240" w:lineRule="auto"/>
        <w:ind w:left="0" w:firstLine="0"/>
        <w:rPr>
          <w:rFonts w:ascii="Arial" w:hAnsi="Arial" w:cs="Arial"/>
          <w:sz w:val="20"/>
          <w:szCs w:val="20"/>
        </w:rPr>
      </w:pPr>
      <w:r w:rsidRPr="00BB76F3">
        <w:rPr>
          <w:rFonts w:ascii="Arial" w:hAnsi="Arial" w:cs="Arial"/>
          <w:sz w:val="20"/>
          <w:szCs w:val="20"/>
        </w:rPr>
        <w:t>Original de licencia, anuencia o permiso otorgado el año anterior</w:t>
      </w:r>
    </w:p>
    <w:p w14:paraId="26E7BD7F" w14:textId="77777777" w:rsidR="0086778F" w:rsidRPr="00BB76F3" w:rsidRDefault="0086778F" w:rsidP="0086778F">
      <w:pPr>
        <w:pStyle w:val="Prrafodelista"/>
        <w:numPr>
          <w:ilvl w:val="0"/>
          <w:numId w:val="23"/>
        </w:numPr>
        <w:spacing w:after="0" w:line="240" w:lineRule="auto"/>
        <w:ind w:left="0" w:firstLine="0"/>
        <w:rPr>
          <w:rFonts w:ascii="Arial" w:hAnsi="Arial" w:cs="Arial"/>
          <w:sz w:val="20"/>
          <w:szCs w:val="20"/>
        </w:rPr>
      </w:pPr>
      <w:r w:rsidRPr="00BB76F3">
        <w:rPr>
          <w:rFonts w:ascii="Arial" w:hAnsi="Arial" w:cs="Arial"/>
          <w:sz w:val="20"/>
          <w:szCs w:val="20"/>
        </w:rPr>
        <w:t>Registro federal de contribuyentes</w:t>
      </w:r>
    </w:p>
    <w:p w14:paraId="235D8283" w14:textId="77777777" w:rsidR="0086778F" w:rsidRPr="00BB76F3" w:rsidRDefault="0086778F" w:rsidP="0086778F">
      <w:pPr>
        <w:pStyle w:val="Prrafodelista"/>
        <w:numPr>
          <w:ilvl w:val="0"/>
          <w:numId w:val="23"/>
        </w:numPr>
        <w:spacing w:after="0" w:line="240" w:lineRule="auto"/>
        <w:ind w:left="0" w:firstLine="0"/>
        <w:rPr>
          <w:rFonts w:ascii="Arial" w:hAnsi="Arial" w:cs="Arial"/>
          <w:sz w:val="20"/>
          <w:szCs w:val="20"/>
        </w:rPr>
      </w:pPr>
      <w:r w:rsidRPr="00BB76F3">
        <w:rPr>
          <w:rFonts w:ascii="Arial" w:hAnsi="Arial" w:cs="Arial"/>
          <w:sz w:val="20"/>
          <w:szCs w:val="20"/>
        </w:rPr>
        <w:t>Recibo de impuesto predial actual (año en curso)</w:t>
      </w:r>
    </w:p>
    <w:p w14:paraId="5564991B" w14:textId="77777777" w:rsidR="0086778F" w:rsidRPr="00BB76F3" w:rsidRDefault="0086778F" w:rsidP="0086778F">
      <w:pPr>
        <w:pStyle w:val="Prrafodelista"/>
        <w:numPr>
          <w:ilvl w:val="0"/>
          <w:numId w:val="23"/>
        </w:numPr>
        <w:spacing w:after="0" w:line="240" w:lineRule="auto"/>
        <w:ind w:left="0" w:firstLine="0"/>
        <w:rPr>
          <w:rFonts w:ascii="Arial" w:hAnsi="Arial" w:cs="Arial"/>
          <w:sz w:val="20"/>
          <w:szCs w:val="20"/>
        </w:rPr>
      </w:pPr>
      <w:r w:rsidRPr="00BB76F3">
        <w:rPr>
          <w:rFonts w:ascii="Arial" w:hAnsi="Arial" w:cs="Arial"/>
          <w:sz w:val="20"/>
          <w:szCs w:val="20"/>
        </w:rPr>
        <w:t>Recibo de pago de basura anual (año en cuso)</w:t>
      </w:r>
    </w:p>
    <w:p w14:paraId="0F527F85" w14:textId="77777777" w:rsidR="0086778F" w:rsidRPr="00BB76F3" w:rsidRDefault="0086778F" w:rsidP="0086778F">
      <w:pPr>
        <w:pStyle w:val="Prrafodelista"/>
        <w:numPr>
          <w:ilvl w:val="0"/>
          <w:numId w:val="23"/>
        </w:numPr>
        <w:spacing w:after="0" w:line="240" w:lineRule="auto"/>
        <w:ind w:left="0" w:firstLine="0"/>
        <w:rPr>
          <w:rFonts w:ascii="Arial" w:hAnsi="Arial" w:cs="Arial"/>
          <w:sz w:val="20"/>
          <w:szCs w:val="20"/>
        </w:rPr>
      </w:pPr>
      <w:r w:rsidRPr="00BB76F3">
        <w:rPr>
          <w:rFonts w:ascii="Arial" w:hAnsi="Arial" w:cs="Arial"/>
          <w:sz w:val="20"/>
          <w:szCs w:val="20"/>
        </w:rPr>
        <w:t>Recibo de pago de agua potable anual (año en curso)</w:t>
      </w:r>
    </w:p>
    <w:p w14:paraId="6AF2DB91" w14:textId="77777777" w:rsidR="0086778F" w:rsidRPr="00BB76F3" w:rsidRDefault="0086778F" w:rsidP="0086778F">
      <w:pPr>
        <w:pStyle w:val="Prrafodelista"/>
        <w:numPr>
          <w:ilvl w:val="0"/>
          <w:numId w:val="23"/>
        </w:numPr>
        <w:spacing w:after="0" w:line="240" w:lineRule="auto"/>
        <w:ind w:left="0" w:firstLine="0"/>
        <w:rPr>
          <w:rFonts w:ascii="Arial" w:hAnsi="Arial" w:cs="Arial"/>
          <w:sz w:val="20"/>
          <w:szCs w:val="20"/>
        </w:rPr>
      </w:pPr>
      <w:r w:rsidRPr="00BB76F3">
        <w:rPr>
          <w:rFonts w:ascii="Arial" w:hAnsi="Arial" w:cs="Arial"/>
          <w:sz w:val="20"/>
          <w:szCs w:val="20"/>
        </w:rPr>
        <w:t>Copia del contrato de arrendamiento (según sea el caso)</w:t>
      </w:r>
    </w:p>
    <w:p w14:paraId="01DE4A1B" w14:textId="77777777" w:rsidR="0086778F" w:rsidRPr="00BB76F3" w:rsidRDefault="0086778F" w:rsidP="0086778F">
      <w:pPr>
        <w:pStyle w:val="Prrafodelista"/>
        <w:numPr>
          <w:ilvl w:val="0"/>
          <w:numId w:val="23"/>
        </w:numPr>
        <w:spacing w:after="0" w:line="240" w:lineRule="auto"/>
        <w:ind w:left="0" w:firstLine="0"/>
        <w:rPr>
          <w:rFonts w:ascii="Arial" w:hAnsi="Arial" w:cs="Arial"/>
          <w:sz w:val="20"/>
          <w:szCs w:val="20"/>
        </w:rPr>
      </w:pPr>
      <w:r w:rsidRPr="00BB76F3">
        <w:rPr>
          <w:rFonts w:ascii="Arial" w:hAnsi="Arial" w:cs="Arial"/>
          <w:sz w:val="20"/>
          <w:szCs w:val="20"/>
        </w:rPr>
        <w:t>Copia de identificación oficial con fotografía</w:t>
      </w:r>
    </w:p>
    <w:p w14:paraId="47CDAE2C" w14:textId="77777777" w:rsidR="0086778F" w:rsidRPr="00BB76F3" w:rsidRDefault="0086778F" w:rsidP="0086778F">
      <w:pPr>
        <w:pStyle w:val="Prrafodelista"/>
        <w:numPr>
          <w:ilvl w:val="0"/>
          <w:numId w:val="23"/>
        </w:numPr>
        <w:spacing w:after="0" w:line="240" w:lineRule="auto"/>
        <w:ind w:left="0" w:firstLine="0"/>
        <w:rPr>
          <w:rFonts w:ascii="Arial" w:hAnsi="Arial" w:cs="Arial"/>
          <w:sz w:val="20"/>
          <w:szCs w:val="20"/>
        </w:rPr>
      </w:pPr>
      <w:r w:rsidRPr="00BB76F3">
        <w:rPr>
          <w:rFonts w:ascii="Arial" w:hAnsi="Arial" w:cs="Arial"/>
          <w:sz w:val="20"/>
          <w:szCs w:val="20"/>
        </w:rPr>
        <w:t>Determinación sanitaria municipal (según se requiera)</w:t>
      </w:r>
    </w:p>
    <w:p w14:paraId="389FA8F3" w14:textId="77777777" w:rsidR="0086778F" w:rsidRPr="00BB76F3" w:rsidRDefault="0086778F" w:rsidP="0086778F">
      <w:pPr>
        <w:pStyle w:val="Prrafodelista"/>
        <w:numPr>
          <w:ilvl w:val="0"/>
          <w:numId w:val="23"/>
        </w:numPr>
        <w:spacing w:after="0" w:line="240" w:lineRule="auto"/>
        <w:ind w:left="0" w:firstLine="0"/>
        <w:rPr>
          <w:rFonts w:ascii="Arial" w:hAnsi="Arial" w:cs="Arial"/>
          <w:sz w:val="20"/>
          <w:szCs w:val="20"/>
        </w:rPr>
      </w:pPr>
      <w:r w:rsidRPr="00BB76F3">
        <w:rPr>
          <w:rFonts w:ascii="Arial" w:hAnsi="Arial" w:cs="Arial"/>
          <w:sz w:val="20"/>
          <w:szCs w:val="20"/>
        </w:rPr>
        <w:t>Determinación sanitaria (según se requiera)</w:t>
      </w:r>
    </w:p>
    <w:p w14:paraId="60215063" w14:textId="77777777" w:rsidR="0086778F" w:rsidRPr="00BB76F3" w:rsidRDefault="0086778F" w:rsidP="0086778F">
      <w:pPr>
        <w:pStyle w:val="Prrafodelista"/>
        <w:numPr>
          <w:ilvl w:val="0"/>
          <w:numId w:val="23"/>
        </w:numPr>
        <w:spacing w:after="0" w:line="240" w:lineRule="auto"/>
        <w:ind w:left="0" w:firstLine="0"/>
        <w:jc w:val="both"/>
        <w:rPr>
          <w:rFonts w:ascii="Arial" w:hAnsi="Arial" w:cs="Arial"/>
          <w:sz w:val="20"/>
          <w:szCs w:val="20"/>
        </w:rPr>
      </w:pPr>
      <w:r w:rsidRPr="00BB76F3">
        <w:rPr>
          <w:rFonts w:ascii="Arial" w:hAnsi="Arial" w:cs="Arial"/>
          <w:sz w:val="20"/>
          <w:szCs w:val="20"/>
        </w:rPr>
        <w:t>Pago de uso de suelo (pago se realiza en Tesorería con el formato único de pago)</w:t>
      </w:r>
    </w:p>
    <w:p w14:paraId="7915C532" w14:textId="77777777" w:rsidR="0086778F" w:rsidRPr="00BB76F3" w:rsidRDefault="0086778F" w:rsidP="0086778F">
      <w:pPr>
        <w:spacing w:after="0" w:line="240" w:lineRule="auto"/>
        <w:jc w:val="center"/>
        <w:rPr>
          <w:rFonts w:ascii="Arial" w:hAnsi="Arial" w:cs="Arial"/>
          <w:b/>
          <w:sz w:val="20"/>
          <w:szCs w:val="20"/>
        </w:rPr>
      </w:pPr>
    </w:p>
    <w:p w14:paraId="533B0A32" w14:textId="77777777" w:rsidR="0086778F" w:rsidRPr="00BB76F3" w:rsidRDefault="0086778F" w:rsidP="0086778F">
      <w:pPr>
        <w:spacing w:after="0" w:line="240" w:lineRule="auto"/>
        <w:jc w:val="center"/>
        <w:rPr>
          <w:rFonts w:ascii="Arial" w:hAnsi="Arial" w:cs="Arial"/>
          <w:b/>
          <w:sz w:val="20"/>
          <w:szCs w:val="20"/>
        </w:rPr>
      </w:pPr>
      <w:r w:rsidRPr="00BB76F3">
        <w:rPr>
          <w:rFonts w:ascii="Arial" w:hAnsi="Arial" w:cs="Arial"/>
          <w:b/>
          <w:sz w:val="20"/>
          <w:szCs w:val="20"/>
        </w:rPr>
        <w:t>Ingresos ordinarios y extraordinarios</w:t>
      </w:r>
    </w:p>
    <w:p w14:paraId="1B0303E5" w14:textId="77777777" w:rsidR="0086778F" w:rsidRPr="00BB76F3" w:rsidRDefault="0086778F" w:rsidP="0086778F">
      <w:pPr>
        <w:spacing w:after="0" w:line="240" w:lineRule="auto"/>
        <w:jc w:val="center"/>
        <w:rPr>
          <w:rFonts w:ascii="Arial" w:hAnsi="Arial" w:cs="Arial"/>
          <w:b/>
          <w:sz w:val="20"/>
          <w:szCs w:val="20"/>
        </w:rPr>
      </w:pPr>
    </w:p>
    <w:p w14:paraId="5DB938F6"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Artículo 36.-</w:t>
      </w:r>
      <w:r w:rsidRPr="00BB76F3">
        <w:rPr>
          <w:rFonts w:ascii="Arial" w:hAnsi="Arial" w:cs="Arial"/>
          <w:sz w:val="20"/>
          <w:szCs w:val="20"/>
        </w:rPr>
        <w:t xml:space="preserve"> Para los efectos de esta ley, los ingresos serán ordinarios y extraordinarios, los primeros serán tributarios y no tributarios; y los segundos, los no previstos. </w:t>
      </w:r>
    </w:p>
    <w:p w14:paraId="25CB2E3A" w14:textId="77777777" w:rsidR="0086778F" w:rsidRPr="00BB76F3" w:rsidRDefault="0086778F" w:rsidP="0086778F">
      <w:pPr>
        <w:spacing w:after="0" w:line="240" w:lineRule="auto"/>
        <w:jc w:val="both"/>
        <w:rPr>
          <w:rFonts w:ascii="Arial" w:hAnsi="Arial" w:cs="Arial"/>
          <w:sz w:val="20"/>
          <w:szCs w:val="20"/>
        </w:rPr>
      </w:pPr>
    </w:p>
    <w:p w14:paraId="7EB94062"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I.-</w:t>
      </w:r>
      <w:r w:rsidRPr="00BB76F3">
        <w:rPr>
          <w:rFonts w:ascii="Arial" w:hAnsi="Arial" w:cs="Arial"/>
          <w:sz w:val="20"/>
          <w:szCs w:val="20"/>
        </w:rPr>
        <w:t xml:space="preserve"> Serán ordinarios: </w:t>
      </w:r>
    </w:p>
    <w:p w14:paraId="23E7DD39"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a)</w:t>
      </w:r>
      <w:r w:rsidRPr="00BB76F3">
        <w:rPr>
          <w:rFonts w:ascii="Arial" w:hAnsi="Arial" w:cs="Arial"/>
          <w:sz w:val="20"/>
          <w:szCs w:val="20"/>
        </w:rPr>
        <w:t xml:space="preserve"> Los Impuestos; </w:t>
      </w:r>
    </w:p>
    <w:p w14:paraId="111EA3A9"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b)</w:t>
      </w:r>
      <w:r w:rsidRPr="00BB76F3">
        <w:rPr>
          <w:rFonts w:ascii="Arial" w:hAnsi="Arial" w:cs="Arial"/>
          <w:sz w:val="20"/>
          <w:szCs w:val="20"/>
        </w:rPr>
        <w:t xml:space="preserve"> Los Derechos; </w:t>
      </w:r>
    </w:p>
    <w:p w14:paraId="5F79369A"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c)</w:t>
      </w:r>
      <w:r w:rsidRPr="00BB76F3">
        <w:rPr>
          <w:rFonts w:ascii="Arial" w:hAnsi="Arial" w:cs="Arial"/>
          <w:sz w:val="20"/>
          <w:szCs w:val="20"/>
        </w:rPr>
        <w:t xml:space="preserve"> Las Contribuciones de Mejoras; </w:t>
      </w:r>
    </w:p>
    <w:p w14:paraId="4830923A"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d)</w:t>
      </w:r>
      <w:r w:rsidRPr="00BB76F3">
        <w:rPr>
          <w:rFonts w:ascii="Arial" w:hAnsi="Arial" w:cs="Arial"/>
          <w:sz w:val="20"/>
          <w:szCs w:val="20"/>
        </w:rPr>
        <w:t xml:space="preserve"> Los Productos; </w:t>
      </w:r>
    </w:p>
    <w:p w14:paraId="0A66A493"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e)</w:t>
      </w:r>
      <w:r w:rsidRPr="00BB76F3">
        <w:rPr>
          <w:rFonts w:ascii="Arial" w:hAnsi="Arial" w:cs="Arial"/>
          <w:sz w:val="20"/>
          <w:szCs w:val="20"/>
        </w:rPr>
        <w:t xml:space="preserve"> Los Aprovechamientos; </w:t>
      </w:r>
    </w:p>
    <w:p w14:paraId="1EC4454A"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f)</w:t>
      </w:r>
      <w:r w:rsidRPr="00BB76F3">
        <w:rPr>
          <w:rFonts w:ascii="Arial" w:hAnsi="Arial" w:cs="Arial"/>
          <w:sz w:val="20"/>
          <w:szCs w:val="20"/>
        </w:rPr>
        <w:t xml:space="preserve"> Las Participaciones, y </w:t>
      </w:r>
    </w:p>
    <w:p w14:paraId="6AA2EFF6"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g)</w:t>
      </w:r>
      <w:r w:rsidRPr="00BB76F3">
        <w:rPr>
          <w:rFonts w:ascii="Arial" w:hAnsi="Arial" w:cs="Arial"/>
          <w:sz w:val="20"/>
          <w:szCs w:val="20"/>
        </w:rPr>
        <w:t xml:space="preserve"> Las Aportaciones. </w:t>
      </w:r>
    </w:p>
    <w:p w14:paraId="07DCA688" w14:textId="77777777" w:rsidR="0086778F" w:rsidRPr="00BB76F3" w:rsidRDefault="0086778F" w:rsidP="0086778F">
      <w:pPr>
        <w:spacing w:after="0" w:line="240" w:lineRule="auto"/>
        <w:jc w:val="both"/>
        <w:rPr>
          <w:rFonts w:ascii="Arial" w:hAnsi="Arial" w:cs="Arial"/>
          <w:sz w:val="20"/>
          <w:szCs w:val="20"/>
        </w:rPr>
      </w:pPr>
    </w:p>
    <w:p w14:paraId="36ED740B"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II.-</w:t>
      </w:r>
      <w:r w:rsidRPr="00BB76F3">
        <w:rPr>
          <w:rFonts w:ascii="Arial" w:hAnsi="Arial" w:cs="Arial"/>
          <w:sz w:val="20"/>
          <w:szCs w:val="20"/>
        </w:rPr>
        <w:t xml:space="preserve"> Serán extraordinarios: </w:t>
      </w:r>
    </w:p>
    <w:p w14:paraId="4E898C28"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a)</w:t>
      </w:r>
      <w:r w:rsidRPr="00BB76F3">
        <w:rPr>
          <w:rFonts w:ascii="Arial" w:hAnsi="Arial" w:cs="Arial"/>
          <w:sz w:val="20"/>
          <w:szCs w:val="20"/>
        </w:rPr>
        <w:t xml:space="preserve"> Los que autorice el Cabildo, en los términos de su competencia y de conformidad a las leyes fiscales, incluyendo los financiamientos; </w:t>
      </w:r>
    </w:p>
    <w:p w14:paraId="0DD2C349"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b)</w:t>
      </w:r>
      <w:r w:rsidRPr="00BB76F3">
        <w:rPr>
          <w:rFonts w:ascii="Arial" w:hAnsi="Arial" w:cs="Arial"/>
          <w:sz w:val="20"/>
          <w:szCs w:val="20"/>
        </w:rPr>
        <w:t xml:space="preserve"> Los que autorice el Congreso del Estado, y </w:t>
      </w:r>
    </w:p>
    <w:p w14:paraId="699A7872"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c)</w:t>
      </w:r>
      <w:r w:rsidRPr="00BB76F3">
        <w:rPr>
          <w:rFonts w:ascii="Arial" w:hAnsi="Arial" w:cs="Arial"/>
          <w:sz w:val="20"/>
          <w:szCs w:val="20"/>
        </w:rPr>
        <w:t xml:space="preserve"> Los que reciban del Estado o la Federación por conceptos diferentes a las participaciones y aportaciones.</w:t>
      </w:r>
    </w:p>
    <w:p w14:paraId="660B9EB4" w14:textId="77777777" w:rsidR="0086778F" w:rsidRPr="00BB76F3" w:rsidRDefault="0086778F" w:rsidP="0086778F">
      <w:pPr>
        <w:spacing w:after="0" w:line="240" w:lineRule="auto"/>
        <w:jc w:val="center"/>
        <w:rPr>
          <w:rFonts w:ascii="Arial" w:hAnsi="Arial" w:cs="Arial"/>
          <w:b/>
          <w:sz w:val="20"/>
          <w:szCs w:val="20"/>
        </w:rPr>
      </w:pPr>
    </w:p>
    <w:p w14:paraId="66D451CE" w14:textId="77777777" w:rsidR="0086778F" w:rsidRPr="00BB76F3" w:rsidRDefault="0086778F" w:rsidP="0086778F">
      <w:pPr>
        <w:spacing w:after="0" w:line="240" w:lineRule="auto"/>
        <w:jc w:val="center"/>
        <w:rPr>
          <w:rFonts w:ascii="Arial" w:hAnsi="Arial" w:cs="Arial"/>
          <w:b/>
          <w:sz w:val="20"/>
          <w:szCs w:val="20"/>
        </w:rPr>
      </w:pPr>
      <w:r w:rsidRPr="00BB76F3">
        <w:rPr>
          <w:rFonts w:ascii="Arial" w:hAnsi="Arial" w:cs="Arial"/>
          <w:b/>
          <w:sz w:val="20"/>
          <w:szCs w:val="20"/>
        </w:rPr>
        <w:t>De los recargos y causación de recargos</w:t>
      </w:r>
    </w:p>
    <w:p w14:paraId="7A5333AF" w14:textId="77777777" w:rsidR="0086778F" w:rsidRPr="00BB76F3" w:rsidRDefault="0086778F" w:rsidP="0086778F">
      <w:pPr>
        <w:spacing w:after="0" w:line="240" w:lineRule="auto"/>
        <w:jc w:val="center"/>
        <w:rPr>
          <w:rFonts w:ascii="Arial" w:hAnsi="Arial" w:cs="Arial"/>
          <w:b/>
          <w:sz w:val="20"/>
          <w:szCs w:val="20"/>
        </w:rPr>
      </w:pPr>
    </w:p>
    <w:p w14:paraId="64F2B755"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Artículo 37</w:t>
      </w:r>
      <w:r w:rsidRPr="00BB76F3">
        <w:rPr>
          <w:rFonts w:ascii="Arial" w:hAnsi="Arial" w:cs="Arial"/>
          <w:sz w:val="20"/>
          <w:szCs w:val="20"/>
        </w:rPr>
        <w:t xml:space="preserve">.- Los recargos se calcularán y aplicarán en la forma y términos establecidos en el Código Fiscal de la Federación. No causarán recargos las multas no fiscales. </w:t>
      </w:r>
    </w:p>
    <w:p w14:paraId="4E703456" w14:textId="77777777" w:rsidR="0086778F" w:rsidRPr="00BB76F3" w:rsidRDefault="0086778F" w:rsidP="0086778F">
      <w:pPr>
        <w:spacing w:after="0" w:line="240" w:lineRule="auto"/>
        <w:jc w:val="both"/>
        <w:rPr>
          <w:rFonts w:ascii="Arial" w:hAnsi="Arial" w:cs="Arial"/>
          <w:b/>
          <w:sz w:val="20"/>
          <w:szCs w:val="20"/>
        </w:rPr>
      </w:pPr>
    </w:p>
    <w:p w14:paraId="419495C4"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Artículo 38.-</w:t>
      </w:r>
      <w:r w:rsidRPr="00BB76F3">
        <w:rPr>
          <w:rFonts w:ascii="Arial" w:hAnsi="Arial" w:cs="Arial"/>
          <w:sz w:val="20"/>
          <w:szCs w:val="20"/>
        </w:rPr>
        <w:t xml:space="preserve"> Cuando no se cubran las contribuciones en la fecha o dentro del plazo fijado por las disposiciones fiscales, deberán pagarse recargos en concepto de indemnización al fisco municipal por la falta de pago oportuno. </w:t>
      </w:r>
    </w:p>
    <w:p w14:paraId="7C4267D3" w14:textId="77777777" w:rsidR="0086778F" w:rsidRPr="00BB76F3" w:rsidRDefault="0086778F" w:rsidP="0086778F">
      <w:pPr>
        <w:spacing w:after="0" w:line="240" w:lineRule="auto"/>
        <w:jc w:val="both"/>
        <w:rPr>
          <w:rFonts w:ascii="Arial" w:hAnsi="Arial" w:cs="Arial"/>
          <w:sz w:val="20"/>
          <w:szCs w:val="20"/>
        </w:rPr>
      </w:pPr>
    </w:p>
    <w:p w14:paraId="1A9611E0"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Los recargos se calcularán aplicando al monto de las contribuciones actualizadas, por el periodo a que se refiere este párrafo, la tasa que resulte de sumar las aplicables en cada año para cada uno de los meses transcurridos en el periodo de actualización de la contribución de que se trate.</w:t>
      </w:r>
    </w:p>
    <w:p w14:paraId="0A387A8C" w14:textId="77777777" w:rsidR="0086778F" w:rsidRPr="00BB76F3" w:rsidRDefault="0086778F" w:rsidP="0086778F">
      <w:pPr>
        <w:spacing w:after="0" w:line="240" w:lineRule="auto"/>
        <w:jc w:val="both"/>
        <w:rPr>
          <w:rFonts w:ascii="Arial" w:hAnsi="Arial" w:cs="Arial"/>
          <w:sz w:val="20"/>
          <w:szCs w:val="20"/>
        </w:rPr>
      </w:pPr>
    </w:p>
    <w:p w14:paraId="33C1FADE"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La tasa de recargos para cada uno de los meses de mora será la que resulte de incrementar en 50% a la que se fije anualmente en las leyes de ingresos municipales.</w:t>
      </w:r>
    </w:p>
    <w:p w14:paraId="33C1DE5B" w14:textId="77777777" w:rsidR="0086778F" w:rsidRPr="00BB76F3" w:rsidRDefault="0086778F" w:rsidP="0086778F">
      <w:pPr>
        <w:spacing w:after="0" w:line="240" w:lineRule="auto"/>
        <w:jc w:val="both"/>
        <w:rPr>
          <w:rFonts w:ascii="Arial" w:hAnsi="Arial" w:cs="Arial"/>
          <w:sz w:val="20"/>
          <w:szCs w:val="20"/>
        </w:rPr>
      </w:pPr>
    </w:p>
    <w:p w14:paraId="2F7C1C61"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Artículo 39.-</w:t>
      </w:r>
      <w:r w:rsidRPr="00BB76F3">
        <w:rPr>
          <w:rFonts w:ascii="Arial" w:hAnsi="Arial" w:cs="Arial"/>
          <w:sz w:val="20"/>
          <w:szCs w:val="20"/>
        </w:rPr>
        <w:t xml:space="preserve"> Los recargos se causarán hasta por cinco años y se calcularán sobre el total de las contribuciones o de los créditos fiscales, excluyendo los propios recargos, la indemnización que será siempre del 20% del valor de este, del importe del propio cheque, los gastos de ejecución y multas por infracción a las disposiciones de la presente Ley. </w:t>
      </w:r>
    </w:p>
    <w:p w14:paraId="47598E7A" w14:textId="77777777" w:rsidR="0086778F" w:rsidRPr="00BB76F3" w:rsidRDefault="0086778F" w:rsidP="0086778F">
      <w:pPr>
        <w:spacing w:after="0" w:line="240" w:lineRule="auto"/>
        <w:jc w:val="both"/>
        <w:rPr>
          <w:rFonts w:ascii="Arial" w:hAnsi="Arial" w:cs="Arial"/>
          <w:sz w:val="20"/>
          <w:szCs w:val="20"/>
        </w:rPr>
      </w:pPr>
    </w:p>
    <w:p w14:paraId="51BBC4F9"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 xml:space="preserve">Los recargos se causarán por cada mes o fracción que transcurra desde el día en que debió hacerse el pago y hasta el día en que el mismo se efectúe. </w:t>
      </w:r>
    </w:p>
    <w:p w14:paraId="2B805874" w14:textId="77777777" w:rsidR="0086778F" w:rsidRPr="00BB76F3" w:rsidRDefault="0086778F" w:rsidP="0086778F">
      <w:pPr>
        <w:spacing w:after="0" w:line="240" w:lineRule="auto"/>
        <w:jc w:val="both"/>
        <w:rPr>
          <w:rFonts w:ascii="Arial" w:hAnsi="Arial" w:cs="Arial"/>
          <w:sz w:val="20"/>
          <w:szCs w:val="20"/>
        </w:rPr>
      </w:pPr>
    </w:p>
    <w:p w14:paraId="75CE255E"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 xml:space="preserve">Cuando los recargos determinados por el contribuyente sean inferiores a los que calcule la tesorería municipal, esta deberá aceptar el pago y procederá a exigir el remanente. </w:t>
      </w:r>
    </w:p>
    <w:p w14:paraId="007C6F14" w14:textId="77777777" w:rsidR="0086778F" w:rsidRPr="00BB76F3" w:rsidRDefault="0086778F" w:rsidP="0086778F">
      <w:pPr>
        <w:spacing w:after="0" w:line="240" w:lineRule="auto"/>
        <w:jc w:val="both"/>
        <w:rPr>
          <w:rFonts w:ascii="Arial" w:hAnsi="Arial" w:cs="Arial"/>
          <w:sz w:val="20"/>
          <w:szCs w:val="20"/>
        </w:rPr>
      </w:pPr>
    </w:p>
    <w:p w14:paraId="40BE0358"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 xml:space="preserve">En los casos de garantía de obligaciones fiscales a cargo de tercero, los recargos se causarán sobre el monto de lo requerido y hasta el límite de lo garantizado, cuando no se pague dentro del plazo legal. </w:t>
      </w:r>
    </w:p>
    <w:p w14:paraId="54931FD5" w14:textId="77777777" w:rsidR="0086778F" w:rsidRPr="00BB76F3" w:rsidRDefault="0086778F" w:rsidP="0086778F">
      <w:pPr>
        <w:spacing w:after="0" w:line="240" w:lineRule="auto"/>
        <w:jc w:val="center"/>
        <w:rPr>
          <w:rFonts w:ascii="Arial" w:hAnsi="Arial" w:cs="Arial"/>
          <w:b/>
          <w:sz w:val="20"/>
          <w:szCs w:val="20"/>
        </w:rPr>
      </w:pPr>
    </w:p>
    <w:p w14:paraId="2B392405" w14:textId="77777777" w:rsidR="0086778F" w:rsidRPr="00BB76F3" w:rsidRDefault="0086778F" w:rsidP="0086778F">
      <w:pPr>
        <w:spacing w:after="0" w:line="240" w:lineRule="auto"/>
        <w:jc w:val="center"/>
        <w:rPr>
          <w:rFonts w:ascii="Arial" w:hAnsi="Arial" w:cs="Arial"/>
          <w:b/>
          <w:sz w:val="20"/>
          <w:szCs w:val="20"/>
        </w:rPr>
      </w:pPr>
      <w:r w:rsidRPr="00BB76F3">
        <w:rPr>
          <w:rFonts w:ascii="Arial" w:hAnsi="Arial" w:cs="Arial"/>
          <w:b/>
          <w:sz w:val="20"/>
          <w:szCs w:val="20"/>
        </w:rPr>
        <w:t>De los recargos en pagos espontáneos</w:t>
      </w:r>
    </w:p>
    <w:p w14:paraId="4A278E09" w14:textId="77777777" w:rsidR="0086778F" w:rsidRPr="00BB76F3" w:rsidRDefault="0086778F" w:rsidP="0086778F">
      <w:pPr>
        <w:spacing w:after="0" w:line="240" w:lineRule="auto"/>
        <w:jc w:val="center"/>
        <w:rPr>
          <w:rFonts w:ascii="Arial" w:hAnsi="Arial" w:cs="Arial"/>
          <w:b/>
          <w:sz w:val="20"/>
          <w:szCs w:val="20"/>
        </w:rPr>
      </w:pPr>
    </w:p>
    <w:p w14:paraId="6A80CE47"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Artículo 40.-</w:t>
      </w:r>
      <w:r w:rsidRPr="00BB76F3">
        <w:rPr>
          <w:rFonts w:ascii="Arial" w:hAnsi="Arial" w:cs="Arial"/>
          <w:sz w:val="20"/>
          <w:szCs w:val="20"/>
        </w:rPr>
        <w:t xml:space="preserve"> 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 </w:t>
      </w:r>
    </w:p>
    <w:p w14:paraId="6A765FEB" w14:textId="77777777" w:rsidR="0086778F" w:rsidRPr="00BB76F3" w:rsidRDefault="0086778F" w:rsidP="0086778F">
      <w:pPr>
        <w:spacing w:after="0" w:line="240" w:lineRule="auto"/>
        <w:jc w:val="both"/>
        <w:rPr>
          <w:rFonts w:ascii="Arial" w:hAnsi="Arial" w:cs="Arial"/>
          <w:sz w:val="20"/>
          <w:szCs w:val="20"/>
        </w:rPr>
      </w:pPr>
    </w:p>
    <w:p w14:paraId="5A4AAA50"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bCs/>
          <w:sz w:val="20"/>
          <w:szCs w:val="20"/>
        </w:rPr>
        <w:t>Artículo 41.-</w:t>
      </w:r>
      <w:r w:rsidRPr="00BB76F3">
        <w:rPr>
          <w:rFonts w:ascii="Arial" w:hAnsi="Arial" w:cs="Arial"/>
          <w:sz w:val="20"/>
          <w:szCs w:val="20"/>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esta Ley. </w:t>
      </w:r>
    </w:p>
    <w:p w14:paraId="7D74A722" w14:textId="77777777" w:rsidR="0086778F" w:rsidRPr="00BB76F3" w:rsidRDefault="0086778F" w:rsidP="0086778F">
      <w:pPr>
        <w:spacing w:after="0" w:line="240" w:lineRule="auto"/>
        <w:jc w:val="both"/>
        <w:rPr>
          <w:rFonts w:ascii="Arial" w:hAnsi="Arial" w:cs="Arial"/>
          <w:sz w:val="20"/>
          <w:szCs w:val="20"/>
        </w:rPr>
      </w:pPr>
    </w:p>
    <w:p w14:paraId="7F3CCF04"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 xml:space="preserve">En caso de que habiéndose publicado la tercera convocatoria para la almoneda, no se presentaren postores, los bienes embargados, se adjudicarán al Municipio de Tekanto, Yucatán, en pago del adeudo correspondiente, por el valor equivalente al 60% del valor de su avalúo pericial. </w:t>
      </w:r>
    </w:p>
    <w:p w14:paraId="5ADEBC78" w14:textId="77777777" w:rsidR="0086778F" w:rsidRPr="00BB76F3" w:rsidRDefault="0086778F" w:rsidP="0086778F">
      <w:pPr>
        <w:spacing w:after="0" w:line="240" w:lineRule="auto"/>
        <w:jc w:val="both"/>
        <w:rPr>
          <w:rFonts w:ascii="Arial" w:hAnsi="Arial" w:cs="Arial"/>
          <w:sz w:val="20"/>
          <w:szCs w:val="20"/>
        </w:rPr>
      </w:pPr>
    </w:p>
    <w:p w14:paraId="2DF136B7"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 xml:space="preserve">Para el caso de que el valor de adjudicación no alcanzare a cubrir el adeudo de que se trate, éste se entenderá pagado parcialmente, quedando a salvo los derechos del Municipio, para el cobro del saldo correspondiente. </w:t>
      </w:r>
    </w:p>
    <w:p w14:paraId="19CCCC45" w14:textId="77777777" w:rsidR="0086778F" w:rsidRPr="00BB76F3" w:rsidRDefault="0086778F" w:rsidP="0086778F">
      <w:pPr>
        <w:spacing w:after="0" w:line="240" w:lineRule="auto"/>
        <w:jc w:val="both"/>
        <w:rPr>
          <w:rFonts w:ascii="Arial" w:hAnsi="Arial" w:cs="Arial"/>
          <w:sz w:val="20"/>
          <w:szCs w:val="20"/>
        </w:rPr>
      </w:pPr>
    </w:p>
    <w:p w14:paraId="60C538F9"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 xml:space="preserve">En todo caso se aplicarán a los remates las reglas que para tal efecto fije el Código Fiscal del Estado y en su defecto las del Código Fiscal de la Federación y su reglamento. </w:t>
      </w:r>
    </w:p>
    <w:p w14:paraId="0927945C"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br w:type="column"/>
      </w:r>
    </w:p>
    <w:p w14:paraId="4E73301D" w14:textId="77777777" w:rsidR="0086778F" w:rsidRPr="00BB76F3" w:rsidRDefault="0086778F" w:rsidP="0086778F">
      <w:pPr>
        <w:spacing w:after="0" w:line="240" w:lineRule="auto"/>
        <w:jc w:val="center"/>
        <w:rPr>
          <w:rFonts w:ascii="Arial" w:eastAsia="Arial" w:hAnsi="Arial" w:cs="Arial"/>
          <w:b/>
          <w:sz w:val="20"/>
          <w:szCs w:val="20"/>
        </w:rPr>
      </w:pPr>
      <w:r w:rsidRPr="00BB76F3">
        <w:rPr>
          <w:rFonts w:ascii="Arial" w:eastAsia="Arial" w:hAnsi="Arial" w:cs="Arial"/>
          <w:b/>
          <w:sz w:val="20"/>
          <w:szCs w:val="20"/>
        </w:rPr>
        <w:t>De las infracciones y multas</w:t>
      </w:r>
    </w:p>
    <w:p w14:paraId="3409A632" w14:textId="77777777" w:rsidR="0086778F" w:rsidRPr="00BB76F3" w:rsidRDefault="0086778F" w:rsidP="0086778F">
      <w:pPr>
        <w:spacing w:after="0" w:line="240" w:lineRule="auto"/>
        <w:jc w:val="center"/>
        <w:rPr>
          <w:rFonts w:ascii="Arial" w:eastAsia="Arial" w:hAnsi="Arial" w:cs="Arial"/>
          <w:b/>
          <w:sz w:val="20"/>
          <w:szCs w:val="20"/>
        </w:rPr>
      </w:pPr>
    </w:p>
    <w:p w14:paraId="7139A7F3"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42. </w:t>
      </w:r>
      <w:r w:rsidRPr="00BB76F3">
        <w:rPr>
          <w:rFonts w:ascii="Arial" w:hAnsi="Arial" w:cs="Arial"/>
          <w:sz w:val="20"/>
          <w:szCs w:val="20"/>
        </w:rPr>
        <w:t>Son infracciones aquellas que contravengan a las leyes fiscales municipales y demás disposiciones aplicables, la responsabilidad recae sobre los contribuyentes, responsables solidarios y terceros.</w:t>
      </w:r>
    </w:p>
    <w:p w14:paraId="4BED02AC" w14:textId="77777777" w:rsidR="0086778F" w:rsidRPr="00BB76F3" w:rsidRDefault="0086778F" w:rsidP="0086778F">
      <w:pPr>
        <w:spacing w:after="0" w:line="240" w:lineRule="auto"/>
        <w:jc w:val="both"/>
        <w:rPr>
          <w:rFonts w:ascii="Arial" w:eastAsia="Arial" w:hAnsi="Arial" w:cs="Arial"/>
          <w:b/>
          <w:sz w:val="20"/>
          <w:szCs w:val="20"/>
        </w:rPr>
      </w:pPr>
    </w:p>
    <w:p w14:paraId="5E8C61D1"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43.- </w:t>
      </w:r>
      <w:r w:rsidRPr="00BB76F3">
        <w:rPr>
          <w:rFonts w:ascii="Arial" w:eastAsia="Arial" w:hAnsi="Arial" w:cs="Arial"/>
          <w:sz w:val="20"/>
          <w:szCs w:val="20"/>
        </w:rPr>
        <w:t xml:space="preserve">Las multas por infracciones a las disposiciones municipales sean éstas de carácter administrativo o fiscal, serán cobradas mediante el procedimiento administrativo de ejecución. </w:t>
      </w:r>
    </w:p>
    <w:p w14:paraId="4A9166E4" w14:textId="77777777" w:rsidR="0086778F" w:rsidRPr="00BB76F3" w:rsidRDefault="0086778F" w:rsidP="0086778F">
      <w:pPr>
        <w:spacing w:after="0" w:line="240" w:lineRule="auto"/>
        <w:jc w:val="both"/>
        <w:rPr>
          <w:rFonts w:ascii="Arial" w:eastAsia="Arial" w:hAnsi="Arial" w:cs="Arial"/>
          <w:sz w:val="20"/>
          <w:szCs w:val="20"/>
        </w:rPr>
      </w:pPr>
    </w:p>
    <w:p w14:paraId="47251C1C"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las Unidades de Medida y Actualización</w:t>
      </w:r>
    </w:p>
    <w:p w14:paraId="75B42B7F" w14:textId="77777777" w:rsidR="0086778F" w:rsidRPr="00BB76F3" w:rsidRDefault="0086778F" w:rsidP="0086778F">
      <w:pPr>
        <w:spacing w:after="0" w:line="240" w:lineRule="auto"/>
        <w:rPr>
          <w:rFonts w:ascii="Arial" w:hAnsi="Arial" w:cs="Arial"/>
          <w:sz w:val="20"/>
          <w:szCs w:val="20"/>
        </w:rPr>
      </w:pPr>
    </w:p>
    <w:p w14:paraId="1BF5925D" w14:textId="77777777" w:rsidR="0086778F" w:rsidRPr="00BB76F3" w:rsidRDefault="0086778F" w:rsidP="0086778F">
      <w:pPr>
        <w:spacing w:after="0" w:line="240" w:lineRule="auto"/>
        <w:jc w:val="both"/>
        <w:rPr>
          <w:rFonts w:ascii="Arial" w:eastAsia="Arial" w:hAnsi="Arial" w:cs="Arial"/>
          <w:b/>
          <w:sz w:val="20"/>
          <w:szCs w:val="20"/>
        </w:rPr>
      </w:pPr>
      <w:r w:rsidRPr="00BB76F3">
        <w:rPr>
          <w:rFonts w:ascii="Arial" w:eastAsia="Arial" w:hAnsi="Arial" w:cs="Arial"/>
          <w:b/>
          <w:sz w:val="20"/>
          <w:szCs w:val="20"/>
        </w:rPr>
        <w:t xml:space="preserve">Articulo 44.- </w:t>
      </w:r>
      <w:r w:rsidRPr="00BB76F3">
        <w:rPr>
          <w:rFonts w:ascii="Arial" w:eastAsia="Arial" w:hAnsi="Arial" w:cs="Arial"/>
          <w:sz w:val="20"/>
          <w:szCs w:val="20"/>
        </w:rPr>
        <w:t xml:space="preserve">Cuando en la presente ley se haga mención de la palabra UMA, dicho término se entenderá como la Unidad de Medida y Actualización vigente en el Estado de Yucatán, en el momento de realización de la situación jurídica o de hecho prevista en la misma. Tratándose de multas, el UMA que servirá de base para su cálculo será el vigente al momento de individualizar la sanción. </w:t>
      </w:r>
    </w:p>
    <w:p w14:paraId="36FCAA90" w14:textId="77777777" w:rsidR="0086778F" w:rsidRPr="00BB76F3" w:rsidRDefault="0086778F" w:rsidP="0086778F">
      <w:pPr>
        <w:spacing w:after="0" w:line="240" w:lineRule="auto"/>
        <w:jc w:val="both"/>
        <w:rPr>
          <w:rFonts w:ascii="Arial" w:eastAsia="Arial" w:hAnsi="Arial" w:cs="Arial"/>
          <w:sz w:val="20"/>
          <w:szCs w:val="20"/>
        </w:rPr>
      </w:pPr>
    </w:p>
    <w:p w14:paraId="162839AC" w14:textId="77777777" w:rsidR="0086778F" w:rsidRPr="00BB76F3" w:rsidRDefault="0086778F" w:rsidP="0086778F">
      <w:pPr>
        <w:spacing w:after="0" w:line="240" w:lineRule="auto"/>
        <w:jc w:val="center"/>
        <w:rPr>
          <w:rFonts w:ascii="Arial" w:hAnsi="Arial" w:cs="Arial"/>
          <w:b/>
          <w:sz w:val="20"/>
          <w:szCs w:val="20"/>
        </w:rPr>
      </w:pPr>
      <w:r w:rsidRPr="00BB76F3">
        <w:rPr>
          <w:rFonts w:ascii="Arial" w:hAnsi="Arial" w:cs="Arial"/>
          <w:b/>
          <w:sz w:val="20"/>
          <w:szCs w:val="20"/>
        </w:rPr>
        <w:t>CAPÍTULO VI</w:t>
      </w:r>
    </w:p>
    <w:p w14:paraId="2039296B" w14:textId="77777777" w:rsidR="0086778F" w:rsidRPr="00BB76F3" w:rsidRDefault="0086778F" w:rsidP="0086778F">
      <w:pPr>
        <w:spacing w:after="0" w:line="240" w:lineRule="auto"/>
        <w:jc w:val="center"/>
        <w:rPr>
          <w:rFonts w:ascii="Arial" w:hAnsi="Arial" w:cs="Arial"/>
          <w:b/>
          <w:sz w:val="20"/>
          <w:szCs w:val="20"/>
        </w:rPr>
      </w:pPr>
      <w:r w:rsidRPr="00BB76F3">
        <w:rPr>
          <w:rFonts w:ascii="Arial" w:hAnsi="Arial" w:cs="Arial"/>
          <w:b/>
          <w:sz w:val="20"/>
          <w:szCs w:val="20"/>
        </w:rPr>
        <w:t>De los Conceptos De Ingreso</w:t>
      </w:r>
    </w:p>
    <w:p w14:paraId="4BF6AE9C" w14:textId="77777777" w:rsidR="0086778F" w:rsidRPr="00BB76F3" w:rsidRDefault="0086778F" w:rsidP="0086778F">
      <w:pPr>
        <w:spacing w:after="0" w:line="240" w:lineRule="auto"/>
        <w:jc w:val="both"/>
        <w:rPr>
          <w:rFonts w:ascii="Arial" w:hAnsi="Arial" w:cs="Arial"/>
          <w:b/>
          <w:sz w:val="20"/>
          <w:szCs w:val="20"/>
        </w:rPr>
      </w:pPr>
    </w:p>
    <w:p w14:paraId="51956E1D"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Artículo 45.-</w:t>
      </w:r>
      <w:r w:rsidRPr="00BB76F3">
        <w:rPr>
          <w:rFonts w:ascii="Arial" w:hAnsi="Arial" w:cs="Arial"/>
          <w:sz w:val="20"/>
          <w:szCs w:val="20"/>
        </w:rPr>
        <w:t xml:space="preserve"> Son sujetos del impuesto predial:</w:t>
      </w:r>
    </w:p>
    <w:p w14:paraId="6CAE2766" w14:textId="77777777" w:rsidR="0086778F" w:rsidRPr="00BB76F3" w:rsidRDefault="0086778F" w:rsidP="0086778F">
      <w:pPr>
        <w:spacing w:after="0" w:line="240" w:lineRule="auto"/>
        <w:jc w:val="both"/>
        <w:rPr>
          <w:rFonts w:ascii="Arial" w:hAnsi="Arial" w:cs="Arial"/>
          <w:sz w:val="20"/>
          <w:szCs w:val="20"/>
        </w:rPr>
      </w:pPr>
    </w:p>
    <w:p w14:paraId="702A5E3A" w14:textId="77777777" w:rsidR="0086778F" w:rsidRPr="00BB76F3" w:rsidRDefault="0086778F" w:rsidP="0086778F">
      <w:pPr>
        <w:pStyle w:val="Prrafodelista"/>
        <w:numPr>
          <w:ilvl w:val="0"/>
          <w:numId w:val="51"/>
        </w:numPr>
        <w:tabs>
          <w:tab w:val="left" w:pos="993"/>
        </w:tabs>
        <w:spacing w:after="0" w:line="240" w:lineRule="auto"/>
        <w:ind w:left="0" w:firstLine="0"/>
        <w:jc w:val="both"/>
        <w:rPr>
          <w:rFonts w:ascii="Arial" w:hAnsi="Arial" w:cs="Arial"/>
          <w:sz w:val="20"/>
          <w:szCs w:val="20"/>
        </w:rPr>
      </w:pPr>
      <w:r w:rsidRPr="00BB76F3">
        <w:rPr>
          <w:rFonts w:ascii="Arial" w:hAnsi="Arial" w:cs="Arial"/>
          <w:sz w:val="20"/>
          <w:szCs w:val="20"/>
        </w:rPr>
        <w:t xml:space="preserve">Los propietarios o usufructuarios de inmuebles ubicados en el Municipio de Tekanto, Yucatán, así como de las construcciones permanentes edificadas en ellos. </w:t>
      </w:r>
    </w:p>
    <w:p w14:paraId="246DBFBF" w14:textId="77777777" w:rsidR="0086778F" w:rsidRPr="00BB76F3" w:rsidRDefault="0086778F" w:rsidP="0086778F">
      <w:pPr>
        <w:pStyle w:val="Prrafodelista"/>
        <w:numPr>
          <w:ilvl w:val="0"/>
          <w:numId w:val="51"/>
        </w:numPr>
        <w:tabs>
          <w:tab w:val="left" w:pos="993"/>
        </w:tabs>
        <w:spacing w:after="0" w:line="240" w:lineRule="auto"/>
        <w:ind w:left="0" w:firstLine="0"/>
        <w:jc w:val="both"/>
        <w:rPr>
          <w:rFonts w:ascii="Arial" w:hAnsi="Arial" w:cs="Arial"/>
          <w:sz w:val="20"/>
          <w:szCs w:val="20"/>
        </w:rPr>
      </w:pPr>
      <w:r w:rsidRPr="00BB76F3">
        <w:rPr>
          <w:rFonts w:ascii="Arial" w:hAnsi="Arial" w:cs="Arial"/>
          <w:sz w:val="20"/>
          <w:szCs w:val="20"/>
        </w:rPr>
        <w:t>Los fideicomitentes por todo el tiempo que el fiduciario no transmitiere la propiedad o el uso del inmueble al fideicomisario o a las demás personas que correspondiere, en cumplimiento del contrato de fideicomiso.</w:t>
      </w:r>
    </w:p>
    <w:p w14:paraId="2161D2C9" w14:textId="77777777" w:rsidR="0086778F" w:rsidRPr="00BB76F3" w:rsidRDefault="0086778F" w:rsidP="0086778F">
      <w:pPr>
        <w:pStyle w:val="Prrafodelista"/>
        <w:numPr>
          <w:ilvl w:val="0"/>
          <w:numId w:val="51"/>
        </w:numPr>
        <w:tabs>
          <w:tab w:val="left" w:pos="993"/>
        </w:tabs>
        <w:spacing w:after="0" w:line="240" w:lineRule="auto"/>
        <w:ind w:left="0" w:firstLine="0"/>
        <w:jc w:val="both"/>
        <w:rPr>
          <w:rFonts w:ascii="Arial" w:hAnsi="Arial" w:cs="Arial"/>
          <w:sz w:val="20"/>
          <w:szCs w:val="20"/>
        </w:rPr>
      </w:pPr>
      <w:r w:rsidRPr="00BB76F3">
        <w:rPr>
          <w:rFonts w:ascii="Arial" w:hAnsi="Arial" w:cs="Arial"/>
          <w:sz w:val="20"/>
          <w:szCs w:val="20"/>
        </w:rPr>
        <w:t>Los fideicomisarios, cuando tengan la posesión o el uso del inmueble.</w:t>
      </w:r>
    </w:p>
    <w:p w14:paraId="40E03F0A" w14:textId="77777777" w:rsidR="0086778F" w:rsidRPr="00BB76F3" w:rsidRDefault="0086778F" w:rsidP="0086778F">
      <w:pPr>
        <w:pStyle w:val="Prrafodelista"/>
        <w:numPr>
          <w:ilvl w:val="0"/>
          <w:numId w:val="51"/>
        </w:numPr>
        <w:tabs>
          <w:tab w:val="left" w:pos="993"/>
        </w:tabs>
        <w:spacing w:after="0" w:line="240" w:lineRule="auto"/>
        <w:ind w:left="0" w:firstLine="0"/>
        <w:jc w:val="both"/>
        <w:rPr>
          <w:rFonts w:ascii="Arial" w:hAnsi="Arial" w:cs="Arial"/>
          <w:sz w:val="20"/>
          <w:szCs w:val="20"/>
        </w:rPr>
      </w:pPr>
      <w:r w:rsidRPr="00BB76F3">
        <w:rPr>
          <w:rFonts w:ascii="Arial" w:hAnsi="Arial" w:cs="Arial"/>
          <w:sz w:val="20"/>
          <w:szCs w:val="20"/>
        </w:rPr>
        <w:t xml:space="preserve">Los fiduciarios, cuando por virtud del contrato del fideicomiso tengan la posesión o el uso del inmueble. </w:t>
      </w:r>
    </w:p>
    <w:p w14:paraId="75DF2A30" w14:textId="77777777" w:rsidR="0086778F" w:rsidRPr="00BB76F3" w:rsidRDefault="0086778F" w:rsidP="0086778F">
      <w:pPr>
        <w:pStyle w:val="Prrafodelista"/>
        <w:numPr>
          <w:ilvl w:val="0"/>
          <w:numId w:val="51"/>
        </w:numPr>
        <w:tabs>
          <w:tab w:val="left" w:pos="993"/>
        </w:tabs>
        <w:spacing w:after="0" w:line="240" w:lineRule="auto"/>
        <w:ind w:left="0" w:firstLine="0"/>
        <w:jc w:val="both"/>
        <w:rPr>
          <w:rFonts w:ascii="Arial" w:hAnsi="Arial" w:cs="Arial"/>
          <w:sz w:val="20"/>
          <w:szCs w:val="20"/>
        </w:rPr>
      </w:pPr>
      <w:r w:rsidRPr="00BB76F3">
        <w:rPr>
          <w:rFonts w:ascii="Arial" w:hAnsi="Arial" w:cs="Arial"/>
          <w:sz w:val="20"/>
          <w:szCs w:val="20"/>
        </w:rPr>
        <w:t xml:space="preserve">Los subarrendadores, cuya base será la diferencia que resulte a su favor entre la contraprestación que recibe y la que paga. De los obligados solidarios. </w:t>
      </w:r>
    </w:p>
    <w:p w14:paraId="0D625F30" w14:textId="77777777" w:rsidR="0086778F" w:rsidRPr="00BB76F3" w:rsidRDefault="0086778F" w:rsidP="0086778F">
      <w:pPr>
        <w:spacing w:after="0" w:line="240" w:lineRule="auto"/>
        <w:jc w:val="both"/>
        <w:rPr>
          <w:rFonts w:ascii="Arial" w:hAnsi="Arial" w:cs="Arial"/>
          <w:sz w:val="20"/>
          <w:szCs w:val="20"/>
        </w:rPr>
      </w:pPr>
    </w:p>
    <w:p w14:paraId="11EA6FB5"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 xml:space="preserve">Artículo 46.- </w:t>
      </w:r>
      <w:r w:rsidRPr="00BB76F3">
        <w:rPr>
          <w:rFonts w:ascii="Arial" w:hAnsi="Arial" w:cs="Arial"/>
          <w:sz w:val="20"/>
          <w:szCs w:val="20"/>
        </w:rPr>
        <w:t>Son sujetos mancomunada y solidariamente responsables del impuesto predial:</w:t>
      </w:r>
    </w:p>
    <w:p w14:paraId="69CC403A" w14:textId="77777777" w:rsidR="0086778F" w:rsidRPr="00BB76F3" w:rsidRDefault="0086778F" w:rsidP="0086778F">
      <w:pPr>
        <w:pStyle w:val="Prrafodelista"/>
        <w:numPr>
          <w:ilvl w:val="0"/>
          <w:numId w:val="50"/>
        </w:numPr>
        <w:tabs>
          <w:tab w:val="left" w:pos="993"/>
        </w:tabs>
        <w:spacing w:after="0" w:line="240" w:lineRule="auto"/>
        <w:ind w:left="0" w:firstLine="0"/>
        <w:jc w:val="both"/>
        <w:rPr>
          <w:rFonts w:ascii="Arial" w:hAnsi="Arial" w:cs="Arial"/>
          <w:sz w:val="20"/>
          <w:szCs w:val="20"/>
        </w:rPr>
      </w:pPr>
      <w:r w:rsidRPr="00BB76F3">
        <w:rPr>
          <w:rFonts w:ascii="Arial" w:hAnsi="Arial" w:cs="Arial"/>
          <w:sz w:val="20"/>
          <w:szCs w:val="20"/>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Dirección de Finanzas y Tesorería Municipal. </w:t>
      </w:r>
    </w:p>
    <w:p w14:paraId="5BC8EA3A" w14:textId="77777777" w:rsidR="0086778F" w:rsidRPr="00BB76F3" w:rsidRDefault="0086778F" w:rsidP="0086778F">
      <w:pPr>
        <w:pStyle w:val="Prrafodelista"/>
        <w:numPr>
          <w:ilvl w:val="0"/>
          <w:numId w:val="50"/>
        </w:numPr>
        <w:tabs>
          <w:tab w:val="left" w:pos="993"/>
        </w:tabs>
        <w:spacing w:after="0" w:line="240" w:lineRule="auto"/>
        <w:ind w:left="0" w:firstLine="0"/>
        <w:jc w:val="both"/>
        <w:rPr>
          <w:rFonts w:ascii="Arial" w:hAnsi="Arial" w:cs="Arial"/>
          <w:sz w:val="20"/>
          <w:szCs w:val="20"/>
        </w:rPr>
      </w:pPr>
      <w:r w:rsidRPr="00BB76F3">
        <w:rPr>
          <w:rFonts w:ascii="Arial" w:hAnsi="Arial" w:cs="Arial"/>
          <w:sz w:val="20"/>
          <w:szCs w:val="20"/>
        </w:rPr>
        <w:t>Los empleados de la Dirección de Finanzas y Tesorería Municipal, que formulen certificados de estar al corriente en el pago del impuesto predial, que alteren el importe de los adeudos por este concepto, o los dejen de cobrar.</w:t>
      </w:r>
    </w:p>
    <w:p w14:paraId="45CEA842" w14:textId="77777777" w:rsidR="0086778F" w:rsidRPr="00BB76F3" w:rsidRDefault="0086778F" w:rsidP="0086778F">
      <w:pPr>
        <w:spacing w:after="0" w:line="240" w:lineRule="auto"/>
        <w:rPr>
          <w:rFonts w:ascii="Arial" w:hAnsi="Arial" w:cs="Arial"/>
          <w:sz w:val="20"/>
          <w:szCs w:val="20"/>
        </w:rPr>
      </w:pPr>
    </w:p>
    <w:p w14:paraId="2419C91D" w14:textId="77777777" w:rsidR="0086778F" w:rsidRPr="00BB76F3" w:rsidRDefault="0086778F" w:rsidP="0086778F">
      <w:pPr>
        <w:spacing w:after="0" w:line="240" w:lineRule="auto"/>
        <w:jc w:val="center"/>
        <w:rPr>
          <w:rFonts w:ascii="Arial" w:eastAsia="Arial" w:hAnsi="Arial" w:cs="Arial"/>
          <w:b/>
          <w:sz w:val="20"/>
          <w:szCs w:val="20"/>
        </w:rPr>
      </w:pPr>
      <w:r w:rsidRPr="00BB76F3">
        <w:rPr>
          <w:rFonts w:ascii="Arial" w:eastAsia="Arial" w:hAnsi="Arial" w:cs="Arial"/>
          <w:b/>
          <w:sz w:val="20"/>
          <w:szCs w:val="20"/>
        </w:rPr>
        <w:t>Del objeto</w:t>
      </w:r>
    </w:p>
    <w:p w14:paraId="0C452EE9" w14:textId="77777777" w:rsidR="0086778F" w:rsidRPr="00BB76F3" w:rsidRDefault="0086778F" w:rsidP="0086778F">
      <w:pPr>
        <w:spacing w:after="0" w:line="240" w:lineRule="auto"/>
        <w:jc w:val="center"/>
        <w:rPr>
          <w:rFonts w:ascii="Arial" w:hAnsi="Arial" w:cs="Arial"/>
          <w:sz w:val="20"/>
          <w:szCs w:val="20"/>
        </w:rPr>
      </w:pPr>
    </w:p>
    <w:p w14:paraId="55255E29"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47.- </w:t>
      </w:r>
      <w:r w:rsidRPr="00BB76F3">
        <w:rPr>
          <w:rFonts w:ascii="Arial" w:eastAsia="Arial" w:hAnsi="Arial" w:cs="Arial"/>
          <w:sz w:val="20"/>
          <w:szCs w:val="20"/>
        </w:rPr>
        <w:t xml:space="preserve">Es objeto del impuesto predial: </w:t>
      </w:r>
    </w:p>
    <w:p w14:paraId="159A299B" w14:textId="77777777" w:rsidR="0086778F" w:rsidRPr="00BB76F3" w:rsidRDefault="0086778F" w:rsidP="0086778F">
      <w:pPr>
        <w:pStyle w:val="Prrafodelista"/>
        <w:spacing w:after="0" w:line="240" w:lineRule="auto"/>
        <w:ind w:left="0"/>
        <w:rPr>
          <w:rFonts w:ascii="Arial" w:hAnsi="Arial" w:cs="Arial"/>
          <w:sz w:val="20"/>
          <w:szCs w:val="20"/>
        </w:rPr>
      </w:pPr>
    </w:p>
    <w:p w14:paraId="563AE990" w14:textId="77777777" w:rsidR="0086778F" w:rsidRPr="00BB76F3" w:rsidRDefault="0086778F" w:rsidP="0086778F">
      <w:pPr>
        <w:pStyle w:val="Prrafodelista"/>
        <w:numPr>
          <w:ilvl w:val="0"/>
          <w:numId w:val="52"/>
        </w:numPr>
        <w:tabs>
          <w:tab w:val="left" w:pos="851"/>
        </w:tabs>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La propiedad, el usufructo o la posesión a título distinto de los anteriores, de predios urbanos, rústicos, ejidales y comunales ubicados dentro del territorio municipal; </w:t>
      </w:r>
    </w:p>
    <w:p w14:paraId="2D1F1361" w14:textId="77777777" w:rsidR="0086778F" w:rsidRPr="00BB76F3" w:rsidRDefault="0086778F" w:rsidP="0086778F">
      <w:pPr>
        <w:pStyle w:val="Prrafodelista"/>
        <w:numPr>
          <w:ilvl w:val="0"/>
          <w:numId w:val="52"/>
        </w:numPr>
        <w:tabs>
          <w:tab w:val="left" w:pos="851"/>
        </w:tabs>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La propiedad y el usufructo, de las construcciones edificadas en los predios señalados en la fracción anterior; </w:t>
      </w:r>
    </w:p>
    <w:p w14:paraId="1C373074" w14:textId="77777777" w:rsidR="0086778F" w:rsidRPr="00BB76F3" w:rsidRDefault="0086778F" w:rsidP="0086778F">
      <w:pPr>
        <w:pStyle w:val="Prrafodelista"/>
        <w:numPr>
          <w:ilvl w:val="0"/>
          <w:numId w:val="52"/>
        </w:numPr>
        <w:tabs>
          <w:tab w:val="left" w:pos="851"/>
        </w:tabs>
        <w:spacing w:after="0" w:line="240" w:lineRule="auto"/>
        <w:ind w:left="0" w:firstLine="0"/>
        <w:jc w:val="both"/>
        <w:rPr>
          <w:rFonts w:ascii="Arial" w:eastAsia="Arial" w:hAnsi="Arial" w:cs="Arial"/>
          <w:sz w:val="20"/>
          <w:szCs w:val="20"/>
        </w:rPr>
      </w:pPr>
      <w:r w:rsidRPr="00BB76F3">
        <w:rPr>
          <w:rFonts w:ascii="Arial" w:eastAsia="Arial" w:hAnsi="Arial" w:cs="Arial"/>
          <w:sz w:val="20"/>
          <w:szCs w:val="20"/>
        </w:rPr>
        <w:t xml:space="preserve">Los derechos de fideicomisario, cuando el inmueble se encuentre en posesión o uso del mismo; </w:t>
      </w:r>
    </w:p>
    <w:p w14:paraId="0C4A9F2C" w14:textId="77777777" w:rsidR="0086778F" w:rsidRPr="00BB76F3" w:rsidRDefault="0086778F" w:rsidP="0086778F">
      <w:pPr>
        <w:pStyle w:val="Prrafodelista"/>
        <w:numPr>
          <w:ilvl w:val="0"/>
          <w:numId w:val="52"/>
        </w:numPr>
        <w:tabs>
          <w:tab w:val="left" w:pos="851"/>
        </w:tabs>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Los derechos del fideicomitente, durante el tiempo que el fiduciario estuviera como propietario del inmueble, sin llevar a cabo la transmisión al fideicomiso; </w:t>
      </w:r>
    </w:p>
    <w:p w14:paraId="25C903F9" w14:textId="77777777" w:rsidR="0086778F" w:rsidRPr="00BB76F3" w:rsidRDefault="0086778F" w:rsidP="0086778F">
      <w:pPr>
        <w:pStyle w:val="Prrafodelista"/>
        <w:numPr>
          <w:ilvl w:val="0"/>
          <w:numId w:val="52"/>
        </w:numPr>
        <w:tabs>
          <w:tab w:val="left" w:pos="851"/>
        </w:tabs>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Los derechos de la fiduciaria, en relación con lo dispuesto en el artículo 45 inciso d) de esta ley, y </w:t>
      </w:r>
    </w:p>
    <w:p w14:paraId="2BAA28A5" w14:textId="77777777" w:rsidR="0086778F" w:rsidRPr="00BB76F3" w:rsidRDefault="0086778F" w:rsidP="0086778F">
      <w:pPr>
        <w:pStyle w:val="Prrafodelista"/>
        <w:numPr>
          <w:ilvl w:val="0"/>
          <w:numId w:val="52"/>
        </w:numPr>
        <w:tabs>
          <w:tab w:val="left" w:pos="851"/>
        </w:tabs>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La propiedad o posesión por cualquier título de bienes inmuebles del dominio público de la Federación, Estado o Municipio, utilizados o destinados para fines administrativos o propósitos distintos a los de su objeto público. </w:t>
      </w:r>
    </w:p>
    <w:p w14:paraId="39E61CD5" w14:textId="77777777" w:rsidR="0086778F" w:rsidRPr="00BB76F3" w:rsidRDefault="0086778F" w:rsidP="0086778F">
      <w:pPr>
        <w:pStyle w:val="Prrafodelista"/>
        <w:spacing w:after="0" w:line="240" w:lineRule="auto"/>
        <w:ind w:left="0"/>
        <w:jc w:val="both"/>
        <w:rPr>
          <w:rFonts w:ascii="Arial" w:hAnsi="Arial" w:cs="Arial"/>
          <w:sz w:val="20"/>
          <w:szCs w:val="20"/>
        </w:rPr>
      </w:pPr>
    </w:p>
    <w:p w14:paraId="4BECD784"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la Base: Valor Catastral</w:t>
      </w:r>
    </w:p>
    <w:p w14:paraId="5814CF60" w14:textId="77777777" w:rsidR="0086778F" w:rsidRPr="00BB76F3" w:rsidRDefault="0086778F" w:rsidP="0086778F">
      <w:pPr>
        <w:spacing w:after="0" w:line="240" w:lineRule="auto"/>
        <w:jc w:val="center"/>
        <w:rPr>
          <w:rFonts w:ascii="Arial" w:hAnsi="Arial" w:cs="Arial"/>
          <w:sz w:val="20"/>
          <w:szCs w:val="20"/>
        </w:rPr>
      </w:pPr>
    </w:p>
    <w:p w14:paraId="31646959"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48.- </w:t>
      </w:r>
      <w:r w:rsidRPr="00BB76F3">
        <w:rPr>
          <w:rFonts w:ascii="Arial" w:eastAsia="Arial" w:hAnsi="Arial" w:cs="Arial"/>
          <w:sz w:val="20"/>
          <w:szCs w:val="20"/>
        </w:rPr>
        <w:t xml:space="preserve">Cuando la base del impuesto predial sea el valor catastral de un inmueble, esta se determinará por el valor asignado en la cédula, que, de conformidad con la Ley del Catastro y su reglamento, expedirá la Dirección del Catastro del Municipio o la Dirección del Catastro del Estado de Yucatán, en caso de que el Municipio no contara con este servicio. </w:t>
      </w:r>
    </w:p>
    <w:p w14:paraId="742A3C24" w14:textId="77777777" w:rsidR="0086778F" w:rsidRPr="00BB76F3" w:rsidRDefault="0086778F" w:rsidP="0086778F">
      <w:pPr>
        <w:spacing w:after="0" w:line="240" w:lineRule="auto"/>
        <w:jc w:val="both"/>
        <w:rPr>
          <w:rFonts w:ascii="Arial" w:hAnsi="Arial" w:cs="Arial"/>
          <w:sz w:val="20"/>
          <w:szCs w:val="20"/>
        </w:rPr>
      </w:pPr>
    </w:p>
    <w:p w14:paraId="135235DB"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Cuando la dirección de Catastro del Municipio de Tekanto,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del bimestre siguiente al mes que se recepción la citada cédula. </w:t>
      </w:r>
    </w:p>
    <w:p w14:paraId="53E8C0F0" w14:textId="77777777" w:rsidR="0086778F" w:rsidRPr="00BB76F3" w:rsidRDefault="0086778F" w:rsidP="0086778F">
      <w:pPr>
        <w:spacing w:after="0" w:line="240" w:lineRule="auto"/>
        <w:jc w:val="center"/>
        <w:rPr>
          <w:rFonts w:ascii="Arial" w:eastAsia="Arial" w:hAnsi="Arial" w:cs="Arial"/>
          <w:sz w:val="20"/>
          <w:szCs w:val="20"/>
        </w:rPr>
      </w:pPr>
    </w:p>
    <w:p w14:paraId="233EA1BD" w14:textId="77777777" w:rsidR="0086778F" w:rsidRPr="00BB76F3" w:rsidRDefault="0086778F" w:rsidP="0086778F">
      <w:pPr>
        <w:spacing w:after="0" w:line="240" w:lineRule="auto"/>
        <w:jc w:val="center"/>
        <w:rPr>
          <w:rFonts w:ascii="Arial" w:eastAsia="Arial" w:hAnsi="Arial" w:cs="Arial"/>
          <w:b/>
          <w:sz w:val="20"/>
          <w:szCs w:val="20"/>
        </w:rPr>
      </w:pPr>
      <w:r w:rsidRPr="00BB76F3">
        <w:rPr>
          <w:rFonts w:ascii="Arial" w:eastAsia="Arial" w:hAnsi="Arial" w:cs="Arial"/>
          <w:b/>
          <w:sz w:val="20"/>
          <w:szCs w:val="20"/>
        </w:rPr>
        <w:t>De la tarifa</w:t>
      </w:r>
    </w:p>
    <w:p w14:paraId="34CF8E60" w14:textId="77777777" w:rsidR="0086778F" w:rsidRPr="00BB76F3" w:rsidRDefault="0086778F" w:rsidP="0086778F">
      <w:pPr>
        <w:spacing w:after="0" w:line="240" w:lineRule="auto"/>
        <w:jc w:val="center"/>
        <w:rPr>
          <w:rFonts w:ascii="Arial" w:hAnsi="Arial" w:cs="Arial"/>
          <w:sz w:val="20"/>
          <w:szCs w:val="20"/>
        </w:rPr>
      </w:pPr>
    </w:p>
    <w:p w14:paraId="1995D3FE"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49.- </w:t>
      </w:r>
      <w:r w:rsidRPr="00BB76F3">
        <w:rPr>
          <w:rFonts w:ascii="Arial" w:eastAsia="Arial" w:hAnsi="Arial" w:cs="Arial"/>
          <w:sz w:val="20"/>
          <w:szCs w:val="20"/>
        </w:rPr>
        <w:t xml:space="preserve">Cuando la Dirección del Catastro del Municipio de Tekanto, o la Dirección del Catastro del Estado de Yucatán, expidiere una cédula con diferente valor a la que existe registrada en el padrón municipal, el nuevo valor servirá como base para calcular el impuesto predial a partir de la expedición de la cédula respectiva. </w:t>
      </w:r>
    </w:p>
    <w:p w14:paraId="23F265F5"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 xml:space="preserve"> </w:t>
      </w:r>
    </w:p>
    <w:p w14:paraId="253E21B3"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Todo predio destinado a la actividad agropecuaria pagará 10 al millar anual sobre el valor registrado o catastral, sin que la cantidad exceda a lo establecido por la legislación agraria federal para terrenos ejidales. </w:t>
      </w:r>
    </w:p>
    <w:p w14:paraId="5B9FA49F" w14:textId="0C76DF2E" w:rsidR="0086778F" w:rsidRPr="00BB76F3" w:rsidRDefault="0086778F" w:rsidP="0086778F">
      <w:pPr>
        <w:spacing w:after="0" w:line="240" w:lineRule="auto"/>
        <w:rPr>
          <w:rFonts w:ascii="Arial" w:hAnsi="Arial" w:cs="Arial"/>
          <w:sz w:val="20"/>
          <w:szCs w:val="20"/>
        </w:rPr>
      </w:pPr>
    </w:p>
    <w:p w14:paraId="167B4460" w14:textId="234AED1B"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El cálculo de la cantidad a pagar se realizará de la siguiente manera: la diferencia entre el valor catastral y el límite inferior se multiplicará por el factor aplicable y el producto obtenido se sumará a la cuota fija anual respectiva. </w:t>
      </w:r>
    </w:p>
    <w:p w14:paraId="49975122" w14:textId="77777777" w:rsidR="00BB76F3" w:rsidRPr="00BB76F3" w:rsidRDefault="00BB76F3" w:rsidP="0086778F">
      <w:pPr>
        <w:spacing w:after="0" w:line="240" w:lineRule="auto"/>
        <w:jc w:val="center"/>
        <w:rPr>
          <w:rFonts w:ascii="Arial" w:eastAsia="Arial" w:hAnsi="Arial" w:cs="Arial"/>
          <w:b/>
          <w:sz w:val="20"/>
          <w:szCs w:val="20"/>
        </w:rPr>
      </w:pPr>
    </w:p>
    <w:p w14:paraId="05CDA73F" w14:textId="77777777" w:rsidR="00BB76F3" w:rsidRPr="00BB76F3" w:rsidRDefault="00BB76F3" w:rsidP="0086778F">
      <w:pPr>
        <w:spacing w:after="0" w:line="240" w:lineRule="auto"/>
        <w:jc w:val="center"/>
        <w:rPr>
          <w:rFonts w:ascii="Arial" w:eastAsia="Arial" w:hAnsi="Arial" w:cs="Arial"/>
          <w:b/>
          <w:sz w:val="20"/>
          <w:szCs w:val="20"/>
        </w:rPr>
      </w:pPr>
    </w:p>
    <w:p w14:paraId="601D0EBE" w14:textId="77777777" w:rsidR="0086778F" w:rsidRPr="00BB76F3" w:rsidRDefault="0086778F" w:rsidP="0086778F">
      <w:pPr>
        <w:spacing w:after="0" w:line="240" w:lineRule="auto"/>
        <w:jc w:val="center"/>
        <w:rPr>
          <w:rFonts w:ascii="Arial" w:eastAsia="Arial" w:hAnsi="Arial" w:cs="Arial"/>
          <w:b/>
          <w:sz w:val="20"/>
          <w:szCs w:val="20"/>
        </w:rPr>
      </w:pPr>
      <w:r w:rsidRPr="00BB76F3">
        <w:rPr>
          <w:rFonts w:ascii="Arial" w:eastAsia="Arial" w:hAnsi="Arial" w:cs="Arial"/>
          <w:b/>
          <w:sz w:val="20"/>
          <w:szCs w:val="20"/>
        </w:rPr>
        <w:t>Del Pago</w:t>
      </w:r>
    </w:p>
    <w:p w14:paraId="55CB6B1C" w14:textId="77777777" w:rsidR="0086778F" w:rsidRPr="00BB76F3" w:rsidRDefault="0086778F" w:rsidP="0086778F">
      <w:pPr>
        <w:spacing w:after="0" w:line="240" w:lineRule="auto"/>
        <w:jc w:val="center"/>
        <w:rPr>
          <w:rFonts w:ascii="Arial" w:hAnsi="Arial" w:cs="Arial"/>
          <w:sz w:val="20"/>
          <w:szCs w:val="20"/>
        </w:rPr>
      </w:pPr>
    </w:p>
    <w:p w14:paraId="77D8F413"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50.- </w:t>
      </w:r>
      <w:r w:rsidRPr="00BB76F3">
        <w:rPr>
          <w:rFonts w:ascii="Arial" w:eastAsia="Arial" w:hAnsi="Arial" w:cs="Arial"/>
          <w:sz w:val="20"/>
          <w:szCs w:val="20"/>
        </w:rPr>
        <w:t xml:space="preserve">El impuesto predial sobre la base de valor catastral deberá cubrirse dentro de los primeros quince días hábiles </w:t>
      </w:r>
      <w:r w:rsidRPr="00BB76F3">
        <w:rPr>
          <w:rFonts w:ascii="Arial" w:hAnsi="Arial" w:cs="Arial"/>
          <w:sz w:val="20"/>
          <w:szCs w:val="20"/>
        </w:rPr>
        <w:t xml:space="preserve">y </w:t>
      </w:r>
      <w:r w:rsidRPr="00BB76F3">
        <w:rPr>
          <w:rFonts w:ascii="Arial" w:eastAsia="Arial" w:hAnsi="Arial" w:cs="Arial"/>
          <w:sz w:val="20"/>
          <w:szCs w:val="20"/>
        </w:rPr>
        <w:t xml:space="preserve">cuando el contribuyente pague el impuesto predial correspondiente a una anualidad, durante los meses de enero y febrero de dicho año fiscal correspondiente en curso, gozará del descuento establecido en la Ley de Ingresos vigente sobre el importe de dicho impuesto en los meses de enero febrero, marzo, abril y mayo del año en que se pretenda realizar dicho pago. </w:t>
      </w:r>
    </w:p>
    <w:p w14:paraId="5918741D" w14:textId="77777777" w:rsidR="0086778F" w:rsidRPr="00BB76F3" w:rsidRDefault="0086778F" w:rsidP="0086778F">
      <w:pPr>
        <w:spacing w:after="0" w:line="240" w:lineRule="auto"/>
        <w:jc w:val="both"/>
        <w:rPr>
          <w:rFonts w:ascii="Arial" w:hAnsi="Arial" w:cs="Arial"/>
          <w:sz w:val="20"/>
          <w:szCs w:val="20"/>
        </w:rPr>
      </w:pPr>
    </w:p>
    <w:p w14:paraId="1A2B5614"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La tabla de valores unitarios de predios urbanos y rústicos con o sin construcción que de manera general se establecen en esta ley, podrán ser disminuidos, modificados o aumentados en la Ley de Ingresos del Municipio que apruebe el H. Congreso del Estado de Yucatán. </w:t>
      </w:r>
    </w:p>
    <w:p w14:paraId="0B91F311"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sz w:val="20"/>
          <w:szCs w:val="20"/>
        </w:rPr>
        <w:t xml:space="preserve"> </w:t>
      </w:r>
    </w:p>
    <w:p w14:paraId="792696AF"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Exenciones</w:t>
      </w:r>
    </w:p>
    <w:p w14:paraId="586FAAAA"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 </w:t>
      </w:r>
    </w:p>
    <w:p w14:paraId="4EF31599"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51.- </w:t>
      </w:r>
      <w:r w:rsidRPr="00BB76F3">
        <w:rPr>
          <w:rFonts w:ascii="Arial" w:eastAsia="Arial" w:hAnsi="Arial" w:cs="Arial"/>
          <w:sz w:val="20"/>
          <w:szCs w:val="20"/>
        </w:rPr>
        <w:t xml:space="preserve">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 </w:t>
      </w:r>
    </w:p>
    <w:p w14:paraId="5E906041" w14:textId="77777777" w:rsidR="0086778F" w:rsidRPr="00BB76F3" w:rsidRDefault="0086778F" w:rsidP="0086778F">
      <w:pPr>
        <w:spacing w:after="0" w:line="240" w:lineRule="auto"/>
        <w:jc w:val="both"/>
        <w:rPr>
          <w:rFonts w:ascii="Arial" w:hAnsi="Arial" w:cs="Arial"/>
          <w:sz w:val="20"/>
          <w:szCs w:val="20"/>
        </w:rPr>
      </w:pPr>
    </w:p>
    <w:p w14:paraId="63C97700"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Si en un mismo inmueble, se realicen sincrónicamente actividades propias del objeto público, de las entidades u organismos mencionados en el párrafo anterior, para que la Tesorería Municipal establezca el impuesto a pagar, los organismos descentralizados, las empresas de participación estatal o quienes posean bajo cualquier título inmuebles del dominio público de la Federación, Estado o Municipio, deberán declarar, durante los primeros quince días naturales del mes de diciembre de cada año, ante la propia Tesorería Municipal, la superficie ocupada para la realización de su actividad indicando de manera precisa la superficie que del mismo inmueble sea utilizado para fines administrativos o distintos a los de su objeto público. </w:t>
      </w:r>
    </w:p>
    <w:p w14:paraId="42E72F97"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 xml:space="preserve"> </w:t>
      </w:r>
    </w:p>
    <w:p w14:paraId="3A197F9C"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La Tesorería Municipal, dentro de los diez días siguientes a la fecha de presentación, de la declaración de deslinde, hará la inspección física correspondiente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pertinentes, resolviendo así en definitiva la superficie gravable. La resolución que niegue la aceptación del deslinde podrá ser combatida en términos de lo dispuesto por la Ley de Gobierno de los Municipios del Estado de Yucatán. </w:t>
      </w:r>
    </w:p>
    <w:p w14:paraId="7F414FA5" w14:textId="77777777" w:rsidR="0086778F" w:rsidRPr="00BB76F3" w:rsidRDefault="0086778F" w:rsidP="0086778F">
      <w:pPr>
        <w:spacing w:after="0" w:line="240" w:lineRule="auto"/>
        <w:jc w:val="both"/>
        <w:rPr>
          <w:rFonts w:ascii="Arial" w:hAnsi="Arial" w:cs="Arial"/>
          <w:sz w:val="20"/>
          <w:szCs w:val="20"/>
        </w:rPr>
      </w:pPr>
    </w:p>
    <w:p w14:paraId="07997431"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presente el inmueble, fije el porcentaje que corresponda a la superficie gravable, calcule su valor catastral y éste último, servirá de base a la Tesorería Municipal, para la determinación del impuesto a pagar. </w:t>
      </w:r>
    </w:p>
    <w:p w14:paraId="250B2A09" w14:textId="77777777" w:rsidR="0086778F" w:rsidRPr="00BB76F3" w:rsidRDefault="0086778F" w:rsidP="0086778F">
      <w:pPr>
        <w:spacing w:after="0" w:line="240" w:lineRule="auto"/>
        <w:rPr>
          <w:rFonts w:ascii="Arial" w:eastAsia="Arial" w:hAnsi="Arial" w:cs="Arial"/>
          <w:sz w:val="20"/>
          <w:szCs w:val="20"/>
        </w:rPr>
      </w:pPr>
      <w:r w:rsidRPr="00BB76F3">
        <w:rPr>
          <w:rFonts w:ascii="Arial" w:eastAsia="Arial" w:hAnsi="Arial" w:cs="Arial"/>
          <w:sz w:val="20"/>
          <w:szCs w:val="20"/>
        </w:rPr>
        <w:t xml:space="preserve"> </w:t>
      </w:r>
    </w:p>
    <w:p w14:paraId="2F3C2246"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De la Base Contraprestación </w:t>
      </w:r>
    </w:p>
    <w:p w14:paraId="30FBB1CB"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b/>
          <w:sz w:val="20"/>
          <w:szCs w:val="20"/>
        </w:rPr>
        <w:t xml:space="preserve"> </w:t>
      </w:r>
    </w:p>
    <w:p w14:paraId="42E094D5"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52.- </w:t>
      </w:r>
      <w:r w:rsidRPr="00BB76F3">
        <w:rPr>
          <w:rFonts w:ascii="Arial" w:eastAsia="Arial" w:hAnsi="Arial" w:cs="Arial"/>
          <w:sz w:val="20"/>
          <w:szCs w:val="20"/>
        </w:rPr>
        <w:t xml:space="preserve">El impuesto predial se causará sobre la base de rentas, frutos civiles o cualquier otra contraprestación pactada, cuando el inmueble de que se trate, se otorgue en arrendamiento, subarrendamiento, convenio de desocupación o cualquier otro título o instrumento jurídico que permita su uso y con ese motivo, se genere dicha contraprestación, aun cuando el título en el que conste la autorización o se permita el uso no se hiciere constar el monto de la contraprestación respectiva. </w:t>
      </w:r>
    </w:p>
    <w:p w14:paraId="3CBA9249"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ab/>
        <w:t xml:space="preserve"> </w:t>
      </w:r>
    </w:p>
    <w:p w14:paraId="5C8ACB5E"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El impuesto predial sobre la base contraprestación se pagará única y exclusivamente en el caso de que, al determinarse el impuesto conforme a la tarifa establecida en la Ley de Ingresos del Municipio de Tekanto, Yucatán vigente, diere como resultado un impuesto mayor al que se pagaría sobre la base del valor catastral calculado conforme a la tarifa establecida en la Ley de Ingresos del Municipio de Tekanto, Yucatán, vigente. </w:t>
      </w:r>
    </w:p>
    <w:p w14:paraId="53A8AE9D"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 xml:space="preserve"> </w:t>
      </w:r>
    </w:p>
    <w:p w14:paraId="093F923B"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No será aplicada esta base cuando los inmuebles sean destinados a sanatorios de beneficencia y centros de enseñanza reconocidos por la autoridad educativa correspondiente. </w:t>
      </w:r>
    </w:p>
    <w:p w14:paraId="66D9A910" w14:textId="77777777" w:rsidR="0086778F" w:rsidRPr="00BB76F3" w:rsidRDefault="0086778F" w:rsidP="0086778F">
      <w:pPr>
        <w:spacing w:after="0" w:line="240" w:lineRule="auto"/>
        <w:jc w:val="center"/>
        <w:rPr>
          <w:rFonts w:ascii="Arial" w:eastAsia="Arial" w:hAnsi="Arial" w:cs="Arial"/>
          <w:b/>
          <w:sz w:val="20"/>
          <w:szCs w:val="20"/>
        </w:rPr>
      </w:pPr>
    </w:p>
    <w:p w14:paraId="4737BD87"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De las Obligaciones del Contribuyente. </w:t>
      </w:r>
    </w:p>
    <w:p w14:paraId="406EC167"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b/>
          <w:sz w:val="20"/>
          <w:szCs w:val="20"/>
        </w:rPr>
        <w:t xml:space="preserve"> </w:t>
      </w:r>
    </w:p>
    <w:p w14:paraId="73FE72B1"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53.- </w:t>
      </w:r>
      <w:r w:rsidRPr="00BB76F3">
        <w:rPr>
          <w:rFonts w:ascii="Arial" w:eastAsia="Arial" w:hAnsi="Arial" w:cs="Arial"/>
          <w:sz w:val="20"/>
          <w:szCs w:val="20"/>
        </w:rPr>
        <w:t xml:space="preserve">Los propietarios, fideicomisarios, fideicomitentes o usufructuarios de inmuebles, que se encuentren en los supuestos previstos en el artículo anterior, estarán obligados a inscribirse en la Tesorería Municipal en un plazo máximo de treinta días naturales, a partir de la fecha de celebración del contrato correspondiente, entregando copia del mismo a la Tesorería Municipal de Tekanto, Yucatán. </w:t>
      </w:r>
    </w:p>
    <w:p w14:paraId="0382EE2F"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 xml:space="preserve"> </w:t>
      </w:r>
    </w:p>
    <w:p w14:paraId="50F83A8B"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Si existiera alguna modificación en el monto de la contraprestación que generó el pago del impuesto predial sobre la base, será notificado a la Tesorería Municipal, en un plazo de quince días hábiles, contados a partir de la fecha en que surta efectos la modificación respectiva. En igual forma, deberá notificarse la terminación de la relación jurídica que dio lugar a la contraprestación mencionada, a efecto de que la autoridad determine el impuesto predial sobre la base del valor catastral. </w:t>
      </w:r>
    </w:p>
    <w:p w14:paraId="5DEACC8C"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 xml:space="preserve"> </w:t>
      </w:r>
    </w:p>
    <w:p w14:paraId="13B5FFD6"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Cuando de un inmueble formen parte dos o más departamentos y éstos se encontraren en cualquiera de los supuestos (arrendamiento, subarrendamiento, convenio de desocupación o cualquier otro título o instrumento jurídico por virtud del cual se permitiere su uso) de esta ley, el contribuyente deberá inscribirse por cada departamento. </w:t>
      </w:r>
    </w:p>
    <w:p w14:paraId="48247A93" w14:textId="77777777" w:rsidR="0086778F" w:rsidRPr="00BB76F3" w:rsidRDefault="0086778F" w:rsidP="0086778F">
      <w:pPr>
        <w:spacing w:after="0" w:line="240" w:lineRule="auto"/>
        <w:jc w:val="both"/>
        <w:rPr>
          <w:rFonts w:ascii="Arial" w:hAnsi="Arial" w:cs="Arial"/>
          <w:sz w:val="20"/>
          <w:szCs w:val="20"/>
        </w:rPr>
      </w:pPr>
    </w:p>
    <w:p w14:paraId="3A7F3E55"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esta ley, estarán obligados a entregar una copia simple del mismo a la Tesorería Municipal, en un plazo de treinta días hábiles, contados a partir de la fecha del otorgamiento, de la firma o de la ratificación del documento respectivo. </w:t>
      </w:r>
    </w:p>
    <w:p w14:paraId="3E87100E"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sz w:val="20"/>
          <w:szCs w:val="20"/>
        </w:rPr>
        <w:t xml:space="preserve"> </w:t>
      </w:r>
    </w:p>
    <w:p w14:paraId="5E7FC65F"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De la Tarifa </w:t>
      </w:r>
    </w:p>
    <w:p w14:paraId="66EA09D2"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 </w:t>
      </w:r>
    </w:p>
    <w:p w14:paraId="3B8798ED"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54.- </w:t>
      </w:r>
      <w:r w:rsidRPr="00BB76F3">
        <w:rPr>
          <w:rFonts w:ascii="Arial" w:eastAsia="Arial" w:hAnsi="Arial" w:cs="Arial"/>
          <w:sz w:val="20"/>
          <w:szCs w:val="20"/>
        </w:rPr>
        <w:t xml:space="preserve">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Tekanto, Yucatán, vigente. </w:t>
      </w:r>
    </w:p>
    <w:p w14:paraId="5C029B8E"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sz w:val="20"/>
          <w:szCs w:val="20"/>
        </w:rPr>
        <w:t xml:space="preserve"> </w:t>
      </w:r>
    </w:p>
    <w:p w14:paraId="6B168028"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Del Pago </w:t>
      </w:r>
    </w:p>
    <w:p w14:paraId="593F7C1C"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 </w:t>
      </w:r>
    </w:p>
    <w:p w14:paraId="7389287E"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55.- </w:t>
      </w:r>
      <w:r w:rsidRPr="00BB76F3">
        <w:rPr>
          <w:rFonts w:ascii="Arial" w:eastAsia="Arial" w:hAnsi="Arial" w:cs="Arial"/>
          <w:sz w:val="20"/>
          <w:szCs w:val="20"/>
        </w:rPr>
        <w:t xml:space="preserve">Cuando el impuesto predial se cause sobre la base de la contraprestación pactada por usar, gozar o permitir la ocupación de un inmueble, este deberá cubrirse durante la primera quincena del mes siguiente a aquél en que se encuentre en alguno de los siguientes supuestos: </w:t>
      </w:r>
    </w:p>
    <w:p w14:paraId="6FE3604F"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 xml:space="preserve"> </w:t>
      </w:r>
    </w:p>
    <w:p w14:paraId="00F29E54"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 </w:t>
      </w:r>
      <w:r w:rsidRPr="00BB76F3">
        <w:rPr>
          <w:rFonts w:ascii="Arial" w:eastAsia="Arial" w:hAnsi="Arial" w:cs="Arial"/>
          <w:sz w:val="20"/>
          <w:szCs w:val="20"/>
        </w:rPr>
        <w:t xml:space="preserve">Que sea exigible el pago de la contraprestación; </w:t>
      </w:r>
    </w:p>
    <w:p w14:paraId="76B0B815"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II.- </w:t>
      </w:r>
      <w:r w:rsidRPr="00BB76F3">
        <w:rPr>
          <w:rFonts w:ascii="Arial" w:eastAsia="Arial" w:hAnsi="Arial" w:cs="Arial"/>
          <w:sz w:val="20"/>
          <w:szCs w:val="20"/>
        </w:rPr>
        <w:t xml:space="preserve">Que se expida el comprobante de la misma, y </w:t>
      </w:r>
    </w:p>
    <w:p w14:paraId="7492E6FA"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III.- </w:t>
      </w:r>
      <w:r w:rsidRPr="00BB76F3">
        <w:rPr>
          <w:rFonts w:ascii="Arial" w:eastAsia="Arial" w:hAnsi="Arial" w:cs="Arial"/>
          <w:sz w:val="20"/>
          <w:szCs w:val="20"/>
        </w:rPr>
        <w:t xml:space="preserve">Que se cobre el monto pactado por el uso o goce. </w:t>
      </w:r>
    </w:p>
    <w:p w14:paraId="42B3F909" w14:textId="77777777" w:rsidR="0086778F" w:rsidRPr="00BB76F3" w:rsidRDefault="0086778F" w:rsidP="0086778F">
      <w:pPr>
        <w:spacing w:after="0" w:line="240" w:lineRule="auto"/>
        <w:rPr>
          <w:rFonts w:ascii="Arial" w:hAnsi="Arial" w:cs="Arial"/>
          <w:sz w:val="20"/>
          <w:szCs w:val="20"/>
        </w:rPr>
      </w:pPr>
    </w:p>
    <w:p w14:paraId="0D659D9F"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Salvo el caso en que los propietarios, usufructuarios, fideicomisarios o fideicomitentes estuviesen siguiendo un procedimiento judicial para el cobro de la contraprestación pactada, en contra del ocupante o arrendatario. </w:t>
      </w:r>
    </w:p>
    <w:p w14:paraId="0E5C9DF4"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 xml:space="preserve"> </w:t>
      </w:r>
    </w:p>
    <w:p w14:paraId="12244E2B"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En este caso, para que los propietarios, usufructuarios, fideicomisarios o fideicomitentes tributen sobre la base del valor catastral del inmueble objeto, deberán notificar dicha situación, a la Tesorería Municipal, dentro de los quince días hábiles siguientes a la fecha de inicio del procedimiento correspondiente, anexando copia del memorial respectivo. </w:t>
      </w:r>
    </w:p>
    <w:p w14:paraId="15D787C3"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sz w:val="20"/>
          <w:szCs w:val="20"/>
        </w:rPr>
        <w:t xml:space="preserve"> </w:t>
      </w:r>
    </w:p>
    <w:p w14:paraId="088009E7" w14:textId="77777777" w:rsidR="0086778F" w:rsidRPr="00BB76F3" w:rsidRDefault="0086778F" w:rsidP="0086778F">
      <w:pPr>
        <w:spacing w:after="0" w:line="240" w:lineRule="auto"/>
        <w:jc w:val="center"/>
        <w:rPr>
          <w:rFonts w:ascii="Arial" w:eastAsia="Arial" w:hAnsi="Arial" w:cs="Arial"/>
          <w:b/>
          <w:sz w:val="20"/>
          <w:szCs w:val="20"/>
        </w:rPr>
      </w:pPr>
      <w:r w:rsidRPr="00BB76F3">
        <w:rPr>
          <w:rFonts w:ascii="Arial" w:eastAsia="Arial" w:hAnsi="Arial" w:cs="Arial"/>
          <w:b/>
          <w:sz w:val="20"/>
          <w:szCs w:val="20"/>
        </w:rPr>
        <w:t xml:space="preserve">De las Obligaciones de Terceros </w:t>
      </w:r>
    </w:p>
    <w:p w14:paraId="33089007" w14:textId="77777777" w:rsidR="0086778F" w:rsidRPr="00BB76F3" w:rsidRDefault="0086778F" w:rsidP="0086778F">
      <w:pPr>
        <w:spacing w:after="0" w:line="240" w:lineRule="auto"/>
        <w:jc w:val="center"/>
        <w:rPr>
          <w:rFonts w:ascii="Arial" w:hAnsi="Arial" w:cs="Arial"/>
          <w:sz w:val="20"/>
          <w:szCs w:val="20"/>
        </w:rPr>
      </w:pPr>
    </w:p>
    <w:p w14:paraId="6A8A1D5B"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56.- </w:t>
      </w:r>
      <w:r w:rsidRPr="00BB76F3">
        <w:rPr>
          <w:rFonts w:ascii="Arial" w:eastAsia="Arial" w:hAnsi="Arial" w:cs="Arial"/>
          <w:sz w:val="20"/>
          <w:szCs w:val="20"/>
        </w:rPr>
        <w:t xml:space="preserve">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 </w:t>
      </w:r>
    </w:p>
    <w:p w14:paraId="4F950A78" w14:textId="77777777" w:rsidR="0086778F" w:rsidRPr="00BB76F3" w:rsidRDefault="0086778F" w:rsidP="0086778F">
      <w:pPr>
        <w:spacing w:after="0" w:line="240" w:lineRule="auto"/>
        <w:jc w:val="both"/>
        <w:rPr>
          <w:rFonts w:ascii="Arial" w:hAnsi="Arial" w:cs="Arial"/>
          <w:sz w:val="20"/>
          <w:szCs w:val="20"/>
        </w:rPr>
      </w:pPr>
    </w:p>
    <w:p w14:paraId="23BF7257"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Los contratos, convenios o cualquier otro título o instrumento jurídico que no cumplan con el requisito mencionado en el párrafo anterior, no se inscribirán en el Registro Público de la Propiedad y de Comercio del Estado. </w:t>
      </w:r>
    </w:p>
    <w:p w14:paraId="029237CB" w14:textId="77777777" w:rsidR="0086778F" w:rsidRPr="00BB76F3" w:rsidRDefault="0086778F" w:rsidP="0086778F">
      <w:pPr>
        <w:spacing w:after="0" w:line="240" w:lineRule="auto"/>
        <w:jc w:val="both"/>
        <w:rPr>
          <w:rFonts w:ascii="Arial" w:eastAsia="Arial" w:hAnsi="Arial" w:cs="Arial"/>
          <w:sz w:val="20"/>
          <w:szCs w:val="20"/>
        </w:rPr>
      </w:pPr>
    </w:p>
    <w:p w14:paraId="3E732576"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La Tesorería Municipal, expedirá los certificados de no adeudar impuesto predial, conforme a la solicitud que por escrito presente el interesado, quien deberá señalar el inmueble, el bimestre y el año, respecto de los cuales solicite la certificación. Cada Tesorería emitirá la forma correspondiente para solicitar el certificado mencionado en el párrafo que antecede. </w:t>
      </w:r>
    </w:p>
    <w:p w14:paraId="6270FAFB" w14:textId="77777777" w:rsidR="0086778F" w:rsidRPr="00BB76F3" w:rsidRDefault="0086778F" w:rsidP="0086778F">
      <w:pPr>
        <w:spacing w:after="0" w:line="240" w:lineRule="auto"/>
        <w:jc w:val="both"/>
        <w:rPr>
          <w:rFonts w:ascii="Arial" w:eastAsia="Arial" w:hAnsi="Arial" w:cs="Arial"/>
          <w:sz w:val="20"/>
          <w:szCs w:val="20"/>
        </w:rPr>
      </w:pPr>
    </w:p>
    <w:p w14:paraId="23595B3B" w14:textId="77777777" w:rsidR="0086778F" w:rsidRPr="00BB76F3" w:rsidRDefault="0086778F" w:rsidP="0086778F">
      <w:pPr>
        <w:spacing w:after="0" w:line="240" w:lineRule="auto"/>
        <w:jc w:val="center"/>
        <w:rPr>
          <w:rFonts w:ascii="Arial" w:eastAsia="Century Gothic" w:hAnsi="Arial" w:cs="Arial"/>
          <w:b/>
          <w:sz w:val="20"/>
          <w:szCs w:val="20"/>
        </w:rPr>
      </w:pPr>
      <w:r w:rsidRPr="00BB76F3">
        <w:rPr>
          <w:rFonts w:ascii="Arial" w:eastAsia="Century Gothic" w:hAnsi="Arial" w:cs="Arial"/>
          <w:b/>
          <w:sz w:val="20"/>
          <w:szCs w:val="20"/>
        </w:rPr>
        <w:t>CAPÍTULO VII</w:t>
      </w:r>
    </w:p>
    <w:p w14:paraId="360DBD6D" w14:textId="77777777" w:rsidR="0086778F" w:rsidRPr="00BB76F3" w:rsidRDefault="0086778F" w:rsidP="0086778F">
      <w:pPr>
        <w:spacing w:after="0" w:line="240" w:lineRule="auto"/>
        <w:jc w:val="center"/>
        <w:rPr>
          <w:rFonts w:ascii="Arial" w:eastAsia="Century Gothic" w:hAnsi="Arial" w:cs="Arial"/>
          <w:b/>
          <w:sz w:val="20"/>
          <w:szCs w:val="20"/>
        </w:rPr>
      </w:pPr>
      <w:r w:rsidRPr="00BB76F3">
        <w:rPr>
          <w:rFonts w:ascii="Arial" w:eastAsia="Century Gothic" w:hAnsi="Arial" w:cs="Arial"/>
          <w:b/>
          <w:sz w:val="20"/>
          <w:szCs w:val="20"/>
        </w:rPr>
        <w:t>Del Impuesto sobre Adquisición de Inmuebles</w:t>
      </w:r>
    </w:p>
    <w:p w14:paraId="4828D404" w14:textId="77777777" w:rsidR="0086778F" w:rsidRPr="00BB76F3" w:rsidRDefault="0086778F" w:rsidP="0086778F">
      <w:pPr>
        <w:spacing w:after="0" w:line="240" w:lineRule="auto"/>
        <w:jc w:val="center"/>
        <w:rPr>
          <w:rFonts w:ascii="Arial" w:eastAsia="Century Gothic" w:hAnsi="Arial" w:cs="Arial"/>
          <w:b/>
          <w:sz w:val="20"/>
          <w:szCs w:val="20"/>
        </w:rPr>
      </w:pPr>
    </w:p>
    <w:p w14:paraId="615A79FD" w14:textId="77777777" w:rsidR="0086778F" w:rsidRPr="00BB76F3" w:rsidRDefault="0086778F" w:rsidP="0086778F">
      <w:pPr>
        <w:pStyle w:val="Ttulo2"/>
        <w:spacing w:before="0" w:after="0" w:line="240" w:lineRule="auto"/>
        <w:rPr>
          <w:rFonts w:ascii="Arial" w:hAnsi="Arial" w:cs="Arial"/>
          <w:color w:val="auto"/>
          <w:sz w:val="20"/>
          <w:szCs w:val="20"/>
        </w:rPr>
      </w:pPr>
      <w:r w:rsidRPr="00BB76F3">
        <w:rPr>
          <w:rFonts w:ascii="Arial" w:hAnsi="Arial" w:cs="Arial"/>
          <w:color w:val="auto"/>
          <w:sz w:val="20"/>
          <w:szCs w:val="20"/>
        </w:rPr>
        <w:t>De los sujetos</w:t>
      </w:r>
    </w:p>
    <w:p w14:paraId="6706C543" w14:textId="77777777" w:rsidR="0086778F" w:rsidRPr="00BB76F3" w:rsidRDefault="0086778F" w:rsidP="0086778F">
      <w:pPr>
        <w:spacing w:after="0" w:line="240" w:lineRule="auto"/>
        <w:jc w:val="both"/>
        <w:rPr>
          <w:rFonts w:ascii="Arial" w:eastAsia="Century Gothic" w:hAnsi="Arial" w:cs="Arial"/>
          <w:b/>
          <w:sz w:val="20"/>
          <w:szCs w:val="20"/>
        </w:rPr>
      </w:pPr>
    </w:p>
    <w:p w14:paraId="09CA79D4"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Century Gothic" w:hAnsi="Arial" w:cs="Arial"/>
          <w:b/>
          <w:sz w:val="20"/>
          <w:szCs w:val="20"/>
        </w:rPr>
        <w:t xml:space="preserve">Artículo 57.- </w:t>
      </w:r>
      <w:r w:rsidRPr="00BB76F3">
        <w:rPr>
          <w:rFonts w:ascii="Arial" w:eastAsia="Arial" w:hAnsi="Arial" w:cs="Arial"/>
          <w:sz w:val="20"/>
          <w:szCs w:val="20"/>
        </w:rPr>
        <w:t xml:space="preserve">Son sujetos del impuesto sobre adquisición de inmuebles son las personas físicas o morales que adquieran inmuebles, en términos de las disposiciones de este capítulo con excepción de los enajenantes. </w:t>
      </w:r>
    </w:p>
    <w:p w14:paraId="37B06F5E" w14:textId="77777777" w:rsidR="0086778F" w:rsidRPr="00BB76F3" w:rsidRDefault="0086778F" w:rsidP="0086778F">
      <w:pPr>
        <w:spacing w:after="0" w:line="240" w:lineRule="auto"/>
        <w:jc w:val="both"/>
        <w:rPr>
          <w:rFonts w:ascii="Arial" w:eastAsia="Arial" w:hAnsi="Arial" w:cs="Arial"/>
          <w:sz w:val="20"/>
          <w:szCs w:val="20"/>
        </w:rPr>
      </w:pPr>
    </w:p>
    <w:p w14:paraId="06AD2937"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Los sujetos obligados al pago de este impuesto, deberán informarlo en la Tesorería Municipal, dentro del plazo quince días hábiles a la fecha en que se realice el acto generador del tributo, mediante declaración, utilizando las formas que para tal efecto emita la propia Tesorería Municipal. </w:t>
      </w:r>
    </w:p>
    <w:p w14:paraId="3C12E212" w14:textId="77777777" w:rsidR="0086778F" w:rsidRPr="00BB76F3" w:rsidRDefault="0086778F" w:rsidP="0086778F">
      <w:pPr>
        <w:spacing w:after="0" w:line="240" w:lineRule="auto"/>
        <w:jc w:val="both"/>
        <w:rPr>
          <w:rFonts w:ascii="Arial" w:hAnsi="Arial" w:cs="Arial"/>
          <w:sz w:val="20"/>
          <w:szCs w:val="20"/>
        </w:rPr>
      </w:pPr>
    </w:p>
    <w:p w14:paraId="3B77A421" w14:textId="77777777" w:rsidR="0086778F" w:rsidRPr="00BB76F3" w:rsidRDefault="0086778F" w:rsidP="0086778F">
      <w:pPr>
        <w:spacing w:after="0" w:line="240" w:lineRule="auto"/>
        <w:jc w:val="center"/>
        <w:rPr>
          <w:rFonts w:ascii="Arial" w:hAnsi="Arial" w:cs="Arial"/>
          <w:b/>
          <w:bCs/>
          <w:sz w:val="20"/>
          <w:szCs w:val="20"/>
        </w:rPr>
      </w:pPr>
      <w:r w:rsidRPr="00BB76F3">
        <w:rPr>
          <w:rFonts w:ascii="Arial" w:hAnsi="Arial" w:cs="Arial"/>
          <w:b/>
          <w:bCs/>
          <w:sz w:val="20"/>
          <w:szCs w:val="20"/>
        </w:rPr>
        <w:t>De los obligados solidarios</w:t>
      </w:r>
    </w:p>
    <w:p w14:paraId="77E06CC9" w14:textId="77777777" w:rsidR="0086778F" w:rsidRPr="00BB76F3" w:rsidRDefault="0086778F" w:rsidP="0086778F">
      <w:pPr>
        <w:spacing w:after="0" w:line="240" w:lineRule="auto"/>
        <w:jc w:val="center"/>
        <w:rPr>
          <w:rFonts w:ascii="Arial" w:hAnsi="Arial" w:cs="Arial"/>
          <w:b/>
          <w:bCs/>
          <w:sz w:val="20"/>
          <w:szCs w:val="20"/>
        </w:rPr>
      </w:pPr>
    </w:p>
    <w:p w14:paraId="77BA6350"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Century Gothic" w:hAnsi="Arial" w:cs="Arial"/>
          <w:b/>
          <w:sz w:val="20"/>
          <w:szCs w:val="20"/>
        </w:rPr>
        <w:t>Artículo 58.-</w:t>
      </w:r>
      <w:r w:rsidRPr="00BB76F3">
        <w:rPr>
          <w:rFonts w:ascii="Arial" w:hAnsi="Arial" w:cs="Arial"/>
          <w:sz w:val="20"/>
          <w:szCs w:val="20"/>
        </w:rPr>
        <w:t xml:space="preserve"> Son sujetos solidariamente responsables del pago del Impuesto Sobre Adquisición de Inmuebles: </w:t>
      </w:r>
    </w:p>
    <w:p w14:paraId="4480DD7D" w14:textId="77777777" w:rsidR="0086778F" w:rsidRPr="00BB76F3" w:rsidRDefault="0086778F" w:rsidP="0086778F">
      <w:pPr>
        <w:spacing w:after="0" w:line="240" w:lineRule="auto"/>
        <w:jc w:val="both"/>
        <w:rPr>
          <w:rFonts w:ascii="Arial" w:hAnsi="Arial" w:cs="Arial"/>
          <w:sz w:val="20"/>
          <w:szCs w:val="20"/>
        </w:rPr>
      </w:pPr>
    </w:p>
    <w:p w14:paraId="1EBDCDC4"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I.-</w:t>
      </w:r>
      <w:r w:rsidRPr="00BB76F3">
        <w:rPr>
          <w:rFonts w:ascii="Arial" w:hAnsi="Arial" w:cs="Arial"/>
          <w:sz w:val="20"/>
          <w:szCs w:val="20"/>
        </w:rPr>
        <w:t xml:space="preserve"> Los fedatarios públicos y las personas que por disposición legal tengan funciones notariales, cuando autoricen una escritura que contenga alguno de los supuestos que se relacionan en el artículo 56 de la presente Ley y no hubiesen constatado el pago del impuesto. </w:t>
      </w:r>
    </w:p>
    <w:p w14:paraId="728BAB5F"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b/>
          <w:sz w:val="20"/>
          <w:szCs w:val="20"/>
        </w:rPr>
        <w:t>II.-</w:t>
      </w:r>
      <w:r w:rsidRPr="00BB76F3">
        <w:rPr>
          <w:rFonts w:ascii="Arial" w:hAnsi="Arial" w:cs="Arial"/>
          <w:sz w:val="20"/>
          <w:szCs w:val="20"/>
        </w:rPr>
        <w:t xml:space="preserve"> Los funcionarios o empleados del Registro Público de la Propiedad del Estado, que inscriban cualquier acto, contrato o documento relativo a algunos de los supuestos que se relacionan en esta Ley, sin que les sea exhibido el recibo y el comprobante fiscal digital por internet (CFDI) correspondiente al pago del impuesto. </w:t>
      </w:r>
    </w:p>
    <w:p w14:paraId="733A4D2D" w14:textId="77777777" w:rsidR="0086778F" w:rsidRPr="00BB76F3" w:rsidRDefault="0086778F" w:rsidP="0086778F">
      <w:pPr>
        <w:spacing w:after="0" w:line="240" w:lineRule="auto"/>
        <w:jc w:val="center"/>
        <w:rPr>
          <w:rFonts w:ascii="Arial" w:eastAsia="Century Gothic" w:hAnsi="Arial" w:cs="Arial"/>
          <w:b/>
          <w:sz w:val="20"/>
          <w:szCs w:val="20"/>
        </w:rPr>
      </w:pPr>
    </w:p>
    <w:p w14:paraId="1EAFA652" w14:textId="77777777" w:rsidR="0086778F" w:rsidRPr="00BB76F3" w:rsidRDefault="0086778F" w:rsidP="0086778F">
      <w:pPr>
        <w:spacing w:after="0" w:line="240" w:lineRule="auto"/>
        <w:jc w:val="center"/>
        <w:rPr>
          <w:rFonts w:ascii="Arial" w:eastAsia="Century Gothic" w:hAnsi="Arial" w:cs="Arial"/>
          <w:b/>
          <w:sz w:val="20"/>
          <w:szCs w:val="20"/>
        </w:rPr>
      </w:pPr>
      <w:r w:rsidRPr="00BB76F3">
        <w:rPr>
          <w:rFonts w:ascii="Arial" w:eastAsia="Century Gothic" w:hAnsi="Arial" w:cs="Arial"/>
          <w:b/>
          <w:sz w:val="20"/>
          <w:szCs w:val="20"/>
        </w:rPr>
        <w:t>Del objeto</w:t>
      </w:r>
    </w:p>
    <w:p w14:paraId="538C4BB7" w14:textId="77777777" w:rsidR="0086778F" w:rsidRPr="00BB76F3" w:rsidRDefault="0086778F" w:rsidP="0086778F">
      <w:pPr>
        <w:spacing w:after="0" w:line="240" w:lineRule="auto"/>
        <w:jc w:val="both"/>
        <w:rPr>
          <w:rFonts w:ascii="Arial" w:hAnsi="Arial" w:cs="Arial"/>
          <w:sz w:val="20"/>
          <w:szCs w:val="20"/>
        </w:rPr>
      </w:pPr>
    </w:p>
    <w:p w14:paraId="48418099"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Century Gothic" w:hAnsi="Arial" w:cs="Arial"/>
          <w:b/>
          <w:sz w:val="20"/>
          <w:szCs w:val="20"/>
        </w:rPr>
        <w:t>Artículo 59.-</w:t>
      </w:r>
      <w:r w:rsidRPr="00BB76F3">
        <w:rPr>
          <w:rFonts w:ascii="Arial" w:hAnsi="Arial" w:cs="Arial"/>
          <w:sz w:val="20"/>
          <w:szCs w:val="20"/>
        </w:rPr>
        <w:t xml:space="preserve"> Es objeto del Impuesto Sobre Adquisición de Inmuebles, es toda adquisición del dominio de bienes inmuebles, que consistan en el suelo, en las construcciones adheridas a él, en ambos, o de derechos sobre los mismos, ubicados en el Municipio de Tekanto, Yucatán. </w:t>
      </w:r>
    </w:p>
    <w:p w14:paraId="13EF549D" w14:textId="77777777" w:rsidR="0086778F" w:rsidRPr="00BB76F3" w:rsidRDefault="0086778F" w:rsidP="0086778F">
      <w:pPr>
        <w:spacing w:after="0" w:line="240" w:lineRule="auto"/>
        <w:jc w:val="both"/>
        <w:rPr>
          <w:rFonts w:ascii="Arial" w:hAnsi="Arial" w:cs="Arial"/>
          <w:sz w:val="20"/>
          <w:szCs w:val="20"/>
        </w:rPr>
      </w:pPr>
    </w:p>
    <w:p w14:paraId="5F8DB525"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 xml:space="preserve">Para efectos de este Impuesto, se entiende por adquisición: </w:t>
      </w:r>
    </w:p>
    <w:p w14:paraId="5A6B296D" w14:textId="77777777" w:rsidR="0086778F" w:rsidRPr="00BB76F3" w:rsidRDefault="0086778F" w:rsidP="0086778F">
      <w:pPr>
        <w:pStyle w:val="Prrafodelista"/>
        <w:numPr>
          <w:ilvl w:val="0"/>
          <w:numId w:val="58"/>
        </w:numPr>
        <w:spacing w:after="0" w:line="240" w:lineRule="auto"/>
        <w:ind w:left="0" w:firstLine="0"/>
        <w:jc w:val="both"/>
        <w:rPr>
          <w:rFonts w:ascii="Arial" w:hAnsi="Arial" w:cs="Arial"/>
          <w:sz w:val="20"/>
          <w:szCs w:val="20"/>
        </w:rPr>
      </w:pPr>
      <w:r w:rsidRPr="00BB76F3">
        <w:rPr>
          <w:rFonts w:ascii="Arial" w:hAnsi="Arial" w:cs="Arial"/>
          <w:sz w:val="20"/>
          <w:szCs w:val="20"/>
        </w:rPr>
        <w:t xml:space="preserve">Todo acto de forma legal por el que se adquiera la propiedad, incluyendo la donación, la adjudicación por herencia o legado y la aportación a toda clase de personas morales. </w:t>
      </w:r>
    </w:p>
    <w:p w14:paraId="5C212465" w14:textId="77777777" w:rsidR="0086778F" w:rsidRPr="00BB76F3" w:rsidRDefault="0086778F" w:rsidP="0086778F">
      <w:pPr>
        <w:pStyle w:val="Prrafodelista"/>
        <w:numPr>
          <w:ilvl w:val="0"/>
          <w:numId w:val="58"/>
        </w:numPr>
        <w:spacing w:after="0" w:line="240" w:lineRule="auto"/>
        <w:ind w:left="0" w:firstLine="0"/>
        <w:jc w:val="both"/>
        <w:rPr>
          <w:rFonts w:ascii="Arial" w:hAnsi="Arial" w:cs="Arial"/>
          <w:sz w:val="20"/>
          <w:szCs w:val="20"/>
        </w:rPr>
      </w:pPr>
      <w:r w:rsidRPr="00BB76F3">
        <w:rPr>
          <w:rFonts w:ascii="Arial" w:hAnsi="Arial" w:cs="Arial"/>
          <w:sz w:val="20"/>
          <w:szCs w:val="20"/>
        </w:rPr>
        <w:t xml:space="preserve">La compraventa en la que el vendedor se reserve la propiedad del inmueble, aun cuando la transferencia de ésta se realice con posterioridad. </w:t>
      </w:r>
    </w:p>
    <w:p w14:paraId="7E7E22CF" w14:textId="77777777" w:rsidR="0086778F" w:rsidRPr="00BB76F3" w:rsidRDefault="0086778F" w:rsidP="0086778F">
      <w:pPr>
        <w:pStyle w:val="Prrafodelista"/>
        <w:numPr>
          <w:ilvl w:val="0"/>
          <w:numId w:val="58"/>
        </w:numPr>
        <w:spacing w:after="0" w:line="240" w:lineRule="auto"/>
        <w:ind w:left="0" w:firstLine="0"/>
        <w:jc w:val="both"/>
        <w:rPr>
          <w:rFonts w:ascii="Arial" w:hAnsi="Arial" w:cs="Arial"/>
          <w:sz w:val="20"/>
          <w:szCs w:val="20"/>
        </w:rPr>
      </w:pPr>
      <w:r w:rsidRPr="00BB76F3">
        <w:rPr>
          <w:rFonts w:ascii="Arial" w:hAnsi="Arial" w:cs="Arial"/>
          <w:sz w:val="20"/>
          <w:szCs w:val="20"/>
        </w:rPr>
        <w:t xml:space="preserve">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 </w:t>
      </w:r>
    </w:p>
    <w:p w14:paraId="480A6386" w14:textId="77777777" w:rsidR="0086778F" w:rsidRPr="00BB76F3" w:rsidRDefault="0086778F" w:rsidP="0086778F">
      <w:pPr>
        <w:pStyle w:val="Prrafodelista"/>
        <w:numPr>
          <w:ilvl w:val="0"/>
          <w:numId w:val="58"/>
        </w:numPr>
        <w:spacing w:after="0" w:line="240" w:lineRule="auto"/>
        <w:ind w:left="0" w:firstLine="0"/>
        <w:rPr>
          <w:rFonts w:ascii="Arial" w:hAnsi="Arial" w:cs="Arial"/>
          <w:sz w:val="20"/>
          <w:szCs w:val="20"/>
        </w:rPr>
      </w:pPr>
      <w:r w:rsidRPr="00BB76F3">
        <w:rPr>
          <w:rFonts w:ascii="Arial" w:hAnsi="Arial" w:cs="Arial"/>
          <w:sz w:val="20"/>
          <w:szCs w:val="20"/>
        </w:rPr>
        <w:t xml:space="preserve">La cesión de derechos del comprador o del futuro comprador, en los casos de las fracciones II y III que anteceden. </w:t>
      </w:r>
    </w:p>
    <w:p w14:paraId="5198DD20" w14:textId="77777777" w:rsidR="0086778F" w:rsidRPr="00BB76F3" w:rsidRDefault="0086778F" w:rsidP="0086778F">
      <w:pPr>
        <w:pStyle w:val="Prrafodelista"/>
        <w:numPr>
          <w:ilvl w:val="0"/>
          <w:numId w:val="58"/>
        </w:numPr>
        <w:spacing w:after="0" w:line="240" w:lineRule="auto"/>
        <w:ind w:left="0" w:firstLine="0"/>
        <w:rPr>
          <w:rFonts w:ascii="Arial" w:hAnsi="Arial" w:cs="Arial"/>
          <w:sz w:val="20"/>
          <w:szCs w:val="20"/>
        </w:rPr>
      </w:pPr>
      <w:r w:rsidRPr="00BB76F3">
        <w:rPr>
          <w:rFonts w:ascii="Arial" w:hAnsi="Arial" w:cs="Arial"/>
          <w:sz w:val="20"/>
          <w:szCs w:val="20"/>
        </w:rPr>
        <w:t xml:space="preserve">La fusión o escisión de sociedades. </w:t>
      </w:r>
    </w:p>
    <w:p w14:paraId="7067FF78" w14:textId="77777777" w:rsidR="0086778F" w:rsidRPr="00BB76F3" w:rsidRDefault="0086778F" w:rsidP="0086778F">
      <w:pPr>
        <w:pStyle w:val="Prrafodelista"/>
        <w:numPr>
          <w:ilvl w:val="0"/>
          <w:numId w:val="58"/>
        </w:numPr>
        <w:spacing w:after="0" w:line="240" w:lineRule="auto"/>
        <w:ind w:left="0" w:firstLine="0"/>
        <w:rPr>
          <w:rFonts w:ascii="Arial" w:hAnsi="Arial" w:cs="Arial"/>
          <w:sz w:val="20"/>
          <w:szCs w:val="20"/>
        </w:rPr>
      </w:pPr>
      <w:r w:rsidRPr="00BB76F3">
        <w:rPr>
          <w:rFonts w:ascii="Arial" w:hAnsi="Arial" w:cs="Arial"/>
          <w:sz w:val="20"/>
          <w:szCs w:val="20"/>
        </w:rPr>
        <w:t xml:space="preserve">La dación en pago y la liquidación, reducción de capital, pago en especie de remanentes, utilidades o dividendos de asociaciones o sociedades civiles y mercantiles. </w:t>
      </w:r>
    </w:p>
    <w:p w14:paraId="60C09F8B" w14:textId="77777777" w:rsidR="0086778F" w:rsidRPr="00BB76F3" w:rsidRDefault="0086778F" w:rsidP="0086778F">
      <w:pPr>
        <w:pStyle w:val="Prrafodelista"/>
        <w:numPr>
          <w:ilvl w:val="0"/>
          <w:numId w:val="58"/>
        </w:numPr>
        <w:spacing w:after="0" w:line="240" w:lineRule="auto"/>
        <w:ind w:left="0" w:firstLine="0"/>
        <w:rPr>
          <w:rFonts w:ascii="Arial" w:hAnsi="Arial" w:cs="Arial"/>
          <w:sz w:val="20"/>
          <w:szCs w:val="20"/>
        </w:rPr>
      </w:pPr>
      <w:r w:rsidRPr="00BB76F3">
        <w:rPr>
          <w:rFonts w:ascii="Arial" w:hAnsi="Arial" w:cs="Arial"/>
          <w:sz w:val="20"/>
          <w:szCs w:val="20"/>
        </w:rPr>
        <w:t xml:space="preserve">La constitución de usufructo y la adquisición del derecho de ejercicio del mismo. </w:t>
      </w:r>
    </w:p>
    <w:p w14:paraId="58B58890" w14:textId="77777777" w:rsidR="0086778F" w:rsidRPr="00BB76F3" w:rsidRDefault="0086778F" w:rsidP="0086778F">
      <w:pPr>
        <w:pStyle w:val="Prrafodelista"/>
        <w:numPr>
          <w:ilvl w:val="0"/>
          <w:numId w:val="58"/>
        </w:numPr>
        <w:spacing w:after="0" w:line="240" w:lineRule="auto"/>
        <w:ind w:left="0" w:firstLine="0"/>
        <w:rPr>
          <w:rFonts w:ascii="Arial" w:hAnsi="Arial" w:cs="Arial"/>
          <w:sz w:val="20"/>
          <w:szCs w:val="20"/>
        </w:rPr>
      </w:pPr>
      <w:r w:rsidRPr="00BB76F3">
        <w:rPr>
          <w:rFonts w:ascii="Arial" w:hAnsi="Arial" w:cs="Arial"/>
          <w:sz w:val="20"/>
          <w:szCs w:val="20"/>
        </w:rPr>
        <w:t xml:space="preserve">La prescripción positiva. </w:t>
      </w:r>
    </w:p>
    <w:p w14:paraId="4744D9D3" w14:textId="77777777" w:rsidR="0086778F" w:rsidRPr="00BB76F3" w:rsidRDefault="0086778F" w:rsidP="0086778F">
      <w:pPr>
        <w:pStyle w:val="Prrafodelista"/>
        <w:numPr>
          <w:ilvl w:val="0"/>
          <w:numId w:val="58"/>
        </w:numPr>
        <w:spacing w:after="0" w:line="240" w:lineRule="auto"/>
        <w:ind w:left="0" w:firstLine="0"/>
        <w:rPr>
          <w:rFonts w:ascii="Arial" w:hAnsi="Arial" w:cs="Arial"/>
          <w:sz w:val="20"/>
          <w:szCs w:val="20"/>
        </w:rPr>
      </w:pPr>
      <w:r w:rsidRPr="00BB76F3">
        <w:rPr>
          <w:rFonts w:ascii="Arial" w:hAnsi="Arial" w:cs="Arial"/>
          <w:sz w:val="20"/>
          <w:szCs w:val="20"/>
        </w:rPr>
        <w:t xml:space="preserve">La cesión de derechos del heredero o legatario. </w:t>
      </w:r>
    </w:p>
    <w:p w14:paraId="37654181" w14:textId="77777777" w:rsidR="0086778F" w:rsidRPr="00BB76F3" w:rsidRDefault="0086778F" w:rsidP="0086778F">
      <w:pPr>
        <w:pStyle w:val="Prrafodelista"/>
        <w:numPr>
          <w:ilvl w:val="0"/>
          <w:numId w:val="58"/>
        </w:numPr>
        <w:spacing w:after="0" w:line="240" w:lineRule="auto"/>
        <w:ind w:left="0" w:firstLine="0"/>
        <w:rPr>
          <w:rFonts w:ascii="Arial" w:hAnsi="Arial" w:cs="Arial"/>
          <w:sz w:val="20"/>
          <w:szCs w:val="20"/>
        </w:rPr>
      </w:pPr>
      <w:r w:rsidRPr="00BB76F3">
        <w:rPr>
          <w:rFonts w:ascii="Arial" w:hAnsi="Arial" w:cs="Arial"/>
          <w:sz w:val="20"/>
          <w:szCs w:val="20"/>
        </w:rPr>
        <w:t xml:space="preserve">La renuncia o repudio de la herencia o del legado, efectuado después del reconocimiento de herederos y legatarios. </w:t>
      </w:r>
    </w:p>
    <w:p w14:paraId="428EC123" w14:textId="77777777" w:rsidR="0086778F" w:rsidRPr="00BB76F3" w:rsidRDefault="0086778F" w:rsidP="0086778F">
      <w:pPr>
        <w:pStyle w:val="Prrafodelista"/>
        <w:numPr>
          <w:ilvl w:val="0"/>
          <w:numId w:val="58"/>
        </w:numPr>
        <w:spacing w:after="0" w:line="240" w:lineRule="auto"/>
        <w:ind w:left="0" w:firstLine="0"/>
        <w:rPr>
          <w:rFonts w:ascii="Arial" w:hAnsi="Arial" w:cs="Arial"/>
          <w:sz w:val="20"/>
          <w:szCs w:val="20"/>
        </w:rPr>
      </w:pPr>
      <w:r w:rsidRPr="00BB76F3">
        <w:rPr>
          <w:rFonts w:ascii="Arial" w:hAnsi="Arial" w:cs="Arial"/>
          <w:sz w:val="20"/>
          <w:szCs w:val="20"/>
        </w:rPr>
        <w:t xml:space="preserve">La adquisición que se realice a través de un contrato de fideicomiso, en los términos de los supuestos relacionados en el Código Fiscal de la Federación. </w:t>
      </w:r>
    </w:p>
    <w:p w14:paraId="79943C4B" w14:textId="77777777" w:rsidR="0086778F" w:rsidRPr="00BB76F3" w:rsidRDefault="0086778F" w:rsidP="0086778F">
      <w:pPr>
        <w:pStyle w:val="Prrafodelista"/>
        <w:numPr>
          <w:ilvl w:val="0"/>
          <w:numId w:val="58"/>
        </w:numPr>
        <w:spacing w:after="0" w:line="240" w:lineRule="auto"/>
        <w:ind w:left="0" w:firstLine="0"/>
        <w:rPr>
          <w:rFonts w:ascii="Arial" w:hAnsi="Arial" w:cs="Arial"/>
          <w:sz w:val="20"/>
          <w:szCs w:val="20"/>
        </w:rPr>
      </w:pPr>
      <w:r w:rsidRPr="00BB76F3">
        <w:rPr>
          <w:rFonts w:ascii="Arial" w:hAnsi="Arial" w:cs="Arial"/>
          <w:sz w:val="20"/>
          <w:szCs w:val="20"/>
        </w:rPr>
        <w:t xml:space="preserve">La disolución de la copropiedad y de la sociedad conyugal, por la parte que el copropietario o el cónyuge adquiera en demasía del valor de la porción que le corresponde. </w:t>
      </w:r>
    </w:p>
    <w:p w14:paraId="46DA0E9E" w14:textId="77777777" w:rsidR="0086778F" w:rsidRPr="00BB76F3" w:rsidRDefault="0086778F" w:rsidP="0086778F">
      <w:pPr>
        <w:pStyle w:val="Prrafodelista"/>
        <w:numPr>
          <w:ilvl w:val="0"/>
          <w:numId w:val="58"/>
        </w:numPr>
        <w:spacing w:after="0" w:line="240" w:lineRule="auto"/>
        <w:ind w:left="0" w:firstLine="0"/>
        <w:rPr>
          <w:rFonts w:ascii="Arial" w:hAnsi="Arial" w:cs="Arial"/>
          <w:sz w:val="20"/>
          <w:szCs w:val="20"/>
        </w:rPr>
      </w:pPr>
      <w:r w:rsidRPr="00BB76F3">
        <w:rPr>
          <w:rFonts w:ascii="Arial" w:hAnsi="Arial" w:cs="Arial"/>
          <w:sz w:val="20"/>
          <w:szCs w:val="20"/>
        </w:rPr>
        <w:t xml:space="preserve">La adquisición de la propiedad de bienes inmuebles, en virtud de remate judicial o administrativo. </w:t>
      </w:r>
    </w:p>
    <w:p w14:paraId="366FA987" w14:textId="77777777" w:rsidR="0086778F" w:rsidRPr="00BB76F3" w:rsidRDefault="0086778F" w:rsidP="0086778F">
      <w:pPr>
        <w:pStyle w:val="Prrafodelista"/>
        <w:numPr>
          <w:ilvl w:val="0"/>
          <w:numId w:val="58"/>
        </w:numPr>
        <w:spacing w:after="0" w:line="240" w:lineRule="auto"/>
        <w:ind w:left="0" w:firstLine="0"/>
        <w:rPr>
          <w:rFonts w:ascii="Arial" w:hAnsi="Arial" w:cs="Arial"/>
          <w:sz w:val="20"/>
          <w:szCs w:val="20"/>
        </w:rPr>
      </w:pPr>
      <w:r w:rsidRPr="00BB76F3">
        <w:rPr>
          <w:rFonts w:ascii="Arial" w:hAnsi="Arial" w:cs="Arial"/>
          <w:sz w:val="20"/>
          <w:szCs w:val="20"/>
        </w:rPr>
        <w:t xml:space="preserve">En los casos de permuta se considerará que se efectúan dos adquisiciones. </w:t>
      </w:r>
    </w:p>
    <w:p w14:paraId="74C7699F" w14:textId="77777777" w:rsidR="0086778F" w:rsidRPr="00BB76F3" w:rsidRDefault="0086778F" w:rsidP="0086778F">
      <w:pPr>
        <w:pStyle w:val="Prrafodelista"/>
        <w:numPr>
          <w:ilvl w:val="0"/>
          <w:numId w:val="58"/>
        </w:numPr>
        <w:spacing w:after="0" w:line="240" w:lineRule="auto"/>
        <w:ind w:left="0" w:firstLine="0"/>
        <w:jc w:val="both"/>
        <w:rPr>
          <w:rFonts w:ascii="Arial" w:hAnsi="Arial" w:cs="Arial"/>
          <w:sz w:val="20"/>
          <w:szCs w:val="20"/>
        </w:rPr>
      </w:pPr>
      <w:r w:rsidRPr="00BB76F3">
        <w:rPr>
          <w:rFonts w:ascii="Arial" w:hAnsi="Arial" w:cs="Arial"/>
          <w:sz w:val="20"/>
          <w:szCs w:val="20"/>
        </w:rPr>
        <w:t xml:space="preserve">La devolución de la propiedad de bienes inmuebles, a consecuencia de la rescisión o terminación del contrato que le da origen, por mutuo acuerdo, así como por procedimientos judiciales o administrativos. </w:t>
      </w:r>
    </w:p>
    <w:p w14:paraId="212BE0D7" w14:textId="77777777" w:rsidR="0086778F" w:rsidRPr="00BB76F3" w:rsidRDefault="0086778F" w:rsidP="0086778F">
      <w:pPr>
        <w:spacing w:after="0" w:line="240" w:lineRule="auto"/>
        <w:jc w:val="center"/>
        <w:rPr>
          <w:rFonts w:ascii="Arial" w:eastAsia="Arial" w:hAnsi="Arial" w:cs="Arial"/>
          <w:b/>
          <w:sz w:val="20"/>
          <w:szCs w:val="20"/>
        </w:rPr>
      </w:pPr>
    </w:p>
    <w:p w14:paraId="2B5D571F"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De las Exenciones </w:t>
      </w:r>
    </w:p>
    <w:p w14:paraId="36E410E3" w14:textId="77777777" w:rsidR="0086778F" w:rsidRPr="00BB76F3" w:rsidRDefault="0086778F" w:rsidP="0086778F">
      <w:pPr>
        <w:spacing w:after="0" w:line="240" w:lineRule="auto"/>
        <w:jc w:val="center"/>
        <w:rPr>
          <w:rFonts w:ascii="Arial" w:hAnsi="Arial" w:cs="Arial"/>
          <w:sz w:val="20"/>
          <w:szCs w:val="20"/>
        </w:rPr>
      </w:pPr>
    </w:p>
    <w:p w14:paraId="66689906"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Artículo 60.-</w:t>
      </w:r>
      <w:r w:rsidRPr="00BB76F3">
        <w:rPr>
          <w:rFonts w:ascii="Arial" w:eastAsia="Arial" w:hAnsi="Arial" w:cs="Arial"/>
          <w:sz w:val="20"/>
          <w:szCs w:val="20"/>
        </w:rPr>
        <w:t xml:space="preserve"> No se causará el Impuesto Sobre Adquisición de Inmuebles en las adquisiciones que realicen la Federación, los Estados, el Municipio, las Instituciones de Beneficencia Pública, y en los casos siguientes: </w:t>
      </w:r>
    </w:p>
    <w:p w14:paraId="55C35CBC" w14:textId="77777777" w:rsidR="0086778F" w:rsidRPr="00BB76F3" w:rsidRDefault="0086778F" w:rsidP="0086778F">
      <w:pPr>
        <w:spacing w:after="0" w:line="240" w:lineRule="auto"/>
        <w:jc w:val="both"/>
        <w:rPr>
          <w:rFonts w:ascii="Arial" w:hAnsi="Arial" w:cs="Arial"/>
          <w:sz w:val="20"/>
          <w:szCs w:val="20"/>
        </w:rPr>
      </w:pPr>
    </w:p>
    <w:p w14:paraId="42C9852B" w14:textId="77777777" w:rsidR="0086778F" w:rsidRPr="00BB76F3" w:rsidRDefault="0086778F" w:rsidP="0086778F">
      <w:pPr>
        <w:pStyle w:val="Prrafodelista"/>
        <w:numPr>
          <w:ilvl w:val="0"/>
          <w:numId w:val="59"/>
        </w:numPr>
        <w:spacing w:after="0" w:line="240" w:lineRule="auto"/>
        <w:ind w:left="0" w:firstLine="0"/>
        <w:rPr>
          <w:rFonts w:ascii="Arial" w:hAnsi="Arial" w:cs="Arial"/>
          <w:sz w:val="20"/>
          <w:szCs w:val="20"/>
        </w:rPr>
      </w:pPr>
      <w:r w:rsidRPr="00BB76F3">
        <w:rPr>
          <w:rFonts w:ascii="Arial" w:eastAsia="Arial" w:hAnsi="Arial" w:cs="Arial"/>
          <w:sz w:val="20"/>
          <w:szCs w:val="20"/>
        </w:rPr>
        <w:t>La transformación de sociedades, con excepción de la fusión;</w:t>
      </w:r>
      <w:r w:rsidRPr="00BB76F3">
        <w:rPr>
          <w:rFonts w:ascii="Arial" w:eastAsia="Arial" w:hAnsi="Arial" w:cs="Arial"/>
          <w:b/>
          <w:sz w:val="20"/>
          <w:szCs w:val="20"/>
        </w:rPr>
        <w:t xml:space="preserve"> </w:t>
      </w:r>
    </w:p>
    <w:p w14:paraId="4806998A" w14:textId="77777777" w:rsidR="0086778F" w:rsidRPr="00BB76F3" w:rsidRDefault="0086778F" w:rsidP="0086778F">
      <w:pPr>
        <w:pStyle w:val="Prrafodelista"/>
        <w:numPr>
          <w:ilvl w:val="0"/>
          <w:numId w:val="59"/>
        </w:numPr>
        <w:spacing w:after="0" w:line="240" w:lineRule="auto"/>
        <w:ind w:left="0" w:firstLine="0"/>
        <w:jc w:val="both"/>
        <w:rPr>
          <w:rFonts w:ascii="Arial" w:eastAsia="Arial" w:hAnsi="Arial" w:cs="Arial"/>
          <w:sz w:val="20"/>
          <w:szCs w:val="20"/>
        </w:rPr>
      </w:pPr>
      <w:r w:rsidRPr="00BB76F3">
        <w:rPr>
          <w:rFonts w:ascii="Arial" w:eastAsia="Arial" w:hAnsi="Arial" w:cs="Arial"/>
          <w:sz w:val="20"/>
          <w:szCs w:val="20"/>
        </w:rPr>
        <w:t xml:space="preserve">En la adquisición que realicen los Estados Extranjeros, en los casos que existiera reciprocidad; </w:t>
      </w:r>
    </w:p>
    <w:p w14:paraId="403D1195" w14:textId="77777777" w:rsidR="0086778F" w:rsidRPr="00BB76F3" w:rsidRDefault="0086778F" w:rsidP="0086778F">
      <w:pPr>
        <w:pStyle w:val="Prrafodelista"/>
        <w:numPr>
          <w:ilvl w:val="0"/>
          <w:numId w:val="59"/>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Cuando se adquiera la propiedad de Inmuebles, con motivo de la constitución de la sociedad conyugal; </w:t>
      </w:r>
    </w:p>
    <w:p w14:paraId="01D861CA" w14:textId="77777777" w:rsidR="0086778F" w:rsidRPr="00BB76F3" w:rsidRDefault="0086778F" w:rsidP="0086778F">
      <w:pPr>
        <w:pStyle w:val="Prrafodelista"/>
        <w:numPr>
          <w:ilvl w:val="0"/>
          <w:numId w:val="59"/>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La disolución de la copropiedad, siempre que las partes adjudicadas no excedan de las porciones que a cada uno de los copropietarios corresponda. En caso contrario, deberá pagarse el impuesto sobre el exceso o la diferencia; </w:t>
      </w:r>
    </w:p>
    <w:p w14:paraId="652C41FF" w14:textId="77777777" w:rsidR="0086778F" w:rsidRPr="00BB76F3" w:rsidRDefault="0086778F" w:rsidP="0086778F">
      <w:pPr>
        <w:pStyle w:val="Prrafodelista"/>
        <w:numPr>
          <w:ilvl w:val="0"/>
          <w:numId w:val="59"/>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Cuando se adquieran inmuebles por herencia o legado, y </w:t>
      </w:r>
    </w:p>
    <w:p w14:paraId="6DECB5A5" w14:textId="77777777" w:rsidR="0086778F" w:rsidRPr="00BB76F3" w:rsidRDefault="0086778F" w:rsidP="0086778F">
      <w:pPr>
        <w:pStyle w:val="Prrafodelista"/>
        <w:numPr>
          <w:ilvl w:val="0"/>
          <w:numId w:val="59"/>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La donación entre consortes, ascendientes o descendientes en línea directa, previa comprobación del parentesco ante la Tesorería Municipal. </w:t>
      </w:r>
    </w:p>
    <w:p w14:paraId="2D015BE6" w14:textId="77777777" w:rsidR="0086778F" w:rsidRPr="00BB76F3" w:rsidRDefault="0086778F" w:rsidP="0086778F">
      <w:pPr>
        <w:spacing w:after="0" w:line="240" w:lineRule="auto"/>
        <w:jc w:val="center"/>
        <w:rPr>
          <w:rFonts w:ascii="Arial" w:hAnsi="Arial" w:cs="Arial"/>
          <w:sz w:val="20"/>
          <w:szCs w:val="20"/>
        </w:rPr>
      </w:pPr>
    </w:p>
    <w:p w14:paraId="282F6232" w14:textId="77777777" w:rsidR="0086778F" w:rsidRPr="00BB76F3" w:rsidRDefault="0086778F" w:rsidP="0086778F">
      <w:pPr>
        <w:spacing w:after="0" w:line="240" w:lineRule="auto"/>
        <w:jc w:val="center"/>
        <w:rPr>
          <w:rFonts w:ascii="Arial" w:eastAsia="Arial" w:hAnsi="Arial" w:cs="Arial"/>
          <w:b/>
          <w:sz w:val="20"/>
          <w:szCs w:val="20"/>
        </w:rPr>
      </w:pPr>
      <w:r w:rsidRPr="00BB76F3">
        <w:rPr>
          <w:rFonts w:ascii="Arial" w:eastAsia="Arial" w:hAnsi="Arial" w:cs="Arial"/>
          <w:b/>
          <w:sz w:val="20"/>
          <w:szCs w:val="20"/>
        </w:rPr>
        <w:t xml:space="preserve">De la Base </w:t>
      </w:r>
    </w:p>
    <w:p w14:paraId="3CD6D143" w14:textId="77777777" w:rsidR="0086778F" w:rsidRPr="00BB76F3" w:rsidRDefault="0086778F" w:rsidP="0086778F">
      <w:pPr>
        <w:spacing w:after="0" w:line="240" w:lineRule="auto"/>
        <w:jc w:val="center"/>
        <w:rPr>
          <w:rFonts w:ascii="Arial" w:hAnsi="Arial" w:cs="Arial"/>
          <w:sz w:val="20"/>
          <w:szCs w:val="20"/>
        </w:rPr>
      </w:pPr>
    </w:p>
    <w:p w14:paraId="1826BA8E"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61.- </w:t>
      </w:r>
      <w:r w:rsidRPr="00BB76F3">
        <w:rPr>
          <w:rFonts w:ascii="Arial" w:eastAsia="Arial" w:hAnsi="Arial" w:cs="Arial"/>
          <w:sz w:val="20"/>
          <w:szCs w:val="20"/>
        </w:rPr>
        <w:t>La base del Impuesto Sobre Adquisición de Inmuebles, será el valor que resulte mayor entre el precio de adquisición, el valor contenido en la cédula catastral vigente, el valor contenido en el avalúo pericial tratándose de las operaciones consignadas (La cesión de derechos del heredero o legatario, La disolución de la copropiedad y de la sociedad conyugal y La adquisición de la propiedad de bienes inmuebles, en virtud de remate judicial o administrativo)</w:t>
      </w:r>
      <w:r w:rsidRPr="00BB76F3">
        <w:rPr>
          <w:rFonts w:ascii="Arial" w:hAnsi="Arial" w:cs="Arial"/>
          <w:sz w:val="20"/>
          <w:szCs w:val="20"/>
        </w:rPr>
        <w:t xml:space="preserve"> en esta ley</w:t>
      </w:r>
      <w:r w:rsidRPr="00BB76F3">
        <w:rPr>
          <w:rFonts w:ascii="Arial" w:eastAsia="Arial" w:hAnsi="Arial" w:cs="Arial"/>
          <w:sz w:val="20"/>
          <w:szCs w:val="20"/>
        </w:rPr>
        <w:t xml:space="preserve">, el avalúo expedido por las autoridades fiscales, las Instituciones de Crédito, la Comisión de Avalúos de Bienes Nacionales o por corredor público o perito valuador que se registre en la Tesorería Municipal, previo cumplimiento de los siguientes requisitos: </w:t>
      </w:r>
    </w:p>
    <w:p w14:paraId="20CF8A71" w14:textId="77777777" w:rsidR="0086778F" w:rsidRPr="00BB76F3" w:rsidRDefault="0086778F" w:rsidP="0086778F">
      <w:pPr>
        <w:spacing w:after="0" w:line="240" w:lineRule="auto"/>
        <w:jc w:val="both"/>
        <w:rPr>
          <w:rFonts w:ascii="Arial" w:hAnsi="Arial" w:cs="Arial"/>
          <w:sz w:val="20"/>
          <w:szCs w:val="20"/>
        </w:rPr>
      </w:pPr>
    </w:p>
    <w:p w14:paraId="54FED503" w14:textId="77777777" w:rsidR="0086778F" w:rsidRPr="00BB76F3" w:rsidRDefault="0086778F" w:rsidP="0086778F">
      <w:pPr>
        <w:pStyle w:val="Prrafodelista"/>
        <w:numPr>
          <w:ilvl w:val="0"/>
          <w:numId w:val="28"/>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Ser ciudadano mexicano en pleno goce de sus derechos, y </w:t>
      </w:r>
    </w:p>
    <w:p w14:paraId="4F3EA443" w14:textId="77777777" w:rsidR="0086778F" w:rsidRPr="00BB76F3" w:rsidRDefault="0086778F" w:rsidP="0086778F">
      <w:pPr>
        <w:pStyle w:val="Prrafodelista"/>
        <w:numPr>
          <w:ilvl w:val="0"/>
          <w:numId w:val="28"/>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Acreditar con documentación verídica, experiencia valuatoria mínima de tres años inmediatos anteriores a la fecha de solicitud de registro. </w:t>
      </w:r>
    </w:p>
    <w:p w14:paraId="313085D1"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 xml:space="preserve"> </w:t>
      </w:r>
    </w:p>
    <w:p w14:paraId="2D8A76D9"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Cuando el adquiriente asuma la obligación de pagar alguna deuda del enajenante o de condonarle, el importe de dicha deuda, se considerará parte del precio pactado. En todos los casos relacionados con el artículo 58, se deberá practicar avalúo sobre los inmuebles objetos de las operaciones consignadas en ese artículo y a ellos deberá anexarse el resumen valuatorio que contendrá: </w:t>
      </w:r>
    </w:p>
    <w:p w14:paraId="33FE2718"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 xml:space="preserve"> </w:t>
      </w:r>
    </w:p>
    <w:p w14:paraId="382E8967"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b/>
          <w:sz w:val="20"/>
          <w:szCs w:val="20"/>
        </w:rPr>
        <w:t xml:space="preserve">I.- ANTECEDENTES: </w:t>
      </w:r>
    </w:p>
    <w:p w14:paraId="6C5A0B68"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b/>
          <w:sz w:val="20"/>
          <w:szCs w:val="20"/>
        </w:rPr>
        <w:t xml:space="preserve"> </w:t>
      </w:r>
    </w:p>
    <w:p w14:paraId="55749090" w14:textId="77777777" w:rsidR="0086778F" w:rsidRPr="00BB76F3" w:rsidRDefault="0086778F" w:rsidP="0086778F">
      <w:pPr>
        <w:numPr>
          <w:ilvl w:val="0"/>
          <w:numId w:val="25"/>
        </w:numPr>
        <w:spacing w:after="0" w:line="240" w:lineRule="auto"/>
        <w:ind w:left="0"/>
        <w:jc w:val="both"/>
        <w:rPr>
          <w:rFonts w:ascii="Arial" w:hAnsi="Arial" w:cs="Arial"/>
          <w:sz w:val="20"/>
          <w:szCs w:val="20"/>
        </w:rPr>
      </w:pPr>
      <w:r w:rsidRPr="00BB76F3">
        <w:rPr>
          <w:rFonts w:ascii="Arial" w:eastAsia="Arial" w:hAnsi="Arial" w:cs="Arial"/>
          <w:sz w:val="20"/>
          <w:szCs w:val="20"/>
        </w:rPr>
        <w:t xml:space="preserve">Valuador; </w:t>
      </w:r>
    </w:p>
    <w:p w14:paraId="73DAC0D9" w14:textId="77777777" w:rsidR="0086778F" w:rsidRPr="00BB76F3" w:rsidRDefault="0086778F" w:rsidP="0086778F">
      <w:pPr>
        <w:numPr>
          <w:ilvl w:val="0"/>
          <w:numId w:val="25"/>
        </w:numPr>
        <w:spacing w:after="0" w:line="240" w:lineRule="auto"/>
        <w:ind w:left="0"/>
        <w:jc w:val="both"/>
        <w:rPr>
          <w:rFonts w:ascii="Arial" w:hAnsi="Arial" w:cs="Arial"/>
          <w:sz w:val="20"/>
          <w:szCs w:val="20"/>
        </w:rPr>
      </w:pPr>
      <w:r w:rsidRPr="00BB76F3">
        <w:rPr>
          <w:rFonts w:ascii="Arial" w:eastAsia="Arial" w:hAnsi="Arial" w:cs="Arial"/>
          <w:sz w:val="20"/>
          <w:szCs w:val="20"/>
        </w:rPr>
        <w:t xml:space="preserve">Registro Municipal, y </w:t>
      </w:r>
    </w:p>
    <w:p w14:paraId="2A252B30" w14:textId="77777777" w:rsidR="0086778F" w:rsidRPr="00BB76F3" w:rsidRDefault="0086778F" w:rsidP="0086778F">
      <w:pPr>
        <w:numPr>
          <w:ilvl w:val="0"/>
          <w:numId w:val="25"/>
        </w:numPr>
        <w:spacing w:after="0" w:line="240" w:lineRule="auto"/>
        <w:ind w:left="0"/>
        <w:jc w:val="both"/>
        <w:rPr>
          <w:rFonts w:ascii="Arial" w:hAnsi="Arial" w:cs="Arial"/>
          <w:sz w:val="20"/>
          <w:szCs w:val="20"/>
        </w:rPr>
      </w:pPr>
      <w:r w:rsidRPr="00BB76F3">
        <w:rPr>
          <w:rFonts w:ascii="Arial" w:eastAsia="Arial" w:hAnsi="Arial" w:cs="Arial"/>
          <w:sz w:val="20"/>
          <w:szCs w:val="20"/>
        </w:rPr>
        <w:t xml:space="preserve">Fecha de Avalúo. </w:t>
      </w:r>
    </w:p>
    <w:p w14:paraId="6EF688B5"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 xml:space="preserve"> </w:t>
      </w:r>
    </w:p>
    <w:p w14:paraId="02E77168"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b/>
          <w:sz w:val="20"/>
          <w:szCs w:val="20"/>
        </w:rPr>
        <w:t xml:space="preserve">II.- UBICACIÓN: </w:t>
      </w:r>
    </w:p>
    <w:p w14:paraId="03F65AC2"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 xml:space="preserve"> </w:t>
      </w:r>
    </w:p>
    <w:p w14:paraId="1D046BE5" w14:textId="77777777" w:rsidR="0086778F" w:rsidRPr="00BB76F3" w:rsidRDefault="0086778F" w:rsidP="0086778F">
      <w:pPr>
        <w:numPr>
          <w:ilvl w:val="0"/>
          <w:numId w:val="26"/>
        </w:numPr>
        <w:spacing w:after="0" w:line="240" w:lineRule="auto"/>
        <w:ind w:left="0"/>
        <w:jc w:val="both"/>
        <w:rPr>
          <w:rFonts w:ascii="Arial" w:hAnsi="Arial" w:cs="Arial"/>
          <w:sz w:val="20"/>
          <w:szCs w:val="20"/>
        </w:rPr>
      </w:pPr>
      <w:r w:rsidRPr="00BB76F3">
        <w:rPr>
          <w:rFonts w:ascii="Arial" w:eastAsia="Arial" w:hAnsi="Arial" w:cs="Arial"/>
          <w:sz w:val="20"/>
          <w:szCs w:val="20"/>
        </w:rPr>
        <w:t>Localidad;</w:t>
      </w:r>
    </w:p>
    <w:p w14:paraId="4DABE921" w14:textId="77777777" w:rsidR="0086778F" w:rsidRPr="00BB76F3" w:rsidRDefault="0086778F" w:rsidP="0086778F">
      <w:pPr>
        <w:numPr>
          <w:ilvl w:val="0"/>
          <w:numId w:val="26"/>
        </w:numPr>
        <w:spacing w:after="0" w:line="240" w:lineRule="auto"/>
        <w:ind w:left="0"/>
        <w:jc w:val="both"/>
        <w:rPr>
          <w:rFonts w:ascii="Arial" w:hAnsi="Arial" w:cs="Arial"/>
          <w:sz w:val="20"/>
          <w:szCs w:val="20"/>
        </w:rPr>
      </w:pPr>
      <w:r w:rsidRPr="00BB76F3">
        <w:rPr>
          <w:rFonts w:ascii="Arial" w:eastAsia="Arial" w:hAnsi="Arial" w:cs="Arial"/>
          <w:sz w:val="20"/>
          <w:szCs w:val="20"/>
        </w:rPr>
        <w:t>Sección Catastral;</w:t>
      </w:r>
    </w:p>
    <w:p w14:paraId="571B6360" w14:textId="77777777" w:rsidR="0086778F" w:rsidRPr="00BB76F3" w:rsidRDefault="0086778F" w:rsidP="0086778F">
      <w:pPr>
        <w:numPr>
          <w:ilvl w:val="0"/>
          <w:numId w:val="26"/>
        </w:numPr>
        <w:spacing w:after="0" w:line="240" w:lineRule="auto"/>
        <w:ind w:left="0"/>
        <w:jc w:val="both"/>
        <w:rPr>
          <w:rFonts w:ascii="Arial" w:hAnsi="Arial" w:cs="Arial"/>
          <w:sz w:val="20"/>
          <w:szCs w:val="20"/>
        </w:rPr>
      </w:pPr>
      <w:r w:rsidRPr="00BB76F3">
        <w:rPr>
          <w:rFonts w:ascii="Arial" w:eastAsia="Arial" w:hAnsi="Arial" w:cs="Arial"/>
          <w:sz w:val="20"/>
          <w:szCs w:val="20"/>
        </w:rPr>
        <w:t>Calle y Número;</w:t>
      </w:r>
    </w:p>
    <w:p w14:paraId="50C04DDD" w14:textId="77777777" w:rsidR="0086778F" w:rsidRPr="00BB76F3" w:rsidRDefault="0086778F" w:rsidP="0086778F">
      <w:pPr>
        <w:numPr>
          <w:ilvl w:val="0"/>
          <w:numId w:val="26"/>
        </w:numPr>
        <w:spacing w:after="0" w:line="240" w:lineRule="auto"/>
        <w:ind w:left="0"/>
        <w:jc w:val="both"/>
        <w:rPr>
          <w:rFonts w:ascii="Arial" w:hAnsi="Arial" w:cs="Arial"/>
          <w:sz w:val="20"/>
          <w:szCs w:val="20"/>
        </w:rPr>
      </w:pPr>
      <w:r w:rsidRPr="00BB76F3">
        <w:rPr>
          <w:rFonts w:ascii="Arial" w:eastAsia="Arial" w:hAnsi="Arial" w:cs="Arial"/>
          <w:sz w:val="20"/>
          <w:szCs w:val="20"/>
        </w:rPr>
        <w:t xml:space="preserve">Colonia, y </w:t>
      </w:r>
    </w:p>
    <w:p w14:paraId="7C77F804" w14:textId="77777777" w:rsidR="0086778F" w:rsidRPr="00BB76F3" w:rsidRDefault="0086778F" w:rsidP="0086778F">
      <w:pPr>
        <w:numPr>
          <w:ilvl w:val="0"/>
          <w:numId w:val="26"/>
        </w:numPr>
        <w:spacing w:after="0" w:line="240" w:lineRule="auto"/>
        <w:ind w:left="0"/>
        <w:jc w:val="both"/>
        <w:rPr>
          <w:rFonts w:ascii="Arial" w:hAnsi="Arial" w:cs="Arial"/>
          <w:sz w:val="20"/>
          <w:szCs w:val="20"/>
        </w:rPr>
      </w:pPr>
      <w:r w:rsidRPr="00BB76F3">
        <w:rPr>
          <w:rFonts w:ascii="Arial" w:eastAsia="Arial" w:hAnsi="Arial" w:cs="Arial"/>
          <w:sz w:val="20"/>
          <w:szCs w:val="20"/>
        </w:rPr>
        <w:t xml:space="preserve">Observaciones (en su caso). </w:t>
      </w:r>
    </w:p>
    <w:p w14:paraId="21729E67" w14:textId="77777777" w:rsidR="0086778F" w:rsidRPr="00BB76F3" w:rsidRDefault="0086778F" w:rsidP="0086778F">
      <w:pPr>
        <w:spacing w:after="0" w:line="240" w:lineRule="auto"/>
        <w:rPr>
          <w:rFonts w:ascii="Arial" w:hAnsi="Arial" w:cs="Arial"/>
          <w:sz w:val="20"/>
          <w:szCs w:val="20"/>
        </w:rPr>
      </w:pPr>
    </w:p>
    <w:p w14:paraId="45338D17"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b/>
          <w:sz w:val="20"/>
          <w:szCs w:val="20"/>
        </w:rPr>
        <w:t xml:space="preserve">III.- RESUMEN VALUATORIO: </w:t>
      </w:r>
    </w:p>
    <w:p w14:paraId="65B8839E" w14:textId="77777777" w:rsidR="0086778F" w:rsidRPr="00BB76F3" w:rsidRDefault="0086778F" w:rsidP="0086778F">
      <w:pPr>
        <w:spacing w:after="0" w:line="240" w:lineRule="auto"/>
        <w:rPr>
          <w:rFonts w:ascii="Arial" w:hAnsi="Arial" w:cs="Arial"/>
          <w:sz w:val="20"/>
          <w:szCs w:val="20"/>
        </w:rPr>
      </w:pPr>
    </w:p>
    <w:p w14:paraId="729E438D"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a)</w:t>
      </w:r>
      <w:r w:rsidRPr="00BB76F3">
        <w:rPr>
          <w:rFonts w:ascii="Arial" w:eastAsia="Arial" w:hAnsi="Arial" w:cs="Arial"/>
          <w:sz w:val="20"/>
          <w:szCs w:val="20"/>
        </w:rPr>
        <w:t xml:space="preserve"> </w:t>
      </w:r>
      <w:r w:rsidRPr="00BB76F3">
        <w:rPr>
          <w:rFonts w:ascii="Arial" w:eastAsia="Arial" w:hAnsi="Arial" w:cs="Arial"/>
          <w:sz w:val="20"/>
          <w:szCs w:val="20"/>
        </w:rPr>
        <w:tab/>
        <w:t xml:space="preserve">TERRENO </w:t>
      </w:r>
    </w:p>
    <w:p w14:paraId="3C925B6E"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1. Superficie Total M2 </w:t>
      </w:r>
    </w:p>
    <w:p w14:paraId="55CA5151"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2. Valor Unitario </w:t>
      </w:r>
    </w:p>
    <w:p w14:paraId="4D9E7FC5"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3. Valor del terreno </w:t>
      </w:r>
    </w:p>
    <w:p w14:paraId="54987F42" w14:textId="77777777" w:rsidR="0086778F" w:rsidRPr="00BB76F3" w:rsidRDefault="0086778F" w:rsidP="0086778F">
      <w:pPr>
        <w:spacing w:after="0" w:line="240" w:lineRule="auto"/>
        <w:jc w:val="both"/>
        <w:rPr>
          <w:rFonts w:ascii="Arial" w:eastAsia="Arial" w:hAnsi="Arial" w:cs="Arial"/>
          <w:b/>
          <w:sz w:val="20"/>
          <w:szCs w:val="20"/>
        </w:rPr>
      </w:pPr>
    </w:p>
    <w:p w14:paraId="7956E6E2"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b)</w:t>
      </w:r>
      <w:r w:rsidRPr="00BB76F3">
        <w:rPr>
          <w:rFonts w:ascii="Arial" w:eastAsia="Arial" w:hAnsi="Arial" w:cs="Arial"/>
          <w:sz w:val="20"/>
          <w:szCs w:val="20"/>
        </w:rPr>
        <w:t xml:space="preserve"> </w:t>
      </w:r>
      <w:r w:rsidRPr="00BB76F3">
        <w:rPr>
          <w:rFonts w:ascii="Arial" w:eastAsia="Arial" w:hAnsi="Arial" w:cs="Arial"/>
          <w:sz w:val="20"/>
          <w:szCs w:val="20"/>
        </w:rPr>
        <w:tab/>
        <w:t xml:space="preserve">CONSTRUCCIÓN </w:t>
      </w:r>
    </w:p>
    <w:p w14:paraId="15E45920"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1. Superficie Total M2 </w:t>
      </w:r>
    </w:p>
    <w:p w14:paraId="743BDF30"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2. Valor Unitario </w:t>
      </w:r>
    </w:p>
    <w:p w14:paraId="37EE27FA"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3. Valor Comercial </w:t>
      </w:r>
    </w:p>
    <w:p w14:paraId="46807F41"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b/>
          <w:sz w:val="20"/>
          <w:szCs w:val="20"/>
        </w:rPr>
        <w:t xml:space="preserve"> </w:t>
      </w:r>
    </w:p>
    <w:p w14:paraId="4A9ECDDC"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b/>
          <w:sz w:val="20"/>
          <w:szCs w:val="20"/>
        </w:rPr>
        <w:t>IV.- UNIDAD CONDOMINAL</w:t>
      </w:r>
      <w:r w:rsidRPr="00BB76F3">
        <w:rPr>
          <w:rFonts w:ascii="Arial" w:eastAsia="Arial" w:hAnsi="Arial" w:cs="Arial"/>
          <w:sz w:val="20"/>
          <w:szCs w:val="20"/>
        </w:rPr>
        <w:t xml:space="preserve">: </w:t>
      </w:r>
    </w:p>
    <w:p w14:paraId="494C4451"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 xml:space="preserve"> </w:t>
      </w:r>
    </w:p>
    <w:p w14:paraId="0DE5B7A3" w14:textId="77777777" w:rsidR="0086778F" w:rsidRPr="00BB76F3" w:rsidRDefault="0086778F" w:rsidP="0086778F">
      <w:pPr>
        <w:tabs>
          <w:tab w:val="left" w:pos="426"/>
        </w:tabs>
        <w:spacing w:after="0" w:line="240" w:lineRule="auto"/>
        <w:jc w:val="both"/>
        <w:rPr>
          <w:rFonts w:ascii="Arial" w:hAnsi="Arial" w:cs="Arial"/>
          <w:sz w:val="20"/>
          <w:szCs w:val="20"/>
        </w:rPr>
      </w:pPr>
      <w:r w:rsidRPr="00BB76F3">
        <w:rPr>
          <w:rFonts w:ascii="Arial" w:eastAsia="Arial" w:hAnsi="Arial" w:cs="Arial"/>
          <w:sz w:val="20"/>
          <w:szCs w:val="20"/>
        </w:rPr>
        <w:t xml:space="preserve">1. Superficie Privativa M2 </w:t>
      </w:r>
    </w:p>
    <w:p w14:paraId="40C2A462" w14:textId="77777777" w:rsidR="0086778F" w:rsidRPr="00BB76F3" w:rsidRDefault="0086778F" w:rsidP="0086778F">
      <w:pPr>
        <w:tabs>
          <w:tab w:val="left" w:pos="426"/>
        </w:tabs>
        <w:spacing w:after="0" w:line="240" w:lineRule="auto"/>
        <w:jc w:val="both"/>
        <w:rPr>
          <w:rFonts w:ascii="Arial" w:hAnsi="Arial" w:cs="Arial"/>
          <w:sz w:val="20"/>
          <w:szCs w:val="20"/>
        </w:rPr>
      </w:pPr>
      <w:r w:rsidRPr="00BB76F3">
        <w:rPr>
          <w:rFonts w:ascii="Arial" w:eastAsia="Arial" w:hAnsi="Arial" w:cs="Arial"/>
          <w:sz w:val="20"/>
          <w:szCs w:val="20"/>
        </w:rPr>
        <w:tab/>
      </w:r>
      <w:r w:rsidRPr="00BB76F3">
        <w:rPr>
          <w:rFonts w:ascii="Arial" w:eastAsia="Arial" w:hAnsi="Arial" w:cs="Arial"/>
          <w:sz w:val="20"/>
          <w:szCs w:val="20"/>
        </w:rPr>
        <w:tab/>
        <w:t xml:space="preserve">2. Valor Unitario </w:t>
      </w:r>
    </w:p>
    <w:p w14:paraId="062917FA" w14:textId="77777777" w:rsidR="0086778F" w:rsidRPr="00BB76F3" w:rsidRDefault="0086778F" w:rsidP="0086778F">
      <w:pPr>
        <w:tabs>
          <w:tab w:val="left" w:pos="426"/>
        </w:tabs>
        <w:spacing w:after="0" w:line="240" w:lineRule="auto"/>
        <w:jc w:val="both"/>
        <w:rPr>
          <w:rFonts w:ascii="Arial" w:hAnsi="Arial" w:cs="Arial"/>
          <w:sz w:val="20"/>
          <w:szCs w:val="20"/>
        </w:rPr>
      </w:pPr>
      <w:r w:rsidRPr="00BB76F3">
        <w:rPr>
          <w:rFonts w:ascii="Arial" w:eastAsia="Arial" w:hAnsi="Arial" w:cs="Arial"/>
          <w:sz w:val="20"/>
          <w:szCs w:val="20"/>
        </w:rPr>
        <w:tab/>
      </w:r>
      <w:r w:rsidRPr="00BB76F3">
        <w:rPr>
          <w:rFonts w:ascii="Arial" w:eastAsia="Arial" w:hAnsi="Arial" w:cs="Arial"/>
          <w:sz w:val="20"/>
          <w:szCs w:val="20"/>
        </w:rPr>
        <w:tab/>
        <w:t xml:space="preserve">3. Valor Comercial </w:t>
      </w:r>
    </w:p>
    <w:p w14:paraId="71897329"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 xml:space="preserve"> </w:t>
      </w:r>
    </w:p>
    <w:p w14:paraId="4113E594"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La autoridad fiscal municipal estará facultada para practicar, ordenar o tomar en consideración el avalúo del inmueble, objeto de la adquisición referido a la fecha de adquisición y, cuando el valor del avalúo, ordenado o tomado en cuenta excediera en más de un 10 por ciento, del valor mayor, el total de la diferencia se considerará como parte del precio pactado. </w:t>
      </w:r>
    </w:p>
    <w:p w14:paraId="335B3802"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 xml:space="preserve"> </w:t>
      </w:r>
    </w:p>
    <w:p w14:paraId="4D806504"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Para los efectos del presente artículo, el usufructo y la nuda propiedad tienen cada uno el valor equivalente al .5 del valor de la propiedad. </w:t>
      </w:r>
    </w:p>
    <w:p w14:paraId="51B01E72"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 xml:space="preserve"> </w:t>
      </w:r>
    </w:p>
    <w:p w14:paraId="6C8CED01"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 </w:t>
      </w:r>
    </w:p>
    <w:p w14:paraId="756D2749"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sz w:val="20"/>
          <w:szCs w:val="20"/>
        </w:rPr>
        <w:t xml:space="preserve"> </w:t>
      </w:r>
    </w:p>
    <w:p w14:paraId="77891952"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Vigencia de los Avalúos </w:t>
      </w:r>
    </w:p>
    <w:p w14:paraId="619D5E17"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 </w:t>
      </w:r>
    </w:p>
    <w:p w14:paraId="6D2F8992"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62.- </w:t>
      </w:r>
      <w:r w:rsidRPr="00BB76F3">
        <w:rPr>
          <w:rFonts w:ascii="Arial" w:eastAsia="Arial" w:hAnsi="Arial" w:cs="Arial"/>
          <w:sz w:val="20"/>
          <w:szCs w:val="20"/>
        </w:rPr>
        <w:t xml:space="preserve">Los avalúos elaborados para el efecto del pago del Impuesto Sobre Adquisición de Bienes Inmuebles, tendrán una vigencia de seis meses a partir de la fecha de su expedición y deberán actualizarse si excedieran de este tiempo. </w:t>
      </w:r>
    </w:p>
    <w:p w14:paraId="53BD917C"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sz w:val="20"/>
          <w:szCs w:val="20"/>
        </w:rPr>
        <w:t xml:space="preserve"> </w:t>
      </w:r>
    </w:p>
    <w:p w14:paraId="2A832E2C"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De la Tasa </w:t>
      </w:r>
    </w:p>
    <w:p w14:paraId="058F0596"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 </w:t>
      </w:r>
    </w:p>
    <w:p w14:paraId="30CF788B" w14:textId="47E09DA9" w:rsidR="00BB76F3" w:rsidRPr="00A00CC0" w:rsidRDefault="00BB76F3" w:rsidP="00BB76F3">
      <w:pPr>
        <w:pStyle w:val="Textoindependiente"/>
        <w:rPr>
          <w:rFonts w:ascii="Arial" w:hAnsi="Arial" w:cs="Arial"/>
        </w:rPr>
      </w:pPr>
      <w:r w:rsidRPr="00A00CC0">
        <w:rPr>
          <w:rFonts w:ascii="Arial" w:hAnsi="Arial" w:cs="Arial"/>
          <w:b/>
        </w:rPr>
        <w:t>Artículo</w:t>
      </w:r>
      <w:r w:rsidRPr="00A00CC0">
        <w:rPr>
          <w:rFonts w:ascii="Arial" w:hAnsi="Arial" w:cs="Arial"/>
          <w:b/>
          <w:spacing w:val="-4"/>
        </w:rPr>
        <w:t xml:space="preserve"> </w:t>
      </w:r>
      <w:r>
        <w:rPr>
          <w:rFonts w:ascii="Arial" w:hAnsi="Arial" w:cs="Arial"/>
          <w:b/>
        </w:rPr>
        <w:t>6</w:t>
      </w:r>
      <w:r w:rsidRPr="00A00CC0">
        <w:rPr>
          <w:rFonts w:ascii="Arial" w:hAnsi="Arial" w:cs="Arial"/>
          <w:b/>
        </w:rPr>
        <w:t>3.-</w:t>
      </w:r>
      <w:r w:rsidRPr="00A00CC0">
        <w:rPr>
          <w:rFonts w:ascii="Arial" w:hAnsi="Arial" w:cs="Arial"/>
          <w:b/>
          <w:spacing w:val="-4"/>
        </w:rPr>
        <w:t xml:space="preserve"> </w:t>
      </w:r>
      <w:r w:rsidRPr="00A00CC0">
        <w:rPr>
          <w:rFonts w:ascii="Arial" w:hAnsi="Arial" w:cs="Arial"/>
        </w:rPr>
        <w:t>El</w:t>
      </w:r>
      <w:r w:rsidRPr="00A00CC0">
        <w:rPr>
          <w:rFonts w:ascii="Arial" w:hAnsi="Arial" w:cs="Arial"/>
          <w:spacing w:val="-4"/>
        </w:rPr>
        <w:t xml:space="preserve"> </w:t>
      </w:r>
      <w:r w:rsidRPr="00A00CC0">
        <w:rPr>
          <w:rFonts w:ascii="Arial" w:hAnsi="Arial" w:cs="Arial"/>
        </w:rPr>
        <w:t>impuesto</w:t>
      </w:r>
      <w:r w:rsidRPr="00A00CC0">
        <w:rPr>
          <w:rFonts w:ascii="Arial" w:hAnsi="Arial" w:cs="Arial"/>
          <w:spacing w:val="-4"/>
        </w:rPr>
        <w:t xml:space="preserve"> </w:t>
      </w:r>
      <w:r w:rsidRPr="00A00CC0">
        <w:rPr>
          <w:rFonts w:ascii="Arial" w:hAnsi="Arial" w:cs="Arial"/>
        </w:rPr>
        <w:t>predial</w:t>
      </w:r>
      <w:r w:rsidRPr="00A00CC0">
        <w:rPr>
          <w:rFonts w:ascii="Arial" w:hAnsi="Arial" w:cs="Arial"/>
          <w:spacing w:val="-5"/>
        </w:rPr>
        <w:t xml:space="preserve"> </w:t>
      </w:r>
      <w:r w:rsidRPr="00A00CC0">
        <w:rPr>
          <w:rFonts w:ascii="Arial" w:hAnsi="Arial" w:cs="Arial"/>
        </w:rPr>
        <w:t>se</w:t>
      </w:r>
      <w:r w:rsidRPr="00A00CC0">
        <w:rPr>
          <w:rFonts w:ascii="Arial" w:hAnsi="Arial" w:cs="Arial"/>
          <w:spacing w:val="-4"/>
        </w:rPr>
        <w:t xml:space="preserve"> </w:t>
      </w:r>
      <w:r w:rsidRPr="00A00CC0">
        <w:rPr>
          <w:rFonts w:ascii="Arial" w:hAnsi="Arial" w:cs="Arial"/>
        </w:rPr>
        <w:t>causará</w:t>
      </w:r>
      <w:r w:rsidRPr="00A00CC0">
        <w:rPr>
          <w:rFonts w:ascii="Arial" w:hAnsi="Arial" w:cs="Arial"/>
          <w:spacing w:val="-4"/>
        </w:rPr>
        <w:t xml:space="preserve"> </w:t>
      </w:r>
      <w:r w:rsidRPr="00A00CC0">
        <w:rPr>
          <w:rFonts w:ascii="Arial" w:hAnsi="Arial" w:cs="Arial"/>
        </w:rPr>
        <w:t>de</w:t>
      </w:r>
      <w:r w:rsidRPr="00A00CC0">
        <w:rPr>
          <w:rFonts w:ascii="Arial" w:hAnsi="Arial" w:cs="Arial"/>
          <w:spacing w:val="-4"/>
        </w:rPr>
        <w:t xml:space="preserve"> </w:t>
      </w:r>
      <w:r w:rsidRPr="00A00CC0">
        <w:rPr>
          <w:rFonts w:ascii="Arial" w:hAnsi="Arial" w:cs="Arial"/>
        </w:rPr>
        <w:t>acuerdo</w:t>
      </w:r>
      <w:r w:rsidRPr="00A00CC0">
        <w:rPr>
          <w:rFonts w:ascii="Arial" w:hAnsi="Arial" w:cs="Arial"/>
          <w:spacing w:val="-4"/>
        </w:rPr>
        <w:t xml:space="preserve"> </w:t>
      </w:r>
      <w:r w:rsidRPr="00A00CC0">
        <w:rPr>
          <w:rFonts w:ascii="Arial" w:hAnsi="Arial" w:cs="Arial"/>
        </w:rPr>
        <w:t>con</w:t>
      </w:r>
      <w:r w:rsidRPr="00A00CC0">
        <w:rPr>
          <w:rFonts w:ascii="Arial" w:hAnsi="Arial" w:cs="Arial"/>
          <w:spacing w:val="-3"/>
        </w:rPr>
        <w:t xml:space="preserve"> </w:t>
      </w:r>
      <w:r w:rsidRPr="00A00CC0">
        <w:rPr>
          <w:rFonts w:ascii="Arial" w:hAnsi="Arial" w:cs="Arial"/>
        </w:rPr>
        <w:t>la</w:t>
      </w:r>
      <w:r w:rsidRPr="00A00CC0">
        <w:rPr>
          <w:rFonts w:ascii="Arial" w:hAnsi="Arial" w:cs="Arial"/>
          <w:spacing w:val="-4"/>
        </w:rPr>
        <w:t xml:space="preserve"> </w:t>
      </w:r>
      <w:r w:rsidRPr="00A00CC0">
        <w:rPr>
          <w:rFonts w:ascii="Arial" w:hAnsi="Arial" w:cs="Arial"/>
        </w:rPr>
        <w:t>siguiente</w:t>
      </w:r>
      <w:r w:rsidRPr="00A00CC0">
        <w:rPr>
          <w:rFonts w:ascii="Arial" w:hAnsi="Arial" w:cs="Arial"/>
          <w:spacing w:val="-4"/>
        </w:rPr>
        <w:t xml:space="preserve"> </w:t>
      </w:r>
      <w:r w:rsidRPr="00A00CC0">
        <w:rPr>
          <w:rFonts w:ascii="Arial" w:hAnsi="Arial" w:cs="Arial"/>
        </w:rPr>
        <w:t>tarifa: Por</w:t>
      </w:r>
      <w:r w:rsidRPr="00A00CC0">
        <w:rPr>
          <w:rFonts w:ascii="Arial" w:hAnsi="Arial" w:cs="Arial"/>
          <w:spacing w:val="-3"/>
        </w:rPr>
        <w:t xml:space="preserve"> </w:t>
      </w:r>
      <w:r w:rsidRPr="00A00CC0">
        <w:rPr>
          <w:rFonts w:ascii="Arial" w:hAnsi="Arial" w:cs="Arial"/>
        </w:rPr>
        <w:t>predios</w:t>
      </w:r>
      <w:r w:rsidRPr="00A00CC0">
        <w:rPr>
          <w:rFonts w:ascii="Arial" w:hAnsi="Arial" w:cs="Arial"/>
          <w:spacing w:val="-2"/>
        </w:rPr>
        <w:t xml:space="preserve"> </w:t>
      </w:r>
      <w:r w:rsidRPr="00A00CC0">
        <w:rPr>
          <w:rFonts w:ascii="Arial" w:hAnsi="Arial" w:cs="Arial"/>
        </w:rPr>
        <w:t>urbanos</w:t>
      </w:r>
      <w:r w:rsidRPr="00A00CC0">
        <w:rPr>
          <w:rFonts w:ascii="Arial" w:hAnsi="Arial" w:cs="Arial"/>
          <w:spacing w:val="-2"/>
        </w:rPr>
        <w:t xml:space="preserve"> </w:t>
      </w:r>
      <w:r w:rsidRPr="00A00CC0">
        <w:rPr>
          <w:rFonts w:ascii="Arial" w:hAnsi="Arial" w:cs="Arial"/>
        </w:rPr>
        <w:t>y</w:t>
      </w:r>
      <w:r w:rsidRPr="00A00CC0">
        <w:rPr>
          <w:rFonts w:ascii="Arial" w:hAnsi="Arial" w:cs="Arial"/>
          <w:spacing w:val="-3"/>
        </w:rPr>
        <w:t xml:space="preserve"> </w:t>
      </w:r>
      <w:r w:rsidRPr="00A00CC0">
        <w:rPr>
          <w:rFonts w:ascii="Arial" w:hAnsi="Arial" w:cs="Arial"/>
        </w:rPr>
        <w:t>rústicos</w:t>
      </w:r>
      <w:r w:rsidRPr="00A00CC0">
        <w:rPr>
          <w:rFonts w:ascii="Arial" w:hAnsi="Arial" w:cs="Arial"/>
          <w:spacing w:val="-1"/>
        </w:rPr>
        <w:t xml:space="preserve"> </w:t>
      </w:r>
      <w:r w:rsidRPr="00A00CC0">
        <w:rPr>
          <w:rFonts w:ascii="Arial" w:hAnsi="Arial" w:cs="Arial"/>
        </w:rPr>
        <w:t>con</w:t>
      </w:r>
      <w:r w:rsidRPr="00A00CC0">
        <w:rPr>
          <w:rFonts w:ascii="Arial" w:hAnsi="Arial" w:cs="Arial"/>
          <w:spacing w:val="-3"/>
        </w:rPr>
        <w:t xml:space="preserve"> </w:t>
      </w:r>
      <w:r w:rsidRPr="00A00CC0">
        <w:rPr>
          <w:rFonts w:ascii="Arial" w:hAnsi="Arial" w:cs="Arial"/>
        </w:rPr>
        <w:t>o</w:t>
      </w:r>
      <w:r w:rsidRPr="00A00CC0">
        <w:rPr>
          <w:rFonts w:ascii="Arial" w:hAnsi="Arial" w:cs="Arial"/>
          <w:spacing w:val="-2"/>
        </w:rPr>
        <w:t xml:space="preserve"> </w:t>
      </w:r>
      <w:r w:rsidRPr="00A00CC0">
        <w:rPr>
          <w:rFonts w:ascii="Arial" w:hAnsi="Arial" w:cs="Arial"/>
        </w:rPr>
        <w:t>sin</w:t>
      </w:r>
      <w:r w:rsidRPr="00A00CC0">
        <w:rPr>
          <w:rFonts w:ascii="Arial" w:hAnsi="Arial" w:cs="Arial"/>
          <w:spacing w:val="-3"/>
        </w:rPr>
        <w:t xml:space="preserve"> </w:t>
      </w:r>
      <w:r w:rsidRPr="00A00CC0">
        <w:rPr>
          <w:rFonts w:ascii="Arial" w:hAnsi="Arial" w:cs="Arial"/>
        </w:rPr>
        <w:t>construcción:</w:t>
      </w:r>
    </w:p>
    <w:p w14:paraId="22502D50" w14:textId="77777777" w:rsidR="00BB76F3" w:rsidRPr="00A00CC0" w:rsidRDefault="00BB76F3" w:rsidP="00BB76F3">
      <w:pPr>
        <w:pStyle w:val="Textoindependiente"/>
        <w:rPr>
          <w:rFonts w:ascii="Arial" w:hAnsi="Arial" w:cs="Arial"/>
        </w:rPr>
      </w:pPr>
    </w:p>
    <w:tbl>
      <w:tblPr>
        <w:tblW w:w="9315" w:type="dxa"/>
        <w:tblCellMar>
          <w:left w:w="70" w:type="dxa"/>
          <w:right w:w="70" w:type="dxa"/>
        </w:tblCellMar>
        <w:tblLook w:val="04A0" w:firstRow="1" w:lastRow="0" w:firstColumn="1" w:lastColumn="0" w:noHBand="0" w:noVBand="1"/>
      </w:tblPr>
      <w:tblGrid>
        <w:gridCol w:w="1052"/>
        <w:gridCol w:w="1219"/>
        <w:gridCol w:w="5525"/>
        <w:gridCol w:w="1523"/>
      </w:tblGrid>
      <w:tr w:rsidR="00BB76F3" w:rsidRPr="00A00CC0" w14:paraId="53151CEA" w14:textId="77777777" w:rsidTr="00C7465C">
        <w:trPr>
          <w:trHeight w:val="20"/>
        </w:trPr>
        <w:tc>
          <w:tcPr>
            <w:tcW w:w="931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E70E1B" w14:textId="77777777" w:rsidR="00BB76F3" w:rsidRPr="00A00CC0" w:rsidRDefault="00BB76F3" w:rsidP="00C7465C">
            <w:pPr>
              <w:spacing w:after="0" w:line="240" w:lineRule="auto"/>
              <w:jc w:val="center"/>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VALORES UNITARIOS DE TERRENO (TABLA A)</w:t>
            </w:r>
          </w:p>
        </w:tc>
      </w:tr>
      <w:tr w:rsidR="00BB76F3" w:rsidRPr="00A00CC0" w14:paraId="50143789" w14:textId="77777777" w:rsidTr="00C7465C">
        <w:trPr>
          <w:trHeight w:val="20"/>
        </w:trPr>
        <w:tc>
          <w:tcPr>
            <w:tcW w:w="931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0327A1" w14:textId="77777777" w:rsidR="00BB76F3" w:rsidRPr="00A00CC0" w:rsidRDefault="00BB76F3" w:rsidP="00C7465C">
            <w:pPr>
              <w:spacing w:after="0" w:line="240" w:lineRule="auto"/>
              <w:jc w:val="center"/>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TEKANTO</w:t>
            </w:r>
          </w:p>
        </w:tc>
      </w:tr>
      <w:tr w:rsidR="00BB76F3" w:rsidRPr="00A00CC0" w14:paraId="3FBD2300" w14:textId="77777777" w:rsidTr="00C7465C">
        <w:trPr>
          <w:trHeight w:val="20"/>
        </w:trPr>
        <w:tc>
          <w:tcPr>
            <w:tcW w:w="931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A359EA" w14:textId="77777777" w:rsidR="00BB76F3" w:rsidRPr="00A00CC0" w:rsidRDefault="00BB76F3" w:rsidP="00C7465C">
            <w:pPr>
              <w:spacing w:after="0" w:line="240" w:lineRule="auto"/>
              <w:jc w:val="center"/>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VALORES UNITARIOS DE TERRENO</w:t>
            </w:r>
          </w:p>
        </w:tc>
      </w:tr>
      <w:tr w:rsidR="00BB76F3" w:rsidRPr="00A00CC0" w14:paraId="7726CDEB" w14:textId="77777777" w:rsidTr="00C7465C">
        <w:trPr>
          <w:trHeight w:val="2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55F48B4B" w14:textId="77777777" w:rsidR="00BB76F3" w:rsidRPr="00A00CC0" w:rsidRDefault="00BB76F3" w:rsidP="00C7465C">
            <w:pPr>
              <w:spacing w:after="0" w:line="240" w:lineRule="auto"/>
              <w:jc w:val="center"/>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SECCION</w:t>
            </w:r>
          </w:p>
        </w:tc>
        <w:tc>
          <w:tcPr>
            <w:tcW w:w="1219" w:type="dxa"/>
            <w:tcBorders>
              <w:top w:val="nil"/>
              <w:left w:val="nil"/>
              <w:bottom w:val="single" w:sz="4" w:space="0" w:color="auto"/>
              <w:right w:val="single" w:sz="4" w:space="0" w:color="auto"/>
            </w:tcBorders>
            <w:shd w:val="clear" w:color="auto" w:fill="auto"/>
            <w:noWrap/>
            <w:vAlign w:val="bottom"/>
            <w:hideMark/>
          </w:tcPr>
          <w:p w14:paraId="2190A359" w14:textId="77777777" w:rsidR="00BB76F3" w:rsidRPr="00A00CC0" w:rsidRDefault="00BB76F3" w:rsidP="00C7465C">
            <w:pPr>
              <w:spacing w:after="0" w:line="240" w:lineRule="auto"/>
              <w:jc w:val="center"/>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AREA</w:t>
            </w:r>
          </w:p>
        </w:tc>
        <w:tc>
          <w:tcPr>
            <w:tcW w:w="5525" w:type="dxa"/>
            <w:tcBorders>
              <w:top w:val="nil"/>
              <w:left w:val="nil"/>
              <w:bottom w:val="single" w:sz="4" w:space="0" w:color="auto"/>
              <w:right w:val="single" w:sz="4" w:space="0" w:color="auto"/>
            </w:tcBorders>
            <w:shd w:val="clear" w:color="auto" w:fill="auto"/>
            <w:noWrap/>
            <w:vAlign w:val="bottom"/>
            <w:hideMark/>
          </w:tcPr>
          <w:p w14:paraId="44D764C6" w14:textId="77777777" w:rsidR="00BB76F3" w:rsidRPr="00A00CC0" w:rsidRDefault="00BB76F3" w:rsidP="00C7465C">
            <w:pPr>
              <w:spacing w:after="0" w:line="240" w:lineRule="auto"/>
              <w:jc w:val="center"/>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MANZANA</w:t>
            </w:r>
          </w:p>
        </w:tc>
        <w:tc>
          <w:tcPr>
            <w:tcW w:w="1523" w:type="dxa"/>
            <w:tcBorders>
              <w:top w:val="nil"/>
              <w:left w:val="nil"/>
              <w:bottom w:val="single" w:sz="4" w:space="0" w:color="auto"/>
              <w:right w:val="single" w:sz="4" w:space="0" w:color="auto"/>
            </w:tcBorders>
            <w:shd w:val="clear" w:color="auto" w:fill="auto"/>
            <w:noWrap/>
            <w:vAlign w:val="bottom"/>
            <w:hideMark/>
          </w:tcPr>
          <w:p w14:paraId="1641D8CC" w14:textId="77777777" w:rsidR="00BB76F3" w:rsidRPr="00A00CC0" w:rsidRDefault="00BB76F3" w:rsidP="00C7465C">
            <w:pPr>
              <w:spacing w:after="0" w:line="240" w:lineRule="auto"/>
              <w:jc w:val="center"/>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 POR M2</w:t>
            </w:r>
          </w:p>
        </w:tc>
      </w:tr>
      <w:tr w:rsidR="00BB76F3" w:rsidRPr="00A00CC0" w14:paraId="387C9A7A" w14:textId="77777777" w:rsidTr="00C7465C">
        <w:trPr>
          <w:trHeight w:val="20"/>
        </w:trPr>
        <w:tc>
          <w:tcPr>
            <w:tcW w:w="1048" w:type="dxa"/>
            <w:tcBorders>
              <w:top w:val="nil"/>
              <w:left w:val="single" w:sz="4" w:space="0" w:color="auto"/>
              <w:bottom w:val="nil"/>
              <w:right w:val="single" w:sz="4" w:space="0" w:color="auto"/>
            </w:tcBorders>
            <w:shd w:val="clear" w:color="auto" w:fill="auto"/>
            <w:noWrap/>
            <w:vAlign w:val="bottom"/>
            <w:hideMark/>
          </w:tcPr>
          <w:p w14:paraId="26B698F9" w14:textId="77777777" w:rsidR="00BB76F3" w:rsidRPr="00A00CC0" w:rsidRDefault="00BB76F3" w:rsidP="00C7465C">
            <w:pPr>
              <w:spacing w:after="0" w:line="240" w:lineRule="auto"/>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w:t>
            </w:r>
          </w:p>
        </w:tc>
        <w:tc>
          <w:tcPr>
            <w:tcW w:w="1219" w:type="dxa"/>
            <w:tcBorders>
              <w:top w:val="nil"/>
              <w:left w:val="nil"/>
              <w:bottom w:val="single" w:sz="4" w:space="0" w:color="auto"/>
              <w:right w:val="single" w:sz="4" w:space="0" w:color="auto"/>
            </w:tcBorders>
            <w:shd w:val="clear" w:color="auto" w:fill="auto"/>
            <w:noWrap/>
            <w:vAlign w:val="center"/>
            <w:hideMark/>
          </w:tcPr>
          <w:p w14:paraId="461751D0" w14:textId="77777777" w:rsidR="00BB76F3" w:rsidRPr="00A00CC0" w:rsidRDefault="00BB76F3" w:rsidP="00C7465C">
            <w:pPr>
              <w:spacing w:after="0" w:line="240" w:lineRule="auto"/>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CENTRO</w:t>
            </w:r>
          </w:p>
        </w:tc>
        <w:tc>
          <w:tcPr>
            <w:tcW w:w="5525" w:type="dxa"/>
            <w:tcBorders>
              <w:top w:val="nil"/>
              <w:left w:val="nil"/>
              <w:bottom w:val="single" w:sz="4" w:space="0" w:color="auto"/>
              <w:right w:val="single" w:sz="4" w:space="0" w:color="auto"/>
            </w:tcBorders>
            <w:shd w:val="clear" w:color="auto" w:fill="auto"/>
            <w:noWrap/>
            <w:vAlign w:val="center"/>
            <w:hideMark/>
          </w:tcPr>
          <w:p w14:paraId="07AA6BBD" w14:textId="77777777" w:rsidR="00BB76F3" w:rsidRPr="00A00CC0" w:rsidRDefault="00BB76F3" w:rsidP="00C7465C">
            <w:pPr>
              <w:spacing w:after="0" w:line="240" w:lineRule="auto"/>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1, 2, 3, 11, 12</w:t>
            </w:r>
          </w:p>
        </w:tc>
        <w:tc>
          <w:tcPr>
            <w:tcW w:w="1523" w:type="dxa"/>
            <w:tcBorders>
              <w:top w:val="nil"/>
              <w:left w:val="nil"/>
              <w:bottom w:val="single" w:sz="4" w:space="0" w:color="auto"/>
              <w:right w:val="single" w:sz="4" w:space="0" w:color="auto"/>
            </w:tcBorders>
            <w:shd w:val="clear" w:color="auto" w:fill="auto"/>
            <w:noWrap/>
            <w:vAlign w:val="center"/>
            <w:hideMark/>
          </w:tcPr>
          <w:p w14:paraId="2FF3D69A" w14:textId="77777777" w:rsidR="00BB76F3" w:rsidRPr="00A00CC0" w:rsidRDefault="00BB76F3" w:rsidP="00C7465C">
            <w:pPr>
              <w:spacing w:after="0" w:line="240" w:lineRule="auto"/>
              <w:jc w:val="right"/>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xml:space="preserve"> $ 227.00 </w:t>
            </w:r>
          </w:p>
        </w:tc>
      </w:tr>
      <w:tr w:rsidR="00BB76F3" w:rsidRPr="00A00CC0" w14:paraId="2E463AB3" w14:textId="77777777" w:rsidTr="00C7465C">
        <w:trPr>
          <w:trHeight w:val="20"/>
        </w:trPr>
        <w:tc>
          <w:tcPr>
            <w:tcW w:w="1048" w:type="dxa"/>
            <w:tcBorders>
              <w:top w:val="nil"/>
              <w:left w:val="single" w:sz="4" w:space="0" w:color="auto"/>
              <w:bottom w:val="nil"/>
              <w:right w:val="single" w:sz="4" w:space="0" w:color="auto"/>
            </w:tcBorders>
            <w:shd w:val="clear" w:color="auto" w:fill="auto"/>
            <w:noWrap/>
            <w:vAlign w:val="center"/>
            <w:hideMark/>
          </w:tcPr>
          <w:p w14:paraId="1F3F0D91" w14:textId="77777777" w:rsidR="00BB76F3" w:rsidRPr="00A00CC0" w:rsidRDefault="00BB76F3" w:rsidP="00C7465C">
            <w:pPr>
              <w:spacing w:after="0" w:line="240" w:lineRule="auto"/>
              <w:jc w:val="center"/>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1</w:t>
            </w:r>
          </w:p>
        </w:tc>
        <w:tc>
          <w:tcPr>
            <w:tcW w:w="1219" w:type="dxa"/>
            <w:tcBorders>
              <w:top w:val="nil"/>
              <w:left w:val="nil"/>
              <w:bottom w:val="single" w:sz="4" w:space="0" w:color="auto"/>
              <w:right w:val="single" w:sz="4" w:space="0" w:color="auto"/>
            </w:tcBorders>
            <w:shd w:val="clear" w:color="auto" w:fill="auto"/>
            <w:noWrap/>
            <w:vAlign w:val="center"/>
            <w:hideMark/>
          </w:tcPr>
          <w:p w14:paraId="50F845F2" w14:textId="77777777" w:rsidR="00BB76F3" w:rsidRPr="00A00CC0" w:rsidRDefault="00BB76F3" w:rsidP="00C7465C">
            <w:pPr>
              <w:spacing w:after="0" w:line="240" w:lineRule="auto"/>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MEDIA</w:t>
            </w:r>
          </w:p>
        </w:tc>
        <w:tc>
          <w:tcPr>
            <w:tcW w:w="5525" w:type="dxa"/>
            <w:tcBorders>
              <w:top w:val="nil"/>
              <w:left w:val="nil"/>
              <w:bottom w:val="single" w:sz="4" w:space="0" w:color="auto"/>
              <w:right w:val="single" w:sz="4" w:space="0" w:color="auto"/>
            </w:tcBorders>
            <w:shd w:val="clear" w:color="auto" w:fill="auto"/>
            <w:vAlign w:val="center"/>
            <w:hideMark/>
          </w:tcPr>
          <w:p w14:paraId="5FA03FAF" w14:textId="77777777" w:rsidR="00BB76F3" w:rsidRPr="00A00CC0" w:rsidRDefault="00BB76F3" w:rsidP="00C7465C">
            <w:pPr>
              <w:spacing w:after="0" w:line="240" w:lineRule="auto"/>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4, 5, 13, 14, 21, 22, 23, 24, 31, 32, 33, 34, 41, 42, 43, 44</w:t>
            </w:r>
          </w:p>
        </w:tc>
        <w:tc>
          <w:tcPr>
            <w:tcW w:w="1523" w:type="dxa"/>
            <w:tcBorders>
              <w:top w:val="nil"/>
              <w:left w:val="nil"/>
              <w:bottom w:val="single" w:sz="4" w:space="0" w:color="auto"/>
              <w:right w:val="single" w:sz="4" w:space="0" w:color="auto"/>
            </w:tcBorders>
            <w:shd w:val="clear" w:color="auto" w:fill="auto"/>
            <w:noWrap/>
            <w:vAlign w:val="center"/>
            <w:hideMark/>
          </w:tcPr>
          <w:p w14:paraId="21B8168F" w14:textId="77777777" w:rsidR="00BB76F3" w:rsidRPr="00A00CC0" w:rsidRDefault="00BB76F3" w:rsidP="00C7465C">
            <w:pPr>
              <w:spacing w:after="0" w:line="240" w:lineRule="auto"/>
              <w:jc w:val="right"/>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xml:space="preserve"> $ 114.00 </w:t>
            </w:r>
          </w:p>
        </w:tc>
      </w:tr>
      <w:tr w:rsidR="00BB76F3" w:rsidRPr="00A00CC0" w14:paraId="2DD83ADC" w14:textId="77777777" w:rsidTr="00C7465C">
        <w:trPr>
          <w:trHeight w:val="2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5746BB32" w14:textId="77777777" w:rsidR="00BB76F3" w:rsidRPr="00A00CC0" w:rsidRDefault="00BB76F3" w:rsidP="00C7465C">
            <w:pPr>
              <w:spacing w:after="0" w:line="240" w:lineRule="auto"/>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w:t>
            </w:r>
          </w:p>
        </w:tc>
        <w:tc>
          <w:tcPr>
            <w:tcW w:w="1219" w:type="dxa"/>
            <w:tcBorders>
              <w:top w:val="nil"/>
              <w:left w:val="nil"/>
              <w:bottom w:val="single" w:sz="4" w:space="0" w:color="auto"/>
              <w:right w:val="single" w:sz="4" w:space="0" w:color="auto"/>
            </w:tcBorders>
            <w:shd w:val="clear" w:color="auto" w:fill="auto"/>
            <w:noWrap/>
            <w:vAlign w:val="center"/>
            <w:hideMark/>
          </w:tcPr>
          <w:p w14:paraId="4F8842A8" w14:textId="77777777" w:rsidR="00BB76F3" w:rsidRPr="00A00CC0" w:rsidRDefault="00BB76F3" w:rsidP="00C7465C">
            <w:pPr>
              <w:spacing w:after="0" w:line="240" w:lineRule="auto"/>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PERIFERIA</w:t>
            </w:r>
          </w:p>
        </w:tc>
        <w:tc>
          <w:tcPr>
            <w:tcW w:w="5525" w:type="dxa"/>
            <w:tcBorders>
              <w:top w:val="nil"/>
              <w:left w:val="nil"/>
              <w:bottom w:val="single" w:sz="4" w:space="0" w:color="auto"/>
              <w:right w:val="single" w:sz="4" w:space="0" w:color="auto"/>
            </w:tcBorders>
            <w:shd w:val="clear" w:color="auto" w:fill="auto"/>
            <w:noWrap/>
            <w:vAlign w:val="center"/>
            <w:hideMark/>
          </w:tcPr>
          <w:p w14:paraId="39720A89" w14:textId="77777777" w:rsidR="00BB76F3" w:rsidRPr="00A00CC0" w:rsidRDefault="00BB76F3" w:rsidP="00C7465C">
            <w:pPr>
              <w:spacing w:after="0" w:line="240" w:lineRule="auto"/>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RESTO DE SECCION</w:t>
            </w:r>
          </w:p>
        </w:tc>
        <w:tc>
          <w:tcPr>
            <w:tcW w:w="1523" w:type="dxa"/>
            <w:tcBorders>
              <w:top w:val="nil"/>
              <w:left w:val="nil"/>
              <w:bottom w:val="single" w:sz="4" w:space="0" w:color="auto"/>
              <w:right w:val="single" w:sz="4" w:space="0" w:color="auto"/>
            </w:tcBorders>
            <w:shd w:val="clear" w:color="auto" w:fill="auto"/>
            <w:noWrap/>
            <w:vAlign w:val="center"/>
            <w:hideMark/>
          </w:tcPr>
          <w:p w14:paraId="670B0C00" w14:textId="77777777" w:rsidR="00BB76F3" w:rsidRPr="00A00CC0" w:rsidRDefault="00BB76F3" w:rsidP="00C7465C">
            <w:pPr>
              <w:spacing w:after="0" w:line="240" w:lineRule="auto"/>
              <w:jc w:val="right"/>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xml:space="preserve"> $ 59.00 </w:t>
            </w:r>
          </w:p>
        </w:tc>
      </w:tr>
      <w:tr w:rsidR="00BB76F3" w:rsidRPr="00A00CC0" w14:paraId="54D60455" w14:textId="77777777" w:rsidTr="00C7465C">
        <w:trPr>
          <w:trHeight w:val="20"/>
        </w:trPr>
        <w:tc>
          <w:tcPr>
            <w:tcW w:w="1048" w:type="dxa"/>
            <w:tcBorders>
              <w:top w:val="nil"/>
              <w:left w:val="nil"/>
              <w:bottom w:val="nil"/>
              <w:right w:val="nil"/>
            </w:tcBorders>
            <w:shd w:val="clear" w:color="auto" w:fill="auto"/>
            <w:noWrap/>
            <w:vAlign w:val="bottom"/>
            <w:hideMark/>
          </w:tcPr>
          <w:p w14:paraId="5B56E21C" w14:textId="77777777" w:rsidR="00BB76F3" w:rsidRPr="00A00CC0" w:rsidRDefault="00BB76F3" w:rsidP="00C7465C">
            <w:pPr>
              <w:spacing w:after="0" w:line="240" w:lineRule="auto"/>
              <w:rPr>
                <w:rFonts w:ascii="Arial" w:eastAsia="Times New Roman" w:hAnsi="Arial" w:cs="Arial"/>
                <w:color w:val="000000"/>
                <w:sz w:val="20"/>
                <w:szCs w:val="20"/>
                <w:lang w:eastAsia="es-MX"/>
              </w:rPr>
            </w:pPr>
          </w:p>
        </w:tc>
        <w:tc>
          <w:tcPr>
            <w:tcW w:w="1219" w:type="dxa"/>
            <w:tcBorders>
              <w:top w:val="nil"/>
              <w:left w:val="nil"/>
              <w:bottom w:val="nil"/>
              <w:right w:val="nil"/>
            </w:tcBorders>
            <w:shd w:val="clear" w:color="auto" w:fill="auto"/>
            <w:noWrap/>
            <w:vAlign w:val="bottom"/>
            <w:hideMark/>
          </w:tcPr>
          <w:p w14:paraId="2F2D445C" w14:textId="77777777" w:rsidR="00BB76F3" w:rsidRPr="00A00CC0" w:rsidRDefault="00BB76F3" w:rsidP="00C7465C">
            <w:pPr>
              <w:spacing w:after="0" w:line="240" w:lineRule="auto"/>
              <w:rPr>
                <w:rFonts w:ascii="Arial" w:eastAsia="Times New Roman" w:hAnsi="Arial" w:cs="Arial"/>
                <w:sz w:val="20"/>
                <w:szCs w:val="20"/>
                <w:lang w:eastAsia="es-MX"/>
              </w:rPr>
            </w:pPr>
          </w:p>
        </w:tc>
        <w:tc>
          <w:tcPr>
            <w:tcW w:w="5525" w:type="dxa"/>
            <w:tcBorders>
              <w:top w:val="nil"/>
              <w:left w:val="nil"/>
              <w:bottom w:val="nil"/>
              <w:right w:val="nil"/>
            </w:tcBorders>
            <w:shd w:val="clear" w:color="auto" w:fill="auto"/>
            <w:noWrap/>
            <w:vAlign w:val="bottom"/>
            <w:hideMark/>
          </w:tcPr>
          <w:p w14:paraId="76A43E62" w14:textId="77777777" w:rsidR="00BB76F3" w:rsidRPr="00A00CC0" w:rsidRDefault="00BB76F3" w:rsidP="00C7465C">
            <w:pPr>
              <w:spacing w:after="0" w:line="240" w:lineRule="auto"/>
              <w:rPr>
                <w:rFonts w:ascii="Arial" w:eastAsia="Times New Roman" w:hAnsi="Arial" w:cs="Arial"/>
                <w:sz w:val="20"/>
                <w:szCs w:val="20"/>
                <w:lang w:eastAsia="es-MX"/>
              </w:rPr>
            </w:pPr>
          </w:p>
          <w:p w14:paraId="15FA21F3" w14:textId="77777777" w:rsidR="00BB76F3" w:rsidRPr="00A00CC0" w:rsidRDefault="00BB76F3" w:rsidP="00C7465C">
            <w:pPr>
              <w:spacing w:after="0" w:line="240" w:lineRule="auto"/>
              <w:rPr>
                <w:rFonts w:ascii="Arial" w:eastAsia="Times New Roman" w:hAnsi="Arial" w:cs="Arial"/>
                <w:sz w:val="20"/>
                <w:szCs w:val="20"/>
                <w:lang w:eastAsia="es-MX"/>
              </w:rPr>
            </w:pPr>
          </w:p>
        </w:tc>
        <w:tc>
          <w:tcPr>
            <w:tcW w:w="1523" w:type="dxa"/>
            <w:tcBorders>
              <w:top w:val="nil"/>
              <w:left w:val="nil"/>
              <w:bottom w:val="nil"/>
              <w:right w:val="nil"/>
            </w:tcBorders>
            <w:shd w:val="clear" w:color="auto" w:fill="auto"/>
            <w:noWrap/>
            <w:vAlign w:val="bottom"/>
            <w:hideMark/>
          </w:tcPr>
          <w:p w14:paraId="37F533EE" w14:textId="77777777" w:rsidR="00BB76F3" w:rsidRPr="00A00CC0" w:rsidRDefault="00BB76F3" w:rsidP="00C7465C">
            <w:pPr>
              <w:spacing w:after="0" w:line="240" w:lineRule="auto"/>
              <w:jc w:val="right"/>
              <w:rPr>
                <w:rFonts w:ascii="Arial" w:eastAsia="Times New Roman" w:hAnsi="Arial" w:cs="Arial"/>
                <w:sz w:val="20"/>
                <w:szCs w:val="20"/>
                <w:lang w:eastAsia="es-MX"/>
              </w:rPr>
            </w:pPr>
          </w:p>
        </w:tc>
      </w:tr>
      <w:tr w:rsidR="00BB76F3" w:rsidRPr="00A00CC0" w14:paraId="0600A925" w14:textId="77777777" w:rsidTr="00C7465C">
        <w:trPr>
          <w:trHeight w:val="20"/>
        </w:trPr>
        <w:tc>
          <w:tcPr>
            <w:tcW w:w="1048" w:type="dxa"/>
            <w:tcBorders>
              <w:top w:val="single" w:sz="4" w:space="0" w:color="auto"/>
              <w:left w:val="single" w:sz="4" w:space="0" w:color="auto"/>
              <w:bottom w:val="nil"/>
              <w:right w:val="single" w:sz="4" w:space="0" w:color="auto"/>
            </w:tcBorders>
            <w:shd w:val="clear" w:color="auto" w:fill="auto"/>
            <w:noWrap/>
            <w:vAlign w:val="bottom"/>
            <w:hideMark/>
          </w:tcPr>
          <w:p w14:paraId="317106AC" w14:textId="77777777" w:rsidR="00BB76F3" w:rsidRPr="00A00CC0" w:rsidRDefault="00BB76F3" w:rsidP="00C7465C">
            <w:pPr>
              <w:spacing w:after="0" w:line="240" w:lineRule="auto"/>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14:paraId="5819CD7F" w14:textId="77777777" w:rsidR="00BB76F3" w:rsidRPr="00A00CC0" w:rsidRDefault="00BB76F3" w:rsidP="00C7465C">
            <w:pPr>
              <w:spacing w:after="0" w:line="240" w:lineRule="auto"/>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CENTRO</w:t>
            </w:r>
          </w:p>
        </w:tc>
        <w:tc>
          <w:tcPr>
            <w:tcW w:w="5525" w:type="dxa"/>
            <w:tcBorders>
              <w:top w:val="single" w:sz="4" w:space="0" w:color="auto"/>
              <w:left w:val="nil"/>
              <w:bottom w:val="single" w:sz="4" w:space="0" w:color="auto"/>
              <w:right w:val="single" w:sz="4" w:space="0" w:color="auto"/>
            </w:tcBorders>
            <w:shd w:val="clear" w:color="auto" w:fill="auto"/>
            <w:noWrap/>
            <w:vAlign w:val="center"/>
            <w:hideMark/>
          </w:tcPr>
          <w:p w14:paraId="70ED793E" w14:textId="77777777" w:rsidR="00BB76F3" w:rsidRPr="00A00CC0" w:rsidRDefault="00BB76F3" w:rsidP="00C7465C">
            <w:pPr>
              <w:spacing w:after="0" w:line="240" w:lineRule="auto"/>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1, 2, 3, 11, 12</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14:paraId="6151463E" w14:textId="77777777" w:rsidR="00BB76F3" w:rsidRPr="00A00CC0" w:rsidRDefault="00BB76F3" w:rsidP="00C7465C">
            <w:pPr>
              <w:spacing w:after="0" w:line="240" w:lineRule="auto"/>
              <w:jc w:val="right"/>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xml:space="preserve"> $ 227.00 </w:t>
            </w:r>
          </w:p>
        </w:tc>
      </w:tr>
      <w:tr w:rsidR="00BB76F3" w:rsidRPr="00A00CC0" w14:paraId="690534A8" w14:textId="77777777" w:rsidTr="00C7465C">
        <w:trPr>
          <w:trHeight w:val="20"/>
        </w:trPr>
        <w:tc>
          <w:tcPr>
            <w:tcW w:w="1048" w:type="dxa"/>
            <w:tcBorders>
              <w:top w:val="nil"/>
              <w:left w:val="single" w:sz="4" w:space="0" w:color="auto"/>
              <w:bottom w:val="nil"/>
              <w:right w:val="single" w:sz="4" w:space="0" w:color="auto"/>
            </w:tcBorders>
            <w:shd w:val="clear" w:color="auto" w:fill="auto"/>
            <w:noWrap/>
            <w:vAlign w:val="center"/>
            <w:hideMark/>
          </w:tcPr>
          <w:p w14:paraId="6265A424" w14:textId="77777777" w:rsidR="00BB76F3" w:rsidRPr="00A00CC0" w:rsidRDefault="00BB76F3" w:rsidP="00C7465C">
            <w:pPr>
              <w:spacing w:after="0" w:line="240" w:lineRule="auto"/>
              <w:jc w:val="center"/>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2</w:t>
            </w:r>
          </w:p>
        </w:tc>
        <w:tc>
          <w:tcPr>
            <w:tcW w:w="1219" w:type="dxa"/>
            <w:tcBorders>
              <w:top w:val="nil"/>
              <w:left w:val="nil"/>
              <w:bottom w:val="single" w:sz="4" w:space="0" w:color="auto"/>
              <w:right w:val="single" w:sz="4" w:space="0" w:color="auto"/>
            </w:tcBorders>
            <w:shd w:val="clear" w:color="auto" w:fill="auto"/>
            <w:noWrap/>
            <w:vAlign w:val="center"/>
            <w:hideMark/>
          </w:tcPr>
          <w:p w14:paraId="7056DFA7" w14:textId="77777777" w:rsidR="00BB76F3" w:rsidRPr="00A00CC0" w:rsidRDefault="00BB76F3" w:rsidP="00C7465C">
            <w:pPr>
              <w:spacing w:after="0" w:line="240" w:lineRule="auto"/>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MEDIA</w:t>
            </w:r>
          </w:p>
        </w:tc>
        <w:tc>
          <w:tcPr>
            <w:tcW w:w="5525" w:type="dxa"/>
            <w:tcBorders>
              <w:top w:val="nil"/>
              <w:left w:val="nil"/>
              <w:bottom w:val="single" w:sz="4" w:space="0" w:color="auto"/>
              <w:right w:val="single" w:sz="4" w:space="0" w:color="auto"/>
            </w:tcBorders>
            <w:shd w:val="clear" w:color="auto" w:fill="auto"/>
            <w:vAlign w:val="center"/>
            <w:hideMark/>
          </w:tcPr>
          <w:p w14:paraId="4FCEFD0F" w14:textId="77777777" w:rsidR="00BB76F3" w:rsidRPr="00A00CC0" w:rsidRDefault="00BB76F3" w:rsidP="00C7465C">
            <w:pPr>
              <w:spacing w:after="0" w:line="240" w:lineRule="auto"/>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4, 5, 6, 12, 13, 14, 21, 22, 23, 31, 32, 33, 34, 35, 41, 42, 43</w:t>
            </w:r>
          </w:p>
        </w:tc>
        <w:tc>
          <w:tcPr>
            <w:tcW w:w="1523" w:type="dxa"/>
            <w:tcBorders>
              <w:top w:val="nil"/>
              <w:left w:val="nil"/>
              <w:bottom w:val="single" w:sz="4" w:space="0" w:color="auto"/>
              <w:right w:val="single" w:sz="4" w:space="0" w:color="auto"/>
            </w:tcBorders>
            <w:shd w:val="clear" w:color="auto" w:fill="auto"/>
            <w:noWrap/>
            <w:vAlign w:val="center"/>
            <w:hideMark/>
          </w:tcPr>
          <w:p w14:paraId="52CEF7CC" w14:textId="77777777" w:rsidR="00BB76F3" w:rsidRPr="00A00CC0" w:rsidRDefault="00BB76F3" w:rsidP="00C7465C">
            <w:pPr>
              <w:spacing w:after="0" w:line="240" w:lineRule="auto"/>
              <w:jc w:val="right"/>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xml:space="preserve"> $ 114.00 </w:t>
            </w:r>
          </w:p>
        </w:tc>
      </w:tr>
      <w:tr w:rsidR="00BB76F3" w:rsidRPr="00A00CC0" w14:paraId="4CFF4BD9" w14:textId="77777777" w:rsidTr="00C7465C">
        <w:trPr>
          <w:trHeight w:val="2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07C21249" w14:textId="77777777" w:rsidR="00BB76F3" w:rsidRPr="00A00CC0" w:rsidRDefault="00BB76F3" w:rsidP="00C7465C">
            <w:pPr>
              <w:spacing w:after="0" w:line="240" w:lineRule="auto"/>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w:t>
            </w:r>
          </w:p>
        </w:tc>
        <w:tc>
          <w:tcPr>
            <w:tcW w:w="1219" w:type="dxa"/>
            <w:tcBorders>
              <w:top w:val="nil"/>
              <w:left w:val="nil"/>
              <w:bottom w:val="single" w:sz="4" w:space="0" w:color="auto"/>
              <w:right w:val="single" w:sz="4" w:space="0" w:color="auto"/>
            </w:tcBorders>
            <w:shd w:val="clear" w:color="auto" w:fill="auto"/>
            <w:noWrap/>
            <w:vAlign w:val="center"/>
            <w:hideMark/>
          </w:tcPr>
          <w:p w14:paraId="3B443AA9" w14:textId="77777777" w:rsidR="00BB76F3" w:rsidRPr="00A00CC0" w:rsidRDefault="00BB76F3" w:rsidP="00C7465C">
            <w:pPr>
              <w:spacing w:after="0" w:line="240" w:lineRule="auto"/>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PERIFERIA</w:t>
            </w:r>
          </w:p>
        </w:tc>
        <w:tc>
          <w:tcPr>
            <w:tcW w:w="5525" w:type="dxa"/>
            <w:tcBorders>
              <w:top w:val="nil"/>
              <w:left w:val="nil"/>
              <w:bottom w:val="single" w:sz="4" w:space="0" w:color="auto"/>
              <w:right w:val="single" w:sz="4" w:space="0" w:color="auto"/>
            </w:tcBorders>
            <w:shd w:val="clear" w:color="auto" w:fill="auto"/>
            <w:noWrap/>
            <w:vAlign w:val="center"/>
            <w:hideMark/>
          </w:tcPr>
          <w:p w14:paraId="438B2B74" w14:textId="77777777" w:rsidR="00BB76F3" w:rsidRPr="00A00CC0" w:rsidRDefault="00BB76F3" w:rsidP="00C7465C">
            <w:pPr>
              <w:spacing w:after="0" w:line="240" w:lineRule="auto"/>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RESTO DE SECCION</w:t>
            </w:r>
          </w:p>
        </w:tc>
        <w:tc>
          <w:tcPr>
            <w:tcW w:w="1523" w:type="dxa"/>
            <w:tcBorders>
              <w:top w:val="nil"/>
              <w:left w:val="nil"/>
              <w:bottom w:val="single" w:sz="4" w:space="0" w:color="auto"/>
              <w:right w:val="single" w:sz="4" w:space="0" w:color="auto"/>
            </w:tcBorders>
            <w:shd w:val="clear" w:color="auto" w:fill="auto"/>
            <w:noWrap/>
            <w:vAlign w:val="center"/>
            <w:hideMark/>
          </w:tcPr>
          <w:p w14:paraId="4D0ED49C" w14:textId="77777777" w:rsidR="00BB76F3" w:rsidRPr="00A00CC0" w:rsidRDefault="00BB76F3" w:rsidP="00C7465C">
            <w:pPr>
              <w:spacing w:after="0" w:line="240" w:lineRule="auto"/>
              <w:jc w:val="right"/>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xml:space="preserve"> $ 59.00 </w:t>
            </w:r>
          </w:p>
        </w:tc>
      </w:tr>
      <w:tr w:rsidR="00BB76F3" w:rsidRPr="00A00CC0" w14:paraId="08D8A7BC" w14:textId="77777777" w:rsidTr="00C7465C">
        <w:trPr>
          <w:trHeight w:val="20"/>
        </w:trPr>
        <w:tc>
          <w:tcPr>
            <w:tcW w:w="1048" w:type="dxa"/>
            <w:tcBorders>
              <w:top w:val="nil"/>
              <w:left w:val="nil"/>
              <w:bottom w:val="nil"/>
              <w:right w:val="nil"/>
            </w:tcBorders>
            <w:shd w:val="clear" w:color="auto" w:fill="auto"/>
            <w:noWrap/>
            <w:vAlign w:val="bottom"/>
            <w:hideMark/>
          </w:tcPr>
          <w:p w14:paraId="790DA23D" w14:textId="77777777" w:rsidR="00BB76F3" w:rsidRPr="00A00CC0" w:rsidRDefault="00BB76F3" w:rsidP="00C7465C">
            <w:pPr>
              <w:spacing w:after="0" w:line="240" w:lineRule="auto"/>
              <w:rPr>
                <w:rFonts w:ascii="Arial" w:eastAsia="Times New Roman" w:hAnsi="Arial" w:cs="Arial"/>
                <w:color w:val="000000"/>
                <w:sz w:val="20"/>
                <w:szCs w:val="20"/>
                <w:lang w:eastAsia="es-MX"/>
              </w:rPr>
            </w:pPr>
          </w:p>
        </w:tc>
        <w:tc>
          <w:tcPr>
            <w:tcW w:w="1219" w:type="dxa"/>
            <w:tcBorders>
              <w:top w:val="nil"/>
              <w:left w:val="nil"/>
              <w:bottom w:val="nil"/>
              <w:right w:val="nil"/>
            </w:tcBorders>
            <w:shd w:val="clear" w:color="auto" w:fill="auto"/>
            <w:noWrap/>
            <w:vAlign w:val="bottom"/>
            <w:hideMark/>
          </w:tcPr>
          <w:p w14:paraId="1B15F945" w14:textId="77777777" w:rsidR="00BB76F3" w:rsidRPr="00A00CC0" w:rsidRDefault="00BB76F3" w:rsidP="00C7465C">
            <w:pPr>
              <w:spacing w:after="0" w:line="240" w:lineRule="auto"/>
              <w:rPr>
                <w:rFonts w:ascii="Arial" w:eastAsia="Times New Roman" w:hAnsi="Arial" w:cs="Arial"/>
                <w:sz w:val="20"/>
                <w:szCs w:val="20"/>
                <w:lang w:eastAsia="es-MX"/>
              </w:rPr>
            </w:pPr>
          </w:p>
        </w:tc>
        <w:tc>
          <w:tcPr>
            <w:tcW w:w="5525" w:type="dxa"/>
            <w:tcBorders>
              <w:top w:val="nil"/>
              <w:left w:val="nil"/>
              <w:bottom w:val="nil"/>
              <w:right w:val="nil"/>
            </w:tcBorders>
            <w:shd w:val="clear" w:color="auto" w:fill="auto"/>
            <w:noWrap/>
            <w:vAlign w:val="bottom"/>
            <w:hideMark/>
          </w:tcPr>
          <w:p w14:paraId="35089054" w14:textId="77777777" w:rsidR="00BB76F3" w:rsidRPr="00A00CC0" w:rsidRDefault="00BB76F3" w:rsidP="00C7465C">
            <w:pPr>
              <w:spacing w:after="0" w:line="240" w:lineRule="auto"/>
              <w:rPr>
                <w:rFonts w:ascii="Arial" w:eastAsia="Times New Roman" w:hAnsi="Arial" w:cs="Arial"/>
                <w:sz w:val="20"/>
                <w:szCs w:val="20"/>
                <w:lang w:eastAsia="es-MX"/>
              </w:rPr>
            </w:pPr>
          </w:p>
          <w:p w14:paraId="2495AC33" w14:textId="77777777" w:rsidR="00BB76F3" w:rsidRPr="00A00CC0" w:rsidRDefault="00BB76F3" w:rsidP="00C7465C">
            <w:pPr>
              <w:spacing w:after="0" w:line="240" w:lineRule="auto"/>
              <w:rPr>
                <w:rFonts w:ascii="Arial" w:eastAsia="Times New Roman" w:hAnsi="Arial" w:cs="Arial"/>
                <w:sz w:val="20"/>
                <w:szCs w:val="20"/>
                <w:lang w:eastAsia="es-MX"/>
              </w:rPr>
            </w:pPr>
          </w:p>
          <w:p w14:paraId="1CFBF786" w14:textId="77777777" w:rsidR="00BB76F3" w:rsidRPr="00A00CC0" w:rsidRDefault="00BB76F3" w:rsidP="00C7465C">
            <w:pPr>
              <w:spacing w:after="0" w:line="240" w:lineRule="auto"/>
              <w:rPr>
                <w:rFonts w:ascii="Arial" w:eastAsia="Times New Roman" w:hAnsi="Arial" w:cs="Arial"/>
                <w:sz w:val="20"/>
                <w:szCs w:val="20"/>
                <w:lang w:eastAsia="es-MX"/>
              </w:rPr>
            </w:pPr>
          </w:p>
          <w:p w14:paraId="09537EBD" w14:textId="77777777" w:rsidR="00BB76F3" w:rsidRPr="00A00CC0" w:rsidRDefault="00BB76F3" w:rsidP="00C7465C">
            <w:pPr>
              <w:spacing w:after="0" w:line="240" w:lineRule="auto"/>
              <w:rPr>
                <w:rFonts w:ascii="Arial" w:eastAsia="Times New Roman" w:hAnsi="Arial" w:cs="Arial"/>
                <w:sz w:val="20"/>
                <w:szCs w:val="20"/>
                <w:lang w:eastAsia="es-MX"/>
              </w:rPr>
            </w:pPr>
          </w:p>
        </w:tc>
        <w:tc>
          <w:tcPr>
            <w:tcW w:w="1523" w:type="dxa"/>
            <w:tcBorders>
              <w:top w:val="nil"/>
              <w:left w:val="nil"/>
              <w:bottom w:val="nil"/>
              <w:right w:val="nil"/>
            </w:tcBorders>
            <w:shd w:val="clear" w:color="auto" w:fill="auto"/>
            <w:noWrap/>
            <w:vAlign w:val="bottom"/>
            <w:hideMark/>
          </w:tcPr>
          <w:p w14:paraId="6331CED5" w14:textId="77777777" w:rsidR="00BB76F3" w:rsidRPr="00A00CC0" w:rsidRDefault="00BB76F3" w:rsidP="00C7465C">
            <w:pPr>
              <w:spacing w:after="0" w:line="240" w:lineRule="auto"/>
              <w:jc w:val="right"/>
              <w:rPr>
                <w:rFonts w:ascii="Arial" w:eastAsia="Times New Roman" w:hAnsi="Arial" w:cs="Arial"/>
                <w:sz w:val="20"/>
                <w:szCs w:val="20"/>
                <w:lang w:eastAsia="es-MX"/>
              </w:rPr>
            </w:pPr>
          </w:p>
        </w:tc>
      </w:tr>
      <w:tr w:rsidR="00BB76F3" w:rsidRPr="00A00CC0" w14:paraId="12A66D60" w14:textId="77777777" w:rsidTr="00C7465C">
        <w:trPr>
          <w:trHeight w:val="20"/>
        </w:trPr>
        <w:tc>
          <w:tcPr>
            <w:tcW w:w="1048" w:type="dxa"/>
            <w:tcBorders>
              <w:top w:val="single" w:sz="4" w:space="0" w:color="auto"/>
              <w:left w:val="single" w:sz="4" w:space="0" w:color="auto"/>
              <w:bottom w:val="nil"/>
              <w:right w:val="single" w:sz="4" w:space="0" w:color="auto"/>
            </w:tcBorders>
            <w:shd w:val="clear" w:color="auto" w:fill="auto"/>
            <w:noWrap/>
            <w:vAlign w:val="bottom"/>
            <w:hideMark/>
          </w:tcPr>
          <w:p w14:paraId="7AA78F6A" w14:textId="77777777" w:rsidR="00BB76F3" w:rsidRPr="00A00CC0" w:rsidRDefault="00BB76F3" w:rsidP="00C7465C">
            <w:pPr>
              <w:spacing w:after="0" w:line="240" w:lineRule="auto"/>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14:paraId="0935D796" w14:textId="77777777" w:rsidR="00BB76F3" w:rsidRPr="00A00CC0" w:rsidRDefault="00BB76F3" w:rsidP="00C7465C">
            <w:pPr>
              <w:spacing w:after="0" w:line="240" w:lineRule="auto"/>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CENTRO</w:t>
            </w:r>
          </w:p>
        </w:tc>
        <w:tc>
          <w:tcPr>
            <w:tcW w:w="5525" w:type="dxa"/>
            <w:tcBorders>
              <w:top w:val="single" w:sz="4" w:space="0" w:color="auto"/>
              <w:left w:val="nil"/>
              <w:bottom w:val="single" w:sz="4" w:space="0" w:color="auto"/>
              <w:right w:val="single" w:sz="4" w:space="0" w:color="auto"/>
            </w:tcBorders>
            <w:shd w:val="clear" w:color="auto" w:fill="auto"/>
            <w:noWrap/>
            <w:vAlign w:val="center"/>
            <w:hideMark/>
          </w:tcPr>
          <w:p w14:paraId="719C558E" w14:textId="77777777" w:rsidR="00BB76F3" w:rsidRPr="00A00CC0" w:rsidRDefault="00BB76F3" w:rsidP="00C7465C">
            <w:pPr>
              <w:spacing w:after="0" w:line="240" w:lineRule="auto"/>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1, 2, 3, 22, 23</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14:paraId="158B0E0B" w14:textId="77777777" w:rsidR="00BB76F3" w:rsidRPr="00A00CC0" w:rsidRDefault="00BB76F3" w:rsidP="00C7465C">
            <w:pPr>
              <w:spacing w:after="0" w:line="240" w:lineRule="auto"/>
              <w:jc w:val="right"/>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xml:space="preserve"> $ 227.00 </w:t>
            </w:r>
          </w:p>
        </w:tc>
      </w:tr>
      <w:tr w:rsidR="00BB76F3" w:rsidRPr="00A00CC0" w14:paraId="6D5CB2B7" w14:textId="77777777" w:rsidTr="00C7465C">
        <w:trPr>
          <w:trHeight w:val="20"/>
        </w:trPr>
        <w:tc>
          <w:tcPr>
            <w:tcW w:w="1048" w:type="dxa"/>
            <w:tcBorders>
              <w:top w:val="nil"/>
              <w:left w:val="single" w:sz="4" w:space="0" w:color="auto"/>
              <w:bottom w:val="nil"/>
              <w:right w:val="single" w:sz="4" w:space="0" w:color="auto"/>
            </w:tcBorders>
            <w:shd w:val="clear" w:color="auto" w:fill="auto"/>
            <w:noWrap/>
            <w:vAlign w:val="center"/>
            <w:hideMark/>
          </w:tcPr>
          <w:p w14:paraId="15BECA41" w14:textId="77777777" w:rsidR="00BB76F3" w:rsidRPr="00A00CC0" w:rsidRDefault="00BB76F3" w:rsidP="00C7465C">
            <w:pPr>
              <w:spacing w:after="0" w:line="240" w:lineRule="auto"/>
              <w:jc w:val="center"/>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3</w:t>
            </w:r>
          </w:p>
        </w:tc>
        <w:tc>
          <w:tcPr>
            <w:tcW w:w="1219" w:type="dxa"/>
            <w:tcBorders>
              <w:top w:val="nil"/>
              <w:left w:val="nil"/>
              <w:bottom w:val="single" w:sz="4" w:space="0" w:color="auto"/>
              <w:right w:val="single" w:sz="4" w:space="0" w:color="auto"/>
            </w:tcBorders>
            <w:shd w:val="clear" w:color="auto" w:fill="auto"/>
            <w:noWrap/>
            <w:vAlign w:val="center"/>
            <w:hideMark/>
          </w:tcPr>
          <w:p w14:paraId="5361D2F0" w14:textId="77777777" w:rsidR="00BB76F3" w:rsidRPr="00A00CC0" w:rsidRDefault="00BB76F3" w:rsidP="00C7465C">
            <w:pPr>
              <w:spacing w:after="0" w:line="240" w:lineRule="auto"/>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MEDIA</w:t>
            </w:r>
          </w:p>
        </w:tc>
        <w:tc>
          <w:tcPr>
            <w:tcW w:w="5525" w:type="dxa"/>
            <w:tcBorders>
              <w:top w:val="nil"/>
              <w:left w:val="nil"/>
              <w:bottom w:val="single" w:sz="4" w:space="0" w:color="auto"/>
              <w:right w:val="single" w:sz="4" w:space="0" w:color="auto"/>
            </w:tcBorders>
            <w:shd w:val="clear" w:color="auto" w:fill="auto"/>
            <w:vAlign w:val="center"/>
            <w:hideMark/>
          </w:tcPr>
          <w:p w14:paraId="6AE62B49" w14:textId="77777777" w:rsidR="00BB76F3" w:rsidRPr="00A00CC0" w:rsidRDefault="00BB76F3" w:rsidP="00C7465C">
            <w:pPr>
              <w:spacing w:after="0" w:line="240" w:lineRule="auto"/>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4, 5, 6, 7, 8, 9, 24, 25, 26, 27, 32, 33, 34, 35, 36, 37, 38, 39, 40,54,55, 56, 57, 58,59, 60</w:t>
            </w:r>
          </w:p>
        </w:tc>
        <w:tc>
          <w:tcPr>
            <w:tcW w:w="1523" w:type="dxa"/>
            <w:tcBorders>
              <w:top w:val="nil"/>
              <w:left w:val="nil"/>
              <w:bottom w:val="single" w:sz="4" w:space="0" w:color="auto"/>
              <w:right w:val="single" w:sz="4" w:space="0" w:color="auto"/>
            </w:tcBorders>
            <w:shd w:val="clear" w:color="auto" w:fill="auto"/>
            <w:noWrap/>
            <w:vAlign w:val="center"/>
            <w:hideMark/>
          </w:tcPr>
          <w:p w14:paraId="1B177127" w14:textId="77777777" w:rsidR="00BB76F3" w:rsidRPr="00A00CC0" w:rsidRDefault="00BB76F3" w:rsidP="00C7465C">
            <w:pPr>
              <w:spacing w:after="0" w:line="240" w:lineRule="auto"/>
              <w:jc w:val="right"/>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xml:space="preserve"> $ 114.00 </w:t>
            </w:r>
          </w:p>
        </w:tc>
      </w:tr>
      <w:tr w:rsidR="00BB76F3" w:rsidRPr="00A00CC0" w14:paraId="32F0059B" w14:textId="77777777" w:rsidTr="00C7465C">
        <w:trPr>
          <w:trHeight w:val="2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1841169C" w14:textId="77777777" w:rsidR="00BB76F3" w:rsidRPr="00A00CC0" w:rsidRDefault="00BB76F3" w:rsidP="00C7465C">
            <w:pPr>
              <w:spacing w:after="0" w:line="240" w:lineRule="auto"/>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w:t>
            </w:r>
          </w:p>
        </w:tc>
        <w:tc>
          <w:tcPr>
            <w:tcW w:w="1219" w:type="dxa"/>
            <w:tcBorders>
              <w:top w:val="nil"/>
              <w:left w:val="nil"/>
              <w:bottom w:val="single" w:sz="4" w:space="0" w:color="auto"/>
              <w:right w:val="single" w:sz="4" w:space="0" w:color="auto"/>
            </w:tcBorders>
            <w:shd w:val="clear" w:color="auto" w:fill="auto"/>
            <w:noWrap/>
            <w:vAlign w:val="center"/>
            <w:hideMark/>
          </w:tcPr>
          <w:p w14:paraId="140D2987" w14:textId="77777777" w:rsidR="00BB76F3" w:rsidRPr="00A00CC0" w:rsidRDefault="00BB76F3" w:rsidP="00C7465C">
            <w:pPr>
              <w:spacing w:after="0" w:line="240" w:lineRule="auto"/>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PERIFERIA</w:t>
            </w:r>
          </w:p>
        </w:tc>
        <w:tc>
          <w:tcPr>
            <w:tcW w:w="5525" w:type="dxa"/>
            <w:tcBorders>
              <w:top w:val="nil"/>
              <w:left w:val="nil"/>
              <w:bottom w:val="single" w:sz="4" w:space="0" w:color="auto"/>
              <w:right w:val="single" w:sz="4" w:space="0" w:color="auto"/>
            </w:tcBorders>
            <w:shd w:val="clear" w:color="auto" w:fill="auto"/>
            <w:noWrap/>
            <w:vAlign w:val="center"/>
            <w:hideMark/>
          </w:tcPr>
          <w:p w14:paraId="57FEE520" w14:textId="77777777" w:rsidR="00BB76F3" w:rsidRPr="00A00CC0" w:rsidRDefault="00BB76F3" w:rsidP="00C7465C">
            <w:pPr>
              <w:spacing w:after="0" w:line="240" w:lineRule="auto"/>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RESTO DE SECCION</w:t>
            </w:r>
          </w:p>
        </w:tc>
        <w:tc>
          <w:tcPr>
            <w:tcW w:w="1523" w:type="dxa"/>
            <w:tcBorders>
              <w:top w:val="nil"/>
              <w:left w:val="nil"/>
              <w:bottom w:val="single" w:sz="4" w:space="0" w:color="auto"/>
              <w:right w:val="single" w:sz="4" w:space="0" w:color="auto"/>
            </w:tcBorders>
            <w:shd w:val="clear" w:color="auto" w:fill="auto"/>
            <w:noWrap/>
            <w:vAlign w:val="center"/>
            <w:hideMark/>
          </w:tcPr>
          <w:p w14:paraId="68A8E898" w14:textId="77777777" w:rsidR="00BB76F3" w:rsidRPr="00A00CC0" w:rsidRDefault="00BB76F3" w:rsidP="00C7465C">
            <w:pPr>
              <w:spacing w:after="0" w:line="240" w:lineRule="auto"/>
              <w:jc w:val="right"/>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xml:space="preserve"> $ 59.00 </w:t>
            </w:r>
          </w:p>
        </w:tc>
      </w:tr>
      <w:tr w:rsidR="00BB76F3" w:rsidRPr="00A00CC0" w14:paraId="2C014F3F" w14:textId="77777777" w:rsidTr="00C7465C">
        <w:trPr>
          <w:trHeight w:val="20"/>
        </w:trPr>
        <w:tc>
          <w:tcPr>
            <w:tcW w:w="1048" w:type="dxa"/>
            <w:tcBorders>
              <w:top w:val="nil"/>
              <w:left w:val="nil"/>
              <w:bottom w:val="nil"/>
              <w:right w:val="nil"/>
            </w:tcBorders>
            <w:shd w:val="clear" w:color="auto" w:fill="auto"/>
            <w:noWrap/>
            <w:vAlign w:val="bottom"/>
            <w:hideMark/>
          </w:tcPr>
          <w:p w14:paraId="3D13E4D9" w14:textId="77777777" w:rsidR="00BB76F3" w:rsidRPr="00A00CC0" w:rsidRDefault="00BB76F3" w:rsidP="00C7465C">
            <w:pPr>
              <w:spacing w:after="0" w:line="240" w:lineRule="auto"/>
              <w:rPr>
                <w:rFonts w:ascii="Arial" w:eastAsia="Times New Roman" w:hAnsi="Arial" w:cs="Arial"/>
                <w:color w:val="000000"/>
                <w:sz w:val="20"/>
                <w:szCs w:val="20"/>
                <w:lang w:eastAsia="es-MX"/>
              </w:rPr>
            </w:pPr>
          </w:p>
        </w:tc>
        <w:tc>
          <w:tcPr>
            <w:tcW w:w="1219" w:type="dxa"/>
            <w:tcBorders>
              <w:top w:val="nil"/>
              <w:left w:val="nil"/>
              <w:bottom w:val="nil"/>
              <w:right w:val="nil"/>
            </w:tcBorders>
            <w:shd w:val="clear" w:color="auto" w:fill="auto"/>
            <w:noWrap/>
            <w:vAlign w:val="bottom"/>
            <w:hideMark/>
          </w:tcPr>
          <w:p w14:paraId="3F3F34FF" w14:textId="77777777" w:rsidR="00BB76F3" w:rsidRPr="00A00CC0" w:rsidRDefault="00BB76F3" w:rsidP="00C7465C">
            <w:pPr>
              <w:spacing w:after="0" w:line="240" w:lineRule="auto"/>
              <w:rPr>
                <w:rFonts w:ascii="Arial" w:eastAsia="Times New Roman" w:hAnsi="Arial" w:cs="Arial"/>
                <w:sz w:val="20"/>
                <w:szCs w:val="20"/>
                <w:lang w:eastAsia="es-MX"/>
              </w:rPr>
            </w:pPr>
          </w:p>
        </w:tc>
        <w:tc>
          <w:tcPr>
            <w:tcW w:w="5525" w:type="dxa"/>
            <w:tcBorders>
              <w:top w:val="nil"/>
              <w:left w:val="nil"/>
              <w:bottom w:val="nil"/>
              <w:right w:val="nil"/>
            </w:tcBorders>
            <w:shd w:val="clear" w:color="auto" w:fill="auto"/>
            <w:noWrap/>
            <w:vAlign w:val="bottom"/>
            <w:hideMark/>
          </w:tcPr>
          <w:p w14:paraId="76E0DE25" w14:textId="77777777" w:rsidR="00BB76F3" w:rsidRPr="00A00CC0" w:rsidRDefault="00BB76F3" w:rsidP="00C7465C">
            <w:pPr>
              <w:spacing w:after="0" w:line="240" w:lineRule="auto"/>
              <w:rPr>
                <w:rFonts w:ascii="Arial" w:eastAsia="Times New Roman" w:hAnsi="Arial" w:cs="Arial"/>
                <w:sz w:val="20"/>
                <w:szCs w:val="20"/>
                <w:lang w:eastAsia="es-MX"/>
              </w:rPr>
            </w:pPr>
          </w:p>
        </w:tc>
        <w:tc>
          <w:tcPr>
            <w:tcW w:w="1523" w:type="dxa"/>
            <w:tcBorders>
              <w:top w:val="nil"/>
              <w:left w:val="nil"/>
              <w:bottom w:val="nil"/>
              <w:right w:val="nil"/>
            </w:tcBorders>
            <w:shd w:val="clear" w:color="auto" w:fill="auto"/>
            <w:noWrap/>
            <w:vAlign w:val="bottom"/>
            <w:hideMark/>
          </w:tcPr>
          <w:p w14:paraId="2BB72488" w14:textId="77777777" w:rsidR="00BB76F3" w:rsidRPr="00A00CC0" w:rsidRDefault="00BB76F3" w:rsidP="00C7465C">
            <w:pPr>
              <w:spacing w:after="0" w:line="240" w:lineRule="auto"/>
              <w:jc w:val="right"/>
              <w:rPr>
                <w:rFonts w:ascii="Arial" w:eastAsia="Times New Roman" w:hAnsi="Arial" w:cs="Arial"/>
                <w:sz w:val="20"/>
                <w:szCs w:val="20"/>
                <w:lang w:eastAsia="es-MX"/>
              </w:rPr>
            </w:pPr>
          </w:p>
        </w:tc>
      </w:tr>
      <w:tr w:rsidR="00BB76F3" w:rsidRPr="00A00CC0" w14:paraId="6C969667" w14:textId="77777777" w:rsidTr="00C7465C">
        <w:trPr>
          <w:trHeight w:val="20"/>
        </w:trPr>
        <w:tc>
          <w:tcPr>
            <w:tcW w:w="1048" w:type="dxa"/>
            <w:tcBorders>
              <w:top w:val="single" w:sz="4" w:space="0" w:color="auto"/>
              <w:left w:val="single" w:sz="4" w:space="0" w:color="auto"/>
              <w:bottom w:val="nil"/>
              <w:right w:val="single" w:sz="4" w:space="0" w:color="auto"/>
            </w:tcBorders>
            <w:shd w:val="clear" w:color="auto" w:fill="auto"/>
            <w:noWrap/>
            <w:vAlign w:val="bottom"/>
            <w:hideMark/>
          </w:tcPr>
          <w:p w14:paraId="4949F58F" w14:textId="77777777" w:rsidR="00BB76F3" w:rsidRPr="00A00CC0" w:rsidRDefault="00BB76F3" w:rsidP="00C7465C">
            <w:pPr>
              <w:spacing w:after="0" w:line="240" w:lineRule="auto"/>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14:paraId="355E4857" w14:textId="77777777" w:rsidR="00BB76F3" w:rsidRPr="00A00CC0" w:rsidRDefault="00BB76F3" w:rsidP="00C7465C">
            <w:pPr>
              <w:spacing w:after="0" w:line="240" w:lineRule="auto"/>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CENTRO</w:t>
            </w:r>
          </w:p>
        </w:tc>
        <w:tc>
          <w:tcPr>
            <w:tcW w:w="5525" w:type="dxa"/>
            <w:tcBorders>
              <w:top w:val="single" w:sz="4" w:space="0" w:color="auto"/>
              <w:left w:val="nil"/>
              <w:bottom w:val="single" w:sz="4" w:space="0" w:color="auto"/>
              <w:right w:val="single" w:sz="4" w:space="0" w:color="auto"/>
            </w:tcBorders>
            <w:shd w:val="clear" w:color="auto" w:fill="auto"/>
            <w:noWrap/>
            <w:vAlign w:val="center"/>
            <w:hideMark/>
          </w:tcPr>
          <w:p w14:paraId="7D09FFD4" w14:textId="77777777" w:rsidR="00BB76F3" w:rsidRPr="00A00CC0" w:rsidRDefault="00BB76F3" w:rsidP="00C7465C">
            <w:pPr>
              <w:spacing w:after="0" w:line="240" w:lineRule="auto"/>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1, 2, 3, 11, 12</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14:paraId="03A85A23" w14:textId="77777777" w:rsidR="00BB76F3" w:rsidRPr="00A00CC0" w:rsidRDefault="00BB76F3" w:rsidP="00C7465C">
            <w:pPr>
              <w:spacing w:after="0" w:line="240" w:lineRule="auto"/>
              <w:jc w:val="right"/>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xml:space="preserve"> $ 227.00 </w:t>
            </w:r>
          </w:p>
        </w:tc>
      </w:tr>
      <w:tr w:rsidR="00BB76F3" w:rsidRPr="00A00CC0" w14:paraId="0CCC92FF" w14:textId="77777777" w:rsidTr="00C7465C">
        <w:trPr>
          <w:trHeight w:val="20"/>
        </w:trPr>
        <w:tc>
          <w:tcPr>
            <w:tcW w:w="1048" w:type="dxa"/>
            <w:tcBorders>
              <w:top w:val="nil"/>
              <w:left w:val="single" w:sz="4" w:space="0" w:color="auto"/>
              <w:bottom w:val="nil"/>
              <w:right w:val="single" w:sz="4" w:space="0" w:color="auto"/>
            </w:tcBorders>
            <w:shd w:val="clear" w:color="auto" w:fill="auto"/>
            <w:noWrap/>
            <w:vAlign w:val="center"/>
            <w:hideMark/>
          </w:tcPr>
          <w:p w14:paraId="6814D544" w14:textId="77777777" w:rsidR="00BB76F3" w:rsidRPr="00A00CC0" w:rsidRDefault="00BB76F3" w:rsidP="00C7465C">
            <w:pPr>
              <w:spacing w:after="0" w:line="240" w:lineRule="auto"/>
              <w:jc w:val="center"/>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4</w:t>
            </w:r>
          </w:p>
        </w:tc>
        <w:tc>
          <w:tcPr>
            <w:tcW w:w="1219" w:type="dxa"/>
            <w:tcBorders>
              <w:top w:val="nil"/>
              <w:left w:val="nil"/>
              <w:bottom w:val="single" w:sz="4" w:space="0" w:color="auto"/>
              <w:right w:val="single" w:sz="4" w:space="0" w:color="auto"/>
            </w:tcBorders>
            <w:shd w:val="clear" w:color="auto" w:fill="auto"/>
            <w:noWrap/>
            <w:vAlign w:val="center"/>
            <w:hideMark/>
          </w:tcPr>
          <w:p w14:paraId="0246889E" w14:textId="77777777" w:rsidR="00BB76F3" w:rsidRPr="00A00CC0" w:rsidRDefault="00BB76F3" w:rsidP="00C7465C">
            <w:pPr>
              <w:spacing w:after="0" w:line="240" w:lineRule="auto"/>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MEDIA</w:t>
            </w:r>
          </w:p>
        </w:tc>
        <w:tc>
          <w:tcPr>
            <w:tcW w:w="5525" w:type="dxa"/>
            <w:tcBorders>
              <w:top w:val="nil"/>
              <w:left w:val="nil"/>
              <w:bottom w:val="single" w:sz="4" w:space="0" w:color="auto"/>
              <w:right w:val="single" w:sz="4" w:space="0" w:color="auto"/>
            </w:tcBorders>
            <w:shd w:val="clear" w:color="auto" w:fill="auto"/>
            <w:vAlign w:val="center"/>
            <w:hideMark/>
          </w:tcPr>
          <w:p w14:paraId="66F3D2FD" w14:textId="77777777" w:rsidR="00BB76F3" w:rsidRPr="00A00CC0" w:rsidRDefault="00BB76F3" w:rsidP="00C7465C">
            <w:pPr>
              <w:spacing w:after="0" w:line="240" w:lineRule="auto"/>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4, 5, 6, 7, 13, 14, 15,16, 21, 22, 31, 32, 41, 42</w:t>
            </w:r>
          </w:p>
        </w:tc>
        <w:tc>
          <w:tcPr>
            <w:tcW w:w="1523" w:type="dxa"/>
            <w:tcBorders>
              <w:top w:val="nil"/>
              <w:left w:val="nil"/>
              <w:bottom w:val="single" w:sz="4" w:space="0" w:color="auto"/>
              <w:right w:val="single" w:sz="4" w:space="0" w:color="auto"/>
            </w:tcBorders>
            <w:shd w:val="clear" w:color="auto" w:fill="auto"/>
            <w:noWrap/>
            <w:vAlign w:val="center"/>
            <w:hideMark/>
          </w:tcPr>
          <w:p w14:paraId="32F21997" w14:textId="77777777" w:rsidR="00BB76F3" w:rsidRPr="00A00CC0" w:rsidRDefault="00BB76F3" w:rsidP="00C7465C">
            <w:pPr>
              <w:spacing w:after="0" w:line="240" w:lineRule="auto"/>
              <w:jc w:val="right"/>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xml:space="preserve"> $ 114.00 </w:t>
            </w:r>
          </w:p>
        </w:tc>
      </w:tr>
      <w:tr w:rsidR="00BB76F3" w:rsidRPr="00A00CC0" w14:paraId="3ED334AD" w14:textId="77777777" w:rsidTr="00C7465C">
        <w:trPr>
          <w:trHeight w:val="2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1F2FEBA6" w14:textId="77777777" w:rsidR="00BB76F3" w:rsidRPr="00A00CC0" w:rsidRDefault="00BB76F3" w:rsidP="00C7465C">
            <w:pPr>
              <w:spacing w:after="0" w:line="240" w:lineRule="auto"/>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w:t>
            </w:r>
          </w:p>
        </w:tc>
        <w:tc>
          <w:tcPr>
            <w:tcW w:w="1219" w:type="dxa"/>
            <w:tcBorders>
              <w:top w:val="nil"/>
              <w:left w:val="nil"/>
              <w:bottom w:val="single" w:sz="4" w:space="0" w:color="auto"/>
              <w:right w:val="single" w:sz="4" w:space="0" w:color="auto"/>
            </w:tcBorders>
            <w:shd w:val="clear" w:color="auto" w:fill="auto"/>
            <w:noWrap/>
            <w:vAlign w:val="center"/>
            <w:hideMark/>
          </w:tcPr>
          <w:p w14:paraId="0C6FFCD3" w14:textId="77777777" w:rsidR="00BB76F3" w:rsidRPr="00A00CC0" w:rsidRDefault="00BB76F3" w:rsidP="00C7465C">
            <w:pPr>
              <w:spacing w:after="0" w:line="240" w:lineRule="auto"/>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PERIFERIA</w:t>
            </w:r>
          </w:p>
        </w:tc>
        <w:tc>
          <w:tcPr>
            <w:tcW w:w="5525" w:type="dxa"/>
            <w:tcBorders>
              <w:top w:val="nil"/>
              <w:left w:val="nil"/>
              <w:bottom w:val="single" w:sz="4" w:space="0" w:color="auto"/>
              <w:right w:val="single" w:sz="4" w:space="0" w:color="auto"/>
            </w:tcBorders>
            <w:shd w:val="clear" w:color="auto" w:fill="auto"/>
            <w:noWrap/>
            <w:vAlign w:val="center"/>
            <w:hideMark/>
          </w:tcPr>
          <w:p w14:paraId="3F42E300" w14:textId="77777777" w:rsidR="00BB76F3" w:rsidRPr="00A00CC0" w:rsidRDefault="00BB76F3" w:rsidP="00C7465C">
            <w:pPr>
              <w:spacing w:after="0" w:line="240" w:lineRule="auto"/>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RESTO DE SECCION</w:t>
            </w:r>
          </w:p>
        </w:tc>
        <w:tc>
          <w:tcPr>
            <w:tcW w:w="1523" w:type="dxa"/>
            <w:tcBorders>
              <w:top w:val="nil"/>
              <w:left w:val="nil"/>
              <w:bottom w:val="single" w:sz="4" w:space="0" w:color="auto"/>
              <w:right w:val="single" w:sz="4" w:space="0" w:color="auto"/>
            </w:tcBorders>
            <w:shd w:val="clear" w:color="auto" w:fill="auto"/>
            <w:noWrap/>
            <w:vAlign w:val="center"/>
            <w:hideMark/>
          </w:tcPr>
          <w:p w14:paraId="040B4142" w14:textId="77777777" w:rsidR="00BB76F3" w:rsidRPr="00A00CC0" w:rsidRDefault="00BB76F3" w:rsidP="00C7465C">
            <w:pPr>
              <w:spacing w:after="0" w:line="240" w:lineRule="auto"/>
              <w:jc w:val="right"/>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xml:space="preserve"> $ 59.00 </w:t>
            </w:r>
          </w:p>
        </w:tc>
      </w:tr>
      <w:tr w:rsidR="00BB76F3" w:rsidRPr="00A00CC0" w14:paraId="46C8D279" w14:textId="77777777" w:rsidTr="00C7465C">
        <w:trPr>
          <w:trHeight w:val="20"/>
        </w:trPr>
        <w:tc>
          <w:tcPr>
            <w:tcW w:w="226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98B76D" w14:textId="77777777" w:rsidR="00BB76F3" w:rsidRPr="00A00CC0" w:rsidRDefault="00BB76F3" w:rsidP="00C7465C">
            <w:pPr>
              <w:spacing w:after="0" w:line="240" w:lineRule="auto"/>
              <w:jc w:val="center"/>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TODAS LAS COMISARIAS</w:t>
            </w:r>
          </w:p>
        </w:tc>
        <w:tc>
          <w:tcPr>
            <w:tcW w:w="704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C19DA0" w14:textId="77777777" w:rsidR="00BB76F3" w:rsidRPr="00A00CC0" w:rsidRDefault="00BB76F3" w:rsidP="00C7465C">
            <w:pPr>
              <w:spacing w:after="0" w:line="240" w:lineRule="auto"/>
              <w:jc w:val="center"/>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$ 59.00</w:t>
            </w:r>
          </w:p>
        </w:tc>
      </w:tr>
      <w:tr w:rsidR="00BB76F3" w:rsidRPr="00A00CC0" w14:paraId="19F336BF" w14:textId="77777777" w:rsidTr="00C7465C">
        <w:trPr>
          <w:trHeight w:val="20"/>
        </w:trPr>
        <w:tc>
          <w:tcPr>
            <w:tcW w:w="1048" w:type="dxa"/>
            <w:tcBorders>
              <w:top w:val="nil"/>
              <w:left w:val="nil"/>
              <w:bottom w:val="nil"/>
              <w:right w:val="nil"/>
            </w:tcBorders>
            <w:shd w:val="clear" w:color="auto" w:fill="auto"/>
            <w:noWrap/>
            <w:vAlign w:val="bottom"/>
            <w:hideMark/>
          </w:tcPr>
          <w:p w14:paraId="213F5383" w14:textId="77777777" w:rsidR="00BB76F3" w:rsidRPr="00A00CC0" w:rsidRDefault="00BB76F3" w:rsidP="00C7465C">
            <w:pPr>
              <w:spacing w:after="0" w:line="240" w:lineRule="auto"/>
              <w:jc w:val="center"/>
              <w:rPr>
                <w:rFonts w:ascii="Arial" w:eastAsia="Times New Roman" w:hAnsi="Arial" w:cs="Arial"/>
                <w:color w:val="000000"/>
                <w:sz w:val="20"/>
                <w:szCs w:val="20"/>
                <w:lang w:eastAsia="es-MX"/>
              </w:rPr>
            </w:pPr>
          </w:p>
        </w:tc>
        <w:tc>
          <w:tcPr>
            <w:tcW w:w="1219" w:type="dxa"/>
            <w:tcBorders>
              <w:top w:val="nil"/>
              <w:left w:val="nil"/>
              <w:bottom w:val="nil"/>
              <w:right w:val="nil"/>
            </w:tcBorders>
            <w:shd w:val="clear" w:color="auto" w:fill="auto"/>
            <w:noWrap/>
            <w:vAlign w:val="bottom"/>
            <w:hideMark/>
          </w:tcPr>
          <w:p w14:paraId="15737D1E" w14:textId="77777777" w:rsidR="00BB76F3" w:rsidRPr="00A00CC0" w:rsidRDefault="00BB76F3" w:rsidP="00C7465C">
            <w:pPr>
              <w:spacing w:after="0" w:line="240" w:lineRule="auto"/>
              <w:jc w:val="center"/>
              <w:rPr>
                <w:rFonts w:ascii="Arial" w:eastAsia="Times New Roman" w:hAnsi="Arial" w:cs="Arial"/>
                <w:sz w:val="20"/>
                <w:szCs w:val="20"/>
                <w:lang w:eastAsia="es-MX"/>
              </w:rPr>
            </w:pPr>
          </w:p>
        </w:tc>
        <w:tc>
          <w:tcPr>
            <w:tcW w:w="5525" w:type="dxa"/>
            <w:tcBorders>
              <w:top w:val="nil"/>
              <w:left w:val="nil"/>
              <w:bottom w:val="nil"/>
              <w:right w:val="nil"/>
            </w:tcBorders>
            <w:shd w:val="clear" w:color="auto" w:fill="auto"/>
            <w:noWrap/>
            <w:vAlign w:val="center"/>
            <w:hideMark/>
          </w:tcPr>
          <w:p w14:paraId="0A93A80A" w14:textId="77777777" w:rsidR="00BB76F3" w:rsidRPr="00A00CC0" w:rsidRDefault="00BB76F3" w:rsidP="00C7465C">
            <w:pPr>
              <w:spacing w:after="0" w:line="240" w:lineRule="auto"/>
              <w:jc w:val="center"/>
              <w:rPr>
                <w:rFonts w:ascii="Arial" w:eastAsia="Times New Roman" w:hAnsi="Arial" w:cs="Arial"/>
                <w:sz w:val="20"/>
                <w:szCs w:val="20"/>
                <w:lang w:eastAsia="es-MX"/>
              </w:rPr>
            </w:pPr>
          </w:p>
          <w:p w14:paraId="5DA24DB0" w14:textId="77777777" w:rsidR="00BB76F3" w:rsidRPr="00A00CC0" w:rsidRDefault="00BB76F3" w:rsidP="00C7465C">
            <w:pPr>
              <w:spacing w:after="0" w:line="240" w:lineRule="auto"/>
              <w:jc w:val="center"/>
              <w:rPr>
                <w:rFonts w:ascii="Arial" w:eastAsia="Times New Roman" w:hAnsi="Arial" w:cs="Arial"/>
                <w:sz w:val="20"/>
                <w:szCs w:val="20"/>
                <w:lang w:eastAsia="es-MX"/>
              </w:rPr>
            </w:pPr>
          </w:p>
        </w:tc>
        <w:tc>
          <w:tcPr>
            <w:tcW w:w="1523" w:type="dxa"/>
            <w:tcBorders>
              <w:top w:val="nil"/>
              <w:left w:val="nil"/>
              <w:bottom w:val="nil"/>
              <w:right w:val="nil"/>
            </w:tcBorders>
            <w:shd w:val="clear" w:color="auto" w:fill="auto"/>
            <w:noWrap/>
            <w:vAlign w:val="center"/>
            <w:hideMark/>
          </w:tcPr>
          <w:p w14:paraId="368B52C6" w14:textId="77777777" w:rsidR="00BB76F3" w:rsidRPr="00A00CC0" w:rsidRDefault="00BB76F3" w:rsidP="00C7465C">
            <w:pPr>
              <w:spacing w:after="0" w:line="240" w:lineRule="auto"/>
              <w:jc w:val="center"/>
              <w:rPr>
                <w:rFonts w:ascii="Arial" w:eastAsia="Times New Roman" w:hAnsi="Arial" w:cs="Arial"/>
                <w:sz w:val="20"/>
                <w:szCs w:val="20"/>
                <w:lang w:eastAsia="es-MX"/>
              </w:rPr>
            </w:pPr>
          </w:p>
        </w:tc>
      </w:tr>
      <w:tr w:rsidR="00BB76F3" w:rsidRPr="00A00CC0" w14:paraId="1C0E0EBA" w14:textId="77777777" w:rsidTr="00C7465C">
        <w:trPr>
          <w:trHeight w:val="20"/>
        </w:trPr>
        <w:tc>
          <w:tcPr>
            <w:tcW w:w="226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87F56F" w14:textId="77777777" w:rsidR="00BB76F3" w:rsidRPr="00A00CC0" w:rsidRDefault="00BB76F3" w:rsidP="00C7465C">
            <w:pPr>
              <w:spacing w:after="0" w:line="240" w:lineRule="auto"/>
              <w:jc w:val="center"/>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RUSTICOS</w:t>
            </w:r>
          </w:p>
        </w:tc>
        <w:tc>
          <w:tcPr>
            <w:tcW w:w="70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DF7811" w14:textId="77777777" w:rsidR="00BB76F3" w:rsidRPr="00A00CC0" w:rsidRDefault="00BB76F3" w:rsidP="00C7465C">
            <w:pPr>
              <w:spacing w:after="0" w:line="240" w:lineRule="auto"/>
              <w:jc w:val="center"/>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VXHAS</w:t>
            </w:r>
          </w:p>
        </w:tc>
      </w:tr>
      <w:tr w:rsidR="00BB76F3" w:rsidRPr="00A00CC0" w14:paraId="3DAC2EE5" w14:textId="77777777" w:rsidTr="00C7465C">
        <w:trPr>
          <w:trHeight w:val="20"/>
        </w:trPr>
        <w:tc>
          <w:tcPr>
            <w:tcW w:w="22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7B449" w14:textId="77777777" w:rsidR="00BB76F3" w:rsidRPr="00A00CC0" w:rsidRDefault="00BB76F3" w:rsidP="00C7465C">
            <w:pPr>
              <w:spacing w:after="0" w:line="240" w:lineRule="auto"/>
              <w:jc w:val="center"/>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BRECHA</w:t>
            </w:r>
          </w:p>
        </w:tc>
        <w:tc>
          <w:tcPr>
            <w:tcW w:w="70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AC2FA2" w14:textId="77777777" w:rsidR="00BB76F3" w:rsidRPr="00A00CC0" w:rsidRDefault="00BB76F3" w:rsidP="00C7465C">
            <w:pPr>
              <w:spacing w:after="0" w:line="240" w:lineRule="auto"/>
              <w:jc w:val="center"/>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xml:space="preserve"> $ 6,480.00 </w:t>
            </w:r>
          </w:p>
        </w:tc>
      </w:tr>
      <w:tr w:rsidR="00BB76F3" w:rsidRPr="00A00CC0" w14:paraId="26BB7915" w14:textId="77777777" w:rsidTr="00C7465C">
        <w:trPr>
          <w:trHeight w:val="20"/>
        </w:trPr>
        <w:tc>
          <w:tcPr>
            <w:tcW w:w="22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FE741" w14:textId="77777777" w:rsidR="00BB76F3" w:rsidRPr="00A00CC0" w:rsidRDefault="00BB76F3" w:rsidP="00C7465C">
            <w:pPr>
              <w:spacing w:after="0" w:line="240" w:lineRule="auto"/>
              <w:jc w:val="center"/>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CAMINO BLANCO</w:t>
            </w:r>
          </w:p>
        </w:tc>
        <w:tc>
          <w:tcPr>
            <w:tcW w:w="70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A756D8" w14:textId="77777777" w:rsidR="00BB76F3" w:rsidRPr="00A00CC0" w:rsidRDefault="00BB76F3" w:rsidP="00C7465C">
            <w:pPr>
              <w:spacing w:after="0" w:line="240" w:lineRule="auto"/>
              <w:jc w:val="center"/>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xml:space="preserve"> $ 10,800.00 </w:t>
            </w:r>
          </w:p>
        </w:tc>
      </w:tr>
      <w:tr w:rsidR="00BB76F3" w:rsidRPr="00A00CC0" w14:paraId="3D68DAA6" w14:textId="77777777" w:rsidTr="00C7465C">
        <w:trPr>
          <w:trHeight w:val="20"/>
        </w:trPr>
        <w:tc>
          <w:tcPr>
            <w:tcW w:w="22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0E197" w14:textId="77777777" w:rsidR="00BB76F3" w:rsidRPr="00A00CC0" w:rsidRDefault="00BB76F3" w:rsidP="00C7465C">
            <w:pPr>
              <w:spacing w:after="0" w:line="240" w:lineRule="auto"/>
              <w:jc w:val="center"/>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CARRETERA</w:t>
            </w:r>
          </w:p>
        </w:tc>
        <w:tc>
          <w:tcPr>
            <w:tcW w:w="70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7B11DB" w14:textId="77777777" w:rsidR="00BB76F3" w:rsidRPr="00A00CC0" w:rsidRDefault="00BB76F3" w:rsidP="00C7465C">
            <w:pPr>
              <w:spacing w:after="0" w:line="240" w:lineRule="auto"/>
              <w:jc w:val="center"/>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xml:space="preserve"> $ 16,200.00 </w:t>
            </w:r>
          </w:p>
        </w:tc>
      </w:tr>
      <w:tr w:rsidR="00BB76F3" w:rsidRPr="00A00CC0" w14:paraId="6161D4F2" w14:textId="77777777" w:rsidTr="00C7465C">
        <w:trPr>
          <w:trHeight w:val="20"/>
        </w:trPr>
        <w:tc>
          <w:tcPr>
            <w:tcW w:w="22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8DA4F" w14:textId="77777777" w:rsidR="00BB76F3" w:rsidRPr="00A00CC0" w:rsidRDefault="00BB76F3" w:rsidP="00C7465C">
            <w:pPr>
              <w:spacing w:after="0" w:line="240" w:lineRule="auto"/>
              <w:jc w:val="center"/>
              <w:rPr>
                <w:rFonts w:ascii="Arial" w:eastAsia="Times New Roman" w:hAnsi="Arial" w:cs="Arial"/>
                <w:b/>
                <w:bCs/>
                <w:color w:val="000000"/>
                <w:sz w:val="20"/>
                <w:szCs w:val="20"/>
                <w:lang w:eastAsia="es-MX"/>
              </w:rPr>
            </w:pPr>
            <w:r w:rsidRPr="00A00CC0">
              <w:rPr>
                <w:rFonts w:ascii="Arial" w:eastAsia="Times New Roman" w:hAnsi="Arial" w:cs="Arial"/>
                <w:b/>
                <w:bCs/>
                <w:color w:val="000000"/>
                <w:sz w:val="20"/>
                <w:szCs w:val="20"/>
                <w:lang w:eastAsia="es-MX"/>
              </w:rPr>
              <w:t>FINCAS RUSTICAS</w:t>
            </w:r>
          </w:p>
        </w:tc>
        <w:tc>
          <w:tcPr>
            <w:tcW w:w="70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FBF7E4" w14:textId="77777777" w:rsidR="00BB76F3" w:rsidRPr="00A00CC0" w:rsidRDefault="00BB76F3" w:rsidP="00C7465C">
            <w:pPr>
              <w:spacing w:after="0" w:line="240" w:lineRule="auto"/>
              <w:jc w:val="center"/>
              <w:rPr>
                <w:rFonts w:ascii="Arial" w:eastAsia="Times New Roman" w:hAnsi="Arial" w:cs="Arial"/>
                <w:color w:val="000000"/>
                <w:sz w:val="20"/>
                <w:szCs w:val="20"/>
                <w:lang w:eastAsia="es-MX"/>
              </w:rPr>
            </w:pPr>
            <w:r w:rsidRPr="00A00CC0">
              <w:rPr>
                <w:rFonts w:ascii="Arial" w:eastAsia="Times New Roman" w:hAnsi="Arial" w:cs="Arial"/>
                <w:color w:val="000000"/>
                <w:sz w:val="20"/>
                <w:szCs w:val="20"/>
                <w:lang w:eastAsia="es-MX"/>
              </w:rPr>
              <w:t xml:space="preserve"> $ 8.00 M2 </w:t>
            </w:r>
          </w:p>
        </w:tc>
      </w:tr>
    </w:tbl>
    <w:p w14:paraId="01333012" w14:textId="77777777" w:rsidR="00BB76F3" w:rsidRPr="00A00CC0" w:rsidRDefault="00BB76F3" w:rsidP="00BB76F3">
      <w:pPr>
        <w:pStyle w:val="Textoindependiente"/>
        <w:rPr>
          <w:rFonts w:ascii="Arial" w:hAnsi="Arial" w:cs="Arial"/>
          <w:b/>
        </w:rPr>
      </w:pPr>
    </w:p>
    <w:p w14:paraId="23C7C216" w14:textId="77777777" w:rsidR="00BB76F3" w:rsidRPr="00A00CC0" w:rsidRDefault="00BB76F3" w:rsidP="00BB76F3">
      <w:pPr>
        <w:spacing w:after="0" w:line="240" w:lineRule="auto"/>
        <w:rPr>
          <w:rFonts w:ascii="Arial" w:hAnsi="Arial" w:cs="Arial"/>
          <w:b/>
          <w:sz w:val="20"/>
          <w:szCs w:val="20"/>
        </w:rPr>
      </w:pPr>
    </w:p>
    <w:p w14:paraId="416D8B87" w14:textId="77777777" w:rsidR="00BB76F3" w:rsidRPr="00A00CC0" w:rsidRDefault="00BB76F3" w:rsidP="00BB76F3">
      <w:pPr>
        <w:spacing w:after="0" w:line="240" w:lineRule="auto"/>
        <w:rPr>
          <w:rFonts w:ascii="Arial" w:hAnsi="Arial" w:cs="Arial"/>
          <w:b/>
          <w:sz w:val="20"/>
          <w:szCs w:val="20"/>
        </w:rPr>
      </w:pPr>
      <w:r w:rsidRPr="00A00CC0">
        <w:rPr>
          <w:rFonts w:ascii="Arial" w:hAnsi="Arial" w:cs="Arial"/>
          <w:b/>
          <w:sz w:val="20"/>
          <w:szCs w:val="20"/>
        </w:rPr>
        <w:t>Valores</w:t>
      </w:r>
      <w:r w:rsidRPr="00A00CC0">
        <w:rPr>
          <w:rFonts w:ascii="Arial" w:hAnsi="Arial" w:cs="Arial"/>
          <w:b/>
          <w:spacing w:val="-5"/>
          <w:sz w:val="20"/>
          <w:szCs w:val="20"/>
        </w:rPr>
        <w:t xml:space="preserve"> </w:t>
      </w:r>
      <w:r w:rsidRPr="00A00CC0">
        <w:rPr>
          <w:rFonts w:ascii="Arial" w:hAnsi="Arial" w:cs="Arial"/>
          <w:b/>
          <w:sz w:val="20"/>
          <w:szCs w:val="20"/>
        </w:rPr>
        <w:t>Unitarios</w:t>
      </w:r>
      <w:r w:rsidRPr="00A00CC0">
        <w:rPr>
          <w:rFonts w:ascii="Arial" w:hAnsi="Arial" w:cs="Arial"/>
          <w:b/>
          <w:spacing w:val="-4"/>
          <w:sz w:val="20"/>
          <w:szCs w:val="20"/>
        </w:rPr>
        <w:t xml:space="preserve"> </w:t>
      </w:r>
      <w:r w:rsidRPr="00A00CC0">
        <w:rPr>
          <w:rFonts w:ascii="Arial" w:hAnsi="Arial" w:cs="Arial"/>
          <w:b/>
          <w:sz w:val="20"/>
          <w:szCs w:val="20"/>
        </w:rPr>
        <w:t>de</w:t>
      </w:r>
      <w:r w:rsidRPr="00A00CC0">
        <w:rPr>
          <w:rFonts w:ascii="Arial" w:hAnsi="Arial" w:cs="Arial"/>
          <w:b/>
          <w:spacing w:val="-4"/>
          <w:sz w:val="20"/>
          <w:szCs w:val="20"/>
        </w:rPr>
        <w:t xml:space="preserve"> </w:t>
      </w:r>
      <w:r w:rsidRPr="00A00CC0">
        <w:rPr>
          <w:rFonts w:ascii="Arial" w:hAnsi="Arial" w:cs="Arial"/>
          <w:b/>
          <w:sz w:val="20"/>
          <w:szCs w:val="20"/>
        </w:rPr>
        <w:t>Construcción</w:t>
      </w:r>
    </w:p>
    <w:p w14:paraId="228E8E9A" w14:textId="77777777" w:rsidR="00BB76F3" w:rsidRPr="00A00CC0" w:rsidRDefault="00BB76F3" w:rsidP="00BB76F3">
      <w:pPr>
        <w:pStyle w:val="Textoindependiente"/>
        <w:rPr>
          <w:rFonts w:ascii="Arial" w:hAnsi="Arial" w:cs="Arial"/>
          <w:b/>
        </w:rPr>
      </w:pPr>
    </w:p>
    <w:tbl>
      <w:tblPr>
        <w:tblW w:w="88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39"/>
        <w:gridCol w:w="2640"/>
        <w:gridCol w:w="1302"/>
        <w:gridCol w:w="1067"/>
        <w:gridCol w:w="1201"/>
      </w:tblGrid>
      <w:tr w:rsidR="00BB76F3" w:rsidRPr="00A00CC0" w14:paraId="08B7D417" w14:textId="77777777" w:rsidTr="00C7465C">
        <w:trPr>
          <w:trHeight w:val="353"/>
          <w:jc w:val="center"/>
        </w:trPr>
        <w:tc>
          <w:tcPr>
            <w:tcW w:w="5279" w:type="dxa"/>
            <w:gridSpan w:val="2"/>
            <w:shd w:val="clear" w:color="auto" w:fill="auto"/>
          </w:tcPr>
          <w:p w14:paraId="52016FED" w14:textId="77777777" w:rsidR="00BB76F3" w:rsidRPr="00A00CC0" w:rsidRDefault="00BB76F3" w:rsidP="00C7465C">
            <w:pPr>
              <w:pStyle w:val="TableParagraph"/>
              <w:spacing w:line="240" w:lineRule="auto"/>
              <w:rPr>
                <w:rFonts w:ascii="Arial" w:hAnsi="Arial" w:cs="Arial"/>
                <w:b/>
                <w:sz w:val="20"/>
                <w:szCs w:val="20"/>
              </w:rPr>
            </w:pPr>
            <w:r w:rsidRPr="00A00CC0">
              <w:rPr>
                <w:rFonts w:ascii="Arial" w:hAnsi="Arial" w:cs="Arial"/>
                <w:b/>
                <w:sz w:val="20"/>
                <w:szCs w:val="20"/>
              </w:rPr>
              <w:t>VALORES</w:t>
            </w:r>
            <w:r w:rsidRPr="00A00CC0">
              <w:rPr>
                <w:rFonts w:ascii="Arial" w:hAnsi="Arial" w:cs="Arial"/>
                <w:b/>
                <w:spacing w:val="-6"/>
                <w:sz w:val="20"/>
                <w:szCs w:val="20"/>
              </w:rPr>
              <w:t xml:space="preserve"> </w:t>
            </w:r>
            <w:r w:rsidRPr="00A00CC0">
              <w:rPr>
                <w:rFonts w:ascii="Arial" w:hAnsi="Arial" w:cs="Arial"/>
                <w:b/>
                <w:sz w:val="20"/>
                <w:szCs w:val="20"/>
              </w:rPr>
              <w:t>UNITARIOS</w:t>
            </w:r>
          </w:p>
        </w:tc>
        <w:tc>
          <w:tcPr>
            <w:tcW w:w="1302" w:type="dxa"/>
            <w:shd w:val="clear" w:color="auto" w:fill="auto"/>
          </w:tcPr>
          <w:p w14:paraId="1C2FC9F7" w14:textId="77777777" w:rsidR="00BB76F3" w:rsidRPr="00A00CC0" w:rsidRDefault="00BB76F3" w:rsidP="00C7465C">
            <w:pPr>
              <w:pStyle w:val="TableParagraph"/>
              <w:spacing w:line="240" w:lineRule="auto"/>
              <w:rPr>
                <w:rFonts w:ascii="Arial" w:hAnsi="Arial" w:cs="Arial"/>
                <w:b/>
                <w:sz w:val="20"/>
                <w:szCs w:val="20"/>
              </w:rPr>
            </w:pPr>
            <w:r w:rsidRPr="00A00CC0">
              <w:rPr>
                <w:rFonts w:ascii="Arial" w:hAnsi="Arial" w:cs="Arial"/>
                <w:b/>
                <w:sz w:val="20"/>
                <w:szCs w:val="20"/>
              </w:rPr>
              <w:t>ÁREA</w:t>
            </w:r>
          </w:p>
        </w:tc>
        <w:tc>
          <w:tcPr>
            <w:tcW w:w="1067" w:type="dxa"/>
            <w:shd w:val="clear" w:color="auto" w:fill="auto"/>
          </w:tcPr>
          <w:p w14:paraId="7063CDA9" w14:textId="77777777" w:rsidR="00BB76F3" w:rsidRPr="00A00CC0" w:rsidRDefault="00BB76F3" w:rsidP="00C7465C">
            <w:pPr>
              <w:pStyle w:val="TableParagraph"/>
              <w:spacing w:line="240" w:lineRule="auto"/>
              <w:rPr>
                <w:rFonts w:ascii="Arial" w:hAnsi="Arial" w:cs="Arial"/>
                <w:b/>
                <w:sz w:val="20"/>
                <w:szCs w:val="20"/>
              </w:rPr>
            </w:pPr>
            <w:r w:rsidRPr="00A00CC0">
              <w:rPr>
                <w:rFonts w:ascii="Arial" w:hAnsi="Arial" w:cs="Arial"/>
                <w:b/>
                <w:sz w:val="20"/>
                <w:szCs w:val="20"/>
              </w:rPr>
              <w:t>ÁREA</w:t>
            </w:r>
          </w:p>
        </w:tc>
        <w:tc>
          <w:tcPr>
            <w:tcW w:w="1201" w:type="dxa"/>
            <w:shd w:val="clear" w:color="auto" w:fill="auto"/>
          </w:tcPr>
          <w:p w14:paraId="3FD5D0CB" w14:textId="77777777" w:rsidR="00BB76F3" w:rsidRPr="00A00CC0" w:rsidRDefault="00BB76F3" w:rsidP="00C7465C">
            <w:pPr>
              <w:pStyle w:val="TableParagraph"/>
              <w:spacing w:line="240" w:lineRule="auto"/>
              <w:rPr>
                <w:rFonts w:ascii="Arial" w:hAnsi="Arial" w:cs="Arial"/>
                <w:b/>
                <w:sz w:val="20"/>
                <w:szCs w:val="20"/>
              </w:rPr>
            </w:pPr>
            <w:r w:rsidRPr="00A00CC0">
              <w:rPr>
                <w:rFonts w:ascii="Arial" w:hAnsi="Arial" w:cs="Arial"/>
                <w:b/>
                <w:sz w:val="20"/>
                <w:szCs w:val="20"/>
              </w:rPr>
              <w:t>PERIFERIA</w:t>
            </w:r>
          </w:p>
        </w:tc>
      </w:tr>
      <w:tr w:rsidR="00BB76F3" w:rsidRPr="00A00CC0" w14:paraId="0A5D9ED2" w14:textId="77777777" w:rsidTr="00C7465C">
        <w:trPr>
          <w:trHeight w:val="239"/>
          <w:jc w:val="center"/>
        </w:trPr>
        <w:tc>
          <w:tcPr>
            <w:tcW w:w="5279" w:type="dxa"/>
            <w:gridSpan w:val="2"/>
            <w:shd w:val="clear" w:color="auto" w:fill="auto"/>
          </w:tcPr>
          <w:p w14:paraId="0F502FC1" w14:textId="77777777" w:rsidR="00BB76F3" w:rsidRPr="00A00CC0" w:rsidRDefault="00BB76F3" w:rsidP="00C7465C">
            <w:pPr>
              <w:pStyle w:val="TableParagraph"/>
              <w:spacing w:line="240" w:lineRule="auto"/>
              <w:jc w:val="center"/>
              <w:rPr>
                <w:rFonts w:ascii="Arial" w:hAnsi="Arial" w:cs="Arial"/>
                <w:b/>
                <w:sz w:val="20"/>
                <w:szCs w:val="20"/>
              </w:rPr>
            </w:pPr>
            <w:r w:rsidRPr="00A00CC0">
              <w:rPr>
                <w:rFonts w:ascii="Arial" w:hAnsi="Arial" w:cs="Arial"/>
                <w:b/>
                <w:sz w:val="20"/>
                <w:szCs w:val="20"/>
              </w:rPr>
              <w:t>TIPO</w:t>
            </w:r>
          </w:p>
        </w:tc>
        <w:tc>
          <w:tcPr>
            <w:tcW w:w="1302" w:type="dxa"/>
            <w:shd w:val="clear" w:color="auto" w:fill="auto"/>
          </w:tcPr>
          <w:p w14:paraId="1244B7D6"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1"/>
                <w:sz w:val="20"/>
                <w:szCs w:val="20"/>
              </w:rPr>
              <w:t xml:space="preserve"> </w:t>
            </w:r>
            <w:r w:rsidRPr="00A00CC0">
              <w:rPr>
                <w:rFonts w:ascii="Arial" w:hAnsi="Arial" w:cs="Arial"/>
                <w:sz w:val="20"/>
                <w:szCs w:val="20"/>
              </w:rPr>
              <w:t>POR M2</w:t>
            </w:r>
          </w:p>
        </w:tc>
        <w:tc>
          <w:tcPr>
            <w:tcW w:w="1067" w:type="dxa"/>
            <w:shd w:val="clear" w:color="auto" w:fill="auto"/>
          </w:tcPr>
          <w:p w14:paraId="714D5379"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1"/>
                <w:sz w:val="20"/>
                <w:szCs w:val="20"/>
              </w:rPr>
              <w:t xml:space="preserve"> </w:t>
            </w:r>
            <w:r w:rsidRPr="00A00CC0">
              <w:rPr>
                <w:rFonts w:ascii="Arial" w:hAnsi="Arial" w:cs="Arial"/>
                <w:sz w:val="20"/>
                <w:szCs w:val="20"/>
              </w:rPr>
              <w:t>POR M2</w:t>
            </w:r>
          </w:p>
        </w:tc>
        <w:tc>
          <w:tcPr>
            <w:tcW w:w="1201" w:type="dxa"/>
            <w:shd w:val="clear" w:color="auto" w:fill="auto"/>
          </w:tcPr>
          <w:p w14:paraId="3E8834C7"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1"/>
                <w:sz w:val="20"/>
                <w:szCs w:val="20"/>
              </w:rPr>
              <w:t xml:space="preserve"> </w:t>
            </w:r>
            <w:r w:rsidRPr="00A00CC0">
              <w:rPr>
                <w:rFonts w:ascii="Arial" w:hAnsi="Arial" w:cs="Arial"/>
                <w:sz w:val="20"/>
                <w:szCs w:val="20"/>
              </w:rPr>
              <w:t>POR M2</w:t>
            </w:r>
          </w:p>
        </w:tc>
      </w:tr>
      <w:tr w:rsidR="00BB76F3" w:rsidRPr="00A00CC0" w14:paraId="699ED9D6" w14:textId="77777777" w:rsidTr="00C7465C">
        <w:trPr>
          <w:trHeight w:val="247"/>
          <w:jc w:val="center"/>
        </w:trPr>
        <w:tc>
          <w:tcPr>
            <w:tcW w:w="2639" w:type="dxa"/>
            <w:vMerge w:val="restart"/>
            <w:shd w:val="clear" w:color="auto" w:fill="auto"/>
            <w:vAlign w:val="center"/>
          </w:tcPr>
          <w:p w14:paraId="44A2A0AD" w14:textId="77777777" w:rsidR="00BB76F3" w:rsidRPr="00A00CC0" w:rsidRDefault="00BB76F3" w:rsidP="00C7465C">
            <w:pPr>
              <w:pStyle w:val="TableParagraph"/>
              <w:tabs>
                <w:tab w:val="left" w:pos="3097"/>
              </w:tabs>
              <w:spacing w:line="240" w:lineRule="auto"/>
              <w:jc w:val="center"/>
              <w:rPr>
                <w:rFonts w:ascii="Arial" w:hAnsi="Arial" w:cs="Arial"/>
                <w:sz w:val="20"/>
                <w:szCs w:val="20"/>
              </w:rPr>
            </w:pPr>
            <w:r w:rsidRPr="00A00CC0">
              <w:rPr>
                <w:rFonts w:ascii="Arial" w:hAnsi="Arial" w:cs="Arial"/>
                <w:sz w:val="20"/>
                <w:szCs w:val="20"/>
              </w:rPr>
              <w:t>CONCRETO</w:t>
            </w:r>
          </w:p>
        </w:tc>
        <w:tc>
          <w:tcPr>
            <w:tcW w:w="2640" w:type="dxa"/>
            <w:shd w:val="clear" w:color="auto" w:fill="auto"/>
          </w:tcPr>
          <w:p w14:paraId="2DFAE424"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DE</w:t>
            </w:r>
            <w:r w:rsidRPr="00A00CC0">
              <w:rPr>
                <w:rFonts w:ascii="Arial" w:hAnsi="Arial" w:cs="Arial"/>
                <w:spacing w:val="-3"/>
                <w:sz w:val="20"/>
                <w:szCs w:val="20"/>
              </w:rPr>
              <w:t xml:space="preserve"> </w:t>
            </w:r>
            <w:r w:rsidRPr="00A00CC0">
              <w:rPr>
                <w:rFonts w:ascii="Arial" w:hAnsi="Arial" w:cs="Arial"/>
                <w:sz w:val="20"/>
                <w:szCs w:val="20"/>
              </w:rPr>
              <w:t>LUJO</w:t>
            </w:r>
          </w:p>
        </w:tc>
        <w:tc>
          <w:tcPr>
            <w:tcW w:w="1302" w:type="dxa"/>
            <w:shd w:val="clear" w:color="auto" w:fill="auto"/>
          </w:tcPr>
          <w:p w14:paraId="0D0F0403"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1,780.00</w:t>
            </w:r>
          </w:p>
        </w:tc>
        <w:tc>
          <w:tcPr>
            <w:tcW w:w="1067" w:type="dxa"/>
            <w:shd w:val="clear" w:color="auto" w:fill="auto"/>
          </w:tcPr>
          <w:p w14:paraId="14198CC8"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1,360.00</w:t>
            </w:r>
          </w:p>
        </w:tc>
        <w:tc>
          <w:tcPr>
            <w:tcW w:w="1201" w:type="dxa"/>
            <w:shd w:val="clear" w:color="auto" w:fill="auto"/>
          </w:tcPr>
          <w:p w14:paraId="333A9625"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840.00</w:t>
            </w:r>
          </w:p>
        </w:tc>
      </w:tr>
      <w:tr w:rsidR="00BB76F3" w:rsidRPr="00A00CC0" w14:paraId="753326D0" w14:textId="77777777" w:rsidTr="00C7465C">
        <w:trPr>
          <w:trHeight w:val="239"/>
          <w:jc w:val="center"/>
        </w:trPr>
        <w:tc>
          <w:tcPr>
            <w:tcW w:w="2639" w:type="dxa"/>
            <w:vMerge/>
            <w:shd w:val="clear" w:color="auto" w:fill="auto"/>
          </w:tcPr>
          <w:p w14:paraId="0E17E320" w14:textId="77777777" w:rsidR="00BB76F3" w:rsidRPr="00A00CC0" w:rsidRDefault="00BB76F3" w:rsidP="00C7465C">
            <w:pPr>
              <w:pStyle w:val="TableParagraph"/>
              <w:spacing w:line="240" w:lineRule="auto"/>
              <w:jc w:val="right"/>
              <w:rPr>
                <w:rFonts w:ascii="Arial" w:hAnsi="Arial" w:cs="Arial"/>
                <w:sz w:val="20"/>
                <w:szCs w:val="20"/>
              </w:rPr>
            </w:pPr>
          </w:p>
        </w:tc>
        <w:tc>
          <w:tcPr>
            <w:tcW w:w="2640" w:type="dxa"/>
            <w:shd w:val="clear" w:color="auto" w:fill="auto"/>
          </w:tcPr>
          <w:p w14:paraId="45710A2E"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DE</w:t>
            </w:r>
            <w:r w:rsidRPr="00A00CC0">
              <w:rPr>
                <w:rFonts w:ascii="Arial" w:hAnsi="Arial" w:cs="Arial"/>
                <w:spacing w:val="-4"/>
                <w:sz w:val="20"/>
                <w:szCs w:val="20"/>
              </w:rPr>
              <w:t xml:space="preserve"> </w:t>
            </w:r>
            <w:r w:rsidRPr="00A00CC0">
              <w:rPr>
                <w:rFonts w:ascii="Arial" w:hAnsi="Arial" w:cs="Arial"/>
                <w:sz w:val="20"/>
                <w:szCs w:val="20"/>
              </w:rPr>
              <w:t>PRIMERA</w:t>
            </w:r>
          </w:p>
        </w:tc>
        <w:tc>
          <w:tcPr>
            <w:tcW w:w="1302" w:type="dxa"/>
            <w:shd w:val="clear" w:color="auto" w:fill="auto"/>
          </w:tcPr>
          <w:p w14:paraId="1CA07276"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1,570.00</w:t>
            </w:r>
          </w:p>
        </w:tc>
        <w:tc>
          <w:tcPr>
            <w:tcW w:w="1067" w:type="dxa"/>
            <w:shd w:val="clear" w:color="auto" w:fill="auto"/>
          </w:tcPr>
          <w:p w14:paraId="5253D3FC"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1,150.00</w:t>
            </w:r>
          </w:p>
        </w:tc>
        <w:tc>
          <w:tcPr>
            <w:tcW w:w="1201" w:type="dxa"/>
            <w:shd w:val="clear" w:color="auto" w:fill="auto"/>
          </w:tcPr>
          <w:p w14:paraId="74F85072"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730.00</w:t>
            </w:r>
          </w:p>
        </w:tc>
      </w:tr>
      <w:tr w:rsidR="00BB76F3" w:rsidRPr="00A00CC0" w14:paraId="1FCB316D" w14:textId="77777777" w:rsidTr="00C7465C">
        <w:trPr>
          <w:trHeight w:val="238"/>
          <w:jc w:val="center"/>
        </w:trPr>
        <w:tc>
          <w:tcPr>
            <w:tcW w:w="2639" w:type="dxa"/>
            <w:vMerge/>
            <w:shd w:val="clear" w:color="auto" w:fill="auto"/>
          </w:tcPr>
          <w:p w14:paraId="4664EE13" w14:textId="77777777" w:rsidR="00BB76F3" w:rsidRPr="00A00CC0" w:rsidRDefault="00BB76F3" w:rsidP="00C7465C">
            <w:pPr>
              <w:pStyle w:val="TableParagraph"/>
              <w:spacing w:line="240" w:lineRule="auto"/>
              <w:jc w:val="right"/>
              <w:rPr>
                <w:rFonts w:ascii="Arial" w:hAnsi="Arial" w:cs="Arial"/>
                <w:sz w:val="20"/>
                <w:szCs w:val="20"/>
              </w:rPr>
            </w:pPr>
          </w:p>
        </w:tc>
        <w:tc>
          <w:tcPr>
            <w:tcW w:w="2640" w:type="dxa"/>
            <w:shd w:val="clear" w:color="auto" w:fill="auto"/>
          </w:tcPr>
          <w:p w14:paraId="290E3A20"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ECONÓMICO</w:t>
            </w:r>
          </w:p>
        </w:tc>
        <w:tc>
          <w:tcPr>
            <w:tcW w:w="1302" w:type="dxa"/>
            <w:shd w:val="clear" w:color="auto" w:fill="auto"/>
          </w:tcPr>
          <w:p w14:paraId="21D8B4B2"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1,360.00</w:t>
            </w:r>
          </w:p>
        </w:tc>
        <w:tc>
          <w:tcPr>
            <w:tcW w:w="1067" w:type="dxa"/>
            <w:shd w:val="clear" w:color="auto" w:fill="auto"/>
          </w:tcPr>
          <w:p w14:paraId="1198C6B1"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1"/>
                <w:sz w:val="20"/>
                <w:szCs w:val="20"/>
              </w:rPr>
              <w:t xml:space="preserve"> </w:t>
            </w:r>
            <w:r w:rsidRPr="00A00CC0">
              <w:rPr>
                <w:rFonts w:ascii="Arial" w:hAnsi="Arial" w:cs="Arial"/>
                <w:sz w:val="20"/>
                <w:szCs w:val="20"/>
              </w:rPr>
              <w:t>940.00</w:t>
            </w:r>
          </w:p>
        </w:tc>
        <w:tc>
          <w:tcPr>
            <w:tcW w:w="1201" w:type="dxa"/>
            <w:shd w:val="clear" w:color="auto" w:fill="auto"/>
          </w:tcPr>
          <w:p w14:paraId="2D0B265B"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520.00</w:t>
            </w:r>
          </w:p>
        </w:tc>
      </w:tr>
      <w:tr w:rsidR="00BB76F3" w:rsidRPr="00A00CC0" w14:paraId="3E1457BF" w14:textId="77777777" w:rsidTr="00C7465C">
        <w:trPr>
          <w:trHeight w:val="247"/>
          <w:jc w:val="center"/>
        </w:trPr>
        <w:tc>
          <w:tcPr>
            <w:tcW w:w="5279" w:type="dxa"/>
            <w:gridSpan w:val="2"/>
            <w:shd w:val="clear" w:color="auto" w:fill="auto"/>
          </w:tcPr>
          <w:p w14:paraId="5133D732" w14:textId="77777777" w:rsidR="00BB76F3" w:rsidRPr="00A00CC0" w:rsidRDefault="00BB76F3" w:rsidP="00C7465C">
            <w:pPr>
              <w:pStyle w:val="TableParagraph"/>
              <w:spacing w:line="240" w:lineRule="auto"/>
              <w:rPr>
                <w:rFonts w:ascii="Arial" w:hAnsi="Arial" w:cs="Arial"/>
                <w:sz w:val="20"/>
                <w:szCs w:val="20"/>
              </w:rPr>
            </w:pPr>
          </w:p>
        </w:tc>
        <w:tc>
          <w:tcPr>
            <w:tcW w:w="1302" w:type="dxa"/>
            <w:shd w:val="clear" w:color="auto" w:fill="auto"/>
          </w:tcPr>
          <w:p w14:paraId="4CD386A2" w14:textId="77777777" w:rsidR="00BB76F3" w:rsidRPr="00A00CC0" w:rsidRDefault="00BB76F3" w:rsidP="00C7465C">
            <w:pPr>
              <w:pStyle w:val="TableParagraph"/>
              <w:spacing w:line="240" w:lineRule="auto"/>
              <w:rPr>
                <w:rFonts w:ascii="Arial" w:hAnsi="Arial" w:cs="Arial"/>
                <w:sz w:val="20"/>
                <w:szCs w:val="20"/>
              </w:rPr>
            </w:pPr>
          </w:p>
        </w:tc>
        <w:tc>
          <w:tcPr>
            <w:tcW w:w="1067" w:type="dxa"/>
            <w:shd w:val="clear" w:color="auto" w:fill="auto"/>
          </w:tcPr>
          <w:p w14:paraId="69E0DD26" w14:textId="77777777" w:rsidR="00BB76F3" w:rsidRPr="00A00CC0" w:rsidRDefault="00BB76F3" w:rsidP="00C7465C">
            <w:pPr>
              <w:pStyle w:val="TableParagraph"/>
              <w:spacing w:line="240" w:lineRule="auto"/>
              <w:rPr>
                <w:rFonts w:ascii="Arial" w:hAnsi="Arial" w:cs="Arial"/>
                <w:sz w:val="20"/>
                <w:szCs w:val="20"/>
              </w:rPr>
            </w:pPr>
          </w:p>
        </w:tc>
        <w:tc>
          <w:tcPr>
            <w:tcW w:w="1201" w:type="dxa"/>
            <w:shd w:val="clear" w:color="auto" w:fill="auto"/>
          </w:tcPr>
          <w:p w14:paraId="7290F503" w14:textId="77777777" w:rsidR="00BB76F3" w:rsidRPr="00A00CC0" w:rsidRDefault="00BB76F3" w:rsidP="00C7465C">
            <w:pPr>
              <w:pStyle w:val="TableParagraph"/>
              <w:spacing w:line="240" w:lineRule="auto"/>
              <w:rPr>
                <w:rFonts w:ascii="Arial" w:hAnsi="Arial" w:cs="Arial"/>
                <w:sz w:val="20"/>
                <w:szCs w:val="20"/>
              </w:rPr>
            </w:pPr>
          </w:p>
        </w:tc>
      </w:tr>
      <w:tr w:rsidR="00BB76F3" w:rsidRPr="00A00CC0" w14:paraId="6C30DE88" w14:textId="77777777" w:rsidTr="00C7465C">
        <w:trPr>
          <w:trHeight w:val="240"/>
          <w:jc w:val="center"/>
        </w:trPr>
        <w:tc>
          <w:tcPr>
            <w:tcW w:w="2639" w:type="dxa"/>
            <w:vMerge w:val="restart"/>
            <w:shd w:val="clear" w:color="auto" w:fill="auto"/>
            <w:vAlign w:val="center"/>
          </w:tcPr>
          <w:p w14:paraId="2D770458" w14:textId="77777777" w:rsidR="00BB76F3" w:rsidRPr="00A00CC0" w:rsidRDefault="00BB76F3" w:rsidP="00C7465C">
            <w:pPr>
              <w:pStyle w:val="TableParagraph"/>
              <w:tabs>
                <w:tab w:val="left" w:pos="2440"/>
              </w:tabs>
              <w:spacing w:line="240" w:lineRule="auto"/>
              <w:jc w:val="center"/>
              <w:rPr>
                <w:rFonts w:ascii="Arial" w:hAnsi="Arial" w:cs="Arial"/>
                <w:sz w:val="20"/>
                <w:szCs w:val="20"/>
              </w:rPr>
            </w:pPr>
            <w:r w:rsidRPr="00A00CC0">
              <w:rPr>
                <w:rFonts w:ascii="Arial" w:hAnsi="Arial" w:cs="Arial"/>
                <w:sz w:val="20"/>
                <w:szCs w:val="20"/>
              </w:rPr>
              <w:t>HIERRO</w:t>
            </w:r>
            <w:r w:rsidRPr="00A00CC0">
              <w:rPr>
                <w:rFonts w:ascii="Arial" w:hAnsi="Arial" w:cs="Arial"/>
                <w:spacing w:val="-3"/>
                <w:sz w:val="20"/>
                <w:szCs w:val="20"/>
              </w:rPr>
              <w:t xml:space="preserve"> </w:t>
            </w:r>
            <w:r w:rsidRPr="00A00CC0">
              <w:rPr>
                <w:rFonts w:ascii="Arial" w:hAnsi="Arial" w:cs="Arial"/>
                <w:sz w:val="20"/>
                <w:szCs w:val="20"/>
              </w:rPr>
              <w:t>Y</w:t>
            </w:r>
            <w:r w:rsidRPr="00A00CC0">
              <w:rPr>
                <w:rFonts w:ascii="Arial" w:hAnsi="Arial" w:cs="Arial"/>
                <w:spacing w:val="-3"/>
                <w:sz w:val="20"/>
                <w:szCs w:val="20"/>
              </w:rPr>
              <w:t xml:space="preserve"> </w:t>
            </w:r>
            <w:r w:rsidRPr="00A00CC0">
              <w:rPr>
                <w:rFonts w:ascii="Arial" w:hAnsi="Arial" w:cs="Arial"/>
                <w:sz w:val="20"/>
                <w:szCs w:val="20"/>
              </w:rPr>
              <w:t>ROLLIZO</w:t>
            </w:r>
          </w:p>
        </w:tc>
        <w:tc>
          <w:tcPr>
            <w:tcW w:w="2640" w:type="dxa"/>
            <w:shd w:val="clear" w:color="auto" w:fill="auto"/>
          </w:tcPr>
          <w:p w14:paraId="49EE6229"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DE</w:t>
            </w:r>
            <w:r w:rsidRPr="00A00CC0">
              <w:rPr>
                <w:rFonts w:ascii="Arial" w:hAnsi="Arial" w:cs="Arial"/>
                <w:spacing w:val="-4"/>
                <w:sz w:val="20"/>
                <w:szCs w:val="20"/>
              </w:rPr>
              <w:t xml:space="preserve"> </w:t>
            </w:r>
            <w:r w:rsidRPr="00A00CC0">
              <w:rPr>
                <w:rFonts w:ascii="Arial" w:hAnsi="Arial" w:cs="Arial"/>
                <w:sz w:val="20"/>
                <w:szCs w:val="20"/>
              </w:rPr>
              <w:t>PRIMERA</w:t>
            </w:r>
          </w:p>
        </w:tc>
        <w:tc>
          <w:tcPr>
            <w:tcW w:w="1302" w:type="dxa"/>
            <w:shd w:val="clear" w:color="auto" w:fill="auto"/>
          </w:tcPr>
          <w:p w14:paraId="59388F97"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630.00</w:t>
            </w:r>
          </w:p>
        </w:tc>
        <w:tc>
          <w:tcPr>
            <w:tcW w:w="1067" w:type="dxa"/>
            <w:shd w:val="clear" w:color="auto" w:fill="auto"/>
          </w:tcPr>
          <w:p w14:paraId="69E985BF"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520.00</w:t>
            </w:r>
          </w:p>
        </w:tc>
        <w:tc>
          <w:tcPr>
            <w:tcW w:w="1201" w:type="dxa"/>
            <w:shd w:val="clear" w:color="auto" w:fill="auto"/>
          </w:tcPr>
          <w:p w14:paraId="3EBCCDD3"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420.00</w:t>
            </w:r>
          </w:p>
        </w:tc>
      </w:tr>
      <w:tr w:rsidR="00BB76F3" w:rsidRPr="00A00CC0" w14:paraId="4265EDD7" w14:textId="77777777" w:rsidTr="00C7465C">
        <w:trPr>
          <w:trHeight w:val="245"/>
          <w:jc w:val="center"/>
        </w:trPr>
        <w:tc>
          <w:tcPr>
            <w:tcW w:w="2639" w:type="dxa"/>
            <w:vMerge/>
            <w:shd w:val="clear" w:color="auto" w:fill="auto"/>
          </w:tcPr>
          <w:p w14:paraId="29D6012B" w14:textId="77777777" w:rsidR="00BB76F3" w:rsidRPr="00A00CC0" w:rsidRDefault="00BB76F3" w:rsidP="00C7465C">
            <w:pPr>
              <w:pStyle w:val="TableParagraph"/>
              <w:spacing w:line="240" w:lineRule="auto"/>
              <w:jc w:val="right"/>
              <w:rPr>
                <w:rFonts w:ascii="Arial" w:hAnsi="Arial" w:cs="Arial"/>
                <w:sz w:val="20"/>
                <w:szCs w:val="20"/>
              </w:rPr>
            </w:pPr>
          </w:p>
        </w:tc>
        <w:tc>
          <w:tcPr>
            <w:tcW w:w="2640" w:type="dxa"/>
            <w:shd w:val="clear" w:color="auto" w:fill="auto"/>
          </w:tcPr>
          <w:p w14:paraId="11F7888B"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ECONÓMICO</w:t>
            </w:r>
          </w:p>
        </w:tc>
        <w:tc>
          <w:tcPr>
            <w:tcW w:w="1302" w:type="dxa"/>
            <w:shd w:val="clear" w:color="auto" w:fill="auto"/>
          </w:tcPr>
          <w:p w14:paraId="603DFFA1"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520.00</w:t>
            </w:r>
          </w:p>
        </w:tc>
        <w:tc>
          <w:tcPr>
            <w:tcW w:w="1067" w:type="dxa"/>
            <w:shd w:val="clear" w:color="auto" w:fill="auto"/>
          </w:tcPr>
          <w:p w14:paraId="4584BA1A"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420.00</w:t>
            </w:r>
          </w:p>
        </w:tc>
        <w:tc>
          <w:tcPr>
            <w:tcW w:w="1201" w:type="dxa"/>
            <w:shd w:val="clear" w:color="auto" w:fill="auto"/>
          </w:tcPr>
          <w:p w14:paraId="0FE43F88"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310.00</w:t>
            </w:r>
          </w:p>
        </w:tc>
      </w:tr>
      <w:tr w:rsidR="00BB76F3" w:rsidRPr="00A00CC0" w14:paraId="2FE163D8" w14:textId="77777777" w:rsidTr="00C7465C">
        <w:trPr>
          <w:trHeight w:val="240"/>
          <w:jc w:val="center"/>
        </w:trPr>
        <w:tc>
          <w:tcPr>
            <w:tcW w:w="5279" w:type="dxa"/>
            <w:gridSpan w:val="2"/>
            <w:shd w:val="clear" w:color="auto" w:fill="auto"/>
          </w:tcPr>
          <w:p w14:paraId="5B623C1A" w14:textId="77777777" w:rsidR="00BB76F3" w:rsidRPr="00A00CC0" w:rsidRDefault="00BB76F3" w:rsidP="00C7465C">
            <w:pPr>
              <w:pStyle w:val="TableParagraph"/>
              <w:spacing w:line="240" w:lineRule="auto"/>
              <w:rPr>
                <w:rFonts w:ascii="Arial" w:hAnsi="Arial" w:cs="Arial"/>
                <w:sz w:val="20"/>
                <w:szCs w:val="20"/>
              </w:rPr>
            </w:pPr>
          </w:p>
        </w:tc>
        <w:tc>
          <w:tcPr>
            <w:tcW w:w="1302" w:type="dxa"/>
            <w:shd w:val="clear" w:color="auto" w:fill="auto"/>
          </w:tcPr>
          <w:p w14:paraId="62A899F8" w14:textId="77777777" w:rsidR="00BB76F3" w:rsidRPr="00A00CC0" w:rsidRDefault="00BB76F3" w:rsidP="00C7465C">
            <w:pPr>
              <w:pStyle w:val="TableParagraph"/>
              <w:spacing w:line="240" w:lineRule="auto"/>
              <w:rPr>
                <w:rFonts w:ascii="Arial" w:hAnsi="Arial" w:cs="Arial"/>
                <w:sz w:val="20"/>
                <w:szCs w:val="20"/>
              </w:rPr>
            </w:pPr>
          </w:p>
        </w:tc>
        <w:tc>
          <w:tcPr>
            <w:tcW w:w="1067" w:type="dxa"/>
            <w:shd w:val="clear" w:color="auto" w:fill="auto"/>
          </w:tcPr>
          <w:p w14:paraId="7927A7D7" w14:textId="77777777" w:rsidR="00BB76F3" w:rsidRPr="00A00CC0" w:rsidRDefault="00BB76F3" w:rsidP="00C7465C">
            <w:pPr>
              <w:pStyle w:val="TableParagraph"/>
              <w:spacing w:line="240" w:lineRule="auto"/>
              <w:rPr>
                <w:rFonts w:ascii="Arial" w:hAnsi="Arial" w:cs="Arial"/>
                <w:sz w:val="20"/>
                <w:szCs w:val="20"/>
              </w:rPr>
            </w:pPr>
          </w:p>
        </w:tc>
        <w:tc>
          <w:tcPr>
            <w:tcW w:w="1201" w:type="dxa"/>
            <w:shd w:val="clear" w:color="auto" w:fill="auto"/>
          </w:tcPr>
          <w:p w14:paraId="015EE0C4" w14:textId="77777777" w:rsidR="00BB76F3" w:rsidRPr="00A00CC0" w:rsidRDefault="00BB76F3" w:rsidP="00C7465C">
            <w:pPr>
              <w:pStyle w:val="TableParagraph"/>
              <w:spacing w:line="240" w:lineRule="auto"/>
              <w:rPr>
                <w:rFonts w:ascii="Arial" w:hAnsi="Arial" w:cs="Arial"/>
                <w:sz w:val="20"/>
                <w:szCs w:val="20"/>
              </w:rPr>
            </w:pPr>
          </w:p>
        </w:tc>
      </w:tr>
      <w:tr w:rsidR="00BB76F3" w:rsidRPr="00A00CC0" w14:paraId="4EC1981A" w14:textId="77777777" w:rsidTr="00C7465C">
        <w:trPr>
          <w:trHeight w:val="239"/>
          <w:jc w:val="center"/>
        </w:trPr>
        <w:tc>
          <w:tcPr>
            <w:tcW w:w="2639" w:type="dxa"/>
            <w:vMerge w:val="restart"/>
            <w:shd w:val="clear" w:color="auto" w:fill="auto"/>
            <w:vAlign w:val="center"/>
          </w:tcPr>
          <w:p w14:paraId="74C0287D" w14:textId="77777777" w:rsidR="00BB76F3" w:rsidRPr="00A00CC0" w:rsidRDefault="00BB76F3" w:rsidP="00C7465C">
            <w:pPr>
              <w:pStyle w:val="TableParagraph"/>
              <w:tabs>
                <w:tab w:val="left" w:pos="3234"/>
              </w:tabs>
              <w:spacing w:line="240" w:lineRule="auto"/>
              <w:jc w:val="center"/>
              <w:rPr>
                <w:rFonts w:ascii="Arial" w:hAnsi="Arial" w:cs="Arial"/>
                <w:sz w:val="20"/>
                <w:szCs w:val="20"/>
              </w:rPr>
            </w:pPr>
            <w:r w:rsidRPr="00A00CC0">
              <w:rPr>
                <w:rFonts w:ascii="Arial" w:hAnsi="Arial" w:cs="Arial"/>
                <w:sz w:val="20"/>
                <w:szCs w:val="20"/>
              </w:rPr>
              <w:t>ZINC,</w:t>
            </w:r>
            <w:r w:rsidRPr="00A00CC0">
              <w:rPr>
                <w:rFonts w:ascii="Arial" w:hAnsi="Arial" w:cs="Arial"/>
                <w:spacing w:val="-3"/>
                <w:sz w:val="20"/>
                <w:szCs w:val="20"/>
              </w:rPr>
              <w:t xml:space="preserve"> </w:t>
            </w:r>
            <w:r w:rsidRPr="00A00CC0">
              <w:rPr>
                <w:rFonts w:ascii="Arial" w:hAnsi="Arial" w:cs="Arial"/>
                <w:sz w:val="20"/>
                <w:szCs w:val="20"/>
              </w:rPr>
              <w:t>ASBESTO</w:t>
            </w:r>
            <w:r w:rsidRPr="00A00CC0">
              <w:rPr>
                <w:rFonts w:ascii="Arial" w:hAnsi="Arial" w:cs="Arial"/>
                <w:spacing w:val="-3"/>
                <w:sz w:val="20"/>
                <w:szCs w:val="20"/>
              </w:rPr>
              <w:t xml:space="preserve"> </w:t>
            </w:r>
            <w:r w:rsidRPr="00A00CC0">
              <w:rPr>
                <w:rFonts w:ascii="Arial" w:hAnsi="Arial" w:cs="Arial"/>
                <w:sz w:val="20"/>
                <w:szCs w:val="20"/>
              </w:rPr>
              <w:t>O</w:t>
            </w:r>
            <w:r w:rsidRPr="00A00CC0">
              <w:rPr>
                <w:rFonts w:ascii="Arial" w:hAnsi="Arial" w:cs="Arial"/>
                <w:spacing w:val="-3"/>
                <w:sz w:val="20"/>
                <w:szCs w:val="20"/>
              </w:rPr>
              <w:t xml:space="preserve"> </w:t>
            </w:r>
            <w:r w:rsidRPr="00A00CC0">
              <w:rPr>
                <w:rFonts w:ascii="Arial" w:hAnsi="Arial" w:cs="Arial"/>
                <w:sz w:val="20"/>
                <w:szCs w:val="20"/>
              </w:rPr>
              <w:t>TEJA:</w:t>
            </w:r>
          </w:p>
        </w:tc>
        <w:tc>
          <w:tcPr>
            <w:tcW w:w="2640" w:type="dxa"/>
            <w:shd w:val="clear" w:color="auto" w:fill="auto"/>
          </w:tcPr>
          <w:p w14:paraId="0ADE32A5"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INDUSTRIAL</w:t>
            </w:r>
          </w:p>
        </w:tc>
        <w:tc>
          <w:tcPr>
            <w:tcW w:w="1302" w:type="dxa"/>
            <w:shd w:val="clear" w:color="auto" w:fill="auto"/>
          </w:tcPr>
          <w:p w14:paraId="09499D1E"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940.00</w:t>
            </w:r>
          </w:p>
        </w:tc>
        <w:tc>
          <w:tcPr>
            <w:tcW w:w="1067" w:type="dxa"/>
            <w:shd w:val="clear" w:color="auto" w:fill="auto"/>
          </w:tcPr>
          <w:p w14:paraId="681D2BB6"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730.00</w:t>
            </w:r>
          </w:p>
        </w:tc>
        <w:tc>
          <w:tcPr>
            <w:tcW w:w="1201" w:type="dxa"/>
            <w:shd w:val="clear" w:color="auto" w:fill="auto"/>
          </w:tcPr>
          <w:p w14:paraId="4222DE93"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520.00</w:t>
            </w:r>
          </w:p>
        </w:tc>
      </w:tr>
      <w:tr w:rsidR="00BB76F3" w:rsidRPr="00A00CC0" w14:paraId="79A72088" w14:textId="77777777" w:rsidTr="00C7465C">
        <w:trPr>
          <w:trHeight w:val="249"/>
          <w:jc w:val="center"/>
        </w:trPr>
        <w:tc>
          <w:tcPr>
            <w:tcW w:w="2639" w:type="dxa"/>
            <w:vMerge/>
            <w:shd w:val="clear" w:color="auto" w:fill="auto"/>
          </w:tcPr>
          <w:p w14:paraId="73F4EA18" w14:textId="77777777" w:rsidR="00BB76F3" w:rsidRPr="00A00CC0" w:rsidRDefault="00BB76F3" w:rsidP="00C7465C">
            <w:pPr>
              <w:pStyle w:val="TableParagraph"/>
              <w:spacing w:line="240" w:lineRule="auto"/>
              <w:jc w:val="right"/>
              <w:rPr>
                <w:rFonts w:ascii="Arial" w:hAnsi="Arial" w:cs="Arial"/>
                <w:sz w:val="20"/>
                <w:szCs w:val="20"/>
              </w:rPr>
            </w:pPr>
          </w:p>
        </w:tc>
        <w:tc>
          <w:tcPr>
            <w:tcW w:w="2640" w:type="dxa"/>
            <w:shd w:val="clear" w:color="auto" w:fill="auto"/>
          </w:tcPr>
          <w:p w14:paraId="15C593F5"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DE PRIMERA</w:t>
            </w:r>
          </w:p>
        </w:tc>
        <w:tc>
          <w:tcPr>
            <w:tcW w:w="1302" w:type="dxa"/>
            <w:shd w:val="clear" w:color="auto" w:fill="auto"/>
          </w:tcPr>
          <w:p w14:paraId="57C9CD95"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520.00</w:t>
            </w:r>
          </w:p>
        </w:tc>
        <w:tc>
          <w:tcPr>
            <w:tcW w:w="1067" w:type="dxa"/>
            <w:shd w:val="clear" w:color="auto" w:fill="auto"/>
          </w:tcPr>
          <w:p w14:paraId="73E0B414"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420.00</w:t>
            </w:r>
          </w:p>
        </w:tc>
        <w:tc>
          <w:tcPr>
            <w:tcW w:w="1201" w:type="dxa"/>
            <w:shd w:val="clear" w:color="auto" w:fill="auto"/>
          </w:tcPr>
          <w:p w14:paraId="0E695323"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310.00</w:t>
            </w:r>
          </w:p>
        </w:tc>
      </w:tr>
      <w:tr w:rsidR="00BB76F3" w:rsidRPr="00A00CC0" w14:paraId="1202DD2C" w14:textId="77777777" w:rsidTr="00C7465C">
        <w:trPr>
          <w:trHeight w:val="238"/>
          <w:jc w:val="center"/>
        </w:trPr>
        <w:tc>
          <w:tcPr>
            <w:tcW w:w="2639" w:type="dxa"/>
            <w:vMerge/>
            <w:shd w:val="clear" w:color="auto" w:fill="auto"/>
          </w:tcPr>
          <w:p w14:paraId="1B97F1CD" w14:textId="77777777" w:rsidR="00BB76F3" w:rsidRPr="00A00CC0" w:rsidRDefault="00BB76F3" w:rsidP="00C7465C">
            <w:pPr>
              <w:pStyle w:val="TableParagraph"/>
              <w:spacing w:line="240" w:lineRule="auto"/>
              <w:jc w:val="right"/>
              <w:rPr>
                <w:rFonts w:ascii="Arial" w:hAnsi="Arial" w:cs="Arial"/>
                <w:sz w:val="20"/>
                <w:szCs w:val="20"/>
              </w:rPr>
            </w:pPr>
          </w:p>
        </w:tc>
        <w:tc>
          <w:tcPr>
            <w:tcW w:w="2640" w:type="dxa"/>
            <w:shd w:val="clear" w:color="auto" w:fill="auto"/>
          </w:tcPr>
          <w:p w14:paraId="2F240AA2"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ECONÓMICO</w:t>
            </w:r>
          </w:p>
        </w:tc>
        <w:tc>
          <w:tcPr>
            <w:tcW w:w="1302" w:type="dxa"/>
            <w:shd w:val="clear" w:color="auto" w:fill="auto"/>
          </w:tcPr>
          <w:p w14:paraId="14B8B56E"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420.00</w:t>
            </w:r>
          </w:p>
        </w:tc>
        <w:tc>
          <w:tcPr>
            <w:tcW w:w="1067" w:type="dxa"/>
            <w:shd w:val="clear" w:color="auto" w:fill="auto"/>
          </w:tcPr>
          <w:p w14:paraId="0D1508DE"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310.00</w:t>
            </w:r>
          </w:p>
        </w:tc>
        <w:tc>
          <w:tcPr>
            <w:tcW w:w="1201" w:type="dxa"/>
            <w:shd w:val="clear" w:color="auto" w:fill="auto"/>
          </w:tcPr>
          <w:p w14:paraId="7B01E032"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210.00</w:t>
            </w:r>
          </w:p>
        </w:tc>
      </w:tr>
      <w:tr w:rsidR="00BB76F3" w:rsidRPr="00A00CC0" w14:paraId="277462C4" w14:textId="77777777" w:rsidTr="00C7465C">
        <w:trPr>
          <w:trHeight w:val="239"/>
          <w:jc w:val="center"/>
        </w:trPr>
        <w:tc>
          <w:tcPr>
            <w:tcW w:w="5279" w:type="dxa"/>
            <w:gridSpan w:val="2"/>
            <w:shd w:val="clear" w:color="auto" w:fill="auto"/>
          </w:tcPr>
          <w:p w14:paraId="12EB8FF8" w14:textId="77777777" w:rsidR="00BB76F3" w:rsidRPr="00A00CC0" w:rsidRDefault="00BB76F3" w:rsidP="00C7465C">
            <w:pPr>
              <w:pStyle w:val="TableParagraph"/>
              <w:spacing w:line="240" w:lineRule="auto"/>
              <w:rPr>
                <w:rFonts w:ascii="Arial" w:hAnsi="Arial" w:cs="Arial"/>
                <w:sz w:val="20"/>
                <w:szCs w:val="20"/>
              </w:rPr>
            </w:pPr>
          </w:p>
        </w:tc>
        <w:tc>
          <w:tcPr>
            <w:tcW w:w="1302" w:type="dxa"/>
            <w:shd w:val="clear" w:color="auto" w:fill="auto"/>
          </w:tcPr>
          <w:p w14:paraId="71FECC4C" w14:textId="77777777" w:rsidR="00BB76F3" w:rsidRPr="00A00CC0" w:rsidRDefault="00BB76F3" w:rsidP="00C7465C">
            <w:pPr>
              <w:pStyle w:val="TableParagraph"/>
              <w:spacing w:line="240" w:lineRule="auto"/>
              <w:rPr>
                <w:rFonts w:ascii="Arial" w:hAnsi="Arial" w:cs="Arial"/>
                <w:sz w:val="20"/>
                <w:szCs w:val="20"/>
              </w:rPr>
            </w:pPr>
          </w:p>
        </w:tc>
        <w:tc>
          <w:tcPr>
            <w:tcW w:w="1067" w:type="dxa"/>
            <w:shd w:val="clear" w:color="auto" w:fill="auto"/>
          </w:tcPr>
          <w:p w14:paraId="56F06A15" w14:textId="77777777" w:rsidR="00BB76F3" w:rsidRPr="00A00CC0" w:rsidRDefault="00BB76F3" w:rsidP="00C7465C">
            <w:pPr>
              <w:pStyle w:val="TableParagraph"/>
              <w:spacing w:line="240" w:lineRule="auto"/>
              <w:rPr>
                <w:rFonts w:ascii="Arial" w:hAnsi="Arial" w:cs="Arial"/>
                <w:sz w:val="20"/>
                <w:szCs w:val="20"/>
              </w:rPr>
            </w:pPr>
          </w:p>
        </w:tc>
        <w:tc>
          <w:tcPr>
            <w:tcW w:w="1201" w:type="dxa"/>
            <w:shd w:val="clear" w:color="auto" w:fill="auto"/>
          </w:tcPr>
          <w:p w14:paraId="602285D0" w14:textId="77777777" w:rsidR="00BB76F3" w:rsidRPr="00A00CC0" w:rsidRDefault="00BB76F3" w:rsidP="00C7465C">
            <w:pPr>
              <w:pStyle w:val="TableParagraph"/>
              <w:spacing w:line="240" w:lineRule="auto"/>
              <w:rPr>
                <w:rFonts w:ascii="Arial" w:hAnsi="Arial" w:cs="Arial"/>
                <w:sz w:val="20"/>
                <w:szCs w:val="20"/>
              </w:rPr>
            </w:pPr>
          </w:p>
        </w:tc>
      </w:tr>
      <w:tr w:rsidR="00BB76F3" w:rsidRPr="00A00CC0" w14:paraId="5E6EB5EC" w14:textId="77777777" w:rsidTr="00C7465C">
        <w:trPr>
          <w:trHeight w:val="246"/>
          <w:jc w:val="center"/>
        </w:trPr>
        <w:tc>
          <w:tcPr>
            <w:tcW w:w="5279" w:type="dxa"/>
            <w:gridSpan w:val="2"/>
            <w:tcBorders>
              <w:bottom w:val="single" w:sz="8" w:space="0" w:color="000000"/>
            </w:tcBorders>
            <w:shd w:val="clear" w:color="auto" w:fill="auto"/>
          </w:tcPr>
          <w:p w14:paraId="36FDC9C0" w14:textId="77777777" w:rsidR="00BB76F3" w:rsidRPr="00A00CC0" w:rsidRDefault="00BB76F3" w:rsidP="00C7465C">
            <w:pPr>
              <w:pStyle w:val="TableParagraph"/>
              <w:tabs>
                <w:tab w:val="left" w:pos="3176"/>
              </w:tabs>
              <w:spacing w:line="240" w:lineRule="auto"/>
              <w:rPr>
                <w:rFonts w:ascii="Arial" w:hAnsi="Arial" w:cs="Arial"/>
                <w:sz w:val="20"/>
                <w:szCs w:val="20"/>
              </w:rPr>
            </w:pPr>
            <w:r w:rsidRPr="00A00CC0">
              <w:rPr>
                <w:rFonts w:ascii="Arial" w:hAnsi="Arial" w:cs="Arial"/>
                <w:sz w:val="20"/>
                <w:szCs w:val="20"/>
              </w:rPr>
              <w:t>CARTÓN</w:t>
            </w:r>
            <w:r w:rsidRPr="00A00CC0">
              <w:rPr>
                <w:rFonts w:ascii="Arial" w:hAnsi="Arial" w:cs="Arial"/>
                <w:spacing w:val="-3"/>
                <w:sz w:val="20"/>
                <w:szCs w:val="20"/>
              </w:rPr>
              <w:t xml:space="preserve"> </w:t>
            </w:r>
            <w:r w:rsidRPr="00A00CC0">
              <w:rPr>
                <w:rFonts w:ascii="Arial" w:hAnsi="Arial" w:cs="Arial"/>
                <w:sz w:val="20"/>
                <w:szCs w:val="20"/>
              </w:rPr>
              <w:t>O</w:t>
            </w:r>
            <w:r w:rsidRPr="00A00CC0">
              <w:rPr>
                <w:rFonts w:ascii="Arial" w:hAnsi="Arial" w:cs="Arial"/>
                <w:spacing w:val="-3"/>
                <w:sz w:val="20"/>
                <w:szCs w:val="20"/>
              </w:rPr>
              <w:t xml:space="preserve"> </w:t>
            </w:r>
            <w:r w:rsidRPr="00A00CC0">
              <w:rPr>
                <w:rFonts w:ascii="Arial" w:hAnsi="Arial" w:cs="Arial"/>
                <w:sz w:val="20"/>
                <w:szCs w:val="20"/>
              </w:rPr>
              <w:t>PAJA COMERCIAL</w:t>
            </w:r>
          </w:p>
        </w:tc>
        <w:tc>
          <w:tcPr>
            <w:tcW w:w="1302" w:type="dxa"/>
            <w:tcBorders>
              <w:bottom w:val="single" w:sz="8" w:space="0" w:color="000000"/>
            </w:tcBorders>
            <w:shd w:val="clear" w:color="auto" w:fill="auto"/>
          </w:tcPr>
          <w:p w14:paraId="4131AEB4"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520.00</w:t>
            </w:r>
          </w:p>
        </w:tc>
        <w:tc>
          <w:tcPr>
            <w:tcW w:w="1067" w:type="dxa"/>
            <w:tcBorders>
              <w:bottom w:val="single" w:sz="8" w:space="0" w:color="000000"/>
            </w:tcBorders>
            <w:shd w:val="clear" w:color="auto" w:fill="auto"/>
          </w:tcPr>
          <w:p w14:paraId="2A081512"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420.00</w:t>
            </w:r>
          </w:p>
        </w:tc>
        <w:tc>
          <w:tcPr>
            <w:tcW w:w="1201" w:type="dxa"/>
            <w:tcBorders>
              <w:bottom w:val="single" w:sz="8" w:space="0" w:color="000000"/>
            </w:tcBorders>
            <w:shd w:val="clear" w:color="auto" w:fill="auto"/>
          </w:tcPr>
          <w:p w14:paraId="131D19AD"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310.00</w:t>
            </w:r>
          </w:p>
        </w:tc>
      </w:tr>
      <w:tr w:rsidR="00BB76F3" w:rsidRPr="00A00CC0" w14:paraId="2B9EDE19" w14:textId="77777777" w:rsidTr="00C7465C">
        <w:trPr>
          <w:trHeight w:val="237"/>
          <w:jc w:val="center"/>
        </w:trPr>
        <w:tc>
          <w:tcPr>
            <w:tcW w:w="5279" w:type="dxa"/>
            <w:gridSpan w:val="2"/>
            <w:tcBorders>
              <w:top w:val="single" w:sz="8" w:space="0" w:color="000000"/>
              <w:left w:val="single" w:sz="8" w:space="0" w:color="000000"/>
              <w:bottom w:val="single" w:sz="8" w:space="0" w:color="000000"/>
              <w:right w:val="single" w:sz="8" w:space="0" w:color="000000"/>
            </w:tcBorders>
            <w:shd w:val="clear" w:color="auto" w:fill="auto"/>
          </w:tcPr>
          <w:p w14:paraId="584601CA" w14:textId="77777777" w:rsidR="00BB76F3" w:rsidRPr="00A00CC0" w:rsidRDefault="00BB76F3" w:rsidP="00C7465C">
            <w:pPr>
              <w:pStyle w:val="TableParagraph"/>
              <w:spacing w:line="240" w:lineRule="auto"/>
              <w:rPr>
                <w:rFonts w:ascii="Arial" w:hAnsi="Arial" w:cs="Arial"/>
                <w:sz w:val="20"/>
                <w:szCs w:val="20"/>
              </w:rPr>
            </w:pPr>
            <w:r w:rsidRPr="00A00CC0">
              <w:rPr>
                <w:rFonts w:ascii="Arial" w:hAnsi="Arial" w:cs="Arial"/>
                <w:sz w:val="20"/>
                <w:szCs w:val="20"/>
              </w:rPr>
              <w:t>VIVIENDA</w:t>
            </w:r>
            <w:r w:rsidRPr="00A00CC0">
              <w:rPr>
                <w:rFonts w:ascii="Arial" w:hAnsi="Arial" w:cs="Arial"/>
                <w:spacing w:val="-5"/>
                <w:sz w:val="20"/>
                <w:szCs w:val="20"/>
              </w:rPr>
              <w:t xml:space="preserve"> </w:t>
            </w:r>
            <w:r w:rsidRPr="00A00CC0">
              <w:rPr>
                <w:rFonts w:ascii="Arial" w:hAnsi="Arial" w:cs="Arial"/>
                <w:sz w:val="20"/>
                <w:szCs w:val="20"/>
              </w:rPr>
              <w:t>ECONÓMICA</w:t>
            </w:r>
          </w:p>
        </w:tc>
        <w:tc>
          <w:tcPr>
            <w:tcW w:w="1302" w:type="dxa"/>
            <w:tcBorders>
              <w:top w:val="single" w:sz="8" w:space="0" w:color="000000"/>
              <w:left w:val="single" w:sz="8" w:space="0" w:color="000000"/>
              <w:bottom w:val="single" w:sz="8" w:space="0" w:color="000000"/>
              <w:right w:val="single" w:sz="8" w:space="0" w:color="000000"/>
            </w:tcBorders>
            <w:shd w:val="clear" w:color="auto" w:fill="auto"/>
          </w:tcPr>
          <w:p w14:paraId="10BF812C"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210.00</w:t>
            </w:r>
          </w:p>
        </w:tc>
        <w:tc>
          <w:tcPr>
            <w:tcW w:w="1067" w:type="dxa"/>
            <w:tcBorders>
              <w:top w:val="single" w:sz="8" w:space="0" w:color="000000"/>
              <w:left w:val="single" w:sz="8" w:space="0" w:color="000000"/>
              <w:bottom w:val="single" w:sz="8" w:space="0" w:color="000000"/>
              <w:right w:val="single" w:sz="8" w:space="0" w:color="000000"/>
            </w:tcBorders>
            <w:shd w:val="clear" w:color="auto" w:fill="auto"/>
          </w:tcPr>
          <w:p w14:paraId="1DCB1FD9"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160.00</w:t>
            </w:r>
          </w:p>
        </w:tc>
        <w:tc>
          <w:tcPr>
            <w:tcW w:w="1201" w:type="dxa"/>
            <w:tcBorders>
              <w:top w:val="single" w:sz="8" w:space="0" w:color="000000"/>
              <w:left w:val="single" w:sz="8" w:space="0" w:color="000000"/>
              <w:bottom w:val="single" w:sz="8" w:space="0" w:color="000000"/>
              <w:right w:val="single" w:sz="8" w:space="0" w:color="000000"/>
            </w:tcBorders>
            <w:shd w:val="clear" w:color="auto" w:fill="auto"/>
          </w:tcPr>
          <w:p w14:paraId="1491776A" w14:textId="77777777" w:rsidR="00BB76F3" w:rsidRPr="00A00CC0" w:rsidRDefault="00BB76F3"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4"/>
                <w:sz w:val="20"/>
                <w:szCs w:val="20"/>
              </w:rPr>
              <w:t xml:space="preserve"> </w:t>
            </w:r>
            <w:r w:rsidRPr="00A00CC0">
              <w:rPr>
                <w:rFonts w:ascii="Arial" w:hAnsi="Arial" w:cs="Arial"/>
                <w:sz w:val="20"/>
                <w:szCs w:val="20"/>
              </w:rPr>
              <w:t>100.00</w:t>
            </w:r>
          </w:p>
        </w:tc>
      </w:tr>
    </w:tbl>
    <w:p w14:paraId="08BB2E97" w14:textId="77777777" w:rsidR="00BB76F3" w:rsidRPr="00A00CC0" w:rsidRDefault="00BB76F3" w:rsidP="00BB76F3">
      <w:pPr>
        <w:pStyle w:val="Textoindependiente"/>
        <w:rPr>
          <w:rFonts w:ascii="Arial" w:hAnsi="Arial" w:cs="Arial"/>
        </w:rPr>
      </w:pPr>
    </w:p>
    <w:p w14:paraId="0FF7119A" w14:textId="77777777" w:rsidR="00BB76F3" w:rsidRPr="00A00CC0" w:rsidRDefault="00BB76F3" w:rsidP="00BB76F3">
      <w:pPr>
        <w:pStyle w:val="Textoindependiente"/>
        <w:jc w:val="both"/>
        <w:rPr>
          <w:rFonts w:ascii="Arial" w:hAnsi="Arial" w:cs="Arial"/>
        </w:rPr>
      </w:pPr>
      <w:r w:rsidRPr="00A00CC0">
        <w:rPr>
          <w:rFonts w:ascii="Arial" w:hAnsi="Arial" w:cs="Arial"/>
        </w:rPr>
        <w:t>La</w:t>
      </w:r>
      <w:r w:rsidRPr="00A00CC0">
        <w:rPr>
          <w:rFonts w:ascii="Arial" w:hAnsi="Arial" w:cs="Arial"/>
          <w:spacing w:val="-5"/>
        </w:rPr>
        <w:t xml:space="preserve"> </w:t>
      </w:r>
      <w:r w:rsidRPr="00A00CC0">
        <w:rPr>
          <w:rFonts w:ascii="Arial" w:hAnsi="Arial" w:cs="Arial"/>
        </w:rPr>
        <w:t>base</w:t>
      </w:r>
      <w:r w:rsidRPr="00A00CC0">
        <w:rPr>
          <w:rFonts w:ascii="Arial" w:hAnsi="Arial" w:cs="Arial"/>
          <w:spacing w:val="-4"/>
        </w:rPr>
        <w:t xml:space="preserve"> </w:t>
      </w:r>
      <w:r w:rsidRPr="00A00CC0">
        <w:rPr>
          <w:rFonts w:ascii="Arial" w:hAnsi="Arial" w:cs="Arial"/>
        </w:rPr>
        <w:t>del</w:t>
      </w:r>
      <w:r w:rsidRPr="00A00CC0">
        <w:rPr>
          <w:rFonts w:ascii="Arial" w:hAnsi="Arial" w:cs="Arial"/>
          <w:spacing w:val="-5"/>
        </w:rPr>
        <w:t xml:space="preserve"> </w:t>
      </w:r>
      <w:r w:rsidRPr="00A00CC0">
        <w:rPr>
          <w:rFonts w:ascii="Arial" w:hAnsi="Arial" w:cs="Arial"/>
        </w:rPr>
        <w:t>impuesto</w:t>
      </w:r>
      <w:r w:rsidRPr="00A00CC0">
        <w:rPr>
          <w:rFonts w:ascii="Arial" w:hAnsi="Arial" w:cs="Arial"/>
          <w:spacing w:val="-4"/>
        </w:rPr>
        <w:t xml:space="preserve"> </w:t>
      </w:r>
      <w:r w:rsidRPr="00A00CC0">
        <w:rPr>
          <w:rFonts w:ascii="Arial" w:hAnsi="Arial" w:cs="Arial"/>
        </w:rPr>
        <w:t>predial</w:t>
      </w:r>
      <w:r w:rsidRPr="00A00CC0">
        <w:rPr>
          <w:rFonts w:ascii="Arial" w:hAnsi="Arial" w:cs="Arial"/>
          <w:spacing w:val="-4"/>
        </w:rPr>
        <w:t xml:space="preserve"> </w:t>
      </w:r>
      <w:r w:rsidRPr="00A00CC0">
        <w:rPr>
          <w:rFonts w:ascii="Arial" w:hAnsi="Arial" w:cs="Arial"/>
        </w:rPr>
        <w:t>será</w:t>
      </w:r>
      <w:r w:rsidRPr="00A00CC0">
        <w:rPr>
          <w:rFonts w:ascii="Arial" w:hAnsi="Arial" w:cs="Arial"/>
          <w:spacing w:val="-5"/>
        </w:rPr>
        <w:t xml:space="preserve"> </w:t>
      </w:r>
      <w:r w:rsidRPr="00A00CC0">
        <w:rPr>
          <w:rFonts w:ascii="Arial" w:hAnsi="Arial" w:cs="Arial"/>
        </w:rPr>
        <w:t>el</w:t>
      </w:r>
      <w:r w:rsidRPr="00A00CC0">
        <w:rPr>
          <w:rFonts w:ascii="Arial" w:hAnsi="Arial" w:cs="Arial"/>
          <w:spacing w:val="-4"/>
        </w:rPr>
        <w:t xml:space="preserve"> </w:t>
      </w:r>
      <w:r w:rsidRPr="00A00CC0">
        <w:rPr>
          <w:rFonts w:ascii="Arial" w:hAnsi="Arial" w:cs="Arial"/>
        </w:rPr>
        <w:t>valor</w:t>
      </w:r>
      <w:r w:rsidRPr="00A00CC0">
        <w:rPr>
          <w:rFonts w:ascii="Arial" w:hAnsi="Arial" w:cs="Arial"/>
          <w:spacing w:val="-5"/>
        </w:rPr>
        <w:t xml:space="preserve"> </w:t>
      </w:r>
      <w:r w:rsidRPr="00A00CC0">
        <w:rPr>
          <w:rFonts w:ascii="Arial" w:hAnsi="Arial" w:cs="Arial"/>
        </w:rPr>
        <w:t>catastral</w:t>
      </w:r>
      <w:r w:rsidRPr="00A00CC0">
        <w:rPr>
          <w:rFonts w:ascii="Arial" w:hAnsi="Arial" w:cs="Arial"/>
          <w:spacing w:val="-4"/>
        </w:rPr>
        <w:t xml:space="preserve"> </w:t>
      </w:r>
      <w:r w:rsidRPr="00A00CC0">
        <w:rPr>
          <w:rFonts w:ascii="Arial" w:hAnsi="Arial" w:cs="Arial"/>
        </w:rPr>
        <w:t>del</w:t>
      </w:r>
      <w:r w:rsidRPr="00A00CC0">
        <w:rPr>
          <w:rFonts w:ascii="Arial" w:hAnsi="Arial" w:cs="Arial"/>
          <w:spacing w:val="-4"/>
        </w:rPr>
        <w:t xml:space="preserve"> </w:t>
      </w:r>
      <w:r w:rsidRPr="00A00CC0">
        <w:rPr>
          <w:rFonts w:ascii="Arial" w:hAnsi="Arial" w:cs="Arial"/>
        </w:rPr>
        <w:t>inmueble</w:t>
      </w:r>
      <w:r w:rsidRPr="00A00CC0">
        <w:rPr>
          <w:rFonts w:ascii="Arial" w:hAnsi="Arial" w:cs="Arial"/>
          <w:spacing w:val="-5"/>
        </w:rPr>
        <w:t xml:space="preserve"> </w:t>
      </w:r>
      <w:r w:rsidRPr="00A00CC0">
        <w:rPr>
          <w:rFonts w:ascii="Arial" w:hAnsi="Arial" w:cs="Arial"/>
        </w:rPr>
        <w:t>y</w:t>
      </w:r>
      <w:r w:rsidRPr="00A00CC0">
        <w:rPr>
          <w:rFonts w:ascii="Arial" w:hAnsi="Arial" w:cs="Arial"/>
          <w:spacing w:val="-4"/>
        </w:rPr>
        <w:t xml:space="preserve"> </w:t>
      </w:r>
      <w:r w:rsidRPr="00A00CC0">
        <w:rPr>
          <w:rFonts w:ascii="Arial" w:hAnsi="Arial" w:cs="Arial"/>
        </w:rPr>
        <w:t>el</w:t>
      </w:r>
      <w:r w:rsidRPr="00A00CC0">
        <w:rPr>
          <w:rFonts w:ascii="Arial" w:hAnsi="Arial" w:cs="Arial"/>
          <w:spacing w:val="-4"/>
        </w:rPr>
        <w:t xml:space="preserve"> </w:t>
      </w:r>
      <w:r w:rsidRPr="00A00CC0">
        <w:rPr>
          <w:rFonts w:ascii="Arial" w:hAnsi="Arial" w:cs="Arial"/>
        </w:rPr>
        <w:t>impuesto</w:t>
      </w:r>
      <w:r w:rsidRPr="00A00CC0">
        <w:rPr>
          <w:rFonts w:ascii="Arial" w:hAnsi="Arial" w:cs="Arial"/>
          <w:spacing w:val="-6"/>
        </w:rPr>
        <w:t xml:space="preserve"> </w:t>
      </w:r>
      <w:r w:rsidRPr="00A00CC0">
        <w:rPr>
          <w:rFonts w:ascii="Arial" w:hAnsi="Arial" w:cs="Arial"/>
        </w:rPr>
        <w:t>se</w:t>
      </w:r>
      <w:r w:rsidRPr="00A00CC0">
        <w:rPr>
          <w:rFonts w:ascii="Arial" w:hAnsi="Arial" w:cs="Arial"/>
          <w:spacing w:val="-4"/>
        </w:rPr>
        <w:t xml:space="preserve"> </w:t>
      </w:r>
      <w:r w:rsidRPr="00A00CC0">
        <w:rPr>
          <w:rFonts w:ascii="Arial" w:hAnsi="Arial" w:cs="Arial"/>
        </w:rPr>
        <w:t>determinará</w:t>
      </w:r>
      <w:r w:rsidRPr="00A00CC0">
        <w:rPr>
          <w:rFonts w:ascii="Arial" w:hAnsi="Arial" w:cs="Arial"/>
          <w:spacing w:val="1"/>
        </w:rPr>
        <w:t xml:space="preserve"> </w:t>
      </w:r>
      <w:r w:rsidRPr="00A00CC0">
        <w:rPr>
          <w:rFonts w:ascii="Arial" w:hAnsi="Arial" w:cs="Arial"/>
        </w:rPr>
        <w:t>aplicando</w:t>
      </w:r>
      <w:r w:rsidRPr="00A00CC0">
        <w:rPr>
          <w:rFonts w:ascii="Arial" w:hAnsi="Arial" w:cs="Arial"/>
          <w:spacing w:val="-2"/>
        </w:rPr>
        <w:t xml:space="preserve"> </w:t>
      </w:r>
      <w:r w:rsidRPr="00A00CC0">
        <w:rPr>
          <w:rFonts w:ascii="Arial" w:hAnsi="Arial" w:cs="Arial"/>
        </w:rPr>
        <w:t>el</w:t>
      </w:r>
      <w:r w:rsidRPr="00A00CC0">
        <w:rPr>
          <w:rFonts w:ascii="Arial" w:hAnsi="Arial" w:cs="Arial"/>
          <w:spacing w:val="-1"/>
        </w:rPr>
        <w:t xml:space="preserve"> </w:t>
      </w:r>
      <w:r w:rsidRPr="00A00CC0">
        <w:rPr>
          <w:rFonts w:ascii="Arial" w:hAnsi="Arial" w:cs="Arial"/>
        </w:rPr>
        <w:t>valor</w:t>
      </w:r>
      <w:r w:rsidRPr="00A00CC0">
        <w:rPr>
          <w:rFonts w:ascii="Arial" w:hAnsi="Arial" w:cs="Arial"/>
          <w:spacing w:val="-1"/>
        </w:rPr>
        <w:t xml:space="preserve"> </w:t>
      </w:r>
      <w:r w:rsidRPr="00A00CC0">
        <w:rPr>
          <w:rFonts w:ascii="Arial" w:hAnsi="Arial" w:cs="Arial"/>
        </w:rPr>
        <w:t>catastral</w:t>
      </w:r>
      <w:r w:rsidRPr="00A00CC0">
        <w:rPr>
          <w:rFonts w:ascii="Arial" w:hAnsi="Arial" w:cs="Arial"/>
          <w:spacing w:val="-2"/>
        </w:rPr>
        <w:t xml:space="preserve"> </w:t>
      </w:r>
      <w:r w:rsidRPr="00A00CC0">
        <w:rPr>
          <w:rFonts w:ascii="Arial" w:hAnsi="Arial" w:cs="Arial"/>
        </w:rPr>
        <w:t>conforme</w:t>
      </w:r>
      <w:r w:rsidRPr="00A00CC0">
        <w:rPr>
          <w:rFonts w:ascii="Arial" w:hAnsi="Arial" w:cs="Arial"/>
          <w:spacing w:val="-2"/>
        </w:rPr>
        <w:t xml:space="preserve"> </w:t>
      </w:r>
      <w:r w:rsidRPr="00A00CC0">
        <w:rPr>
          <w:rFonts w:ascii="Arial" w:hAnsi="Arial" w:cs="Arial"/>
        </w:rPr>
        <w:t>a</w:t>
      </w:r>
      <w:r w:rsidRPr="00A00CC0">
        <w:rPr>
          <w:rFonts w:ascii="Arial" w:hAnsi="Arial" w:cs="Arial"/>
          <w:spacing w:val="-1"/>
        </w:rPr>
        <w:t xml:space="preserve"> </w:t>
      </w:r>
      <w:r w:rsidRPr="00A00CC0">
        <w:rPr>
          <w:rFonts w:ascii="Arial" w:hAnsi="Arial" w:cs="Arial"/>
        </w:rPr>
        <w:t>la</w:t>
      </w:r>
      <w:r w:rsidRPr="00A00CC0">
        <w:rPr>
          <w:rFonts w:ascii="Arial" w:hAnsi="Arial" w:cs="Arial"/>
          <w:spacing w:val="-2"/>
        </w:rPr>
        <w:t xml:space="preserve"> </w:t>
      </w:r>
      <w:r w:rsidRPr="00A00CC0">
        <w:rPr>
          <w:rFonts w:ascii="Arial" w:hAnsi="Arial" w:cs="Arial"/>
        </w:rPr>
        <w:t>siguiente</w:t>
      </w:r>
      <w:r w:rsidRPr="00A00CC0">
        <w:rPr>
          <w:rFonts w:ascii="Arial" w:hAnsi="Arial" w:cs="Arial"/>
          <w:spacing w:val="-1"/>
        </w:rPr>
        <w:t xml:space="preserve"> </w:t>
      </w:r>
      <w:r w:rsidRPr="00A00CC0">
        <w:rPr>
          <w:rFonts w:ascii="Arial" w:hAnsi="Arial" w:cs="Arial"/>
        </w:rPr>
        <w:t>tabla:</w:t>
      </w:r>
    </w:p>
    <w:p w14:paraId="146B0402" w14:textId="77777777" w:rsidR="00BB76F3" w:rsidRPr="00A00CC0" w:rsidRDefault="00BB76F3" w:rsidP="00BB76F3">
      <w:pPr>
        <w:pStyle w:val="Textoindependiente"/>
        <w:tabs>
          <w:tab w:val="left" w:pos="3943"/>
        </w:tabs>
        <w:rPr>
          <w:rFonts w:ascii="Arial" w:hAnsi="Arial" w:cs="Arial"/>
        </w:rPr>
      </w:pPr>
      <w:r w:rsidRPr="00A00CC0">
        <w:rPr>
          <w:rFonts w:ascii="Arial" w:hAnsi="Arial" w:cs="Arial"/>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61"/>
        <w:gridCol w:w="2026"/>
        <w:gridCol w:w="2126"/>
        <w:gridCol w:w="2126"/>
      </w:tblGrid>
      <w:tr w:rsidR="00BB76F3" w:rsidRPr="00A00CC0" w14:paraId="305DE99B" w14:textId="77777777" w:rsidTr="00C7465C">
        <w:trPr>
          <w:trHeight w:val="20"/>
          <w:jc w:val="center"/>
        </w:trPr>
        <w:tc>
          <w:tcPr>
            <w:tcW w:w="2361" w:type="dxa"/>
            <w:shd w:val="clear" w:color="auto" w:fill="auto"/>
            <w:vAlign w:val="center"/>
          </w:tcPr>
          <w:p w14:paraId="68858A01" w14:textId="77777777" w:rsidR="00BB76F3" w:rsidRPr="00A00CC0" w:rsidRDefault="00BB76F3" w:rsidP="00C7465C">
            <w:pPr>
              <w:pStyle w:val="TableParagraph"/>
              <w:spacing w:line="240" w:lineRule="auto"/>
              <w:jc w:val="center"/>
              <w:rPr>
                <w:rFonts w:ascii="Arial" w:hAnsi="Arial" w:cs="Arial"/>
                <w:b/>
                <w:sz w:val="20"/>
                <w:szCs w:val="20"/>
              </w:rPr>
            </w:pPr>
            <w:r w:rsidRPr="00A00CC0">
              <w:rPr>
                <w:rFonts w:ascii="Arial" w:hAnsi="Arial" w:cs="Arial"/>
                <w:b/>
                <w:sz w:val="20"/>
                <w:szCs w:val="20"/>
              </w:rPr>
              <w:t>LÍMITE</w:t>
            </w:r>
            <w:r w:rsidRPr="00A00CC0">
              <w:rPr>
                <w:rFonts w:ascii="Arial" w:hAnsi="Arial" w:cs="Arial"/>
                <w:b/>
                <w:spacing w:val="1"/>
                <w:sz w:val="20"/>
                <w:szCs w:val="20"/>
              </w:rPr>
              <w:t xml:space="preserve"> </w:t>
            </w:r>
            <w:r w:rsidRPr="00A00CC0">
              <w:rPr>
                <w:rFonts w:ascii="Arial" w:hAnsi="Arial" w:cs="Arial"/>
                <w:b/>
                <w:spacing w:val="-1"/>
                <w:sz w:val="20"/>
                <w:szCs w:val="20"/>
              </w:rPr>
              <w:t>INFERIOR</w:t>
            </w:r>
          </w:p>
        </w:tc>
        <w:tc>
          <w:tcPr>
            <w:tcW w:w="2026" w:type="dxa"/>
            <w:shd w:val="clear" w:color="auto" w:fill="auto"/>
            <w:vAlign w:val="center"/>
          </w:tcPr>
          <w:p w14:paraId="660C3AED" w14:textId="77777777" w:rsidR="00BB76F3" w:rsidRPr="00A00CC0" w:rsidRDefault="00BB76F3" w:rsidP="00C7465C">
            <w:pPr>
              <w:pStyle w:val="TableParagraph"/>
              <w:spacing w:line="240" w:lineRule="auto"/>
              <w:jc w:val="center"/>
              <w:rPr>
                <w:rFonts w:ascii="Arial" w:hAnsi="Arial" w:cs="Arial"/>
                <w:b/>
                <w:sz w:val="20"/>
                <w:szCs w:val="20"/>
              </w:rPr>
            </w:pPr>
            <w:r w:rsidRPr="00A00CC0">
              <w:rPr>
                <w:rFonts w:ascii="Arial" w:hAnsi="Arial" w:cs="Arial"/>
                <w:b/>
                <w:sz w:val="20"/>
                <w:szCs w:val="20"/>
              </w:rPr>
              <w:t>LÍMITE</w:t>
            </w:r>
            <w:r w:rsidRPr="00A00CC0">
              <w:rPr>
                <w:rFonts w:ascii="Arial" w:hAnsi="Arial" w:cs="Arial"/>
                <w:b/>
                <w:spacing w:val="1"/>
                <w:sz w:val="20"/>
                <w:szCs w:val="20"/>
              </w:rPr>
              <w:t xml:space="preserve"> </w:t>
            </w:r>
            <w:r w:rsidRPr="00A00CC0">
              <w:rPr>
                <w:rFonts w:ascii="Arial" w:hAnsi="Arial" w:cs="Arial"/>
                <w:b/>
                <w:sz w:val="20"/>
                <w:szCs w:val="20"/>
              </w:rPr>
              <w:t>SUPERIOR</w:t>
            </w:r>
          </w:p>
        </w:tc>
        <w:tc>
          <w:tcPr>
            <w:tcW w:w="2126" w:type="dxa"/>
            <w:shd w:val="clear" w:color="auto" w:fill="auto"/>
            <w:vAlign w:val="center"/>
          </w:tcPr>
          <w:p w14:paraId="7E3D8BE2" w14:textId="77777777" w:rsidR="00BB76F3" w:rsidRPr="00A00CC0" w:rsidRDefault="00BB76F3" w:rsidP="00C7465C">
            <w:pPr>
              <w:pStyle w:val="TableParagraph"/>
              <w:spacing w:line="240" w:lineRule="auto"/>
              <w:jc w:val="center"/>
              <w:rPr>
                <w:rFonts w:ascii="Arial" w:hAnsi="Arial" w:cs="Arial"/>
                <w:b/>
                <w:sz w:val="20"/>
                <w:szCs w:val="20"/>
              </w:rPr>
            </w:pPr>
            <w:r w:rsidRPr="00A00CC0">
              <w:rPr>
                <w:rFonts w:ascii="Arial" w:hAnsi="Arial" w:cs="Arial"/>
                <w:b/>
                <w:sz w:val="20"/>
                <w:szCs w:val="20"/>
              </w:rPr>
              <w:t>CUOTA</w:t>
            </w:r>
            <w:r w:rsidRPr="00A00CC0">
              <w:rPr>
                <w:rFonts w:ascii="Arial" w:hAnsi="Arial" w:cs="Arial"/>
                <w:b/>
                <w:spacing w:val="1"/>
                <w:sz w:val="20"/>
                <w:szCs w:val="20"/>
              </w:rPr>
              <w:t xml:space="preserve"> </w:t>
            </w:r>
            <w:r w:rsidRPr="00A00CC0">
              <w:rPr>
                <w:rFonts w:ascii="Arial" w:hAnsi="Arial" w:cs="Arial"/>
                <w:b/>
                <w:sz w:val="20"/>
                <w:szCs w:val="20"/>
              </w:rPr>
              <w:t>FIJA</w:t>
            </w:r>
            <w:r w:rsidRPr="00A00CC0">
              <w:rPr>
                <w:rFonts w:ascii="Arial" w:hAnsi="Arial" w:cs="Arial"/>
                <w:b/>
                <w:spacing w:val="-12"/>
                <w:sz w:val="20"/>
                <w:szCs w:val="20"/>
              </w:rPr>
              <w:t xml:space="preserve"> </w:t>
            </w:r>
            <w:r w:rsidRPr="00A00CC0">
              <w:rPr>
                <w:rFonts w:ascii="Arial" w:hAnsi="Arial" w:cs="Arial"/>
                <w:b/>
                <w:sz w:val="20"/>
                <w:szCs w:val="20"/>
              </w:rPr>
              <w:t>ANUAL</w:t>
            </w:r>
          </w:p>
        </w:tc>
        <w:tc>
          <w:tcPr>
            <w:tcW w:w="2126" w:type="dxa"/>
            <w:shd w:val="clear" w:color="auto" w:fill="auto"/>
          </w:tcPr>
          <w:p w14:paraId="1A2C4BA0" w14:textId="77777777" w:rsidR="00BB76F3" w:rsidRPr="00A00CC0" w:rsidRDefault="00BB76F3" w:rsidP="00C7465C">
            <w:pPr>
              <w:pStyle w:val="TableParagraph"/>
              <w:spacing w:line="240" w:lineRule="auto"/>
              <w:jc w:val="center"/>
              <w:rPr>
                <w:rFonts w:ascii="Arial" w:hAnsi="Arial" w:cs="Arial"/>
                <w:b/>
                <w:sz w:val="20"/>
                <w:szCs w:val="20"/>
              </w:rPr>
            </w:pPr>
            <w:r w:rsidRPr="00A00CC0">
              <w:rPr>
                <w:rFonts w:ascii="Arial" w:hAnsi="Arial" w:cs="Arial"/>
                <w:b/>
                <w:sz w:val="20"/>
                <w:szCs w:val="20"/>
              </w:rPr>
              <w:t>FACTOR PARA</w:t>
            </w:r>
            <w:r w:rsidRPr="00A00CC0">
              <w:rPr>
                <w:rFonts w:ascii="Arial" w:hAnsi="Arial" w:cs="Arial"/>
                <w:b/>
                <w:spacing w:val="1"/>
                <w:sz w:val="20"/>
                <w:szCs w:val="20"/>
              </w:rPr>
              <w:t xml:space="preserve"> </w:t>
            </w:r>
            <w:r w:rsidRPr="00A00CC0">
              <w:rPr>
                <w:rFonts w:ascii="Arial" w:hAnsi="Arial" w:cs="Arial"/>
                <w:b/>
                <w:sz w:val="20"/>
                <w:szCs w:val="20"/>
              </w:rPr>
              <w:t>APLICAR EL</w:t>
            </w:r>
            <w:r w:rsidRPr="00A00CC0">
              <w:rPr>
                <w:rFonts w:ascii="Arial" w:hAnsi="Arial" w:cs="Arial"/>
                <w:b/>
                <w:spacing w:val="1"/>
                <w:sz w:val="20"/>
                <w:szCs w:val="20"/>
              </w:rPr>
              <w:t xml:space="preserve"> </w:t>
            </w:r>
            <w:r w:rsidRPr="00A00CC0">
              <w:rPr>
                <w:rFonts w:ascii="Arial" w:hAnsi="Arial" w:cs="Arial"/>
                <w:b/>
                <w:sz w:val="20"/>
                <w:szCs w:val="20"/>
              </w:rPr>
              <w:t>EXCEDENTE DEL</w:t>
            </w:r>
            <w:r w:rsidRPr="00A00CC0">
              <w:rPr>
                <w:rFonts w:ascii="Arial" w:hAnsi="Arial" w:cs="Arial"/>
                <w:b/>
                <w:spacing w:val="-53"/>
                <w:sz w:val="20"/>
                <w:szCs w:val="20"/>
              </w:rPr>
              <w:t xml:space="preserve"> </w:t>
            </w:r>
            <w:r w:rsidRPr="00A00CC0">
              <w:rPr>
                <w:rFonts w:ascii="Arial" w:hAnsi="Arial" w:cs="Arial"/>
                <w:b/>
                <w:sz w:val="20"/>
                <w:szCs w:val="20"/>
              </w:rPr>
              <w:t>LÍMITE</w:t>
            </w:r>
            <w:r w:rsidRPr="00A00CC0">
              <w:rPr>
                <w:rFonts w:ascii="Arial" w:hAnsi="Arial" w:cs="Arial"/>
                <w:b/>
                <w:spacing w:val="-8"/>
                <w:sz w:val="20"/>
                <w:szCs w:val="20"/>
              </w:rPr>
              <w:t xml:space="preserve"> </w:t>
            </w:r>
            <w:r w:rsidRPr="00A00CC0">
              <w:rPr>
                <w:rFonts w:ascii="Arial" w:hAnsi="Arial" w:cs="Arial"/>
                <w:b/>
                <w:sz w:val="20"/>
                <w:szCs w:val="20"/>
              </w:rPr>
              <w:t>INFERIOR</w:t>
            </w:r>
          </w:p>
        </w:tc>
      </w:tr>
      <w:tr w:rsidR="00BB76F3" w:rsidRPr="00A00CC0" w14:paraId="38C2A351" w14:textId="77777777" w:rsidTr="00C7465C">
        <w:trPr>
          <w:trHeight w:val="20"/>
          <w:jc w:val="center"/>
        </w:trPr>
        <w:tc>
          <w:tcPr>
            <w:tcW w:w="2361" w:type="dxa"/>
            <w:shd w:val="clear" w:color="auto" w:fill="auto"/>
          </w:tcPr>
          <w:p w14:paraId="1DD7A6CB"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PESOS</w:t>
            </w:r>
          </w:p>
        </w:tc>
        <w:tc>
          <w:tcPr>
            <w:tcW w:w="2026" w:type="dxa"/>
            <w:shd w:val="clear" w:color="auto" w:fill="auto"/>
          </w:tcPr>
          <w:p w14:paraId="75267829"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PESOS</w:t>
            </w:r>
          </w:p>
        </w:tc>
        <w:tc>
          <w:tcPr>
            <w:tcW w:w="2126" w:type="dxa"/>
            <w:shd w:val="clear" w:color="auto" w:fill="auto"/>
          </w:tcPr>
          <w:p w14:paraId="5FDCA27F"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PESOS</w:t>
            </w:r>
          </w:p>
        </w:tc>
        <w:tc>
          <w:tcPr>
            <w:tcW w:w="2126" w:type="dxa"/>
            <w:shd w:val="clear" w:color="auto" w:fill="auto"/>
          </w:tcPr>
          <w:p w14:paraId="2E52C7AA"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0</w:t>
            </w:r>
          </w:p>
        </w:tc>
      </w:tr>
      <w:tr w:rsidR="00BB76F3" w:rsidRPr="00A00CC0" w14:paraId="4C299BC1" w14:textId="77777777" w:rsidTr="00C7465C">
        <w:trPr>
          <w:trHeight w:val="20"/>
          <w:jc w:val="center"/>
        </w:trPr>
        <w:tc>
          <w:tcPr>
            <w:tcW w:w="2361" w:type="dxa"/>
            <w:shd w:val="clear" w:color="auto" w:fill="auto"/>
          </w:tcPr>
          <w:p w14:paraId="1E003D1C" w14:textId="77777777" w:rsidR="00BB76F3" w:rsidRPr="00A00CC0" w:rsidRDefault="00BB76F3" w:rsidP="00C7465C">
            <w:pPr>
              <w:pStyle w:val="TableParagraph"/>
              <w:tabs>
                <w:tab w:val="left" w:pos="621"/>
              </w:tabs>
              <w:spacing w:line="240" w:lineRule="auto"/>
              <w:jc w:val="center"/>
              <w:rPr>
                <w:rFonts w:ascii="Arial" w:hAnsi="Arial" w:cs="Arial"/>
                <w:sz w:val="20"/>
                <w:szCs w:val="20"/>
              </w:rPr>
            </w:pPr>
            <w:r w:rsidRPr="00A00CC0">
              <w:rPr>
                <w:rFonts w:ascii="Arial" w:hAnsi="Arial" w:cs="Arial"/>
                <w:sz w:val="20"/>
                <w:szCs w:val="20"/>
              </w:rPr>
              <w:t>$ 0.01</w:t>
            </w:r>
          </w:p>
        </w:tc>
        <w:tc>
          <w:tcPr>
            <w:tcW w:w="2026" w:type="dxa"/>
            <w:shd w:val="clear" w:color="auto" w:fill="auto"/>
          </w:tcPr>
          <w:p w14:paraId="0A35171E"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4,000.00</w:t>
            </w:r>
          </w:p>
        </w:tc>
        <w:tc>
          <w:tcPr>
            <w:tcW w:w="2126" w:type="dxa"/>
            <w:shd w:val="clear" w:color="auto" w:fill="auto"/>
          </w:tcPr>
          <w:p w14:paraId="31C4995D"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w:t>
            </w:r>
            <w:r w:rsidRPr="00A00CC0">
              <w:rPr>
                <w:rFonts w:ascii="Arial" w:hAnsi="Arial" w:cs="Arial"/>
                <w:spacing w:val="52"/>
                <w:sz w:val="20"/>
                <w:szCs w:val="20"/>
              </w:rPr>
              <w:t xml:space="preserve"> </w:t>
            </w:r>
            <w:r w:rsidRPr="00A00CC0">
              <w:rPr>
                <w:rFonts w:ascii="Arial" w:hAnsi="Arial" w:cs="Arial"/>
                <w:sz w:val="20"/>
                <w:szCs w:val="20"/>
              </w:rPr>
              <w:t>20.00</w:t>
            </w:r>
          </w:p>
        </w:tc>
        <w:tc>
          <w:tcPr>
            <w:tcW w:w="2126" w:type="dxa"/>
            <w:shd w:val="clear" w:color="auto" w:fill="auto"/>
          </w:tcPr>
          <w:p w14:paraId="5E3C58DA"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0</w:t>
            </w:r>
          </w:p>
        </w:tc>
      </w:tr>
      <w:tr w:rsidR="00BB76F3" w:rsidRPr="00A00CC0" w14:paraId="7EC2E404" w14:textId="77777777" w:rsidTr="00C7465C">
        <w:trPr>
          <w:trHeight w:val="20"/>
          <w:jc w:val="center"/>
        </w:trPr>
        <w:tc>
          <w:tcPr>
            <w:tcW w:w="2361" w:type="dxa"/>
            <w:shd w:val="clear" w:color="auto" w:fill="auto"/>
          </w:tcPr>
          <w:p w14:paraId="73491EEA"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4,000.01</w:t>
            </w:r>
          </w:p>
        </w:tc>
        <w:tc>
          <w:tcPr>
            <w:tcW w:w="2026" w:type="dxa"/>
            <w:shd w:val="clear" w:color="auto" w:fill="auto"/>
          </w:tcPr>
          <w:p w14:paraId="5733F51C"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5,500.00</w:t>
            </w:r>
          </w:p>
        </w:tc>
        <w:tc>
          <w:tcPr>
            <w:tcW w:w="2126" w:type="dxa"/>
            <w:shd w:val="clear" w:color="auto" w:fill="auto"/>
          </w:tcPr>
          <w:p w14:paraId="7F4F27FB"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w:t>
            </w:r>
            <w:r w:rsidRPr="00A00CC0">
              <w:rPr>
                <w:rFonts w:ascii="Arial" w:hAnsi="Arial" w:cs="Arial"/>
                <w:spacing w:val="52"/>
                <w:sz w:val="20"/>
                <w:szCs w:val="20"/>
              </w:rPr>
              <w:t xml:space="preserve"> </w:t>
            </w:r>
            <w:r w:rsidRPr="00A00CC0">
              <w:rPr>
                <w:rFonts w:ascii="Arial" w:hAnsi="Arial" w:cs="Arial"/>
                <w:sz w:val="20"/>
                <w:szCs w:val="20"/>
              </w:rPr>
              <w:t>25.00</w:t>
            </w:r>
          </w:p>
        </w:tc>
        <w:tc>
          <w:tcPr>
            <w:tcW w:w="2126" w:type="dxa"/>
            <w:shd w:val="clear" w:color="auto" w:fill="auto"/>
          </w:tcPr>
          <w:p w14:paraId="1ABDCF35"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0</w:t>
            </w:r>
          </w:p>
        </w:tc>
      </w:tr>
      <w:tr w:rsidR="00BB76F3" w:rsidRPr="00A00CC0" w14:paraId="52663DEE" w14:textId="77777777" w:rsidTr="00C7465C">
        <w:trPr>
          <w:trHeight w:val="20"/>
          <w:jc w:val="center"/>
        </w:trPr>
        <w:tc>
          <w:tcPr>
            <w:tcW w:w="2361" w:type="dxa"/>
            <w:shd w:val="clear" w:color="auto" w:fill="auto"/>
          </w:tcPr>
          <w:p w14:paraId="15B25D66"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5,500.01</w:t>
            </w:r>
          </w:p>
        </w:tc>
        <w:tc>
          <w:tcPr>
            <w:tcW w:w="2026" w:type="dxa"/>
            <w:shd w:val="clear" w:color="auto" w:fill="auto"/>
          </w:tcPr>
          <w:p w14:paraId="76B5D3EA"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6,500.00</w:t>
            </w:r>
          </w:p>
        </w:tc>
        <w:tc>
          <w:tcPr>
            <w:tcW w:w="2126" w:type="dxa"/>
            <w:shd w:val="clear" w:color="auto" w:fill="auto"/>
          </w:tcPr>
          <w:p w14:paraId="388FAB40"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w:t>
            </w:r>
            <w:r w:rsidRPr="00A00CC0">
              <w:rPr>
                <w:rFonts w:ascii="Arial" w:hAnsi="Arial" w:cs="Arial"/>
                <w:spacing w:val="-3"/>
                <w:sz w:val="20"/>
                <w:szCs w:val="20"/>
              </w:rPr>
              <w:t xml:space="preserve"> </w:t>
            </w:r>
            <w:r w:rsidRPr="00A00CC0">
              <w:rPr>
                <w:rFonts w:ascii="Arial" w:hAnsi="Arial" w:cs="Arial"/>
                <w:sz w:val="20"/>
                <w:szCs w:val="20"/>
              </w:rPr>
              <w:t>30.00</w:t>
            </w:r>
          </w:p>
        </w:tc>
        <w:tc>
          <w:tcPr>
            <w:tcW w:w="2126" w:type="dxa"/>
            <w:shd w:val="clear" w:color="auto" w:fill="auto"/>
          </w:tcPr>
          <w:p w14:paraId="7AA977CF"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0</w:t>
            </w:r>
          </w:p>
        </w:tc>
      </w:tr>
      <w:tr w:rsidR="00BB76F3" w:rsidRPr="00A00CC0" w14:paraId="6266472F" w14:textId="77777777" w:rsidTr="00C7465C">
        <w:trPr>
          <w:trHeight w:val="20"/>
          <w:jc w:val="center"/>
        </w:trPr>
        <w:tc>
          <w:tcPr>
            <w:tcW w:w="2361" w:type="dxa"/>
            <w:shd w:val="clear" w:color="auto" w:fill="auto"/>
          </w:tcPr>
          <w:p w14:paraId="3762A582"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6,500.01</w:t>
            </w:r>
          </w:p>
        </w:tc>
        <w:tc>
          <w:tcPr>
            <w:tcW w:w="2026" w:type="dxa"/>
            <w:shd w:val="clear" w:color="auto" w:fill="auto"/>
          </w:tcPr>
          <w:p w14:paraId="5E744218"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7,500.00</w:t>
            </w:r>
          </w:p>
        </w:tc>
        <w:tc>
          <w:tcPr>
            <w:tcW w:w="2126" w:type="dxa"/>
            <w:shd w:val="clear" w:color="auto" w:fill="auto"/>
          </w:tcPr>
          <w:p w14:paraId="2D1872B4"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w:t>
            </w:r>
            <w:r w:rsidRPr="00A00CC0">
              <w:rPr>
                <w:rFonts w:ascii="Arial" w:hAnsi="Arial" w:cs="Arial"/>
                <w:spacing w:val="-3"/>
                <w:sz w:val="20"/>
                <w:szCs w:val="20"/>
              </w:rPr>
              <w:t xml:space="preserve"> </w:t>
            </w:r>
            <w:r w:rsidRPr="00A00CC0">
              <w:rPr>
                <w:rFonts w:ascii="Arial" w:hAnsi="Arial" w:cs="Arial"/>
                <w:sz w:val="20"/>
                <w:szCs w:val="20"/>
              </w:rPr>
              <w:t>35.00</w:t>
            </w:r>
          </w:p>
        </w:tc>
        <w:tc>
          <w:tcPr>
            <w:tcW w:w="2126" w:type="dxa"/>
            <w:shd w:val="clear" w:color="auto" w:fill="auto"/>
          </w:tcPr>
          <w:p w14:paraId="1DF53105"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0</w:t>
            </w:r>
          </w:p>
        </w:tc>
      </w:tr>
      <w:tr w:rsidR="00BB76F3" w:rsidRPr="00A00CC0" w14:paraId="4FF699D5" w14:textId="77777777" w:rsidTr="00C7465C">
        <w:trPr>
          <w:trHeight w:val="20"/>
          <w:jc w:val="center"/>
        </w:trPr>
        <w:tc>
          <w:tcPr>
            <w:tcW w:w="2361" w:type="dxa"/>
            <w:shd w:val="clear" w:color="auto" w:fill="auto"/>
          </w:tcPr>
          <w:p w14:paraId="08C5C306"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7,500.01</w:t>
            </w:r>
          </w:p>
        </w:tc>
        <w:tc>
          <w:tcPr>
            <w:tcW w:w="2026" w:type="dxa"/>
            <w:shd w:val="clear" w:color="auto" w:fill="auto"/>
          </w:tcPr>
          <w:p w14:paraId="25D774B4"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8,500.00</w:t>
            </w:r>
          </w:p>
        </w:tc>
        <w:tc>
          <w:tcPr>
            <w:tcW w:w="2126" w:type="dxa"/>
            <w:shd w:val="clear" w:color="auto" w:fill="auto"/>
          </w:tcPr>
          <w:p w14:paraId="55A4E7B8"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w:t>
            </w:r>
            <w:r w:rsidRPr="00A00CC0">
              <w:rPr>
                <w:rFonts w:ascii="Arial" w:hAnsi="Arial" w:cs="Arial"/>
                <w:spacing w:val="-3"/>
                <w:sz w:val="20"/>
                <w:szCs w:val="20"/>
              </w:rPr>
              <w:t xml:space="preserve"> </w:t>
            </w:r>
            <w:r w:rsidRPr="00A00CC0">
              <w:rPr>
                <w:rFonts w:ascii="Arial" w:hAnsi="Arial" w:cs="Arial"/>
                <w:sz w:val="20"/>
                <w:szCs w:val="20"/>
              </w:rPr>
              <w:t>40.00</w:t>
            </w:r>
          </w:p>
        </w:tc>
        <w:tc>
          <w:tcPr>
            <w:tcW w:w="2126" w:type="dxa"/>
            <w:shd w:val="clear" w:color="auto" w:fill="auto"/>
          </w:tcPr>
          <w:p w14:paraId="325A5EE1"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0</w:t>
            </w:r>
          </w:p>
        </w:tc>
      </w:tr>
      <w:tr w:rsidR="00BB76F3" w:rsidRPr="00A00CC0" w14:paraId="2796D72A" w14:textId="77777777" w:rsidTr="00C7465C">
        <w:trPr>
          <w:trHeight w:val="20"/>
          <w:jc w:val="center"/>
        </w:trPr>
        <w:tc>
          <w:tcPr>
            <w:tcW w:w="2361" w:type="dxa"/>
            <w:shd w:val="clear" w:color="auto" w:fill="auto"/>
          </w:tcPr>
          <w:p w14:paraId="42784DC8"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8,500.01</w:t>
            </w:r>
          </w:p>
        </w:tc>
        <w:tc>
          <w:tcPr>
            <w:tcW w:w="2026" w:type="dxa"/>
            <w:shd w:val="clear" w:color="auto" w:fill="auto"/>
          </w:tcPr>
          <w:p w14:paraId="1C4CBD7C"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w:t>
            </w:r>
            <w:r w:rsidRPr="00A00CC0">
              <w:rPr>
                <w:rFonts w:ascii="Arial" w:hAnsi="Arial" w:cs="Arial"/>
                <w:spacing w:val="-5"/>
                <w:sz w:val="20"/>
                <w:szCs w:val="20"/>
              </w:rPr>
              <w:t xml:space="preserve"> </w:t>
            </w:r>
            <w:r w:rsidRPr="00A00CC0">
              <w:rPr>
                <w:rFonts w:ascii="Arial" w:hAnsi="Arial" w:cs="Arial"/>
                <w:sz w:val="20"/>
                <w:szCs w:val="20"/>
              </w:rPr>
              <w:t>10,000.00</w:t>
            </w:r>
          </w:p>
        </w:tc>
        <w:tc>
          <w:tcPr>
            <w:tcW w:w="2126" w:type="dxa"/>
            <w:shd w:val="clear" w:color="auto" w:fill="auto"/>
          </w:tcPr>
          <w:p w14:paraId="470E10FE"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w:t>
            </w:r>
            <w:r w:rsidRPr="00A00CC0">
              <w:rPr>
                <w:rFonts w:ascii="Arial" w:hAnsi="Arial" w:cs="Arial"/>
                <w:spacing w:val="-3"/>
                <w:sz w:val="20"/>
                <w:szCs w:val="20"/>
              </w:rPr>
              <w:t xml:space="preserve"> </w:t>
            </w:r>
            <w:r w:rsidRPr="00A00CC0">
              <w:rPr>
                <w:rFonts w:ascii="Arial" w:hAnsi="Arial" w:cs="Arial"/>
                <w:sz w:val="20"/>
                <w:szCs w:val="20"/>
              </w:rPr>
              <w:t>45.00</w:t>
            </w:r>
          </w:p>
        </w:tc>
        <w:tc>
          <w:tcPr>
            <w:tcW w:w="2126" w:type="dxa"/>
            <w:shd w:val="clear" w:color="auto" w:fill="auto"/>
          </w:tcPr>
          <w:p w14:paraId="01AEBD0A"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0</w:t>
            </w:r>
          </w:p>
        </w:tc>
      </w:tr>
      <w:tr w:rsidR="00BB76F3" w:rsidRPr="00A00CC0" w14:paraId="4ED9395A" w14:textId="77777777" w:rsidTr="00C7465C">
        <w:trPr>
          <w:trHeight w:val="20"/>
          <w:jc w:val="center"/>
        </w:trPr>
        <w:tc>
          <w:tcPr>
            <w:tcW w:w="2361" w:type="dxa"/>
            <w:shd w:val="clear" w:color="auto" w:fill="auto"/>
          </w:tcPr>
          <w:p w14:paraId="60C93861"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w:t>
            </w:r>
            <w:r w:rsidRPr="00A00CC0">
              <w:rPr>
                <w:rFonts w:ascii="Arial" w:hAnsi="Arial" w:cs="Arial"/>
                <w:spacing w:val="-5"/>
                <w:sz w:val="20"/>
                <w:szCs w:val="20"/>
              </w:rPr>
              <w:t xml:space="preserve"> </w:t>
            </w:r>
            <w:r w:rsidRPr="00A00CC0">
              <w:rPr>
                <w:rFonts w:ascii="Arial" w:hAnsi="Arial" w:cs="Arial"/>
                <w:sz w:val="20"/>
                <w:szCs w:val="20"/>
              </w:rPr>
              <w:t>10,000.01</w:t>
            </w:r>
          </w:p>
        </w:tc>
        <w:tc>
          <w:tcPr>
            <w:tcW w:w="2026" w:type="dxa"/>
            <w:shd w:val="clear" w:color="auto" w:fill="auto"/>
          </w:tcPr>
          <w:p w14:paraId="2284D514"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En</w:t>
            </w:r>
            <w:r w:rsidRPr="00A00CC0">
              <w:rPr>
                <w:rFonts w:ascii="Arial" w:hAnsi="Arial" w:cs="Arial"/>
                <w:spacing w:val="-4"/>
                <w:sz w:val="20"/>
                <w:szCs w:val="20"/>
              </w:rPr>
              <w:t xml:space="preserve"> </w:t>
            </w:r>
            <w:r w:rsidRPr="00A00CC0">
              <w:rPr>
                <w:rFonts w:ascii="Arial" w:hAnsi="Arial" w:cs="Arial"/>
                <w:sz w:val="20"/>
                <w:szCs w:val="20"/>
              </w:rPr>
              <w:t>adelante</w:t>
            </w:r>
          </w:p>
        </w:tc>
        <w:tc>
          <w:tcPr>
            <w:tcW w:w="2126" w:type="dxa"/>
            <w:shd w:val="clear" w:color="auto" w:fill="auto"/>
          </w:tcPr>
          <w:p w14:paraId="5CEF330F"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w:t>
            </w:r>
            <w:r w:rsidRPr="00A00CC0">
              <w:rPr>
                <w:rFonts w:ascii="Arial" w:hAnsi="Arial" w:cs="Arial"/>
                <w:spacing w:val="-3"/>
                <w:sz w:val="20"/>
                <w:szCs w:val="20"/>
              </w:rPr>
              <w:t xml:space="preserve"> </w:t>
            </w:r>
            <w:r w:rsidRPr="00A00CC0">
              <w:rPr>
                <w:rFonts w:ascii="Arial" w:hAnsi="Arial" w:cs="Arial"/>
                <w:sz w:val="20"/>
                <w:szCs w:val="20"/>
              </w:rPr>
              <w:t>27.00</w:t>
            </w:r>
          </w:p>
        </w:tc>
        <w:tc>
          <w:tcPr>
            <w:tcW w:w="2126" w:type="dxa"/>
            <w:shd w:val="clear" w:color="auto" w:fill="auto"/>
          </w:tcPr>
          <w:p w14:paraId="5F86BBA3" w14:textId="77777777" w:rsidR="00BB76F3" w:rsidRPr="00A00CC0" w:rsidRDefault="00BB76F3" w:rsidP="00C7465C">
            <w:pPr>
              <w:pStyle w:val="TableParagraph"/>
              <w:spacing w:line="240" w:lineRule="auto"/>
              <w:jc w:val="center"/>
              <w:rPr>
                <w:rFonts w:ascii="Arial" w:hAnsi="Arial" w:cs="Arial"/>
                <w:sz w:val="20"/>
                <w:szCs w:val="20"/>
              </w:rPr>
            </w:pPr>
            <w:r w:rsidRPr="00A00CC0">
              <w:rPr>
                <w:rFonts w:ascii="Arial" w:hAnsi="Arial" w:cs="Arial"/>
                <w:sz w:val="20"/>
                <w:szCs w:val="20"/>
              </w:rPr>
              <w:t>$</w:t>
            </w:r>
            <w:r w:rsidRPr="00A00CC0">
              <w:rPr>
                <w:rFonts w:ascii="Arial" w:hAnsi="Arial" w:cs="Arial"/>
                <w:spacing w:val="-3"/>
                <w:sz w:val="20"/>
                <w:szCs w:val="20"/>
              </w:rPr>
              <w:t xml:space="preserve"> </w:t>
            </w:r>
            <w:r w:rsidRPr="00A00CC0">
              <w:rPr>
                <w:rFonts w:ascii="Arial" w:hAnsi="Arial" w:cs="Arial"/>
                <w:sz w:val="20"/>
                <w:szCs w:val="20"/>
              </w:rPr>
              <w:t>0.03</w:t>
            </w:r>
          </w:p>
        </w:tc>
      </w:tr>
    </w:tbl>
    <w:p w14:paraId="7E7A0310" w14:textId="77777777" w:rsidR="00BB76F3" w:rsidRPr="00A00CC0" w:rsidRDefault="00BB76F3" w:rsidP="00BB76F3">
      <w:pPr>
        <w:pStyle w:val="Textoindependiente"/>
        <w:rPr>
          <w:rFonts w:ascii="Arial" w:hAnsi="Arial" w:cs="Arial"/>
        </w:rPr>
      </w:pPr>
    </w:p>
    <w:p w14:paraId="29D4870F" w14:textId="77777777" w:rsidR="00BB76F3" w:rsidRPr="00A00CC0" w:rsidRDefault="00BB76F3" w:rsidP="00BB76F3">
      <w:pPr>
        <w:pStyle w:val="Textoindependiente"/>
        <w:jc w:val="both"/>
        <w:rPr>
          <w:rFonts w:ascii="Arial" w:hAnsi="Arial" w:cs="Arial"/>
        </w:rPr>
      </w:pPr>
    </w:p>
    <w:p w14:paraId="594E02DE" w14:textId="77777777" w:rsidR="00BB76F3" w:rsidRPr="00A00CC0" w:rsidRDefault="00BB76F3" w:rsidP="00BB76F3">
      <w:pPr>
        <w:pStyle w:val="Textoindependiente"/>
        <w:jc w:val="both"/>
        <w:rPr>
          <w:rFonts w:ascii="Arial" w:hAnsi="Arial" w:cs="Arial"/>
        </w:rPr>
      </w:pPr>
      <w:r w:rsidRPr="00A00CC0">
        <w:rPr>
          <w:rFonts w:ascii="Arial" w:hAnsi="Arial" w:cs="Arial"/>
        </w:rPr>
        <w:t>El</w:t>
      </w:r>
      <w:r w:rsidRPr="00A00CC0">
        <w:rPr>
          <w:rFonts w:ascii="Arial" w:hAnsi="Arial" w:cs="Arial"/>
          <w:spacing w:val="1"/>
        </w:rPr>
        <w:t xml:space="preserve"> </w:t>
      </w:r>
      <w:r w:rsidRPr="00A00CC0">
        <w:rPr>
          <w:rFonts w:ascii="Arial" w:hAnsi="Arial" w:cs="Arial"/>
        </w:rPr>
        <w:t>Impuesto</w:t>
      </w:r>
      <w:r w:rsidRPr="00A00CC0">
        <w:rPr>
          <w:rFonts w:ascii="Arial" w:hAnsi="Arial" w:cs="Arial"/>
          <w:spacing w:val="1"/>
        </w:rPr>
        <w:t xml:space="preserve"> </w:t>
      </w:r>
      <w:r w:rsidRPr="00A00CC0">
        <w:rPr>
          <w:rFonts w:ascii="Arial" w:hAnsi="Arial" w:cs="Arial"/>
        </w:rPr>
        <w:t>Predial</w:t>
      </w:r>
      <w:r w:rsidRPr="00A00CC0">
        <w:rPr>
          <w:rFonts w:ascii="Arial" w:hAnsi="Arial" w:cs="Arial"/>
          <w:spacing w:val="1"/>
        </w:rPr>
        <w:t xml:space="preserve"> </w:t>
      </w:r>
      <w:r w:rsidRPr="00A00CC0">
        <w:rPr>
          <w:rFonts w:ascii="Arial" w:hAnsi="Arial" w:cs="Arial"/>
        </w:rPr>
        <w:t>se</w:t>
      </w:r>
      <w:r w:rsidRPr="00A00CC0">
        <w:rPr>
          <w:rFonts w:ascii="Arial" w:hAnsi="Arial" w:cs="Arial"/>
          <w:spacing w:val="1"/>
        </w:rPr>
        <w:t xml:space="preserve"> </w:t>
      </w:r>
      <w:r w:rsidRPr="00A00CC0">
        <w:rPr>
          <w:rFonts w:ascii="Arial" w:hAnsi="Arial" w:cs="Arial"/>
        </w:rPr>
        <w:t>determinará</w:t>
      </w:r>
      <w:r w:rsidRPr="00A00CC0">
        <w:rPr>
          <w:rFonts w:ascii="Arial" w:hAnsi="Arial" w:cs="Arial"/>
          <w:spacing w:val="1"/>
        </w:rPr>
        <w:t xml:space="preserve"> </w:t>
      </w:r>
      <w:r w:rsidRPr="00A00CC0">
        <w:rPr>
          <w:rFonts w:ascii="Arial" w:hAnsi="Arial" w:cs="Arial"/>
        </w:rPr>
        <w:t>multiplicando</w:t>
      </w:r>
      <w:r w:rsidRPr="00A00CC0">
        <w:rPr>
          <w:rFonts w:ascii="Arial" w:hAnsi="Arial" w:cs="Arial"/>
          <w:spacing w:val="1"/>
        </w:rPr>
        <w:t xml:space="preserve"> </w:t>
      </w:r>
      <w:r w:rsidRPr="00A00CC0">
        <w:rPr>
          <w:rFonts w:ascii="Arial" w:hAnsi="Arial" w:cs="Arial"/>
        </w:rPr>
        <w:t>la</w:t>
      </w:r>
      <w:r w:rsidRPr="00A00CC0">
        <w:rPr>
          <w:rFonts w:ascii="Arial" w:hAnsi="Arial" w:cs="Arial"/>
          <w:spacing w:val="1"/>
        </w:rPr>
        <w:t xml:space="preserve"> </w:t>
      </w:r>
      <w:r w:rsidRPr="00A00CC0">
        <w:rPr>
          <w:rFonts w:ascii="Arial" w:hAnsi="Arial" w:cs="Arial"/>
        </w:rPr>
        <w:t>diferencia</w:t>
      </w:r>
      <w:r w:rsidRPr="00A00CC0">
        <w:rPr>
          <w:rFonts w:ascii="Arial" w:hAnsi="Arial" w:cs="Arial"/>
          <w:spacing w:val="1"/>
        </w:rPr>
        <w:t xml:space="preserve"> </w:t>
      </w:r>
      <w:r w:rsidRPr="00A00CC0">
        <w:rPr>
          <w:rFonts w:ascii="Arial" w:hAnsi="Arial" w:cs="Arial"/>
        </w:rPr>
        <w:t>entre</w:t>
      </w:r>
      <w:r w:rsidRPr="00A00CC0">
        <w:rPr>
          <w:rFonts w:ascii="Arial" w:hAnsi="Arial" w:cs="Arial"/>
          <w:spacing w:val="1"/>
        </w:rPr>
        <w:t xml:space="preserve"> </w:t>
      </w:r>
      <w:r w:rsidRPr="00A00CC0">
        <w:rPr>
          <w:rFonts w:ascii="Arial" w:hAnsi="Arial" w:cs="Arial"/>
        </w:rPr>
        <w:t>el</w:t>
      </w:r>
      <w:r w:rsidRPr="00A00CC0">
        <w:rPr>
          <w:rFonts w:ascii="Arial" w:hAnsi="Arial" w:cs="Arial"/>
          <w:spacing w:val="1"/>
        </w:rPr>
        <w:t xml:space="preserve"> </w:t>
      </w:r>
      <w:r w:rsidRPr="00A00CC0">
        <w:rPr>
          <w:rFonts w:ascii="Arial" w:hAnsi="Arial" w:cs="Arial"/>
        </w:rPr>
        <w:t>valor</w:t>
      </w:r>
      <w:r w:rsidRPr="00A00CC0">
        <w:rPr>
          <w:rFonts w:ascii="Arial" w:hAnsi="Arial" w:cs="Arial"/>
          <w:spacing w:val="55"/>
        </w:rPr>
        <w:t xml:space="preserve"> </w:t>
      </w:r>
      <w:r w:rsidRPr="00A00CC0">
        <w:rPr>
          <w:rFonts w:ascii="Arial" w:hAnsi="Arial" w:cs="Arial"/>
        </w:rPr>
        <w:t>catastral</w:t>
      </w:r>
      <w:r w:rsidRPr="00A00CC0">
        <w:rPr>
          <w:rFonts w:ascii="Arial" w:hAnsi="Arial" w:cs="Arial"/>
          <w:spacing w:val="56"/>
        </w:rPr>
        <w:t xml:space="preserve"> </w:t>
      </w:r>
      <w:r w:rsidRPr="00A00CC0">
        <w:rPr>
          <w:rFonts w:ascii="Arial" w:hAnsi="Arial" w:cs="Arial"/>
        </w:rPr>
        <w:t>y</w:t>
      </w:r>
      <w:r w:rsidRPr="00A00CC0">
        <w:rPr>
          <w:rFonts w:ascii="Arial" w:hAnsi="Arial" w:cs="Arial"/>
          <w:spacing w:val="55"/>
        </w:rPr>
        <w:t xml:space="preserve"> </w:t>
      </w:r>
      <w:r w:rsidRPr="00A00CC0">
        <w:rPr>
          <w:rFonts w:ascii="Arial" w:hAnsi="Arial" w:cs="Arial"/>
        </w:rPr>
        <w:t>el</w:t>
      </w:r>
      <w:r w:rsidRPr="00A00CC0">
        <w:rPr>
          <w:rFonts w:ascii="Arial" w:hAnsi="Arial" w:cs="Arial"/>
          <w:spacing w:val="56"/>
        </w:rPr>
        <w:t xml:space="preserve"> </w:t>
      </w:r>
      <w:r w:rsidRPr="00A00CC0">
        <w:rPr>
          <w:rFonts w:ascii="Arial" w:hAnsi="Arial" w:cs="Arial"/>
        </w:rPr>
        <w:t>límite</w:t>
      </w:r>
      <w:r w:rsidRPr="00A00CC0">
        <w:rPr>
          <w:rFonts w:ascii="Arial" w:hAnsi="Arial" w:cs="Arial"/>
          <w:spacing w:val="-53"/>
        </w:rPr>
        <w:t xml:space="preserve"> </w:t>
      </w:r>
      <w:r w:rsidRPr="00A00CC0">
        <w:rPr>
          <w:rFonts w:ascii="Arial" w:hAnsi="Arial" w:cs="Arial"/>
        </w:rPr>
        <w:t>inferior</w:t>
      </w:r>
      <w:r w:rsidRPr="00A00CC0">
        <w:rPr>
          <w:rFonts w:ascii="Arial" w:hAnsi="Arial" w:cs="Arial"/>
          <w:spacing w:val="-2"/>
        </w:rPr>
        <w:t xml:space="preserve"> </w:t>
      </w:r>
      <w:r w:rsidRPr="00A00CC0">
        <w:rPr>
          <w:rFonts w:ascii="Arial" w:hAnsi="Arial" w:cs="Arial"/>
        </w:rPr>
        <w:t>por</w:t>
      </w:r>
      <w:r w:rsidRPr="00A00CC0">
        <w:rPr>
          <w:rFonts w:ascii="Arial" w:hAnsi="Arial" w:cs="Arial"/>
          <w:spacing w:val="-2"/>
        </w:rPr>
        <w:t xml:space="preserve"> </w:t>
      </w:r>
      <w:r w:rsidRPr="00A00CC0">
        <w:rPr>
          <w:rFonts w:ascii="Arial" w:hAnsi="Arial" w:cs="Arial"/>
        </w:rPr>
        <w:t>el</w:t>
      </w:r>
      <w:r w:rsidRPr="00A00CC0">
        <w:rPr>
          <w:rFonts w:ascii="Arial" w:hAnsi="Arial" w:cs="Arial"/>
          <w:spacing w:val="-3"/>
        </w:rPr>
        <w:t xml:space="preserve"> </w:t>
      </w:r>
      <w:r w:rsidRPr="00A00CC0">
        <w:rPr>
          <w:rFonts w:ascii="Arial" w:hAnsi="Arial" w:cs="Arial"/>
        </w:rPr>
        <w:t>factor</w:t>
      </w:r>
      <w:r w:rsidRPr="00A00CC0">
        <w:rPr>
          <w:rFonts w:ascii="Arial" w:hAnsi="Arial" w:cs="Arial"/>
          <w:spacing w:val="-4"/>
        </w:rPr>
        <w:t xml:space="preserve"> </w:t>
      </w:r>
      <w:r w:rsidRPr="00A00CC0">
        <w:rPr>
          <w:rFonts w:ascii="Arial" w:hAnsi="Arial" w:cs="Arial"/>
        </w:rPr>
        <w:t>correspondiente</w:t>
      </w:r>
      <w:r w:rsidRPr="00A00CC0">
        <w:rPr>
          <w:rFonts w:ascii="Arial" w:hAnsi="Arial" w:cs="Arial"/>
          <w:spacing w:val="-2"/>
        </w:rPr>
        <w:t xml:space="preserve"> </w:t>
      </w:r>
      <w:r w:rsidRPr="00A00CC0">
        <w:rPr>
          <w:rFonts w:ascii="Arial" w:hAnsi="Arial" w:cs="Arial"/>
        </w:rPr>
        <w:t>y</w:t>
      </w:r>
      <w:r w:rsidRPr="00A00CC0">
        <w:rPr>
          <w:rFonts w:ascii="Arial" w:hAnsi="Arial" w:cs="Arial"/>
          <w:spacing w:val="-2"/>
        </w:rPr>
        <w:t xml:space="preserve"> </w:t>
      </w:r>
      <w:r w:rsidRPr="00A00CC0">
        <w:rPr>
          <w:rFonts w:ascii="Arial" w:hAnsi="Arial" w:cs="Arial"/>
        </w:rPr>
        <w:t>al</w:t>
      </w:r>
      <w:r w:rsidRPr="00A00CC0">
        <w:rPr>
          <w:rFonts w:ascii="Arial" w:hAnsi="Arial" w:cs="Arial"/>
          <w:spacing w:val="-2"/>
        </w:rPr>
        <w:t xml:space="preserve"> </w:t>
      </w:r>
      <w:r w:rsidRPr="00A00CC0">
        <w:rPr>
          <w:rFonts w:ascii="Arial" w:hAnsi="Arial" w:cs="Arial"/>
        </w:rPr>
        <w:t>resultado</w:t>
      </w:r>
      <w:r w:rsidRPr="00A00CC0">
        <w:rPr>
          <w:rFonts w:ascii="Arial" w:hAnsi="Arial" w:cs="Arial"/>
          <w:spacing w:val="-4"/>
        </w:rPr>
        <w:t xml:space="preserve"> </w:t>
      </w:r>
      <w:r w:rsidRPr="00A00CC0">
        <w:rPr>
          <w:rFonts w:ascii="Arial" w:hAnsi="Arial" w:cs="Arial"/>
        </w:rPr>
        <w:t>se</w:t>
      </w:r>
      <w:r w:rsidRPr="00A00CC0">
        <w:rPr>
          <w:rFonts w:ascii="Arial" w:hAnsi="Arial" w:cs="Arial"/>
          <w:spacing w:val="-2"/>
        </w:rPr>
        <w:t xml:space="preserve"> </w:t>
      </w:r>
      <w:r w:rsidRPr="00A00CC0">
        <w:rPr>
          <w:rFonts w:ascii="Arial" w:hAnsi="Arial" w:cs="Arial"/>
        </w:rPr>
        <w:t>le</w:t>
      </w:r>
      <w:r w:rsidRPr="00A00CC0">
        <w:rPr>
          <w:rFonts w:ascii="Arial" w:hAnsi="Arial" w:cs="Arial"/>
          <w:spacing w:val="-2"/>
        </w:rPr>
        <w:t xml:space="preserve"> </w:t>
      </w:r>
      <w:r w:rsidRPr="00A00CC0">
        <w:rPr>
          <w:rFonts w:ascii="Arial" w:hAnsi="Arial" w:cs="Arial"/>
        </w:rPr>
        <w:t>sumará</w:t>
      </w:r>
      <w:r w:rsidRPr="00A00CC0">
        <w:rPr>
          <w:rFonts w:ascii="Arial" w:hAnsi="Arial" w:cs="Arial"/>
          <w:spacing w:val="-3"/>
        </w:rPr>
        <w:t xml:space="preserve"> </w:t>
      </w:r>
      <w:r w:rsidRPr="00A00CC0">
        <w:rPr>
          <w:rFonts w:ascii="Arial" w:hAnsi="Arial" w:cs="Arial"/>
        </w:rPr>
        <w:t>la</w:t>
      </w:r>
      <w:r w:rsidRPr="00A00CC0">
        <w:rPr>
          <w:rFonts w:ascii="Arial" w:hAnsi="Arial" w:cs="Arial"/>
          <w:spacing w:val="-3"/>
        </w:rPr>
        <w:t xml:space="preserve"> </w:t>
      </w:r>
      <w:r w:rsidRPr="00A00CC0">
        <w:rPr>
          <w:rFonts w:ascii="Arial" w:hAnsi="Arial" w:cs="Arial"/>
        </w:rPr>
        <w:t>cuota</w:t>
      </w:r>
      <w:r w:rsidRPr="00A00CC0">
        <w:rPr>
          <w:rFonts w:ascii="Arial" w:hAnsi="Arial" w:cs="Arial"/>
          <w:spacing w:val="-2"/>
        </w:rPr>
        <w:t xml:space="preserve"> </w:t>
      </w:r>
      <w:r w:rsidRPr="00A00CC0">
        <w:rPr>
          <w:rFonts w:ascii="Arial" w:hAnsi="Arial" w:cs="Arial"/>
        </w:rPr>
        <w:t>fija</w:t>
      </w:r>
      <w:r w:rsidRPr="00A00CC0">
        <w:rPr>
          <w:rFonts w:ascii="Arial" w:hAnsi="Arial" w:cs="Arial"/>
          <w:spacing w:val="-2"/>
        </w:rPr>
        <w:t xml:space="preserve"> </w:t>
      </w:r>
      <w:r w:rsidRPr="00A00CC0">
        <w:rPr>
          <w:rFonts w:ascii="Arial" w:hAnsi="Arial" w:cs="Arial"/>
        </w:rPr>
        <w:t>que</w:t>
      </w:r>
      <w:r w:rsidRPr="00A00CC0">
        <w:rPr>
          <w:rFonts w:ascii="Arial" w:hAnsi="Arial" w:cs="Arial"/>
          <w:spacing w:val="-3"/>
        </w:rPr>
        <w:t xml:space="preserve"> </w:t>
      </w:r>
      <w:r w:rsidRPr="00A00CC0">
        <w:rPr>
          <w:rFonts w:ascii="Arial" w:hAnsi="Arial" w:cs="Arial"/>
        </w:rPr>
        <w:t>le</w:t>
      </w:r>
      <w:r w:rsidRPr="00A00CC0">
        <w:rPr>
          <w:rFonts w:ascii="Arial" w:hAnsi="Arial" w:cs="Arial"/>
          <w:spacing w:val="-2"/>
        </w:rPr>
        <w:t xml:space="preserve"> </w:t>
      </w:r>
      <w:r w:rsidRPr="00A00CC0">
        <w:rPr>
          <w:rFonts w:ascii="Arial" w:hAnsi="Arial" w:cs="Arial"/>
        </w:rPr>
        <w:t>pertenece.</w:t>
      </w:r>
    </w:p>
    <w:p w14:paraId="20D0F63C" w14:textId="77777777" w:rsidR="00BB76F3" w:rsidRPr="00A00CC0" w:rsidRDefault="00BB76F3" w:rsidP="00BB76F3">
      <w:pPr>
        <w:pStyle w:val="Textoindependiente"/>
        <w:rPr>
          <w:rFonts w:ascii="Arial" w:hAnsi="Arial" w:cs="Arial"/>
        </w:rPr>
      </w:pPr>
    </w:p>
    <w:p w14:paraId="0B8331BE" w14:textId="77777777" w:rsidR="00BB76F3" w:rsidRPr="00A00CC0" w:rsidRDefault="00BB76F3" w:rsidP="00BB76F3">
      <w:pPr>
        <w:pStyle w:val="Textoindependiente"/>
        <w:jc w:val="both"/>
        <w:rPr>
          <w:rFonts w:ascii="Arial" w:hAnsi="Arial" w:cs="Arial"/>
        </w:rPr>
      </w:pPr>
      <w:r w:rsidRPr="00A00CC0">
        <w:rPr>
          <w:rFonts w:ascii="Arial" w:hAnsi="Arial" w:cs="Arial"/>
          <w:b/>
        </w:rPr>
        <w:t>Artículo</w:t>
      </w:r>
      <w:r w:rsidRPr="00A00CC0">
        <w:rPr>
          <w:rFonts w:ascii="Arial" w:hAnsi="Arial" w:cs="Arial"/>
          <w:b/>
          <w:spacing w:val="47"/>
        </w:rPr>
        <w:t xml:space="preserve"> </w:t>
      </w:r>
      <w:r w:rsidRPr="00A00CC0">
        <w:rPr>
          <w:rFonts w:ascii="Arial" w:hAnsi="Arial" w:cs="Arial"/>
          <w:b/>
        </w:rPr>
        <w:t>14.-</w:t>
      </w:r>
      <w:r w:rsidRPr="00A00CC0">
        <w:rPr>
          <w:rFonts w:ascii="Arial" w:hAnsi="Arial" w:cs="Arial"/>
          <w:b/>
          <w:spacing w:val="49"/>
        </w:rPr>
        <w:t xml:space="preserve"> </w:t>
      </w:r>
      <w:r w:rsidRPr="00A00CC0">
        <w:rPr>
          <w:rFonts w:ascii="Arial" w:hAnsi="Arial" w:cs="Arial"/>
        </w:rPr>
        <w:t>Cuando</w:t>
      </w:r>
      <w:r w:rsidRPr="00A00CC0">
        <w:rPr>
          <w:rFonts w:ascii="Arial" w:hAnsi="Arial" w:cs="Arial"/>
          <w:spacing w:val="47"/>
        </w:rPr>
        <w:t xml:space="preserve"> </w:t>
      </w:r>
      <w:r w:rsidRPr="00A00CC0">
        <w:rPr>
          <w:rFonts w:ascii="Arial" w:hAnsi="Arial" w:cs="Arial"/>
        </w:rPr>
        <w:t>se</w:t>
      </w:r>
      <w:r w:rsidRPr="00A00CC0">
        <w:rPr>
          <w:rFonts w:ascii="Arial" w:hAnsi="Arial" w:cs="Arial"/>
          <w:spacing w:val="49"/>
        </w:rPr>
        <w:t xml:space="preserve"> </w:t>
      </w:r>
      <w:r w:rsidRPr="00A00CC0">
        <w:rPr>
          <w:rFonts w:ascii="Arial" w:hAnsi="Arial" w:cs="Arial"/>
        </w:rPr>
        <w:t>pague</w:t>
      </w:r>
      <w:r w:rsidRPr="00A00CC0">
        <w:rPr>
          <w:rFonts w:ascii="Arial" w:hAnsi="Arial" w:cs="Arial"/>
          <w:spacing w:val="47"/>
        </w:rPr>
        <w:t xml:space="preserve"> </w:t>
      </w:r>
      <w:r w:rsidRPr="00A00CC0">
        <w:rPr>
          <w:rFonts w:ascii="Arial" w:hAnsi="Arial" w:cs="Arial"/>
        </w:rPr>
        <w:t>el</w:t>
      </w:r>
      <w:r w:rsidRPr="00A00CC0">
        <w:rPr>
          <w:rFonts w:ascii="Arial" w:hAnsi="Arial" w:cs="Arial"/>
          <w:spacing w:val="47"/>
        </w:rPr>
        <w:t xml:space="preserve"> </w:t>
      </w:r>
      <w:r w:rsidRPr="00A00CC0">
        <w:rPr>
          <w:rFonts w:ascii="Arial" w:hAnsi="Arial" w:cs="Arial"/>
        </w:rPr>
        <w:t>impuesto</w:t>
      </w:r>
      <w:r w:rsidRPr="00A00CC0">
        <w:rPr>
          <w:rFonts w:ascii="Arial" w:hAnsi="Arial" w:cs="Arial"/>
          <w:spacing w:val="47"/>
        </w:rPr>
        <w:t xml:space="preserve"> </w:t>
      </w:r>
      <w:r w:rsidRPr="00A00CC0">
        <w:rPr>
          <w:rFonts w:ascii="Arial" w:hAnsi="Arial" w:cs="Arial"/>
        </w:rPr>
        <w:t>anual</w:t>
      </w:r>
      <w:r w:rsidRPr="00A00CC0">
        <w:rPr>
          <w:rFonts w:ascii="Arial" w:hAnsi="Arial" w:cs="Arial"/>
          <w:spacing w:val="47"/>
        </w:rPr>
        <w:t xml:space="preserve"> </w:t>
      </w:r>
      <w:r w:rsidRPr="00A00CC0">
        <w:rPr>
          <w:rFonts w:ascii="Arial" w:hAnsi="Arial" w:cs="Arial"/>
        </w:rPr>
        <w:t>durante</w:t>
      </w:r>
      <w:r w:rsidRPr="00A00CC0">
        <w:rPr>
          <w:rFonts w:ascii="Arial" w:hAnsi="Arial" w:cs="Arial"/>
          <w:spacing w:val="48"/>
        </w:rPr>
        <w:t xml:space="preserve"> </w:t>
      </w:r>
      <w:r w:rsidRPr="00A00CC0">
        <w:rPr>
          <w:rFonts w:ascii="Arial" w:hAnsi="Arial" w:cs="Arial"/>
        </w:rPr>
        <w:t>el</w:t>
      </w:r>
      <w:r w:rsidRPr="00A00CC0">
        <w:rPr>
          <w:rFonts w:ascii="Arial" w:hAnsi="Arial" w:cs="Arial"/>
          <w:spacing w:val="48"/>
        </w:rPr>
        <w:t xml:space="preserve"> </w:t>
      </w:r>
      <w:r w:rsidRPr="00A00CC0">
        <w:rPr>
          <w:rFonts w:ascii="Arial" w:hAnsi="Arial" w:cs="Arial"/>
        </w:rPr>
        <w:t>primer</w:t>
      </w:r>
      <w:r w:rsidRPr="00A00CC0">
        <w:rPr>
          <w:rFonts w:ascii="Arial" w:hAnsi="Arial" w:cs="Arial"/>
          <w:spacing w:val="48"/>
        </w:rPr>
        <w:t xml:space="preserve"> </w:t>
      </w:r>
      <w:r w:rsidRPr="00A00CC0">
        <w:rPr>
          <w:rFonts w:ascii="Arial" w:hAnsi="Arial" w:cs="Arial"/>
        </w:rPr>
        <w:t>bimestre</w:t>
      </w:r>
      <w:r w:rsidRPr="00A00CC0">
        <w:rPr>
          <w:rFonts w:ascii="Arial" w:hAnsi="Arial" w:cs="Arial"/>
          <w:spacing w:val="47"/>
        </w:rPr>
        <w:t xml:space="preserve"> </w:t>
      </w:r>
      <w:r w:rsidRPr="00A00CC0">
        <w:rPr>
          <w:rFonts w:ascii="Arial" w:hAnsi="Arial" w:cs="Arial"/>
        </w:rPr>
        <w:t>del</w:t>
      </w:r>
      <w:r w:rsidRPr="00A00CC0">
        <w:rPr>
          <w:rFonts w:ascii="Arial" w:hAnsi="Arial" w:cs="Arial"/>
          <w:spacing w:val="48"/>
        </w:rPr>
        <w:t xml:space="preserve"> </w:t>
      </w:r>
      <w:r w:rsidRPr="00A00CC0">
        <w:rPr>
          <w:rFonts w:ascii="Arial" w:hAnsi="Arial" w:cs="Arial"/>
        </w:rPr>
        <w:t>año,</w:t>
      </w:r>
      <w:r w:rsidRPr="00A00CC0">
        <w:rPr>
          <w:rFonts w:ascii="Arial" w:hAnsi="Arial" w:cs="Arial"/>
          <w:spacing w:val="47"/>
        </w:rPr>
        <w:t xml:space="preserve"> </w:t>
      </w:r>
      <w:r w:rsidRPr="00A00CC0">
        <w:rPr>
          <w:rFonts w:ascii="Arial" w:hAnsi="Arial" w:cs="Arial"/>
        </w:rPr>
        <w:t>el</w:t>
      </w:r>
      <w:r w:rsidRPr="00A00CC0">
        <w:rPr>
          <w:rFonts w:ascii="Arial" w:hAnsi="Arial" w:cs="Arial"/>
          <w:spacing w:val="-53"/>
        </w:rPr>
        <w:t xml:space="preserve"> </w:t>
      </w:r>
      <w:r w:rsidRPr="00A00CC0">
        <w:rPr>
          <w:rFonts w:ascii="Arial" w:hAnsi="Arial" w:cs="Arial"/>
        </w:rPr>
        <w:t>contribuyente</w:t>
      </w:r>
      <w:r w:rsidRPr="00A00CC0">
        <w:rPr>
          <w:rFonts w:ascii="Arial" w:hAnsi="Arial" w:cs="Arial"/>
          <w:spacing w:val="-3"/>
        </w:rPr>
        <w:t xml:space="preserve"> </w:t>
      </w:r>
      <w:r w:rsidRPr="00A00CC0">
        <w:rPr>
          <w:rFonts w:ascii="Arial" w:hAnsi="Arial" w:cs="Arial"/>
        </w:rPr>
        <w:t>gozará</w:t>
      </w:r>
      <w:r w:rsidRPr="00A00CC0">
        <w:rPr>
          <w:rFonts w:ascii="Arial" w:hAnsi="Arial" w:cs="Arial"/>
          <w:spacing w:val="-1"/>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un</w:t>
      </w:r>
      <w:r w:rsidRPr="00A00CC0">
        <w:rPr>
          <w:rFonts w:ascii="Arial" w:hAnsi="Arial" w:cs="Arial"/>
          <w:spacing w:val="-2"/>
        </w:rPr>
        <w:t xml:space="preserve"> </w:t>
      </w:r>
      <w:r w:rsidRPr="00A00CC0">
        <w:rPr>
          <w:rFonts w:ascii="Arial" w:hAnsi="Arial" w:cs="Arial"/>
        </w:rPr>
        <w:t>descuento</w:t>
      </w:r>
      <w:r w:rsidRPr="00A00CC0">
        <w:rPr>
          <w:rFonts w:ascii="Arial" w:hAnsi="Arial" w:cs="Arial"/>
          <w:spacing w:val="-1"/>
        </w:rPr>
        <w:t xml:space="preserve"> </w:t>
      </w:r>
      <w:r w:rsidRPr="00A00CC0">
        <w:rPr>
          <w:rFonts w:ascii="Arial" w:hAnsi="Arial" w:cs="Arial"/>
        </w:rPr>
        <w:t>del</w:t>
      </w:r>
      <w:r w:rsidRPr="00A00CC0">
        <w:rPr>
          <w:rFonts w:ascii="Arial" w:hAnsi="Arial" w:cs="Arial"/>
          <w:spacing w:val="-1"/>
        </w:rPr>
        <w:t xml:space="preserve"> </w:t>
      </w:r>
      <w:r w:rsidRPr="00A00CC0">
        <w:rPr>
          <w:rFonts w:ascii="Arial" w:hAnsi="Arial" w:cs="Arial"/>
        </w:rPr>
        <w:t>10%</w:t>
      </w:r>
      <w:r w:rsidRPr="00A00CC0">
        <w:rPr>
          <w:rFonts w:ascii="Arial" w:hAnsi="Arial" w:cs="Arial"/>
          <w:spacing w:val="-1"/>
        </w:rPr>
        <w:t xml:space="preserve"> </w:t>
      </w:r>
      <w:r w:rsidRPr="00A00CC0">
        <w:rPr>
          <w:rFonts w:ascii="Arial" w:hAnsi="Arial" w:cs="Arial"/>
        </w:rPr>
        <w:t>anual.</w:t>
      </w:r>
    </w:p>
    <w:p w14:paraId="4318069D" w14:textId="77777777" w:rsidR="00BB76F3" w:rsidRPr="00A00CC0" w:rsidRDefault="00BB76F3" w:rsidP="00BB76F3">
      <w:pPr>
        <w:pStyle w:val="Textoindependiente"/>
        <w:jc w:val="both"/>
        <w:rPr>
          <w:rFonts w:ascii="Arial" w:hAnsi="Arial" w:cs="Arial"/>
        </w:rPr>
      </w:pPr>
    </w:p>
    <w:p w14:paraId="0BC27E8B" w14:textId="77777777" w:rsidR="00BB76F3" w:rsidRPr="00A00CC0" w:rsidRDefault="00BB76F3" w:rsidP="00BB76F3">
      <w:pPr>
        <w:pStyle w:val="Textoindependiente"/>
        <w:jc w:val="both"/>
        <w:rPr>
          <w:rFonts w:ascii="Arial" w:hAnsi="Arial" w:cs="Arial"/>
          <w:spacing w:val="-2"/>
        </w:rPr>
      </w:pPr>
      <w:r w:rsidRPr="00A00CC0">
        <w:rPr>
          <w:rFonts w:ascii="Arial" w:hAnsi="Arial" w:cs="Arial"/>
          <w:b/>
        </w:rPr>
        <w:t>Artículo</w:t>
      </w:r>
      <w:r w:rsidRPr="00A00CC0">
        <w:rPr>
          <w:rFonts w:ascii="Arial" w:hAnsi="Arial" w:cs="Arial"/>
          <w:b/>
          <w:spacing w:val="25"/>
        </w:rPr>
        <w:t xml:space="preserve"> </w:t>
      </w:r>
      <w:r w:rsidRPr="00A00CC0">
        <w:rPr>
          <w:rFonts w:ascii="Arial" w:hAnsi="Arial" w:cs="Arial"/>
          <w:b/>
        </w:rPr>
        <w:t>15.-</w:t>
      </w:r>
      <w:r w:rsidRPr="00A00CC0">
        <w:rPr>
          <w:rFonts w:ascii="Arial" w:hAnsi="Arial" w:cs="Arial"/>
          <w:b/>
          <w:spacing w:val="25"/>
        </w:rPr>
        <w:t xml:space="preserve"> </w:t>
      </w:r>
      <w:r w:rsidRPr="00A00CC0">
        <w:rPr>
          <w:rFonts w:ascii="Arial" w:hAnsi="Arial" w:cs="Arial"/>
        </w:rPr>
        <w:t>El</w:t>
      </w:r>
      <w:r w:rsidRPr="00A00CC0">
        <w:rPr>
          <w:rFonts w:ascii="Arial" w:hAnsi="Arial" w:cs="Arial"/>
          <w:spacing w:val="26"/>
        </w:rPr>
        <w:t xml:space="preserve"> </w:t>
      </w:r>
      <w:r w:rsidRPr="00A00CC0">
        <w:rPr>
          <w:rFonts w:ascii="Arial" w:hAnsi="Arial" w:cs="Arial"/>
        </w:rPr>
        <w:t>impuesto</w:t>
      </w:r>
      <w:r w:rsidRPr="00A00CC0">
        <w:rPr>
          <w:rFonts w:ascii="Arial" w:hAnsi="Arial" w:cs="Arial"/>
          <w:spacing w:val="25"/>
        </w:rPr>
        <w:t xml:space="preserve"> </w:t>
      </w:r>
      <w:r w:rsidRPr="00A00CC0">
        <w:rPr>
          <w:rFonts w:ascii="Arial" w:hAnsi="Arial" w:cs="Arial"/>
        </w:rPr>
        <w:t>predial</w:t>
      </w:r>
      <w:r w:rsidRPr="00A00CC0">
        <w:rPr>
          <w:rFonts w:ascii="Arial" w:hAnsi="Arial" w:cs="Arial"/>
          <w:spacing w:val="25"/>
        </w:rPr>
        <w:t xml:space="preserve"> </w:t>
      </w:r>
      <w:r w:rsidRPr="00A00CC0">
        <w:rPr>
          <w:rFonts w:ascii="Arial" w:hAnsi="Arial" w:cs="Arial"/>
        </w:rPr>
        <w:t>con</w:t>
      </w:r>
      <w:r w:rsidRPr="00A00CC0">
        <w:rPr>
          <w:rFonts w:ascii="Arial" w:hAnsi="Arial" w:cs="Arial"/>
          <w:spacing w:val="25"/>
        </w:rPr>
        <w:t xml:space="preserve"> </w:t>
      </w:r>
      <w:r w:rsidRPr="00A00CC0">
        <w:rPr>
          <w:rFonts w:ascii="Arial" w:hAnsi="Arial" w:cs="Arial"/>
        </w:rPr>
        <w:t>base</w:t>
      </w:r>
      <w:r w:rsidRPr="00A00CC0">
        <w:rPr>
          <w:rFonts w:ascii="Arial" w:hAnsi="Arial" w:cs="Arial"/>
          <w:spacing w:val="25"/>
        </w:rPr>
        <w:t xml:space="preserve"> </w:t>
      </w:r>
      <w:r w:rsidRPr="00A00CC0">
        <w:rPr>
          <w:rFonts w:ascii="Arial" w:hAnsi="Arial" w:cs="Arial"/>
        </w:rPr>
        <w:t>en</w:t>
      </w:r>
      <w:r w:rsidRPr="00A00CC0">
        <w:rPr>
          <w:rFonts w:ascii="Arial" w:hAnsi="Arial" w:cs="Arial"/>
          <w:spacing w:val="25"/>
        </w:rPr>
        <w:t xml:space="preserve"> </w:t>
      </w:r>
      <w:r w:rsidRPr="00A00CC0">
        <w:rPr>
          <w:rFonts w:ascii="Arial" w:hAnsi="Arial" w:cs="Arial"/>
        </w:rPr>
        <w:t>las</w:t>
      </w:r>
      <w:r w:rsidRPr="00A00CC0">
        <w:rPr>
          <w:rFonts w:ascii="Arial" w:hAnsi="Arial" w:cs="Arial"/>
          <w:spacing w:val="25"/>
        </w:rPr>
        <w:t xml:space="preserve"> </w:t>
      </w:r>
      <w:r w:rsidRPr="00A00CC0">
        <w:rPr>
          <w:rFonts w:ascii="Arial" w:hAnsi="Arial" w:cs="Arial"/>
        </w:rPr>
        <w:t>rentas</w:t>
      </w:r>
      <w:r w:rsidRPr="00A00CC0">
        <w:rPr>
          <w:rFonts w:ascii="Arial" w:hAnsi="Arial" w:cs="Arial"/>
          <w:spacing w:val="26"/>
        </w:rPr>
        <w:t xml:space="preserve"> </w:t>
      </w:r>
      <w:r w:rsidRPr="00A00CC0">
        <w:rPr>
          <w:rFonts w:ascii="Arial" w:hAnsi="Arial" w:cs="Arial"/>
        </w:rPr>
        <w:t>o</w:t>
      </w:r>
      <w:r w:rsidRPr="00A00CC0">
        <w:rPr>
          <w:rFonts w:ascii="Arial" w:hAnsi="Arial" w:cs="Arial"/>
          <w:spacing w:val="24"/>
        </w:rPr>
        <w:t xml:space="preserve"> </w:t>
      </w:r>
      <w:r w:rsidRPr="00A00CC0">
        <w:rPr>
          <w:rFonts w:ascii="Arial" w:hAnsi="Arial" w:cs="Arial"/>
        </w:rPr>
        <w:t>frutos</w:t>
      </w:r>
      <w:r w:rsidRPr="00A00CC0">
        <w:rPr>
          <w:rFonts w:ascii="Arial" w:hAnsi="Arial" w:cs="Arial"/>
          <w:spacing w:val="25"/>
        </w:rPr>
        <w:t xml:space="preserve"> </w:t>
      </w:r>
      <w:r w:rsidRPr="00A00CC0">
        <w:rPr>
          <w:rFonts w:ascii="Arial" w:hAnsi="Arial" w:cs="Arial"/>
        </w:rPr>
        <w:t>civiles</w:t>
      </w:r>
      <w:r w:rsidRPr="00A00CC0">
        <w:rPr>
          <w:rFonts w:ascii="Arial" w:hAnsi="Arial" w:cs="Arial"/>
          <w:spacing w:val="25"/>
        </w:rPr>
        <w:t xml:space="preserve"> </w:t>
      </w:r>
      <w:r w:rsidRPr="00A00CC0">
        <w:rPr>
          <w:rFonts w:ascii="Arial" w:hAnsi="Arial" w:cs="Arial"/>
        </w:rPr>
        <w:t>que</w:t>
      </w:r>
      <w:r w:rsidRPr="00A00CC0">
        <w:rPr>
          <w:rFonts w:ascii="Arial" w:hAnsi="Arial" w:cs="Arial"/>
          <w:spacing w:val="25"/>
        </w:rPr>
        <w:t xml:space="preserve"> </w:t>
      </w:r>
      <w:r w:rsidRPr="00A00CC0">
        <w:rPr>
          <w:rFonts w:ascii="Arial" w:hAnsi="Arial" w:cs="Arial"/>
        </w:rPr>
        <w:t>produzcan</w:t>
      </w:r>
      <w:r w:rsidRPr="00A00CC0">
        <w:rPr>
          <w:rFonts w:ascii="Arial" w:hAnsi="Arial" w:cs="Arial"/>
          <w:spacing w:val="25"/>
        </w:rPr>
        <w:t xml:space="preserve"> </w:t>
      </w:r>
      <w:r w:rsidRPr="00A00CC0">
        <w:rPr>
          <w:rFonts w:ascii="Arial" w:hAnsi="Arial" w:cs="Arial"/>
        </w:rPr>
        <w:t xml:space="preserve">los </w:t>
      </w:r>
      <w:r w:rsidRPr="00A00CC0">
        <w:rPr>
          <w:rFonts w:ascii="Arial" w:hAnsi="Arial" w:cs="Arial"/>
          <w:spacing w:val="-53"/>
        </w:rPr>
        <w:t xml:space="preserve"> </w:t>
      </w:r>
      <w:r w:rsidRPr="00A00CC0">
        <w:rPr>
          <w:rFonts w:ascii="Arial" w:hAnsi="Arial" w:cs="Arial"/>
        </w:rPr>
        <w:t>inmuebles,</w:t>
      </w:r>
      <w:r w:rsidRPr="00A00CC0">
        <w:rPr>
          <w:rFonts w:ascii="Arial" w:hAnsi="Arial" w:cs="Arial"/>
          <w:spacing w:val="-2"/>
        </w:rPr>
        <w:t xml:space="preserve"> </w:t>
      </w:r>
    </w:p>
    <w:p w14:paraId="3F7D553E" w14:textId="77777777" w:rsidR="00BB76F3" w:rsidRPr="00A00CC0" w:rsidRDefault="00BB76F3" w:rsidP="00BB76F3">
      <w:pPr>
        <w:pStyle w:val="Textoindependiente"/>
        <w:jc w:val="both"/>
        <w:rPr>
          <w:rFonts w:ascii="Arial" w:hAnsi="Arial" w:cs="Arial"/>
          <w:spacing w:val="-2"/>
        </w:rPr>
      </w:pPr>
    </w:p>
    <w:p w14:paraId="463BEE96" w14:textId="77777777" w:rsidR="00BB76F3" w:rsidRPr="00A00CC0" w:rsidRDefault="00BB76F3" w:rsidP="00BB76F3">
      <w:pPr>
        <w:pStyle w:val="Textoindependiente"/>
        <w:jc w:val="both"/>
        <w:rPr>
          <w:rFonts w:ascii="Arial" w:hAnsi="Arial" w:cs="Arial"/>
          <w:spacing w:val="-2"/>
        </w:rPr>
      </w:pPr>
      <w:r w:rsidRPr="00A00CC0">
        <w:rPr>
          <w:rFonts w:ascii="Arial" w:hAnsi="Arial" w:cs="Arial"/>
        </w:rPr>
        <w:t>se</w:t>
      </w:r>
      <w:r w:rsidRPr="00A00CC0">
        <w:rPr>
          <w:rFonts w:ascii="Arial" w:hAnsi="Arial" w:cs="Arial"/>
          <w:spacing w:val="-2"/>
        </w:rPr>
        <w:t xml:space="preserve"> </w:t>
      </w:r>
      <w:r w:rsidRPr="00A00CC0">
        <w:rPr>
          <w:rFonts w:ascii="Arial" w:hAnsi="Arial" w:cs="Arial"/>
        </w:rPr>
        <w:t>causará</w:t>
      </w:r>
      <w:r w:rsidRPr="00A00CC0">
        <w:rPr>
          <w:rFonts w:ascii="Arial" w:hAnsi="Arial" w:cs="Arial"/>
          <w:spacing w:val="-1"/>
        </w:rPr>
        <w:t xml:space="preserve"> </w:t>
      </w:r>
      <w:r w:rsidRPr="00A00CC0">
        <w:rPr>
          <w:rFonts w:ascii="Arial" w:hAnsi="Arial" w:cs="Arial"/>
        </w:rPr>
        <w:t>con</w:t>
      </w:r>
      <w:r w:rsidRPr="00A00CC0">
        <w:rPr>
          <w:rFonts w:ascii="Arial" w:hAnsi="Arial" w:cs="Arial"/>
          <w:spacing w:val="-1"/>
        </w:rPr>
        <w:t xml:space="preserve"> </w:t>
      </w:r>
      <w:r w:rsidRPr="00A00CC0">
        <w:rPr>
          <w:rFonts w:ascii="Arial" w:hAnsi="Arial" w:cs="Arial"/>
        </w:rPr>
        <w:t>base</w:t>
      </w:r>
      <w:r w:rsidRPr="00A00CC0">
        <w:rPr>
          <w:rFonts w:ascii="Arial" w:hAnsi="Arial" w:cs="Arial"/>
          <w:spacing w:val="-1"/>
        </w:rPr>
        <w:t xml:space="preserve"> </w:t>
      </w:r>
      <w:r w:rsidRPr="00A00CC0">
        <w:rPr>
          <w:rFonts w:ascii="Arial" w:hAnsi="Arial" w:cs="Arial"/>
        </w:rPr>
        <w:t>en</w:t>
      </w:r>
      <w:r w:rsidRPr="00A00CC0">
        <w:rPr>
          <w:rFonts w:ascii="Arial" w:hAnsi="Arial" w:cs="Arial"/>
          <w:spacing w:val="-1"/>
        </w:rPr>
        <w:t xml:space="preserve"> </w:t>
      </w:r>
      <w:r w:rsidRPr="00A00CC0">
        <w:rPr>
          <w:rFonts w:ascii="Arial" w:hAnsi="Arial" w:cs="Arial"/>
        </w:rPr>
        <w:t>la</w:t>
      </w:r>
      <w:r w:rsidRPr="00A00CC0">
        <w:rPr>
          <w:rFonts w:ascii="Arial" w:hAnsi="Arial" w:cs="Arial"/>
          <w:spacing w:val="-1"/>
        </w:rPr>
        <w:t xml:space="preserve"> </w:t>
      </w:r>
      <w:r w:rsidRPr="00A00CC0">
        <w:rPr>
          <w:rFonts w:ascii="Arial" w:hAnsi="Arial" w:cs="Arial"/>
        </w:rPr>
        <w:t>siguiente</w:t>
      </w:r>
      <w:r w:rsidRPr="00A00CC0">
        <w:rPr>
          <w:rFonts w:ascii="Arial" w:hAnsi="Arial" w:cs="Arial"/>
          <w:spacing w:val="-1"/>
        </w:rPr>
        <w:t xml:space="preserve"> </w:t>
      </w:r>
      <w:r w:rsidRPr="00A00CC0">
        <w:rPr>
          <w:rFonts w:ascii="Arial" w:hAnsi="Arial" w:cs="Arial"/>
        </w:rPr>
        <w:t>tabla</w:t>
      </w:r>
      <w:r w:rsidRPr="00A00CC0">
        <w:rPr>
          <w:rFonts w:ascii="Arial" w:hAnsi="Arial" w:cs="Arial"/>
          <w:spacing w:val="-1"/>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tarifas:</w:t>
      </w:r>
    </w:p>
    <w:p w14:paraId="043CB9C7" w14:textId="77777777" w:rsidR="00BB76F3" w:rsidRPr="00A00CC0" w:rsidRDefault="00BB76F3" w:rsidP="00BB76F3">
      <w:pPr>
        <w:pStyle w:val="Textoindependiente"/>
        <w:jc w:val="both"/>
        <w:rPr>
          <w:rFonts w:ascii="Arial" w:hAnsi="Arial"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6"/>
        <w:gridCol w:w="2242"/>
      </w:tblGrid>
      <w:tr w:rsidR="00BB76F3" w:rsidRPr="00A00CC0" w14:paraId="509D5A73" w14:textId="77777777" w:rsidTr="00C7465C">
        <w:tc>
          <w:tcPr>
            <w:tcW w:w="6799" w:type="dxa"/>
            <w:shd w:val="clear" w:color="auto" w:fill="auto"/>
          </w:tcPr>
          <w:p w14:paraId="28AFAD22" w14:textId="77777777" w:rsidR="00BB76F3" w:rsidRPr="00A00CC0" w:rsidRDefault="00BB76F3" w:rsidP="00C7465C">
            <w:pPr>
              <w:pStyle w:val="Textoindependiente"/>
              <w:rPr>
                <w:rFonts w:ascii="Arial" w:hAnsi="Arial" w:cs="Arial"/>
              </w:rPr>
            </w:pPr>
            <w:r w:rsidRPr="00A00CC0">
              <w:rPr>
                <w:rFonts w:ascii="Arial" w:hAnsi="Arial" w:cs="Arial"/>
                <w:b/>
              </w:rPr>
              <w:t>I.-</w:t>
            </w:r>
            <w:r w:rsidRPr="00A00CC0">
              <w:rPr>
                <w:rFonts w:ascii="Arial" w:hAnsi="Arial" w:cs="Arial"/>
                <w:b/>
                <w:spacing w:val="49"/>
              </w:rPr>
              <w:t xml:space="preserve"> </w:t>
            </w:r>
            <w:r w:rsidRPr="00A00CC0">
              <w:rPr>
                <w:rFonts w:ascii="Arial" w:hAnsi="Arial" w:cs="Arial"/>
              </w:rPr>
              <w:t>Sobre</w:t>
            </w:r>
            <w:r w:rsidRPr="00A00CC0">
              <w:rPr>
                <w:rFonts w:ascii="Arial" w:hAnsi="Arial" w:cs="Arial"/>
                <w:spacing w:val="-1"/>
              </w:rPr>
              <w:t xml:space="preserve"> </w:t>
            </w:r>
            <w:r w:rsidRPr="00A00CC0">
              <w:rPr>
                <w:rFonts w:ascii="Arial" w:hAnsi="Arial" w:cs="Arial"/>
              </w:rPr>
              <w:t>la</w:t>
            </w:r>
            <w:r w:rsidRPr="00A00CC0">
              <w:rPr>
                <w:rFonts w:ascii="Arial" w:hAnsi="Arial" w:cs="Arial"/>
                <w:spacing w:val="-2"/>
              </w:rPr>
              <w:t xml:space="preserve"> </w:t>
            </w:r>
            <w:r w:rsidRPr="00A00CC0">
              <w:rPr>
                <w:rFonts w:ascii="Arial" w:hAnsi="Arial" w:cs="Arial"/>
              </w:rPr>
              <w:t>renta</w:t>
            </w:r>
            <w:r w:rsidRPr="00A00CC0">
              <w:rPr>
                <w:rFonts w:ascii="Arial" w:hAnsi="Arial" w:cs="Arial"/>
                <w:spacing w:val="-1"/>
              </w:rPr>
              <w:t xml:space="preserve"> </w:t>
            </w:r>
            <w:r w:rsidRPr="00A00CC0">
              <w:rPr>
                <w:rFonts w:ascii="Arial" w:hAnsi="Arial" w:cs="Arial"/>
              </w:rPr>
              <w:t>o</w:t>
            </w:r>
            <w:r w:rsidRPr="00A00CC0">
              <w:rPr>
                <w:rFonts w:ascii="Arial" w:hAnsi="Arial" w:cs="Arial"/>
                <w:spacing w:val="-2"/>
              </w:rPr>
              <w:t xml:space="preserve"> </w:t>
            </w:r>
            <w:r w:rsidRPr="00A00CC0">
              <w:rPr>
                <w:rFonts w:ascii="Arial" w:hAnsi="Arial" w:cs="Arial"/>
              </w:rPr>
              <w:t>frutos</w:t>
            </w:r>
            <w:r w:rsidRPr="00A00CC0">
              <w:rPr>
                <w:rFonts w:ascii="Arial" w:hAnsi="Arial" w:cs="Arial"/>
                <w:spacing w:val="-2"/>
              </w:rPr>
              <w:t xml:space="preserve"> </w:t>
            </w:r>
            <w:r w:rsidRPr="00A00CC0">
              <w:rPr>
                <w:rFonts w:ascii="Arial" w:hAnsi="Arial" w:cs="Arial"/>
              </w:rPr>
              <w:t>civiles</w:t>
            </w:r>
            <w:r w:rsidRPr="00A00CC0">
              <w:rPr>
                <w:rFonts w:ascii="Arial" w:hAnsi="Arial" w:cs="Arial"/>
                <w:spacing w:val="-2"/>
              </w:rPr>
              <w:t xml:space="preserve"> </w:t>
            </w:r>
            <w:r w:rsidRPr="00A00CC0">
              <w:rPr>
                <w:rFonts w:ascii="Arial" w:hAnsi="Arial" w:cs="Arial"/>
              </w:rPr>
              <w:t>mensuales</w:t>
            </w:r>
            <w:r w:rsidRPr="00A00CC0">
              <w:rPr>
                <w:rFonts w:ascii="Arial" w:hAnsi="Arial" w:cs="Arial"/>
                <w:spacing w:val="-1"/>
              </w:rPr>
              <w:t xml:space="preserve"> </w:t>
            </w:r>
            <w:r w:rsidRPr="00A00CC0">
              <w:rPr>
                <w:rFonts w:ascii="Arial" w:hAnsi="Arial" w:cs="Arial"/>
              </w:rPr>
              <w:t>por</w:t>
            </w:r>
            <w:r w:rsidRPr="00A00CC0">
              <w:rPr>
                <w:rFonts w:ascii="Arial" w:hAnsi="Arial" w:cs="Arial"/>
                <w:spacing w:val="-3"/>
              </w:rPr>
              <w:t xml:space="preserve"> </w:t>
            </w:r>
            <w:r w:rsidRPr="00A00CC0">
              <w:rPr>
                <w:rFonts w:ascii="Arial" w:hAnsi="Arial" w:cs="Arial"/>
              </w:rPr>
              <w:t>casas</w:t>
            </w:r>
            <w:r w:rsidRPr="00A00CC0">
              <w:rPr>
                <w:rFonts w:ascii="Arial" w:hAnsi="Arial" w:cs="Arial"/>
                <w:spacing w:val="-1"/>
              </w:rPr>
              <w:t xml:space="preserve"> </w:t>
            </w:r>
            <w:r w:rsidRPr="00A00CC0">
              <w:rPr>
                <w:rFonts w:ascii="Arial" w:hAnsi="Arial" w:cs="Arial"/>
              </w:rPr>
              <w:t>Habitación:</w:t>
            </w:r>
          </w:p>
        </w:tc>
        <w:tc>
          <w:tcPr>
            <w:tcW w:w="2312" w:type="dxa"/>
            <w:shd w:val="clear" w:color="auto" w:fill="auto"/>
          </w:tcPr>
          <w:p w14:paraId="7691C0C6" w14:textId="77777777" w:rsidR="00BB76F3" w:rsidRPr="00A00CC0" w:rsidRDefault="00BB76F3" w:rsidP="00C7465C">
            <w:pPr>
              <w:pStyle w:val="Textoindependiente"/>
              <w:jc w:val="center"/>
              <w:rPr>
                <w:rFonts w:ascii="Arial" w:hAnsi="Arial" w:cs="Arial"/>
              </w:rPr>
            </w:pPr>
            <w:r w:rsidRPr="00A00CC0">
              <w:rPr>
                <w:rFonts w:ascii="Arial" w:hAnsi="Arial" w:cs="Arial"/>
              </w:rPr>
              <w:t>4%</w:t>
            </w:r>
          </w:p>
        </w:tc>
      </w:tr>
      <w:tr w:rsidR="00BB76F3" w:rsidRPr="00A00CC0" w14:paraId="01AD624E" w14:textId="77777777" w:rsidTr="00C7465C">
        <w:tc>
          <w:tcPr>
            <w:tcW w:w="6799" w:type="dxa"/>
            <w:shd w:val="clear" w:color="auto" w:fill="auto"/>
          </w:tcPr>
          <w:p w14:paraId="3FA3C49F" w14:textId="77777777" w:rsidR="00BB76F3" w:rsidRPr="00A00CC0" w:rsidRDefault="00BB76F3" w:rsidP="00C7465C">
            <w:pPr>
              <w:pStyle w:val="Textoindependiente"/>
              <w:rPr>
                <w:rFonts w:ascii="Arial" w:hAnsi="Arial" w:cs="Arial"/>
              </w:rPr>
            </w:pPr>
            <w:r w:rsidRPr="00A00CC0">
              <w:rPr>
                <w:rFonts w:ascii="Arial" w:hAnsi="Arial" w:cs="Arial"/>
                <w:b/>
              </w:rPr>
              <w:t>II.-</w:t>
            </w:r>
            <w:r w:rsidRPr="00A00CC0">
              <w:rPr>
                <w:rFonts w:ascii="Arial" w:hAnsi="Arial" w:cs="Arial"/>
                <w:b/>
                <w:spacing w:val="-6"/>
              </w:rPr>
              <w:t xml:space="preserve"> </w:t>
            </w:r>
            <w:r w:rsidRPr="00A00CC0">
              <w:rPr>
                <w:rFonts w:ascii="Arial" w:hAnsi="Arial" w:cs="Arial"/>
              </w:rPr>
              <w:t>Sobre</w:t>
            </w:r>
            <w:r w:rsidRPr="00A00CC0">
              <w:rPr>
                <w:rFonts w:ascii="Arial" w:hAnsi="Arial" w:cs="Arial"/>
                <w:spacing w:val="-1"/>
              </w:rPr>
              <w:t xml:space="preserve"> </w:t>
            </w:r>
            <w:r w:rsidRPr="00A00CC0">
              <w:rPr>
                <w:rFonts w:ascii="Arial" w:hAnsi="Arial" w:cs="Arial"/>
              </w:rPr>
              <w:t>la</w:t>
            </w:r>
            <w:r w:rsidRPr="00A00CC0">
              <w:rPr>
                <w:rFonts w:ascii="Arial" w:hAnsi="Arial" w:cs="Arial"/>
                <w:spacing w:val="-2"/>
              </w:rPr>
              <w:t xml:space="preserve"> </w:t>
            </w:r>
            <w:r w:rsidRPr="00A00CC0">
              <w:rPr>
                <w:rFonts w:ascii="Arial" w:hAnsi="Arial" w:cs="Arial"/>
              </w:rPr>
              <w:t>renta</w:t>
            </w:r>
            <w:r w:rsidRPr="00A00CC0">
              <w:rPr>
                <w:rFonts w:ascii="Arial" w:hAnsi="Arial" w:cs="Arial"/>
                <w:spacing w:val="-1"/>
              </w:rPr>
              <w:t xml:space="preserve"> </w:t>
            </w:r>
            <w:r w:rsidRPr="00A00CC0">
              <w:rPr>
                <w:rFonts w:ascii="Arial" w:hAnsi="Arial" w:cs="Arial"/>
              </w:rPr>
              <w:t>o</w:t>
            </w:r>
            <w:r w:rsidRPr="00A00CC0">
              <w:rPr>
                <w:rFonts w:ascii="Arial" w:hAnsi="Arial" w:cs="Arial"/>
                <w:spacing w:val="-2"/>
              </w:rPr>
              <w:t xml:space="preserve"> </w:t>
            </w:r>
            <w:r w:rsidRPr="00A00CC0">
              <w:rPr>
                <w:rFonts w:ascii="Arial" w:hAnsi="Arial" w:cs="Arial"/>
              </w:rPr>
              <w:t>frutos</w:t>
            </w:r>
            <w:r w:rsidRPr="00A00CC0">
              <w:rPr>
                <w:rFonts w:ascii="Arial" w:hAnsi="Arial" w:cs="Arial"/>
                <w:spacing w:val="-2"/>
              </w:rPr>
              <w:t xml:space="preserve"> </w:t>
            </w:r>
            <w:r w:rsidRPr="00A00CC0">
              <w:rPr>
                <w:rFonts w:ascii="Arial" w:hAnsi="Arial" w:cs="Arial"/>
              </w:rPr>
              <w:t>civiles</w:t>
            </w:r>
            <w:r w:rsidRPr="00A00CC0">
              <w:rPr>
                <w:rFonts w:ascii="Arial" w:hAnsi="Arial" w:cs="Arial"/>
                <w:spacing w:val="-2"/>
              </w:rPr>
              <w:t xml:space="preserve"> </w:t>
            </w:r>
            <w:r w:rsidRPr="00A00CC0">
              <w:rPr>
                <w:rFonts w:ascii="Arial" w:hAnsi="Arial" w:cs="Arial"/>
              </w:rPr>
              <w:t>mensuales</w:t>
            </w:r>
            <w:r w:rsidRPr="00A00CC0">
              <w:rPr>
                <w:rFonts w:ascii="Arial" w:hAnsi="Arial" w:cs="Arial"/>
                <w:spacing w:val="-1"/>
              </w:rPr>
              <w:t xml:space="preserve"> </w:t>
            </w:r>
            <w:r w:rsidRPr="00A00CC0">
              <w:rPr>
                <w:rFonts w:ascii="Arial" w:hAnsi="Arial" w:cs="Arial"/>
              </w:rPr>
              <w:t>por</w:t>
            </w:r>
            <w:r w:rsidRPr="00A00CC0">
              <w:rPr>
                <w:rFonts w:ascii="Arial" w:hAnsi="Arial" w:cs="Arial"/>
                <w:spacing w:val="-2"/>
              </w:rPr>
              <w:t xml:space="preserve"> </w:t>
            </w:r>
            <w:r w:rsidRPr="00A00CC0">
              <w:rPr>
                <w:rFonts w:ascii="Arial" w:hAnsi="Arial" w:cs="Arial"/>
              </w:rPr>
              <w:t>actividades</w:t>
            </w:r>
            <w:r w:rsidRPr="00A00CC0">
              <w:rPr>
                <w:rFonts w:ascii="Arial" w:hAnsi="Arial" w:cs="Arial"/>
                <w:spacing w:val="-2"/>
              </w:rPr>
              <w:t xml:space="preserve"> </w:t>
            </w:r>
            <w:r w:rsidRPr="00A00CC0">
              <w:rPr>
                <w:rFonts w:ascii="Arial" w:hAnsi="Arial" w:cs="Arial"/>
              </w:rPr>
              <w:t>comerciales:</w:t>
            </w:r>
          </w:p>
        </w:tc>
        <w:tc>
          <w:tcPr>
            <w:tcW w:w="2312" w:type="dxa"/>
            <w:shd w:val="clear" w:color="auto" w:fill="auto"/>
          </w:tcPr>
          <w:p w14:paraId="08BACF3F" w14:textId="77777777" w:rsidR="00BB76F3" w:rsidRPr="00A00CC0" w:rsidRDefault="00BB76F3" w:rsidP="00C7465C">
            <w:pPr>
              <w:pStyle w:val="Textoindependiente"/>
              <w:jc w:val="center"/>
              <w:rPr>
                <w:rFonts w:ascii="Arial" w:hAnsi="Arial" w:cs="Arial"/>
              </w:rPr>
            </w:pPr>
            <w:r w:rsidRPr="00A00CC0">
              <w:rPr>
                <w:rFonts w:ascii="Arial" w:hAnsi="Arial" w:cs="Arial"/>
              </w:rPr>
              <w:t>4%</w:t>
            </w:r>
          </w:p>
        </w:tc>
      </w:tr>
    </w:tbl>
    <w:p w14:paraId="5AD5F66D" w14:textId="73A10993" w:rsidR="0086778F" w:rsidRPr="00BB76F3" w:rsidRDefault="0086778F" w:rsidP="0086778F">
      <w:pPr>
        <w:spacing w:after="0" w:line="240" w:lineRule="auto"/>
        <w:jc w:val="both"/>
        <w:rPr>
          <w:rFonts w:ascii="Arial" w:hAnsi="Arial" w:cs="Arial"/>
          <w:sz w:val="20"/>
          <w:szCs w:val="20"/>
        </w:rPr>
      </w:pPr>
    </w:p>
    <w:p w14:paraId="5D5B9082"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sz w:val="20"/>
          <w:szCs w:val="20"/>
        </w:rPr>
        <w:t xml:space="preserve"> </w:t>
      </w:r>
    </w:p>
    <w:p w14:paraId="1CC3AE0F"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Del Manifiesto a la Autoridad </w:t>
      </w:r>
    </w:p>
    <w:p w14:paraId="19F93F55"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 </w:t>
      </w:r>
    </w:p>
    <w:p w14:paraId="09FF571B"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Artículo 64</w:t>
      </w:r>
      <w:r w:rsidRPr="00BB76F3">
        <w:rPr>
          <w:rFonts w:ascii="Arial" w:eastAsia="Arial" w:hAnsi="Arial" w:cs="Arial"/>
          <w:sz w:val="20"/>
          <w:szCs w:val="20"/>
        </w:rPr>
        <w:t xml:space="preserve">.- Los fedatarios públicos, las personas que por disposición legal tengan funciones notariales y las autoridades judiciales o administrativas, deberán manifestar a la Tesorería Municipal por duplicado, dentro de los treinta días hábiles siguientes a la fecha del acto o contrato, la adquisición de inmuebles realizados ante ellos, expresando: </w:t>
      </w:r>
    </w:p>
    <w:p w14:paraId="23BD5544"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 xml:space="preserve"> </w:t>
      </w:r>
    </w:p>
    <w:p w14:paraId="317CDCDB" w14:textId="77777777" w:rsidR="0086778F" w:rsidRPr="00BB76F3" w:rsidRDefault="0086778F" w:rsidP="0086778F">
      <w:pPr>
        <w:pStyle w:val="Prrafodelista"/>
        <w:numPr>
          <w:ilvl w:val="0"/>
          <w:numId w:val="60"/>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Nombre y domicilio de los contratantes; </w:t>
      </w:r>
    </w:p>
    <w:p w14:paraId="1E319E85" w14:textId="77777777" w:rsidR="0086778F" w:rsidRPr="00BB76F3" w:rsidRDefault="0086778F" w:rsidP="0086778F">
      <w:pPr>
        <w:pStyle w:val="Prrafodelista"/>
        <w:numPr>
          <w:ilvl w:val="0"/>
          <w:numId w:val="60"/>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Nombre del fedatario público y número que le corresponda a la notaría o escribanía. En caso de tratarse de persona distinta a los anteriores y siempre que realice funciones notariales, deberá expresar su nombre y el cargo que detenta; </w:t>
      </w:r>
    </w:p>
    <w:p w14:paraId="709B0970" w14:textId="77777777" w:rsidR="0086778F" w:rsidRPr="00BB76F3" w:rsidRDefault="0086778F" w:rsidP="0086778F">
      <w:pPr>
        <w:pStyle w:val="Prrafodelista"/>
        <w:numPr>
          <w:ilvl w:val="0"/>
          <w:numId w:val="60"/>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Firma y sello, en su caso, del autorizante; </w:t>
      </w:r>
    </w:p>
    <w:p w14:paraId="06C60594" w14:textId="77777777" w:rsidR="0086778F" w:rsidRPr="00BB76F3" w:rsidRDefault="0086778F" w:rsidP="0086778F">
      <w:pPr>
        <w:pStyle w:val="Prrafodelista"/>
        <w:numPr>
          <w:ilvl w:val="0"/>
          <w:numId w:val="60"/>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Fecha en que se firmó la escritura de adquisición del inmueble o de los derechos sobre el mismo; </w:t>
      </w:r>
    </w:p>
    <w:p w14:paraId="75D0A3DA" w14:textId="77777777" w:rsidR="0086778F" w:rsidRPr="00BB76F3" w:rsidRDefault="0086778F" w:rsidP="0086778F">
      <w:pPr>
        <w:pStyle w:val="Prrafodelista"/>
        <w:numPr>
          <w:ilvl w:val="0"/>
          <w:numId w:val="60"/>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Naturaleza del acto, contrato o concepto de adquisición; </w:t>
      </w:r>
    </w:p>
    <w:p w14:paraId="602ADF06" w14:textId="77777777" w:rsidR="0086778F" w:rsidRPr="00BB76F3" w:rsidRDefault="0086778F" w:rsidP="0086778F">
      <w:pPr>
        <w:pStyle w:val="Prrafodelista"/>
        <w:numPr>
          <w:ilvl w:val="0"/>
          <w:numId w:val="60"/>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Identificación del inmueble; </w:t>
      </w:r>
    </w:p>
    <w:p w14:paraId="67BADAB2" w14:textId="77777777" w:rsidR="0086778F" w:rsidRPr="00BB76F3" w:rsidRDefault="0086778F" w:rsidP="0086778F">
      <w:pPr>
        <w:pStyle w:val="Prrafodelista"/>
        <w:numPr>
          <w:ilvl w:val="0"/>
          <w:numId w:val="60"/>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Valor de la operación, y </w:t>
      </w:r>
    </w:p>
    <w:p w14:paraId="0664BFA0" w14:textId="77777777" w:rsidR="0086778F" w:rsidRPr="00BB76F3" w:rsidRDefault="0086778F" w:rsidP="0086778F">
      <w:pPr>
        <w:pStyle w:val="Prrafodelista"/>
        <w:numPr>
          <w:ilvl w:val="0"/>
          <w:numId w:val="60"/>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Liquidación del impuesto. </w:t>
      </w:r>
    </w:p>
    <w:p w14:paraId="6218123F"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 xml:space="preserve"> </w:t>
      </w:r>
    </w:p>
    <w:p w14:paraId="5080F2C5"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A la manifestación señalada en este artículo, se acumulará copia del avalúo practicado al efecto. </w:t>
      </w:r>
    </w:p>
    <w:p w14:paraId="7DEE6161" w14:textId="77777777" w:rsidR="0086778F" w:rsidRPr="00BB76F3" w:rsidRDefault="0086778F" w:rsidP="0086778F">
      <w:pPr>
        <w:spacing w:after="0" w:line="240" w:lineRule="auto"/>
        <w:jc w:val="both"/>
        <w:rPr>
          <w:rFonts w:ascii="Arial" w:hAnsi="Arial" w:cs="Arial"/>
          <w:sz w:val="20"/>
          <w:szCs w:val="20"/>
        </w:rPr>
      </w:pPr>
    </w:p>
    <w:p w14:paraId="3D1AC312"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Cuando los fedatarios públicos y quienes realizan funciones notariales no cumplan con la obligación a que se refiere este artículo, serán sancionados con una multa de uno hasta diez unidades de medida y actualización vigentes en el Estado de Yucatán. </w:t>
      </w:r>
    </w:p>
    <w:p w14:paraId="46BA54B1"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 xml:space="preserve"> </w:t>
      </w:r>
    </w:p>
    <w:p w14:paraId="754FEB41"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 </w:t>
      </w:r>
    </w:p>
    <w:p w14:paraId="16011E78"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sz w:val="20"/>
          <w:szCs w:val="20"/>
        </w:rPr>
        <w:t xml:space="preserve"> </w:t>
      </w:r>
    </w:p>
    <w:p w14:paraId="43FA8CD4"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De los Responsables Solidarios </w:t>
      </w:r>
    </w:p>
    <w:p w14:paraId="7DF9736F"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 </w:t>
      </w:r>
    </w:p>
    <w:p w14:paraId="65CE6208"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65.- </w:t>
      </w:r>
      <w:r w:rsidRPr="00BB76F3">
        <w:rPr>
          <w:rFonts w:ascii="Arial" w:eastAsia="Arial" w:hAnsi="Arial" w:cs="Arial"/>
          <w:sz w:val="20"/>
          <w:szCs w:val="20"/>
        </w:rPr>
        <w:t xml:space="preserve">Los fedatarios públicos y las personas que por disposición legal tengan funciones notariales, anexaran al instrumento donde conste la adquisición del inmueble o de los derechos sobre el mismo, copia del recibo donde se acredite haber pagado el impuesto o bien, copia del manifiesto sellado, cuando se trate de las operaciones consignadas en el artículo 60 de esta Ley. Para el caso de que las personas obligadas a pagar este impuesto, no lo hicieren, los fedatarios y las personas que por disposición legal tengan funciones notariales, se abstendrán de autorizar el contrato o escritura correspondiente. </w:t>
      </w:r>
    </w:p>
    <w:p w14:paraId="3993BEB9" w14:textId="77777777" w:rsidR="0086778F" w:rsidRPr="00BB76F3" w:rsidRDefault="0086778F" w:rsidP="0086778F">
      <w:pPr>
        <w:spacing w:after="0" w:line="240" w:lineRule="auto"/>
        <w:jc w:val="both"/>
        <w:rPr>
          <w:rFonts w:ascii="Arial" w:hAnsi="Arial" w:cs="Arial"/>
          <w:sz w:val="20"/>
          <w:szCs w:val="20"/>
        </w:rPr>
      </w:pPr>
    </w:p>
    <w:p w14:paraId="740895AC"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 </w:t>
      </w:r>
    </w:p>
    <w:p w14:paraId="0862D8DB" w14:textId="77777777" w:rsidR="0086778F" w:rsidRPr="00BB76F3" w:rsidRDefault="0086778F" w:rsidP="0086778F">
      <w:pPr>
        <w:spacing w:after="0" w:line="240" w:lineRule="auto"/>
        <w:jc w:val="both"/>
        <w:rPr>
          <w:rFonts w:ascii="Arial" w:hAnsi="Arial" w:cs="Arial"/>
          <w:sz w:val="20"/>
          <w:szCs w:val="20"/>
        </w:rPr>
      </w:pPr>
    </w:p>
    <w:p w14:paraId="5325F64A"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En caso contrario, los fedatarios públicos, las personas que tengan funciones notariales y los registradores, serán solidariamente responsables del pago impuesto y sus accesorios legales, sin perjuicio de la responsabilidad administrativa o penal en que incurran con ese motivo. </w:t>
      </w:r>
    </w:p>
    <w:p w14:paraId="72665F94" w14:textId="77777777" w:rsidR="0086778F" w:rsidRPr="00BB76F3" w:rsidRDefault="0086778F" w:rsidP="0086778F">
      <w:pPr>
        <w:spacing w:after="0" w:line="240" w:lineRule="auto"/>
        <w:jc w:val="both"/>
        <w:rPr>
          <w:rFonts w:ascii="Arial" w:hAnsi="Arial" w:cs="Arial"/>
          <w:sz w:val="20"/>
          <w:szCs w:val="20"/>
        </w:rPr>
      </w:pPr>
    </w:p>
    <w:p w14:paraId="5C6DA3C7"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Artículo 66.-</w:t>
      </w:r>
      <w:r w:rsidRPr="00BB76F3">
        <w:rPr>
          <w:rFonts w:ascii="Arial" w:eastAsia="Arial" w:hAnsi="Arial" w:cs="Arial"/>
          <w:sz w:val="20"/>
          <w:szCs w:val="20"/>
        </w:rPr>
        <w:t xml:space="preserve"> Los fedatarios y las demás personas que realicen funciones notariales no estarán obligados a enterar el impuesto cuando consignen en las escrituras o documentos públicos, operaciones por las que ya se hubiese cubierto el impuesto y acompañen a su declaración copia de aquella con la que se efectuó dicho pago. </w:t>
      </w:r>
    </w:p>
    <w:p w14:paraId="75310299"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743DAAB4"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Del Pago </w:t>
      </w:r>
    </w:p>
    <w:p w14:paraId="7CCAB6CB"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 </w:t>
      </w:r>
    </w:p>
    <w:p w14:paraId="07D3903F"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67.- </w:t>
      </w:r>
      <w:r w:rsidRPr="00BB76F3">
        <w:rPr>
          <w:rFonts w:ascii="Arial" w:eastAsia="Arial" w:hAnsi="Arial" w:cs="Arial"/>
          <w:sz w:val="20"/>
          <w:szCs w:val="20"/>
        </w:rPr>
        <w:t xml:space="preserve">El pago del Impuesto Sobre Adquisición de Inmuebles, deberá hacerse, dentro de los treinta días hábiles siguientes a la fecha en que, según el caso, ocurra primero alguno de los siguientes supuestos: </w:t>
      </w:r>
    </w:p>
    <w:p w14:paraId="5A517629" w14:textId="77777777" w:rsidR="0086778F" w:rsidRPr="00BB76F3" w:rsidRDefault="0086778F" w:rsidP="0086778F">
      <w:pPr>
        <w:spacing w:after="0" w:line="240" w:lineRule="auto"/>
        <w:jc w:val="both"/>
        <w:rPr>
          <w:rFonts w:ascii="Arial" w:hAnsi="Arial" w:cs="Arial"/>
          <w:sz w:val="20"/>
          <w:szCs w:val="20"/>
        </w:rPr>
      </w:pPr>
    </w:p>
    <w:p w14:paraId="022EE25B" w14:textId="77777777" w:rsidR="0086778F" w:rsidRPr="00BB76F3" w:rsidRDefault="0086778F" w:rsidP="0086778F">
      <w:pPr>
        <w:pStyle w:val="Prrafodelista"/>
        <w:numPr>
          <w:ilvl w:val="0"/>
          <w:numId w:val="61"/>
        </w:numPr>
        <w:spacing w:after="0" w:line="240" w:lineRule="auto"/>
        <w:ind w:left="0" w:firstLine="0"/>
        <w:rPr>
          <w:rFonts w:ascii="Arial" w:hAnsi="Arial" w:cs="Arial"/>
          <w:sz w:val="20"/>
          <w:szCs w:val="20"/>
        </w:rPr>
      </w:pPr>
      <w:r w:rsidRPr="00BB76F3">
        <w:rPr>
          <w:rFonts w:ascii="Arial" w:eastAsia="Arial" w:hAnsi="Arial" w:cs="Arial"/>
          <w:sz w:val="20"/>
          <w:szCs w:val="20"/>
        </w:rPr>
        <w:t xml:space="preserve">Se celebre el acto contrato; </w:t>
      </w:r>
    </w:p>
    <w:p w14:paraId="5BAE8045" w14:textId="77777777" w:rsidR="0086778F" w:rsidRPr="00BB76F3" w:rsidRDefault="0086778F" w:rsidP="0086778F">
      <w:pPr>
        <w:pStyle w:val="Prrafodelista"/>
        <w:numPr>
          <w:ilvl w:val="0"/>
          <w:numId w:val="61"/>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Se eleve a escritura pública, o </w:t>
      </w:r>
    </w:p>
    <w:p w14:paraId="507BAE49" w14:textId="77777777" w:rsidR="0086778F" w:rsidRPr="00BB76F3" w:rsidRDefault="0086778F" w:rsidP="0086778F">
      <w:pPr>
        <w:pStyle w:val="Prrafodelista"/>
        <w:numPr>
          <w:ilvl w:val="0"/>
          <w:numId w:val="61"/>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Se inscriba en el Registro Público de la Propiedad y de Comercio del Estado. </w:t>
      </w:r>
    </w:p>
    <w:p w14:paraId="33DA017C" w14:textId="77777777" w:rsidR="0086778F" w:rsidRPr="00BB76F3" w:rsidRDefault="0086778F" w:rsidP="0086778F">
      <w:pPr>
        <w:spacing w:after="0" w:line="240" w:lineRule="auto"/>
        <w:jc w:val="both"/>
        <w:rPr>
          <w:rFonts w:ascii="Arial" w:hAnsi="Arial" w:cs="Arial"/>
          <w:sz w:val="20"/>
          <w:szCs w:val="20"/>
        </w:rPr>
      </w:pPr>
    </w:p>
    <w:p w14:paraId="4D77B927"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Los requisitos para poder realizar dicho pago son:</w:t>
      </w:r>
    </w:p>
    <w:p w14:paraId="0506F579" w14:textId="77777777" w:rsidR="0086778F" w:rsidRPr="00BB76F3" w:rsidRDefault="0086778F" w:rsidP="0086778F">
      <w:pPr>
        <w:spacing w:after="0" w:line="240" w:lineRule="auto"/>
        <w:jc w:val="both"/>
        <w:rPr>
          <w:rFonts w:ascii="Arial" w:eastAsia="Arial" w:hAnsi="Arial" w:cs="Arial"/>
          <w:sz w:val="20"/>
          <w:szCs w:val="20"/>
        </w:rPr>
      </w:pPr>
    </w:p>
    <w:p w14:paraId="7703D06F" w14:textId="77777777" w:rsidR="0086778F" w:rsidRPr="00BB76F3" w:rsidRDefault="0086778F" w:rsidP="0086778F">
      <w:pPr>
        <w:pStyle w:val="Prrafodelista"/>
        <w:numPr>
          <w:ilvl w:val="0"/>
          <w:numId w:val="62"/>
        </w:numPr>
        <w:spacing w:after="0" w:line="240" w:lineRule="auto"/>
        <w:ind w:left="0" w:firstLine="0"/>
        <w:jc w:val="both"/>
        <w:rPr>
          <w:rFonts w:ascii="Arial" w:eastAsia="Arial" w:hAnsi="Arial" w:cs="Arial"/>
          <w:sz w:val="20"/>
          <w:szCs w:val="20"/>
        </w:rPr>
      </w:pPr>
      <w:r w:rsidRPr="00BB76F3">
        <w:rPr>
          <w:rFonts w:ascii="Arial" w:eastAsia="Arial" w:hAnsi="Arial" w:cs="Arial"/>
          <w:sz w:val="20"/>
          <w:szCs w:val="20"/>
        </w:rPr>
        <w:t>Manifiesto notarial de la operación.</w:t>
      </w:r>
    </w:p>
    <w:p w14:paraId="68603C57" w14:textId="77777777" w:rsidR="0086778F" w:rsidRPr="00BB76F3" w:rsidRDefault="0086778F" w:rsidP="0086778F">
      <w:pPr>
        <w:pStyle w:val="Prrafodelista"/>
        <w:numPr>
          <w:ilvl w:val="0"/>
          <w:numId w:val="62"/>
        </w:numPr>
        <w:spacing w:after="0" w:line="240" w:lineRule="auto"/>
        <w:ind w:left="0" w:firstLine="0"/>
        <w:jc w:val="both"/>
        <w:rPr>
          <w:rFonts w:ascii="Arial" w:hAnsi="Arial" w:cs="Arial"/>
          <w:sz w:val="20"/>
          <w:szCs w:val="20"/>
        </w:rPr>
      </w:pPr>
      <w:r w:rsidRPr="00BB76F3">
        <w:rPr>
          <w:rFonts w:ascii="Arial" w:hAnsi="Arial" w:cs="Arial"/>
          <w:sz w:val="20"/>
          <w:szCs w:val="20"/>
        </w:rPr>
        <w:t>Constancia de validación del avalúo comercial (emitida por la dirección de catastro del INSEJUPY)</w:t>
      </w:r>
    </w:p>
    <w:p w14:paraId="4EF7C5EC" w14:textId="77777777" w:rsidR="0086778F" w:rsidRPr="00BB76F3" w:rsidRDefault="0086778F" w:rsidP="0086778F">
      <w:pPr>
        <w:pStyle w:val="Prrafodelista"/>
        <w:numPr>
          <w:ilvl w:val="0"/>
          <w:numId w:val="62"/>
        </w:numPr>
        <w:spacing w:after="0" w:line="240" w:lineRule="auto"/>
        <w:ind w:left="0" w:firstLine="0"/>
        <w:jc w:val="both"/>
        <w:rPr>
          <w:rFonts w:ascii="Arial" w:hAnsi="Arial" w:cs="Arial"/>
          <w:sz w:val="20"/>
          <w:szCs w:val="20"/>
        </w:rPr>
      </w:pPr>
      <w:r w:rsidRPr="00BB76F3">
        <w:rPr>
          <w:rFonts w:ascii="Arial" w:hAnsi="Arial" w:cs="Arial"/>
          <w:sz w:val="20"/>
          <w:szCs w:val="20"/>
        </w:rPr>
        <w:t>Cédula catastral</w:t>
      </w:r>
    </w:p>
    <w:p w14:paraId="1270D34B" w14:textId="77777777" w:rsidR="0086778F" w:rsidRPr="00BB76F3" w:rsidRDefault="0086778F" w:rsidP="0086778F">
      <w:pPr>
        <w:pStyle w:val="Prrafodelista"/>
        <w:numPr>
          <w:ilvl w:val="0"/>
          <w:numId w:val="62"/>
        </w:numPr>
        <w:spacing w:after="0" w:line="240" w:lineRule="auto"/>
        <w:ind w:left="0" w:firstLine="0"/>
        <w:jc w:val="both"/>
        <w:rPr>
          <w:rFonts w:ascii="Arial" w:hAnsi="Arial" w:cs="Arial"/>
          <w:sz w:val="20"/>
          <w:szCs w:val="20"/>
        </w:rPr>
      </w:pPr>
      <w:r w:rsidRPr="00BB76F3">
        <w:rPr>
          <w:rFonts w:ascii="Arial" w:hAnsi="Arial" w:cs="Arial"/>
          <w:sz w:val="20"/>
          <w:szCs w:val="20"/>
        </w:rPr>
        <w:t>Plano</w:t>
      </w:r>
    </w:p>
    <w:p w14:paraId="0D668E96" w14:textId="77777777" w:rsidR="0086778F" w:rsidRPr="00BB76F3" w:rsidRDefault="0086778F" w:rsidP="0086778F">
      <w:pPr>
        <w:pStyle w:val="Prrafodelista"/>
        <w:numPr>
          <w:ilvl w:val="0"/>
          <w:numId w:val="62"/>
        </w:numPr>
        <w:spacing w:after="0" w:line="240" w:lineRule="auto"/>
        <w:ind w:left="0" w:firstLine="0"/>
        <w:jc w:val="both"/>
        <w:rPr>
          <w:rFonts w:ascii="Arial" w:hAnsi="Arial" w:cs="Arial"/>
          <w:sz w:val="20"/>
          <w:szCs w:val="20"/>
        </w:rPr>
      </w:pPr>
      <w:r w:rsidRPr="00BB76F3">
        <w:rPr>
          <w:rFonts w:ascii="Arial" w:hAnsi="Arial" w:cs="Arial"/>
          <w:sz w:val="20"/>
          <w:szCs w:val="20"/>
        </w:rPr>
        <w:t>Recibo de impuesto predial actual de acuerdo (año en curso)</w:t>
      </w:r>
    </w:p>
    <w:p w14:paraId="3278B5A8" w14:textId="77777777" w:rsidR="0086778F" w:rsidRPr="00BB76F3" w:rsidRDefault="0086778F" w:rsidP="0086778F">
      <w:pPr>
        <w:spacing w:after="0" w:line="240" w:lineRule="auto"/>
        <w:jc w:val="center"/>
        <w:rPr>
          <w:rFonts w:ascii="Arial" w:eastAsia="Arial" w:hAnsi="Arial" w:cs="Arial"/>
          <w:b/>
          <w:sz w:val="20"/>
          <w:szCs w:val="20"/>
        </w:rPr>
      </w:pPr>
    </w:p>
    <w:p w14:paraId="5BDDCB77"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De la Sanción </w:t>
      </w:r>
    </w:p>
    <w:p w14:paraId="66D38179"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 </w:t>
      </w:r>
    </w:p>
    <w:p w14:paraId="5B1AF8B7"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68.- </w:t>
      </w:r>
      <w:r w:rsidRPr="00BB76F3">
        <w:rPr>
          <w:rFonts w:ascii="Arial" w:eastAsia="Arial" w:hAnsi="Arial" w:cs="Arial"/>
          <w:sz w:val="20"/>
          <w:szCs w:val="20"/>
        </w:rPr>
        <w:t xml:space="preserve">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esta ley. Lo anterior, sin perjuicio de la aplicación del recargo establecido para las contribuciones fiscales pagadas en forma extemporánea. </w:t>
      </w:r>
    </w:p>
    <w:p w14:paraId="34C464B0" w14:textId="77777777" w:rsidR="0086778F" w:rsidRPr="00BB76F3" w:rsidRDefault="0086778F" w:rsidP="0086778F">
      <w:pPr>
        <w:spacing w:after="0" w:line="240" w:lineRule="auto"/>
        <w:jc w:val="both"/>
        <w:rPr>
          <w:rFonts w:ascii="Arial" w:hAnsi="Arial" w:cs="Arial"/>
          <w:sz w:val="20"/>
          <w:szCs w:val="20"/>
        </w:rPr>
      </w:pPr>
    </w:p>
    <w:p w14:paraId="6D579677" w14:textId="77777777" w:rsidR="0086778F" w:rsidRPr="00BB76F3" w:rsidRDefault="0086778F" w:rsidP="0086778F">
      <w:pPr>
        <w:pStyle w:val="Ttulo2"/>
        <w:spacing w:before="0" w:after="0" w:line="240" w:lineRule="auto"/>
        <w:rPr>
          <w:rFonts w:ascii="Arial" w:hAnsi="Arial" w:cs="Arial"/>
          <w:color w:val="auto"/>
          <w:sz w:val="20"/>
          <w:szCs w:val="20"/>
        </w:rPr>
      </w:pPr>
      <w:r w:rsidRPr="00BB76F3">
        <w:rPr>
          <w:rFonts w:ascii="Arial" w:hAnsi="Arial" w:cs="Arial"/>
          <w:color w:val="auto"/>
          <w:sz w:val="20"/>
          <w:szCs w:val="20"/>
        </w:rPr>
        <w:t>De las excepciones</w:t>
      </w:r>
    </w:p>
    <w:p w14:paraId="54344DF6" w14:textId="77777777" w:rsidR="0086778F" w:rsidRPr="00BB76F3" w:rsidRDefault="0086778F" w:rsidP="0086778F">
      <w:pPr>
        <w:spacing w:after="0" w:line="240" w:lineRule="auto"/>
        <w:rPr>
          <w:rFonts w:ascii="Arial" w:hAnsi="Arial" w:cs="Arial"/>
          <w:sz w:val="20"/>
          <w:szCs w:val="20"/>
          <w:lang w:eastAsia="es-MX"/>
        </w:rPr>
      </w:pPr>
    </w:p>
    <w:p w14:paraId="759FC495"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Century Gothic" w:hAnsi="Arial" w:cs="Arial"/>
          <w:b/>
          <w:sz w:val="20"/>
          <w:szCs w:val="20"/>
        </w:rPr>
        <w:t xml:space="preserve">Artículo 69.- </w:t>
      </w:r>
      <w:r w:rsidRPr="00BB76F3">
        <w:rPr>
          <w:rFonts w:ascii="Arial" w:hAnsi="Arial" w:cs="Arial"/>
          <w:sz w:val="20"/>
          <w:szCs w:val="20"/>
        </w:rPr>
        <w:t xml:space="preserve">Se exceptúa del pago del Impuesto Sobre Adquisición de Inmuebles en las adquisiciones que realicen la Federación, los Estados, los Municipios y en los casos siguientes: </w:t>
      </w:r>
    </w:p>
    <w:p w14:paraId="0D458FC1" w14:textId="77777777" w:rsidR="0086778F" w:rsidRPr="00BB76F3" w:rsidRDefault="0086778F" w:rsidP="0086778F">
      <w:pPr>
        <w:spacing w:after="0" w:line="240" w:lineRule="auto"/>
        <w:jc w:val="both"/>
        <w:rPr>
          <w:rFonts w:ascii="Arial" w:hAnsi="Arial" w:cs="Arial"/>
          <w:sz w:val="20"/>
          <w:szCs w:val="20"/>
        </w:rPr>
      </w:pPr>
    </w:p>
    <w:p w14:paraId="40A889E6" w14:textId="77777777" w:rsidR="0086778F" w:rsidRPr="00BB76F3" w:rsidRDefault="0086778F" w:rsidP="0086778F">
      <w:pPr>
        <w:pStyle w:val="Prrafodelista"/>
        <w:numPr>
          <w:ilvl w:val="0"/>
          <w:numId w:val="63"/>
        </w:numPr>
        <w:spacing w:after="0" w:line="240" w:lineRule="auto"/>
        <w:ind w:left="0" w:firstLine="0"/>
        <w:jc w:val="both"/>
        <w:rPr>
          <w:rFonts w:ascii="Arial" w:hAnsi="Arial" w:cs="Arial"/>
          <w:sz w:val="20"/>
          <w:szCs w:val="20"/>
        </w:rPr>
      </w:pPr>
      <w:r w:rsidRPr="00BB76F3">
        <w:rPr>
          <w:rFonts w:ascii="Arial" w:hAnsi="Arial" w:cs="Arial"/>
          <w:sz w:val="20"/>
          <w:szCs w:val="20"/>
        </w:rPr>
        <w:t xml:space="preserve">La transformación de sociedades, con excepción de la fusión. </w:t>
      </w:r>
    </w:p>
    <w:p w14:paraId="1CBF0B88" w14:textId="77777777" w:rsidR="0086778F" w:rsidRPr="00BB76F3" w:rsidRDefault="0086778F" w:rsidP="0086778F">
      <w:pPr>
        <w:pStyle w:val="Prrafodelista"/>
        <w:numPr>
          <w:ilvl w:val="0"/>
          <w:numId w:val="63"/>
        </w:numPr>
        <w:spacing w:after="0" w:line="240" w:lineRule="auto"/>
        <w:ind w:left="0" w:firstLine="0"/>
        <w:jc w:val="both"/>
        <w:rPr>
          <w:rFonts w:ascii="Arial" w:hAnsi="Arial" w:cs="Arial"/>
          <w:sz w:val="20"/>
          <w:szCs w:val="20"/>
        </w:rPr>
      </w:pPr>
      <w:r w:rsidRPr="00BB76F3">
        <w:rPr>
          <w:rFonts w:ascii="Arial" w:hAnsi="Arial" w:cs="Arial"/>
          <w:sz w:val="20"/>
          <w:szCs w:val="20"/>
        </w:rPr>
        <w:t xml:space="preserve">En la adquisición que realicen los Estados Extranjeros, en los casos que existiera reciprocidad. </w:t>
      </w:r>
    </w:p>
    <w:p w14:paraId="682A251D" w14:textId="77777777" w:rsidR="0086778F" w:rsidRPr="00BB76F3" w:rsidRDefault="0086778F" w:rsidP="0086778F">
      <w:pPr>
        <w:pStyle w:val="Prrafodelista"/>
        <w:numPr>
          <w:ilvl w:val="0"/>
          <w:numId w:val="63"/>
        </w:numPr>
        <w:spacing w:after="0" w:line="240" w:lineRule="auto"/>
        <w:ind w:left="0" w:firstLine="0"/>
        <w:jc w:val="both"/>
        <w:rPr>
          <w:rFonts w:ascii="Arial" w:hAnsi="Arial" w:cs="Arial"/>
          <w:sz w:val="20"/>
          <w:szCs w:val="20"/>
        </w:rPr>
      </w:pPr>
      <w:r w:rsidRPr="00BB76F3">
        <w:rPr>
          <w:rFonts w:ascii="Arial" w:hAnsi="Arial" w:cs="Arial"/>
          <w:sz w:val="20"/>
          <w:szCs w:val="20"/>
        </w:rPr>
        <w:t xml:space="preserve">Cuando se adquiera la propiedad de Inmuebles, con motivo de la constitución de la sociedad conyugal. </w:t>
      </w:r>
    </w:p>
    <w:p w14:paraId="33DEB908" w14:textId="77777777" w:rsidR="0086778F" w:rsidRPr="00BB76F3" w:rsidRDefault="0086778F" w:rsidP="0086778F">
      <w:pPr>
        <w:pStyle w:val="Prrafodelista"/>
        <w:numPr>
          <w:ilvl w:val="0"/>
          <w:numId w:val="63"/>
        </w:numPr>
        <w:spacing w:after="0" w:line="240" w:lineRule="auto"/>
        <w:ind w:left="0" w:firstLine="0"/>
        <w:jc w:val="both"/>
        <w:rPr>
          <w:rFonts w:ascii="Arial" w:hAnsi="Arial" w:cs="Arial"/>
          <w:sz w:val="20"/>
          <w:szCs w:val="20"/>
        </w:rPr>
      </w:pPr>
      <w:r w:rsidRPr="00BB76F3">
        <w:rPr>
          <w:rFonts w:ascii="Arial" w:hAnsi="Arial" w:cs="Arial"/>
          <w:sz w:val="20"/>
          <w:szCs w:val="20"/>
        </w:rPr>
        <w:t xml:space="preserve">La disolución de la copropiedad y de la sociedad conyugal, siempre que las partes adjudicadas no excedan del valor de las porciones que a cada uno de los copropietarios o al cónyuge le correspondan. En caso contrario, deberá pagarse el impuesto sobre el exceso o la diferencia. </w:t>
      </w:r>
    </w:p>
    <w:p w14:paraId="026D262D" w14:textId="77777777" w:rsidR="0086778F" w:rsidRPr="00BB76F3" w:rsidRDefault="0086778F" w:rsidP="0086778F">
      <w:pPr>
        <w:pStyle w:val="Prrafodelista"/>
        <w:numPr>
          <w:ilvl w:val="0"/>
          <w:numId w:val="63"/>
        </w:numPr>
        <w:spacing w:after="0" w:line="240" w:lineRule="auto"/>
        <w:ind w:left="0" w:firstLine="0"/>
        <w:jc w:val="both"/>
        <w:rPr>
          <w:rFonts w:ascii="Arial" w:hAnsi="Arial" w:cs="Arial"/>
          <w:sz w:val="20"/>
          <w:szCs w:val="20"/>
        </w:rPr>
      </w:pPr>
      <w:r w:rsidRPr="00BB76F3">
        <w:rPr>
          <w:rFonts w:ascii="Arial" w:hAnsi="Arial" w:cs="Arial"/>
          <w:sz w:val="20"/>
          <w:szCs w:val="20"/>
        </w:rPr>
        <w:t xml:space="preserve">Cuando se adquieran inmuebles por herencia o legado. </w:t>
      </w:r>
    </w:p>
    <w:p w14:paraId="305E3DA7" w14:textId="77777777" w:rsidR="0086778F" w:rsidRPr="00BB76F3" w:rsidRDefault="0086778F" w:rsidP="0086778F">
      <w:pPr>
        <w:pStyle w:val="Prrafodelista"/>
        <w:numPr>
          <w:ilvl w:val="0"/>
          <w:numId w:val="63"/>
        </w:numPr>
        <w:spacing w:after="0" w:line="240" w:lineRule="auto"/>
        <w:ind w:left="0" w:firstLine="0"/>
        <w:jc w:val="both"/>
        <w:rPr>
          <w:rFonts w:ascii="Arial" w:hAnsi="Arial" w:cs="Arial"/>
          <w:sz w:val="20"/>
          <w:szCs w:val="20"/>
        </w:rPr>
      </w:pPr>
      <w:r w:rsidRPr="00BB76F3">
        <w:rPr>
          <w:rFonts w:ascii="Arial" w:hAnsi="Arial" w:cs="Arial"/>
          <w:sz w:val="20"/>
          <w:szCs w:val="20"/>
        </w:rPr>
        <w:t>La donación entre consortes, ascendientes y descendientes en línea directa.</w:t>
      </w:r>
    </w:p>
    <w:p w14:paraId="2A6FF714" w14:textId="77777777" w:rsidR="0086778F" w:rsidRPr="00BB76F3" w:rsidRDefault="0086778F" w:rsidP="0086778F">
      <w:pPr>
        <w:spacing w:after="0" w:line="240" w:lineRule="auto"/>
        <w:jc w:val="both"/>
        <w:rPr>
          <w:rFonts w:ascii="Arial" w:hAnsi="Arial" w:cs="Arial"/>
          <w:sz w:val="20"/>
          <w:szCs w:val="20"/>
        </w:rPr>
      </w:pPr>
    </w:p>
    <w:p w14:paraId="246688B8" w14:textId="77777777" w:rsidR="0086778F" w:rsidRPr="00BB76F3" w:rsidRDefault="0086778F" w:rsidP="0086778F">
      <w:pPr>
        <w:spacing w:after="0" w:line="240" w:lineRule="auto"/>
        <w:jc w:val="center"/>
        <w:rPr>
          <w:rFonts w:ascii="Arial" w:eastAsia="Arial" w:hAnsi="Arial" w:cs="Arial"/>
          <w:b/>
          <w:sz w:val="20"/>
          <w:szCs w:val="20"/>
        </w:rPr>
      </w:pPr>
      <w:r w:rsidRPr="00BB76F3">
        <w:rPr>
          <w:rFonts w:ascii="Arial" w:eastAsia="Arial" w:hAnsi="Arial" w:cs="Arial"/>
          <w:b/>
          <w:sz w:val="20"/>
          <w:szCs w:val="20"/>
        </w:rPr>
        <w:t>CAPÍTULO VIII</w:t>
      </w:r>
    </w:p>
    <w:p w14:paraId="0C97B524"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Impuesto sobre diversiones y Espectáculos Públicos</w:t>
      </w:r>
    </w:p>
    <w:p w14:paraId="330CE5B2" w14:textId="77777777" w:rsidR="0086778F" w:rsidRPr="00BB76F3" w:rsidRDefault="0086778F" w:rsidP="0086778F">
      <w:pPr>
        <w:spacing w:after="0" w:line="240" w:lineRule="auto"/>
        <w:jc w:val="center"/>
        <w:rPr>
          <w:rFonts w:ascii="Arial" w:hAnsi="Arial" w:cs="Arial"/>
          <w:sz w:val="20"/>
          <w:szCs w:val="20"/>
        </w:rPr>
      </w:pPr>
    </w:p>
    <w:p w14:paraId="10D4994F"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los Sujetos</w:t>
      </w:r>
    </w:p>
    <w:p w14:paraId="470A35A7" w14:textId="77777777" w:rsidR="0086778F" w:rsidRPr="00BB76F3" w:rsidRDefault="0086778F" w:rsidP="0086778F">
      <w:pPr>
        <w:spacing w:after="0" w:line="240" w:lineRule="auto"/>
        <w:jc w:val="center"/>
        <w:rPr>
          <w:rFonts w:ascii="Arial" w:hAnsi="Arial" w:cs="Arial"/>
          <w:sz w:val="20"/>
          <w:szCs w:val="20"/>
        </w:rPr>
      </w:pPr>
    </w:p>
    <w:p w14:paraId="6DB92C38"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70.- </w:t>
      </w:r>
      <w:r w:rsidRPr="00BB76F3">
        <w:rPr>
          <w:rFonts w:ascii="Arial" w:eastAsia="Arial" w:hAnsi="Arial" w:cs="Arial"/>
          <w:sz w:val="20"/>
          <w:szCs w:val="20"/>
        </w:rPr>
        <w:t xml:space="preserve">Son sujetos del Impuesto Sobre Diversiones y Espectáculos Públicos, las personas físicas o morales que perciban ingresos derivados de la comercialización de actos, diversiones o espectáculos públicos en el municipio, ya sea en forma permanente o temporal debiendo especificar cuál de estos supuestos se encontraran. Los sujetos de este impuesto además de las obligaciones establecidas en el apartado de Licencias de Funcionamiento y además deberán proporcionar lo siguiente: </w:t>
      </w:r>
    </w:p>
    <w:p w14:paraId="73E25767" w14:textId="77777777" w:rsidR="0086778F" w:rsidRPr="00BB76F3" w:rsidRDefault="0086778F" w:rsidP="0086778F">
      <w:pPr>
        <w:spacing w:after="0" w:line="240" w:lineRule="auto"/>
        <w:rPr>
          <w:rFonts w:ascii="Arial" w:hAnsi="Arial" w:cs="Arial"/>
          <w:sz w:val="20"/>
          <w:szCs w:val="20"/>
        </w:rPr>
      </w:pPr>
    </w:p>
    <w:p w14:paraId="4D3FFC62"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 </w:t>
      </w:r>
      <w:r w:rsidRPr="00BB76F3">
        <w:rPr>
          <w:rFonts w:ascii="Arial" w:eastAsia="Arial" w:hAnsi="Arial" w:cs="Arial"/>
          <w:sz w:val="20"/>
          <w:szCs w:val="20"/>
        </w:rPr>
        <w:t xml:space="preserve">Proporcionar a la Tesorería los datos señalados a continuación: </w:t>
      </w:r>
    </w:p>
    <w:p w14:paraId="2AC22015" w14:textId="77777777" w:rsidR="0086778F" w:rsidRPr="00BB76F3" w:rsidRDefault="0086778F" w:rsidP="0086778F">
      <w:pPr>
        <w:tabs>
          <w:tab w:val="center" w:pos="883"/>
          <w:tab w:val="center" w:pos="4106"/>
        </w:tabs>
        <w:spacing w:after="0" w:line="240" w:lineRule="auto"/>
        <w:rPr>
          <w:rFonts w:ascii="Arial" w:hAnsi="Arial" w:cs="Arial"/>
          <w:sz w:val="20"/>
          <w:szCs w:val="20"/>
        </w:rPr>
      </w:pPr>
      <w:r w:rsidRPr="00BB76F3">
        <w:rPr>
          <w:rFonts w:ascii="Arial" w:hAnsi="Arial" w:cs="Arial"/>
          <w:sz w:val="20"/>
          <w:szCs w:val="20"/>
        </w:rPr>
        <w:tab/>
        <w:t>a</w:t>
      </w:r>
      <w:r w:rsidRPr="00BB76F3">
        <w:rPr>
          <w:rFonts w:ascii="Arial" w:hAnsi="Arial" w:cs="Arial"/>
          <w:b/>
          <w:sz w:val="20"/>
          <w:szCs w:val="20"/>
        </w:rPr>
        <w:t>)</w:t>
      </w:r>
      <w:r w:rsidRPr="00BB76F3">
        <w:rPr>
          <w:rFonts w:ascii="Arial" w:eastAsia="Arial" w:hAnsi="Arial" w:cs="Arial"/>
          <w:b/>
          <w:sz w:val="20"/>
          <w:szCs w:val="20"/>
        </w:rPr>
        <w:t xml:space="preserve"> </w:t>
      </w:r>
      <w:r w:rsidRPr="00BB76F3">
        <w:rPr>
          <w:rFonts w:ascii="Arial" w:eastAsia="Arial" w:hAnsi="Arial" w:cs="Arial"/>
          <w:b/>
          <w:sz w:val="20"/>
          <w:szCs w:val="20"/>
        </w:rPr>
        <w:tab/>
      </w:r>
      <w:r w:rsidRPr="00BB76F3">
        <w:rPr>
          <w:rFonts w:ascii="Arial" w:eastAsia="Arial" w:hAnsi="Arial" w:cs="Arial"/>
          <w:sz w:val="20"/>
          <w:szCs w:val="20"/>
        </w:rPr>
        <w:t xml:space="preserve">Nombre y domicilio de quien promueve la diversión o espectáculo; </w:t>
      </w:r>
    </w:p>
    <w:p w14:paraId="74558F5B" w14:textId="77777777" w:rsidR="0086778F" w:rsidRPr="00BB76F3" w:rsidRDefault="0086778F" w:rsidP="0086778F">
      <w:pPr>
        <w:tabs>
          <w:tab w:val="center" w:pos="883"/>
          <w:tab w:val="center" w:pos="3076"/>
        </w:tabs>
        <w:spacing w:after="0" w:line="240" w:lineRule="auto"/>
        <w:rPr>
          <w:rFonts w:ascii="Arial" w:hAnsi="Arial" w:cs="Arial"/>
          <w:sz w:val="20"/>
          <w:szCs w:val="20"/>
        </w:rPr>
      </w:pPr>
      <w:r w:rsidRPr="00BB76F3">
        <w:rPr>
          <w:rFonts w:ascii="Arial" w:hAnsi="Arial" w:cs="Arial"/>
          <w:sz w:val="20"/>
          <w:szCs w:val="20"/>
        </w:rPr>
        <w:tab/>
        <w:t>b</w:t>
      </w:r>
      <w:r w:rsidRPr="00BB76F3">
        <w:rPr>
          <w:rFonts w:ascii="Arial" w:hAnsi="Arial" w:cs="Arial"/>
          <w:b/>
          <w:sz w:val="20"/>
          <w:szCs w:val="20"/>
        </w:rPr>
        <w:t>)</w:t>
      </w:r>
      <w:r w:rsidRPr="00BB76F3">
        <w:rPr>
          <w:rFonts w:ascii="Arial" w:eastAsia="Arial" w:hAnsi="Arial" w:cs="Arial"/>
          <w:b/>
          <w:sz w:val="20"/>
          <w:szCs w:val="20"/>
        </w:rPr>
        <w:t xml:space="preserve"> </w:t>
      </w:r>
      <w:r w:rsidRPr="00BB76F3">
        <w:rPr>
          <w:rFonts w:ascii="Arial" w:eastAsia="Arial" w:hAnsi="Arial" w:cs="Arial"/>
          <w:b/>
          <w:sz w:val="20"/>
          <w:szCs w:val="20"/>
        </w:rPr>
        <w:tab/>
      </w:r>
      <w:r w:rsidRPr="00BB76F3">
        <w:rPr>
          <w:rFonts w:ascii="Arial" w:eastAsia="Arial" w:hAnsi="Arial" w:cs="Arial"/>
          <w:sz w:val="20"/>
          <w:szCs w:val="20"/>
        </w:rPr>
        <w:t xml:space="preserve">Clase o Tipo de Diversión o Espectáculo, y </w:t>
      </w:r>
    </w:p>
    <w:p w14:paraId="11698C13" w14:textId="77777777" w:rsidR="0086778F" w:rsidRPr="00BB76F3" w:rsidRDefault="0086778F" w:rsidP="0086778F">
      <w:pPr>
        <w:tabs>
          <w:tab w:val="center" w:pos="883"/>
          <w:tab w:val="center" w:pos="3572"/>
        </w:tabs>
        <w:spacing w:after="0" w:line="240" w:lineRule="auto"/>
        <w:rPr>
          <w:rFonts w:ascii="Arial" w:hAnsi="Arial" w:cs="Arial"/>
          <w:sz w:val="20"/>
          <w:szCs w:val="20"/>
        </w:rPr>
      </w:pPr>
      <w:r w:rsidRPr="00BB76F3">
        <w:rPr>
          <w:rFonts w:ascii="Arial" w:hAnsi="Arial" w:cs="Arial"/>
          <w:sz w:val="20"/>
          <w:szCs w:val="20"/>
        </w:rPr>
        <w:tab/>
        <w:t>c</w:t>
      </w:r>
      <w:r w:rsidRPr="00BB76F3">
        <w:rPr>
          <w:rFonts w:ascii="Arial" w:hAnsi="Arial" w:cs="Arial"/>
          <w:b/>
          <w:sz w:val="20"/>
          <w:szCs w:val="20"/>
        </w:rPr>
        <w:t>)</w:t>
      </w:r>
      <w:r w:rsidRPr="00BB76F3">
        <w:rPr>
          <w:rFonts w:ascii="Arial" w:eastAsia="Arial" w:hAnsi="Arial" w:cs="Arial"/>
          <w:b/>
          <w:sz w:val="20"/>
          <w:szCs w:val="20"/>
        </w:rPr>
        <w:t xml:space="preserve"> </w:t>
      </w:r>
      <w:r w:rsidRPr="00BB76F3">
        <w:rPr>
          <w:rFonts w:ascii="Arial" w:eastAsia="Arial" w:hAnsi="Arial" w:cs="Arial"/>
          <w:b/>
          <w:sz w:val="20"/>
          <w:szCs w:val="20"/>
        </w:rPr>
        <w:tab/>
      </w:r>
      <w:r w:rsidRPr="00BB76F3">
        <w:rPr>
          <w:rFonts w:ascii="Arial" w:eastAsia="Arial" w:hAnsi="Arial" w:cs="Arial"/>
          <w:sz w:val="20"/>
          <w:szCs w:val="20"/>
        </w:rPr>
        <w:t xml:space="preserve">Ubicación del lugar donde se llevará a cabo el evento. </w:t>
      </w:r>
    </w:p>
    <w:p w14:paraId="192F6BAD"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 xml:space="preserve"> </w:t>
      </w:r>
    </w:p>
    <w:p w14:paraId="4B429D38"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II.- </w:t>
      </w:r>
      <w:r w:rsidRPr="00BB76F3">
        <w:rPr>
          <w:rFonts w:ascii="Arial" w:eastAsia="Arial" w:hAnsi="Arial" w:cs="Arial"/>
          <w:sz w:val="20"/>
          <w:szCs w:val="20"/>
        </w:rPr>
        <w:t xml:space="preserve">Cumplir con las disposiciones que para tal efecto fije el Ayuntamiento del Municipio de Tekanto, Yucatán, en el caso del Municipio que no hubiere el reglamento respectivo. </w:t>
      </w:r>
    </w:p>
    <w:p w14:paraId="55965139"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 xml:space="preserve"> </w:t>
      </w:r>
    </w:p>
    <w:p w14:paraId="02B6D66C"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III.- </w:t>
      </w:r>
      <w:r w:rsidRPr="00BB76F3">
        <w:rPr>
          <w:rFonts w:ascii="Arial" w:eastAsia="Arial" w:hAnsi="Arial" w:cs="Arial"/>
          <w:sz w:val="20"/>
          <w:szCs w:val="20"/>
        </w:rPr>
        <w:t xml:space="preserve">Presentar a la Tesorería Municipal, cuando menos tres días antes de la realización del evento, la emisión total de los boletos de entrada, señalando el número de boletos que corresponden a cada clase y su precio al público, a fin de que se autoricen con el sello respectivo. </w:t>
      </w:r>
    </w:p>
    <w:p w14:paraId="3B4C9120" w14:textId="77777777" w:rsidR="0086778F" w:rsidRPr="00BB76F3" w:rsidRDefault="0086778F" w:rsidP="0086778F">
      <w:pPr>
        <w:spacing w:after="0" w:line="240" w:lineRule="auto"/>
        <w:jc w:val="center"/>
        <w:rPr>
          <w:rFonts w:ascii="Arial" w:eastAsia="Arial" w:hAnsi="Arial" w:cs="Arial"/>
          <w:sz w:val="20"/>
          <w:szCs w:val="20"/>
        </w:rPr>
      </w:pPr>
      <w:r w:rsidRPr="00BB76F3">
        <w:rPr>
          <w:rFonts w:ascii="Arial" w:eastAsia="Arial" w:hAnsi="Arial" w:cs="Arial"/>
          <w:sz w:val="20"/>
          <w:szCs w:val="20"/>
        </w:rPr>
        <w:t xml:space="preserve"> </w:t>
      </w:r>
    </w:p>
    <w:p w14:paraId="036852B2"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Del Objeto </w:t>
      </w:r>
    </w:p>
    <w:p w14:paraId="54392784"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 </w:t>
      </w:r>
    </w:p>
    <w:p w14:paraId="2FADDD47" w14:textId="77777777" w:rsidR="0086778F" w:rsidRPr="00BB76F3" w:rsidRDefault="0086778F" w:rsidP="0086778F">
      <w:pPr>
        <w:tabs>
          <w:tab w:val="left" w:pos="0"/>
        </w:tabs>
        <w:spacing w:after="0" w:line="240" w:lineRule="auto"/>
        <w:jc w:val="both"/>
        <w:rPr>
          <w:rFonts w:ascii="Arial" w:hAnsi="Arial" w:cs="Arial"/>
          <w:sz w:val="20"/>
          <w:szCs w:val="20"/>
        </w:rPr>
      </w:pPr>
      <w:r w:rsidRPr="00BB76F3">
        <w:rPr>
          <w:rFonts w:ascii="Arial" w:eastAsia="Arial" w:hAnsi="Arial" w:cs="Arial"/>
          <w:b/>
          <w:sz w:val="20"/>
          <w:szCs w:val="20"/>
        </w:rPr>
        <w:t>Artículo 71.</w:t>
      </w:r>
      <w:r w:rsidRPr="00BB76F3">
        <w:rPr>
          <w:rFonts w:ascii="Arial" w:eastAsia="Arial" w:hAnsi="Arial" w:cs="Arial"/>
          <w:sz w:val="20"/>
          <w:szCs w:val="20"/>
        </w:rPr>
        <w:t xml:space="preserve">- Es objeto del Impuesto Sobre Diversiones y Espectáculos Públicos, el ingreso derivado de la comercialización de actos, diversiones y espectáculos públicos. </w:t>
      </w:r>
    </w:p>
    <w:p w14:paraId="3C0EBCF8" w14:textId="77777777" w:rsidR="0086778F" w:rsidRPr="00BB76F3" w:rsidRDefault="0086778F" w:rsidP="0086778F">
      <w:pPr>
        <w:spacing w:after="0" w:line="240" w:lineRule="auto"/>
        <w:jc w:val="both"/>
        <w:rPr>
          <w:rFonts w:ascii="Arial" w:eastAsia="Arial" w:hAnsi="Arial" w:cs="Arial"/>
          <w:sz w:val="20"/>
          <w:szCs w:val="20"/>
        </w:rPr>
      </w:pPr>
    </w:p>
    <w:p w14:paraId="1C743735"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Para los efectos de este capítulo se consideran: </w:t>
      </w:r>
    </w:p>
    <w:p w14:paraId="3176C02D" w14:textId="77777777" w:rsidR="0086778F" w:rsidRPr="00BB76F3" w:rsidRDefault="0086778F" w:rsidP="0086778F">
      <w:pPr>
        <w:spacing w:after="0" w:line="240" w:lineRule="auto"/>
        <w:jc w:val="both"/>
        <w:rPr>
          <w:rFonts w:ascii="Arial" w:hAnsi="Arial" w:cs="Arial"/>
          <w:sz w:val="20"/>
          <w:szCs w:val="20"/>
        </w:rPr>
      </w:pPr>
    </w:p>
    <w:p w14:paraId="33B7429C"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Diversiones Públicas: </w:t>
      </w:r>
      <w:r w:rsidRPr="00BB76F3">
        <w:rPr>
          <w:rFonts w:ascii="Arial" w:eastAsia="Arial" w:hAnsi="Arial" w:cs="Arial"/>
          <w:sz w:val="20"/>
          <w:szCs w:val="20"/>
        </w:rPr>
        <w:t xml:space="preserve">Son aquellos eventos a los cuales el público asiste mediante el pago de una cuota de admisión, con la finalidad de participar o tener la oportunidad de participar activamente en los mismos. </w:t>
      </w:r>
    </w:p>
    <w:p w14:paraId="1883205C" w14:textId="77777777" w:rsidR="0086778F" w:rsidRPr="00BB76F3" w:rsidRDefault="0086778F" w:rsidP="0086778F">
      <w:pPr>
        <w:spacing w:after="0" w:line="240" w:lineRule="auto"/>
        <w:jc w:val="both"/>
        <w:rPr>
          <w:rFonts w:ascii="Arial" w:hAnsi="Arial" w:cs="Arial"/>
          <w:sz w:val="20"/>
          <w:szCs w:val="20"/>
        </w:rPr>
      </w:pPr>
    </w:p>
    <w:p w14:paraId="797D1A0C"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Espectáculos Públicos: </w:t>
      </w:r>
      <w:r w:rsidRPr="00BB76F3">
        <w:rPr>
          <w:rFonts w:ascii="Arial" w:eastAsia="Arial" w:hAnsi="Arial" w:cs="Arial"/>
          <w:sz w:val="20"/>
          <w:szCs w:val="20"/>
        </w:rPr>
        <w:t xml:space="preserve">Son aquellos eventos a los que el público asiste, mediante el pago de una cuota de admisión, con la finalidad de recrearse y disfrutar con la presentación del mismo, pero sin participar en forma activa. </w:t>
      </w:r>
    </w:p>
    <w:p w14:paraId="4F5D3A24" w14:textId="77777777" w:rsidR="0086778F" w:rsidRPr="00BB76F3" w:rsidRDefault="0086778F" w:rsidP="0086778F">
      <w:pPr>
        <w:spacing w:after="0" w:line="240" w:lineRule="auto"/>
        <w:jc w:val="both"/>
        <w:rPr>
          <w:rFonts w:ascii="Arial" w:hAnsi="Arial" w:cs="Arial"/>
          <w:sz w:val="20"/>
          <w:szCs w:val="20"/>
        </w:rPr>
      </w:pPr>
    </w:p>
    <w:p w14:paraId="468C539D"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Cuota de Admisión: </w:t>
      </w:r>
      <w:r w:rsidRPr="00BB76F3">
        <w:rPr>
          <w:rFonts w:ascii="Arial" w:eastAsia="Arial" w:hAnsi="Arial" w:cs="Arial"/>
          <w:sz w:val="20"/>
          <w:szCs w:val="20"/>
        </w:rPr>
        <w:t xml:space="preserve">Es el importe o boleto de entrada, donativo, cooperación o cualquier otra denominación que se le dé a la cantidad de dinero por la que se permita el acceso a las diversiones y espectáculos públicos. </w:t>
      </w:r>
    </w:p>
    <w:p w14:paraId="10709464"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sz w:val="20"/>
          <w:szCs w:val="20"/>
        </w:rPr>
        <w:t xml:space="preserve"> </w:t>
      </w:r>
    </w:p>
    <w:p w14:paraId="49F97873"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De la Base </w:t>
      </w:r>
    </w:p>
    <w:p w14:paraId="028EAF7E" w14:textId="77777777" w:rsidR="0086778F" w:rsidRPr="00BB76F3" w:rsidRDefault="0086778F" w:rsidP="0086778F">
      <w:pPr>
        <w:tabs>
          <w:tab w:val="left" w:pos="426"/>
        </w:tabs>
        <w:spacing w:after="0" w:line="240" w:lineRule="auto"/>
        <w:jc w:val="center"/>
        <w:rPr>
          <w:rFonts w:ascii="Arial" w:hAnsi="Arial" w:cs="Arial"/>
          <w:sz w:val="20"/>
          <w:szCs w:val="20"/>
        </w:rPr>
      </w:pPr>
      <w:r w:rsidRPr="00BB76F3">
        <w:rPr>
          <w:rFonts w:ascii="Arial" w:eastAsia="Arial" w:hAnsi="Arial" w:cs="Arial"/>
          <w:b/>
          <w:sz w:val="20"/>
          <w:szCs w:val="20"/>
        </w:rPr>
        <w:t xml:space="preserve"> </w:t>
      </w:r>
    </w:p>
    <w:p w14:paraId="36EF34D7" w14:textId="77777777" w:rsidR="0086778F" w:rsidRPr="00BB76F3" w:rsidRDefault="0086778F" w:rsidP="0086778F">
      <w:pPr>
        <w:tabs>
          <w:tab w:val="left" w:pos="426"/>
        </w:tabs>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72.- </w:t>
      </w:r>
      <w:r w:rsidRPr="00BB76F3">
        <w:rPr>
          <w:rFonts w:ascii="Arial" w:eastAsia="Arial" w:hAnsi="Arial" w:cs="Arial"/>
          <w:sz w:val="20"/>
          <w:szCs w:val="20"/>
        </w:rPr>
        <w:t xml:space="preserve">La base del Impuesto Sobre Diversiones y Espectáculos Públicos, será la totalidad del ingreso percibido por los sujetos del impuesto, en la comercialización correspondiente. </w:t>
      </w:r>
    </w:p>
    <w:p w14:paraId="11CADB33" w14:textId="77777777" w:rsidR="0086778F" w:rsidRPr="00BB76F3" w:rsidRDefault="0086778F" w:rsidP="0086778F">
      <w:pPr>
        <w:tabs>
          <w:tab w:val="left" w:pos="426"/>
        </w:tabs>
        <w:spacing w:after="0" w:line="240" w:lineRule="auto"/>
        <w:jc w:val="both"/>
        <w:rPr>
          <w:rFonts w:ascii="Arial" w:hAnsi="Arial" w:cs="Arial"/>
          <w:sz w:val="20"/>
          <w:szCs w:val="20"/>
        </w:rPr>
      </w:pPr>
    </w:p>
    <w:p w14:paraId="2E47FBC2"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De la Tasa </w:t>
      </w:r>
    </w:p>
    <w:p w14:paraId="1A921F37"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b/>
          <w:sz w:val="20"/>
          <w:szCs w:val="20"/>
        </w:rPr>
        <w:t xml:space="preserve"> </w:t>
      </w:r>
    </w:p>
    <w:p w14:paraId="0C3333ED" w14:textId="442C3282" w:rsidR="005C7867" w:rsidRPr="00A00CC0" w:rsidRDefault="005C7867" w:rsidP="005C7867">
      <w:pPr>
        <w:pStyle w:val="Textoindependiente"/>
        <w:jc w:val="both"/>
        <w:rPr>
          <w:rFonts w:ascii="Arial" w:hAnsi="Arial" w:cs="Arial"/>
        </w:rPr>
      </w:pPr>
      <w:r w:rsidRPr="00A00CC0">
        <w:rPr>
          <w:rFonts w:ascii="Arial" w:hAnsi="Arial" w:cs="Arial"/>
          <w:b/>
        </w:rPr>
        <w:t>Artículo</w:t>
      </w:r>
      <w:r w:rsidRPr="00A00CC0">
        <w:rPr>
          <w:rFonts w:ascii="Arial" w:hAnsi="Arial" w:cs="Arial"/>
          <w:b/>
          <w:spacing w:val="1"/>
        </w:rPr>
        <w:t xml:space="preserve"> </w:t>
      </w:r>
      <w:r>
        <w:rPr>
          <w:rFonts w:ascii="Arial" w:hAnsi="Arial" w:cs="Arial"/>
          <w:b/>
        </w:rPr>
        <w:t>73</w:t>
      </w:r>
      <w:r w:rsidRPr="00A00CC0">
        <w:rPr>
          <w:rFonts w:ascii="Arial" w:hAnsi="Arial" w:cs="Arial"/>
          <w:b/>
        </w:rPr>
        <w:t>.-</w:t>
      </w:r>
      <w:r w:rsidRPr="00A00CC0">
        <w:rPr>
          <w:rFonts w:ascii="Arial" w:hAnsi="Arial" w:cs="Arial"/>
          <w:b/>
          <w:spacing w:val="1"/>
        </w:rPr>
        <w:t xml:space="preserve"> </w:t>
      </w:r>
      <w:r w:rsidRPr="00A00CC0">
        <w:rPr>
          <w:rFonts w:ascii="Arial" w:hAnsi="Arial" w:cs="Arial"/>
        </w:rPr>
        <w:t>La</w:t>
      </w:r>
      <w:r w:rsidRPr="00A00CC0">
        <w:rPr>
          <w:rFonts w:ascii="Arial" w:hAnsi="Arial" w:cs="Arial"/>
          <w:spacing w:val="1"/>
        </w:rPr>
        <w:t xml:space="preserve"> </w:t>
      </w:r>
      <w:r w:rsidRPr="00A00CC0">
        <w:rPr>
          <w:rFonts w:ascii="Arial" w:hAnsi="Arial" w:cs="Arial"/>
        </w:rPr>
        <w:t>cuota</w:t>
      </w:r>
      <w:r w:rsidRPr="00A00CC0">
        <w:rPr>
          <w:rFonts w:ascii="Arial" w:hAnsi="Arial" w:cs="Arial"/>
          <w:spacing w:val="1"/>
        </w:rPr>
        <w:t xml:space="preserve"> </w:t>
      </w:r>
      <w:r w:rsidRPr="00A00CC0">
        <w:rPr>
          <w:rFonts w:ascii="Arial" w:hAnsi="Arial" w:cs="Arial"/>
        </w:rPr>
        <w:t>del</w:t>
      </w:r>
      <w:r w:rsidRPr="00A00CC0">
        <w:rPr>
          <w:rFonts w:ascii="Arial" w:hAnsi="Arial" w:cs="Arial"/>
          <w:spacing w:val="1"/>
        </w:rPr>
        <w:t xml:space="preserve"> </w:t>
      </w:r>
      <w:r w:rsidRPr="00A00CC0">
        <w:rPr>
          <w:rFonts w:ascii="Arial" w:hAnsi="Arial" w:cs="Arial"/>
        </w:rPr>
        <w:t>impuesto</w:t>
      </w:r>
      <w:r w:rsidRPr="00A00CC0">
        <w:rPr>
          <w:rFonts w:ascii="Arial" w:hAnsi="Arial" w:cs="Arial"/>
          <w:spacing w:val="1"/>
        </w:rPr>
        <w:t xml:space="preserve"> </w:t>
      </w:r>
      <w:r w:rsidRPr="00A00CC0">
        <w:rPr>
          <w:rFonts w:ascii="Arial" w:hAnsi="Arial" w:cs="Arial"/>
        </w:rPr>
        <w:t>a</w:t>
      </w:r>
      <w:r w:rsidRPr="00A00CC0">
        <w:rPr>
          <w:rFonts w:ascii="Arial" w:hAnsi="Arial" w:cs="Arial"/>
          <w:spacing w:val="1"/>
        </w:rPr>
        <w:t xml:space="preserve"> </w:t>
      </w:r>
      <w:r w:rsidRPr="00A00CC0">
        <w:rPr>
          <w:rFonts w:ascii="Arial" w:hAnsi="Arial" w:cs="Arial"/>
        </w:rPr>
        <w:t>espectáculos</w:t>
      </w:r>
      <w:r w:rsidRPr="00A00CC0">
        <w:rPr>
          <w:rFonts w:ascii="Arial" w:hAnsi="Arial" w:cs="Arial"/>
          <w:spacing w:val="1"/>
        </w:rPr>
        <w:t xml:space="preserve"> </w:t>
      </w:r>
      <w:r w:rsidRPr="00A00CC0">
        <w:rPr>
          <w:rFonts w:ascii="Arial" w:hAnsi="Arial" w:cs="Arial"/>
        </w:rPr>
        <w:t>y</w:t>
      </w:r>
      <w:r w:rsidRPr="00A00CC0">
        <w:rPr>
          <w:rFonts w:ascii="Arial" w:hAnsi="Arial" w:cs="Arial"/>
          <w:spacing w:val="1"/>
        </w:rPr>
        <w:t xml:space="preserve"> </w:t>
      </w:r>
      <w:r w:rsidRPr="00A00CC0">
        <w:rPr>
          <w:rFonts w:ascii="Arial" w:hAnsi="Arial" w:cs="Arial"/>
        </w:rPr>
        <w:t>diversiones</w:t>
      </w:r>
      <w:r w:rsidRPr="00A00CC0">
        <w:rPr>
          <w:rFonts w:ascii="Arial" w:hAnsi="Arial" w:cs="Arial"/>
          <w:spacing w:val="1"/>
        </w:rPr>
        <w:t xml:space="preserve"> </w:t>
      </w:r>
      <w:r w:rsidRPr="00A00CC0">
        <w:rPr>
          <w:rFonts w:ascii="Arial" w:hAnsi="Arial" w:cs="Arial"/>
        </w:rPr>
        <w:t>públicas</w:t>
      </w:r>
      <w:r w:rsidRPr="00A00CC0">
        <w:rPr>
          <w:rFonts w:ascii="Arial" w:hAnsi="Arial" w:cs="Arial"/>
          <w:spacing w:val="55"/>
        </w:rPr>
        <w:t xml:space="preserve"> </w:t>
      </w:r>
      <w:r w:rsidRPr="00A00CC0">
        <w:rPr>
          <w:rFonts w:ascii="Arial" w:hAnsi="Arial" w:cs="Arial"/>
        </w:rPr>
        <w:t>que</w:t>
      </w:r>
      <w:r w:rsidRPr="00A00CC0">
        <w:rPr>
          <w:rFonts w:ascii="Arial" w:hAnsi="Arial" w:cs="Arial"/>
          <w:spacing w:val="56"/>
        </w:rPr>
        <w:t xml:space="preserve"> </w:t>
      </w:r>
      <w:r w:rsidRPr="00A00CC0">
        <w:rPr>
          <w:rFonts w:ascii="Arial" w:hAnsi="Arial" w:cs="Arial"/>
        </w:rPr>
        <w:t>se</w:t>
      </w:r>
      <w:r w:rsidRPr="00A00CC0">
        <w:rPr>
          <w:rFonts w:ascii="Arial" w:hAnsi="Arial" w:cs="Arial"/>
          <w:spacing w:val="55"/>
        </w:rPr>
        <w:t xml:space="preserve"> </w:t>
      </w:r>
      <w:r w:rsidRPr="00A00CC0">
        <w:rPr>
          <w:rFonts w:ascii="Arial" w:hAnsi="Arial" w:cs="Arial"/>
        </w:rPr>
        <w:t>encuentren</w:t>
      </w:r>
      <w:r w:rsidRPr="00A00CC0">
        <w:rPr>
          <w:rFonts w:ascii="Arial" w:hAnsi="Arial" w:cs="Arial"/>
          <w:spacing w:val="1"/>
        </w:rPr>
        <w:t xml:space="preserve"> </w:t>
      </w:r>
      <w:r w:rsidRPr="00A00CC0">
        <w:rPr>
          <w:rFonts w:ascii="Arial" w:hAnsi="Arial" w:cs="Arial"/>
        </w:rPr>
        <w:t>previstas</w:t>
      </w:r>
      <w:r w:rsidRPr="00A00CC0">
        <w:rPr>
          <w:rFonts w:ascii="Arial" w:hAnsi="Arial" w:cs="Arial"/>
          <w:spacing w:val="25"/>
        </w:rPr>
        <w:t xml:space="preserve"> </w:t>
      </w:r>
      <w:r w:rsidRPr="00A00CC0">
        <w:rPr>
          <w:rFonts w:ascii="Arial" w:hAnsi="Arial" w:cs="Arial"/>
        </w:rPr>
        <w:t>en</w:t>
      </w:r>
      <w:r w:rsidRPr="00A00CC0">
        <w:rPr>
          <w:rFonts w:ascii="Arial" w:hAnsi="Arial" w:cs="Arial"/>
          <w:spacing w:val="23"/>
        </w:rPr>
        <w:t xml:space="preserve"> </w:t>
      </w:r>
      <w:r w:rsidRPr="00A00CC0">
        <w:rPr>
          <w:rFonts w:ascii="Arial" w:hAnsi="Arial" w:cs="Arial"/>
        </w:rPr>
        <w:t>la</w:t>
      </w:r>
      <w:r w:rsidRPr="00A00CC0">
        <w:rPr>
          <w:rFonts w:ascii="Arial" w:hAnsi="Arial" w:cs="Arial"/>
          <w:spacing w:val="25"/>
        </w:rPr>
        <w:t xml:space="preserve"> </w:t>
      </w:r>
      <w:r w:rsidRPr="00A00CC0">
        <w:rPr>
          <w:rFonts w:ascii="Arial" w:hAnsi="Arial" w:cs="Arial"/>
        </w:rPr>
        <w:t>Ley</w:t>
      </w:r>
      <w:r w:rsidRPr="00A00CC0">
        <w:rPr>
          <w:rFonts w:ascii="Arial" w:hAnsi="Arial" w:cs="Arial"/>
          <w:spacing w:val="25"/>
        </w:rPr>
        <w:t xml:space="preserve"> </w:t>
      </w:r>
      <w:r w:rsidRPr="00A00CC0">
        <w:rPr>
          <w:rFonts w:ascii="Arial" w:hAnsi="Arial" w:cs="Arial"/>
        </w:rPr>
        <w:t>de</w:t>
      </w:r>
      <w:r w:rsidRPr="00A00CC0">
        <w:rPr>
          <w:rFonts w:ascii="Arial" w:hAnsi="Arial" w:cs="Arial"/>
          <w:spacing w:val="26"/>
        </w:rPr>
        <w:t xml:space="preserve"> </w:t>
      </w:r>
      <w:r w:rsidRPr="00A00CC0">
        <w:rPr>
          <w:rFonts w:ascii="Arial" w:hAnsi="Arial" w:cs="Arial"/>
        </w:rPr>
        <w:t>la</w:t>
      </w:r>
      <w:r w:rsidRPr="00A00CC0">
        <w:rPr>
          <w:rFonts w:ascii="Arial" w:hAnsi="Arial" w:cs="Arial"/>
          <w:spacing w:val="23"/>
        </w:rPr>
        <w:t xml:space="preserve"> </w:t>
      </w:r>
      <w:r w:rsidRPr="00A00CC0">
        <w:rPr>
          <w:rFonts w:ascii="Arial" w:hAnsi="Arial" w:cs="Arial"/>
        </w:rPr>
        <w:t>materia</w:t>
      </w:r>
      <w:r w:rsidRPr="00A00CC0">
        <w:rPr>
          <w:rFonts w:ascii="Arial" w:hAnsi="Arial" w:cs="Arial"/>
          <w:spacing w:val="23"/>
        </w:rPr>
        <w:t xml:space="preserve"> </w:t>
      </w:r>
      <w:r w:rsidRPr="00A00CC0">
        <w:rPr>
          <w:rFonts w:ascii="Arial" w:hAnsi="Arial" w:cs="Arial"/>
        </w:rPr>
        <w:t>será</w:t>
      </w:r>
      <w:r w:rsidRPr="00A00CC0">
        <w:rPr>
          <w:rFonts w:ascii="Arial" w:hAnsi="Arial" w:cs="Arial"/>
          <w:spacing w:val="23"/>
        </w:rPr>
        <w:t xml:space="preserve"> </w:t>
      </w:r>
      <w:r w:rsidRPr="00A00CC0">
        <w:rPr>
          <w:rFonts w:ascii="Arial" w:hAnsi="Arial" w:cs="Arial"/>
        </w:rPr>
        <w:t>del</w:t>
      </w:r>
      <w:r w:rsidRPr="00A00CC0">
        <w:rPr>
          <w:rFonts w:ascii="Arial" w:hAnsi="Arial" w:cs="Arial"/>
          <w:spacing w:val="26"/>
        </w:rPr>
        <w:t xml:space="preserve"> </w:t>
      </w:r>
      <w:r w:rsidRPr="00A00CC0">
        <w:rPr>
          <w:rFonts w:ascii="Arial" w:hAnsi="Arial" w:cs="Arial"/>
        </w:rPr>
        <w:t>8%,</w:t>
      </w:r>
      <w:r w:rsidRPr="00A00CC0">
        <w:rPr>
          <w:rFonts w:ascii="Arial" w:hAnsi="Arial" w:cs="Arial"/>
          <w:spacing w:val="25"/>
        </w:rPr>
        <w:t xml:space="preserve"> </w:t>
      </w:r>
      <w:r w:rsidRPr="00A00CC0">
        <w:rPr>
          <w:rFonts w:ascii="Arial" w:hAnsi="Arial" w:cs="Arial"/>
        </w:rPr>
        <w:t>por</w:t>
      </w:r>
      <w:r w:rsidRPr="00A00CC0">
        <w:rPr>
          <w:rFonts w:ascii="Arial" w:hAnsi="Arial" w:cs="Arial"/>
          <w:spacing w:val="25"/>
        </w:rPr>
        <w:t xml:space="preserve"> </w:t>
      </w:r>
      <w:r w:rsidRPr="00A00CC0">
        <w:rPr>
          <w:rFonts w:ascii="Arial" w:hAnsi="Arial" w:cs="Arial"/>
        </w:rPr>
        <w:t>estancia</w:t>
      </w:r>
      <w:r w:rsidRPr="00A00CC0">
        <w:rPr>
          <w:rFonts w:ascii="Arial" w:hAnsi="Arial" w:cs="Arial"/>
          <w:spacing w:val="23"/>
        </w:rPr>
        <w:t xml:space="preserve"> </w:t>
      </w:r>
      <w:r w:rsidRPr="00A00CC0">
        <w:rPr>
          <w:rFonts w:ascii="Arial" w:hAnsi="Arial" w:cs="Arial"/>
        </w:rPr>
        <w:t>a</w:t>
      </w:r>
      <w:r w:rsidRPr="00A00CC0">
        <w:rPr>
          <w:rFonts w:ascii="Arial" w:hAnsi="Arial" w:cs="Arial"/>
          <w:spacing w:val="26"/>
        </w:rPr>
        <w:t xml:space="preserve"> </w:t>
      </w:r>
      <w:r w:rsidRPr="00A00CC0">
        <w:rPr>
          <w:rFonts w:ascii="Arial" w:hAnsi="Arial" w:cs="Arial"/>
        </w:rPr>
        <w:t>quien</w:t>
      </w:r>
      <w:r w:rsidRPr="00A00CC0">
        <w:rPr>
          <w:rFonts w:ascii="Arial" w:hAnsi="Arial" w:cs="Arial"/>
          <w:spacing w:val="25"/>
        </w:rPr>
        <w:t xml:space="preserve"> </w:t>
      </w:r>
      <w:r w:rsidRPr="00A00CC0">
        <w:rPr>
          <w:rFonts w:ascii="Arial" w:hAnsi="Arial" w:cs="Arial"/>
        </w:rPr>
        <w:t>preste</w:t>
      </w:r>
      <w:r w:rsidRPr="00A00CC0">
        <w:rPr>
          <w:rFonts w:ascii="Arial" w:hAnsi="Arial" w:cs="Arial"/>
          <w:spacing w:val="25"/>
        </w:rPr>
        <w:t xml:space="preserve"> </w:t>
      </w:r>
      <w:r w:rsidRPr="00A00CC0">
        <w:rPr>
          <w:rFonts w:ascii="Arial" w:hAnsi="Arial" w:cs="Arial"/>
        </w:rPr>
        <w:t>dichos</w:t>
      </w:r>
      <w:r w:rsidRPr="00A00CC0">
        <w:rPr>
          <w:rFonts w:ascii="Arial" w:hAnsi="Arial" w:cs="Arial"/>
          <w:spacing w:val="24"/>
        </w:rPr>
        <w:t xml:space="preserve"> </w:t>
      </w:r>
      <w:r w:rsidRPr="00A00CC0">
        <w:rPr>
          <w:rFonts w:ascii="Arial" w:hAnsi="Arial" w:cs="Arial"/>
        </w:rPr>
        <w:t>servicios.</w:t>
      </w:r>
      <w:r w:rsidRPr="00A00CC0">
        <w:rPr>
          <w:rFonts w:ascii="Arial" w:hAnsi="Arial" w:cs="Arial"/>
          <w:spacing w:val="24"/>
        </w:rPr>
        <w:t xml:space="preserve"> </w:t>
      </w:r>
      <w:r w:rsidRPr="00A00CC0">
        <w:rPr>
          <w:rFonts w:ascii="Arial" w:hAnsi="Arial" w:cs="Arial"/>
        </w:rPr>
        <w:t>Cuando</w:t>
      </w:r>
      <w:r w:rsidRPr="00A00CC0">
        <w:rPr>
          <w:rFonts w:ascii="Arial" w:hAnsi="Arial" w:cs="Arial"/>
          <w:spacing w:val="-53"/>
        </w:rPr>
        <w:t xml:space="preserve"> </w:t>
      </w:r>
      <w:r w:rsidRPr="00A00CC0">
        <w:rPr>
          <w:rFonts w:ascii="Arial" w:hAnsi="Arial" w:cs="Arial"/>
        </w:rPr>
        <w:t>se</w:t>
      </w:r>
      <w:r w:rsidRPr="00A00CC0">
        <w:rPr>
          <w:rFonts w:ascii="Arial" w:hAnsi="Arial" w:cs="Arial"/>
          <w:spacing w:val="1"/>
        </w:rPr>
        <w:t xml:space="preserve"> </w:t>
      </w:r>
      <w:r w:rsidRPr="00A00CC0">
        <w:rPr>
          <w:rFonts w:ascii="Arial" w:hAnsi="Arial" w:cs="Arial"/>
        </w:rPr>
        <w:t>trate</w:t>
      </w:r>
      <w:r w:rsidRPr="00A00CC0">
        <w:rPr>
          <w:rFonts w:ascii="Arial" w:hAnsi="Arial" w:cs="Arial"/>
          <w:spacing w:val="1"/>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espectáculos</w:t>
      </w:r>
      <w:r w:rsidRPr="00A00CC0">
        <w:rPr>
          <w:rFonts w:ascii="Arial" w:hAnsi="Arial" w:cs="Arial"/>
          <w:spacing w:val="1"/>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circo</w:t>
      </w:r>
      <w:r w:rsidRPr="00A00CC0">
        <w:rPr>
          <w:rFonts w:ascii="Arial" w:hAnsi="Arial" w:cs="Arial"/>
          <w:spacing w:val="1"/>
        </w:rPr>
        <w:t xml:space="preserve"> </w:t>
      </w:r>
      <w:r w:rsidRPr="00A00CC0">
        <w:rPr>
          <w:rFonts w:ascii="Arial" w:hAnsi="Arial" w:cs="Arial"/>
        </w:rPr>
        <w:t>la</w:t>
      </w:r>
      <w:r w:rsidRPr="00A00CC0">
        <w:rPr>
          <w:rFonts w:ascii="Arial" w:hAnsi="Arial" w:cs="Arial"/>
          <w:spacing w:val="1"/>
        </w:rPr>
        <w:t xml:space="preserve"> </w:t>
      </w:r>
      <w:r w:rsidRPr="00A00CC0">
        <w:rPr>
          <w:rFonts w:ascii="Arial" w:hAnsi="Arial" w:cs="Arial"/>
        </w:rPr>
        <w:t>tasa</w:t>
      </w:r>
      <w:r w:rsidRPr="00A00CC0">
        <w:rPr>
          <w:rFonts w:ascii="Arial" w:hAnsi="Arial" w:cs="Arial"/>
          <w:spacing w:val="1"/>
        </w:rPr>
        <w:t xml:space="preserve"> </w:t>
      </w:r>
      <w:r w:rsidRPr="00A00CC0">
        <w:rPr>
          <w:rFonts w:ascii="Arial" w:hAnsi="Arial" w:cs="Arial"/>
        </w:rPr>
        <w:t>será</w:t>
      </w:r>
      <w:r w:rsidRPr="00A00CC0">
        <w:rPr>
          <w:rFonts w:ascii="Arial" w:hAnsi="Arial" w:cs="Arial"/>
          <w:spacing w:val="1"/>
        </w:rPr>
        <w:t xml:space="preserve"> </w:t>
      </w:r>
      <w:r w:rsidRPr="00A00CC0">
        <w:rPr>
          <w:rFonts w:ascii="Arial" w:hAnsi="Arial" w:cs="Arial"/>
        </w:rPr>
        <w:t>del</w:t>
      </w:r>
      <w:r w:rsidRPr="00A00CC0">
        <w:rPr>
          <w:rFonts w:ascii="Arial" w:hAnsi="Arial" w:cs="Arial"/>
          <w:spacing w:val="1"/>
        </w:rPr>
        <w:t xml:space="preserve"> </w:t>
      </w:r>
      <w:r w:rsidRPr="00A00CC0">
        <w:rPr>
          <w:rFonts w:ascii="Arial" w:hAnsi="Arial" w:cs="Arial"/>
        </w:rPr>
        <w:t>5%</w:t>
      </w:r>
      <w:r w:rsidRPr="00A00CC0">
        <w:rPr>
          <w:rFonts w:ascii="Arial" w:hAnsi="Arial" w:cs="Arial"/>
          <w:spacing w:val="1"/>
        </w:rPr>
        <w:t xml:space="preserve"> </w:t>
      </w:r>
      <w:r w:rsidRPr="00A00CC0">
        <w:rPr>
          <w:rFonts w:ascii="Arial" w:hAnsi="Arial" w:cs="Arial"/>
        </w:rPr>
        <w:t>sobre</w:t>
      </w:r>
      <w:r w:rsidRPr="00A00CC0">
        <w:rPr>
          <w:rFonts w:ascii="Arial" w:hAnsi="Arial" w:cs="Arial"/>
          <w:spacing w:val="1"/>
        </w:rPr>
        <w:t xml:space="preserve"> </w:t>
      </w:r>
      <w:r w:rsidRPr="00A00CC0">
        <w:rPr>
          <w:rFonts w:ascii="Arial" w:hAnsi="Arial" w:cs="Arial"/>
        </w:rPr>
        <w:t>el</w:t>
      </w:r>
      <w:r w:rsidRPr="00A00CC0">
        <w:rPr>
          <w:rFonts w:ascii="Arial" w:hAnsi="Arial" w:cs="Arial"/>
          <w:spacing w:val="55"/>
        </w:rPr>
        <w:t xml:space="preserve"> </w:t>
      </w:r>
      <w:r w:rsidRPr="00A00CC0">
        <w:rPr>
          <w:rFonts w:ascii="Arial" w:hAnsi="Arial" w:cs="Arial"/>
        </w:rPr>
        <w:t>monto</w:t>
      </w:r>
      <w:r w:rsidRPr="00A00CC0">
        <w:rPr>
          <w:rFonts w:ascii="Arial" w:hAnsi="Arial" w:cs="Arial"/>
          <w:spacing w:val="56"/>
        </w:rPr>
        <w:t xml:space="preserve"> </w:t>
      </w:r>
      <w:r w:rsidRPr="00A00CC0">
        <w:rPr>
          <w:rFonts w:ascii="Arial" w:hAnsi="Arial" w:cs="Arial"/>
        </w:rPr>
        <w:t>de</w:t>
      </w:r>
      <w:r w:rsidRPr="00A00CC0">
        <w:rPr>
          <w:rFonts w:ascii="Arial" w:hAnsi="Arial" w:cs="Arial"/>
          <w:spacing w:val="55"/>
        </w:rPr>
        <w:t xml:space="preserve"> </w:t>
      </w:r>
      <w:r w:rsidRPr="00A00CC0">
        <w:rPr>
          <w:rFonts w:ascii="Arial" w:hAnsi="Arial" w:cs="Arial"/>
        </w:rPr>
        <w:t>los</w:t>
      </w:r>
      <w:r w:rsidRPr="00A00CC0">
        <w:rPr>
          <w:rFonts w:ascii="Arial" w:hAnsi="Arial" w:cs="Arial"/>
          <w:spacing w:val="56"/>
        </w:rPr>
        <w:t xml:space="preserve"> </w:t>
      </w:r>
      <w:r w:rsidRPr="00A00CC0">
        <w:rPr>
          <w:rFonts w:ascii="Arial" w:hAnsi="Arial" w:cs="Arial"/>
        </w:rPr>
        <w:t>ingresos</w:t>
      </w:r>
      <w:r w:rsidRPr="00A00CC0">
        <w:rPr>
          <w:rFonts w:ascii="Arial" w:hAnsi="Arial" w:cs="Arial"/>
          <w:spacing w:val="55"/>
        </w:rPr>
        <w:t xml:space="preserve"> </w:t>
      </w:r>
      <w:r w:rsidRPr="00A00CC0">
        <w:rPr>
          <w:rFonts w:ascii="Arial" w:hAnsi="Arial" w:cs="Arial"/>
        </w:rPr>
        <w:t>que</w:t>
      </w:r>
      <w:r w:rsidRPr="00A00CC0">
        <w:rPr>
          <w:rFonts w:ascii="Arial" w:hAnsi="Arial" w:cs="Arial"/>
          <w:spacing w:val="56"/>
        </w:rPr>
        <w:t xml:space="preserve"> </w:t>
      </w:r>
      <w:r w:rsidRPr="00A00CC0">
        <w:rPr>
          <w:rFonts w:ascii="Arial" w:hAnsi="Arial" w:cs="Arial"/>
        </w:rPr>
        <w:t>se</w:t>
      </w:r>
      <w:r w:rsidRPr="00A00CC0">
        <w:rPr>
          <w:rFonts w:ascii="Arial" w:hAnsi="Arial" w:cs="Arial"/>
          <w:spacing w:val="1"/>
        </w:rPr>
        <w:t xml:space="preserve"> </w:t>
      </w:r>
      <w:r w:rsidRPr="00A00CC0">
        <w:rPr>
          <w:rFonts w:ascii="Arial" w:hAnsi="Arial" w:cs="Arial"/>
        </w:rPr>
        <w:t>obtengan</w:t>
      </w:r>
      <w:r w:rsidRPr="00A00CC0">
        <w:rPr>
          <w:rFonts w:ascii="Arial" w:hAnsi="Arial" w:cs="Arial"/>
          <w:spacing w:val="-2"/>
        </w:rPr>
        <w:t xml:space="preserve"> </w:t>
      </w:r>
      <w:r w:rsidRPr="00A00CC0">
        <w:rPr>
          <w:rFonts w:ascii="Arial" w:hAnsi="Arial" w:cs="Arial"/>
        </w:rPr>
        <w:t>del</w:t>
      </w:r>
      <w:r w:rsidRPr="00A00CC0">
        <w:rPr>
          <w:rFonts w:ascii="Arial" w:hAnsi="Arial" w:cs="Arial"/>
          <w:spacing w:val="-2"/>
        </w:rPr>
        <w:t xml:space="preserve"> </w:t>
      </w:r>
      <w:r w:rsidRPr="00A00CC0">
        <w:rPr>
          <w:rFonts w:ascii="Arial" w:hAnsi="Arial" w:cs="Arial"/>
        </w:rPr>
        <w:t>evento.</w:t>
      </w:r>
    </w:p>
    <w:p w14:paraId="235BCD56" w14:textId="77777777" w:rsidR="005C7867" w:rsidRPr="00A00CC0" w:rsidRDefault="005C7867" w:rsidP="005C7867">
      <w:pPr>
        <w:pStyle w:val="Textoindependiente"/>
        <w:rPr>
          <w:rFonts w:ascii="Arial" w:hAnsi="Arial" w:cs="Arial"/>
        </w:rPr>
      </w:pPr>
    </w:p>
    <w:p w14:paraId="13E1259A" w14:textId="77777777" w:rsidR="005C7867" w:rsidRPr="00A00CC0" w:rsidRDefault="005C7867" w:rsidP="005C7867">
      <w:pPr>
        <w:pStyle w:val="Textoindependiente"/>
        <w:jc w:val="both"/>
        <w:rPr>
          <w:rFonts w:ascii="Arial" w:hAnsi="Arial" w:cs="Arial"/>
        </w:rPr>
      </w:pPr>
      <w:r w:rsidRPr="00A00CC0">
        <w:rPr>
          <w:rFonts w:ascii="Arial" w:hAnsi="Arial" w:cs="Arial"/>
        </w:rPr>
        <w:t>Cuando se traten de</w:t>
      </w:r>
      <w:r w:rsidRPr="00A00CC0">
        <w:rPr>
          <w:rFonts w:ascii="Arial" w:hAnsi="Arial" w:cs="Arial"/>
          <w:spacing w:val="1"/>
        </w:rPr>
        <w:t xml:space="preserve"> </w:t>
      </w:r>
      <w:r w:rsidRPr="00A00CC0">
        <w:rPr>
          <w:rFonts w:ascii="Arial" w:hAnsi="Arial" w:cs="Arial"/>
        </w:rPr>
        <w:t>funciones de</w:t>
      </w:r>
      <w:r w:rsidRPr="00A00CC0">
        <w:rPr>
          <w:rFonts w:ascii="Arial" w:hAnsi="Arial" w:cs="Arial"/>
          <w:spacing w:val="1"/>
        </w:rPr>
        <w:t xml:space="preserve"> </w:t>
      </w:r>
      <w:r w:rsidRPr="00A00CC0">
        <w:rPr>
          <w:rFonts w:ascii="Arial" w:hAnsi="Arial" w:cs="Arial"/>
        </w:rPr>
        <w:t>teatro,</w:t>
      </w:r>
      <w:r w:rsidRPr="00A00CC0">
        <w:rPr>
          <w:rFonts w:ascii="Arial" w:hAnsi="Arial" w:cs="Arial"/>
          <w:spacing w:val="1"/>
        </w:rPr>
        <w:t xml:space="preserve"> </w:t>
      </w:r>
      <w:r w:rsidRPr="00A00CC0">
        <w:rPr>
          <w:rFonts w:ascii="Arial" w:hAnsi="Arial" w:cs="Arial"/>
        </w:rPr>
        <w:t>ballet,</w:t>
      </w:r>
      <w:r w:rsidRPr="00A00CC0">
        <w:rPr>
          <w:rFonts w:ascii="Arial" w:hAnsi="Arial" w:cs="Arial"/>
          <w:spacing w:val="1"/>
        </w:rPr>
        <w:t xml:space="preserve"> </w:t>
      </w:r>
      <w:r w:rsidRPr="00A00CC0">
        <w:rPr>
          <w:rFonts w:ascii="Arial" w:hAnsi="Arial" w:cs="Arial"/>
        </w:rPr>
        <w:t>opera</w:t>
      </w:r>
      <w:r w:rsidRPr="00A00CC0">
        <w:rPr>
          <w:rFonts w:ascii="Arial" w:hAnsi="Arial" w:cs="Arial"/>
          <w:spacing w:val="1"/>
        </w:rPr>
        <w:t xml:space="preserve"> </w:t>
      </w:r>
      <w:r w:rsidRPr="00A00CC0">
        <w:rPr>
          <w:rFonts w:ascii="Arial" w:hAnsi="Arial" w:cs="Arial"/>
        </w:rPr>
        <w:t>y</w:t>
      </w:r>
      <w:r w:rsidRPr="00A00CC0">
        <w:rPr>
          <w:rFonts w:ascii="Arial" w:hAnsi="Arial" w:cs="Arial"/>
          <w:spacing w:val="1"/>
        </w:rPr>
        <w:t xml:space="preserve"> </w:t>
      </w:r>
      <w:r w:rsidRPr="00A00CC0">
        <w:rPr>
          <w:rFonts w:ascii="Arial" w:hAnsi="Arial" w:cs="Arial"/>
        </w:rPr>
        <w:t>otros</w:t>
      </w:r>
      <w:r w:rsidRPr="00A00CC0">
        <w:rPr>
          <w:rFonts w:ascii="Arial" w:hAnsi="Arial" w:cs="Arial"/>
          <w:spacing w:val="55"/>
        </w:rPr>
        <w:t xml:space="preserve"> </w:t>
      </w:r>
      <w:r w:rsidRPr="00A00CC0">
        <w:rPr>
          <w:rFonts w:ascii="Arial" w:hAnsi="Arial" w:cs="Arial"/>
        </w:rPr>
        <w:t>eventos culturales no se causará</w:t>
      </w:r>
      <w:r w:rsidRPr="00A00CC0">
        <w:rPr>
          <w:rFonts w:ascii="Arial" w:hAnsi="Arial" w:cs="Arial"/>
          <w:spacing w:val="1"/>
        </w:rPr>
        <w:t xml:space="preserve"> </w:t>
      </w:r>
      <w:r w:rsidRPr="00A00CC0">
        <w:rPr>
          <w:rFonts w:ascii="Arial" w:hAnsi="Arial" w:cs="Arial"/>
        </w:rPr>
        <w:t>impuesto</w:t>
      </w:r>
      <w:r w:rsidRPr="00A00CC0">
        <w:rPr>
          <w:rFonts w:ascii="Arial" w:hAnsi="Arial" w:cs="Arial"/>
          <w:spacing w:val="-2"/>
        </w:rPr>
        <w:t xml:space="preserve"> </w:t>
      </w:r>
      <w:r w:rsidRPr="00A00CC0">
        <w:rPr>
          <w:rFonts w:ascii="Arial" w:hAnsi="Arial" w:cs="Arial"/>
        </w:rPr>
        <w:t>alguno.</w:t>
      </w:r>
    </w:p>
    <w:p w14:paraId="3CD81626" w14:textId="77777777" w:rsidR="005C7867" w:rsidRDefault="005C7867" w:rsidP="0086778F">
      <w:pPr>
        <w:spacing w:after="0" w:line="240" w:lineRule="auto"/>
        <w:rPr>
          <w:rFonts w:ascii="Arial" w:eastAsia="Arial" w:hAnsi="Arial" w:cs="Arial"/>
          <w:sz w:val="20"/>
          <w:szCs w:val="20"/>
        </w:rPr>
      </w:pPr>
    </w:p>
    <w:p w14:paraId="690F54C0" w14:textId="77777777" w:rsidR="005C7867" w:rsidRPr="00BB76F3" w:rsidRDefault="005C7867" w:rsidP="0086778F">
      <w:pPr>
        <w:spacing w:after="0" w:line="240" w:lineRule="auto"/>
        <w:rPr>
          <w:rFonts w:ascii="Arial" w:eastAsia="Arial" w:hAnsi="Arial" w:cs="Arial"/>
          <w:sz w:val="20"/>
          <w:szCs w:val="20"/>
        </w:rPr>
      </w:pPr>
    </w:p>
    <w:p w14:paraId="7BA256CC"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De la Facultad de Disminuir la Tasa </w:t>
      </w:r>
    </w:p>
    <w:p w14:paraId="1DE8D1F6"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 </w:t>
      </w:r>
    </w:p>
    <w:p w14:paraId="07CB9BF8"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74.- </w:t>
      </w:r>
      <w:r w:rsidRPr="00BB76F3">
        <w:rPr>
          <w:rFonts w:ascii="Arial" w:eastAsia="Arial" w:hAnsi="Arial" w:cs="Arial"/>
          <w:sz w:val="20"/>
          <w:szCs w:val="20"/>
        </w:rPr>
        <w:t xml:space="preserve">Cuando las Diversiones y Espectáculos Públicos sean organizados con motivo exclusivamente culturales, de beneficencia o inclusión del deporte, el Tesorero Municipal conjuntamente con el Presidente Municipal, estará facultado para disminuir las tasas previstas en el artículo que antecede. </w:t>
      </w:r>
    </w:p>
    <w:p w14:paraId="292B2527"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sz w:val="20"/>
          <w:szCs w:val="20"/>
        </w:rPr>
        <w:t xml:space="preserve"> </w:t>
      </w:r>
    </w:p>
    <w:p w14:paraId="773D1B83"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Del Pago </w:t>
      </w:r>
    </w:p>
    <w:p w14:paraId="7E556254"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 xml:space="preserve"> </w:t>
      </w:r>
    </w:p>
    <w:p w14:paraId="2CAA2687"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75.- </w:t>
      </w:r>
      <w:r w:rsidRPr="00BB76F3">
        <w:rPr>
          <w:rFonts w:ascii="Arial" w:eastAsia="Arial" w:hAnsi="Arial" w:cs="Arial"/>
          <w:sz w:val="20"/>
          <w:szCs w:val="20"/>
        </w:rPr>
        <w:t xml:space="preserve">El pago de este impuesto se sujetará a lo siguiente: </w:t>
      </w:r>
    </w:p>
    <w:p w14:paraId="1694E62F" w14:textId="77777777" w:rsidR="0086778F" w:rsidRPr="00BB76F3" w:rsidRDefault="0086778F" w:rsidP="0086778F">
      <w:pPr>
        <w:spacing w:after="0" w:line="240" w:lineRule="auto"/>
        <w:rPr>
          <w:rFonts w:ascii="Arial" w:hAnsi="Arial" w:cs="Arial"/>
          <w:sz w:val="20"/>
          <w:szCs w:val="20"/>
        </w:rPr>
      </w:pPr>
    </w:p>
    <w:p w14:paraId="694F4415" w14:textId="77777777" w:rsidR="0086778F" w:rsidRPr="00BB76F3" w:rsidRDefault="0086778F" w:rsidP="0086778F">
      <w:pPr>
        <w:numPr>
          <w:ilvl w:val="0"/>
          <w:numId w:val="64"/>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Si pudiera determinarse previamente el monto del ingreso y se trate de contribuyentes eventuales, el pago se efectuará antes de la realización de la diversión o espectáculo respectivo; </w:t>
      </w:r>
    </w:p>
    <w:p w14:paraId="20F3BD83" w14:textId="77777777" w:rsidR="0086778F" w:rsidRPr="00BB76F3" w:rsidRDefault="0086778F" w:rsidP="0086778F">
      <w:pPr>
        <w:numPr>
          <w:ilvl w:val="0"/>
          <w:numId w:val="64"/>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 </w:t>
      </w:r>
    </w:p>
    <w:p w14:paraId="41BA02F0" w14:textId="77777777" w:rsidR="0086778F" w:rsidRPr="00BB76F3" w:rsidRDefault="0086778F" w:rsidP="0086778F">
      <w:pPr>
        <w:pStyle w:val="Prrafodelista"/>
        <w:numPr>
          <w:ilvl w:val="0"/>
          <w:numId w:val="64"/>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 </w:t>
      </w:r>
    </w:p>
    <w:p w14:paraId="180F7B72" w14:textId="77777777" w:rsidR="0086778F" w:rsidRPr="00BB76F3" w:rsidRDefault="0086778F" w:rsidP="0086778F">
      <w:pPr>
        <w:numPr>
          <w:ilvl w:val="0"/>
          <w:numId w:val="64"/>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Tratándose de contribuyentes establecidos o registrados en el Padrón Municipal, el pago se efectuará dentro los primeros quince días de cada mes. </w:t>
      </w:r>
    </w:p>
    <w:p w14:paraId="24FF781E" w14:textId="77777777" w:rsidR="0086778F" w:rsidRPr="00BB76F3" w:rsidRDefault="0086778F" w:rsidP="0086778F">
      <w:pPr>
        <w:spacing w:after="0" w:line="240" w:lineRule="auto"/>
        <w:jc w:val="both"/>
        <w:rPr>
          <w:rFonts w:ascii="Arial" w:hAnsi="Arial" w:cs="Arial"/>
          <w:sz w:val="20"/>
          <w:szCs w:val="20"/>
        </w:rPr>
      </w:pPr>
    </w:p>
    <w:p w14:paraId="77AFD71C"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En todo caso, la Tesorería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propia Tesorería Municipal, el día hábil siguiente al de la realización del evento. </w:t>
      </w:r>
    </w:p>
    <w:p w14:paraId="2FDC4090"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b/>
          <w:sz w:val="20"/>
          <w:szCs w:val="20"/>
        </w:rPr>
        <w:t xml:space="preserve"> </w:t>
      </w:r>
    </w:p>
    <w:p w14:paraId="2FA5A3AA"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76.- </w:t>
      </w:r>
      <w:r w:rsidRPr="00BB76F3">
        <w:rPr>
          <w:rFonts w:ascii="Arial" w:eastAsia="Arial" w:hAnsi="Arial" w:cs="Arial"/>
          <w:sz w:val="20"/>
          <w:szCs w:val="20"/>
        </w:rPr>
        <w:t xml:space="preserve">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 </w:t>
      </w:r>
    </w:p>
    <w:p w14:paraId="008471F3" w14:textId="77777777" w:rsidR="0086778F" w:rsidRPr="00BB76F3" w:rsidRDefault="0086778F" w:rsidP="0086778F">
      <w:pPr>
        <w:spacing w:after="0" w:line="240" w:lineRule="auto"/>
        <w:rPr>
          <w:rFonts w:ascii="Arial" w:hAnsi="Arial" w:cs="Arial"/>
          <w:sz w:val="20"/>
          <w:szCs w:val="20"/>
        </w:rPr>
      </w:pPr>
      <w:r w:rsidRPr="00BB76F3">
        <w:rPr>
          <w:rFonts w:ascii="Arial" w:eastAsia="Arial" w:hAnsi="Arial" w:cs="Arial"/>
          <w:sz w:val="20"/>
          <w:szCs w:val="20"/>
        </w:rPr>
        <w:t xml:space="preserve"> </w:t>
      </w:r>
    </w:p>
    <w:p w14:paraId="74142BCD"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77.- </w:t>
      </w:r>
      <w:r w:rsidRPr="00BB76F3">
        <w:rPr>
          <w:rFonts w:ascii="Arial" w:eastAsia="Arial" w:hAnsi="Arial" w:cs="Arial"/>
          <w:sz w:val="20"/>
          <w:szCs w:val="20"/>
        </w:rPr>
        <w:t xml:space="preserve">La Tesorería Municipal tendrá facultad para suspender o intervenir la venta de boletos de cualquier evento, cuando los organizadores, promotores o empresarios, no cumplan con la obligación contenida en esta ley, no proporcionen la información que se les requiera para la determinación del impuesto o de alguna manera obstaculicen las facultades de las autoridades municipales. Los impuestos que de manera general se establecen en esta Ley, podrán ser disminuidos, modificados o aumentados en la Ley de Ingresos del Municipio que apruebe el H. Congreso del Estado de Yucatán. </w:t>
      </w:r>
    </w:p>
    <w:p w14:paraId="44E13DFA" w14:textId="77777777" w:rsidR="0086778F" w:rsidRPr="00BB76F3" w:rsidRDefault="0086778F" w:rsidP="0086778F">
      <w:pPr>
        <w:spacing w:after="0" w:line="240" w:lineRule="auto"/>
        <w:jc w:val="center"/>
        <w:rPr>
          <w:rFonts w:ascii="Arial" w:eastAsia="Century Gothic" w:hAnsi="Arial" w:cs="Arial"/>
          <w:b/>
          <w:sz w:val="20"/>
          <w:szCs w:val="20"/>
        </w:rPr>
      </w:pPr>
    </w:p>
    <w:p w14:paraId="1013716C" w14:textId="77777777" w:rsidR="0086778F" w:rsidRPr="00BB76F3" w:rsidRDefault="0086778F" w:rsidP="0086778F">
      <w:pPr>
        <w:spacing w:after="0" w:line="240" w:lineRule="auto"/>
        <w:jc w:val="center"/>
        <w:rPr>
          <w:rFonts w:ascii="Arial" w:eastAsia="Century Gothic" w:hAnsi="Arial" w:cs="Arial"/>
          <w:b/>
          <w:sz w:val="20"/>
          <w:szCs w:val="20"/>
        </w:rPr>
      </w:pPr>
      <w:r w:rsidRPr="00BB76F3">
        <w:rPr>
          <w:rFonts w:ascii="Arial" w:eastAsia="Century Gothic" w:hAnsi="Arial" w:cs="Arial"/>
          <w:b/>
          <w:sz w:val="20"/>
          <w:szCs w:val="20"/>
        </w:rPr>
        <w:t>Derechos</w:t>
      </w:r>
    </w:p>
    <w:p w14:paraId="54F2E84B" w14:textId="77777777" w:rsidR="0086778F" w:rsidRPr="00BB76F3" w:rsidRDefault="0086778F" w:rsidP="0086778F">
      <w:pPr>
        <w:spacing w:after="0" w:line="240" w:lineRule="auto"/>
        <w:jc w:val="both"/>
        <w:rPr>
          <w:rFonts w:ascii="Arial" w:hAnsi="Arial" w:cs="Arial"/>
          <w:sz w:val="20"/>
          <w:szCs w:val="20"/>
        </w:rPr>
      </w:pPr>
    </w:p>
    <w:p w14:paraId="05C65799" w14:textId="4712190E" w:rsidR="0086778F" w:rsidRPr="00BB76F3" w:rsidRDefault="0086778F" w:rsidP="0086778F">
      <w:pPr>
        <w:spacing w:after="0" w:line="240" w:lineRule="auto"/>
        <w:jc w:val="both"/>
        <w:rPr>
          <w:rFonts w:ascii="Arial" w:hAnsi="Arial" w:cs="Arial"/>
          <w:sz w:val="20"/>
          <w:szCs w:val="20"/>
        </w:rPr>
      </w:pPr>
      <w:r w:rsidRPr="00BB76F3">
        <w:rPr>
          <w:rFonts w:ascii="Arial" w:eastAsia="Century Gothic" w:hAnsi="Arial" w:cs="Arial"/>
          <w:b/>
          <w:sz w:val="20"/>
          <w:szCs w:val="20"/>
        </w:rPr>
        <w:t>Artículo 78.-</w:t>
      </w:r>
      <w:r w:rsidRPr="00BB76F3">
        <w:rPr>
          <w:rFonts w:ascii="Arial" w:hAnsi="Arial" w:cs="Arial"/>
          <w:sz w:val="20"/>
          <w:szCs w:val="20"/>
        </w:rPr>
        <w:t xml:space="preserve"> Las personas físicas y morales pagarán los derechos que se establecen en </w:t>
      </w:r>
      <w:r w:rsidR="00FF63F2">
        <w:rPr>
          <w:rFonts w:ascii="Arial" w:hAnsi="Arial" w:cs="Arial"/>
          <w:sz w:val="20"/>
          <w:szCs w:val="20"/>
        </w:rPr>
        <w:t>la presente l</w:t>
      </w:r>
      <w:r w:rsidRPr="00BB76F3">
        <w:rPr>
          <w:rFonts w:ascii="Arial" w:hAnsi="Arial" w:cs="Arial"/>
          <w:sz w:val="20"/>
          <w:szCs w:val="20"/>
        </w:rPr>
        <w:t xml:space="preserve">ey, en las cajas recaudadoras de la Dirección de Finanzas y Tesorería Municipal o en las que la propia Dirección, autorice para tal efecto. </w:t>
      </w:r>
    </w:p>
    <w:p w14:paraId="251B2D99" w14:textId="77777777" w:rsidR="0086778F" w:rsidRPr="00BB76F3" w:rsidRDefault="0086778F" w:rsidP="0086778F">
      <w:pPr>
        <w:spacing w:after="0" w:line="240" w:lineRule="auto"/>
        <w:jc w:val="both"/>
        <w:rPr>
          <w:rFonts w:ascii="Arial" w:hAnsi="Arial" w:cs="Arial"/>
          <w:sz w:val="20"/>
          <w:szCs w:val="20"/>
        </w:rPr>
      </w:pPr>
    </w:p>
    <w:p w14:paraId="1EB11615"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 xml:space="preserve">El pago de los derechos deberá hacerse previamente a la prestación del servicio, salvo en los casos expresamente señalados en esta Ley. </w:t>
      </w:r>
    </w:p>
    <w:p w14:paraId="0AA8F2C2" w14:textId="77777777" w:rsidR="0086778F" w:rsidRDefault="0086778F" w:rsidP="0086778F">
      <w:pPr>
        <w:spacing w:after="0" w:line="240" w:lineRule="auto"/>
        <w:jc w:val="both"/>
        <w:rPr>
          <w:rFonts w:ascii="Arial" w:eastAsia="Century Gothic" w:hAnsi="Arial" w:cs="Arial"/>
          <w:b/>
          <w:sz w:val="20"/>
          <w:szCs w:val="20"/>
        </w:rPr>
      </w:pPr>
    </w:p>
    <w:p w14:paraId="0C40B758" w14:textId="1C57F978" w:rsidR="00FF63F2" w:rsidRPr="00A00CC0" w:rsidRDefault="00FF63F2" w:rsidP="00FF63F2">
      <w:pPr>
        <w:pStyle w:val="Textoindependiente"/>
        <w:jc w:val="both"/>
        <w:rPr>
          <w:rFonts w:ascii="Arial" w:hAnsi="Arial" w:cs="Arial"/>
        </w:rPr>
      </w:pPr>
      <w:r w:rsidRPr="00A00CC0">
        <w:rPr>
          <w:rFonts w:ascii="Arial" w:hAnsi="Arial" w:cs="Arial"/>
        </w:rPr>
        <w:t>Por</w:t>
      </w:r>
      <w:r w:rsidRPr="00A00CC0">
        <w:rPr>
          <w:rFonts w:ascii="Arial" w:hAnsi="Arial" w:cs="Arial"/>
          <w:spacing w:val="1"/>
        </w:rPr>
        <w:t xml:space="preserve"> </w:t>
      </w:r>
      <w:r w:rsidRPr="00A00CC0">
        <w:rPr>
          <w:rFonts w:ascii="Arial" w:hAnsi="Arial" w:cs="Arial"/>
        </w:rPr>
        <w:t>el</w:t>
      </w:r>
      <w:r w:rsidRPr="00A00CC0">
        <w:rPr>
          <w:rFonts w:ascii="Arial" w:hAnsi="Arial" w:cs="Arial"/>
          <w:spacing w:val="1"/>
        </w:rPr>
        <w:t xml:space="preserve"> </w:t>
      </w:r>
      <w:r w:rsidRPr="00A00CC0">
        <w:rPr>
          <w:rFonts w:ascii="Arial" w:hAnsi="Arial" w:cs="Arial"/>
        </w:rPr>
        <w:t>otorgamiento</w:t>
      </w:r>
      <w:r w:rsidRPr="00A00CC0">
        <w:rPr>
          <w:rFonts w:ascii="Arial" w:hAnsi="Arial" w:cs="Arial"/>
          <w:spacing w:val="56"/>
        </w:rPr>
        <w:t xml:space="preserve"> </w:t>
      </w:r>
      <w:r w:rsidRPr="00A00CC0">
        <w:rPr>
          <w:rFonts w:ascii="Arial" w:hAnsi="Arial" w:cs="Arial"/>
        </w:rPr>
        <w:t>de</w:t>
      </w:r>
      <w:r w:rsidRPr="00A00CC0">
        <w:rPr>
          <w:rFonts w:ascii="Arial" w:hAnsi="Arial" w:cs="Arial"/>
          <w:spacing w:val="56"/>
        </w:rPr>
        <w:t xml:space="preserve"> </w:t>
      </w:r>
      <w:r w:rsidRPr="00A00CC0">
        <w:rPr>
          <w:rFonts w:ascii="Arial" w:hAnsi="Arial" w:cs="Arial"/>
        </w:rPr>
        <w:t>las</w:t>
      </w:r>
      <w:r w:rsidRPr="00A00CC0">
        <w:rPr>
          <w:rFonts w:ascii="Arial" w:hAnsi="Arial" w:cs="Arial"/>
          <w:spacing w:val="56"/>
        </w:rPr>
        <w:t xml:space="preserve"> </w:t>
      </w:r>
      <w:r w:rsidRPr="00A00CC0">
        <w:rPr>
          <w:rFonts w:ascii="Arial" w:hAnsi="Arial" w:cs="Arial"/>
        </w:rPr>
        <w:t>licencias,</w:t>
      </w:r>
      <w:r w:rsidRPr="00A00CC0">
        <w:rPr>
          <w:rFonts w:ascii="Arial" w:hAnsi="Arial" w:cs="Arial"/>
          <w:spacing w:val="56"/>
        </w:rPr>
        <w:t xml:space="preserve"> </w:t>
      </w:r>
      <w:r w:rsidRPr="00A00CC0">
        <w:rPr>
          <w:rFonts w:ascii="Arial" w:hAnsi="Arial" w:cs="Arial"/>
        </w:rPr>
        <w:t>permisos</w:t>
      </w:r>
      <w:r w:rsidRPr="00A00CC0">
        <w:rPr>
          <w:rFonts w:ascii="Arial" w:hAnsi="Arial" w:cs="Arial"/>
          <w:spacing w:val="56"/>
        </w:rPr>
        <w:t xml:space="preserve"> </w:t>
      </w:r>
      <w:r w:rsidRPr="00A00CC0">
        <w:rPr>
          <w:rFonts w:ascii="Arial" w:hAnsi="Arial" w:cs="Arial"/>
        </w:rPr>
        <w:t>o</w:t>
      </w:r>
      <w:r w:rsidRPr="00A00CC0">
        <w:rPr>
          <w:rFonts w:ascii="Arial" w:hAnsi="Arial" w:cs="Arial"/>
          <w:spacing w:val="56"/>
        </w:rPr>
        <w:t xml:space="preserve"> </w:t>
      </w:r>
      <w:r w:rsidRPr="00A00CC0">
        <w:rPr>
          <w:rFonts w:ascii="Arial" w:hAnsi="Arial" w:cs="Arial"/>
        </w:rPr>
        <w:t>autorizaciones</w:t>
      </w:r>
      <w:r w:rsidRPr="00A00CC0">
        <w:rPr>
          <w:rFonts w:ascii="Arial" w:hAnsi="Arial" w:cs="Arial"/>
          <w:spacing w:val="56"/>
        </w:rPr>
        <w:t xml:space="preserve"> </w:t>
      </w:r>
      <w:r w:rsidRPr="00A00CC0">
        <w:rPr>
          <w:rFonts w:ascii="Arial" w:hAnsi="Arial" w:cs="Arial"/>
        </w:rPr>
        <w:t>para</w:t>
      </w:r>
      <w:r w:rsidRPr="00A00CC0">
        <w:rPr>
          <w:rFonts w:ascii="Arial" w:hAnsi="Arial" w:cs="Arial"/>
          <w:spacing w:val="56"/>
        </w:rPr>
        <w:t xml:space="preserve"> </w:t>
      </w:r>
      <w:r w:rsidRPr="00A00CC0">
        <w:rPr>
          <w:rFonts w:ascii="Arial" w:hAnsi="Arial" w:cs="Arial"/>
        </w:rPr>
        <w:t>el</w:t>
      </w:r>
      <w:r w:rsidRPr="00A00CC0">
        <w:rPr>
          <w:rFonts w:ascii="Arial" w:hAnsi="Arial" w:cs="Arial"/>
          <w:spacing w:val="1"/>
        </w:rPr>
        <w:t xml:space="preserve"> </w:t>
      </w:r>
      <w:r w:rsidRPr="00A00CC0">
        <w:rPr>
          <w:rFonts w:ascii="Arial" w:hAnsi="Arial" w:cs="Arial"/>
        </w:rPr>
        <w:t>funcionamiento</w:t>
      </w:r>
      <w:r w:rsidRPr="00A00CC0">
        <w:rPr>
          <w:rFonts w:ascii="Arial" w:hAnsi="Arial" w:cs="Arial"/>
          <w:spacing w:val="1"/>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establecimientos</w:t>
      </w:r>
      <w:r w:rsidRPr="00A00CC0">
        <w:rPr>
          <w:rFonts w:ascii="Arial" w:hAnsi="Arial" w:cs="Arial"/>
          <w:spacing w:val="1"/>
        </w:rPr>
        <w:t xml:space="preserve"> </w:t>
      </w:r>
      <w:r w:rsidRPr="00A00CC0">
        <w:rPr>
          <w:rFonts w:ascii="Arial" w:hAnsi="Arial" w:cs="Arial"/>
        </w:rPr>
        <w:t>o</w:t>
      </w:r>
      <w:r w:rsidRPr="00A00CC0">
        <w:rPr>
          <w:rFonts w:ascii="Arial" w:hAnsi="Arial" w:cs="Arial"/>
          <w:spacing w:val="1"/>
        </w:rPr>
        <w:t xml:space="preserve"> </w:t>
      </w:r>
      <w:r w:rsidRPr="00A00CC0">
        <w:rPr>
          <w:rFonts w:ascii="Arial" w:hAnsi="Arial" w:cs="Arial"/>
        </w:rPr>
        <w:t>locales,</w:t>
      </w:r>
      <w:r w:rsidRPr="00A00CC0">
        <w:rPr>
          <w:rFonts w:ascii="Arial" w:hAnsi="Arial" w:cs="Arial"/>
          <w:spacing w:val="1"/>
        </w:rPr>
        <w:t xml:space="preserve"> </w:t>
      </w:r>
      <w:r w:rsidRPr="00A00CC0">
        <w:rPr>
          <w:rFonts w:ascii="Arial" w:hAnsi="Arial" w:cs="Arial"/>
        </w:rPr>
        <w:t>cuyos</w:t>
      </w:r>
      <w:r w:rsidRPr="00A00CC0">
        <w:rPr>
          <w:rFonts w:ascii="Arial" w:hAnsi="Arial" w:cs="Arial"/>
          <w:spacing w:val="1"/>
        </w:rPr>
        <w:t xml:space="preserve"> </w:t>
      </w:r>
      <w:r w:rsidRPr="00A00CC0">
        <w:rPr>
          <w:rFonts w:ascii="Arial" w:hAnsi="Arial" w:cs="Arial"/>
        </w:rPr>
        <w:t>giros</w:t>
      </w:r>
      <w:r w:rsidRPr="00A00CC0">
        <w:rPr>
          <w:rFonts w:ascii="Arial" w:hAnsi="Arial" w:cs="Arial"/>
          <w:spacing w:val="55"/>
        </w:rPr>
        <w:t xml:space="preserve"> </w:t>
      </w:r>
      <w:r w:rsidRPr="00A00CC0">
        <w:rPr>
          <w:rFonts w:ascii="Arial" w:hAnsi="Arial" w:cs="Arial"/>
        </w:rPr>
        <w:t>sean</w:t>
      </w:r>
      <w:r w:rsidRPr="00A00CC0">
        <w:rPr>
          <w:rFonts w:ascii="Arial" w:hAnsi="Arial" w:cs="Arial"/>
          <w:spacing w:val="56"/>
        </w:rPr>
        <w:t xml:space="preserve"> </w:t>
      </w:r>
      <w:r w:rsidRPr="00A00CC0">
        <w:rPr>
          <w:rFonts w:ascii="Arial" w:hAnsi="Arial" w:cs="Arial"/>
        </w:rPr>
        <w:t>la</w:t>
      </w:r>
      <w:r w:rsidRPr="00A00CC0">
        <w:rPr>
          <w:rFonts w:ascii="Arial" w:hAnsi="Arial" w:cs="Arial"/>
          <w:spacing w:val="56"/>
        </w:rPr>
        <w:t xml:space="preserve"> </w:t>
      </w:r>
      <w:r w:rsidRPr="00A00CC0">
        <w:rPr>
          <w:rFonts w:ascii="Arial" w:hAnsi="Arial" w:cs="Arial"/>
        </w:rPr>
        <w:t>enajenación</w:t>
      </w:r>
      <w:r w:rsidRPr="00A00CC0">
        <w:rPr>
          <w:rFonts w:ascii="Arial" w:hAnsi="Arial" w:cs="Arial"/>
          <w:spacing w:val="55"/>
        </w:rPr>
        <w:t xml:space="preserve"> </w:t>
      </w:r>
      <w:r w:rsidRPr="00A00CC0">
        <w:rPr>
          <w:rFonts w:ascii="Arial" w:hAnsi="Arial" w:cs="Arial"/>
        </w:rPr>
        <w:t>de</w:t>
      </w:r>
      <w:r w:rsidRPr="00A00CC0">
        <w:rPr>
          <w:rFonts w:ascii="Arial" w:hAnsi="Arial" w:cs="Arial"/>
          <w:spacing w:val="56"/>
        </w:rPr>
        <w:t xml:space="preserve"> </w:t>
      </w:r>
      <w:r w:rsidRPr="00A00CC0">
        <w:rPr>
          <w:rFonts w:ascii="Arial" w:hAnsi="Arial" w:cs="Arial"/>
        </w:rPr>
        <w:t>bebidas</w:t>
      </w:r>
      <w:r w:rsidRPr="00A00CC0">
        <w:rPr>
          <w:rFonts w:ascii="Arial" w:hAnsi="Arial" w:cs="Arial"/>
          <w:spacing w:val="1"/>
        </w:rPr>
        <w:t xml:space="preserve"> </w:t>
      </w:r>
      <w:r w:rsidRPr="00A00CC0">
        <w:rPr>
          <w:rFonts w:ascii="Arial" w:hAnsi="Arial" w:cs="Arial"/>
        </w:rPr>
        <w:t>alcohólicas o la prestación servicios que incluyan el expendio de dichas bebidas, siempre que se</w:t>
      </w:r>
      <w:r w:rsidRPr="00A00CC0">
        <w:rPr>
          <w:rFonts w:ascii="Arial" w:hAnsi="Arial" w:cs="Arial"/>
          <w:spacing w:val="1"/>
        </w:rPr>
        <w:t xml:space="preserve"> </w:t>
      </w:r>
      <w:r w:rsidRPr="00A00CC0">
        <w:rPr>
          <w:rFonts w:ascii="Arial" w:hAnsi="Arial" w:cs="Arial"/>
        </w:rPr>
        <w:t>efectúen</w:t>
      </w:r>
      <w:r w:rsidRPr="00A00CC0">
        <w:rPr>
          <w:rFonts w:ascii="Arial" w:hAnsi="Arial" w:cs="Arial"/>
          <w:spacing w:val="1"/>
        </w:rPr>
        <w:t xml:space="preserve"> </w:t>
      </w:r>
      <w:r w:rsidRPr="00A00CC0">
        <w:rPr>
          <w:rFonts w:ascii="Arial" w:hAnsi="Arial" w:cs="Arial"/>
        </w:rPr>
        <w:t>total</w:t>
      </w:r>
      <w:r w:rsidRPr="00A00CC0">
        <w:rPr>
          <w:rFonts w:ascii="Arial" w:hAnsi="Arial" w:cs="Arial"/>
          <w:spacing w:val="1"/>
        </w:rPr>
        <w:t xml:space="preserve"> </w:t>
      </w:r>
      <w:r w:rsidRPr="00A00CC0">
        <w:rPr>
          <w:rFonts w:ascii="Arial" w:hAnsi="Arial" w:cs="Arial"/>
        </w:rPr>
        <w:t>o</w:t>
      </w:r>
      <w:r w:rsidRPr="00A00CC0">
        <w:rPr>
          <w:rFonts w:ascii="Arial" w:hAnsi="Arial" w:cs="Arial"/>
          <w:spacing w:val="1"/>
        </w:rPr>
        <w:t xml:space="preserve"> </w:t>
      </w:r>
      <w:r w:rsidRPr="00A00CC0">
        <w:rPr>
          <w:rFonts w:ascii="Arial" w:hAnsi="Arial" w:cs="Arial"/>
        </w:rPr>
        <w:t>parcialmente</w:t>
      </w:r>
      <w:r w:rsidRPr="00A00CC0">
        <w:rPr>
          <w:rFonts w:ascii="Arial" w:hAnsi="Arial" w:cs="Arial"/>
          <w:spacing w:val="1"/>
        </w:rPr>
        <w:t xml:space="preserve"> </w:t>
      </w:r>
      <w:r w:rsidRPr="00A00CC0">
        <w:rPr>
          <w:rFonts w:ascii="Arial" w:hAnsi="Arial" w:cs="Arial"/>
        </w:rPr>
        <w:t>con</w:t>
      </w:r>
      <w:r w:rsidRPr="00A00CC0">
        <w:rPr>
          <w:rFonts w:ascii="Arial" w:hAnsi="Arial" w:cs="Arial"/>
          <w:spacing w:val="1"/>
        </w:rPr>
        <w:t xml:space="preserve"> </w:t>
      </w:r>
      <w:r w:rsidRPr="00A00CC0">
        <w:rPr>
          <w:rFonts w:ascii="Arial" w:hAnsi="Arial" w:cs="Arial"/>
        </w:rPr>
        <w:t>el</w:t>
      </w:r>
      <w:r w:rsidRPr="00A00CC0">
        <w:rPr>
          <w:rFonts w:ascii="Arial" w:hAnsi="Arial" w:cs="Arial"/>
          <w:spacing w:val="1"/>
        </w:rPr>
        <w:t xml:space="preserve"> </w:t>
      </w:r>
      <w:r w:rsidRPr="00A00CC0">
        <w:rPr>
          <w:rFonts w:ascii="Arial" w:hAnsi="Arial" w:cs="Arial"/>
        </w:rPr>
        <w:t>público</w:t>
      </w:r>
      <w:r w:rsidRPr="00A00CC0">
        <w:rPr>
          <w:rFonts w:ascii="Arial" w:hAnsi="Arial" w:cs="Arial"/>
          <w:spacing w:val="1"/>
        </w:rPr>
        <w:t xml:space="preserve"> </w:t>
      </w:r>
      <w:r w:rsidRPr="00A00CC0">
        <w:rPr>
          <w:rFonts w:ascii="Arial" w:hAnsi="Arial" w:cs="Arial"/>
        </w:rPr>
        <w:t>en</w:t>
      </w:r>
      <w:r w:rsidRPr="00A00CC0">
        <w:rPr>
          <w:rFonts w:ascii="Arial" w:hAnsi="Arial" w:cs="Arial"/>
          <w:spacing w:val="55"/>
        </w:rPr>
        <w:t xml:space="preserve"> </w:t>
      </w:r>
      <w:r w:rsidRPr="00A00CC0">
        <w:rPr>
          <w:rFonts w:ascii="Arial" w:hAnsi="Arial" w:cs="Arial"/>
        </w:rPr>
        <w:t>general</w:t>
      </w:r>
      <w:r w:rsidRPr="00A00CC0">
        <w:rPr>
          <w:rFonts w:ascii="Arial" w:hAnsi="Arial" w:cs="Arial"/>
          <w:spacing w:val="56"/>
        </w:rPr>
        <w:t xml:space="preserve"> </w:t>
      </w:r>
      <w:r w:rsidRPr="00A00CC0">
        <w:rPr>
          <w:rFonts w:ascii="Arial" w:hAnsi="Arial" w:cs="Arial"/>
        </w:rPr>
        <w:t>causarán</w:t>
      </w:r>
      <w:r w:rsidRPr="00A00CC0">
        <w:rPr>
          <w:rFonts w:ascii="Arial" w:hAnsi="Arial" w:cs="Arial"/>
          <w:spacing w:val="55"/>
        </w:rPr>
        <w:t xml:space="preserve"> </w:t>
      </w:r>
      <w:r w:rsidRPr="00A00CC0">
        <w:rPr>
          <w:rFonts w:ascii="Arial" w:hAnsi="Arial" w:cs="Arial"/>
        </w:rPr>
        <w:t>y</w:t>
      </w:r>
      <w:r w:rsidRPr="00A00CC0">
        <w:rPr>
          <w:rFonts w:ascii="Arial" w:hAnsi="Arial" w:cs="Arial"/>
          <w:spacing w:val="56"/>
        </w:rPr>
        <w:t xml:space="preserve"> </w:t>
      </w:r>
      <w:r w:rsidRPr="00A00CC0">
        <w:rPr>
          <w:rFonts w:ascii="Arial" w:hAnsi="Arial" w:cs="Arial"/>
        </w:rPr>
        <w:t>pagarán</w:t>
      </w:r>
      <w:r w:rsidRPr="00A00CC0">
        <w:rPr>
          <w:rFonts w:ascii="Arial" w:hAnsi="Arial" w:cs="Arial"/>
          <w:spacing w:val="55"/>
        </w:rPr>
        <w:t xml:space="preserve"> </w:t>
      </w:r>
      <w:r w:rsidRPr="00A00CC0">
        <w:rPr>
          <w:rFonts w:ascii="Arial" w:hAnsi="Arial" w:cs="Arial"/>
        </w:rPr>
        <w:t>derechos</w:t>
      </w:r>
      <w:r w:rsidRPr="00A00CC0">
        <w:rPr>
          <w:rFonts w:ascii="Arial" w:hAnsi="Arial" w:cs="Arial"/>
          <w:spacing w:val="56"/>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conformidad</w:t>
      </w:r>
      <w:r w:rsidRPr="00A00CC0">
        <w:rPr>
          <w:rFonts w:ascii="Arial" w:hAnsi="Arial" w:cs="Arial"/>
          <w:spacing w:val="-3"/>
        </w:rPr>
        <w:t xml:space="preserve"> </w:t>
      </w:r>
      <w:r w:rsidRPr="00A00CC0">
        <w:rPr>
          <w:rFonts w:ascii="Arial" w:hAnsi="Arial" w:cs="Arial"/>
        </w:rPr>
        <w:t>con</w:t>
      </w:r>
      <w:r w:rsidRPr="00A00CC0">
        <w:rPr>
          <w:rFonts w:ascii="Arial" w:hAnsi="Arial" w:cs="Arial"/>
          <w:spacing w:val="-1"/>
        </w:rPr>
        <w:t xml:space="preserve"> </w:t>
      </w:r>
      <w:r w:rsidRPr="00A00CC0">
        <w:rPr>
          <w:rFonts w:ascii="Arial" w:hAnsi="Arial" w:cs="Arial"/>
        </w:rPr>
        <w:t>las</w:t>
      </w:r>
      <w:r w:rsidRPr="00A00CC0">
        <w:rPr>
          <w:rFonts w:ascii="Arial" w:hAnsi="Arial" w:cs="Arial"/>
          <w:spacing w:val="-1"/>
        </w:rPr>
        <w:t xml:space="preserve"> </w:t>
      </w:r>
      <w:r w:rsidRPr="00A00CC0">
        <w:rPr>
          <w:rFonts w:ascii="Arial" w:hAnsi="Arial" w:cs="Arial"/>
        </w:rPr>
        <w:t>tarifas</w:t>
      </w:r>
      <w:r w:rsidRPr="00A00CC0">
        <w:rPr>
          <w:rFonts w:ascii="Arial" w:hAnsi="Arial" w:cs="Arial"/>
          <w:spacing w:val="-2"/>
        </w:rPr>
        <w:t xml:space="preserve"> </w:t>
      </w:r>
      <w:r w:rsidRPr="00A00CC0">
        <w:rPr>
          <w:rFonts w:ascii="Arial" w:hAnsi="Arial" w:cs="Arial"/>
        </w:rPr>
        <w:t>establecidas en</w:t>
      </w:r>
      <w:r w:rsidRPr="00A00CC0">
        <w:rPr>
          <w:rFonts w:ascii="Arial" w:hAnsi="Arial" w:cs="Arial"/>
          <w:spacing w:val="-1"/>
        </w:rPr>
        <w:t xml:space="preserve"> </w:t>
      </w:r>
      <w:r w:rsidRPr="00A00CC0">
        <w:rPr>
          <w:rFonts w:ascii="Arial" w:hAnsi="Arial" w:cs="Arial"/>
        </w:rPr>
        <w:t>los</w:t>
      </w:r>
      <w:r w:rsidRPr="00A00CC0">
        <w:rPr>
          <w:rFonts w:ascii="Arial" w:hAnsi="Arial" w:cs="Arial"/>
          <w:spacing w:val="-1"/>
        </w:rPr>
        <w:t xml:space="preserve"> </w:t>
      </w:r>
      <w:r w:rsidRPr="00A00CC0">
        <w:rPr>
          <w:rFonts w:ascii="Arial" w:hAnsi="Arial" w:cs="Arial"/>
        </w:rPr>
        <w:t>siguientes</w:t>
      </w:r>
      <w:r w:rsidRPr="00A00CC0">
        <w:rPr>
          <w:rFonts w:ascii="Arial" w:hAnsi="Arial" w:cs="Arial"/>
          <w:spacing w:val="-2"/>
        </w:rPr>
        <w:t xml:space="preserve"> </w:t>
      </w:r>
      <w:r w:rsidRPr="00A00CC0">
        <w:rPr>
          <w:rFonts w:ascii="Arial" w:hAnsi="Arial" w:cs="Arial"/>
        </w:rPr>
        <w:t>artículos.</w:t>
      </w:r>
    </w:p>
    <w:p w14:paraId="29C65B13" w14:textId="77777777" w:rsidR="00FF63F2" w:rsidRPr="00A00CC0" w:rsidRDefault="00FF63F2" w:rsidP="00FF63F2">
      <w:pPr>
        <w:pStyle w:val="Textoindependiente"/>
        <w:rPr>
          <w:rFonts w:ascii="Arial" w:hAnsi="Arial" w:cs="Arial"/>
        </w:rPr>
      </w:pPr>
    </w:p>
    <w:p w14:paraId="39A0B2E8" w14:textId="760A30BB" w:rsidR="00FF63F2" w:rsidRPr="00A00CC0" w:rsidRDefault="00FF63F2" w:rsidP="00FF63F2">
      <w:pPr>
        <w:pStyle w:val="Textoindependiente"/>
        <w:jc w:val="both"/>
        <w:rPr>
          <w:rFonts w:ascii="Arial" w:hAnsi="Arial" w:cs="Arial"/>
        </w:rPr>
      </w:pPr>
      <w:r w:rsidRPr="00A00CC0">
        <w:rPr>
          <w:rFonts w:ascii="Arial" w:hAnsi="Arial" w:cs="Arial"/>
        </w:rPr>
        <w:t>Para</w:t>
      </w:r>
      <w:r w:rsidRPr="00A00CC0">
        <w:rPr>
          <w:rFonts w:ascii="Arial" w:hAnsi="Arial" w:cs="Arial"/>
          <w:spacing w:val="1"/>
        </w:rPr>
        <w:t xml:space="preserve"> </w:t>
      </w:r>
      <w:r w:rsidRPr="00A00CC0">
        <w:rPr>
          <w:rFonts w:ascii="Arial" w:hAnsi="Arial" w:cs="Arial"/>
        </w:rPr>
        <w:t>el</w:t>
      </w:r>
      <w:r w:rsidRPr="00A00CC0">
        <w:rPr>
          <w:rFonts w:ascii="Arial" w:hAnsi="Arial" w:cs="Arial"/>
          <w:spacing w:val="1"/>
        </w:rPr>
        <w:t xml:space="preserve"> </w:t>
      </w:r>
      <w:r w:rsidRPr="00A00CC0">
        <w:rPr>
          <w:rFonts w:ascii="Arial" w:hAnsi="Arial" w:cs="Arial"/>
        </w:rPr>
        <w:t>otorgamiento</w:t>
      </w:r>
      <w:r w:rsidRPr="00A00CC0">
        <w:rPr>
          <w:rFonts w:ascii="Arial" w:hAnsi="Arial" w:cs="Arial"/>
          <w:spacing w:val="55"/>
        </w:rPr>
        <w:t xml:space="preserve"> </w:t>
      </w:r>
      <w:r w:rsidRPr="00A00CC0">
        <w:rPr>
          <w:rFonts w:ascii="Arial" w:hAnsi="Arial" w:cs="Arial"/>
        </w:rPr>
        <w:t>de</w:t>
      </w:r>
      <w:r w:rsidRPr="00A00CC0">
        <w:rPr>
          <w:rFonts w:ascii="Arial" w:hAnsi="Arial" w:cs="Arial"/>
          <w:spacing w:val="56"/>
        </w:rPr>
        <w:t xml:space="preserve"> </w:t>
      </w:r>
      <w:r w:rsidRPr="00A00CC0">
        <w:rPr>
          <w:rFonts w:ascii="Arial" w:hAnsi="Arial" w:cs="Arial"/>
        </w:rPr>
        <w:t>licencias</w:t>
      </w:r>
      <w:r w:rsidRPr="00A00CC0">
        <w:rPr>
          <w:rFonts w:ascii="Arial" w:hAnsi="Arial" w:cs="Arial"/>
          <w:spacing w:val="55"/>
        </w:rPr>
        <w:t xml:space="preserve"> </w:t>
      </w:r>
      <w:r w:rsidRPr="00A00CC0">
        <w:rPr>
          <w:rFonts w:ascii="Arial" w:hAnsi="Arial" w:cs="Arial"/>
        </w:rPr>
        <w:t>para</w:t>
      </w:r>
      <w:r w:rsidRPr="00A00CC0">
        <w:rPr>
          <w:rFonts w:ascii="Arial" w:hAnsi="Arial" w:cs="Arial"/>
          <w:spacing w:val="56"/>
        </w:rPr>
        <w:t xml:space="preserve"> </w:t>
      </w:r>
      <w:r w:rsidRPr="00A00CC0">
        <w:rPr>
          <w:rFonts w:ascii="Arial" w:hAnsi="Arial" w:cs="Arial"/>
        </w:rPr>
        <w:t>el</w:t>
      </w:r>
      <w:r w:rsidRPr="00A00CC0">
        <w:rPr>
          <w:rFonts w:ascii="Arial" w:hAnsi="Arial" w:cs="Arial"/>
          <w:spacing w:val="55"/>
        </w:rPr>
        <w:t xml:space="preserve"> </w:t>
      </w:r>
      <w:r w:rsidRPr="00A00CC0">
        <w:rPr>
          <w:rFonts w:ascii="Arial" w:hAnsi="Arial" w:cs="Arial"/>
        </w:rPr>
        <w:t>funcionamiento</w:t>
      </w:r>
      <w:r w:rsidRPr="00A00CC0">
        <w:rPr>
          <w:rFonts w:ascii="Arial" w:hAnsi="Arial" w:cs="Arial"/>
          <w:spacing w:val="56"/>
        </w:rPr>
        <w:t xml:space="preserve"> </w:t>
      </w:r>
      <w:r w:rsidRPr="00A00CC0">
        <w:rPr>
          <w:rFonts w:ascii="Arial" w:hAnsi="Arial" w:cs="Arial"/>
        </w:rPr>
        <w:t>de</w:t>
      </w:r>
      <w:r w:rsidRPr="00A00CC0">
        <w:rPr>
          <w:rFonts w:ascii="Arial" w:hAnsi="Arial" w:cs="Arial"/>
          <w:spacing w:val="55"/>
        </w:rPr>
        <w:t xml:space="preserve"> </w:t>
      </w:r>
      <w:r w:rsidRPr="00A00CC0">
        <w:rPr>
          <w:rFonts w:ascii="Arial" w:hAnsi="Arial" w:cs="Arial"/>
        </w:rPr>
        <w:t>establecimientos</w:t>
      </w:r>
      <w:r w:rsidRPr="00A00CC0">
        <w:rPr>
          <w:rFonts w:ascii="Arial" w:hAnsi="Arial" w:cs="Arial"/>
          <w:spacing w:val="56"/>
        </w:rPr>
        <w:t xml:space="preserve"> </w:t>
      </w:r>
      <w:r w:rsidRPr="00A00CC0">
        <w:rPr>
          <w:rFonts w:ascii="Arial" w:hAnsi="Arial" w:cs="Arial"/>
        </w:rPr>
        <w:t>o</w:t>
      </w:r>
      <w:r w:rsidRPr="00A00CC0">
        <w:rPr>
          <w:rFonts w:ascii="Arial" w:hAnsi="Arial" w:cs="Arial"/>
          <w:spacing w:val="1"/>
        </w:rPr>
        <w:t xml:space="preserve"> </w:t>
      </w:r>
      <w:r w:rsidRPr="00A00CC0">
        <w:rPr>
          <w:rFonts w:ascii="Arial" w:hAnsi="Arial" w:cs="Arial"/>
        </w:rPr>
        <w:t>locales</w:t>
      </w:r>
      <w:r w:rsidRPr="00A00CC0">
        <w:rPr>
          <w:rFonts w:ascii="Arial" w:hAnsi="Arial" w:cs="Arial"/>
          <w:spacing w:val="43"/>
        </w:rPr>
        <w:t xml:space="preserve"> </w:t>
      </w:r>
      <w:r w:rsidRPr="00A00CC0">
        <w:rPr>
          <w:rFonts w:ascii="Arial" w:hAnsi="Arial" w:cs="Arial"/>
        </w:rPr>
        <w:t>cuyos</w:t>
      </w:r>
      <w:r w:rsidRPr="00A00CC0">
        <w:rPr>
          <w:rFonts w:ascii="Arial" w:hAnsi="Arial" w:cs="Arial"/>
          <w:spacing w:val="44"/>
        </w:rPr>
        <w:t xml:space="preserve"> </w:t>
      </w:r>
      <w:r w:rsidRPr="00A00CC0">
        <w:rPr>
          <w:rFonts w:ascii="Arial" w:hAnsi="Arial" w:cs="Arial"/>
        </w:rPr>
        <w:t>giros</w:t>
      </w:r>
      <w:r w:rsidRPr="00A00CC0">
        <w:rPr>
          <w:rFonts w:ascii="Arial" w:hAnsi="Arial" w:cs="Arial"/>
          <w:spacing w:val="44"/>
        </w:rPr>
        <w:t xml:space="preserve"> </w:t>
      </w:r>
      <w:r w:rsidRPr="00A00CC0">
        <w:rPr>
          <w:rFonts w:ascii="Arial" w:hAnsi="Arial" w:cs="Arial"/>
        </w:rPr>
        <w:t>sean</w:t>
      </w:r>
      <w:r w:rsidRPr="00A00CC0">
        <w:rPr>
          <w:rFonts w:ascii="Arial" w:hAnsi="Arial" w:cs="Arial"/>
          <w:spacing w:val="43"/>
        </w:rPr>
        <w:t xml:space="preserve"> </w:t>
      </w:r>
      <w:r w:rsidRPr="00A00CC0">
        <w:rPr>
          <w:rFonts w:ascii="Arial" w:hAnsi="Arial" w:cs="Arial"/>
        </w:rPr>
        <w:t>la</w:t>
      </w:r>
      <w:r w:rsidRPr="00A00CC0">
        <w:rPr>
          <w:rFonts w:ascii="Arial" w:hAnsi="Arial" w:cs="Arial"/>
          <w:spacing w:val="44"/>
        </w:rPr>
        <w:t xml:space="preserve"> </w:t>
      </w:r>
      <w:r w:rsidRPr="00A00CC0">
        <w:rPr>
          <w:rFonts w:ascii="Arial" w:hAnsi="Arial" w:cs="Arial"/>
        </w:rPr>
        <w:t>venta</w:t>
      </w:r>
      <w:r w:rsidRPr="00A00CC0">
        <w:rPr>
          <w:rFonts w:ascii="Arial" w:hAnsi="Arial" w:cs="Arial"/>
          <w:spacing w:val="44"/>
        </w:rPr>
        <w:t xml:space="preserve"> </w:t>
      </w:r>
      <w:r w:rsidRPr="00A00CC0">
        <w:rPr>
          <w:rFonts w:ascii="Arial" w:hAnsi="Arial" w:cs="Arial"/>
        </w:rPr>
        <w:t>de</w:t>
      </w:r>
      <w:r w:rsidRPr="00A00CC0">
        <w:rPr>
          <w:rFonts w:ascii="Arial" w:hAnsi="Arial" w:cs="Arial"/>
          <w:spacing w:val="44"/>
        </w:rPr>
        <w:t xml:space="preserve"> </w:t>
      </w:r>
      <w:r w:rsidRPr="00A00CC0">
        <w:rPr>
          <w:rFonts w:ascii="Arial" w:hAnsi="Arial" w:cs="Arial"/>
        </w:rPr>
        <w:t>bebidas</w:t>
      </w:r>
      <w:r w:rsidRPr="00A00CC0">
        <w:rPr>
          <w:rFonts w:ascii="Arial" w:hAnsi="Arial" w:cs="Arial"/>
          <w:spacing w:val="44"/>
        </w:rPr>
        <w:t xml:space="preserve"> </w:t>
      </w:r>
      <w:r w:rsidRPr="00A00CC0">
        <w:rPr>
          <w:rFonts w:ascii="Arial" w:hAnsi="Arial" w:cs="Arial"/>
        </w:rPr>
        <w:t>alcohólicas</w:t>
      </w:r>
      <w:r w:rsidRPr="00A00CC0">
        <w:rPr>
          <w:rFonts w:ascii="Arial" w:hAnsi="Arial" w:cs="Arial"/>
          <w:spacing w:val="45"/>
        </w:rPr>
        <w:t xml:space="preserve"> </w:t>
      </w:r>
      <w:r w:rsidRPr="00A00CC0">
        <w:rPr>
          <w:rFonts w:ascii="Arial" w:hAnsi="Arial" w:cs="Arial"/>
        </w:rPr>
        <w:t>se</w:t>
      </w:r>
      <w:r w:rsidRPr="00A00CC0">
        <w:rPr>
          <w:rFonts w:ascii="Arial" w:hAnsi="Arial" w:cs="Arial"/>
          <w:spacing w:val="43"/>
        </w:rPr>
        <w:t xml:space="preserve"> </w:t>
      </w:r>
      <w:r w:rsidRPr="00A00CC0">
        <w:rPr>
          <w:rFonts w:ascii="Arial" w:hAnsi="Arial" w:cs="Arial"/>
        </w:rPr>
        <w:t>cobrará</w:t>
      </w:r>
      <w:r w:rsidRPr="00A00CC0">
        <w:rPr>
          <w:rFonts w:ascii="Arial" w:hAnsi="Arial" w:cs="Arial"/>
          <w:spacing w:val="44"/>
        </w:rPr>
        <w:t xml:space="preserve"> </w:t>
      </w:r>
      <w:r w:rsidRPr="00A00CC0">
        <w:rPr>
          <w:rFonts w:ascii="Arial" w:hAnsi="Arial" w:cs="Arial"/>
        </w:rPr>
        <w:t>la</w:t>
      </w:r>
      <w:r w:rsidRPr="00A00CC0">
        <w:rPr>
          <w:rFonts w:ascii="Arial" w:hAnsi="Arial" w:cs="Arial"/>
          <w:spacing w:val="43"/>
        </w:rPr>
        <w:t xml:space="preserve"> </w:t>
      </w:r>
      <w:r w:rsidRPr="00A00CC0">
        <w:rPr>
          <w:rFonts w:ascii="Arial" w:hAnsi="Arial" w:cs="Arial"/>
        </w:rPr>
        <w:t>cantidad</w:t>
      </w:r>
      <w:r w:rsidRPr="00A00CC0">
        <w:rPr>
          <w:rFonts w:ascii="Arial" w:hAnsi="Arial" w:cs="Arial"/>
          <w:spacing w:val="44"/>
        </w:rPr>
        <w:t xml:space="preserve"> </w:t>
      </w:r>
      <w:r w:rsidRPr="00A00CC0">
        <w:rPr>
          <w:rFonts w:ascii="Arial" w:hAnsi="Arial" w:cs="Arial"/>
        </w:rPr>
        <w:t>que</w:t>
      </w:r>
      <w:r w:rsidRPr="00A00CC0">
        <w:rPr>
          <w:rFonts w:ascii="Arial" w:hAnsi="Arial" w:cs="Arial"/>
          <w:spacing w:val="44"/>
        </w:rPr>
        <w:t xml:space="preserve"> </w:t>
      </w:r>
      <w:r w:rsidRPr="00A00CC0">
        <w:rPr>
          <w:rFonts w:ascii="Arial" w:hAnsi="Arial" w:cs="Arial"/>
        </w:rPr>
        <w:t>corresponda</w:t>
      </w:r>
      <w:r w:rsidRPr="00A00CC0">
        <w:rPr>
          <w:rFonts w:ascii="Arial" w:hAnsi="Arial" w:cs="Arial"/>
          <w:spacing w:val="-53"/>
        </w:rPr>
        <w:t xml:space="preserve"> </w:t>
      </w:r>
      <w:r w:rsidRPr="00A00CC0">
        <w:rPr>
          <w:rFonts w:ascii="Arial" w:hAnsi="Arial" w:cs="Arial"/>
        </w:rPr>
        <w:t>de</w:t>
      </w:r>
      <w:r w:rsidRPr="00A00CC0">
        <w:rPr>
          <w:rFonts w:ascii="Arial" w:hAnsi="Arial" w:cs="Arial"/>
          <w:spacing w:val="-2"/>
        </w:rPr>
        <w:t xml:space="preserve"> </w:t>
      </w:r>
      <w:r w:rsidRPr="00A00CC0">
        <w:rPr>
          <w:rFonts w:ascii="Arial" w:hAnsi="Arial" w:cs="Arial"/>
        </w:rPr>
        <w:t>acuerdo</w:t>
      </w:r>
      <w:r w:rsidRPr="00A00CC0">
        <w:rPr>
          <w:rFonts w:ascii="Arial" w:hAnsi="Arial" w:cs="Arial"/>
          <w:spacing w:val="-1"/>
        </w:rPr>
        <w:t xml:space="preserve"> </w:t>
      </w:r>
      <w:r w:rsidRPr="00A00CC0">
        <w:rPr>
          <w:rFonts w:ascii="Arial" w:hAnsi="Arial" w:cs="Arial"/>
        </w:rPr>
        <w:t>a</w:t>
      </w:r>
      <w:r w:rsidRPr="00A00CC0">
        <w:rPr>
          <w:rFonts w:ascii="Arial" w:hAnsi="Arial" w:cs="Arial"/>
          <w:spacing w:val="-2"/>
        </w:rPr>
        <w:t xml:space="preserve"> </w:t>
      </w:r>
      <w:r w:rsidRPr="00A00CC0">
        <w:rPr>
          <w:rFonts w:ascii="Arial" w:hAnsi="Arial" w:cs="Arial"/>
        </w:rPr>
        <w:t>las</w:t>
      </w:r>
      <w:r w:rsidRPr="00A00CC0">
        <w:rPr>
          <w:rFonts w:ascii="Arial" w:hAnsi="Arial" w:cs="Arial"/>
          <w:spacing w:val="-1"/>
        </w:rPr>
        <w:t xml:space="preserve"> </w:t>
      </w:r>
      <w:r w:rsidRPr="00A00CC0">
        <w:rPr>
          <w:rFonts w:ascii="Arial" w:hAnsi="Arial" w:cs="Arial"/>
        </w:rPr>
        <w:t>siguientes</w:t>
      </w:r>
      <w:r w:rsidRPr="00A00CC0">
        <w:rPr>
          <w:rFonts w:ascii="Arial" w:hAnsi="Arial" w:cs="Arial"/>
          <w:spacing w:val="-1"/>
        </w:rPr>
        <w:t xml:space="preserve"> </w:t>
      </w:r>
      <w:r w:rsidRPr="00A00CC0">
        <w:rPr>
          <w:rFonts w:ascii="Arial" w:hAnsi="Arial" w:cs="Arial"/>
        </w:rPr>
        <w:t>tarifas:</w:t>
      </w:r>
    </w:p>
    <w:p w14:paraId="64FC414D" w14:textId="77777777" w:rsidR="00FF63F2" w:rsidRPr="00A00CC0" w:rsidRDefault="00FF63F2" w:rsidP="00FF63F2">
      <w:pPr>
        <w:pStyle w:val="Textoindependient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1"/>
        <w:gridCol w:w="1717"/>
      </w:tblGrid>
      <w:tr w:rsidR="00FF63F2" w:rsidRPr="00A00CC0" w14:paraId="20DF59C2" w14:textId="77777777" w:rsidTr="00C7465C">
        <w:tc>
          <w:tcPr>
            <w:tcW w:w="7366" w:type="dxa"/>
            <w:shd w:val="clear" w:color="auto" w:fill="auto"/>
          </w:tcPr>
          <w:p w14:paraId="3C620AB4" w14:textId="77777777" w:rsidR="00FF63F2" w:rsidRPr="00A00CC0" w:rsidRDefault="00FF63F2" w:rsidP="00C7465C">
            <w:pPr>
              <w:pStyle w:val="Textoindependiente"/>
              <w:rPr>
                <w:rFonts w:ascii="Arial" w:hAnsi="Arial" w:cs="Arial"/>
              </w:rPr>
            </w:pPr>
            <w:r w:rsidRPr="00A00CC0">
              <w:rPr>
                <w:rFonts w:ascii="Arial" w:hAnsi="Arial" w:cs="Arial"/>
                <w:b/>
              </w:rPr>
              <w:t>I.-</w:t>
            </w:r>
            <w:r w:rsidRPr="00A00CC0">
              <w:rPr>
                <w:rFonts w:ascii="Arial" w:hAnsi="Arial" w:cs="Arial"/>
              </w:rPr>
              <w:t xml:space="preserve"> Vinaterías</w:t>
            </w:r>
            <w:r w:rsidRPr="00A00CC0">
              <w:rPr>
                <w:rFonts w:ascii="Arial" w:hAnsi="Arial" w:cs="Arial"/>
                <w:spacing w:val="-4"/>
              </w:rPr>
              <w:t xml:space="preserve"> </w:t>
            </w:r>
            <w:r w:rsidRPr="00A00CC0">
              <w:rPr>
                <w:rFonts w:ascii="Arial" w:hAnsi="Arial" w:cs="Arial"/>
              </w:rPr>
              <w:t>o</w:t>
            </w:r>
            <w:r w:rsidRPr="00A00CC0">
              <w:rPr>
                <w:rFonts w:ascii="Arial" w:hAnsi="Arial" w:cs="Arial"/>
                <w:spacing w:val="-4"/>
              </w:rPr>
              <w:t xml:space="preserve"> </w:t>
            </w:r>
            <w:r w:rsidRPr="00A00CC0">
              <w:rPr>
                <w:rFonts w:ascii="Arial" w:hAnsi="Arial" w:cs="Arial"/>
              </w:rPr>
              <w:t>licorerías</w:t>
            </w:r>
          </w:p>
        </w:tc>
        <w:tc>
          <w:tcPr>
            <w:tcW w:w="1745" w:type="dxa"/>
            <w:shd w:val="clear" w:color="auto" w:fill="auto"/>
          </w:tcPr>
          <w:p w14:paraId="18416C2B" w14:textId="77777777" w:rsidR="00FF63F2" w:rsidRPr="00A00CC0" w:rsidRDefault="00FF63F2" w:rsidP="00C7465C">
            <w:pPr>
              <w:pStyle w:val="Textoindependiente"/>
              <w:jc w:val="right"/>
              <w:rPr>
                <w:rFonts w:ascii="Arial" w:hAnsi="Arial" w:cs="Arial"/>
              </w:rPr>
            </w:pPr>
            <w:r w:rsidRPr="00A00CC0">
              <w:rPr>
                <w:rFonts w:ascii="Arial" w:hAnsi="Arial" w:cs="Arial"/>
              </w:rPr>
              <w:t>$ 70,000.00</w:t>
            </w:r>
          </w:p>
        </w:tc>
      </w:tr>
      <w:tr w:rsidR="00FF63F2" w:rsidRPr="00A00CC0" w14:paraId="6EC9F537" w14:textId="77777777" w:rsidTr="00C7465C">
        <w:tc>
          <w:tcPr>
            <w:tcW w:w="7366" w:type="dxa"/>
            <w:shd w:val="clear" w:color="auto" w:fill="auto"/>
          </w:tcPr>
          <w:p w14:paraId="33831A6E" w14:textId="77777777" w:rsidR="00FF63F2" w:rsidRPr="00A00CC0" w:rsidRDefault="00FF63F2" w:rsidP="00C7465C">
            <w:pPr>
              <w:pStyle w:val="Textoindependiente"/>
              <w:rPr>
                <w:rFonts w:ascii="Arial" w:hAnsi="Arial" w:cs="Arial"/>
              </w:rPr>
            </w:pPr>
            <w:r w:rsidRPr="00A00CC0">
              <w:rPr>
                <w:rFonts w:ascii="Arial" w:hAnsi="Arial" w:cs="Arial"/>
                <w:b/>
              </w:rPr>
              <w:t>II.-</w:t>
            </w:r>
            <w:r w:rsidRPr="00A00CC0">
              <w:rPr>
                <w:rFonts w:ascii="Arial" w:hAnsi="Arial" w:cs="Arial"/>
              </w:rPr>
              <w:t xml:space="preserve"> Expendios</w:t>
            </w:r>
            <w:r w:rsidRPr="00A00CC0">
              <w:rPr>
                <w:rFonts w:ascii="Arial" w:hAnsi="Arial" w:cs="Arial"/>
                <w:spacing w:val="-4"/>
              </w:rPr>
              <w:t xml:space="preserve"> </w:t>
            </w:r>
            <w:r w:rsidRPr="00A00CC0">
              <w:rPr>
                <w:rFonts w:ascii="Arial" w:hAnsi="Arial" w:cs="Arial"/>
              </w:rPr>
              <w:t>de</w:t>
            </w:r>
            <w:r w:rsidRPr="00A00CC0">
              <w:rPr>
                <w:rFonts w:ascii="Arial" w:hAnsi="Arial" w:cs="Arial"/>
                <w:spacing w:val="-6"/>
              </w:rPr>
              <w:t xml:space="preserve"> </w:t>
            </w:r>
            <w:r w:rsidRPr="00A00CC0">
              <w:rPr>
                <w:rFonts w:ascii="Arial" w:hAnsi="Arial" w:cs="Arial"/>
              </w:rPr>
              <w:t>cerveza</w:t>
            </w:r>
          </w:p>
        </w:tc>
        <w:tc>
          <w:tcPr>
            <w:tcW w:w="1745" w:type="dxa"/>
            <w:shd w:val="clear" w:color="auto" w:fill="auto"/>
          </w:tcPr>
          <w:p w14:paraId="4799B538" w14:textId="77777777" w:rsidR="00FF63F2" w:rsidRPr="00A00CC0" w:rsidRDefault="00FF63F2" w:rsidP="00C7465C">
            <w:pPr>
              <w:pStyle w:val="Textoindependiente"/>
              <w:jc w:val="right"/>
              <w:rPr>
                <w:rFonts w:ascii="Arial" w:hAnsi="Arial" w:cs="Arial"/>
              </w:rPr>
            </w:pPr>
            <w:r w:rsidRPr="00A00CC0">
              <w:rPr>
                <w:rFonts w:ascii="Arial" w:hAnsi="Arial" w:cs="Arial"/>
              </w:rPr>
              <w:t>$ 70,000.00</w:t>
            </w:r>
          </w:p>
        </w:tc>
      </w:tr>
      <w:tr w:rsidR="00FF63F2" w:rsidRPr="00A00CC0" w14:paraId="2096246C" w14:textId="77777777" w:rsidTr="00C7465C">
        <w:tc>
          <w:tcPr>
            <w:tcW w:w="7366" w:type="dxa"/>
            <w:shd w:val="clear" w:color="auto" w:fill="auto"/>
          </w:tcPr>
          <w:p w14:paraId="54D130F2" w14:textId="77777777" w:rsidR="00FF63F2" w:rsidRPr="00A00CC0" w:rsidRDefault="00FF63F2" w:rsidP="00C7465C">
            <w:pPr>
              <w:pStyle w:val="Textoindependiente"/>
              <w:rPr>
                <w:rFonts w:ascii="Arial" w:hAnsi="Arial" w:cs="Arial"/>
              </w:rPr>
            </w:pPr>
            <w:r w:rsidRPr="00A00CC0">
              <w:rPr>
                <w:rFonts w:ascii="Arial" w:hAnsi="Arial" w:cs="Arial"/>
                <w:b/>
              </w:rPr>
              <w:t xml:space="preserve">III.- </w:t>
            </w:r>
            <w:r w:rsidRPr="00A00CC0">
              <w:rPr>
                <w:rFonts w:ascii="Arial" w:hAnsi="Arial" w:cs="Arial"/>
              </w:rPr>
              <w:t>Supermercados</w:t>
            </w:r>
            <w:r w:rsidRPr="00A00CC0">
              <w:rPr>
                <w:rFonts w:ascii="Arial" w:hAnsi="Arial" w:cs="Arial"/>
                <w:spacing w:val="-3"/>
              </w:rPr>
              <w:t xml:space="preserve"> </w:t>
            </w:r>
            <w:r w:rsidRPr="00A00CC0">
              <w:rPr>
                <w:rFonts w:ascii="Arial" w:hAnsi="Arial" w:cs="Arial"/>
              </w:rPr>
              <w:t>y</w:t>
            </w:r>
            <w:r w:rsidRPr="00A00CC0">
              <w:rPr>
                <w:rFonts w:ascii="Arial" w:hAnsi="Arial" w:cs="Arial"/>
                <w:spacing w:val="-3"/>
              </w:rPr>
              <w:t xml:space="preserve"> </w:t>
            </w:r>
            <w:r w:rsidRPr="00A00CC0">
              <w:rPr>
                <w:rFonts w:ascii="Arial" w:hAnsi="Arial" w:cs="Arial"/>
              </w:rPr>
              <w:t>mini</w:t>
            </w:r>
            <w:r w:rsidRPr="00A00CC0">
              <w:rPr>
                <w:rFonts w:ascii="Arial" w:hAnsi="Arial" w:cs="Arial"/>
                <w:spacing w:val="-2"/>
              </w:rPr>
              <w:t xml:space="preserve"> </w:t>
            </w:r>
            <w:r w:rsidRPr="00A00CC0">
              <w:rPr>
                <w:rFonts w:ascii="Arial" w:hAnsi="Arial" w:cs="Arial"/>
              </w:rPr>
              <w:t>súper</w:t>
            </w:r>
            <w:r w:rsidRPr="00A00CC0">
              <w:rPr>
                <w:rFonts w:ascii="Arial" w:hAnsi="Arial" w:cs="Arial"/>
                <w:spacing w:val="-3"/>
              </w:rPr>
              <w:t xml:space="preserve"> </w:t>
            </w:r>
            <w:r w:rsidRPr="00A00CC0">
              <w:rPr>
                <w:rFonts w:ascii="Arial" w:hAnsi="Arial" w:cs="Arial"/>
              </w:rPr>
              <w:t>con</w:t>
            </w:r>
            <w:r w:rsidRPr="00A00CC0">
              <w:rPr>
                <w:rFonts w:ascii="Arial" w:hAnsi="Arial" w:cs="Arial"/>
                <w:spacing w:val="-2"/>
              </w:rPr>
              <w:t xml:space="preserve"> </w:t>
            </w:r>
            <w:r w:rsidRPr="00A00CC0">
              <w:rPr>
                <w:rFonts w:ascii="Arial" w:hAnsi="Arial" w:cs="Arial"/>
              </w:rPr>
              <w:t>departamentos</w:t>
            </w:r>
            <w:r w:rsidRPr="00A00CC0">
              <w:rPr>
                <w:rFonts w:ascii="Arial" w:hAnsi="Arial" w:cs="Arial"/>
                <w:spacing w:val="-2"/>
              </w:rPr>
              <w:t xml:space="preserve"> </w:t>
            </w:r>
            <w:r w:rsidRPr="00A00CC0">
              <w:rPr>
                <w:rFonts w:ascii="Arial" w:hAnsi="Arial" w:cs="Arial"/>
              </w:rPr>
              <w:t>de venta de bebidas alcohólicas</w:t>
            </w:r>
          </w:p>
        </w:tc>
        <w:tc>
          <w:tcPr>
            <w:tcW w:w="1745" w:type="dxa"/>
            <w:shd w:val="clear" w:color="auto" w:fill="auto"/>
          </w:tcPr>
          <w:p w14:paraId="784F9864" w14:textId="77777777" w:rsidR="00FF63F2" w:rsidRPr="00A00CC0" w:rsidRDefault="00FF63F2" w:rsidP="00C7465C">
            <w:pPr>
              <w:pStyle w:val="Textoindependiente"/>
              <w:jc w:val="right"/>
              <w:rPr>
                <w:rFonts w:ascii="Arial" w:hAnsi="Arial" w:cs="Arial"/>
              </w:rPr>
            </w:pPr>
            <w:r w:rsidRPr="00A00CC0">
              <w:rPr>
                <w:rFonts w:ascii="Arial" w:hAnsi="Arial" w:cs="Arial"/>
              </w:rPr>
              <w:t>$ 70,000.00</w:t>
            </w:r>
          </w:p>
        </w:tc>
      </w:tr>
    </w:tbl>
    <w:p w14:paraId="3B0012E2" w14:textId="77777777" w:rsidR="00FF63F2" w:rsidRPr="00A00CC0" w:rsidRDefault="00FF63F2" w:rsidP="00FF63F2">
      <w:pPr>
        <w:pStyle w:val="Textoindependiente"/>
        <w:jc w:val="both"/>
        <w:rPr>
          <w:rFonts w:ascii="Arial" w:hAnsi="Arial" w:cs="Arial"/>
          <w:b/>
        </w:rPr>
      </w:pPr>
    </w:p>
    <w:p w14:paraId="0CE1452A" w14:textId="7FFC625A" w:rsidR="00FF63F2" w:rsidRPr="00A00CC0" w:rsidRDefault="00FF63F2" w:rsidP="00FF63F2">
      <w:pPr>
        <w:pStyle w:val="Textoindependiente"/>
        <w:jc w:val="both"/>
        <w:rPr>
          <w:rFonts w:ascii="Arial" w:hAnsi="Arial" w:cs="Arial"/>
        </w:rPr>
      </w:pPr>
      <w:r w:rsidRPr="00A00CC0">
        <w:rPr>
          <w:rFonts w:ascii="Arial" w:hAnsi="Arial" w:cs="Arial"/>
        </w:rPr>
        <w:t>A los permisos eventuales para el funcionamiento de expendios de cerveza se les</w:t>
      </w:r>
      <w:r w:rsidRPr="00A00CC0">
        <w:rPr>
          <w:rFonts w:ascii="Arial" w:hAnsi="Arial" w:cs="Arial"/>
          <w:spacing w:val="1"/>
        </w:rPr>
        <w:t xml:space="preserve"> </w:t>
      </w:r>
      <w:r w:rsidRPr="00A00CC0">
        <w:rPr>
          <w:rFonts w:ascii="Arial" w:hAnsi="Arial" w:cs="Arial"/>
        </w:rPr>
        <w:t>aplicarán</w:t>
      </w:r>
      <w:r w:rsidRPr="00A00CC0">
        <w:rPr>
          <w:rFonts w:ascii="Arial" w:hAnsi="Arial" w:cs="Arial"/>
          <w:spacing w:val="-2"/>
        </w:rPr>
        <w:t xml:space="preserve"> </w:t>
      </w:r>
      <w:r w:rsidRPr="00A00CC0">
        <w:rPr>
          <w:rFonts w:ascii="Arial" w:hAnsi="Arial" w:cs="Arial"/>
        </w:rPr>
        <w:t>la</w:t>
      </w:r>
      <w:r w:rsidRPr="00A00CC0">
        <w:rPr>
          <w:rFonts w:ascii="Arial" w:hAnsi="Arial" w:cs="Arial"/>
          <w:spacing w:val="-1"/>
        </w:rPr>
        <w:t xml:space="preserve"> </w:t>
      </w:r>
      <w:r w:rsidRPr="00A00CC0">
        <w:rPr>
          <w:rFonts w:ascii="Arial" w:hAnsi="Arial" w:cs="Arial"/>
        </w:rPr>
        <w:t>cuota</w:t>
      </w:r>
      <w:r w:rsidRPr="00A00CC0">
        <w:rPr>
          <w:rFonts w:ascii="Arial" w:hAnsi="Arial" w:cs="Arial"/>
          <w:spacing w:val="-1"/>
        </w:rPr>
        <w:t xml:space="preserve"> </w:t>
      </w:r>
      <w:r w:rsidRPr="00A00CC0">
        <w:rPr>
          <w:rFonts w:ascii="Arial" w:hAnsi="Arial" w:cs="Arial"/>
        </w:rPr>
        <w:t>diaria</w:t>
      </w:r>
      <w:r w:rsidRPr="00A00CC0">
        <w:rPr>
          <w:rFonts w:ascii="Arial" w:hAnsi="Arial" w:cs="Arial"/>
          <w:spacing w:val="-1"/>
        </w:rPr>
        <w:t xml:space="preserve"> </w:t>
      </w:r>
      <w:r w:rsidRPr="00A00CC0">
        <w:rPr>
          <w:rFonts w:ascii="Arial" w:hAnsi="Arial" w:cs="Arial"/>
        </w:rPr>
        <w:t>de</w:t>
      </w:r>
      <w:r w:rsidRPr="00A00CC0">
        <w:rPr>
          <w:rFonts w:ascii="Arial" w:hAnsi="Arial" w:cs="Arial"/>
          <w:spacing w:val="-2"/>
        </w:rPr>
        <w:t xml:space="preserve"> </w:t>
      </w:r>
      <w:r w:rsidRPr="00A00CC0">
        <w:rPr>
          <w:rFonts w:ascii="Arial" w:hAnsi="Arial" w:cs="Arial"/>
        </w:rPr>
        <w:t>$</w:t>
      </w:r>
      <w:r w:rsidRPr="00A00CC0">
        <w:rPr>
          <w:rFonts w:ascii="Arial" w:hAnsi="Arial" w:cs="Arial"/>
          <w:spacing w:val="-2"/>
        </w:rPr>
        <w:t xml:space="preserve"> </w:t>
      </w:r>
      <w:r w:rsidRPr="00A00CC0">
        <w:rPr>
          <w:rFonts w:ascii="Arial" w:hAnsi="Arial" w:cs="Arial"/>
        </w:rPr>
        <w:t>700.00.</w:t>
      </w:r>
    </w:p>
    <w:p w14:paraId="392726AA" w14:textId="77777777" w:rsidR="00FF63F2" w:rsidRPr="00A00CC0" w:rsidRDefault="00FF63F2" w:rsidP="00FF63F2">
      <w:pPr>
        <w:pStyle w:val="Textoindependiente"/>
        <w:rPr>
          <w:rFonts w:ascii="Arial" w:hAnsi="Arial" w:cs="Arial"/>
        </w:rPr>
      </w:pPr>
    </w:p>
    <w:p w14:paraId="2E030965" w14:textId="1056109B" w:rsidR="00FF63F2" w:rsidRPr="00A00CC0" w:rsidRDefault="00FF63F2" w:rsidP="00FF63F2">
      <w:pPr>
        <w:pStyle w:val="Textoindependiente"/>
        <w:jc w:val="both"/>
        <w:rPr>
          <w:rFonts w:ascii="Arial" w:hAnsi="Arial" w:cs="Arial"/>
        </w:rPr>
      </w:pPr>
      <w:r w:rsidRPr="00A00CC0">
        <w:rPr>
          <w:rFonts w:ascii="Arial" w:hAnsi="Arial" w:cs="Arial"/>
        </w:rPr>
        <w:t>Para</w:t>
      </w:r>
      <w:r w:rsidRPr="00A00CC0">
        <w:rPr>
          <w:rFonts w:ascii="Arial" w:hAnsi="Arial" w:cs="Arial"/>
          <w:spacing w:val="1"/>
        </w:rPr>
        <w:t xml:space="preserve"> </w:t>
      </w:r>
      <w:r w:rsidRPr="00A00CC0">
        <w:rPr>
          <w:rFonts w:ascii="Arial" w:hAnsi="Arial" w:cs="Arial"/>
        </w:rPr>
        <w:t>el</w:t>
      </w:r>
      <w:r w:rsidRPr="00A00CC0">
        <w:rPr>
          <w:rFonts w:ascii="Arial" w:hAnsi="Arial" w:cs="Arial"/>
          <w:spacing w:val="1"/>
        </w:rPr>
        <w:t xml:space="preserve"> </w:t>
      </w:r>
      <w:r w:rsidRPr="00A00CC0">
        <w:rPr>
          <w:rFonts w:ascii="Arial" w:hAnsi="Arial" w:cs="Arial"/>
        </w:rPr>
        <w:t>otorgamiento</w:t>
      </w:r>
      <w:r w:rsidRPr="00A00CC0">
        <w:rPr>
          <w:rFonts w:ascii="Arial" w:hAnsi="Arial" w:cs="Arial"/>
          <w:spacing w:val="1"/>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licencias</w:t>
      </w:r>
      <w:r w:rsidRPr="00A00CC0">
        <w:rPr>
          <w:rFonts w:ascii="Arial" w:hAnsi="Arial" w:cs="Arial"/>
          <w:spacing w:val="1"/>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funcionamiento</w:t>
      </w:r>
      <w:r w:rsidRPr="00A00CC0">
        <w:rPr>
          <w:rFonts w:ascii="Arial" w:hAnsi="Arial" w:cs="Arial"/>
          <w:spacing w:val="55"/>
        </w:rPr>
        <w:t xml:space="preserve"> </w:t>
      </w:r>
      <w:r w:rsidRPr="00A00CC0">
        <w:rPr>
          <w:rFonts w:ascii="Arial" w:hAnsi="Arial" w:cs="Arial"/>
        </w:rPr>
        <w:t>de</w:t>
      </w:r>
      <w:r w:rsidRPr="00A00CC0">
        <w:rPr>
          <w:rFonts w:ascii="Arial" w:hAnsi="Arial" w:cs="Arial"/>
          <w:spacing w:val="56"/>
        </w:rPr>
        <w:t xml:space="preserve"> </w:t>
      </w:r>
      <w:r w:rsidRPr="00A00CC0">
        <w:rPr>
          <w:rFonts w:ascii="Arial" w:hAnsi="Arial" w:cs="Arial"/>
        </w:rPr>
        <w:t>establecimientos</w:t>
      </w:r>
      <w:r w:rsidRPr="00A00CC0">
        <w:rPr>
          <w:rFonts w:ascii="Arial" w:hAnsi="Arial" w:cs="Arial"/>
          <w:spacing w:val="55"/>
        </w:rPr>
        <w:t xml:space="preserve"> </w:t>
      </w:r>
      <w:r w:rsidRPr="00A00CC0">
        <w:rPr>
          <w:rFonts w:ascii="Arial" w:hAnsi="Arial" w:cs="Arial"/>
        </w:rPr>
        <w:t>o</w:t>
      </w:r>
      <w:r w:rsidRPr="00A00CC0">
        <w:rPr>
          <w:rFonts w:ascii="Arial" w:hAnsi="Arial" w:cs="Arial"/>
          <w:spacing w:val="56"/>
        </w:rPr>
        <w:t xml:space="preserve"> </w:t>
      </w:r>
      <w:r w:rsidRPr="00A00CC0">
        <w:rPr>
          <w:rFonts w:ascii="Arial" w:hAnsi="Arial" w:cs="Arial"/>
        </w:rPr>
        <w:t>locales</w:t>
      </w:r>
      <w:r w:rsidRPr="00A00CC0">
        <w:rPr>
          <w:rFonts w:ascii="Arial" w:hAnsi="Arial" w:cs="Arial"/>
          <w:spacing w:val="-53"/>
        </w:rPr>
        <w:t xml:space="preserve"> </w:t>
      </w:r>
      <w:r w:rsidRPr="00A00CC0">
        <w:rPr>
          <w:rFonts w:ascii="Arial" w:hAnsi="Arial" w:cs="Arial"/>
        </w:rPr>
        <w:t>cuyos</w:t>
      </w:r>
      <w:r w:rsidRPr="00A00CC0">
        <w:rPr>
          <w:rFonts w:ascii="Arial" w:hAnsi="Arial" w:cs="Arial"/>
          <w:spacing w:val="1"/>
        </w:rPr>
        <w:t xml:space="preserve"> </w:t>
      </w:r>
      <w:r w:rsidRPr="00A00CC0">
        <w:rPr>
          <w:rFonts w:ascii="Arial" w:hAnsi="Arial" w:cs="Arial"/>
        </w:rPr>
        <w:t>giros</w:t>
      </w:r>
      <w:r w:rsidRPr="00A00CC0">
        <w:rPr>
          <w:rFonts w:ascii="Arial" w:hAnsi="Arial" w:cs="Arial"/>
          <w:spacing w:val="1"/>
        </w:rPr>
        <w:t xml:space="preserve"> </w:t>
      </w:r>
      <w:r w:rsidRPr="00A00CC0">
        <w:rPr>
          <w:rFonts w:ascii="Arial" w:hAnsi="Arial" w:cs="Arial"/>
        </w:rPr>
        <w:t>sean</w:t>
      </w:r>
      <w:r w:rsidRPr="00A00CC0">
        <w:rPr>
          <w:rFonts w:ascii="Arial" w:hAnsi="Arial" w:cs="Arial"/>
          <w:spacing w:val="1"/>
        </w:rPr>
        <w:t xml:space="preserve"> </w:t>
      </w:r>
      <w:r w:rsidRPr="00A00CC0">
        <w:rPr>
          <w:rFonts w:ascii="Arial" w:hAnsi="Arial" w:cs="Arial"/>
        </w:rPr>
        <w:t>la</w:t>
      </w:r>
      <w:r w:rsidRPr="00A00CC0">
        <w:rPr>
          <w:rFonts w:ascii="Arial" w:hAnsi="Arial" w:cs="Arial"/>
          <w:spacing w:val="1"/>
        </w:rPr>
        <w:t xml:space="preserve"> </w:t>
      </w:r>
      <w:r w:rsidRPr="00A00CC0">
        <w:rPr>
          <w:rFonts w:ascii="Arial" w:hAnsi="Arial" w:cs="Arial"/>
        </w:rPr>
        <w:t>prestación</w:t>
      </w:r>
      <w:r w:rsidRPr="00A00CC0">
        <w:rPr>
          <w:rFonts w:ascii="Arial" w:hAnsi="Arial" w:cs="Arial"/>
          <w:spacing w:val="1"/>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servicios</w:t>
      </w:r>
      <w:r w:rsidRPr="00A00CC0">
        <w:rPr>
          <w:rFonts w:ascii="Arial" w:hAnsi="Arial" w:cs="Arial"/>
          <w:spacing w:val="1"/>
        </w:rPr>
        <w:t xml:space="preserve"> </w:t>
      </w:r>
      <w:r w:rsidRPr="00A00CC0">
        <w:rPr>
          <w:rFonts w:ascii="Arial" w:hAnsi="Arial" w:cs="Arial"/>
        </w:rPr>
        <w:t>que</w:t>
      </w:r>
      <w:r w:rsidRPr="00A00CC0">
        <w:rPr>
          <w:rFonts w:ascii="Arial" w:hAnsi="Arial" w:cs="Arial"/>
          <w:spacing w:val="1"/>
        </w:rPr>
        <w:t xml:space="preserve"> </w:t>
      </w:r>
      <w:r w:rsidRPr="00A00CC0">
        <w:rPr>
          <w:rFonts w:ascii="Arial" w:hAnsi="Arial" w:cs="Arial"/>
        </w:rPr>
        <w:t>incluyan</w:t>
      </w:r>
      <w:r w:rsidRPr="00A00CC0">
        <w:rPr>
          <w:rFonts w:ascii="Arial" w:hAnsi="Arial" w:cs="Arial"/>
          <w:spacing w:val="1"/>
        </w:rPr>
        <w:t xml:space="preserve"> </w:t>
      </w:r>
      <w:r w:rsidRPr="00A00CC0">
        <w:rPr>
          <w:rFonts w:ascii="Arial" w:hAnsi="Arial" w:cs="Arial"/>
        </w:rPr>
        <w:t>el</w:t>
      </w:r>
      <w:r w:rsidRPr="00A00CC0">
        <w:rPr>
          <w:rFonts w:ascii="Arial" w:hAnsi="Arial" w:cs="Arial"/>
          <w:spacing w:val="1"/>
        </w:rPr>
        <w:t xml:space="preserve"> </w:t>
      </w:r>
      <w:r w:rsidRPr="00A00CC0">
        <w:rPr>
          <w:rFonts w:ascii="Arial" w:hAnsi="Arial" w:cs="Arial"/>
        </w:rPr>
        <w:t>expendio</w:t>
      </w:r>
      <w:r w:rsidRPr="00A00CC0">
        <w:rPr>
          <w:rFonts w:ascii="Arial" w:hAnsi="Arial" w:cs="Arial"/>
          <w:spacing w:val="1"/>
        </w:rPr>
        <w:t xml:space="preserve"> </w:t>
      </w:r>
      <w:r w:rsidRPr="00A00CC0">
        <w:rPr>
          <w:rFonts w:ascii="Arial" w:hAnsi="Arial" w:cs="Arial"/>
        </w:rPr>
        <w:t>de</w:t>
      </w:r>
      <w:r w:rsidRPr="00A00CC0">
        <w:rPr>
          <w:rFonts w:ascii="Arial" w:hAnsi="Arial" w:cs="Arial"/>
          <w:spacing w:val="55"/>
        </w:rPr>
        <w:t xml:space="preserve"> </w:t>
      </w:r>
      <w:r w:rsidRPr="00A00CC0">
        <w:rPr>
          <w:rFonts w:ascii="Arial" w:hAnsi="Arial" w:cs="Arial"/>
        </w:rPr>
        <w:t>bebidas</w:t>
      </w:r>
      <w:r w:rsidRPr="00A00CC0">
        <w:rPr>
          <w:rFonts w:ascii="Arial" w:hAnsi="Arial" w:cs="Arial"/>
          <w:spacing w:val="56"/>
        </w:rPr>
        <w:t xml:space="preserve"> </w:t>
      </w:r>
      <w:r w:rsidRPr="00A00CC0">
        <w:rPr>
          <w:rFonts w:ascii="Arial" w:hAnsi="Arial" w:cs="Arial"/>
        </w:rPr>
        <w:t>alcohólicas</w:t>
      </w:r>
      <w:r w:rsidRPr="00A00CC0">
        <w:rPr>
          <w:rFonts w:ascii="Arial" w:hAnsi="Arial" w:cs="Arial"/>
          <w:spacing w:val="55"/>
        </w:rPr>
        <w:t xml:space="preserve"> </w:t>
      </w:r>
      <w:r w:rsidRPr="00A00CC0">
        <w:rPr>
          <w:rFonts w:ascii="Arial" w:hAnsi="Arial" w:cs="Arial"/>
        </w:rPr>
        <w:t>se</w:t>
      </w:r>
      <w:r w:rsidRPr="00A00CC0">
        <w:rPr>
          <w:rFonts w:ascii="Arial" w:hAnsi="Arial" w:cs="Arial"/>
          <w:spacing w:val="-53"/>
        </w:rPr>
        <w:t xml:space="preserve"> </w:t>
      </w:r>
      <w:r w:rsidRPr="00A00CC0">
        <w:rPr>
          <w:rFonts w:ascii="Arial" w:hAnsi="Arial" w:cs="Arial"/>
        </w:rPr>
        <w:t>cobrará</w:t>
      </w:r>
      <w:r w:rsidRPr="00A00CC0">
        <w:rPr>
          <w:rFonts w:ascii="Arial" w:hAnsi="Arial" w:cs="Arial"/>
          <w:spacing w:val="-2"/>
        </w:rPr>
        <w:t xml:space="preserve"> </w:t>
      </w:r>
      <w:r w:rsidRPr="00A00CC0">
        <w:rPr>
          <w:rFonts w:ascii="Arial" w:hAnsi="Arial" w:cs="Arial"/>
        </w:rPr>
        <w:t>la</w:t>
      </w:r>
      <w:r w:rsidRPr="00A00CC0">
        <w:rPr>
          <w:rFonts w:ascii="Arial" w:hAnsi="Arial" w:cs="Arial"/>
          <w:spacing w:val="-1"/>
        </w:rPr>
        <w:t xml:space="preserve"> </w:t>
      </w:r>
      <w:r w:rsidRPr="00A00CC0">
        <w:rPr>
          <w:rFonts w:ascii="Arial" w:hAnsi="Arial" w:cs="Arial"/>
        </w:rPr>
        <w:t>cantidad</w:t>
      </w:r>
      <w:r w:rsidRPr="00A00CC0">
        <w:rPr>
          <w:rFonts w:ascii="Arial" w:hAnsi="Arial" w:cs="Arial"/>
          <w:spacing w:val="-1"/>
        </w:rPr>
        <w:t xml:space="preserve"> </w:t>
      </w:r>
      <w:r w:rsidRPr="00A00CC0">
        <w:rPr>
          <w:rFonts w:ascii="Arial" w:hAnsi="Arial" w:cs="Arial"/>
        </w:rPr>
        <w:t>que</w:t>
      </w:r>
      <w:r w:rsidRPr="00A00CC0">
        <w:rPr>
          <w:rFonts w:ascii="Arial" w:hAnsi="Arial" w:cs="Arial"/>
          <w:spacing w:val="-1"/>
        </w:rPr>
        <w:t xml:space="preserve"> </w:t>
      </w:r>
      <w:r w:rsidRPr="00A00CC0">
        <w:rPr>
          <w:rFonts w:ascii="Arial" w:hAnsi="Arial" w:cs="Arial"/>
        </w:rPr>
        <w:t>corresponda</w:t>
      </w:r>
      <w:r w:rsidRPr="00A00CC0">
        <w:rPr>
          <w:rFonts w:ascii="Arial" w:hAnsi="Arial" w:cs="Arial"/>
          <w:spacing w:val="-1"/>
        </w:rPr>
        <w:t xml:space="preserve"> </w:t>
      </w:r>
      <w:r w:rsidRPr="00A00CC0">
        <w:rPr>
          <w:rFonts w:ascii="Arial" w:hAnsi="Arial" w:cs="Arial"/>
        </w:rPr>
        <w:t>de</w:t>
      </w:r>
      <w:r w:rsidRPr="00A00CC0">
        <w:rPr>
          <w:rFonts w:ascii="Arial" w:hAnsi="Arial" w:cs="Arial"/>
          <w:spacing w:val="-3"/>
        </w:rPr>
        <w:t xml:space="preserve"> </w:t>
      </w:r>
      <w:r w:rsidRPr="00A00CC0">
        <w:rPr>
          <w:rFonts w:ascii="Arial" w:hAnsi="Arial" w:cs="Arial"/>
        </w:rPr>
        <w:t>acuerdo</w:t>
      </w:r>
      <w:r w:rsidRPr="00A00CC0">
        <w:rPr>
          <w:rFonts w:ascii="Arial" w:hAnsi="Arial" w:cs="Arial"/>
          <w:spacing w:val="-1"/>
        </w:rPr>
        <w:t xml:space="preserve"> </w:t>
      </w:r>
      <w:r w:rsidRPr="00A00CC0">
        <w:rPr>
          <w:rFonts w:ascii="Arial" w:hAnsi="Arial" w:cs="Arial"/>
        </w:rPr>
        <w:t>a</w:t>
      </w:r>
      <w:r w:rsidRPr="00A00CC0">
        <w:rPr>
          <w:rFonts w:ascii="Arial" w:hAnsi="Arial" w:cs="Arial"/>
          <w:spacing w:val="-1"/>
        </w:rPr>
        <w:t xml:space="preserve"> </w:t>
      </w:r>
      <w:r w:rsidRPr="00A00CC0">
        <w:rPr>
          <w:rFonts w:ascii="Arial" w:hAnsi="Arial" w:cs="Arial"/>
        </w:rPr>
        <w:t>las</w:t>
      </w:r>
      <w:r w:rsidRPr="00A00CC0">
        <w:rPr>
          <w:rFonts w:ascii="Arial" w:hAnsi="Arial" w:cs="Arial"/>
          <w:spacing w:val="-1"/>
        </w:rPr>
        <w:t xml:space="preserve"> </w:t>
      </w:r>
      <w:r w:rsidRPr="00A00CC0">
        <w:rPr>
          <w:rFonts w:ascii="Arial" w:hAnsi="Arial" w:cs="Arial"/>
        </w:rPr>
        <w:t>siguientes tarifas:</w:t>
      </w:r>
    </w:p>
    <w:p w14:paraId="458C4607" w14:textId="77777777" w:rsidR="00FF63F2" w:rsidRPr="00A00CC0" w:rsidRDefault="00FF63F2" w:rsidP="00FF63F2">
      <w:pPr>
        <w:pStyle w:val="Textoindependient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6"/>
        <w:gridCol w:w="1722"/>
      </w:tblGrid>
      <w:tr w:rsidR="00FF63F2" w:rsidRPr="00A00CC0" w14:paraId="6E178F6B" w14:textId="77777777" w:rsidTr="00C7465C">
        <w:tc>
          <w:tcPr>
            <w:tcW w:w="7366" w:type="dxa"/>
            <w:shd w:val="clear" w:color="auto" w:fill="auto"/>
          </w:tcPr>
          <w:p w14:paraId="31674852" w14:textId="77777777" w:rsidR="00FF63F2" w:rsidRPr="00A00CC0" w:rsidRDefault="00FF63F2" w:rsidP="00C7465C">
            <w:pPr>
              <w:pStyle w:val="Textoindependiente"/>
              <w:rPr>
                <w:rFonts w:ascii="Arial" w:hAnsi="Arial" w:cs="Arial"/>
              </w:rPr>
            </w:pPr>
            <w:r w:rsidRPr="00A00CC0">
              <w:rPr>
                <w:rFonts w:ascii="Arial" w:hAnsi="Arial" w:cs="Arial"/>
                <w:b/>
              </w:rPr>
              <w:t>I.-</w:t>
            </w:r>
            <w:r w:rsidRPr="00A00CC0">
              <w:rPr>
                <w:rFonts w:ascii="Arial" w:hAnsi="Arial" w:cs="Arial"/>
                <w:b/>
                <w:spacing w:val="49"/>
              </w:rPr>
              <w:t xml:space="preserve"> </w:t>
            </w:r>
            <w:r w:rsidRPr="00A00CC0">
              <w:rPr>
                <w:rFonts w:ascii="Arial" w:hAnsi="Arial" w:cs="Arial"/>
              </w:rPr>
              <w:t>Cantinas</w:t>
            </w:r>
            <w:r w:rsidRPr="00A00CC0">
              <w:rPr>
                <w:rFonts w:ascii="Arial" w:hAnsi="Arial" w:cs="Arial"/>
                <w:spacing w:val="-2"/>
              </w:rPr>
              <w:t xml:space="preserve"> </w:t>
            </w:r>
            <w:r w:rsidRPr="00A00CC0">
              <w:rPr>
                <w:rFonts w:ascii="Arial" w:hAnsi="Arial" w:cs="Arial"/>
              </w:rPr>
              <w:t>y</w:t>
            </w:r>
            <w:r w:rsidRPr="00A00CC0">
              <w:rPr>
                <w:rFonts w:ascii="Arial" w:hAnsi="Arial" w:cs="Arial"/>
                <w:spacing w:val="-1"/>
              </w:rPr>
              <w:t xml:space="preserve"> </w:t>
            </w:r>
            <w:r w:rsidRPr="00A00CC0">
              <w:rPr>
                <w:rFonts w:ascii="Arial" w:hAnsi="Arial" w:cs="Arial"/>
              </w:rPr>
              <w:t>Bares</w:t>
            </w:r>
          </w:p>
        </w:tc>
        <w:tc>
          <w:tcPr>
            <w:tcW w:w="1745" w:type="dxa"/>
            <w:shd w:val="clear" w:color="auto" w:fill="auto"/>
          </w:tcPr>
          <w:p w14:paraId="624E3A18" w14:textId="77777777" w:rsidR="00FF63F2" w:rsidRPr="00A00CC0" w:rsidRDefault="00FF63F2" w:rsidP="00C7465C">
            <w:pPr>
              <w:pStyle w:val="Textoindependiente"/>
              <w:jc w:val="right"/>
              <w:rPr>
                <w:rFonts w:ascii="Arial" w:hAnsi="Arial" w:cs="Arial"/>
              </w:rPr>
            </w:pPr>
            <w:r w:rsidRPr="00A00CC0">
              <w:rPr>
                <w:rFonts w:ascii="Arial" w:hAnsi="Arial" w:cs="Arial"/>
              </w:rPr>
              <w:t>$</w:t>
            </w:r>
            <w:r w:rsidRPr="00A00CC0">
              <w:rPr>
                <w:rFonts w:ascii="Arial" w:hAnsi="Arial" w:cs="Arial"/>
                <w:spacing w:val="-1"/>
              </w:rPr>
              <w:t xml:space="preserve"> 8</w:t>
            </w:r>
            <w:r w:rsidRPr="00A00CC0">
              <w:rPr>
                <w:rFonts w:ascii="Arial" w:hAnsi="Arial" w:cs="Arial"/>
              </w:rPr>
              <w:t>0,000.00</w:t>
            </w:r>
          </w:p>
        </w:tc>
      </w:tr>
      <w:tr w:rsidR="00FF63F2" w:rsidRPr="00A00CC0" w14:paraId="304BD7AB" w14:textId="77777777" w:rsidTr="00C7465C">
        <w:tc>
          <w:tcPr>
            <w:tcW w:w="7366" w:type="dxa"/>
            <w:shd w:val="clear" w:color="auto" w:fill="auto"/>
          </w:tcPr>
          <w:p w14:paraId="18E600DF" w14:textId="77777777" w:rsidR="00FF63F2" w:rsidRPr="00A00CC0" w:rsidRDefault="00FF63F2" w:rsidP="00C7465C">
            <w:pPr>
              <w:pStyle w:val="Textoindependiente"/>
              <w:rPr>
                <w:rFonts w:ascii="Arial" w:hAnsi="Arial" w:cs="Arial"/>
              </w:rPr>
            </w:pPr>
            <w:r w:rsidRPr="00A00CC0">
              <w:rPr>
                <w:rFonts w:ascii="Arial" w:hAnsi="Arial" w:cs="Arial"/>
                <w:b/>
              </w:rPr>
              <w:t>II.-</w:t>
            </w:r>
            <w:r w:rsidRPr="00A00CC0">
              <w:rPr>
                <w:rFonts w:ascii="Arial" w:hAnsi="Arial" w:cs="Arial"/>
                <w:b/>
                <w:spacing w:val="-7"/>
              </w:rPr>
              <w:t xml:space="preserve"> </w:t>
            </w:r>
            <w:r w:rsidRPr="00A00CC0">
              <w:rPr>
                <w:rFonts w:ascii="Arial" w:hAnsi="Arial" w:cs="Arial"/>
              </w:rPr>
              <w:t>Restaurantes-Bar</w:t>
            </w:r>
          </w:p>
        </w:tc>
        <w:tc>
          <w:tcPr>
            <w:tcW w:w="1745" w:type="dxa"/>
            <w:shd w:val="clear" w:color="auto" w:fill="auto"/>
          </w:tcPr>
          <w:p w14:paraId="4ABC2E5F" w14:textId="77777777" w:rsidR="00FF63F2" w:rsidRPr="00A00CC0" w:rsidRDefault="00FF63F2" w:rsidP="00C7465C">
            <w:pPr>
              <w:pStyle w:val="Textoindependiente"/>
              <w:jc w:val="right"/>
              <w:rPr>
                <w:rFonts w:ascii="Arial" w:hAnsi="Arial" w:cs="Arial"/>
              </w:rPr>
            </w:pPr>
            <w:r w:rsidRPr="00A00CC0">
              <w:rPr>
                <w:rFonts w:ascii="Arial" w:hAnsi="Arial" w:cs="Arial"/>
              </w:rPr>
              <w:t>$</w:t>
            </w:r>
            <w:r w:rsidRPr="00A00CC0">
              <w:rPr>
                <w:rFonts w:ascii="Arial" w:hAnsi="Arial" w:cs="Arial"/>
                <w:spacing w:val="-1"/>
              </w:rPr>
              <w:t xml:space="preserve"> 80</w:t>
            </w:r>
            <w:r w:rsidRPr="00A00CC0">
              <w:rPr>
                <w:rFonts w:ascii="Arial" w:hAnsi="Arial" w:cs="Arial"/>
              </w:rPr>
              <w:t>,000.00</w:t>
            </w:r>
          </w:p>
        </w:tc>
      </w:tr>
      <w:tr w:rsidR="00FF63F2" w:rsidRPr="00A00CC0" w14:paraId="177FD7FA" w14:textId="77777777" w:rsidTr="00C7465C">
        <w:tc>
          <w:tcPr>
            <w:tcW w:w="7366" w:type="dxa"/>
            <w:shd w:val="clear" w:color="auto" w:fill="auto"/>
          </w:tcPr>
          <w:p w14:paraId="689D76D6" w14:textId="77777777" w:rsidR="00FF63F2" w:rsidRPr="00A00CC0" w:rsidRDefault="00FF63F2" w:rsidP="00C7465C">
            <w:pPr>
              <w:pStyle w:val="Textoindependiente"/>
              <w:rPr>
                <w:rFonts w:ascii="Arial" w:hAnsi="Arial" w:cs="Arial"/>
                <w:b/>
              </w:rPr>
            </w:pPr>
            <w:r w:rsidRPr="00A00CC0">
              <w:rPr>
                <w:rFonts w:ascii="Arial" w:hAnsi="Arial" w:cs="Arial"/>
                <w:b/>
              </w:rPr>
              <w:t>III.- Hotel con venta de bebidas alcoholicas</w:t>
            </w:r>
          </w:p>
        </w:tc>
        <w:tc>
          <w:tcPr>
            <w:tcW w:w="1745" w:type="dxa"/>
            <w:shd w:val="clear" w:color="auto" w:fill="auto"/>
          </w:tcPr>
          <w:p w14:paraId="7BE4E706" w14:textId="77777777" w:rsidR="00FF63F2" w:rsidRPr="00A00CC0" w:rsidRDefault="00FF63F2" w:rsidP="00C7465C">
            <w:pPr>
              <w:pStyle w:val="Textoindependiente"/>
              <w:jc w:val="right"/>
              <w:rPr>
                <w:rFonts w:ascii="Arial" w:hAnsi="Arial" w:cs="Arial"/>
              </w:rPr>
            </w:pPr>
            <w:r w:rsidRPr="00A00CC0">
              <w:rPr>
                <w:rFonts w:ascii="Arial" w:hAnsi="Arial" w:cs="Arial"/>
              </w:rPr>
              <w:t>$80,000.00</w:t>
            </w:r>
          </w:p>
        </w:tc>
      </w:tr>
    </w:tbl>
    <w:p w14:paraId="1E8D62F8" w14:textId="77777777" w:rsidR="00FF63F2" w:rsidRPr="00A00CC0" w:rsidRDefault="00FF63F2" w:rsidP="00FF63F2">
      <w:pPr>
        <w:pStyle w:val="Textoindependiente"/>
        <w:tabs>
          <w:tab w:val="left" w:pos="3060"/>
        </w:tabs>
        <w:rPr>
          <w:rFonts w:ascii="Arial" w:hAnsi="Arial" w:cs="Arial"/>
        </w:rPr>
      </w:pPr>
    </w:p>
    <w:p w14:paraId="311A9312" w14:textId="50C7D22A" w:rsidR="00FF63F2" w:rsidRPr="00A00CC0" w:rsidRDefault="00FF63F2" w:rsidP="00FF63F2">
      <w:pPr>
        <w:pStyle w:val="Textoindependiente"/>
        <w:jc w:val="both"/>
        <w:rPr>
          <w:rFonts w:ascii="Arial" w:hAnsi="Arial" w:cs="Arial"/>
        </w:rPr>
      </w:pPr>
      <w:r w:rsidRPr="00A00CC0">
        <w:rPr>
          <w:rFonts w:ascii="Arial" w:hAnsi="Arial" w:cs="Arial"/>
        </w:rPr>
        <w:t>Por</w:t>
      </w:r>
      <w:r w:rsidRPr="00A00CC0">
        <w:rPr>
          <w:rFonts w:ascii="Arial" w:hAnsi="Arial" w:cs="Arial"/>
          <w:spacing w:val="1"/>
        </w:rPr>
        <w:t xml:space="preserve"> </w:t>
      </w:r>
      <w:r w:rsidRPr="00A00CC0">
        <w:rPr>
          <w:rFonts w:ascii="Arial" w:hAnsi="Arial" w:cs="Arial"/>
        </w:rPr>
        <w:t>el</w:t>
      </w:r>
      <w:r w:rsidRPr="00A00CC0">
        <w:rPr>
          <w:rFonts w:ascii="Arial" w:hAnsi="Arial" w:cs="Arial"/>
          <w:spacing w:val="1"/>
        </w:rPr>
        <w:t xml:space="preserve"> </w:t>
      </w:r>
      <w:r w:rsidRPr="00A00CC0">
        <w:rPr>
          <w:rFonts w:ascii="Arial" w:hAnsi="Arial" w:cs="Arial"/>
        </w:rPr>
        <w:t>otorgamiento</w:t>
      </w:r>
      <w:r w:rsidRPr="00A00CC0">
        <w:rPr>
          <w:rFonts w:ascii="Arial" w:hAnsi="Arial" w:cs="Arial"/>
          <w:spacing w:val="56"/>
        </w:rPr>
        <w:t xml:space="preserve"> </w:t>
      </w:r>
      <w:r w:rsidRPr="00A00CC0">
        <w:rPr>
          <w:rFonts w:ascii="Arial" w:hAnsi="Arial" w:cs="Arial"/>
        </w:rPr>
        <w:t>de</w:t>
      </w:r>
      <w:r w:rsidRPr="00A00CC0">
        <w:rPr>
          <w:rFonts w:ascii="Arial" w:hAnsi="Arial" w:cs="Arial"/>
          <w:spacing w:val="56"/>
        </w:rPr>
        <w:t xml:space="preserve"> </w:t>
      </w:r>
      <w:r w:rsidRPr="00A00CC0">
        <w:rPr>
          <w:rFonts w:ascii="Arial" w:hAnsi="Arial" w:cs="Arial"/>
        </w:rPr>
        <w:t>permisos</w:t>
      </w:r>
      <w:r w:rsidRPr="00A00CC0">
        <w:rPr>
          <w:rFonts w:ascii="Arial" w:hAnsi="Arial" w:cs="Arial"/>
          <w:spacing w:val="56"/>
        </w:rPr>
        <w:t xml:space="preserve"> </w:t>
      </w:r>
      <w:r w:rsidRPr="00A00CC0">
        <w:rPr>
          <w:rFonts w:ascii="Arial" w:hAnsi="Arial" w:cs="Arial"/>
        </w:rPr>
        <w:t>eventuales</w:t>
      </w:r>
      <w:r w:rsidRPr="00A00CC0">
        <w:rPr>
          <w:rFonts w:ascii="Arial" w:hAnsi="Arial" w:cs="Arial"/>
          <w:spacing w:val="56"/>
        </w:rPr>
        <w:t xml:space="preserve"> </w:t>
      </w:r>
      <w:r w:rsidRPr="00A00CC0">
        <w:rPr>
          <w:rFonts w:ascii="Arial" w:hAnsi="Arial" w:cs="Arial"/>
        </w:rPr>
        <w:t>y</w:t>
      </w:r>
      <w:r w:rsidRPr="00A00CC0">
        <w:rPr>
          <w:rFonts w:ascii="Arial" w:hAnsi="Arial" w:cs="Arial"/>
          <w:spacing w:val="56"/>
        </w:rPr>
        <w:t xml:space="preserve"> </w:t>
      </w:r>
      <w:r w:rsidRPr="00A00CC0">
        <w:rPr>
          <w:rFonts w:ascii="Arial" w:hAnsi="Arial" w:cs="Arial"/>
        </w:rPr>
        <w:t>el</w:t>
      </w:r>
      <w:r w:rsidRPr="00A00CC0">
        <w:rPr>
          <w:rFonts w:ascii="Arial" w:hAnsi="Arial" w:cs="Arial"/>
          <w:spacing w:val="56"/>
        </w:rPr>
        <w:t xml:space="preserve"> </w:t>
      </w:r>
      <w:r w:rsidRPr="00A00CC0">
        <w:rPr>
          <w:rFonts w:ascii="Arial" w:hAnsi="Arial" w:cs="Arial"/>
        </w:rPr>
        <w:t>funcionamiento</w:t>
      </w:r>
      <w:r w:rsidRPr="00A00CC0">
        <w:rPr>
          <w:rFonts w:ascii="Arial" w:hAnsi="Arial" w:cs="Arial"/>
          <w:spacing w:val="56"/>
        </w:rPr>
        <w:t xml:space="preserve"> </w:t>
      </w:r>
      <w:r w:rsidRPr="00A00CC0">
        <w:rPr>
          <w:rFonts w:ascii="Arial" w:hAnsi="Arial" w:cs="Arial"/>
        </w:rPr>
        <w:t>de</w:t>
      </w:r>
      <w:r w:rsidRPr="00A00CC0">
        <w:rPr>
          <w:rFonts w:ascii="Arial" w:hAnsi="Arial" w:cs="Arial"/>
          <w:spacing w:val="56"/>
        </w:rPr>
        <w:t xml:space="preserve"> </w:t>
      </w:r>
      <w:r w:rsidRPr="00A00CC0">
        <w:rPr>
          <w:rFonts w:ascii="Arial" w:hAnsi="Arial" w:cs="Arial"/>
        </w:rPr>
        <w:t>giros</w:t>
      </w:r>
      <w:r w:rsidRPr="00A00CC0">
        <w:rPr>
          <w:rFonts w:ascii="Arial" w:hAnsi="Arial" w:cs="Arial"/>
          <w:spacing w:val="1"/>
        </w:rPr>
        <w:t xml:space="preserve"> </w:t>
      </w:r>
      <w:r w:rsidRPr="00A00CC0">
        <w:rPr>
          <w:rFonts w:ascii="Arial" w:hAnsi="Arial" w:cs="Arial"/>
        </w:rPr>
        <w:t>relacionados por la presentación de servicios que incluyen el expendio de bebidas alcohólicas, se</w:t>
      </w:r>
      <w:r w:rsidRPr="00A00CC0">
        <w:rPr>
          <w:rFonts w:ascii="Arial" w:hAnsi="Arial" w:cs="Arial"/>
          <w:spacing w:val="1"/>
        </w:rPr>
        <w:t xml:space="preserve"> </w:t>
      </w:r>
      <w:r w:rsidRPr="00A00CC0">
        <w:rPr>
          <w:rFonts w:ascii="Arial" w:hAnsi="Arial" w:cs="Arial"/>
        </w:rPr>
        <w:t>aplicará</w:t>
      </w:r>
      <w:r w:rsidRPr="00A00CC0">
        <w:rPr>
          <w:rFonts w:ascii="Arial" w:hAnsi="Arial" w:cs="Arial"/>
          <w:spacing w:val="-2"/>
        </w:rPr>
        <w:t xml:space="preserve"> </w:t>
      </w:r>
      <w:r w:rsidRPr="00A00CC0">
        <w:rPr>
          <w:rFonts w:ascii="Arial" w:hAnsi="Arial" w:cs="Arial"/>
        </w:rPr>
        <w:t>la</w:t>
      </w:r>
      <w:r w:rsidRPr="00A00CC0">
        <w:rPr>
          <w:rFonts w:ascii="Arial" w:hAnsi="Arial" w:cs="Arial"/>
          <w:spacing w:val="-1"/>
        </w:rPr>
        <w:t xml:space="preserve"> </w:t>
      </w:r>
      <w:r w:rsidRPr="00A00CC0">
        <w:rPr>
          <w:rFonts w:ascii="Arial" w:hAnsi="Arial" w:cs="Arial"/>
        </w:rPr>
        <w:t>tarifa</w:t>
      </w:r>
      <w:r w:rsidRPr="00A00CC0">
        <w:rPr>
          <w:rFonts w:ascii="Arial" w:hAnsi="Arial" w:cs="Arial"/>
          <w:spacing w:val="-1"/>
        </w:rPr>
        <w:t xml:space="preserve"> </w:t>
      </w:r>
      <w:r w:rsidRPr="00A00CC0">
        <w:rPr>
          <w:rFonts w:ascii="Arial" w:hAnsi="Arial" w:cs="Arial"/>
        </w:rPr>
        <w:t>que</w:t>
      </w:r>
      <w:r w:rsidRPr="00A00CC0">
        <w:rPr>
          <w:rFonts w:ascii="Arial" w:hAnsi="Arial" w:cs="Arial"/>
          <w:spacing w:val="-1"/>
        </w:rPr>
        <w:t xml:space="preserve"> </w:t>
      </w:r>
      <w:r w:rsidRPr="00A00CC0">
        <w:rPr>
          <w:rFonts w:ascii="Arial" w:hAnsi="Arial" w:cs="Arial"/>
        </w:rPr>
        <w:t>se</w:t>
      </w:r>
      <w:r w:rsidRPr="00A00CC0">
        <w:rPr>
          <w:rFonts w:ascii="Arial" w:hAnsi="Arial" w:cs="Arial"/>
          <w:spacing w:val="-1"/>
        </w:rPr>
        <w:t xml:space="preserve"> </w:t>
      </w:r>
      <w:r w:rsidRPr="00A00CC0">
        <w:rPr>
          <w:rFonts w:ascii="Arial" w:hAnsi="Arial" w:cs="Arial"/>
        </w:rPr>
        <w:t>relacionan</w:t>
      </w:r>
      <w:r w:rsidRPr="00A00CC0">
        <w:rPr>
          <w:rFonts w:ascii="Arial" w:hAnsi="Arial" w:cs="Arial"/>
          <w:spacing w:val="-2"/>
        </w:rPr>
        <w:t xml:space="preserve"> </w:t>
      </w:r>
      <w:r w:rsidRPr="00A00CC0">
        <w:rPr>
          <w:rFonts w:ascii="Arial" w:hAnsi="Arial" w:cs="Arial"/>
        </w:rPr>
        <w:t>a</w:t>
      </w:r>
      <w:r w:rsidRPr="00A00CC0">
        <w:rPr>
          <w:rFonts w:ascii="Arial" w:hAnsi="Arial" w:cs="Arial"/>
          <w:spacing w:val="-2"/>
        </w:rPr>
        <w:t xml:space="preserve"> </w:t>
      </w:r>
      <w:r w:rsidRPr="00A00CC0">
        <w:rPr>
          <w:rFonts w:ascii="Arial" w:hAnsi="Arial" w:cs="Arial"/>
        </w:rPr>
        <w:t>continuación:</w:t>
      </w:r>
    </w:p>
    <w:p w14:paraId="6388DE3F" w14:textId="77777777" w:rsidR="00FF63F2" w:rsidRPr="00A00CC0" w:rsidRDefault="00FF63F2" w:rsidP="00FF63F2">
      <w:pPr>
        <w:pStyle w:val="Textoindependient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4"/>
        <w:gridCol w:w="1714"/>
      </w:tblGrid>
      <w:tr w:rsidR="00FF63F2" w:rsidRPr="00A00CC0" w14:paraId="48E06B50" w14:textId="77777777" w:rsidTr="00C7465C">
        <w:tc>
          <w:tcPr>
            <w:tcW w:w="7366" w:type="dxa"/>
            <w:shd w:val="clear" w:color="auto" w:fill="auto"/>
          </w:tcPr>
          <w:p w14:paraId="14C30662" w14:textId="77777777" w:rsidR="00FF63F2" w:rsidRPr="00A00CC0" w:rsidRDefault="00FF63F2" w:rsidP="00C7465C">
            <w:pPr>
              <w:pStyle w:val="Textoindependiente"/>
              <w:rPr>
                <w:rFonts w:ascii="Arial" w:hAnsi="Arial" w:cs="Arial"/>
              </w:rPr>
            </w:pPr>
            <w:r w:rsidRPr="00A00CC0">
              <w:rPr>
                <w:rFonts w:ascii="Arial" w:hAnsi="Arial" w:cs="Arial"/>
                <w:b/>
              </w:rPr>
              <w:t>I.-</w:t>
            </w:r>
            <w:r w:rsidRPr="00A00CC0">
              <w:rPr>
                <w:rFonts w:ascii="Arial" w:hAnsi="Arial" w:cs="Arial"/>
                <w:b/>
                <w:spacing w:val="51"/>
              </w:rPr>
              <w:t xml:space="preserve"> </w:t>
            </w:r>
            <w:r w:rsidRPr="00A00CC0">
              <w:rPr>
                <w:rFonts w:ascii="Arial" w:hAnsi="Arial" w:cs="Arial"/>
              </w:rPr>
              <w:t>Bailes populares</w:t>
            </w:r>
          </w:p>
        </w:tc>
        <w:tc>
          <w:tcPr>
            <w:tcW w:w="1745" w:type="dxa"/>
            <w:shd w:val="clear" w:color="auto" w:fill="auto"/>
          </w:tcPr>
          <w:p w14:paraId="18D89BDF" w14:textId="77777777" w:rsidR="00FF63F2" w:rsidRPr="00A00CC0" w:rsidRDefault="00FF63F2" w:rsidP="00C7465C">
            <w:pPr>
              <w:pStyle w:val="Textoindependiente"/>
              <w:jc w:val="right"/>
              <w:rPr>
                <w:rFonts w:ascii="Arial" w:hAnsi="Arial" w:cs="Arial"/>
              </w:rPr>
            </w:pPr>
            <w:r w:rsidRPr="00A00CC0">
              <w:rPr>
                <w:rFonts w:ascii="Arial" w:hAnsi="Arial" w:cs="Arial"/>
              </w:rPr>
              <w:t>$</w:t>
            </w:r>
            <w:r w:rsidRPr="00A00CC0">
              <w:rPr>
                <w:rFonts w:ascii="Arial" w:hAnsi="Arial" w:cs="Arial"/>
                <w:spacing w:val="-3"/>
              </w:rPr>
              <w:t xml:space="preserve"> 4,0</w:t>
            </w:r>
            <w:r w:rsidRPr="00A00CC0">
              <w:rPr>
                <w:rFonts w:ascii="Arial" w:hAnsi="Arial" w:cs="Arial"/>
              </w:rPr>
              <w:t>00.00</w:t>
            </w:r>
          </w:p>
        </w:tc>
      </w:tr>
    </w:tbl>
    <w:p w14:paraId="6481C9D5" w14:textId="77777777" w:rsidR="00FF63F2" w:rsidRPr="00A00CC0" w:rsidRDefault="00FF63F2" w:rsidP="00FF63F2">
      <w:pPr>
        <w:pStyle w:val="Textoindependiente"/>
        <w:jc w:val="both"/>
        <w:rPr>
          <w:rFonts w:ascii="Arial" w:hAnsi="Arial" w:cs="Arial"/>
          <w:b/>
        </w:rPr>
      </w:pPr>
    </w:p>
    <w:p w14:paraId="6228CE30" w14:textId="1CD67684" w:rsidR="00FF63F2" w:rsidRPr="00A00CC0" w:rsidRDefault="00FF63F2" w:rsidP="00FF63F2">
      <w:pPr>
        <w:pStyle w:val="Textoindependiente"/>
        <w:jc w:val="both"/>
        <w:rPr>
          <w:rFonts w:ascii="Arial" w:hAnsi="Arial" w:cs="Arial"/>
        </w:rPr>
      </w:pPr>
      <w:r w:rsidRPr="00A00CC0">
        <w:rPr>
          <w:rFonts w:ascii="Arial" w:hAnsi="Arial" w:cs="Arial"/>
        </w:rPr>
        <w:t>Por</w:t>
      </w:r>
      <w:r w:rsidRPr="00A00CC0">
        <w:rPr>
          <w:rFonts w:ascii="Arial" w:hAnsi="Arial" w:cs="Arial"/>
          <w:spacing w:val="46"/>
        </w:rPr>
        <w:t xml:space="preserve"> </w:t>
      </w:r>
      <w:r w:rsidRPr="00A00CC0">
        <w:rPr>
          <w:rFonts w:ascii="Arial" w:hAnsi="Arial" w:cs="Arial"/>
        </w:rPr>
        <w:t>el</w:t>
      </w:r>
      <w:r w:rsidRPr="00A00CC0">
        <w:rPr>
          <w:rFonts w:ascii="Arial" w:hAnsi="Arial" w:cs="Arial"/>
          <w:spacing w:val="44"/>
        </w:rPr>
        <w:t xml:space="preserve"> </w:t>
      </w:r>
      <w:r w:rsidRPr="00A00CC0">
        <w:rPr>
          <w:rFonts w:ascii="Arial" w:hAnsi="Arial" w:cs="Arial"/>
        </w:rPr>
        <w:t>otorgamiento</w:t>
      </w:r>
      <w:r w:rsidRPr="00A00CC0">
        <w:rPr>
          <w:rFonts w:ascii="Arial" w:hAnsi="Arial" w:cs="Arial"/>
          <w:spacing w:val="45"/>
        </w:rPr>
        <w:t xml:space="preserve"> </w:t>
      </w:r>
      <w:r w:rsidRPr="00A00CC0">
        <w:rPr>
          <w:rFonts w:ascii="Arial" w:hAnsi="Arial" w:cs="Arial"/>
        </w:rPr>
        <w:t>de</w:t>
      </w:r>
      <w:r w:rsidRPr="00A00CC0">
        <w:rPr>
          <w:rFonts w:ascii="Arial" w:hAnsi="Arial" w:cs="Arial"/>
          <w:spacing w:val="45"/>
        </w:rPr>
        <w:t xml:space="preserve"> </w:t>
      </w:r>
      <w:r w:rsidRPr="00A00CC0">
        <w:rPr>
          <w:rFonts w:ascii="Arial" w:hAnsi="Arial" w:cs="Arial"/>
        </w:rPr>
        <w:t>la</w:t>
      </w:r>
      <w:r w:rsidRPr="00A00CC0">
        <w:rPr>
          <w:rFonts w:ascii="Arial" w:hAnsi="Arial" w:cs="Arial"/>
          <w:spacing w:val="46"/>
        </w:rPr>
        <w:t xml:space="preserve"> </w:t>
      </w:r>
      <w:r w:rsidRPr="00A00CC0">
        <w:rPr>
          <w:rFonts w:ascii="Arial" w:hAnsi="Arial" w:cs="Arial"/>
        </w:rPr>
        <w:t>revalidación</w:t>
      </w:r>
      <w:r w:rsidRPr="00A00CC0">
        <w:rPr>
          <w:rFonts w:ascii="Arial" w:hAnsi="Arial" w:cs="Arial"/>
          <w:spacing w:val="47"/>
        </w:rPr>
        <w:t xml:space="preserve"> </w:t>
      </w:r>
      <w:r w:rsidRPr="00A00CC0">
        <w:rPr>
          <w:rFonts w:ascii="Arial" w:hAnsi="Arial" w:cs="Arial"/>
        </w:rPr>
        <w:t>anual</w:t>
      </w:r>
      <w:r w:rsidRPr="00A00CC0">
        <w:rPr>
          <w:rFonts w:ascii="Arial" w:hAnsi="Arial" w:cs="Arial"/>
          <w:spacing w:val="44"/>
        </w:rPr>
        <w:t xml:space="preserve"> </w:t>
      </w:r>
      <w:r w:rsidRPr="00A00CC0">
        <w:rPr>
          <w:rFonts w:ascii="Arial" w:hAnsi="Arial" w:cs="Arial"/>
        </w:rPr>
        <w:t>de</w:t>
      </w:r>
      <w:r w:rsidRPr="00A00CC0">
        <w:rPr>
          <w:rFonts w:ascii="Arial" w:hAnsi="Arial" w:cs="Arial"/>
          <w:spacing w:val="45"/>
        </w:rPr>
        <w:t xml:space="preserve"> </w:t>
      </w:r>
      <w:r w:rsidRPr="00A00CC0">
        <w:rPr>
          <w:rFonts w:ascii="Arial" w:hAnsi="Arial" w:cs="Arial"/>
        </w:rPr>
        <w:t>licencias</w:t>
      </w:r>
      <w:r w:rsidRPr="00A00CC0">
        <w:rPr>
          <w:rFonts w:ascii="Arial" w:hAnsi="Arial" w:cs="Arial"/>
          <w:spacing w:val="45"/>
        </w:rPr>
        <w:t xml:space="preserve"> </w:t>
      </w:r>
      <w:r w:rsidRPr="00A00CC0">
        <w:rPr>
          <w:rFonts w:ascii="Arial" w:hAnsi="Arial" w:cs="Arial"/>
        </w:rPr>
        <w:t>para</w:t>
      </w:r>
      <w:r w:rsidRPr="00A00CC0">
        <w:rPr>
          <w:rFonts w:ascii="Arial" w:hAnsi="Arial" w:cs="Arial"/>
          <w:spacing w:val="46"/>
        </w:rPr>
        <w:t xml:space="preserve"> </w:t>
      </w:r>
      <w:r w:rsidRPr="00A00CC0">
        <w:rPr>
          <w:rFonts w:ascii="Arial" w:hAnsi="Arial" w:cs="Arial"/>
        </w:rPr>
        <w:t>el</w:t>
      </w:r>
      <w:r w:rsidRPr="00A00CC0">
        <w:rPr>
          <w:rFonts w:ascii="Arial" w:hAnsi="Arial" w:cs="Arial"/>
          <w:spacing w:val="44"/>
        </w:rPr>
        <w:t xml:space="preserve"> </w:t>
      </w:r>
      <w:r w:rsidRPr="00A00CC0">
        <w:rPr>
          <w:rFonts w:ascii="Arial" w:hAnsi="Arial" w:cs="Arial"/>
        </w:rPr>
        <w:t>funcionamiento</w:t>
      </w:r>
      <w:r w:rsidRPr="00A00CC0">
        <w:rPr>
          <w:rFonts w:ascii="Arial" w:hAnsi="Arial" w:cs="Arial"/>
          <w:spacing w:val="45"/>
        </w:rPr>
        <w:t xml:space="preserve"> </w:t>
      </w:r>
      <w:r w:rsidRPr="00A00CC0">
        <w:rPr>
          <w:rFonts w:ascii="Arial" w:hAnsi="Arial" w:cs="Arial"/>
        </w:rPr>
        <w:t>de</w:t>
      </w:r>
      <w:r w:rsidRPr="00A00CC0">
        <w:rPr>
          <w:rFonts w:ascii="Arial" w:hAnsi="Arial" w:cs="Arial"/>
          <w:spacing w:val="-54"/>
        </w:rPr>
        <w:t xml:space="preserve"> </w:t>
      </w:r>
      <w:r w:rsidRPr="00A00CC0">
        <w:rPr>
          <w:rFonts w:ascii="Arial" w:hAnsi="Arial" w:cs="Arial"/>
        </w:rPr>
        <w:t>los</w:t>
      </w:r>
      <w:r w:rsidRPr="00A00CC0">
        <w:rPr>
          <w:rFonts w:ascii="Arial" w:hAnsi="Arial" w:cs="Arial"/>
          <w:spacing w:val="30"/>
        </w:rPr>
        <w:t xml:space="preserve"> </w:t>
      </w:r>
      <w:r w:rsidRPr="00A00CC0">
        <w:rPr>
          <w:rFonts w:ascii="Arial" w:hAnsi="Arial" w:cs="Arial"/>
        </w:rPr>
        <w:t>establecimientos</w:t>
      </w:r>
      <w:r w:rsidRPr="00A00CC0">
        <w:rPr>
          <w:rFonts w:ascii="Arial" w:hAnsi="Arial" w:cs="Arial"/>
          <w:spacing w:val="31"/>
        </w:rPr>
        <w:t xml:space="preserve"> </w:t>
      </w:r>
      <w:r w:rsidRPr="00A00CC0">
        <w:rPr>
          <w:rFonts w:ascii="Arial" w:hAnsi="Arial" w:cs="Arial"/>
        </w:rPr>
        <w:t>que</w:t>
      </w:r>
      <w:r w:rsidRPr="00A00CC0">
        <w:rPr>
          <w:rFonts w:ascii="Arial" w:hAnsi="Arial" w:cs="Arial"/>
          <w:spacing w:val="30"/>
        </w:rPr>
        <w:t xml:space="preserve"> </w:t>
      </w:r>
      <w:r w:rsidRPr="00A00CC0">
        <w:rPr>
          <w:rFonts w:ascii="Arial" w:hAnsi="Arial" w:cs="Arial"/>
        </w:rPr>
        <w:t>se</w:t>
      </w:r>
      <w:r w:rsidRPr="00A00CC0">
        <w:rPr>
          <w:rFonts w:ascii="Arial" w:hAnsi="Arial" w:cs="Arial"/>
          <w:spacing w:val="29"/>
        </w:rPr>
        <w:t xml:space="preserve"> </w:t>
      </w:r>
      <w:r w:rsidRPr="00A00CC0">
        <w:rPr>
          <w:rFonts w:ascii="Arial" w:hAnsi="Arial" w:cs="Arial"/>
        </w:rPr>
        <w:t>relacionan</w:t>
      </w:r>
      <w:r w:rsidRPr="00A00CC0">
        <w:rPr>
          <w:rFonts w:ascii="Arial" w:hAnsi="Arial" w:cs="Arial"/>
          <w:spacing w:val="30"/>
        </w:rPr>
        <w:t xml:space="preserve"> </w:t>
      </w:r>
      <w:r w:rsidRPr="00A00CC0">
        <w:rPr>
          <w:rFonts w:ascii="Arial" w:hAnsi="Arial" w:cs="Arial"/>
        </w:rPr>
        <w:t>en</w:t>
      </w:r>
      <w:r w:rsidRPr="00A00CC0">
        <w:rPr>
          <w:rFonts w:ascii="Arial" w:hAnsi="Arial" w:cs="Arial"/>
          <w:spacing w:val="31"/>
        </w:rPr>
        <w:t xml:space="preserve"> </w:t>
      </w:r>
      <w:r w:rsidRPr="00A00CC0">
        <w:rPr>
          <w:rFonts w:ascii="Arial" w:hAnsi="Arial" w:cs="Arial"/>
        </w:rPr>
        <w:t>los</w:t>
      </w:r>
      <w:r w:rsidRPr="00A00CC0">
        <w:rPr>
          <w:rFonts w:ascii="Arial" w:hAnsi="Arial" w:cs="Arial"/>
          <w:spacing w:val="30"/>
        </w:rPr>
        <w:t xml:space="preserve"> </w:t>
      </w:r>
      <w:r w:rsidRPr="00A00CC0">
        <w:rPr>
          <w:rFonts w:ascii="Arial" w:hAnsi="Arial" w:cs="Arial"/>
        </w:rPr>
        <w:t>artículos</w:t>
      </w:r>
      <w:r w:rsidRPr="00A00CC0">
        <w:rPr>
          <w:rFonts w:ascii="Arial" w:hAnsi="Arial" w:cs="Arial"/>
          <w:spacing w:val="30"/>
        </w:rPr>
        <w:t xml:space="preserve"> </w:t>
      </w:r>
      <w:r w:rsidRPr="00A00CC0">
        <w:rPr>
          <w:rFonts w:ascii="Arial" w:hAnsi="Arial" w:cs="Arial"/>
        </w:rPr>
        <w:t>19</w:t>
      </w:r>
      <w:r w:rsidRPr="00A00CC0">
        <w:rPr>
          <w:rFonts w:ascii="Arial" w:hAnsi="Arial" w:cs="Arial"/>
          <w:spacing w:val="31"/>
        </w:rPr>
        <w:t xml:space="preserve"> </w:t>
      </w:r>
      <w:r w:rsidRPr="00A00CC0">
        <w:rPr>
          <w:rFonts w:ascii="Arial" w:hAnsi="Arial" w:cs="Arial"/>
        </w:rPr>
        <w:t>y</w:t>
      </w:r>
      <w:r w:rsidRPr="00A00CC0">
        <w:rPr>
          <w:rFonts w:ascii="Arial" w:hAnsi="Arial" w:cs="Arial"/>
          <w:spacing w:val="30"/>
        </w:rPr>
        <w:t xml:space="preserve"> </w:t>
      </w:r>
      <w:r w:rsidRPr="00A00CC0">
        <w:rPr>
          <w:rFonts w:ascii="Arial" w:hAnsi="Arial" w:cs="Arial"/>
        </w:rPr>
        <w:t>21</w:t>
      </w:r>
      <w:r w:rsidRPr="00A00CC0">
        <w:rPr>
          <w:rFonts w:ascii="Arial" w:hAnsi="Arial" w:cs="Arial"/>
          <w:spacing w:val="30"/>
        </w:rPr>
        <w:t xml:space="preserve"> </w:t>
      </w:r>
      <w:r w:rsidRPr="00A00CC0">
        <w:rPr>
          <w:rFonts w:ascii="Arial" w:hAnsi="Arial" w:cs="Arial"/>
        </w:rPr>
        <w:t>de</w:t>
      </w:r>
      <w:r w:rsidRPr="00A00CC0">
        <w:rPr>
          <w:rFonts w:ascii="Arial" w:hAnsi="Arial" w:cs="Arial"/>
          <w:spacing w:val="31"/>
        </w:rPr>
        <w:t xml:space="preserve"> </w:t>
      </w:r>
      <w:r w:rsidRPr="00A00CC0">
        <w:rPr>
          <w:rFonts w:ascii="Arial" w:hAnsi="Arial" w:cs="Arial"/>
        </w:rPr>
        <w:t>esta</w:t>
      </w:r>
      <w:r w:rsidRPr="00A00CC0">
        <w:rPr>
          <w:rFonts w:ascii="Arial" w:hAnsi="Arial" w:cs="Arial"/>
          <w:spacing w:val="29"/>
        </w:rPr>
        <w:t xml:space="preserve"> </w:t>
      </w:r>
      <w:r w:rsidRPr="00A00CC0">
        <w:rPr>
          <w:rFonts w:ascii="Arial" w:hAnsi="Arial" w:cs="Arial"/>
        </w:rPr>
        <w:t>Ley,</w:t>
      </w:r>
      <w:r w:rsidRPr="00A00CC0">
        <w:rPr>
          <w:rFonts w:ascii="Arial" w:hAnsi="Arial" w:cs="Arial"/>
          <w:spacing w:val="31"/>
        </w:rPr>
        <w:t xml:space="preserve"> </w:t>
      </w:r>
      <w:r w:rsidRPr="00A00CC0">
        <w:rPr>
          <w:rFonts w:ascii="Arial" w:hAnsi="Arial" w:cs="Arial"/>
        </w:rPr>
        <w:t>se</w:t>
      </w:r>
      <w:r w:rsidRPr="00A00CC0">
        <w:rPr>
          <w:rFonts w:ascii="Arial" w:hAnsi="Arial" w:cs="Arial"/>
          <w:spacing w:val="31"/>
        </w:rPr>
        <w:t xml:space="preserve"> </w:t>
      </w:r>
      <w:r w:rsidRPr="00A00CC0">
        <w:rPr>
          <w:rFonts w:ascii="Arial" w:hAnsi="Arial" w:cs="Arial"/>
        </w:rPr>
        <w:t>pagará</w:t>
      </w:r>
      <w:r w:rsidRPr="00A00CC0">
        <w:rPr>
          <w:rFonts w:ascii="Arial" w:hAnsi="Arial" w:cs="Arial"/>
          <w:spacing w:val="29"/>
        </w:rPr>
        <w:t xml:space="preserve"> </w:t>
      </w:r>
      <w:r w:rsidRPr="00A00CC0">
        <w:rPr>
          <w:rFonts w:ascii="Arial" w:hAnsi="Arial" w:cs="Arial"/>
        </w:rPr>
        <w:t>un</w:t>
      </w:r>
      <w:r w:rsidRPr="00A00CC0">
        <w:rPr>
          <w:rFonts w:ascii="Arial" w:hAnsi="Arial" w:cs="Arial"/>
          <w:spacing w:val="31"/>
        </w:rPr>
        <w:t xml:space="preserve"> </w:t>
      </w:r>
      <w:r w:rsidRPr="00A00CC0">
        <w:rPr>
          <w:rFonts w:ascii="Arial" w:hAnsi="Arial" w:cs="Arial"/>
        </w:rPr>
        <w:t>derecho</w:t>
      </w:r>
      <w:r w:rsidRPr="00A00CC0">
        <w:rPr>
          <w:rFonts w:ascii="Arial" w:hAnsi="Arial" w:cs="Arial"/>
          <w:spacing w:val="-53"/>
        </w:rPr>
        <w:t xml:space="preserve"> </w:t>
      </w:r>
      <w:r w:rsidRPr="00A00CC0">
        <w:rPr>
          <w:rFonts w:ascii="Arial" w:hAnsi="Arial" w:cs="Arial"/>
        </w:rPr>
        <w:t>por la cantidad de $ 5,000.00 salvo quienes acrediten ser oriundos del Municipio de Tekantó y ser</w:t>
      </w:r>
      <w:r w:rsidRPr="00A00CC0">
        <w:rPr>
          <w:rFonts w:ascii="Arial" w:hAnsi="Arial" w:cs="Arial"/>
          <w:spacing w:val="1"/>
        </w:rPr>
        <w:t xml:space="preserve"> </w:t>
      </w:r>
      <w:r w:rsidRPr="00A00CC0">
        <w:rPr>
          <w:rFonts w:ascii="Arial" w:hAnsi="Arial" w:cs="Arial"/>
        </w:rPr>
        <w:t>propietarios</w:t>
      </w:r>
      <w:r w:rsidRPr="00A00CC0">
        <w:rPr>
          <w:rFonts w:ascii="Arial" w:hAnsi="Arial" w:cs="Arial"/>
          <w:spacing w:val="-2"/>
        </w:rPr>
        <w:t xml:space="preserve"> </w:t>
      </w:r>
      <w:r w:rsidRPr="00A00CC0">
        <w:rPr>
          <w:rFonts w:ascii="Arial" w:hAnsi="Arial" w:cs="Arial"/>
        </w:rPr>
        <w:t>del</w:t>
      </w:r>
      <w:r w:rsidRPr="00A00CC0">
        <w:rPr>
          <w:rFonts w:ascii="Arial" w:hAnsi="Arial" w:cs="Arial"/>
          <w:spacing w:val="-2"/>
        </w:rPr>
        <w:t xml:space="preserve"> </w:t>
      </w:r>
      <w:r w:rsidRPr="00A00CC0">
        <w:rPr>
          <w:rFonts w:ascii="Arial" w:hAnsi="Arial" w:cs="Arial"/>
        </w:rPr>
        <w:t>negocio,</w:t>
      </w:r>
      <w:r w:rsidRPr="00A00CC0">
        <w:rPr>
          <w:rFonts w:ascii="Arial" w:hAnsi="Arial" w:cs="Arial"/>
          <w:spacing w:val="-1"/>
        </w:rPr>
        <w:t xml:space="preserve"> </w:t>
      </w:r>
      <w:r w:rsidRPr="00A00CC0">
        <w:rPr>
          <w:rFonts w:ascii="Arial" w:hAnsi="Arial" w:cs="Arial"/>
        </w:rPr>
        <w:t>quienes</w:t>
      </w:r>
      <w:r w:rsidRPr="00A00CC0">
        <w:rPr>
          <w:rFonts w:ascii="Arial" w:hAnsi="Arial" w:cs="Arial"/>
          <w:spacing w:val="-2"/>
        </w:rPr>
        <w:t xml:space="preserve"> </w:t>
      </w:r>
      <w:r w:rsidRPr="00A00CC0">
        <w:rPr>
          <w:rFonts w:ascii="Arial" w:hAnsi="Arial" w:cs="Arial"/>
        </w:rPr>
        <w:t>gozarán</w:t>
      </w:r>
      <w:r w:rsidRPr="00A00CC0">
        <w:rPr>
          <w:rFonts w:ascii="Arial" w:hAnsi="Arial" w:cs="Arial"/>
          <w:spacing w:val="-1"/>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una</w:t>
      </w:r>
      <w:r w:rsidRPr="00A00CC0">
        <w:rPr>
          <w:rFonts w:ascii="Arial" w:hAnsi="Arial" w:cs="Arial"/>
          <w:spacing w:val="-2"/>
        </w:rPr>
        <w:t xml:space="preserve"> </w:t>
      </w:r>
      <w:r w:rsidRPr="00A00CC0">
        <w:rPr>
          <w:rFonts w:ascii="Arial" w:hAnsi="Arial" w:cs="Arial"/>
        </w:rPr>
        <w:t>tarifa</w:t>
      </w:r>
      <w:r w:rsidRPr="00A00CC0">
        <w:rPr>
          <w:rFonts w:ascii="Arial" w:hAnsi="Arial" w:cs="Arial"/>
          <w:spacing w:val="-1"/>
        </w:rPr>
        <w:t xml:space="preserve"> </w:t>
      </w:r>
      <w:r w:rsidRPr="00A00CC0">
        <w:rPr>
          <w:rFonts w:ascii="Arial" w:hAnsi="Arial" w:cs="Arial"/>
        </w:rPr>
        <w:t>preferencial</w:t>
      </w:r>
      <w:r w:rsidRPr="00A00CC0">
        <w:rPr>
          <w:rFonts w:ascii="Arial" w:hAnsi="Arial" w:cs="Arial"/>
          <w:spacing w:val="-2"/>
        </w:rPr>
        <w:t xml:space="preserve"> </w:t>
      </w:r>
      <w:r w:rsidRPr="00A00CC0">
        <w:rPr>
          <w:rFonts w:ascii="Arial" w:hAnsi="Arial" w:cs="Arial"/>
        </w:rPr>
        <w:t>de</w:t>
      </w:r>
      <w:r w:rsidRPr="00A00CC0">
        <w:rPr>
          <w:rFonts w:ascii="Arial" w:hAnsi="Arial" w:cs="Arial"/>
          <w:spacing w:val="-2"/>
        </w:rPr>
        <w:t xml:space="preserve"> </w:t>
      </w:r>
      <w:r w:rsidRPr="00A00CC0">
        <w:rPr>
          <w:rFonts w:ascii="Arial" w:hAnsi="Arial" w:cs="Arial"/>
        </w:rPr>
        <w:t>$</w:t>
      </w:r>
      <w:r w:rsidRPr="00A00CC0">
        <w:rPr>
          <w:rFonts w:ascii="Arial" w:hAnsi="Arial" w:cs="Arial"/>
          <w:spacing w:val="-1"/>
        </w:rPr>
        <w:t xml:space="preserve"> </w:t>
      </w:r>
      <w:r w:rsidRPr="00A00CC0">
        <w:rPr>
          <w:rFonts w:ascii="Arial" w:hAnsi="Arial" w:cs="Arial"/>
        </w:rPr>
        <w:t>2,500.00.</w:t>
      </w:r>
    </w:p>
    <w:p w14:paraId="527AF129" w14:textId="77777777" w:rsidR="00FF63F2" w:rsidRPr="00A00CC0" w:rsidRDefault="00FF63F2" w:rsidP="00FF63F2">
      <w:pPr>
        <w:pStyle w:val="Textoindependiente"/>
        <w:rPr>
          <w:rFonts w:ascii="Arial" w:hAnsi="Arial" w:cs="Arial"/>
        </w:rPr>
      </w:pPr>
    </w:p>
    <w:p w14:paraId="5182970C" w14:textId="6A8D76F3" w:rsidR="00FF63F2" w:rsidRPr="00A00CC0" w:rsidRDefault="00FF63F2" w:rsidP="00FF63F2">
      <w:pPr>
        <w:pStyle w:val="Textoindependiente"/>
        <w:rPr>
          <w:rFonts w:ascii="Arial" w:hAnsi="Arial" w:cs="Arial"/>
        </w:rPr>
      </w:pPr>
      <w:r w:rsidRPr="00A00CC0">
        <w:rPr>
          <w:rFonts w:ascii="Arial" w:hAnsi="Arial" w:cs="Arial"/>
        </w:rPr>
        <w:t>Por</w:t>
      </w:r>
      <w:r w:rsidRPr="00A00CC0">
        <w:rPr>
          <w:rFonts w:ascii="Arial" w:hAnsi="Arial" w:cs="Arial"/>
          <w:spacing w:val="-4"/>
        </w:rPr>
        <w:t xml:space="preserve"> </w:t>
      </w:r>
      <w:r w:rsidRPr="00A00CC0">
        <w:rPr>
          <w:rFonts w:ascii="Arial" w:hAnsi="Arial" w:cs="Arial"/>
        </w:rPr>
        <w:t>el</w:t>
      </w:r>
      <w:r w:rsidRPr="00A00CC0">
        <w:rPr>
          <w:rFonts w:ascii="Arial" w:hAnsi="Arial" w:cs="Arial"/>
          <w:spacing w:val="-5"/>
        </w:rPr>
        <w:t xml:space="preserve"> </w:t>
      </w:r>
      <w:r w:rsidRPr="00A00CC0">
        <w:rPr>
          <w:rFonts w:ascii="Arial" w:hAnsi="Arial" w:cs="Arial"/>
        </w:rPr>
        <w:t>otorgamiento</w:t>
      </w:r>
      <w:r w:rsidRPr="00A00CC0">
        <w:rPr>
          <w:rFonts w:ascii="Arial" w:hAnsi="Arial" w:cs="Arial"/>
          <w:spacing w:val="-4"/>
        </w:rPr>
        <w:t xml:space="preserve"> </w:t>
      </w:r>
      <w:r w:rsidRPr="00A00CC0">
        <w:rPr>
          <w:rFonts w:ascii="Arial" w:hAnsi="Arial" w:cs="Arial"/>
        </w:rPr>
        <w:t>de</w:t>
      </w:r>
      <w:r w:rsidRPr="00A00CC0">
        <w:rPr>
          <w:rFonts w:ascii="Arial" w:hAnsi="Arial" w:cs="Arial"/>
          <w:spacing w:val="-5"/>
        </w:rPr>
        <w:t xml:space="preserve"> </w:t>
      </w:r>
      <w:r w:rsidRPr="00A00CC0">
        <w:rPr>
          <w:rFonts w:ascii="Arial" w:hAnsi="Arial" w:cs="Arial"/>
        </w:rPr>
        <w:t>anual</w:t>
      </w:r>
      <w:r w:rsidRPr="00A00CC0">
        <w:rPr>
          <w:rFonts w:ascii="Arial" w:hAnsi="Arial" w:cs="Arial"/>
          <w:spacing w:val="-4"/>
        </w:rPr>
        <w:t xml:space="preserve"> </w:t>
      </w:r>
      <w:r w:rsidRPr="00A00CC0">
        <w:rPr>
          <w:rFonts w:ascii="Arial" w:hAnsi="Arial" w:cs="Arial"/>
        </w:rPr>
        <w:t>de</w:t>
      </w:r>
      <w:r w:rsidRPr="00A00CC0">
        <w:rPr>
          <w:rFonts w:ascii="Arial" w:hAnsi="Arial" w:cs="Arial"/>
          <w:spacing w:val="-5"/>
        </w:rPr>
        <w:t xml:space="preserve"> </w:t>
      </w:r>
      <w:r w:rsidRPr="00A00CC0">
        <w:rPr>
          <w:rFonts w:ascii="Arial" w:hAnsi="Arial" w:cs="Arial"/>
        </w:rPr>
        <w:t>licencias</w:t>
      </w:r>
      <w:r w:rsidRPr="00A00CC0">
        <w:rPr>
          <w:rFonts w:ascii="Arial" w:hAnsi="Arial" w:cs="Arial"/>
          <w:spacing w:val="-4"/>
        </w:rPr>
        <w:t xml:space="preserve"> </w:t>
      </w:r>
      <w:r w:rsidRPr="00A00CC0">
        <w:rPr>
          <w:rFonts w:ascii="Arial" w:hAnsi="Arial" w:cs="Arial"/>
        </w:rPr>
        <w:t>para</w:t>
      </w:r>
      <w:r w:rsidRPr="00A00CC0">
        <w:rPr>
          <w:rFonts w:ascii="Arial" w:hAnsi="Arial" w:cs="Arial"/>
          <w:spacing w:val="-5"/>
        </w:rPr>
        <w:t xml:space="preserve"> </w:t>
      </w:r>
      <w:r w:rsidRPr="00A00CC0">
        <w:rPr>
          <w:rFonts w:ascii="Arial" w:hAnsi="Arial" w:cs="Arial"/>
        </w:rPr>
        <w:t>el</w:t>
      </w:r>
      <w:r w:rsidRPr="00A00CC0">
        <w:rPr>
          <w:rFonts w:ascii="Arial" w:hAnsi="Arial" w:cs="Arial"/>
          <w:spacing w:val="-4"/>
        </w:rPr>
        <w:t xml:space="preserve"> </w:t>
      </w:r>
      <w:r w:rsidRPr="00A00CC0">
        <w:rPr>
          <w:rFonts w:ascii="Arial" w:hAnsi="Arial" w:cs="Arial"/>
        </w:rPr>
        <w:t>funcionamiento</w:t>
      </w:r>
      <w:r w:rsidRPr="00A00CC0">
        <w:rPr>
          <w:rFonts w:ascii="Arial" w:hAnsi="Arial" w:cs="Arial"/>
          <w:spacing w:val="-6"/>
        </w:rPr>
        <w:t xml:space="preserve"> </w:t>
      </w:r>
      <w:r w:rsidRPr="00A00CC0">
        <w:rPr>
          <w:rFonts w:ascii="Arial" w:hAnsi="Arial" w:cs="Arial"/>
        </w:rPr>
        <w:t>de</w:t>
      </w:r>
      <w:r w:rsidRPr="00A00CC0">
        <w:rPr>
          <w:rFonts w:ascii="Arial" w:hAnsi="Arial" w:cs="Arial"/>
          <w:spacing w:val="-4"/>
        </w:rPr>
        <w:t xml:space="preserve"> </w:t>
      </w:r>
      <w:r w:rsidRPr="00A00CC0">
        <w:rPr>
          <w:rFonts w:ascii="Arial" w:hAnsi="Arial" w:cs="Arial"/>
        </w:rPr>
        <w:t>establecimientos</w:t>
      </w:r>
      <w:r w:rsidRPr="00A00CC0">
        <w:rPr>
          <w:rFonts w:ascii="Arial" w:hAnsi="Arial" w:cs="Arial"/>
          <w:spacing w:val="1"/>
        </w:rPr>
        <w:t xml:space="preserve"> </w:t>
      </w:r>
      <w:r w:rsidRPr="00A00CC0">
        <w:rPr>
          <w:rFonts w:ascii="Arial" w:hAnsi="Arial" w:cs="Arial"/>
        </w:rPr>
        <w:t>diversos</w:t>
      </w:r>
      <w:r w:rsidRPr="00A00CC0">
        <w:rPr>
          <w:rFonts w:ascii="Arial" w:hAnsi="Arial" w:cs="Arial"/>
          <w:spacing w:val="-3"/>
        </w:rPr>
        <w:t xml:space="preserve"> </w:t>
      </w:r>
      <w:r w:rsidRPr="00A00CC0">
        <w:rPr>
          <w:rFonts w:ascii="Arial" w:hAnsi="Arial" w:cs="Arial"/>
        </w:rPr>
        <w:t>se</w:t>
      </w:r>
      <w:r w:rsidRPr="00A00CC0">
        <w:rPr>
          <w:rFonts w:ascii="Arial" w:hAnsi="Arial" w:cs="Arial"/>
          <w:spacing w:val="-1"/>
        </w:rPr>
        <w:t xml:space="preserve"> </w:t>
      </w:r>
      <w:r w:rsidRPr="00A00CC0">
        <w:rPr>
          <w:rFonts w:ascii="Arial" w:hAnsi="Arial" w:cs="Arial"/>
        </w:rPr>
        <w:t>cobrará</w:t>
      </w:r>
      <w:r w:rsidRPr="00A00CC0">
        <w:rPr>
          <w:rFonts w:ascii="Arial" w:hAnsi="Arial" w:cs="Arial"/>
          <w:spacing w:val="-1"/>
        </w:rPr>
        <w:t xml:space="preserve"> </w:t>
      </w:r>
      <w:r w:rsidRPr="00A00CC0">
        <w:rPr>
          <w:rFonts w:ascii="Arial" w:hAnsi="Arial" w:cs="Arial"/>
        </w:rPr>
        <w:t>la</w:t>
      </w:r>
      <w:r w:rsidRPr="00A00CC0">
        <w:rPr>
          <w:rFonts w:ascii="Arial" w:hAnsi="Arial" w:cs="Arial"/>
          <w:spacing w:val="-2"/>
        </w:rPr>
        <w:t xml:space="preserve"> </w:t>
      </w:r>
      <w:r w:rsidRPr="00A00CC0">
        <w:rPr>
          <w:rFonts w:ascii="Arial" w:hAnsi="Arial" w:cs="Arial"/>
        </w:rPr>
        <w:t>cantidad</w:t>
      </w:r>
      <w:r w:rsidRPr="00A00CC0">
        <w:rPr>
          <w:rFonts w:ascii="Arial" w:hAnsi="Arial" w:cs="Arial"/>
          <w:spacing w:val="-1"/>
        </w:rPr>
        <w:t xml:space="preserve"> </w:t>
      </w:r>
      <w:r w:rsidRPr="00A00CC0">
        <w:rPr>
          <w:rFonts w:ascii="Arial" w:hAnsi="Arial" w:cs="Arial"/>
        </w:rPr>
        <w:t>que</w:t>
      </w:r>
      <w:r w:rsidRPr="00A00CC0">
        <w:rPr>
          <w:rFonts w:ascii="Arial" w:hAnsi="Arial" w:cs="Arial"/>
          <w:spacing w:val="-2"/>
        </w:rPr>
        <w:t xml:space="preserve"> </w:t>
      </w:r>
      <w:r w:rsidRPr="00A00CC0">
        <w:rPr>
          <w:rFonts w:ascii="Arial" w:hAnsi="Arial" w:cs="Arial"/>
        </w:rPr>
        <w:t>corresponda</w:t>
      </w:r>
      <w:r w:rsidRPr="00A00CC0">
        <w:rPr>
          <w:rFonts w:ascii="Arial" w:hAnsi="Arial" w:cs="Arial"/>
          <w:spacing w:val="-1"/>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acuerdo</w:t>
      </w:r>
      <w:r w:rsidRPr="00A00CC0">
        <w:rPr>
          <w:rFonts w:ascii="Arial" w:hAnsi="Arial" w:cs="Arial"/>
          <w:spacing w:val="-1"/>
        </w:rPr>
        <w:t xml:space="preserve"> </w:t>
      </w:r>
      <w:r w:rsidRPr="00A00CC0">
        <w:rPr>
          <w:rFonts w:ascii="Arial" w:hAnsi="Arial" w:cs="Arial"/>
        </w:rPr>
        <w:t>a</w:t>
      </w:r>
      <w:r w:rsidRPr="00A00CC0">
        <w:rPr>
          <w:rFonts w:ascii="Arial" w:hAnsi="Arial" w:cs="Arial"/>
          <w:spacing w:val="-2"/>
        </w:rPr>
        <w:t xml:space="preserve"> </w:t>
      </w:r>
      <w:r w:rsidRPr="00A00CC0">
        <w:rPr>
          <w:rFonts w:ascii="Arial" w:hAnsi="Arial" w:cs="Arial"/>
        </w:rPr>
        <w:t>las</w:t>
      </w:r>
      <w:r w:rsidRPr="00A00CC0">
        <w:rPr>
          <w:rFonts w:ascii="Arial" w:hAnsi="Arial" w:cs="Arial"/>
          <w:spacing w:val="-2"/>
        </w:rPr>
        <w:t xml:space="preserve"> </w:t>
      </w:r>
      <w:r w:rsidRPr="00A00CC0">
        <w:rPr>
          <w:rFonts w:ascii="Arial" w:hAnsi="Arial" w:cs="Arial"/>
        </w:rPr>
        <w:t>siguientes tarifas:</w:t>
      </w:r>
    </w:p>
    <w:tbl>
      <w:tblPr>
        <w:tblpPr w:leftFromText="141" w:rightFromText="141" w:vertAnchor="text" w:horzAnchor="margin" w:tblpY="2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5115"/>
        <w:gridCol w:w="1701"/>
        <w:gridCol w:w="1387"/>
      </w:tblGrid>
      <w:tr w:rsidR="00FF63F2" w:rsidRPr="00A00CC0" w14:paraId="1BEED8ED" w14:textId="77777777" w:rsidTr="00C7465C">
        <w:trPr>
          <w:trHeight w:val="20"/>
        </w:trPr>
        <w:tc>
          <w:tcPr>
            <w:tcW w:w="550" w:type="dxa"/>
            <w:shd w:val="clear" w:color="auto" w:fill="auto"/>
          </w:tcPr>
          <w:p w14:paraId="19E98971" w14:textId="77777777" w:rsidR="00FF63F2" w:rsidRPr="00A00CC0" w:rsidRDefault="00FF63F2" w:rsidP="00C7465C">
            <w:pPr>
              <w:pStyle w:val="TableParagraph"/>
              <w:spacing w:line="240" w:lineRule="auto"/>
              <w:rPr>
                <w:rFonts w:ascii="Arial" w:hAnsi="Arial" w:cs="Arial"/>
                <w:sz w:val="20"/>
                <w:szCs w:val="20"/>
              </w:rPr>
            </w:pPr>
          </w:p>
        </w:tc>
        <w:tc>
          <w:tcPr>
            <w:tcW w:w="5115" w:type="dxa"/>
            <w:shd w:val="clear" w:color="auto" w:fill="auto"/>
          </w:tcPr>
          <w:p w14:paraId="2F4A84FA" w14:textId="77777777" w:rsidR="00FF63F2" w:rsidRPr="00A00CC0" w:rsidRDefault="00FF63F2" w:rsidP="00C7465C">
            <w:pPr>
              <w:pStyle w:val="TableParagraph"/>
              <w:spacing w:line="240" w:lineRule="auto"/>
              <w:rPr>
                <w:rFonts w:ascii="Arial" w:hAnsi="Arial" w:cs="Arial"/>
                <w:b/>
                <w:sz w:val="20"/>
                <w:szCs w:val="20"/>
              </w:rPr>
            </w:pPr>
            <w:r w:rsidRPr="00A00CC0">
              <w:rPr>
                <w:rFonts w:ascii="Arial" w:hAnsi="Arial" w:cs="Arial"/>
                <w:b/>
                <w:sz w:val="20"/>
                <w:szCs w:val="20"/>
              </w:rPr>
              <w:t>Giro</w:t>
            </w:r>
            <w:r w:rsidRPr="00A00CC0">
              <w:rPr>
                <w:rFonts w:ascii="Arial" w:hAnsi="Arial" w:cs="Arial"/>
                <w:b/>
                <w:spacing w:val="-7"/>
                <w:sz w:val="20"/>
                <w:szCs w:val="20"/>
              </w:rPr>
              <w:t xml:space="preserve"> </w:t>
            </w:r>
            <w:r w:rsidRPr="00A00CC0">
              <w:rPr>
                <w:rFonts w:ascii="Arial" w:hAnsi="Arial" w:cs="Arial"/>
                <w:b/>
                <w:sz w:val="20"/>
                <w:szCs w:val="20"/>
              </w:rPr>
              <w:t>Comercial</w:t>
            </w:r>
          </w:p>
        </w:tc>
        <w:tc>
          <w:tcPr>
            <w:tcW w:w="1701" w:type="dxa"/>
            <w:shd w:val="clear" w:color="auto" w:fill="auto"/>
          </w:tcPr>
          <w:p w14:paraId="58DC24E3" w14:textId="77777777" w:rsidR="00FF63F2" w:rsidRPr="00A00CC0" w:rsidRDefault="00FF63F2" w:rsidP="00C7465C">
            <w:pPr>
              <w:pStyle w:val="TableParagraph"/>
              <w:spacing w:line="240" w:lineRule="auto"/>
              <w:rPr>
                <w:rFonts w:ascii="Arial" w:hAnsi="Arial" w:cs="Arial"/>
                <w:b/>
                <w:sz w:val="20"/>
                <w:szCs w:val="20"/>
              </w:rPr>
            </w:pPr>
            <w:r w:rsidRPr="00A00CC0">
              <w:rPr>
                <w:rFonts w:ascii="Arial" w:hAnsi="Arial" w:cs="Arial"/>
                <w:b/>
                <w:sz w:val="20"/>
                <w:szCs w:val="20"/>
              </w:rPr>
              <w:t>Expedición</w:t>
            </w:r>
          </w:p>
        </w:tc>
        <w:tc>
          <w:tcPr>
            <w:tcW w:w="1387" w:type="dxa"/>
            <w:shd w:val="clear" w:color="auto" w:fill="auto"/>
          </w:tcPr>
          <w:p w14:paraId="10800FE7" w14:textId="77777777" w:rsidR="00FF63F2" w:rsidRPr="00A00CC0" w:rsidRDefault="00FF63F2" w:rsidP="00C7465C">
            <w:pPr>
              <w:pStyle w:val="TableParagraph"/>
              <w:spacing w:line="240" w:lineRule="auto"/>
              <w:jc w:val="right"/>
              <w:rPr>
                <w:rFonts w:ascii="Arial" w:hAnsi="Arial" w:cs="Arial"/>
                <w:b/>
                <w:sz w:val="20"/>
                <w:szCs w:val="20"/>
              </w:rPr>
            </w:pPr>
            <w:r w:rsidRPr="00A00CC0">
              <w:rPr>
                <w:rFonts w:ascii="Arial" w:hAnsi="Arial" w:cs="Arial"/>
                <w:b/>
                <w:sz w:val="20"/>
                <w:szCs w:val="20"/>
              </w:rPr>
              <w:t>Renovación</w:t>
            </w:r>
          </w:p>
        </w:tc>
      </w:tr>
      <w:tr w:rsidR="00FF63F2" w:rsidRPr="00A00CC0" w14:paraId="30BB8EE0" w14:textId="77777777" w:rsidTr="00C7465C">
        <w:trPr>
          <w:trHeight w:val="20"/>
        </w:trPr>
        <w:tc>
          <w:tcPr>
            <w:tcW w:w="550" w:type="dxa"/>
            <w:shd w:val="clear" w:color="auto" w:fill="auto"/>
          </w:tcPr>
          <w:p w14:paraId="3504C4EE"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1</w:t>
            </w:r>
          </w:p>
        </w:tc>
        <w:tc>
          <w:tcPr>
            <w:tcW w:w="5115" w:type="dxa"/>
            <w:shd w:val="clear" w:color="auto" w:fill="auto"/>
          </w:tcPr>
          <w:p w14:paraId="1303A738"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Arrendadora</w:t>
            </w:r>
            <w:r w:rsidRPr="00A00CC0">
              <w:rPr>
                <w:rFonts w:ascii="Arial" w:hAnsi="Arial" w:cs="Arial"/>
                <w:spacing w:val="-3"/>
                <w:sz w:val="20"/>
                <w:szCs w:val="20"/>
              </w:rPr>
              <w:t xml:space="preserve"> </w:t>
            </w:r>
            <w:r w:rsidRPr="00A00CC0">
              <w:rPr>
                <w:rFonts w:ascii="Arial" w:hAnsi="Arial" w:cs="Arial"/>
                <w:sz w:val="20"/>
                <w:szCs w:val="20"/>
              </w:rPr>
              <w:t>de</w:t>
            </w:r>
            <w:r w:rsidRPr="00A00CC0">
              <w:rPr>
                <w:rFonts w:ascii="Arial" w:hAnsi="Arial" w:cs="Arial"/>
                <w:spacing w:val="-2"/>
                <w:sz w:val="20"/>
                <w:szCs w:val="20"/>
              </w:rPr>
              <w:t xml:space="preserve"> </w:t>
            </w:r>
            <w:r w:rsidRPr="00A00CC0">
              <w:rPr>
                <w:rFonts w:ascii="Arial" w:hAnsi="Arial" w:cs="Arial"/>
                <w:sz w:val="20"/>
                <w:szCs w:val="20"/>
              </w:rPr>
              <w:t>sillas</w:t>
            </w:r>
            <w:r w:rsidRPr="00A00CC0">
              <w:rPr>
                <w:rFonts w:ascii="Arial" w:hAnsi="Arial" w:cs="Arial"/>
                <w:spacing w:val="-2"/>
                <w:sz w:val="20"/>
                <w:szCs w:val="20"/>
              </w:rPr>
              <w:t xml:space="preserve"> </w:t>
            </w:r>
            <w:r w:rsidRPr="00A00CC0">
              <w:rPr>
                <w:rFonts w:ascii="Arial" w:hAnsi="Arial" w:cs="Arial"/>
                <w:sz w:val="20"/>
                <w:szCs w:val="20"/>
              </w:rPr>
              <w:t>y</w:t>
            </w:r>
            <w:r w:rsidRPr="00A00CC0">
              <w:rPr>
                <w:rFonts w:ascii="Arial" w:hAnsi="Arial" w:cs="Arial"/>
                <w:spacing w:val="-2"/>
                <w:sz w:val="20"/>
                <w:szCs w:val="20"/>
              </w:rPr>
              <w:t xml:space="preserve"> </w:t>
            </w:r>
            <w:r w:rsidRPr="00A00CC0">
              <w:rPr>
                <w:rFonts w:ascii="Arial" w:hAnsi="Arial" w:cs="Arial"/>
                <w:sz w:val="20"/>
                <w:szCs w:val="20"/>
              </w:rPr>
              <w:t>mesas</w:t>
            </w:r>
          </w:p>
        </w:tc>
        <w:tc>
          <w:tcPr>
            <w:tcW w:w="1701" w:type="dxa"/>
            <w:shd w:val="clear" w:color="auto" w:fill="auto"/>
          </w:tcPr>
          <w:p w14:paraId="0E32D122" w14:textId="77777777" w:rsidR="00FF63F2" w:rsidRPr="00A00CC0" w:rsidRDefault="00FF63F2" w:rsidP="00C7465C">
            <w:pPr>
              <w:pStyle w:val="TableParagraph"/>
              <w:tabs>
                <w:tab w:val="left" w:pos="443"/>
              </w:tabs>
              <w:spacing w:line="240" w:lineRule="auto"/>
              <w:jc w:val="right"/>
              <w:rPr>
                <w:rFonts w:ascii="Arial" w:hAnsi="Arial" w:cs="Arial"/>
                <w:sz w:val="20"/>
                <w:szCs w:val="20"/>
                <w:highlight w:val="yellow"/>
              </w:rPr>
            </w:pPr>
            <w:r w:rsidRPr="00A00CC0">
              <w:rPr>
                <w:rFonts w:ascii="Arial" w:hAnsi="Arial" w:cs="Arial"/>
                <w:sz w:val="20"/>
                <w:szCs w:val="20"/>
              </w:rPr>
              <w:t>$ 800.00</w:t>
            </w:r>
          </w:p>
        </w:tc>
        <w:tc>
          <w:tcPr>
            <w:tcW w:w="1387" w:type="dxa"/>
            <w:shd w:val="clear" w:color="auto" w:fill="auto"/>
          </w:tcPr>
          <w:p w14:paraId="4E8DCB42" w14:textId="77777777" w:rsidR="00FF63F2" w:rsidRPr="00A00CC0" w:rsidRDefault="00FF63F2" w:rsidP="00C7465C">
            <w:pPr>
              <w:pStyle w:val="TableParagraph"/>
              <w:tabs>
                <w:tab w:val="left" w:pos="443"/>
              </w:tabs>
              <w:spacing w:line="240" w:lineRule="auto"/>
              <w:jc w:val="right"/>
              <w:rPr>
                <w:rFonts w:ascii="Arial" w:hAnsi="Arial" w:cs="Arial"/>
                <w:sz w:val="20"/>
                <w:szCs w:val="20"/>
                <w:highlight w:val="yellow"/>
              </w:rPr>
            </w:pPr>
            <w:r w:rsidRPr="00A00CC0">
              <w:rPr>
                <w:rFonts w:ascii="Arial" w:hAnsi="Arial" w:cs="Arial"/>
                <w:sz w:val="20"/>
                <w:szCs w:val="20"/>
              </w:rPr>
              <w:t>$ 400.00</w:t>
            </w:r>
          </w:p>
        </w:tc>
      </w:tr>
      <w:tr w:rsidR="00FF63F2" w:rsidRPr="00A00CC0" w14:paraId="39EAFAF2" w14:textId="77777777" w:rsidTr="00C7465C">
        <w:trPr>
          <w:trHeight w:val="20"/>
        </w:trPr>
        <w:tc>
          <w:tcPr>
            <w:tcW w:w="550" w:type="dxa"/>
            <w:shd w:val="clear" w:color="auto" w:fill="auto"/>
          </w:tcPr>
          <w:p w14:paraId="2664F06F"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2</w:t>
            </w:r>
          </w:p>
        </w:tc>
        <w:tc>
          <w:tcPr>
            <w:tcW w:w="5115" w:type="dxa"/>
            <w:shd w:val="clear" w:color="auto" w:fill="auto"/>
          </w:tcPr>
          <w:p w14:paraId="096889A0"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Bancos,</w:t>
            </w:r>
            <w:r w:rsidRPr="00A00CC0">
              <w:rPr>
                <w:rFonts w:ascii="Arial" w:hAnsi="Arial" w:cs="Arial"/>
                <w:spacing w:val="-5"/>
                <w:sz w:val="20"/>
                <w:szCs w:val="20"/>
              </w:rPr>
              <w:t xml:space="preserve"> </w:t>
            </w:r>
            <w:r w:rsidRPr="00A00CC0">
              <w:rPr>
                <w:rFonts w:ascii="Arial" w:hAnsi="Arial" w:cs="Arial"/>
                <w:sz w:val="20"/>
                <w:szCs w:val="20"/>
              </w:rPr>
              <w:t>centros</w:t>
            </w:r>
            <w:r w:rsidRPr="00A00CC0">
              <w:rPr>
                <w:rFonts w:ascii="Arial" w:hAnsi="Arial" w:cs="Arial"/>
                <w:spacing w:val="-4"/>
                <w:sz w:val="20"/>
                <w:szCs w:val="20"/>
              </w:rPr>
              <w:t xml:space="preserve"> </w:t>
            </w:r>
            <w:r w:rsidRPr="00A00CC0">
              <w:rPr>
                <w:rFonts w:ascii="Arial" w:hAnsi="Arial" w:cs="Arial"/>
                <w:sz w:val="20"/>
                <w:szCs w:val="20"/>
              </w:rPr>
              <w:t>cambiarios</w:t>
            </w:r>
            <w:r w:rsidRPr="00A00CC0">
              <w:rPr>
                <w:rFonts w:ascii="Arial" w:hAnsi="Arial" w:cs="Arial"/>
                <w:spacing w:val="-3"/>
                <w:sz w:val="20"/>
                <w:szCs w:val="20"/>
              </w:rPr>
              <w:t xml:space="preserve"> </w:t>
            </w:r>
            <w:r w:rsidRPr="00A00CC0">
              <w:rPr>
                <w:rFonts w:ascii="Arial" w:hAnsi="Arial" w:cs="Arial"/>
                <w:sz w:val="20"/>
                <w:szCs w:val="20"/>
              </w:rPr>
              <w:t>e</w:t>
            </w:r>
            <w:r w:rsidRPr="00A00CC0">
              <w:rPr>
                <w:rFonts w:ascii="Arial" w:hAnsi="Arial" w:cs="Arial"/>
                <w:spacing w:val="-4"/>
                <w:sz w:val="20"/>
                <w:szCs w:val="20"/>
              </w:rPr>
              <w:t xml:space="preserve"> </w:t>
            </w:r>
            <w:r w:rsidRPr="00A00CC0">
              <w:rPr>
                <w:rFonts w:ascii="Arial" w:hAnsi="Arial" w:cs="Arial"/>
                <w:sz w:val="20"/>
                <w:szCs w:val="20"/>
              </w:rPr>
              <w:t>instituciones</w:t>
            </w:r>
            <w:r w:rsidRPr="00A00CC0">
              <w:rPr>
                <w:rFonts w:ascii="Arial" w:hAnsi="Arial" w:cs="Arial"/>
                <w:spacing w:val="-4"/>
                <w:sz w:val="20"/>
                <w:szCs w:val="20"/>
              </w:rPr>
              <w:t xml:space="preserve"> </w:t>
            </w:r>
            <w:r w:rsidRPr="00A00CC0">
              <w:rPr>
                <w:rFonts w:ascii="Arial" w:hAnsi="Arial" w:cs="Arial"/>
                <w:sz w:val="20"/>
                <w:szCs w:val="20"/>
              </w:rPr>
              <w:t>financieras</w:t>
            </w:r>
          </w:p>
        </w:tc>
        <w:tc>
          <w:tcPr>
            <w:tcW w:w="1701" w:type="dxa"/>
            <w:shd w:val="clear" w:color="auto" w:fill="auto"/>
          </w:tcPr>
          <w:p w14:paraId="0A74748D"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
                <w:sz w:val="20"/>
                <w:szCs w:val="20"/>
              </w:rPr>
              <w:t xml:space="preserve"> </w:t>
            </w:r>
            <w:r w:rsidRPr="00A00CC0">
              <w:rPr>
                <w:rFonts w:ascii="Arial" w:hAnsi="Arial" w:cs="Arial"/>
                <w:sz w:val="20"/>
                <w:szCs w:val="20"/>
              </w:rPr>
              <w:t>10,000.00</w:t>
            </w:r>
          </w:p>
        </w:tc>
        <w:tc>
          <w:tcPr>
            <w:tcW w:w="1387" w:type="dxa"/>
            <w:shd w:val="clear" w:color="auto" w:fill="auto"/>
          </w:tcPr>
          <w:p w14:paraId="30A80C42"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1"/>
                <w:sz w:val="20"/>
                <w:szCs w:val="20"/>
              </w:rPr>
              <w:t xml:space="preserve"> </w:t>
            </w:r>
            <w:r w:rsidRPr="00A00CC0">
              <w:rPr>
                <w:rFonts w:ascii="Arial" w:hAnsi="Arial" w:cs="Arial"/>
                <w:sz w:val="20"/>
                <w:szCs w:val="20"/>
              </w:rPr>
              <w:t>5,000.00</w:t>
            </w:r>
          </w:p>
        </w:tc>
      </w:tr>
      <w:tr w:rsidR="00FF63F2" w:rsidRPr="00A00CC0" w14:paraId="3B72AA0A" w14:textId="77777777" w:rsidTr="00C7465C">
        <w:trPr>
          <w:trHeight w:val="20"/>
        </w:trPr>
        <w:tc>
          <w:tcPr>
            <w:tcW w:w="550" w:type="dxa"/>
            <w:shd w:val="clear" w:color="auto" w:fill="auto"/>
          </w:tcPr>
          <w:p w14:paraId="06A9EDE2"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3</w:t>
            </w:r>
          </w:p>
        </w:tc>
        <w:tc>
          <w:tcPr>
            <w:tcW w:w="5115" w:type="dxa"/>
            <w:shd w:val="clear" w:color="auto" w:fill="auto"/>
          </w:tcPr>
          <w:p w14:paraId="4017B405"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Bisutería</w:t>
            </w:r>
          </w:p>
        </w:tc>
        <w:tc>
          <w:tcPr>
            <w:tcW w:w="1701" w:type="dxa"/>
            <w:shd w:val="clear" w:color="auto" w:fill="auto"/>
          </w:tcPr>
          <w:p w14:paraId="6861F124"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$ 600.00</w:t>
            </w:r>
          </w:p>
        </w:tc>
        <w:tc>
          <w:tcPr>
            <w:tcW w:w="1387" w:type="dxa"/>
            <w:shd w:val="clear" w:color="auto" w:fill="auto"/>
          </w:tcPr>
          <w:p w14:paraId="106CDD4E"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r>
      <w:tr w:rsidR="00FF63F2" w:rsidRPr="00A00CC0" w14:paraId="6C070607" w14:textId="77777777" w:rsidTr="00C7465C">
        <w:trPr>
          <w:trHeight w:val="20"/>
        </w:trPr>
        <w:tc>
          <w:tcPr>
            <w:tcW w:w="550" w:type="dxa"/>
            <w:shd w:val="clear" w:color="auto" w:fill="auto"/>
          </w:tcPr>
          <w:p w14:paraId="38F21E05"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4</w:t>
            </w:r>
          </w:p>
        </w:tc>
        <w:tc>
          <w:tcPr>
            <w:tcW w:w="5115" w:type="dxa"/>
            <w:shd w:val="clear" w:color="auto" w:fill="auto"/>
          </w:tcPr>
          <w:p w14:paraId="3B767E3B"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Carnicería,</w:t>
            </w:r>
            <w:r w:rsidRPr="00A00CC0">
              <w:rPr>
                <w:rFonts w:ascii="Arial" w:hAnsi="Arial" w:cs="Arial"/>
                <w:spacing w:val="-7"/>
                <w:sz w:val="20"/>
                <w:szCs w:val="20"/>
              </w:rPr>
              <w:t xml:space="preserve"> </w:t>
            </w:r>
            <w:r w:rsidRPr="00A00CC0">
              <w:rPr>
                <w:rFonts w:ascii="Arial" w:hAnsi="Arial" w:cs="Arial"/>
                <w:sz w:val="20"/>
                <w:szCs w:val="20"/>
              </w:rPr>
              <w:t>pollerías</w:t>
            </w:r>
            <w:r w:rsidRPr="00A00CC0">
              <w:rPr>
                <w:rFonts w:ascii="Arial" w:hAnsi="Arial" w:cs="Arial"/>
                <w:spacing w:val="-6"/>
                <w:sz w:val="20"/>
                <w:szCs w:val="20"/>
              </w:rPr>
              <w:t xml:space="preserve"> </w:t>
            </w:r>
            <w:r w:rsidRPr="00A00CC0">
              <w:rPr>
                <w:rFonts w:ascii="Arial" w:hAnsi="Arial" w:cs="Arial"/>
                <w:sz w:val="20"/>
                <w:szCs w:val="20"/>
              </w:rPr>
              <w:t>y</w:t>
            </w:r>
            <w:r w:rsidRPr="00A00CC0">
              <w:rPr>
                <w:rFonts w:ascii="Arial" w:hAnsi="Arial" w:cs="Arial"/>
                <w:spacing w:val="-7"/>
                <w:sz w:val="20"/>
                <w:szCs w:val="20"/>
              </w:rPr>
              <w:t xml:space="preserve"> </w:t>
            </w:r>
            <w:r w:rsidRPr="00A00CC0">
              <w:rPr>
                <w:rFonts w:ascii="Arial" w:hAnsi="Arial" w:cs="Arial"/>
                <w:sz w:val="20"/>
                <w:szCs w:val="20"/>
              </w:rPr>
              <w:t>pescaderías</w:t>
            </w:r>
          </w:p>
        </w:tc>
        <w:tc>
          <w:tcPr>
            <w:tcW w:w="1701" w:type="dxa"/>
            <w:shd w:val="clear" w:color="auto" w:fill="auto"/>
          </w:tcPr>
          <w:p w14:paraId="4BD58429"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$ 600.00</w:t>
            </w:r>
          </w:p>
        </w:tc>
        <w:tc>
          <w:tcPr>
            <w:tcW w:w="1387" w:type="dxa"/>
            <w:shd w:val="clear" w:color="auto" w:fill="auto"/>
          </w:tcPr>
          <w:p w14:paraId="593BF3DB"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r>
      <w:tr w:rsidR="00FF63F2" w:rsidRPr="00A00CC0" w14:paraId="39CF7EAA" w14:textId="77777777" w:rsidTr="00C7465C">
        <w:trPr>
          <w:trHeight w:val="20"/>
        </w:trPr>
        <w:tc>
          <w:tcPr>
            <w:tcW w:w="550" w:type="dxa"/>
            <w:shd w:val="clear" w:color="auto" w:fill="auto"/>
          </w:tcPr>
          <w:p w14:paraId="647F22D7"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5</w:t>
            </w:r>
          </w:p>
        </w:tc>
        <w:tc>
          <w:tcPr>
            <w:tcW w:w="5115" w:type="dxa"/>
            <w:shd w:val="clear" w:color="auto" w:fill="auto"/>
          </w:tcPr>
          <w:p w14:paraId="7C688C4F"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Carpinterías</w:t>
            </w:r>
          </w:p>
        </w:tc>
        <w:tc>
          <w:tcPr>
            <w:tcW w:w="1701" w:type="dxa"/>
            <w:shd w:val="clear" w:color="auto" w:fill="auto"/>
          </w:tcPr>
          <w:p w14:paraId="51DBBCB7"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$ 600.00</w:t>
            </w:r>
          </w:p>
        </w:tc>
        <w:tc>
          <w:tcPr>
            <w:tcW w:w="1387" w:type="dxa"/>
            <w:shd w:val="clear" w:color="auto" w:fill="auto"/>
          </w:tcPr>
          <w:p w14:paraId="75E3A8CC"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r>
      <w:tr w:rsidR="00FF63F2" w:rsidRPr="00A00CC0" w14:paraId="3C1BCF54" w14:textId="77777777" w:rsidTr="00C7465C">
        <w:trPr>
          <w:trHeight w:val="20"/>
        </w:trPr>
        <w:tc>
          <w:tcPr>
            <w:tcW w:w="550" w:type="dxa"/>
            <w:shd w:val="clear" w:color="auto" w:fill="auto"/>
          </w:tcPr>
          <w:p w14:paraId="683B109A"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6</w:t>
            </w:r>
          </w:p>
        </w:tc>
        <w:tc>
          <w:tcPr>
            <w:tcW w:w="5115" w:type="dxa"/>
            <w:shd w:val="clear" w:color="auto" w:fill="auto"/>
          </w:tcPr>
          <w:p w14:paraId="3CF8E3C6"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Centro</w:t>
            </w:r>
            <w:r w:rsidRPr="00A00CC0">
              <w:rPr>
                <w:rFonts w:ascii="Arial" w:hAnsi="Arial" w:cs="Arial"/>
                <w:spacing w:val="-3"/>
                <w:sz w:val="20"/>
                <w:szCs w:val="20"/>
              </w:rPr>
              <w:t xml:space="preserve"> </w:t>
            </w:r>
            <w:r w:rsidRPr="00A00CC0">
              <w:rPr>
                <w:rFonts w:ascii="Arial" w:hAnsi="Arial" w:cs="Arial"/>
                <w:sz w:val="20"/>
                <w:szCs w:val="20"/>
              </w:rPr>
              <w:t>de</w:t>
            </w:r>
            <w:r w:rsidRPr="00A00CC0">
              <w:rPr>
                <w:rFonts w:ascii="Arial" w:hAnsi="Arial" w:cs="Arial"/>
                <w:spacing w:val="-2"/>
                <w:sz w:val="20"/>
                <w:szCs w:val="20"/>
              </w:rPr>
              <w:t xml:space="preserve"> </w:t>
            </w:r>
            <w:r w:rsidRPr="00A00CC0">
              <w:rPr>
                <w:rFonts w:ascii="Arial" w:hAnsi="Arial" w:cs="Arial"/>
                <w:sz w:val="20"/>
                <w:szCs w:val="20"/>
              </w:rPr>
              <w:t>estudio</w:t>
            </w:r>
            <w:r w:rsidRPr="00A00CC0">
              <w:rPr>
                <w:rFonts w:ascii="Arial" w:hAnsi="Arial" w:cs="Arial"/>
                <w:spacing w:val="-3"/>
                <w:sz w:val="20"/>
                <w:szCs w:val="20"/>
              </w:rPr>
              <w:t xml:space="preserve"> </w:t>
            </w:r>
            <w:r w:rsidRPr="00A00CC0">
              <w:rPr>
                <w:rFonts w:ascii="Arial" w:hAnsi="Arial" w:cs="Arial"/>
                <w:sz w:val="20"/>
                <w:szCs w:val="20"/>
              </w:rPr>
              <w:t>de</w:t>
            </w:r>
            <w:r w:rsidRPr="00A00CC0">
              <w:rPr>
                <w:rFonts w:ascii="Arial" w:hAnsi="Arial" w:cs="Arial"/>
                <w:spacing w:val="-2"/>
                <w:sz w:val="20"/>
                <w:szCs w:val="20"/>
              </w:rPr>
              <w:t xml:space="preserve"> </w:t>
            </w:r>
            <w:r w:rsidRPr="00A00CC0">
              <w:rPr>
                <w:rFonts w:ascii="Arial" w:hAnsi="Arial" w:cs="Arial"/>
                <w:sz w:val="20"/>
                <w:szCs w:val="20"/>
              </w:rPr>
              <w:t>fotos</w:t>
            </w:r>
            <w:r w:rsidRPr="00A00CC0">
              <w:rPr>
                <w:rFonts w:ascii="Arial" w:hAnsi="Arial" w:cs="Arial"/>
                <w:spacing w:val="-3"/>
                <w:sz w:val="20"/>
                <w:szCs w:val="20"/>
              </w:rPr>
              <w:t xml:space="preserve"> </w:t>
            </w:r>
            <w:r w:rsidRPr="00A00CC0">
              <w:rPr>
                <w:rFonts w:ascii="Arial" w:hAnsi="Arial" w:cs="Arial"/>
                <w:sz w:val="20"/>
                <w:szCs w:val="20"/>
              </w:rPr>
              <w:t>y</w:t>
            </w:r>
            <w:r w:rsidRPr="00A00CC0">
              <w:rPr>
                <w:rFonts w:ascii="Arial" w:hAnsi="Arial" w:cs="Arial"/>
                <w:spacing w:val="-2"/>
                <w:sz w:val="20"/>
                <w:szCs w:val="20"/>
              </w:rPr>
              <w:t xml:space="preserve"> </w:t>
            </w:r>
            <w:r w:rsidRPr="00A00CC0">
              <w:rPr>
                <w:rFonts w:ascii="Arial" w:hAnsi="Arial" w:cs="Arial"/>
                <w:sz w:val="20"/>
                <w:szCs w:val="20"/>
              </w:rPr>
              <w:t>grabación</w:t>
            </w:r>
          </w:p>
        </w:tc>
        <w:tc>
          <w:tcPr>
            <w:tcW w:w="1701" w:type="dxa"/>
            <w:shd w:val="clear" w:color="auto" w:fill="auto"/>
          </w:tcPr>
          <w:p w14:paraId="3346F820"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$ 1000.00</w:t>
            </w:r>
          </w:p>
        </w:tc>
        <w:tc>
          <w:tcPr>
            <w:tcW w:w="1387" w:type="dxa"/>
            <w:shd w:val="clear" w:color="auto" w:fill="auto"/>
          </w:tcPr>
          <w:p w14:paraId="44A9AB42"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$ 400.00</w:t>
            </w:r>
          </w:p>
        </w:tc>
      </w:tr>
      <w:tr w:rsidR="00FF63F2" w:rsidRPr="00A00CC0" w14:paraId="3877D356" w14:textId="77777777" w:rsidTr="00C7465C">
        <w:trPr>
          <w:trHeight w:val="20"/>
        </w:trPr>
        <w:tc>
          <w:tcPr>
            <w:tcW w:w="550" w:type="dxa"/>
            <w:shd w:val="clear" w:color="auto" w:fill="auto"/>
          </w:tcPr>
          <w:p w14:paraId="11EDA6E1"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7</w:t>
            </w:r>
          </w:p>
        </w:tc>
        <w:tc>
          <w:tcPr>
            <w:tcW w:w="5115" w:type="dxa"/>
            <w:shd w:val="clear" w:color="auto" w:fill="auto"/>
          </w:tcPr>
          <w:p w14:paraId="6527C5A6"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Centros</w:t>
            </w:r>
            <w:r w:rsidRPr="00A00CC0">
              <w:rPr>
                <w:rFonts w:ascii="Arial" w:hAnsi="Arial" w:cs="Arial"/>
                <w:spacing w:val="-5"/>
                <w:sz w:val="20"/>
                <w:szCs w:val="20"/>
              </w:rPr>
              <w:t xml:space="preserve"> </w:t>
            </w:r>
            <w:r w:rsidRPr="00A00CC0">
              <w:rPr>
                <w:rFonts w:ascii="Arial" w:hAnsi="Arial" w:cs="Arial"/>
                <w:sz w:val="20"/>
                <w:szCs w:val="20"/>
              </w:rPr>
              <w:t>de</w:t>
            </w:r>
            <w:r w:rsidRPr="00A00CC0">
              <w:rPr>
                <w:rFonts w:ascii="Arial" w:hAnsi="Arial" w:cs="Arial"/>
                <w:spacing w:val="-4"/>
                <w:sz w:val="20"/>
                <w:szCs w:val="20"/>
              </w:rPr>
              <w:t xml:space="preserve"> </w:t>
            </w:r>
            <w:r w:rsidRPr="00A00CC0">
              <w:rPr>
                <w:rFonts w:ascii="Arial" w:hAnsi="Arial" w:cs="Arial"/>
                <w:sz w:val="20"/>
                <w:szCs w:val="20"/>
              </w:rPr>
              <w:t>cómputo</w:t>
            </w:r>
            <w:r w:rsidRPr="00A00CC0">
              <w:rPr>
                <w:rFonts w:ascii="Arial" w:hAnsi="Arial" w:cs="Arial"/>
                <w:spacing w:val="-5"/>
                <w:sz w:val="20"/>
                <w:szCs w:val="20"/>
              </w:rPr>
              <w:t xml:space="preserve"> </w:t>
            </w:r>
            <w:r w:rsidRPr="00A00CC0">
              <w:rPr>
                <w:rFonts w:ascii="Arial" w:hAnsi="Arial" w:cs="Arial"/>
                <w:sz w:val="20"/>
                <w:szCs w:val="20"/>
              </w:rPr>
              <w:t>e</w:t>
            </w:r>
            <w:r w:rsidRPr="00A00CC0">
              <w:rPr>
                <w:rFonts w:ascii="Arial" w:hAnsi="Arial" w:cs="Arial"/>
                <w:spacing w:val="-4"/>
                <w:sz w:val="20"/>
                <w:szCs w:val="20"/>
              </w:rPr>
              <w:t xml:space="preserve"> </w:t>
            </w:r>
            <w:r w:rsidRPr="00A00CC0">
              <w:rPr>
                <w:rFonts w:ascii="Arial" w:hAnsi="Arial" w:cs="Arial"/>
                <w:sz w:val="20"/>
                <w:szCs w:val="20"/>
              </w:rPr>
              <w:t>internet</w:t>
            </w:r>
          </w:p>
        </w:tc>
        <w:tc>
          <w:tcPr>
            <w:tcW w:w="1701" w:type="dxa"/>
            <w:shd w:val="clear" w:color="auto" w:fill="auto"/>
          </w:tcPr>
          <w:p w14:paraId="41D66F2F"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$ 1000.00</w:t>
            </w:r>
          </w:p>
        </w:tc>
        <w:tc>
          <w:tcPr>
            <w:tcW w:w="1387" w:type="dxa"/>
            <w:shd w:val="clear" w:color="auto" w:fill="auto"/>
          </w:tcPr>
          <w:p w14:paraId="5A743DE8"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$ 500.00</w:t>
            </w:r>
          </w:p>
        </w:tc>
      </w:tr>
      <w:tr w:rsidR="00FF63F2" w:rsidRPr="00A00CC0" w14:paraId="69AB8A52" w14:textId="77777777" w:rsidTr="00C7465C">
        <w:trPr>
          <w:trHeight w:val="20"/>
        </w:trPr>
        <w:tc>
          <w:tcPr>
            <w:tcW w:w="550" w:type="dxa"/>
            <w:shd w:val="clear" w:color="auto" w:fill="auto"/>
          </w:tcPr>
          <w:p w14:paraId="67F34CDA"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8</w:t>
            </w:r>
          </w:p>
        </w:tc>
        <w:tc>
          <w:tcPr>
            <w:tcW w:w="5115" w:type="dxa"/>
            <w:shd w:val="clear" w:color="auto" w:fill="auto"/>
          </w:tcPr>
          <w:p w14:paraId="7BD83363"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Cinemas</w:t>
            </w:r>
          </w:p>
        </w:tc>
        <w:tc>
          <w:tcPr>
            <w:tcW w:w="1701" w:type="dxa"/>
            <w:shd w:val="clear" w:color="auto" w:fill="auto"/>
          </w:tcPr>
          <w:p w14:paraId="30386842" w14:textId="77777777" w:rsidR="00FF63F2" w:rsidRPr="00A00CC0" w:rsidRDefault="00FF63F2" w:rsidP="00C7465C">
            <w:pPr>
              <w:pStyle w:val="TableParagraph"/>
              <w:tabs>
                <w:tab w:val="left" w:pos="332"/>
              </w:tabs>
              <w:spacing w:line="240" w:lineRule="auto"/>
              <w:jc w:val="right"/>
              <w:rPr>
                <w:rFonts w:ascii="Arial" w:hAnsi="Arial" w:cs="Arial"/>
                <w:sz w:val="20"/>
                <w:szCs w:val="20"/>
              </w:rPr>
            </w:pPr>
            <w:r w:rsidRPr="00A00CC0">
              <w:rPr>
                <w:rFonts w:ascii="Arial" w:hAnsi="Arial" w:cs="Arial"/>
                <w:sz w:val="20"/>
                <w:szCs w:val="20"/>
              </w:rPr>
              <w:t>$ 2000.00</w:t>
            </w:r>
          </w:p>
        </w:tc>
        <w:tc>
          <w:tcPr>
            <w:tcW w:w="1387" w:type="dxa"/>
            <w:shd w:val="clear" w:color="auto" w:fill="auto"/>
          </w:tcPr>
          <w:p w14:paraId="7F047939"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$ 700.00</w:t>
            </w:r>
          </w:p>
        </w:tc>
      </w:tr>
      <w:tr w:rsidR="00FF63F2" w:rsidRPr="00A00CC0" w14:paraId="75C35239" w14:textId="77777777" w:rsidTr="00C7465C">
        <w:trPr>
          <w:trHeight w:val="20"/>
        </w:trPr>
        <w:tc>
          <w:tcPr>
            <w:tcW w:w="550" w:type="dxa"/>
            <w:shd w:val="clear" w:color="auto" w:fill="auto"/>
          </w:tcPr>
          <w:p w14:paraId="74E66D7D"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9</w:t>
            </w:r>
          </w:p>
        </w:tc>
        <w:tc>
          <w:tcPr>
            <w:tcW w:w="5115" w:type="dxa"/>
            <w:shd w:val="clear" w:color="auto" w:fill="auto"/>
          </w:tcPr>
          <w:p w14:paraId="47033E5C"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Compra/Venta</w:t>
            </w:r>
            <w:r w:rsidRPr="00A00CC0">
              <w:rPr>
                <w:rFonts w:ascii="Arial" w:hAnsi="Arial" w:cs="Arial"/>
                <w:spacing w:val="-4"/>
                <w:sz w:val="20"/>
                <w:szCs w:val="20"/>
              </w:rPr>
              <w:t xml:space="preserve"> </w:t>
            </w:r>
            <w:r w:rsidRPr="00A00CC0">
              <w:rPr>
                <w:rFonts w:ascii="Arial" w:hAnsi="Arial" w:cs="Arial"/>
                <w:sz w:val="20"/>
                <w:szCs w:val="20"/>
              </w:rPr>
              <w:t>de</w:t>
            </w:r>
            <w:r w:rsidRPr="00A00CC0">
              <w:rPr>
                <w:rFonts w:ascii="Arial" w:hAnsi="Arial" w:cs="Arial"/>
                <w:spacing w:val="-4"/>
                <w:sz w:val="20"/>
                <w:szCs w:val="20"/>
              </w:rPr>
              <w:t xml:space="preserve"> </w:t>
            </w:r>
            <w:r w:rsidRPr="00A00CC0">
              <w:rPr>
                <w:rFonts w:ascii="Arial" w:hAnsi="Arial" w:cs="Arial"/>
                <w:sz w:val="20"/>
                <w:szCs w:val="20"/>
              </w:rPr>
              <w:t>frutas</w:t>
            </w:r>
            <w:r w:rsidRPr="00A00CC0">
              <w:rPr>
                <w:rFonts w:ascii="Arial" w:hAnsi="Arial" w:cs="Arial"/>
                <w:spacing w:val="-3"/>
                <w:sz w:val="20"/>
                <w:szCs w:val="20"/>
              </w:rPr>
              <w:t xml:space="preserve"> </w:t>
            </w:r>
            <w:r w:rsidRPr="00A00CC0">
              <w:rPr>
                <w:rFonts w:ascii="Arial" w:hAnsi="Arial" w:cs="Arial"/>
                <w:sz w:val="20"/>
                <w:szCs w:val="20"/>
              </w:rPr>
              <w:t>legumbres</w:t>
            </w:r>
            <w:r w:rsidRPr="00A00CC0">
              <w:rPr>
                <w:rFonts w:ascii="Arial" w:hAnsi="Arial" w:cs="Arial"/>
                <w:spacing w:val="-3"/>
                <w:sz w:val="20"/>
                <w:szCs w:val="20"/>
              </w:rPr>
              <w:t xml:space="preserve"> </w:t>
            </w:r>
            <w:r w:rsidRPr="00A00CC0">
              <w:rPr>
                <w:rFonts w:ascii="Arial" w:hAnsi="Arial" w:cs="Arial"/>
                <w:sz w:val="20"/>
                <w:szCs w:val="20"/>
              </w:rPr>
              <w:t>y</w:t>
            </w:r>
            <w:r w:rsidRPr="00A00CC0">
              <w:rPr>
                <w:rFonts w:ascii="Arial" w:hAnsi="Arial" w:cs="Arial"/>
                <w:spacing w:val="-4"/>
                <w:sz w:val="20"/>
                <w:szCs w:val="20"/>
              </w:rPr>
              <w:t xml:space="preserve"> </w:t>
            </w:r>
            <w:r w:rsidRPr="00A00CC0">
              <w:rPr>
                <w:rFonts w:ascii="Arial" w:hAnsi="Arial" w:cs="Arial"/>
                <w:sz w:val="20"/>
                <w:szCs w:val="20"/>
              </w:rPr>
              <w:t>flores</w:t>
            </w:r>
          </w:p>
        </w:tc>
        <w:tc>
          <w:tcPr>
            <w:tcW w:w="1701" w:type="dxa"/>
            <w:shd w:val="clear" w:color="auto" w:fill="auto"/>
          </w:tcPr>
          <w:p w14:paraId="627C2344"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$ 1000.00</w:t>
            </w:r>
          </w:p>
        </w:tc>
        <w:tc>
          <w:tcPr>
            <w:tcW w:w="1387" w:type="dxa"/>
            <w:shd w:val="clear" w:color="auto" w:fill="auto"/>
          </w:tcPr>
          <w:p w14:paraId="4F61CB5B"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$ 400.00</w:t>
            </w:r>
          </w:p>
        </w:tc>
      </w:tr>
      <w:tr w:rsidR="00FF63F2" w:rsidRPr="00A00CC0" w14:paraId="267AF2CC" w14:textId="77777777" w:rsidTr="00C7465C">
        <w:trPr>
          <w:trHeight w:val="20"/>
        </w:trPr>
        <w:tc>
          <w:tcPr>
            <w:tcW w:w="550" w:type="dxa"/>
            <w:shd w:val="clear" w:color="auto" w:fill="auto"/>
          </w:tcPr>
          <w:p w14:paraId="613651B0"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10</w:t>
            </w:r>
          </w:p>
        </w:tc>
        <w:tc>
          <w:tcPr>
            <w:tcW w:w="5115" w:type="dxa"/>
            <w:shd w:val="clear" w:color="auto" w:fill="auto"/>
          </w:tcPr>
          <w:p w14:paraId="7BE8A5E0"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Compra/Venta</w:t>
            </w:r>
            <w:r w:rsidRPr="00A00CC0">
              <w:rPr>
                <w:rFonts w:ascii="Arial" w:hAnsi="Arial" w:cs="Arial"/>
                <w:spacing w:val="-3"/>
                <w:sz w:val="20"/>
                <w:szCs w:val="20"/>
              </w:rPr>
              <w:t xml:space="preserve"> </w:t>
            </w:r>
            <w:r w:rsidRPr="00A00CC0">
              <w:rPr>
                <w:rFonts w:ascii="Arial" w:hAnsi="Arial" w:cs="Arial"/>
                <w:sz w:val="20"/>
                <w:szCs w:val="20"/>
              </w:rPr>
              <w:t>de</w:t>
            </w:r>
            <w:r w:rsidRPr="00A00CC0">
              <w:rPr>
                <w:rFonts w:ascii="Arial" w:hAnsi="Arial" w:cs="Arial"/>
                <w:spacing w:val="-2"/>
                <w:sz w:val="20"/>
                <w:szCs w:val="20"/>
              </w:rPr>
              <w:t xml:space="preserve"> </w:t>
            </w:r>
            <w:r w:rsidRPr="00A00CC0">
              <w:rPr>
                <w:rFonts w:ascii="Arial" w:hAnsi="Arial" w:cs="Arial"/>
                <w:sz w:val="20"/>
                <w:szCs w:val="20"/>
              </w:rPr>
              <w:t>materiales</w:t>
            </w:r>
            <w:r w:rsidRPr="00A00CC0">
              <w:rPr>
                <w:rFonts w:ascii="Arial" w:hAnsi="Arial" w:cs="Arial"/>
                <w:spacing w:val="-2"/>
                <w:sz w:val="20"/>
                <w:szCs w:val="20"/>
              </w:rPr>
              <w:t xml:space="preserve"> </w:t>
            </w:r>
            <w:r w:rsidRPr="00A00CC0">
              <w:rPr>
                <w:rFonts w:ascii="Arial" w:hAnsi="Arial" w:cs="Arial"/>
                <w:sz w:val="20"/>
                <w:szCs w:val="20"/>
              </w:rPr>
              <w:t>de</w:t>
            </w:r>
            <w:r w:rsidRPr="00A00CC0">
              <w:rPr>
                <w:rFonts w:ascii="Arial" w:hAnsi="Arial" w:cs="Arial"/>
                <w:spacing w:val="-3"/>
                <w:sz w:val="20"/>
                <w:szCs w:val="20"/>
              </w:rPr>
              <w:t xml:space="preserve"> </w:t>
            </w:r>
            <w:r w:rsidRPr="00A00CC0">
              <w:rPr>
                <w:rFonts w:ascii="Arial" w:hAnsi="Arial" w:cs="Arial"/>
                <w:sz w:val="20"/>
                <w:szCs w:val="20"/>
              </w:rPr>
              <w:t>construcción</w:t>
            </w:r>
          </w:p>
        </w:tc>
        <w:tc>
          <w:tcPr>
            <w:tcW w:w="1701" w:type="dxa"/>
            <w:shd w:val="clear" w:color="auto" w:fill="auto"/>
          </w:tcPr>
          <w:p w14:paraId="27307385"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6"/>
                <w:sz w:val="20"/>
                <w:szCs w:val="20"/>
              </w:rPr>
              <w:t xml:space="preserve"> </w:t>
            </w:r>
            <w:r w:rsidRPr="00A00CC0">
              <w:rPr>
                <w:rFonts w:ascii="Arial" w:hAnsi="Arial" w:cs="Arial"/>
                <w:sz w:val="20"/>
                <w:szCs w:val="20"/>
              </w:rPr>
              <w:t>2,000.00</w:t>
            </w:r>
          </w:p>
        </w:tc>
        <w:tc>
          <w:tcPr>
            <w:tcW w:w="1387" w:type="dxa"/>
            <w:shd w:val="clear" w:color="auto" w:fill="auto"/>
          </w:tcPr>
          <w:p w14:paraId="08CC7396"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$ 600.00</w:t>
            </w:r>
          </w:p>
        </w:tc>
      </w:tr>
      <w:tr w:rsidR="00FF63F2" w:rsidRPr="00A00CC0" w14:paraId="0E142A30" w14:textId="77777777" w:rsidTr="00C7465C">
        <w:trPr>
          <w:trHeight w:val="20"/>
        </w:trPr>
        <w:tc>
          <w:tcPr>
            <w:tcW w:w="550" w:type="dxa"/>
            <w:shd w:val="clear" w:color="auto" w:fill="auto"/>
          </w:tcPr>
          <w:p w14:paraId="55C14384"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11</w:t>
            </w:r>
          </w:p>
        </w:tc>
        <w:tc>
          <w:tcPr>
            <w:tcW w:w="5115" w:type="dxa"/>
            <w:shd w:val="clear" w:color="auto" w:fill="auto"/>
          </w:tcPr>
          <w:p w14:paraId="7247FCC3"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Compra/Venta</w:t>
            </w:r>
            <w:r w:rsidRPr="00A00CC0">
              <w:rPr>
                <w:rFonts w:ascii="Arial" w:hAnsi="Arial" w:cs="Arial"/>
                <w:spacing w:val="-2"/>
                <w:sz w:val="20"/>
                <w:szCs w:val="20"/>
              </w:rPr>
              <w:t xml:space="preserve"> </w:t>
            </w:r>
            <w:r w:rsidRPr="00A00CC0">
              <w:rPr>
                <w:rFonts w:ascii="Arial" w:hAnsi="Arial" w:cs="Arial"/>
                <w:sz w:val="20"/>
                <w:szCs w:val="20"/>
              </w:rPr>
              <w:t>de</w:t>
            </w:r>
            <w:r w:rsidRPr="00A00CC0">
              <w:rPr>
                <w:rFonts w:ascii="Arial" w:hAnsi="Arial" w:cs="Arial"/>
                <w:spacing w:val="-2"/>
                <w:sz w:val="20"/>
                <w:szCs w:val="20"/>
              </w:rPr>
              <w:t xml:space="preserve"> </w:t>
            </w:r>
            <w:r w:rsidRPr="00A00CC0">
              <w:rPr>
                <w:rFonts w:ascii="Arial" w:hAnsi="Arial" w:cs="Arial"/>
                <w:sz w:val="20"/>
                <w:szCs w:val="20"/>
              </w:rPr>
              <w:t>motos</w:t>
            </w:r>
            <w:r w:rsidRPr="00A00CC0">
              <w:rPr>
                <w:rFonts w:ascii="Arial" w:hAnsi="Arial" w:cs="Arial"/>
                <w:spacing w:val="-2"/>
                <w:sz w:val="20"/>
                <w:szCs w:val="20"/>
              </w:rPr>
              <w:t xml:space="preserve"> </w:t>
            </w:r>
            <w:r w:rsidRPr="00A00CC0">
              <w:rPr>
                <w:rFonts w:ascii="Arial" w:hAnsi="Arial" w:cs="Arial"/>
                <w:sz w:val="20"/>
                <w:szCs w:val="20"/>
              </w:rPr>
              <w:t>bicicletas</w:t>
            </w:r>
            <w:r w:rsidRPr="00A00CC0">
              <w:rPr>
                <w:rFonts w:ascii="Arial" w:hAnsi="Arial" w:cs="Arial"/>
                <w:spacing w:val="-2"/>
                <w:sz w:val="20"/>
                <w:szCs w:val="20"/>
              </w:rPr>
              <w:t xml:space="preserve"> </w:t>
            </w:r>
            <w:r w:rsidRPr="00A00CC0">
              <w:rPr>
                <w:rFonts w:ascii="Arial" w:hAnsi="Arial" w:cs="Arial"/>
                <w:sz w:val="20"/>
                <w:szCs w:val="20"/>
              </w:rPr>
              <w:t>y</w:t>
            </w:r>
            <w:r w:rsidRPr="00A00CC0">
              <w:rPr>
                <w:rFonts w:ascii="Arial" w:hAnsi="Arial" w:cs="Arial"/>
                <w:spacing w:val="-2"/>
                <w:sz w:val="20"/>
                <w:szCs w:val="20"/>
              </w:rPr>
              <w:t xml:space="preserve"> </w:t>
            </w:r>
            <w:r w:rsidRPr="00A00CC0">
              <w:rPr>
                <w:rFonts w:ascii="Arial" w:hAnsi="Arial" w:cs="Arial"/>
                <w:sz w:val="20"/>
                <w:szCs w:val="20"/>
              </w:rPr>
              <w:t>refacciones</w:t>
            </w:r>
          </w:p>
        </w:tc>
        <w:tc>
          <w:tcPr>
            <w:tcW w:w="1701" w:type="dxa"/>
            <w:shd w:val="clear" w:color="auto" w:fill="auto"/>
          </w:tcPr>
          <w:p w14:paraId="4EB8AE90"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6"/>
                <w:sz w:val="20"/>
                <w:szCs w:val="20"/>
              </w:rPr>
              <w:t xml:space="preserve"> </w:t>
            </w:r>
            <w:r w:rsidRPr="00A00CC0">
              <w:rPr>
                <w:rFonts w:ascii="Arial" w:hAnsi="Arial" w:cs="Arial"/>
                <w:sz w:val="20"/>
                <w:szCs w:val="20"/>
              </w:rPr>
              <w:t>1,000.00</w:t>
            </w:r>
          </w:p>
        </w:tc>
        <w:tc>
          <w:tcPr>
            <w:tcW w:w="1387" w:type="dxa"/>
            <w:shd w:val="clear" w:color="auto" w:fill="auto"/>
          </w:tcPr>
          <w:p w14:paraId="1E0DAF8B"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$ 500.00</w:t>
            </w:r>
          </w:p>
        </w:tc>
      </w:tr>
      <w:tr w:rsidR="00FF63F2" w:rsidRPr="00A00CC0" w14:paraId="211CD789" w14:textId="77777777" w:rsidTr="00C7465C">
        <w:trPr>
          <w:trHeight w:val="20"/>
        </w:trPr>
        <w:tc>
          <w:tcPr>
            <w:tcW w:w="550" w:type="dxa"/>
            <w:shd w:val="clear" w:color="auto" w:fill="auto"/>
          </w:tcPr>
          <w:p w14:paraId="36A319E0"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12</w:t>
            </w:r>
          </w:p>
        </w:tc>
        <w:tc>
          <w:tcPr>
            <w:tcW w:w="5115" w:type="dxa"/>
            <w:shd w:val="clear" w:color="auto" w:fill="auto"/>
          </w:tcPr>
          <w:p w14:paraId="2A24872F"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Compra/Venta</w:t>
            </w:r>
            <w:r w:rsidRPr="00A00CC0">
              <w:rPr>
                <w:rFonts w:ascii="Arial" w:hAnsi="Arial" w:cs="Arial"/>
                <w:spacing w:val="-3"/>
                <w:sz w:val="20"/>
                <w:szCs w:val="20"/>
              </w:rPr>
              <w:t xml:space="preserve"> </w:t>
            </w:r>
            <w:r w:rsidRPr="00A00CC0">
              <w:rPr>
                <w:rFonts w:ascii="Arial" w:hAnsi="Arial" w:cs="Arial"/>
                <w:sz w:val="20"/>
                <w:szCs w:val="20"/>
              </w:rPr>
              <w:t>de</w:t>
            </w:r>
            <w:r w:rsidRPr="00A00CC0">
              <w:rPr>
                <w:rFonts w:ascii="Arial" w:hAnsi="Arial" w:cs="Arial"/>
                <w:spacing w:val="-3"/>
                <w:sz w:val="20"/>
                <w:szCs w:val="20"/>
              </w:rPr>
              <w:t xml:space="preserve"> </w:t>
            </w:r>
            <w:r w:rsidRPr="00A00CC0">
              <w:rPr>
                <w:rFonts w:ascii="Arial" w:hAnsi="Arial" w:cs="Arial"/>
                <w:sz w:val="20"/>
                <w:szCs w:val="20"/>
              </w:rPr>
              <w:t>oro</w:t>
            </w:r>
            <w:r w:rsidRPr="00A00CC0">
              <w:rPr>
                <w:rFonts w:ascii="Arial" w:hAnsi="Arial" w:cs="Arial"/>
                <w:spacing w:val="-3"/>
                <w:sz w:val="20"/>
                <w:szCs w:val="20"/>
              </w:rPr>
              <w:t xml:space="preserve"> </w:t>
            </w:r>
            <w:r w:rsidRPr="00A00CC0">
              <w:rPr>
                <w:rFonts w:ascii="Arial" w:hAnsi="Arial" w:cs="Arial"/>
                <w:sz w:val="20"/>
                <w:szCs w:val="20"/>
              </w:rPr>
              <w:t>y</w:t>
            </w:r>
            <w:r w:rsidRPr="00A00CC0">
              <w:rPr>
                <w:rFonts w:ascii="Arial" w:hAnsi="Arial" w:cs="Arial"/>
                <w:spacing w:val="-3"/>
                <w:sz w:val="20"/>
                <w:szCs w:val="20"/>
              </w:rPr>
              <w:t xml:space="preserve"> </w:t>
            </w:r>
            <w:r w:rsidRPr="00A00CC0">
              <w:rPr>
                <w:rFonts w:ascii="Arial" w:hAnsi="Arial" w:cs="Arial"/>
                <w:sz w:val="20"/>
                <w:szCs w:val="20"/>
              </w:rPr>
              <w:t>plata</w:t>
            </w:r>
          </w:p>
        </w:tc>
        <w:tc>
          <w:tcPr>
            <w:tcW w:w="1701" w:type="dxa"/>
            <w:shd w:val="clear" w:color="auto" w:fill="auto"/>
          </w:tcPr>
          <w:p w14:paraId="5662E3A0"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1,000.00</w:t>
            </w:r>
          </w:p>
        </w:tc>
        <w:tc>
          <w:tcPr>
            <w:tcW w:w="1387" w:type="dxa"/>
            <w:shd w:val="clear" w:color="auto" w:fill="auto"/>
          </w:tcPr>
          <w:p w14:paraId="2AC34AE4"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$ 500.00</w:t>
            </w:r>
          </w:p>
        </w:tc>
      </w:tr>
      <w:tr w:rsidR="00FF63F2" w:rsidRPr="00A00CC0" w14:paraId="510C4A36" w14:textId="77777777" w:rsidTr="00C7465C">
        <w:trPr>
          <w:trHeight w:val="20"/>
        </w:trPr>
        <w:tc>
          <w:tcPr>
            <w:tcW w:w="550" w:type="dxa"/>
            <w:shd w:val="clear" w:color="auto" w:fill="auto"/>
          </w:tcPr>
          <w:p w14:paraId="6A8559EA"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13</w:t>
            </w:r>
          </w:p>
        </w:tc>
        <w:tc>
          <w:tcPr>
            <w:tcW w:w="5115" w:type="dxa"/>
            <w:shd w:val="clear" w:color="auto" w:fill="auto"/>
          </w:tcPr>
          <w:p w14:paraId="18D75A39"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Consultorios</w:t>
            </w:r>
            <w:r w:rsidRPr="00A00CC0">
              <w:rPr>
                <w:rFonts w:ascii="Arial" w:hAnsi="Arial" w:cs="Arial"/>
                <w:spacing w:val="-6"/>
                <w:sz w:val="20"/>
                <w:szCs w:val="20"/>
              </w:rPr>
              <w:t xml:space="preserve"> </w:t>
            </w:r>
            <w:r w:rsidRPr="00A00CC0">
              <w:rPr>
                <w:rFonts w:ascii="Arial" w:hAnsi="Arial" w:cs="Arial"/>
                <w:sz w:val="20"/>
                <w:szCs w:val="20"/>
              </w:rPr>
              <w:t>y</w:t>
            </w:r>
            <w:r w:rsidRPr="00A00CC0">
              <w:rPr>
                <w:rFonts w:ascii="Arial" w:hAnsi="Arial" w:cs="Arial"/>
                <w:spacing w:val="-6"/>
                <w:sz w:val="20"/>
                <w:szCs w:val="20"/>
              </w:rPr>
              <w:t xml:space="preserve"> </w:t>
            </w:r>
            <w:r w:rsidRPr="00A00CC0">
              <w:rPr>
                <w:rFonts w:ascii="Arial" w:hAnsi="Arial" w:cs="Arial"/>
                <w:sz w:val="20"/>
                <w:szCs w:val="20"/>
              </w:rPr>
              <w:t>Clínicas</w:t>
            </w:r>
          </w:p>
        </w:tc>
        <w:tc>
          <w:tcPr>
            <w:tcW w:w="1701" w:type="dxa"/>
            <w:shd w:val="clear" w:color="auto" w:fill="auto"/>
          </w:tcPr>
          <w:p w14:paraId="18AD0BFC"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1,000.00</w:t>
            </w:r>
          </w:p>
        </w:tc>
        <w:tc>
          <w:tcPr>
            <w:tcW w:w="1387" w:type="dxa"/>
            <w:shd w:val="clear" w:color="auto" w:fill="auto"/>
          </w:tcPr>
          <w:p w14:paraId="41B17CC4"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$ 600.00</w:t>
            </w:r>
          </w:p>
        </w:tc>
      </w:tr>
      <w:tr w:rsidR="00FF63F2" w:rsidRPr="00A00CC0" w14:paraId="2478DC9B" w14:textId="77777777" w:rsidTr="00C7465C">
        <w:trPr>
          <w:trHeight w:val="20"/>
        </w:trPr>
        <w:tc>
          <w:tcPr>
            <w:tcW w:w="550" w:type="dxa"/>
            <w:shd w:val="clear" w:color="auto" w:fill="auto"/>
          </w:tcPr>
          <w:p w14:paraId="5F87DFBE"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14</w:t>
            </w:r>
          </w:p>
        </w:tc>
        <w:tc>
          <w:tcPr>
            <w:tcW w:w="5115" w:type="dxa"/>
            <w:shd w:val="clear" w:color="auto" w:fill="auto"/>
          </w:tcPr>
          <w:p w14:paraId="7A9F6BF7"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Despachos</w:t>
            </w:r>
            <w:r w:rsidRPr="00A00CC0">
              <w:rPr>
                <w:rFonts w:ascii="Arial" w:hAnsi="Arial" w:cs="Arial"/>
                <w:spacing w:val="-4"/>
                <w:sz w:val="20"/>
                <w:szCs w:val="20"/>
              </w:rPr>
              <w:t xml:space="preserve"> </w:t>
            </w:r>
            <w:r w:rsidRPr="00A00CC0">
              <w:rPr>
                <w:rFonts w:ascii="Arial" w:hAnsi="Arial" w:cs="Arial"/>
                <w:sz w:val="20"/>
                <w:szCs w:val="20"/>
              </w:rPr>
              <w:t>de</w:t>
            </w:r>
            <w:r w:rsidRPr="00A00CC0">
              <w:rPr>
                <w:rFonts w:ascii="Arial" w:hAnsi="Arial" w:cs="Arial"/>
                <w:spacing w:val="-3"/>
                <w:sz w:val="20"/>
                <w:szCs w:val="20"/>
              </w:rPr>
              <w:t xml:space="preserve"> </w:t>
            </w:r>
            <w:r w:rsidRPr="00A00CC0">
              <w:rPr>
                <w:rFonts w:ascii="Arial" w:hAnsi="Arial" w:cs="Arial"/>
                <w:sz w:val="20"/>
                <w:szCs w:val="20"/>
              </w:rPr>
              <w:t>servicios</w:t>
            </w:r>
            <w:r w:rsidRPr="00A00CC0">
              <w:rPr>
                <w:rFonts w:ascii="Arial" w:hAnsi="Arial" w:cs="Arial"/>
                <w:spacing w:val="-3"/>
                <w:sz w:val="20"/>
                <w:szCs w:val="20"/>
              </w:rPr>
              <w:t xml:space="preserve"> </w:t>
            </w:r>
            <w:r w:rsidRPr="00A00CC0">
              <w:rPr>
                <w:rFonts w:ascii="Arial" w:hAnsi="Arial" w:cs="Arial"/>
                <w:sz w:val="20"/>
                <w:szCs w:val="20"/>
              </w:rPr>
              <w:t>profesionales</w:t>
            </w:r>
          </w:p>
        </w:tc>
        <w:tc>
          <w:tcPr>
            <w:tcW w:w="1701" w:type="dxa"/>
            <w:shd w:val="clear" w:color="auto" w:fill="auto"/>
          </w:tcPr>
          <w:p w14:paraId="50FDCACE"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6"/>
                <w:sz w:val="20"/>
                <w:szCs w:val="20"/>
              </w:rPr>
              <w:t xml:space="preserve"> </w:t>
            </w:r>
            <w:r w:rsidRPr="00A00CC0">
              <w:rPr>
                <w:rFonts w:ascii="Arial" w:hAnsi="Arial" w:cs="Arial"/>
                <w:sz w:val="20"/>
                <w:szCs w:val="20"/>
              </w:rPr>
              <w:t>1,000.00</w:t>
            </w:r>
          </w:p>
        </w:tc>
        <w:tc>
          <w:tcPr>
            <w:tcW w:w="1387" w:type="dxa"/>
            <w:shd w:val="clear" w:color="auto" w:fill="auto"/>
          </w:tcPr>
          <w:p w14:paraId="335A2637"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$ 600.00</w:t>
            </w:r>
          </w:p>
        </w:tc>
      </w:tr>
      <w:tr w:rsidR="00FF63F2" w:rsidRPr="00A00CC0" w14:paraId="27A8CAEE" w14:textId="77777777" w:rsidTr="00C7465C">
        <w:trPr>
          <w:trHeight w:val="20"/>
        </w:trPr>
        <w:tc>
          <w:tcPr>
            <w:tcW w:w="550" w:type="dxa"/>
            <w:shd w:val="clear" w:color="auto" w:fill="auto"/>
          </w:tcPr>
          <w:p w14:paraId="4BB3EADE"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15</w:t>
            </w:r>
          </w:p>
        </w:tc>
        <w:tc>
          <w:tcPr>
            <w:tcW w:w="5115" w:type="dxa"/>
            <w:shd w:val="clear" w:color="auto" w:fill="auto"/>
          </w:tcPr>
          <w:p w14:paraId="50462834"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Escuelas</w:t>
            </w:r>
            <w:r w:rsidRPr="00A00CC0">
              <w:rPr>
                <w:rFonts w:ascii="Arial" w:hAnsi="Arial" w:cs="Arial"/>
                <w:spacing w:val="-6"/>
                <w:sz w:val="20"/>
                <w:szCs w:val="20"/>
              </w:rPr>
              <w:t xml:space="preserve"> </w:t>
            </w:r>
            <w:r w:rsidRPr="00A00CC0">
              <w:rPr>
                <w:rFonts w:ascii="Arial" w:hAnsi="Arial" w:cs="Arial"/>
                <w:sz w:val="20"/>
                <w:szCs w:val="20"/>
              </w:rPr>
              <w:t>Particulares</w:t>
            </w:r>
            <w:r w:rsidRPr="00A00CC0">
              <w:rPr>
                <w:rFonts w:ascii="Arial" w:hAnsi="Arial" w:cs="Arial"/>
                <w:spacing w:val="-7"/>
                <w:sz w:val="20"/>
                <w:szCs w:val="20"/>
              </w:rPr>
              <w:t xml:space="preserve"> </w:t>
            </w:r>
            <w:r w:rsidRPr="00A00CC0">
              <w:rPr>
                <w:rFonts w:ascii="Arial" w:hAnsi="Arial" w:cs="Arial"/>
                <w:sz w:val="20"/>
                <w:szCs w:val="20"/>
              </w:rPr>
              <w:t>y</w:t>
            </w:r>
            <w:r w:rsidRPr="00A00CC0">
              <w:rPr>
                <w:rFonts w:ascii="Arial" w:hAnsi="Arial" w:cs="Arial"/>
                <w:spacing w:val="-6"/>
                <w:sz w:val="20"/>
                <w:szCs w:val="20"/>
              </w:rPr>
              <w:t xml:space="preserve"> </w:t>
            </w:r>
            <w:r w:rsidRPr="00A00CC0">
              <w:rPr>
                <w:rFonts w:ascii="Arial" w:hAnsi="Arial" w:cs="Arial"/>
                <w:sz w:val="20"/>
                <w:szCs w:val="20"/>
              </w:rPr>
              <w:t>Académicas</w:t>
            </w:r>
          </w:p>
        </w:tc>
        <w:tc>
          <w:tcPr>
            <w:tcW w:w="1701" w:type="dxa"/>
            <w:shd w:val="clear" w:color="auto" w:fill="auto"/>
          </w:tcPr>
          <w:p w14:paraId="2E813FC3"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1,000.00</w:t>
            </w:r>
          </w:p>
        </w:tc>
        <w:tc>
          <w:tcPr>
            <w:tcW w:w="1387" w:type="dxa"/>
            <w:shd w:val="clear" w:color="auto" w:fill="auto"/>
          </w:tcPr>
          <w:p w14:paraId="2F77F2C2"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$ 500.00</w:t>
            </w:r>
          </w:p>
        </w:tc>
      </w:tr>
      <w:tr w:rsidR="00FF63F2" w:rsidRPr="00A00CC0" w14:paraId="5164204A" w14:textId="77777777" w:rsidTr="00C7465C">
        <w:trPr>
          <w:trHeight w:val="20"/>
        </w:trPr>
        <w:tc>
          <w:tcPr>
            <w:tcW w:w="550" w:type="dxa"/>
            <w:shd w:val="clear" w:color="auto" w:fill="auto"/>
          </w:tcPr>
          <w:p w14:paraId="117DC6C2"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16</w:t>
            </w:r>
          </w:p>
        </w:tc>
        <w:tc>
          <w:tcPr>
            <w:tcW w:w="5115" w:type="dxa"/>
            <w:shd w:val="clear" w:color="auto" w:fill="auto"/>
          </w:tcPr>
          <w:p w14:paraId="213EC018"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Estética</w:t>
            </w:r>
            <w:r w:rsidRPr="00A00CC0">
              <w:rPr>
                <w:rFonts w:ascii="Arial" w:hAnsi="Arial" w:cs="Arial"/>
                <w:spacing w:val="-7"/>
                <w:sz w:val="20"/>
                <w:szCs w:val="20"/>
              </w:rPr>
              <w:t xml:space="preserve"> </w:t>
            </w:r>
            <w:r w:rsidRPr="00A00CC0">
              <w:rPr>
                <w:rFonts w:ascii="Arial" w:hAnsi="Arial" w:cs="Arial"/>
                <w:sz w:val="20"/>
                <w:szCs w:val="20"/>
              </w:rPr>
              <w:t>unisex</w:t>
            </w:r>
          </w:p>
        </w:tc>
        <w:tc>
          <w:tcPr>
            <w:tcW w:w="1701" w:type="dxa"/>
            <w:shd w:val="clear" w:color="auto" w:fill="auto"/>
          </w:tcPr>
          <w:p w14:paraId="7F5C145C"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$ 600.00</w:t>
            </w:r>
          </w:p>
        </w:tc>
        <w:tc>
          <w:tcPr>
            <w:tcW w:w="1387" w:type="dxa"/>
            <w:shd w:val="clear" w:color="auto" w:fill="auto"/>
          </w:tcPr>
          <w:p w14:paraId="0A85FDBE"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r>
      <w:tr w:rsidR="00FF63F2" w:rsidRPr="00A00CC0" w14:paraId="0D537F09" w14:textId="77777777" w:rsidTr="00C7465C">
        <w:trPr>
          <w:trHeight w:val="20"/>
        </w:trPr>
        <w:tc>
          <w:tcPr>
            <w:tcW w:w="550" w:type="dxa"/>
            <w:shd w:val="clear" w:color="auto" w:fill="auto"/>
          </w:tcPr>
          <w:p w14:paraId="09378E8D"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17</w:t>
            </w:r>
          </w:p>
        </w:tc>
        <w:tc>
          <w:tcPr>
            <w:tcW w:w="5115" w:type="dxa"/>
            <w:shd w:val="clear" w:color="auto" w:fill="auto"/>
          </w:tcPr>
          <w:p w14:paraId="33647EA1"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Peluquerías</w:t>
            </w:r>
          </w:p>
        </w:tc>
        <w:tc>
          <w:tcPr>
            <w:tcW w:w="1701" w:type="dxa"/>
            <w:shd w:val="clear" w:color="auto" w:fill="auto"/>
          </w:tcPr>
          <w:p w14:paraId="315AC44D"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$ 600.00</w:t>
            </w:r>
          </w:p>
        </w:tc>
        <w:tc>
          <w:tcPr>
            <w:tcW w:w="1387" w:type="dxa"/>
            <w:shd w:val="clear" w:color="auto" w:fill="auto"/>
          </w:tcPr>
          <w:p w14:paraId="02298156"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r>
      <w:tr w:rsidR="00FF63F2" w:rsidRPr="00A00CC0" w14:paraId="0ABAE9BD" w14:textId="77777777" w:rsidTr="00C7465C">
        <w:trPr>
          <w:trHeight w:val="20"/>
        </w:trPr>
        <w:tc>
          <w:tcPr>
            <w:tcW w:w="550" w:type="dxa"/>
            <w:shd w:val="clear" w:color="auto" w:fill="auto"/>
          </w:tcPr>
          <w:p w14:paraId="573D37FD"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18</w:t>
            </w:r>
          </w:p>
        </w:tc>
        <w:tc>
          <w:tcPr>
            <w:tcW w:w="5115" w:type="dxa"/>
            <w:shd w:val="clear" w:color="auto" w:fill="auto"/>
          </w:tcPr>
          <w:p w14:paraId="6299CCD3"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Expendio</w:t>
            </w:r>
            <w:r w:rsidRPr="00A00CC0">
              <w:rPr>
                <w:rFonts w:ascii="Arial" w:hAnsi="Arial" w:cs="Arial"/>
                <w:spacing w:val="-5"/>
                <w:sz w:val="20"/>
                <w:szCs w:val="20"/>
              </w:rPr>
              <w:t xml:space="preserve"> </w:t>
            </w:r>
            <w:r w:rsidRPr="00A00CC0">
              <w:rPr>
                <w:rFonts w:ascii="Arial" w:hAnsi="Arial" w:cs="Arial"/>
                <w:sz w:val="20"/>
                <w:szCs w:val="20"/>
              </w:rPr>
              <w:t>de</w:t>
            </w:r>
            <w:r w:rsidRPr="00A00CC0">
              <w:rPr>
                <w:rFonts w:ascii="Arial" w:hAnsi="Arial" w:cs="Arial"/>
                <w:spacing w:val="-6"/>
                <w:sz w:val="20"/>
                <w:szCs w:val="20"/>
              </w:rPr>
              <w:t xml:space="preserve"> </w:t>
            </w:r>
            <w:r w:rsidRPr="00A00CC0">
              <w:rPr>
                <w:rFonts w:ascii="Arial" w:hAnsi="Arial" w:cs="Arial"/>
                <w:sz w:val="20"/>
                <w:szCs w:val="20"/>
              </w:rPr>
              <w:t>pollos</w:t>
            </w:r>
            <w:r w:rsidRPr="00A00CC0">
              <w:rPr>
                <w:rFonts w:ascii="Arial" w:hAnsi="Arial" w:cs="Arial"/>
                <w:spacing w:val="-5"/>
                <w:sz w:val="20"/>
                <w:szCs w:val="20"/>
              </w:rPr>
              <w:t xml:space="preserve"> </w:t>
            </w:r>
            <w:r w:rsidRPr="00A00CC0">
              <w:rPr>
                <w:rFonts w:ascii="Arial" w:hAnsi="Arial" w:cs="Arial"/>
                <w:sz w:val="20"/>
                <w:szCs w:val="20"/>
              </w:rPr>
              <w:t>asados</w:t>
            </w:r>
          </w:p>
        </w:tc>
        <w:tc>
          <w:tcPr>
            <w:tcW w:w="1701" w:type="dxa"/>
            <w:shd w:val="clear" w:color="auto" w:fill="auto"/>
          </w:tcPr>
          <w:p w14:paraId="4153A919"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$ 600.00</w:t>
            </w:r>
          </w:p>
        </w:tc>
        <w:tc>
          <w:tcPr>
            <w:tcW w:w="1387" w:type="dxa"/>
            <w:shd w:val="clear" w:color="auto" w:fill="auto"/>
          </w:tcPr>
          <w:p w14:paraId="418AF3E2"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r>
      <w:tr w:rsidR="00FF63F2" w:rsidRPr="00A00CC0" w14:paraId="0F74FF99" w14:textId="77777777" w:rsidTr="00C7465C">
        <w:trPr>
          <w:trHeight w:val="20"/>
        </w:trPr>
        <w:tc>
          <w:tcPr>
            <w:tcW w:w="550" w:type="dxa"/>
            <w:shd w:val="clear" w:color="auto" w:fill="auto"/>
          </w:tcPr>
          <w:p w14:paraId="3FA5B9D2"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19</w:t>
            </w:r>
          </w:p>
        </w:tc>
        <w:tc>
          <w:tcPr>
            <w:tcW w:w="5115" w:type="dxa"/>
            <w:shd w:val="clear" w:color="auto" w:fill="auto"/>
          </w:tcPr>
          <w:p w14:paraId="53D6960A"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Expendio</w:t>
            </w:r>
            <w:r w:rsidRPr="00A00CC0">
              <w:rPr>
                <w:rFonts w:ascii="Arial" w:hAnsi="Arial" w:cs="Arial"/>
                <w:spacing w:val="-2"/>
                <w:sz w:val="20"/>
                <w:szCs w:val="20"/>
              </w:rPr>
              <w:t xml:space="preserve"> </w:t>
            </w:r>
            <w:r w:rsidRPr="00A00CC0">
              <w:rPr>
                <w:rFonts w:ascii="Arial" w:hAnsi="Arial" w:cs="Arial"/>
                <w:sz w:val="20"/>
                <w:szCs w:val="20"/>
              </w:rPr>
              <w:t>de</w:t>
            </w:r>
            <w:r w:rsidRPr="00A00CC0">
              <w:rPr>
                <w:rFonts w:ascii="Arial" w:hAnsi="Arial" w:cs="Arial"/>
                <w:spacing w:val="-3"/>
                <w:sz w:val="20"/>
                <w:szCs w:val="20"/>
              </w:rPr>
              <w:t xml:space="preserve"> </w:t>
            </w:r>
            <w:r w:rsidRPr="00A00CC0">
              <w:rPr>
                <w:rFonts w:ascii="Arial" w:hAnsi="Arial" w:cs="Arial"/>
                <w:sz w:val="20"/>
                <w:szCs w:val="20"/>
              </w:rPr>
              <w:t>refrescos</w:t>
            </w:r>
          </w:p>
        </w:tc>
        <w:tc>
          <w:tcPr>
            <w:tcW w:w="1701" w:type="dxa"/>
            <w:shd w:val="clear" w:color="auto" w:fill="auto"/>
          </w:tcPr>
          <w:p w14:paraId="6A46D4EC"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$ 1000.00</w:t>
            </w:r>
          </w:p>
        </w:tc>
        <w:tc>
          <w:tcPr>
            <w:tcW w:w="1387" w:type="dxa"/>
            <w:shd w:val="clear" w:color="auto" w:fill="auto"/>
          </w:tcPr>
          <w:p w14:paraId="3A635307"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$ 400.00</w:t>
            </w:r>
          </w:p>
        </w:tc>
      </w:tr>
      <w:tr w:rsidR="00FF63F2" w:rsidRPr="00A00CC0" w14:paraId="13A939F3" w14:textId="77777777" w:rsidTr="00C7465C">
        <w:trPr>
          <w:trHeight w:val="20"/>
        </w:trPr>
        <w:tc>
          <w:tcPr>
            <w:tcW w:w="550" w:type="dxa"/>
            <w:shd w:val="clear" w:color="auto" w:fill="auto"/>
          </w:tcPr>
          <w:p w14:paraId="167E5212"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20</w:t>
            </w:r>
          </w:p>
        </w:tc>
        <w:tc>
          <w:tcPr>
            <w:tcW w:w="5115" w:type="dxa"/>
            <w:shd w:val="clear" w:color="auto" w:fill="auto"/>
          </w:tcPr>
          <w:p w14:paraId="071F4CF1"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Expendio</w:t>
            </w:r>
            <w:r w:rsidRPr="00A00CC0">
              <w:rPr>
                <w:rFonts w:ascii="Arial" w:hAnsi="Arial" w:cs="Arial"/>
                <w:spacing w:val="-2"/>
                <w:sz w:val="20"/>
                <w:szCs w:val="20"/>
              </w:rPr>
              <w:t xml:space="preserve"> </w:t>
            </w:r>
            <w:r w:rsidRPr="00A00CC0">
              <w:rPr>
                <w:rFonts w:ascii="Arial" w:hAnsi="Arial" w:cs="Arial"/>
                <w:sz w:val="20"/>
                <w:szCs w:val="20"/>
              </w:rPr>
              <w:t>de</w:t>
            </w:r>
            <w:r w:rsidRPr="00A00CC0">
              <w:rPr>
                <w:rFonts w:ascii="Arial" w:hAnsi="Arial" w:cs="Arial"/>
                <w:spacing w:val="-3"/>
                <w:sz w:val="20"/>
                <w:szCs w:val="20"/>
              </w:rPr>
              <w:t xml:space="preserve"> </w:t>
            </w:r>
            <w:r w:rsidRPr="00A00CC0">
              <w:rPr>
                <w:rFonts w:ascii="Arial" w:hAnsi="Arial" w:cs="Arial"/>
                <w:sz w:val="20"/>
                <w:szCs w:val="20"/>
              </w:rPr>
              <w:t>refrescos</w:t>
            </w:r>
            <w:r w:rsidRPr="00A00CC0">
              <w:rPr>
                <w:rFonts w:ascii="Arial" w:hAnsi="Arial" w:cs="Arial"/>
                <w:spacing w:val="-2"/>
                <w:sz w:val="20"/>
                <w:szCs w:val="20"/>
              </w:rPr>
              <w:t xml:space="preserve"> </w:t>
            </w:r>
            <w:r w:rsidRPr="00A00CC0">
              <w:rPr>
                <w:rFonts w:ascii="Arial" w:hAnsi="Arial" w:cs="Arial"/>
                <w:sz w:val="20"/>
                <w:szCs w:val="20"/>
              </w:rPr>
              <w:t>naturales</w:t>
            </w:r>
          </w:p>
        </w:tc>
        <w:tc>
          <w:tcPr>
            <w:tcW w:w="1701" w:type="dxa"/>
            <w:shd w:val="clear" w:color="auto" w:fill="auto"/>
          </w:tcPr>
          <w:p w14:paraId="56D76934"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$ 500.00</w:t>
            </w:r>
          </w:p>
        </w:tc>
        <w:tc>
          <w:tcPr>
            <w:tcW w:w="1387" w:type="dxa"/>
            <w:shd w:val="clear" w:color="auto" w:fill="auto"/>
          </w:tcPr>
          <w:p w14:paraId="20EBDDD0"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r>
      <w:tr w:rsidR="00FF63F2" w:rsidRPr="00A00CC0" w14:paraId="22A1D50E" w14:textId="77777777" w:rsidTr="00C7465C">
        <w:trPr>
          <w:trHeight w:val="20"/>
        </w:trPr>
        <w:tc>
          <w:tcPr>
            <w:tcW w:w="550" w:type="dxa"/>
            <w:shd w:val="clear" w:color="auto" w:fill="auto"/>
          </w:tcPr>
          <w:p w14:paraId="5E20DA65"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21</w:t>
            </w:r>
          </w:p>
        </w:tc>
        <w:tc>
          <w:tcPr>
            <w:tcW w:w="5115" w:type="dxa"/>
            <w:shd w:val="clear" w:color="auto" w:fill="auto"/>
          </w:tcPr>
          <w:p w14:paraId="2D673A98"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Expendio</w:t>
            </w:r>
            <w:r w:rsidRPr="00A00CC0">
              <w:rPr>
                <w:rFonts w:ascii="Arial" w:hAnsi="Arial" w:cs="Arial"/>
                <w:spacing w:val="-5"/>
                <w:sz w:val="20"/>
                <w:szCs w:val="20"/>
              </w:rPr>
              <w:t xml:space="preserve"> </w:t>
            </w:r>
            <w:r w:rsidRPr="00A00CC0">
              <w:rPr>
                <w:rFonts w:ascii="Arial" w:hAnsi="Arial" w:cs="Arial"/>
                <w:sz w:val="20"/>
                <w:szCs w:val="20"/>
              </w:rPr>
              <w:t>de</w:t>
            </w:r>
            <w:r w:rsidRPr="00A00CC0">
              <w:rPr>
                <w:rFonts w:ascii="Arial" w:hAnsi="Arial" w:cs="Arial"/>
                <w:spacing w:val="-6"/>
                <w:sz w:val="20"/>
                <w:szCs w:val="20"/>
              </w:rPr>
              <w:t xml:space="preserve"> </w:t>
            </w:r>
            <w:r w:rsidRPr="00A00CC0">
              <w:rPr>
                <w:rFonts w:ascii="Arial" w:hAnsi="Arial" w:cs="Arial"/>
                <w:sz w:val="20"/>
                <w:szCs w:val="20"/>
              </w:rPr>
              <w:t>alimentos</w:t>
            </w:r>
            <w:r w:rsidRPr="00A00CC0">
              <w:rPr>
                <w:rFonts w:ascii="Arial" w:hAnsi="Arial" w:cs="Arial"/>
                <w:spacing w:val="-5"/>
                <w:sz w:val="20"/>
                <w:szCs w:val="20"/>
              </w:rPr>
              <w:t xml:space="preserve"> </w:t>
            </w:r>
            <w:r w:rsidRPr="00A00CC0">
              <w:rPr>
                <w:rFonts w:ascii="Arial" w:hAnsi="Arial" w:cs="Arial"/>
                <w:sz w:val="20"/>
                <w:szCs w:val="20"/>
              </w:rPr>
              <w:t>balanceados</w:t>
            </w:r>
          </w:p>
        </w:tc>
        <w:tc>
          <w:tcPr>
            <w:tcW w:w="1701" w:type="dxa"/>
            <w:shd w:val="clear" w:color="auto" w:fill="auto"/>
          </w:tcPr>
          <w:p w14:paraId="6C3FB441"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$ 500.00</w:t>
            </w:r>
          </w:p>
        </w:tc>
        <w:tc>
          <w:tcPr>
            <w:tcW w:w="1387" w:type="dxa"/>
            <w:shd w:val="clear" w:color="auto" w:fill="auto"/>
          </w:tcPr>
          <w:p w14:paraId="62F3160D"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r>
      <w:tr w:rsidR="00FF63F2" w:rsidRPr="00A00CC0" w14:paraId="13B2D34C" w14:textId="77777777" w:rsidTr="00C7465C">
        <w:trPr>
          <w:trHeight w:val="20"/>
        </w:trPr>
        <w:tc>
          <w:tcPr>
            <w:tcW w:w="550" w:type="dxa"/>
            <w:shd w:val="clear" w:color="auto" w:fill="auto"/>
          </w:tcPr>
          <w:p w14:paraId="357735E1"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22</w:t>
            </w:r>
          </w:p>
        </w:tc>
        <w:tc>
          <w:tcPr>
            <w:tcW w:w="5115" w:type="dxa"/>
            <w:shd w:val="clear" w:color="auto" w:fill="auto"/>
          </w:tcPr>
          <w:p w14:paraId="395AD0A1"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Fábrica</w:t>
            </w:r>
            <w:r w:rsidRPr="00A00CC0">
              <w:rPr>
                <w:rFonts w:ascii="Arial" w:hAnsi="Arial" w:cs="Arial"/>
                <w:spacing w:val="-4"/>
                <w:sz w:val="20"/>
                <w:szCs w:val="20"/>
              </w:rPr>
              <w:t xml:space="preserve"> </w:t>
            </w:r>
            <w:r w:rsidRPr="00A00CC0">
              <w:rPr>
                <w:rFonts w:ascii="Arial" w:hAnsi="Arial" w:cs="Arial"/>
                <w:sz w:val="20"/>
                <w:szCs w:val="20"/>
              </w:rPr>
              <w:t>de</w:t>
            </w:r>
            <w:r w:rsidRPr="00A00CC0">
              <w:rPr>
                <w:rFonts w:ascii="Arial" w:hAnsi="Arial" w:cs="Arial"/>
                <w:spacing w:val="-3"/>
                <w:sz w:val="20"/>
                <w:szCs w:val="20"/>
              </w:rPr>
              <w:t xml:space="preserve"> </w:t>
            </w:r>
            <w:r w:rsidRPr="00A00CC0">
              <w:rPr>
                <w:rFonts w:ascii="Arial" w:hAnsi="Arial" w:cs="Arial"/>
                <w:sz w:val="20"/>
                <w:szCs w:val="20"/>
              </w:rPr>
              <w:t>hielo</w:t>
            </w:r>
          </w:p>
        </w:tc>
        <w:tc>
          <w:tcPr>
            <w:tcW w:w="1701" w:type="dxa"/>
            <w:shd w:val="clear" w:color="auto" w:fill="auto"/>
          </w:tcPr>
          <w:p w14:paraId="6C028CCC"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5,000.00</w:t>
            </w:r>
          </w:p>
        </w:tc>
        <w:tc>
          <w:tcPr>
            <w:tcW w:w="1387" w:type="dxa"/>
            <w:shd w:val="clear" w:color="auto" w:fill="auto"/>
          </w:tcPr>
          <w:p w14:paraId="38E065EC"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1,500.00</w:t>
            </w:r>
          </w:p>
        </w:tc>
      </w:tr>
      <w:tr w:rsidR="00FF63F2" w:rsidRPr="00A00CC0" w14:paraId="1240FFBE" w14:textId="77777777" w:rsidTr="00C7465C">
        <w:trPr>
          <w:trHeight w:val="20"/>
        </w:trPr>
        <w:tc>
          <w:tcPr>
            <w:tcW w:w="550" w:type="dxa"/>
            <w:shd w:val="clear" w:color="auto" w:fill="auto"/>
          </w:tcPr>
          <w:p w14:paraId="4E60C5CD"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23</w:t>
            </w:r>
          </w:p>
        </w:tc>
        <w:tc>
          <w:tcPr>
            <w:tcW w:w="5115" w:type="dxa"/>
            <w:shd w:val="clear" w:color="auto" w:fill="auto"/>
          </w:tcPr>
          <w:p w14:paraId="71913657"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Farmacia,</w:t>
            </w:r>
            <w:r w:rsidRPr="00A00CC0">
              <w:rPr>
                <w:rFonts w:ascii="Arial" w:hAnsi="Arial" w:cs="Arial"/>
                <w:spacing w:val="-5"/>
                <w:sz w:val="20"/>
                <w:szCs w:val="20"/>
              </w:rPr>
              <w:t xml:space="preserve"> </w:t>
            </w:r>
            <w:r w:rsidRPr="00A00CC0">
              <w:rPr>
                <w:rFonts w:ascii="Arial" w:hAnsi="Arial" w:cs="Arial"/>
                <w:sz w:val="20"/>
                <w:szCs w:val="20"/>
              </w:rPr>
              <w:t>Botica</w:t>
            </w:r>
            <w:r w:rsidRPr="00A00CC0">
              <w:rPr>
                <w:rFonts w:ascii="Arial" w:hAnsi="Arial" w:cs="Arial"/>
                <w:spacing w:val="-5"/>
                <w:sz w:val="20"/>
                <w:szCs w:val="20"/>
              </w:rPr>
              <w:t xml:space="preserve"> </w:t>
            </w:r>
            <w:r w:rsidRPr="00A00CC0">
              <w:rPr>
                <w:rFonts w:ascii="Arial" w:hAnsi="Arial" w:cs="Arial"/>
                <w:sz w:val="20"/>
                <w:szCs w:val="20"/>
              </w:rPr>
              <w:t>y</w:t>
            </w:r>
            <w:r w:rsidRPr="00A00CC0">
              <w:rPr>
                <w:rFonts w:ascii="Arial" w:hAnsi="Arial" w:cs="Arial"/>
                <w:spacing w:val="-4"/>
                <w:sz w:val="20"/>
                <w:szCs w:val="20"/>
              </w:rPr>
              <w:t xml:space="preserve"> </w:t>
            </w:r>
            <w:r w:rsidRPr="00A00CC0">
              <w:rPr>
                <w:rFonts w:ascii="Arial" w:hAnsi="Arial" w:cs="Arial"/>
                <w:sz w:val="20"/>
                <w:szCs w:val="20"/>
              </w:rPr>
              <w:t>Similares</w:t>
            </w:r>
          </w:p>
        </w:tc>
        <w:tc>
          <w:tcPr>
            <w:tcW w:w="1701" w:type="dxa"/>
            <w:shd w:val="clear" w:color="auto" w:fill="auto"/>
          </w:tcPr>
          <w:p w14:paraId="6ADEA4E2"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1,000.00</w:t>
            </w:r>
          </w:p>
        </w:tc>
        <w:tc>
          <w:tcPr>
            <w:tcW w:w="1387" w:type="dxa"/>
            <w:shd w:val="clear" w:color="auto" w:fill="auto"/>
          </w:tcPr>
          <w:p w14:paraId="7A6866E9"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$ 600.00</w:t>
            </w:r>
          </w:p>
        </w:tc>
      </w:tr>
    </w:tbl>
    <w:p w14:paraId="629FE2AE" w14:textId="77777777" w:rsidR="00FF63F2" w:rsidRPr="00A00CC0" w:rsidRDefault="00FF63F2" w:rsidP="00FF63F2">
      <w:pPr>
        <w:pStyle w:val="Textoindependiente"/>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103"/>
        <w:gridCol w:w="1701"/>
        <w:gridCol w:w="1418"/>
      </w:tblGrid>
      <w:tr w:rsidR="00FF63F2" w:rsidRPr="00A00CC0" w14:paraId="76F3F6A0" w14:textId="77777777" w:rsidTr="00C7465C">
        <w:trPr>
          <w:trHeight w:val="20"/>
        </w:trPr>
        <w:tc>
          <w:tcPr>
            <w:tcW w:w="567" w:type="dxa"/>
            <w:tcBorders>
              <w:top w:val="nil"/>
            </w:tcBorders>
            <w:shd w:val="clear" w:color="auto" w:fill="auto"/>
          </w:tcPr>
          <w:p w14:paraId="2AC81211"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24</w:t>
            </w:r>
          </w:p>
        </w:tc>
        <w:tc>
          <w:tcPr>
            <w:tcW w:w="5103" w:type="dxa"/>
            <w:tcBorders>
              <w:top w:val="nil"/>
            </w:tcBorders>
            <w:shd w:val="clear" w:color="auto" w:fill="auto"/>
          </w:tcPr>
          <w:p w14:paraId="5869DC62"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Funerarias</w:t>
            </w:r>
          </w:p>
        </w:tc>
        <w:tc>
          <w:tcPr>
            <w:tcW w:w="1701" w:type="dxa"/>
            <w:tcBorders>
              <w:top w:val="nil"/>
            </w:tcBorders>
            <w:shd w:val="clear" w:color="auto" w:fill="auto"/>
          </w:tcPr>
          <w:p w14:paraId="70387D01"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1,500.00</w:t>
            </w:r>
          </w:p>
        </w:tc>
        <w:tc>
          <w:tcPr>
            <w:tcW w:w="1418" w:type="dxa"/>
            <w:tcBorders>
              <w:top w:val="nil"/>
            </w:tcBorders>
            <w:shd w:val="clear" w:color="auto" w:fill="auto"/>
          </w:tcPr>
          <w:p w14:paraId="422094A9"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$ 600.00</w:t>
            </w:r>
          </w:p>
        </w:tc>
      </w:tr>
      <w:tr w:rsidR="00FF63F2" w:rsidRPr="00A00CC0" w14:paraId="387DD8DC" w14:textId="77777777" w:rsidTr="00C7465C">
        <w:trPr>
          <w:trHeight w:val="20"/>
        </w:trPr>
        <w:tc>
          <w:tcPr>
            <w:tcW w:w="567" w:type="dxa"/>
            <w:shd w:val="clear" w:color="auto" w:fill="auto"/>
          </w:tcPr>
          <w:p w14:paraId="08495329"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25</w:t>
            </w:r>
          </w:p>
        </w:tc>
        <w:tc>
          <w:tcPr>
            <w:tcW w:w="5103" w:type="dxa"/>
            <w:shd w:val="clear" w:color="auto" w:fill="auto"/>
          </w:tcPr>
          <w:p w14:paraId="00080944"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Expendio</w:t>
            </w:r>
            <w:r w:rsidRPr="00A00CC0">
              <w:rPr>
                <w:rFonts w:ascii="Arial" w:hAnsi="Arial" w:cs="Arial"/>
                <w:spacing w:val="-2"/>
                <w:sz w:val="20"/>
                <w:szCs w:val="20"/>
              </w:rPr>
              <w:t xml:space="preserve"> </w:t>
            </w:r>
            <w:r w:rsidRPr="00A00CC0">
              <w:rPr>
                <w:rFonts w:ascii="Arial" w:hAnsi="Arial" w:cs="Arial"/>
                <w:sz w:val="20"/>
                <w:szCs w:val="20"/>
              </w:rPr>
              <w:t>de</w:t>
            </w:r>
            <w:r w:rsidRPr="00A00CC0">
              <w:rPr>
                <w:rFonts w:ascii="Arial" w:hAnsi="Arial" w:cs="Arial"/>
                <w:spacing w:val="-2"/>
                <w:sz w:val="20"/>
                <w:szCs w:val="20"/>
              </w:rPr>
              <w:t xml:space="preserve"> </w:t>
            </w:r>
            <w:r w:rsidRPr="00A00CC0">
              <w:rPr>
                <w:rFonts w:ascii="Arial" w:hAnsi="Arial" w:cs="Arial"/>
                <w:sz w:val="20"/>
                <w:szCs w:val="20"/>
              </w:rPr>
              <w:t>gas</w:t>
            </w:r>
            <w:r w:rsidRPr="00A00CC0">
              <w:rPr>
                <w:rFonts w:ascii="Arial" w:hAnsi="Arial" w:cs="Arial"/>
                <w:spacing w:val="-1"/>
                <w:sz w:val="20"/>
                <w:szCs w:val="20"/>
              </w:rPr>
              <w:t xml:space="preserve"> </w:t>
            </w:r>
            <w:r w:rsidRPr="00A00CC0">
              <w:rPr>
                <w:rFonts w:ascii="Arial" w:hAnsi="Arial" w:cs="Arial"/>
                <w:sz w:val="20"/>
                <w:szCs w:val="20"/>
              </w:rPr>
              <w:t>butano</w:t>
            </w:r>
          </w:p>
        </w:tc>
        <w:tc>
          <w:tcPr>
            <w:tcW w:w="1701" w:type="dxa"/>
            <w:shd w:val="clear" w:color="auto" w:fill="auto"/>
          </w:tcPr>
          <w:p w14:paraId="4F58201D"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10</w:t>
            </w:r>
            <w:r w:rsidRPr="00A00CC0">
              <w:rPr>
                <w:rFonts w:ascii="Arial" w:hAnsi="Arial" w:cs="Arial"/>
                <w:sz w:val="20"/>
                <w:szCs w:val="20"/>
              </w:rPr>
              <w:t>,000.00</w:t>
            </w:r>
          </w:p>
        </w:tc>
        <w:tc>
          <w:tcPr>
            <w:tcW w:w="1418" w:type="dxa"/>
            <w:shd w:val="clear" w:color="auto" w:fill="auto"/>
          </w:tcPr>
          <w:p w14:paraId="02D4CB09"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$ 1000.00</w:t>
            </w:r>
          </w:p>
        </w:tc>
      </w:tr>
      <w:tr w:rsidR="00FF63F2" w:rsidRPr="00A00CC0" w14:paraId="78AFC3B4" w14:textId="77777777" w:rsidTr="00C7465C">
        <w:trPr>
          <w:trHeight w:val="20"/>
        </w:trPr>
        <w:tc>
          <w:tcPr>
            <w:tcW w:w="567" w:type="dxa"/>
            <w:shd w:val="clear" w:color="auto" w:fill="auto"/>
          </w:tcPr>
          <w:p w14:paraId="4EF5396E"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26</w:t>
            </w:r>
          </w:p>
        </w:tc>
        <w:tc>
          <w:tcPr>
            <w:tcW w:w="5103" w:type="dxa"/>
            <w:shd w:val="clear" w:color="auto" w:fill="auto"/>
          </w:tcPr>
          <w:p w14:paraId="30A902B5"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Gasolineras</w:t>
            </w:r>
          </w:p>
        </w:tc>
        <w:tc>
          <w:tcPr>
            <w:tcW w:w="1701" w:type="dxa"/>
            <w:shd w:val="clear" w:color="auto" w:fill="auto"/>
          </w:tcPr>
          <w:p w14:paraId="5ED9BA1C"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
                <w:sz w:val="20"/>
                <w:szCs w:val="20"/>
              </w:rPr>
              <w:t xml:space="preserve"> </w:t>
            </w:r>
            <w:r w:rsidRPr="00A00CC0">
              <w:rPr>
                <w:rFonts w:ascii="Arial" w:hAnsi="Arial" w:cs="Arial"/>
                <w:sz w:val="20"/>
                <w:szCs w:val="20"/>
              </w:rPr>
              <w:t>20,000.00</w:t>
            </w:r>
          </w:p>
        </w:tc>
        <w:tc>
          <w:tcPr>
            <w:tcW w:w="1418" w:type="dxa"/>
            <w:shd w:val="clear" w:color="auto" w:fill="auto"/>
          </w:tcPr>
          <w:p w14:paraId="61C5B4A3"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5,000.00</w:t>
            </w:r>
          </w:p>
        </w:tc>
      </w:tr>
      <w:tr w:rsidR="00FF63F2" w:rsidRPr="00A00CC0" w14:paraId="79D7E562" w14:textId="77777777" w:rsidTr="00C7465C">
        <w:trPr>
          <w:trHeight w:val="20"/>
        </w:trPr>
        <w:tc>
          <w:tcPr>
            <w:tcW w:w="567" w:type="dxa"/>
            <w:shd w:val="clear" w:color="auto" w:fill="auto"/>
          </w:tcPr>
          <w:p w14:paraId="09F3BF37"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27</w:t>
            </w:r>
          </w:p>
        </w:tc>
        <w:tc>
          <w:tcPr>
            <w:tcW w:w="5103" w:type="dxa"/>
            <w:shd w:val="clear" w:color="auto" w:fill="auto"/>
          </w:tcPr>
          <w:p w14:paraId="66FB46F8"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Hamburguesas</w:t>
            </w:r>
            <w:r w:rsidRPr="00A00CC0">
              <w:rPr>
                <w:rFonts w:ascii="Arial" w:hAnsi="Arial" w:cs="Arial"/>
                <w:spacing w:val="-7"/>
                <w:sz w:val="20"/>
                <w:szCs w:val="20"/>
              </w:rPr>
              <w:t xml:space="preserve"> </w:t>
            </w:r>
            <w:r w:rsidRPr="00A00CC0">
              <w:rPr>
                <w:rFonts w:ascii="Arial" w:hAnsi="Arial" w:cs="Arial"/>
                <w:sz w:val="20"/>
                <w:szCs w:val="20"/>
              </w:rPr>
              <w:t>y</w:t>
            </w:r>
            <w:r w:rsidRPr="00A00CC0">
              <w:rPr>
                <w:rFonts w:ascii="Arial" w:hAnsi="Arial" w:cs="Arial"/>
                <w:spacing w:val="-7"/>
                <w:sz w:val="20"/>
                <w:szCs w:val="20"/>
              </w:rPr>
              <w:t xml:space="preserve"> </w:t>
            </w:r>
            <w:r w:rsidRPr="00A00CC0">
              <w:rPr>
                <w:rFonts w:ascii="Arial" w:hAnsi="Arial" w:cs="Arial"/>
                <w:sz w:val="20"/>
                <w:szCs w:val="20"/>
              </w:rPr>
              <w:t>similares</w:t>
            </w:r>
          </w:p>
        </w:tc>
        <w:tc>
          <w:tcPr>
            <w:tcW w:w="1701" w:type="dxa"/>
            <w:shd w:val="clear" w:color="auto" w:fill="auto"/>
          </w:tcPr>
          <w:p w14:paraId="50DE7574"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$ 200.00</w:t>
            </w:r>
          </w:p>
        </w:tc>
        <w:tc>
          <w:tcPr>
            <w:tcW w:w="1418" w:type="dxa"/>
            <w:shd w:val="clear" w:color="auto" w:fill="auto"/>
          </w:tcPr>
          <w:p w14:paraId="014CC96C"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$ 200.00</w:t>
            </w:r>
          </w:p>
        </w:tc>
      </w:tr>
      <w:tr w:rsidR="00FF63F2" w:rsidRPr="00A00CC0" w14:paraId="26ED95D5" w14:textId="77777777" w:rsidTr="00C7465C">
        <w:trPr>
          <w:trHeight w:val="20"/>
        </w:trPr>
        <w:tc>
          <w:tcPr>
            <w:tcW w:w="567" w:type="dxa"/>
            <w:shd w:val="clear" w:color="auto" w:fill="auto"/>
          </w:tcPr>
          <w:p w14:paraId="6A87E6CC"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28</w:t>
            </w:r>
          </w:p>
        </w:tc>
        <w:tc>
          <w:tcPr>
            <w:tcW w:w="5103" w:type="dxa"/>
            <w:shd w:val="clear" w:color="auto" w:fill="auto"/>
          </w:tcPr>
          <w:p w14:paraId="7AAE11C6"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Hoteles</w:t>
            </w:r>
            <w:r w:rsidRPr="00A00CC0">
              <w:rPr>
                <w:rFonts w:ascii="Arial" w:hAnsi="Arial" w:cs="Arial"/>
                <w:spacing w:val="-6"/>
                <w:sz w:val="20"/>
                <w:szCs w:val="20"/>
              </w:rPr>
              <w:t xml:space="preserve"> </w:t>
            </w:r>
            <w:r w:rsidRPr="00A00CC0">
              <w:rPr>
                <w:rFonts w:ascii="Arial" w:hAnsi="Arial" w:cs="Arial"/>
                <w:sz w:val="20"/>
                <w:szCs w:val="20"/>
              </w:rPr>
              <w:t>y</w:t>
            </w:r>
            <w:r w:rsidRPr="00A00CC0">
              <w:rPr>
                <w:rFonts w:ascii="Arial" w:hAnsi="Arial" w:cs="Arial"/>
                <w:spacing w:val="-5"/>
                <w:sz w:val="20"/>
                <w:szCs w:val="20"/>
              </w:rPr>
              <w:t xml:space="preserve"> </w:t>
            </w:r>
            <w:r w:rsidRPr="00A00CC0">
              <w:rPr>
                <w:rFonts w:ascii="Arial" w:hAnsi="Arial" w:cs="Arial"/>
                <w:sz w:val="20"/>
                <w:szCs w:val="20"/>
              </w:rPr>
              <w:t>Hospedajes</w:t>
            </w:r>
          </w:p>
        </w:tc>
        <w:tc>
          <w:tcPr>
            <w:tcW w:w="1701" w:type="dxa"/>
            <w:shd w:val="clear" w:color="auto" w:fill="auto"/>
          </w:tcPr>
          <w:p w14:paraId="02ECC7D4"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20,000.00</w:t>
            </w:r>
          </w:p>
        </w:tc>
        <w:tc>
          <w:tcPr>
            <w:tcW w:w="1418" w:type="dxa"/>
            <w:shd w:val="clear" w:color="auto" w:fill="auto"/>
          </w:tcPr>
          <w:p w14:paraId="50BABCE6"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$ 5,000.00</w:t>
            </w:r>
          </w:p>
        </w:tc>
      </w:tr>
      <w:tr w:rsidR="00FF63F2" w:rsidRPr="00A00CC0" w14:paraId="691CB83D" w14:textId="77777777" w:rsidTr="00C7465C">
        <w:trPr>
          <w:trHeight w:val="20"/>
        </w:trPr>
        <w:tc>
          <w:tcPr>
            <w:tcW w:w="567" w:type="dxa"/>
            <w:shd w:val="clear" w:color="auto" w:fill="auto"/>
          </w:tcPr>
          <w:p w14:paraId="0399C16F"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29</w:t>
            </w:r>
          </w:p>
        </w:tc>
        <w:tc>
          <w:tcPr>
            <w:tcW w:w="5103" w:type="dxa"/>
            <w:shd w:val="clear" w:color="auto" w:fill="auto"/>
          </w:tcPr>
          <w:p w14:paraId="3C9E6384"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Agropecuarias</w:t>
            </w:r>
          </w:p>
        </w:tc>
        <w:tc>
          <w:tcPr>
            <w:tcW w:w="1701" w:type="dxa"/>
            <w:shd w:val="clear" w:color="auto" w:fill="auto"/>
          </w:tcPr>
          <w:p w14:paraId="235C8E87"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$ 500.00</w:t>
            </w:r>
          </w:p>
        </w:tc>
        <w:tc>
          <w:tcPr>
            <w:tcW w:w="1418" w:type="dxa"/>
            <w:shd w:val="clear" w:color="auto" w:fill="auto"/>
          </w:tcPr>
          <w:p w14:paraId="30D4A723"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$ 150.00</w:t>
            </w:r>
          </w:p>
        </w:tc>
      </w:tr>
      <w:tr w:rsidR="00FF63F2" w:rsidRPr="00A00CC0" w14:paraId="10CBD099" w14:textId="77777777" w:rsidTr="00C7465C">
        <w:trPr>
          <w:trHeight w:val="20"/>
        </w:trPr>
        <w:tc>
          <w:tcPr>
            <w:tcW w:w="567" w:type="dxa"/>
            <w:shd w:val="clear" w:color="auto" w:fill="auto"/>
          </w:tcPr>
          <w:p w14:paraId="0DD4E3CA"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30</w:t>
            </w:r>
          </w:p>
        </w:tc>
        <w:tc>
          <w:tcPr>
            <w:tcW w:w="5103" w:type="dxa"/>
            <w:shd w:val="clear" w:color="auto" w:fill="auto"/>
          </w:tcPr>
          <w:p w14:paraId="3B3377E0"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Carbón</w:t>
            </w:r>
            <w:r w:rsidRPr="00A00CC0">
              <w:rPr>
                <w:rFonts w:ascii="Arial" w:hAnsi="Arial" w:cs="Arial"/>
                <w:spacing w:val="-4"/>
                <w:sz w:val="20"/>
                <w:szCs w:val="20"/>
              </w:rPr>
              <w:t xml:space="preserve"> </w:t>
            </w:r>
            <w:r w:rsidRPr="00A00CC0">
              <w:rPr>
                <w:rFonts w:ascii="Arial" w:hAnsi="Arial" w:cs="Arial"/>
                <w:sz w:val="20"/>
                <w:szCs w:val="20"/>
              </w:rPr>
              <w:t>y</w:t>
            </w:r>
            <w:r w:rsidRPr="00A00CC0">
              <w:rPr>
                <w:rFonts w:ascii="Arial" w:hAnsi="Arial" w:cs="Arial"/>
                <w:spacing w:val="-3"/>
                <w:sz w:val="20"/>
                <w:szCs w:val="20"/>
              </w:rPr>
              <w:t xml:space="preserve"> </w:t>
            </w:r>
            <w:r w:rsidRPr="00A00CC0">
              <w:rPr>
                <w:rFonts w:ascii="Arial" w:hAnsi="Arial" w:cs="Arial"/>
                <w:sz w:val="20"/>
                <w:szCs w:val="20"/>
              </w:rPr>
              <w:t>leña</w:t>
            </w:r>
          </w:p>
        </w:tc>
        <w:tc>
          <w:tcPr>
            <w:tcW w:w="1701" w:type="dxa"/>
            <w:shd w:val="clear" w:color="auto" w:fill="auto"/>
          </w:tcPr>
          <w:p w14:paraId="408AAEC2"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c>
          <w:tcPr>
            <w:tcW w:w="1418" w:type="dxa"/>
            <w:shd w:val="clear" w:color="auto" w:fill="auto"/>
          </w:tcPr>
          <w:p w14:paraId="235F0EE9"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$ 200.00</w:t>
            </w:r>
          </w:p>
        </w:tc>
      </w:tr>
      <w:tr w:rsidR="00FF63F2" w:rsidRPr="00A00CC0" w14:paraId="345C340B" w14:textId="77777777" w:rsidTr="00C7465C">
        <w:trPr>
          <w:trHeight w:val="20"/>
        </w:trPr>
        <w:tc>
          <w:tcPr>
            <w:tcW w:w="567" w:type="dxa"/>
            <w:shd w:val="clear" w:color="auto" w:fill="auto"/>
          </w:tcPr>
          <w:p w14:paraId="760E29C9"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31</w:t>
            </w:r>
          </w:p>
        </w:tc>
        <w:tc>
          <w:tcPr>
            <w:tcW w:w="5103" w:type="dxa"/>
            <w:shd w:val="clear" w:color="auto" w:fill="auto"/>
          </w:tcPr>
          <w:p w14:paraId="18660AAB"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Jugos</w:t>
            </w:r>
            <w:r w:rsidRPr="00A00CC0">
              <w:rPr>
                <w:rFonts w:ascii="Arial" w:hAnsi="Arial" w:cs="Arial"/>
                <w:spacing w:val="-4"/>
                <w:sz w:val="20"/>
                <w:szCs w:val="20"/>
              </w:rPr>
              <w:t xml:space="preserve"> </w:t>
            </w:r>
            <w:r w:rsidRPr="00A00CC0">
              <w:rPr>
                <w:rFonts w:ascii="Arial" w:hAnsi="Arial" w:cs="Arial"/>
                <w:sz w:val="20"/>
                <w:szCs w:val="20"/>
              </w:rPr>
              <w:t>embolsados</w:t>
            </w:r>
          </w:p>
        </w:tc>
        <w:tc>
          <w:tcPr>
            <w:tcW w:w="1701" w:type="dxa"/>
            <w:shd w:val="clear" w:color="auto" w:fill="auto"/>
          </w:tcPr>
          <w:p w14:paraId="1DB40556"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$ 1,000.00</w:t>
            </w:r>
          </w:p>
        </w:tc>
        <w:tc>
          <w:tcPr>
            <w:tcW w:w="1418" w:type="dxa"/>
            <w:shd w:val="clear" w:color="auto" w:fill="auto"/>
          </w:tcPr>
          <w:p w14:paraId="1E3D6519"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$ 500.00</w:t>
            </w:r>
          </w:p>
        </w:tc>
      </w:tr>
      <w:tr w:rsidR="00FF63F2" w:rsidRPr="00A00CC0" w14:paraId="32D963CF" w14:textId="77777777" w:rsidTr="00C7465C">
        <w:trPr>
          <w:trHeight w:val="20"/>
        </w:trPr>
        <w:tc>
          <w:tcPr>
            <w:tcW w:w="567" w:type="dxa"/>
            <w:shd w:val="clear" w:color="auto" w:fill="auto"/>
          </w:tcPr>
          <w:p w14:paraId="50455A2B"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32</w:t>
            </w:r>
          </w:p>
        </w:tc>
        <w:tc>
          <w:tcPr>
            <w:tcW w:w="5103" w:type="dxa"/>
            <w:shd w:val="clear" w:color="auto" w:fill="auto"/>
          </w:tcPr>
          <w:p w14:paraId="0FA10B1A"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Laboratorios</w:t>
            </w:r>
          </w:p>
        </w:tc>
        <w:tc>
          <w:tcPr>
            <w:tcW w:w="1701" w:type="dxa"/>
            <w:shd w:val="clear" w:color="auto" w:fill="auto"/>
          </w:tcPr>
          <w:p w14:paraId="30339201"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$ 2,000.00</w:t>
            </w:r>
          </w:p>
        </w:tc>
        <w:tc>
          <w:tcPr>
            <w:tcW w:w="1418" w:type="dxa"/>
            <w:shd w:val="clear" w:color="auto" w:fill="auto"/>
          </w:tcPr>
          <w:p w14:paraId="4574F49F"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$ 1000.00</w:t>
            </w:r>
          </w:p>
        </w:tc>
      </w:tr>
      <w:tr w:rsidR="00FF63F2" w:rsidRPr="00A00CC0" w14:paraId="52371AD7" w14:textId="77777777" w:rsidTr="00C7465C">
        <w:trPr>
          <w:trHeight w:val="20"/>
        </w:trPr>
        <w:tc>
          <w:tcPr>
            <w:tcW w:w="567" w:type="dxa"/>
            <w:shd w:val="clear" w:color="auto" w:fill="auto"/>
          </w:tcPr>
          <w:p w14:paraId="58D6D331"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33</w:t>
            </w:r>
          </w:p>
        </w:tc>
        <w:tc>
          <w:tcPr>
            <w:tcW w:w="5103" w:type="dxa"/>
            <w:shd w:val="clear" w:color="auto" w:fill="auto"/>
          </w:tcPr>
          <w:p w14:paraId="4470D438"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Lavadero</w:t>
            </w:r>
            <w:r w:rsidRPr="00A00CC0">
              <w:rPr>
                <w:rFonts w:ascii="Arial" w:hAnsi="Arial" w:cs="Arial"/>
                <w:spacing w:val="-4"/>
                <w:sz w:val="20"/>
                <w:szCs w:val="20"/>
              </w:rPr>
              <w:t xml:space="preserve"> </w:t>
            </w:r>
            <w:r w:rsidRPr="00A00CC0">
              <w:rPr>
                <w:rFonts w:ascii="Arial" w:hAnsi="Arial" w:cs="Arial"/>
                <w:sz w:val="20"/>
                <w:szCs w:val="20"/>
              </w:rPr>
              <w:t>de</w:t>
            </w:r>
            <w:r w:rsidRPr="00A00CC0">
              <w:rPr>
                <w:rFonts w:ascii="Arial" w:hAnsi="Arial" w:cs="Arial"/>
                <w:spacing w:val="-5"/>
                <w:sz w:val="20"/>
                <w:szCs w:val="20"/>
              </w:rPr>
              <w:t xml:space="preserve"> </w:t>
            </w:r>
            <w:r w:rsidRPr="00A00CC0">
              <w:rPr>
                <w:rFonts w:ascii="Arial" w:hAnsi="Arial" w:cs="Arial"/>
                <w:sz w:val="20"/>
                <w:szCs w:val="20"/>
              </w:rPr>
              <w:t>Carros</w:t>
            </w:r>
            <w:r w:rsidRPr="00A00CC0">
              <w:rPr>
                <w:rFonts w:ascii="Arial" w:hAnsi="Arial" w:cs="Arial"/>
                <w:spacing w:val="-2"/>
                <w:sz w:val="20"/>
                <w:szCs w:val="20"/>
              </w:rPr>
              <w:t xml:space="preserve"> </w:t>
            </w:r>
            <w:r w:rsidRPr="00A00CC0">
              <w:rPr>
                <w:rFonts w:ascii="Arial" w:hAnsi="Arial" w:cs="Arial"/>
                <w:sz w:val="20"/>
                <w:szCs w:val="20"/>
              </w:rPr>
              <w:t>y</w:t>
            </w:r>
            <w:r w:rsidRPr="00A00CC0">
              <w:rPr>
                <w:rFonts w:ascii="Arial" w:hAnsi="Arial" w:cs="Arial"/>
                <w:spacing w:val="-4"/>
                <w:sz w:val="20"/>
                <w:szCs w:val="20"/>
              </w:rPr>
              <w:t xml:space="preserve"> </w:t>
            </w:r>
            <w:r w:rsidRPr="00A00CC0">
              <w:rPr>
                <w:rFonts w:ascii="Arial" w:hAnsi="Arial" w:cs="Arial"/>
                <w:sz w:val="20"/>
                <w:szCs w:val="20"/>
              </w:rPr>
              <w:t>Llanteras</w:t>
            </w:r>
          </w:p>
        </w:tc>
        <w:tc>
          <w:tcPr>
            <w:tcW w:w="1701" w:type="dxa"/>
            <w:shd w:val="clear" w:color="auto" w:fill="auto"/>
          </w:tcPr>
          <w:p w14:paraId="378A44E2"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c>
          <w:tcPr>
            <w:tcW w:w="1418" w:type="dxa"/>
            <w:shd w:val="clear" w:color="auto" w:fill="auto"/>
          </w:tcPr>
          <w:p w14:paraId="4E815217"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$ 150.00</w:t>
            </w:r>
          </w:p>
        </w:tc>
      </w:tr>
      <w:tr w:rsidR="00FF63F2" w:rsidRPr="00A00CC0" w14:paraId="3F686D7E" w14:textId="77777777" w:rsidTr="00C7465C">
        <w:trPr>
          <w:trHeight w:val="20"/>
        </w:trPr>
        <w:tc>
          <w:tcPr>
            <w:tcW w:w="567" w:type="dxa"/>
            <w:shd w:val="clear" w:color="auto" w:fill="auto"/>
          </w:tcPr>
          <w:p w14:paraId="270D85D2"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34</w:t>
            </w:r>
          </w:p>
        </w:tc>
        <w:tc>
          <w:tcPr>
            <w:tcW w:w="5103" w:type="dxa"/>
            <w:shd w:val="clear" w:color="auto" w:fill="auto"/>
          </w:tcPr>
          <w:p w14:paraId="4CD3895A"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Lavanderías</w:t>
            </w:r>
          </w:p>
        </w:tc>
        <w:tc>
          <w:tcPr>
            <w:tcW w:w="1701" w:type="dxa"/>
            <w:shd w:val="clear" w:color="auto" w:fill="auto"/>
          </w:tcPr>
          <w:p w14:paraId="6A492725"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c>
          <w:tcPr>
            <w:tcW w:w="1418" w:type="dxa"/>
            <w:shd w:val="clear" w:color="auto" w:fill="auto"/>
          </w:tcPr>
          <w:p w14:paraId="136FB466"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$ 150.00</w:t>
            </w:r>
          </w:p>
        </w:tc>
      </w:tr>
      <w:tr w:rsidR="00FF63F2" w:rsidRPr="00A00CC0" w14:paraId="496C69BA" w14:textId="77777777" w:rsidTr="00C7465C">
        <w:trPr>
          <w:trHeight w:val="20"/>
        </w:trPr>
        <w:tc>
          <w:tcPr>
            <w:tcW w:w="567" w:type="dxa"/>
            <w:shd w:val="clear" w:color="auto" w:fill="auto"/>
          </w:tcPr>
          <w:p w14:paraId="243D5CB5"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35</w:t>
            </w:r>
          </w:p>
        </w:tc>
        <w:tc>
          <w:tcPr>
            <w:tcW w:w="5103" w:type="dxa"/>
            <w:shd w:val="clear" w:color="auto" w:fill="auto"/>
          </w:tcPr>
          <w:p w14:paraId="611A4EBD"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Minisúper</w:t>
            </w:r>
          </w:p>
        </w:tc>
        <w:tc>
          <w:tcPr>
            <w:tcW w:w="1701" w:type="dxa"/>
            <w:shd w:val="clear" w:color="auto" w:fill="auto"/>
          </w:tcPr>
          <w:p w14:paraId="494B9156"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1"/>
                <w:sz w:val="20"/>
                <w:szCs w:val="20"/>
              </w:rPr>
              <w:t xml:space="preserve"> </w:t>
            </w:r>
            <w:r w:rsidRPr="00A00CC0">
              <w:rPr>
                <w:rFonts w:ascii="Arial" w:hAnsi="Arial" w:cs="Arial"/>
                <w:sz w:val="20"/>
                <w:szCs w:val="20"/>
              </w:rPr>
              <w:t>10,000.00</w:t>
            </w:r>
          </w:p>
        </w:tc>
        <w:tc>
          <w:tcPr>
            <w:tcW w:w="1418" w:type="dxa"/>
            <w:shd w:val="clear" w:color="auto" w:fill="auto"/>
          </w:tcPr>
          <w:p w14:paraId="73136090"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1"/>
                <w:sz w:val="20"/>
                <w:szCs w:val="20"/>
              </w:rPr>
              <w:t xml:space="preserve"> </w:t>
            </w:r>
            <w:r w:rsidRPr="00A00CC0">
              <w:rPr>
                <w:rFonts w:ascii="Arial" w:hAnsi="Arial" w:cs="Arial"/>
                <w:sz w:val="20"/>
                <w:szCs w:val="20"/>
              </w:rPr>
              <w:t>3,000.00</w:t>
            </w:r>
          </w:p>
        </w:tc>
      </w:tr>
      <w:tr w:rsidR="00FF63F2" w:rsidRPr="00A00CC0" w14:paraId="7F27F80C" w14:textId="77777777" w:rsidTr="00C7465C">
        <w:trPr>
          <w:trHeight w:val="20"/>
        </w:trPr>
        <w:tc>
          <w:tcPr>
            <w:tcW w:w="567" w:type="dxa"/>
            <w:shd w:val="clear" w:color="auto" w:fill="auto"/>
          </w:tcPr>
          <w:p w14:paraId="5F20D052"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36</w:t>
            </w:r>
          </w:p>
        </w:tc>
        <w:tc>
          <w:tcPr>
            <w:tcW w:w="5103" w:type="dxa"/>
            <w:shd w:val="clear" w:color="auto" w:fill="auto"/>
          </w:tcPr>
          <w:p w14:paraId="08E4CC22"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Mudanzas</w:t>
            </w:r>
            <w:r w:rsidRPr="00A00CC0">
              <w:rPr>
                <w:rFonts w:ascii="Arial" w:hAnsi="Arial" w:cs="Arial"/>
                <w:spacing w:val="-3"/>
                <w:sz w:val="20"/>
                <w:szCs w:val="20"/>
              </w:rPr>
              <w:t xml:space="preserve"> </w:t>
            </w:r>
            <w:r w:rsidRPr="00A00CC0">
              <w:rPr>
                <w:rFonts w:ascii="Arial" w:hAnsi="Arial" w:cs="Arial"/>
                <w:sz w:val="20"/>
                <w:szCs w:val="20"/>
              </w:rPr>
              <w:t>y</w:t>
            </w:r>
            <w:r w:rsidRPr="00A00CC0">
              <w:rPr>
                <w:rFonts w:ascii="Arial" w:hAnsi="Arial" w:cs="Arial"/>
                <w:spacing w:val="-3"/>
                <w:sz w:val="20"/>
                <w:szCs w:val="20"/>
              </w:rPr>
              <w:t xml:space="preserve"> </w:t>
            </w:r>
            <w:r w:rsidRPr="00A00CC0">
              <w:rPr>
                <w:rFonts w:ascii="Arial" w:hAnsi="Arial" w:cs="Arial"/>
                <w:sz w:val="20"/>
                <w:szCs w:val="20"/>
              </w:rPr>
              <w:t>Transportes</w:t>
            </w:r>
          </w:p>
        </w:tc>
        <w:tc>
          <w:tcPr>
            <w:tcW w:w="1701" w:type="dxa"/>
            <w:shd w:val="clear" w:color="auto" w:fill="auto"/>
          </w:tcPr>
          <w:p w14:paraId="4C77EEDF"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$ 500.00</w:t>
            </w:r>
          </w:p>
        </w:tc>
        <w:tc>
          <w:tcPr>
            <w:tcW w:w="1418" w:type="dxa"/>
            <w:shd w:val="clear" w:color="auto" w:fill="auto"/>
          </w:tcPr>
          <w:p w14:paraId="3013B588"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r>
      <w:tr w:rsidR="00FF63F2" w:rsidRPr="00A00CC0" w14:paraId="14AACA9D" w14:textId="77777777" w:rsidTr="00C7465C">
        <w:trPr>
          <w:trHeight w:val="20"/>
        </w:trPr>
        <w:tc>
          <w:tcPr>
            <w:tcW w:w="567" w:type="dxa"/>
            <w:shd w:val="clear" w:color="auto" w:fill="auto"/>
          </w:tcPr>
          <w:p w14:paraId="3B63D5CD"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37</w:t>
            </w:r>
          </w:p>
        </w:tc>
        <w:tc>
          <w:tcPr>
            <w:tcW w:w="5103" w:type="dxa"/>
            <w:shd w:val="clear" w:color="auto" w:fill="auto"/>
          </w:tcPr>
          <w:p w14:paraId="000DF39E"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Mueblerías</w:t>
            </w:r>
          </w:p>
        </w:tc>
        <w:tc>
          <w:tcPr>
            <w:tcW w:w="1701" w:type="dxa"/>
            <w:shd w:val="clear" w:color="auto" w:fill="auto"/>
          </w:tcPr>
          <w:p w14:paraId="32479538"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$ 500.00</w:t>
            </w:r>
          </w:p>
        </w:tc>
        <w:tc>
          <w:tcPr>
            <w:tcW w:w="1418" w:type="dxa"/>
            <w:shd w:val="clear" w:color="auto" w:fill="auto"/>
          </w:tcPr>
          <w:p w14:paraId="7F344E3F"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r>
      <w:tr w:rsidR="00FF63F2" w:rsidRPr="00A00CC0" w14:paraId="46E1F46B" w14:textId="77777777" w:rsidTr="00C7465C">
        <w:trPr>
          <w:trHeight w:val="20"/>
        </w:trPr>
        <w:tc>
          <w:tcPr>
            <w:tcW w:w="567" w:type="dxa"/>
            <w:shd w:val="clear" w:color="auto" w:fill="auto"/>
          </w:tcPr>
          <w:p w14:paraId="772BA919"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38</w:t>
            </w:r>
          </w:p>
        </w:tc>
        <w:tc>
          <w:tcPr>
            <w:tcW w:w="5103" w:type="dxa"/>
            <w:shd w:val="clear" w:color="auto" w:fill="auto"/>
          </w:tcPr>
          <w:p w14:paraId="61030989"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Negocios</w:t>
            </w:r>
            <w:r w:rsidRPr="00A00CC0">
              <w:rPr>
                <w:rFonts w:ascii="Arial" w:hAnsi="Arial" w:cs="Arial"/>
                <w:spacing w:val="-4"/>
                <w:sz w:val="20"/>
                <w:szCs w:val="20"/>
              </w:rPr>
              <w:t xml:space="preserve"> </w:t>
            </w:r>
            <w:r w:rsidRPr="00A00CC0">
              <w:rPr>
                <w:rFonts w:ascii="Arial" w:hAnsi="Arial" w:cs="Arial"/>
                <w:sz w:val="20"/>
                <w:szCs w:val="20"/>
              </w:rPr>
              <w:t>de</w:t>
            </w:r>
            <w:r w:rsidRPr="00A00CC0">
              <w:rPr>
                <w:rFonts w:ascii="Arial" w:hAnsi="Arial" w:cs="Arial"/>
                <w:spacing w:val="-4"/>
                <w:sz w:val="20"/>
                <w:szCs w:val="20"/>
              </w:rPr>
              <w:t xml:space="preserve"> </w:t>
            </w:r>
            <w:r w:rsidRPr="00A00CC0">
              <w:rPr>
                <w:rFonts w:ascii="Arial" w:hAnsi="Arial" w:cs="Arial"/>
                <w:sz w:val="20"/>
                <w:szCs w:val="20"/>
              </w:rPr>
              <w:t>Telefonía</w:t>
            </w:r>
            <w:r w:rsidRPr="00A00CC0">
              <w:rPr>
                <w:rFonts w:ascii="Arial" w:hAnsi="Arial" w:cs="Arial"/>
                <w:spacing w:val="-3"/>
                <w:sz w:val="20"/>
                <w:szCs w:val="20"/>
              </w:rPr>
              <w:t xml:space="preserve"> </w:t>
            </w:r>
            <w:r w:rsidRPr="00A00CC0">
              <w:rPr>
                <w:rFonts w:ascii="Arial" w:hAnsi="Arial" w:cs="Arial"/>
                <w:sz w:val="20"/>
                <w:szCs w:val="20"/>
              </w:rPr>
              <w:t>Celular</w:t>
            </w:r>
          </w:p>
        </w:tc>
        <w:tc>
          <w:tcPr>
            <w:tcW w:w="1701" w:type="dxa"/>
            <w:shd w:val="clear" w:color="auto" w:fill="auto"/>
          </w:tcPr>
          <w:p w14:paraId="4C91A483"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$ 500.00</w:t>
            </w:r>
          </w:p>
        </w:tc>
        <w:tc>
          <w:tcPr>
            <w:tcW w:w="1418" w:type="dxa"/>
            <w:shd w:val="clear" w:color="auto" w:fill="auto"/>
          </w:tcPr>
          <w:p w14:paraId="0A6103F8"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$ 200.00</w:t>
            </w:r>
          </w:p>
        </w:tc>
      </w:tr>
      <w:tr w:rsidR="00FF63F2" w:rsidRPr="00A00CC0" w14:paraId="2896125C" w14:textId="77777777" w:rsidTr="00C7465C">
        <w:trPr>
          <w:trHeight w:val="20"/>
        </w:trPr>
        <w:tc>
          <w:tcPr>
            <w:tcW w:w="567" w:type="dxa"/>
            <w:shd w:val="clear" w:color="auto" w:fill="auto"/>
          </w:tcPr>
          <w:p w14:paraId="656A96F8"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39</w:t>
            </w:r>
          </w:p>
        </w:tc>
        <w:tc>
          <w:tcPr>
            <w:tcW w:w="5103" w:type="dxa"/>
            <w:shd w:val="clear" w:color="auto" w:fill="auto"/>
          </w:tcPr>
          <w:p w14:paraId="452E89BA"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Negocios</w:t>
            </w:r>
            <w:r w:rsidRPr="00A00CC0">
              <w:rPr>
                <w:rFonts w:ascii="Arial" w:hAnsi="Arial" w:cs="Arial"/>
                <w:spacing w:val="-4"/>
                <w:sz w:val="20"/>
                <w:szCs w:val="20"/>
              </w:rPr>
              <w:t xml:space="preserve"> </w:t>
            </w:r>
            <w:r w:rsidRPr="00A00CC0">
              <w:rPr>
                <w:rFonts w:ascii="Arial" w:hAnsi="Arial" w:cs="Arial"/>
                <w:sz w:val="20"/>
                <w:szCs w:val="20"/>
              </w:rPr>
              <w:t>de</w:t>
            </w:r>
            <w:r w:rsidRPr="00A00CC0">
              <w:rPr>
                <w:rFonts w:ascii="Arial" w:hAnsi="Arial" w:cs="Arial"/>
                <w:spacing w:val="-4"/>
                <w:sz w:val="20"/>
                <w:szCs w:val="20"/>
              </w:rPr>
              <w:t xml:space="preserve"> </w:t>
            </w:r>
            <w:r w:rsidRPr="00A00CC0">
              <w:rPr>
                <w:rFonts w:ascii="Arial" w:hAnsi="Arial" w:cs="Arial"/>
                <w:sz w:val="20"/>
                <w:szCs w:val="20"/>
              </w:rPr>
              <w:t>reparación</w:t>
            </w:r>
            <w:r w:rsidRPr="00A00CC0">
              <w:rPr>
                <w:rFonts w:ascii="Arial" w:hAnsi="Arial" w:cs="Arial"/>
                <w:spacing w:val="-3"/>
                <w:sz w:val="20"/>
                <w:szCs w:val="20"/>
              </w:rPr>
              <w:t xml:space="preserve"> </w:t>
            </w:r>
            <w:r w:rsidRPr="00A00CC0">
              <w:rPr>
                <w:rFonts w:ascii="Arial" w:hAnsi="Arial" w:cs="Arial"/>
                <w:sz w:val="20"/>
                <w:szCs w:val="20"/>
              </w:rPr>
              <w:t>telefonía</w:t>
            </w:r>
            <w:r w:rsidRPr="00A00CC0">
              <w:rPr>
                <w:rFonts w:ascii="Arial" w:hAnsi="Arial" w:cs="Arial"/>
                <w:spacing w:val="-4"/>
                <w:sz w:val="20"/>
                <w:szCs w:val="20"/>
              </w:rPr>
              <w:t xml:space="preserve"> </w:t>
            </w:r>
            <w:r w:rsidRPr="00A00CC0">
              <w:rPr>
                <w:rFonts w:ascii="Arial" w:hAnsi="Arial" w:cs="Arial"/>
                <w:sz w:val="20"/>
                <w:szCs w:val="20"/>
              </w:rPr>
              <w:t>celular</w:t>
            </w:r>
          </w:p>
        </w:tc>
        <w:tc>
          <w:tcPr>
            <w:tcW w:w="1701" w:type="dxa"/>
            <w:shd w:val="clear" w:color="auto" w:fill="auto"/>
          </w:tcPr>
          <w:p w14:paraId="2566720C"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$ 500.00</w:t>
            </w:r>
          </w:p>
        </w:tc>
        <w:tc>
          <w:tcPr>
            <w:tcW w:w="1418" w:type="dxa"/>
            <w:shd w:val="clear" w:color="auto" w:fill="auto"/>
          </w:tcPr>
          <w:p w14:paraId="66320927"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$ 150.00</w:t>
            </w:r>
          </w:p>
        </w:tc>
      </w:tr>
      <w:tr w:rsidR="00FF63F2" w:rsidRPr="00A00CC0" w14:paraId="30C35E94" w14:textId="77777777" w:rsidTr="00C7465C">
        <w:trPr>
          <w:trHeight w:val="20"/>
        </w:trPr>
        <w:tc>
          <w:tcPr>
            <w:tcW w:w="567" w:type="dxa"/>
            <w:shd w:val="clear" w:color="auto" w:fill="auto"/>
          </w:tcPr>
          <w:p w14:paraId="204B0A32"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40</w:t>
            </w:r>
          </w:p>
        </w:tc>
        <w:tc>
          <w:tcPr>
            <w:tcW w:w="5103" w:type="dxa"/>
            <w:shd w:val="clear" w:color="auto" w:fill="auto"/>
          </w:tcPr>
          <w:p w14:paraId="79D2F188"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Novedades,</w:t>
            </w:r>
            <w:r w:rsidRPr="00A00CC0">
              <w:rPr>
                <w:rFonts w:ascii="Arial" w:hAnsi="Arial" w:cs="Arial"/>
                <w:spacing w:val="-7"/>
                <w:sz w:val="20"/>
                <w:szCs w:val="20"/>
              </w:rPr>
              <w:t xml:space="preserve"> </w:t>
            </w:r>
            <w:r w:rsidRPr="00A00CC0">
              <w:rPr>
                <w:rFonts w:ascii="Arial" w:hAnsi="Arial" w:cs="Arial"/>
                <w:sz w:val="20"/>
                <w:szCs w:val="20"/>
              </w:rPr>
              <w:t>Juguetes</w:t>
            </w:r>
            <w:r w:rsidRPr="00A00CC0">
              <w:rPr>
                <w:rFonts w:ascii="Arial" w:hAnsi="Arial" w:cs="Arial"/>
                <w:spacing w:val="-5"/>
                <w:sz w:val="20"/>
                <w:szCs w:val="20"/>
              </w:rPr>
              <w:t xml:space="preserve"> </w:t>
            </w:r>
            <w:r w:rsidRPr="00A00CC0">
              <w:rPr>
                <w:rFonts w:ascii="Arial" w:hAnsi="Arial" w:cs="Arial"/>
                <w:sz w:val="20"/>
                <w:szCs w:val="20"/>
              </w:rPr>
              <w:t>y</w:t>
            </w:r>
            <w:r w:rsidRPr="00A00CC0">
              <w:rPr>
                <w:rFonts w:ascii="Arial" w:hAnsi="Arial" w:cs="Arial"/>
                <w:spacing w:val="-6"/>
                <w:sz w:val="20"/>
                <w:szCs w:val="20"/>
              </w:rPr>
              <w:t xml:space="preserve"> </w:t>
            </w:r>
            <w:r w:rsidRPr="00A00CC0">
              <w:rPr>
                <w:rFonts w:ascii="Arial" w:hAnsi="Arial" w:cs="Arial"/>
                <w:sz w:val="20"/>
                <w:szCs w:val="20"/>
              </w:rPr>
              <w:t>Regalos</w:t>
            </w:r>
          </w:p>
        </w:tc>
        <w:tc>
          <w:tcPr>
            <w:tcW w:w="1701" w:type="dxa"/>
            <w:shd w:val="clear" w:color="auto" w:fill="auto"/>
          </w:tcPr>
          <w:p w14:paraId="2C88F8A7"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$ 1,000.00</w:t>
            </w:r>
          </w:p>
        </w:tc>
        <w:tc>
          <w:tcPr>
            <w:tcW w:w="1418" w:type="dxa"/>
            <w:shd w:val="clear" w:color="auto" w:fill="auto"/>
          </w:tcPr>
          <w:p w14:paraId="1DB7D717"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$ 500.00</w:t>
            </w:r>
          </w:p>
        </w:tc>
      </w:tr>
      <w:tr w:rsidR="00FF63F2" w:rsidRPr="00A00CC0" w14:paraId="5217280D" w14:textId="77777777" w:rsidTr="00C7465C">
        <w:trPr>
          <w:trHeight w:val="20"/>
        </w:trPr>
        <w:tc>
          <w:tcPr>
            <w:tcW w:w="567" w:type="dxa"/>
            <w:shd w:val="clear" w:color="auto" w:fill="auto"/>
          </w:tcPr>
          <w:p w14:paraId="521029B5"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41</w:t>
            </w:r>
          </w:p>
        </w:tc>
        <w:tc>
          <w:tcPr>
            <w:tcW w:w="5103" w:type="dxa"/>
            <w:shd w:val="clear" w:color="auto" w:fill="auto"/>
          </w:tcPr>
          <w:p w14:paraId="511CEBB4"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Oficinas</w:t>
            </w:r>
            <w:r w:rsidRPr="00A00CC0">
              <w:rPr>
                <w:rFonts w:ascii="Arial" w:hAnsi="Arial" w:cs="Arial"/>
                <w:spacing w:val="-4"/>
                <w:sz w:val="20"/>
                <w:szCs w:val="20"/>
              </w:rPr>
              <w:t xml:space="preserve"> </w:t>
            </w:r>
            <w:r w:rsidRPr="00A00CC0">
              <w:rPr>
                <w:rFonts w:ascii="Arial" w:hAnsi="Arial" w:cs="Arial"/>
                <w:sz w:val="20"/>
                <w:szCs w:val="20"/>
              </w:rPr>
              <w:t>de</w:t>
            </w:r>
            <w:r w:rsidRPr="00A00CC0">
              <w:rPr>
                <w:rFonts w:ascii="Arial" w:hAnsi="Arial" w:cs="Arial"/>
                <w:spacing w:val="-5"/>
                <w:sz w:val="20"/>
                <w:szCs w:val="20"/>
              </w:rPr>
              <w:t xml:space="preserve"> </w:t>
            </w:r>
            <w:r w:rsidRPr="00A00CC0">
              <w:rPr>
                <w:rFonts w:ascii="Arial" w:hAnsi="Arial" w:cs="Arial"/>
                <w:sz w:val="20"/>
                <w:szCs w:val="20"/>
              </w:rPr>
              <w:t>servicio</w:t>
            </w:r>
            <w:r w:rsidRPr="00A00CC0">
              <w:rPr>
                <w:rFonts w:ascii="Arial" w:hAnsi="Arial" w:cs="Arial"/>
                <w:spacing w:val="-4"/>
                <w:sz w:val="20"/>
                <w:szCs w:val="20"/>
              </w:rPr>
              <w:t xml:space="preserve"> </w:t>
            </w:r>
            <w:r w:rsidRPr="00A00CC0">
              <w:rPr>
                <w:rFonts w:ascii="Arial" w:hAnsi="Arial" w:cs="Arial"/>
                <w:sz w:val="20"/>
                <w:szCs w:val="20"/>
              </w:rPr>
              <w:t>de</w:t>
            </w:r>
            <w:r w:rsidRPr="00A00CC0">
              <w:rPr>
                <w:rFonts w:ascii="Arial" w:hAnsi="Arial" w:cs="Arial"/>
                <w:spacing w:val="-4"/>
                <w:sz w:val="20"/>
                <w:szCs w:val="20"/>
              </w:rPr>
              <w:t xml:space="preserve"> </w:t>
            </w:r>
            <w:r w:rsidRPr="00A00CC0">
              <w:rPr>
                <w:rFonts w:ascii="Arial" w:hAnsi="Arial" w:cs="Arial"/>
                <w:sz w:val="20"/>
                <w:szCs w:val="20"/>
              </w:rPr>
              <w:t>sistemas</w:t>
            </w:r>
            <w:r w:rsidRPr="00A00CC0">
              <w:rPr>
                <w:rFonts w:ascii="Arial" w:hAnsi="Arial" w:cs="Arial"/>
                <w:spacing w:val="-4"/>
                <w:sz w:val="20"/>
                <w:szCs w:val="20"/>
              </w:rPr>
              <w:t xml:space="preserve"> </w:t>
            </w:r>
            <w:r w:rsidRPr="00A00CC0">
              <w:rPr>
                <w:rFonts w:ascii="Arial" w:hAnsi="Arial" w:cs="Arial"/>
                <w:sz w:val="20"/>
                <w:szCs w:val="20"/>
              </w:rPr>
              <w:t>de</w:t>
            </w:r>
            <w:r w:rsidRPr="00A00CC0">
              <w:rPr>
                <w:rFonts w:ascii="Arial" w:hAnsi="Arial" w:cs="Arial"/>
                <w:spacing w:val="-4"/>
                <w:sz w:val="20"/>
                <w:szCs w:val="20"/>
              </w:rPr>
              <w:t xml:space="preserve"> </w:t>
            </w:r>
            <w:r w:rsidRPr="00A00CC0">
              <w:rPr>
                <w:rFonts w:ascii="Arial" w:hAnsi="Arial" w:cs="Arial"/>
                <w:sz w:val="20"/>
                <w:szCs w:val="20"/>
              </w:rPr>
              <w:t>televisión</w:t>
            </w:r>
          </w:p>
        </w:tc>
        <w:tc>
          <w:tcPr>
            <w:tcW w:w="1701" w:type="dxa"/>
            <w:shd w:val="clear" w:color="auto" w:fill="auto"/>
          </w:tcPr>
          <w:p w14:paraId="5D8B4842"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3,000.00</w:t>
            </w:r>
          </w:p>
        </w:tc>
        <w:tc>
          <w:tcPr>
            <w:tcW w:w="1418" w:type="dxa"/>
            <w:shd w:val="clear" w:color="auto" w:fill="auto"/>
          </w:tcPr>
          <w:p w14:paraId="435FED15" w14:textId="77777777" w:rsidR="00FF63F2" w:rsidRPr="00A00CC0" w:rsidRDefault="00FF63F2" w:rsidP="00C7465C">
            <w:pPr>
              <w:pStyle w:val="TableParagraph"/>
              <w:tabs>
                <w:tab w:val="left" w:pos="388"/>
              </w:tabs>
              <w:spacing w:line="240" w:lineRule="auto"/>
              <w:jc w:val="right"/>
              <w:rPr>
                <w:rFonts w:ascii="Arial" w:hAnsi="Arial" w:cs="Arial"/>
                <w:sz w:val="20"/>
                <w:szCs w:val="20"/>
              </w:rPr>
            </w:pPr>
            <w:r w:rsidRPr="00A00CC0">
              <w:rPr>
                <w:rFonts w:ascii="Arial" w:hAnsi="Arial" w:cs="Arial"/>
                <w:sz w:val="20"/>
                <w:szCs w:val="20"/>
              </w:rPr>
              <w:t>$ 1000.00</w:t>
            </w:r>
          </w:p>
        </w:tc>
      </w:tr>
      <w:tr w:rsidR="00FF63F2" w:rsidRPr="00A00CC0" w14:paraId="3F5C18B7" w14:textId="77777777" w:rsidTr="00C7465C">
        <w:trPr>
          <w:trHeight w:val="20"/>
        </w:trPr>
        <w:tc>
          <w:tcPr>
            <w:tcW w:w="567" w:type="dxa"/>
            <w:shd w:val="clear" w:color="auto" w:fill="auto"/>
          </w:tcPr>
          <w:p w14:paraId="5D686A5D"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42</w:t>
            </w:r>
          </w:p>
        </w:tc>
        <w:tc>
          <w:tcPr>
            <w:tcW w:w="5103" w:type="dxa"/>
            <w:shd w:val="clear" w:color="auto" w:fill="auto"/>
          </w:tcPr>
          <w:p w14:paraId="09C5645B"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Dulcerías</w:t>
            </w:r>
          </w:p>
        </w:tc>
        <w:tc>
          <w:tcPr>
            <w:tcW w:w="1701" w:type="dxa"/>
            <w:shd w:val="clear" w:color="auto" w:fill="auto"/>
          </w:tcPr>
          <w:p w14:paraId="74A7A01E"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$ 400.00</w:t>
            </w:r>
          </w:p>
        </w:tc>
        <w:tc>
          <w:tcPr>
            <w:tcW w:w="1418" w:type="dxa"/>
            <w:shd w:val="clear" w:color="auto" w:fill="auto"/>
          </w:tcPr>
          <w:p w14:paraId="5DB68D6B"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$ 200.00</w:t>
            </w:r>
          </w:p>
        </w:tc>
      </w:tr>
      <w:tr w:rsidR="00FF63F2" w:rsidRPr="00A00CC0" w14:paraId="65B4D03D" w14:textId="77777777" w:rsidTr="00C7465C">
        <w:trPr>
          <w:trHeight w:val="20"/>
        </w:trPr>
        <w:tc>
          <w:tcPr>
            <w:tcW w:w="567" w:type="dxa"/>
            <w:shd w:val="clear" w:color="auto" w:fill="auto"/>
          </w:tcPr>
          <w:p w14:paraId="4B2CEBF6"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43</w:t>
            </w:r>
          </w:p>
        </w:tc>
        <w:tc>
          <w:tcPr>
            <w:tcW w:w="5103" w:type="dxa"/>
            <w:shd w:val="clear" w:color="auto" w:fill="auto"/>
          </w:tcPr>
          <w:p w14:paraId="15652126"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Panaderías,</w:t>
            </w:r>
            <w:r w:rsidRPr="00A00CC0">
              <w:rPr>
                <w:rFonts w:ascii="Arial" w:hAnsi="Arial" w:cs="Arial"/>
                <w:spacing w:val="-7"/>
                <w:sz w:val="20"/>
                <w:szCs w:val="20"/>
              </w:rPr>
              <w:t xml:space="preserve"> </w:t>
            </w:r>
            <w:r w:rsidRPr="00A00CC0">
              <w:rPr>
                <w:rFonts w:ascii="Arial" w:hAnsi="Arial" w:cs="Arial"/>
                <w:sz w:val="20"/>
                <w:szCs w:val="20"/>
              </w:rPr>
              <w:t>Tortillerías</w:t>
            </w:r>
            <w:r w:rsidRPr="00A00CC0">
              <w:rPr>
                <w:rFonts w:ascii="Arial" w:hAnsi="Arial" w:cs="Arial"/>
                <w:spacing w:val="-6"/>
                <w:sz w:val="20"/>
                <w:szCs w:val="20"/>
              </w:rPr>
              <w:t xml:space="preserve"> </w:t>
            </w:r>
            <w:r w:rsidRPr="00A00CC0">
              <w:rPr>
                <w:rFonts w:ascii="Arial" w:hAnsi="Arial" w:cs="Arial"/>
                <w:sz w:val="20"/>
                <w:szCs w:val="20"/>
              </w:rPr>
              <w:t>y</w:t>
            </w:r>
            <w:r w:rsidRPr="00A00CC0">
              <w:rPr>
                <w:rFonts w:ascii="Arial" w:hAnsi="Arial" w:cs="Arial"/>
                <w:spacing w:val="-6"/>
                <w:sz w:val="20"/>
                <w:szCs w:val="20"/>
              </w:rPr>
              <w:t xml:space="preserve"> </w:t>
            </w:r>
            <w:r w:rsidRPr="00A00CC0">
              <w:rPr>
                <w:rFonts w:ascii="Arial" w:hAnsi="Arial" w:cs="Arial"/>
                <w:sz w:val="20"/>
                <w:szCs w:val="20"/>
              </w:rPr>
              <w:t>molino</w:t>
            </w:r>
          </w:p>
        </w:tc>
        <w:tc>
          <w:tcPr>
            <w:tcW w:w="1701" w:type="dxa"/>
            <w:shd w:val="clear" w:color="auto" w:fill="auto"/>
          </w:tcPr>
          <w:p w14:paraId="63B56E0B"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2,000.00</w:t>
            </w:r>
          </w:p>
        </w:tc>
        <w:tc>
          <w:tcPr>
            <w:tcW w:w="1418" w:type="dxa"/>
            <w:shd w:val="clear" w:color="auto" w:fill="auto"/>
          </w:tcPr>
          <w:p w14:paraId="424B8186"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$ 500.00</w:t>
            </w:r>
          </w:p>
        </w:tc>
      </w:tr>
      <w:tr w:rsidR="00FF63F2" w:rsidRPr="00A00CC0" w14:paraId="35C2823E" w14:textId="77777777" w:rsidTr="00C7465C">
        <w:trPr>
          <w:trHeight w:val="20"/>
        </w:trPr>
        <w:tc>
          <w:tcPr>
            <w:tcW w:w="567" w:type="dxa"/>
            <w:shd w:val="clear" w:color="auto" w:fill="auto"/>
          </w:tcPr>
          <w:p w14:paraId="64A596D7"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44</w:t>
            </w:r>
          </w:p>
        </w:tc>
        <w:tc>
          <w:tcPr>
            <w:tcW w:w="5103" w:type="dxa"/>
            <w:shd w:val="clear" w:color="auto" w:fill="auto"/>
          </w:tcPr>
          <w:p w14:paraId="3F989869"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Papelerías</w:t>
            </w:r>
            <w:r w:rsidRPr="00A00CC0">
              <w:rPr>
                <w:rFonts w:ascii="Arial" w:hAnsi="Arial" w:cs="Arial"/>
                <w:spacing w:val="-3"/>
                <w:sz w:val="20"/>
                <w:szCs w:val="20"/>
              </w:rPr>
              <w:t xml:space="preserve"> </w:t>
            </w:r>
            <w:r w:rsidRPr="00A00CC0">
              <w:rPr>
                <w:rFonts w:ascii="Arial" w:hAnsi="Arial" w:cs="Arial"/>
                <w:sz w:val="20"/>
                <w:szCs w:val="20"/>
              </w:rPr>
              <w:t>y</w:t>
            </w:r>
            <w:r w:rsidRPr="00A00CC0">
              <w:rPr>
                <w:rFonts w:ascii="Arial" w:hAnsi="Arial" w:cs="Arial"/>
                <w:spacing w:val="-3"/>
                <w:sz w:val="20"/>
                <w:szCs w:val="20"/>
              </w:rPr>
              <w:t xml:space="preserve"> </w:t>
            </w:r>
            <w:r w:rsidRPr="00A00CC0">
              <w:rPr>
                <w:rFonts w:ascii="Arial" w:hAnsi="Arial" w:cs="Arial"/>
                <w:sz w:val="20"/>
                <w:szCs w:val="20"/>
              </w:rPr>
              <w:t>Centros</w:t>
            </w:r>
            <w:r w:rsidRPr="00A00CC0">
              <w:rPr>
                <w:rFonts w:ascii="Arial" w:hAnsi="Arial" w:cs="Arial"/>
                <w:spacing w:val="-3"/>
                <w:sz w:val="20"/>
                <w:szCs w:val="20"/>
              </w:rPr>
              <w:t xml:space="preserve"> </w:t>
            </w:r>
            <w:r w:rsidRPr="00A00CC0">
              <w:rPr>
                <w:rFonts w:ascii="Arial" w:hAnsi="Arial" w:cs="Arial"/>
                <w:sz w:val="20"/>
                <w:szCs w:val="20"/>
              </w:rPr>
              <w:t>de</w:t>
            </w:r>
            <w:r w:rsidRPr="00A00CC0">
              <w:rPr>
                <w:rFonts w:ascii="Arial" w:hAnsi="Arial" w:cs="Arial"/>
                <w:spacing w:val="-3"/>
                <w:sz w:val="20"/>
                <w:szCs w:val="20"/>
              </w:rPr>
              <w:t xml:space="preserve"> </w:t>
            </w:r>
            <w:r w:rsidRPr="00A00CC0">
              <w:rPr>
                <w:rFonts w:ascii="Arial" w:hAnsi="Arial" w:cs="Arial"/>
                <w:sz w:val="20"/>
                <w:szCs w:val="20"/>
              </w:rPr>
              <w:t>Acopiado</w:t>
            </w:r>
          </w:p>
        </w:tc>
        <w:tc>
          <w:tcPr>
            <w:tcW w:w="1701" w:type="dxa"/>
            <w:shd w:val="clear" w:color="auto" w:fill="auto"/>
          </w:tcPr>
          <w:p w14:paraId="5C1BD9F8"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$ 400.00</w:t>
            </w:r>
          </w:p>
        </w:tc>
        <w:tc>
          <w:tcPr>
            <w:tcW w:w="1418" w:type="dxa"/>
            <w:shd w:val="clear" w:color="auto" w:fill="auto"/>
          </w:tcPr>
          <w:p w14:paraId="3385F987"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$ 200.00</w:t>
            </w:r>
          </w:p>
        </w:tc>
      </w:tr>
      <w:tr w:rsidR="00FF63F2" w:rsidRPr="00A00CC0" w14:paraId="4407070F" w14:textId="77777777" w:rsidTr="00C7465C">
        <w:trPr>
          <w:trHeight w:val="20"/>
        </w:trPr>
        <w:tc>
          <w:tcPr>
            <w:tcW w:w="567" w:type="dxa"/>
            <w:shd w:val="clear" w:color="auto" w:fill="auto"/>
          </w:tcPr>
          <w:p w14:paraId="020B41F8"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45</w:t>
            </w:r>
          </w:p>
        </w:tc>
        <w:tc>
          <w:tcPr>
            <w:tcW w:w="5103" w:type="dxa"/>
            <w:shd w:val="clear" w:color="auto" w:fill="auto"/>
          </w:tcPr>
          <w:p w14:paraId="04EE787A"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Planta</w:t>
            </w:r>
            <w:r w:rsidRPr="00A00CC0">
              <w:rPr>
                <w:rFonts w:ascii="Arial" w:hAnsi="Arial" w:cs="Arial"/>
                <w:spacing w:val="-5"/>
                <w:sz w:val="20"/>
                <w:szCs w:val="20"/>
              </w:rPr>
              <w:t xml:space="preserve"> </w:t>
            </w:r>
            <w:r w:rsidRPr="00A00CC0">
              <w:rPr>
                <w:rFonts w:ascii="Arial" w:hAnsi="Arial" w:cs="Arial"/>
                <w:sz w:val="20"/>
                <w:szCs w:val="20"/>
              </w:rPr>
              <w:t>Purificadora</w:t>
            </w:r>
            <w:r w:rsidRPr="00A00CC0">
              <w:rPr>
                <w:rFonts w:ascii="Arial" w:hAnsi="Arial" w:cs="Arial"/>
                <w:spacing w:val="-5"/>
                <w:sz w:val="20"/>
                <w:szCs w:val="20"/>
              </w:rPr>
              <w:t xml:space="preserve"> </w:t>
            </w:r>
            <w:r w:rsidRPr="00A00CC0">
              <w:rPr>
                <w:rFonts w:ascii="Arial" w:hAnsi="Arial" w:cs="Arial"/>
                <w:sz w:val="20"/>
                <w:szCs w:val="20"/>
              </w:rPr>
              <w:t>de</w:t>
            </w:r>
            <w:r w:rsidRPr="00A00CC0">
              <w:rPr>
                <w:rFonts w:ascii="Arial" w:hAnsi="Arial" w:cs="Arial"/>
                <w:spacing w:val="-5"/>
                <w:sz w:val="20"/>
                <w:szCs w:val="20"/>
              </w:rPr>
              <w:t xml:space="preserve"> </w:t>
            </w:r>
            <w:r w:rsidRPr="00A00CC0">
              <w:rPr>
                <w:rFonts w:ascii="Arial" w:hAnsi="Arial" w:cs="Arial"/>
                <w:sz w:val="20"/>
                <w:szCs w:val="20"/>
              </w:rPr>
              <w:t>Agua</w:t>
            </w:r>
          </w:p>
        </w:tc>
        <w:tc>
          <w:tcPr>
            <w:tcW w:w="1701" w:type="dxa"/>
            <w:shd w:val="clear" w:color="auto" w:fill="auto"/>
          </w:tcPr>
          <w:p w14:paraId="4B908856"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2,000.00</w:t>
            </w:r>
          </w:p>
        </w:tc>
        <w:tc>
          <w:tcPr>
            <w:tcW w:w="1418" w:type="dxa"/>
            <w:shd w:val="clear" w:color="auto" w:fill="auto"/>
          </w:tcPr>
          <w:p w14:paraId="02CB1591"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$ 500.00</w:t>
            </w:r>
          </w:p>
        </w:tc>
      </w:tr>
      <w:tr w:rsidR="00FF63F2" w:rsidRPr="00A00CC0" w14:paraId="23E79FF8" w14:textId="77777777" w:rsidTr="00C7465C">
        <w:trPr>
          <w:trHeight w:val="20"/>
        </w:trPr>
        <w:tc>
          <w:tcPr>
            <w:tcW w:w="567" w:type="dxa"/>
            <w:shd w:val="clear" w:color="auto" w:fill="auto"/>
          </w:tcPr>
          <w:p w14:paraId="5CA6AACF"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46</w:t>
            </w:r>
          </w:p>
        </w:tc>
        <w:tc>
          <w:tcPr>
            <w:tcW w:w="5103" w:type="dxa"/>
            <w:shd w:val="clear" w:color="auto" w:fill="auto"/>
          </w:tcPr>
          <w:p w14:paraId="00F3A84F"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Puesto</w:t>
            </w:r>
            <w:r w:rsidRPr="00A00CC0">
              <w:rPr>
                <w:rFonts w:ascii="Arial" w:hAnsi="Arial" w:cs="Arial"/>
                <w:spacing w:val="30"/>
                <w:sz w:val="20"/>
                <w:szCs w:val="20"/>
              </w:rPr>
              <w:t xml:space="preserve"> </w:t>
            </w:r>
            <w:r w:rsidRPr="00A00CC0">
              <w:rPr>
                <w:rFonts w:ascii="Arial" w:hAnsi="Arial" w:cs="Arial"/>
                <w:sz w:val="20"/>
                <w:szCs w:val="20"/>
              </w:rPr>
              <w:t>de</w:t>
            </w:r>
            <w:r w:rsidRPr="00A00CC0">
              <w:rPr>
                <w:rFonts w:ascii="Arial" w:hAnsi="Arial" w:cs="Arial"/>
                <w:spacing w:val="29"/>
                <w:sz w:val="20"/>
                <w:szCs w:val="20"/>
              </w:rPr>
              <w:t xml:space="preserve"> </w:t>
            </w:r>
            <w:r w:rsidRPr="00A00CC0">
              <w:rPr>
                <w:rFonts w:ascii="Arial" w:hAnsi="Arial" w:cs="Arial"/>
                <w:sz w:val="20"/>
                <w:szCs w:val="20"/>
              </w:rPr>
              <w:t>venta</w:t>
            </w:r>
            <w:r w:rsidRPr="00A00CC0">
              <w:rPr>
                <w:rFonts w:ascii="Arial" w:hAnsi="Arial" w:cs="Arial"/>
                <w:spacing w:val="31"/>
                <w:sz w:val="20"/>
                <w:szCs w:val="20"/>
              </w:rPr>
              <w:t xml:space="preserve"> </w:t>
            </w:r>
            <w:r w:rsidRPr="00A00CC0">
              <w:rPr>
                <w:rFonts w:ascii="Arial" w:hAnsi="Arial" w:cs="Arial"/>
                <w:sz w:val="20"/>
                <w:szCs w:val="20"/>
              </w:rPr>
              <w:t>de</w:t>
            </w:r>
            <w:r w:rsidRPr="00A00CC0">
              <w:rPr>
                <w:rFonts w:ascii="Arial" w:hAnsi="Arial" w:cs="Arial"/>
                <w:spacing w:val="30"/>
                <w:sz w:val="20"/>
                <w:szCs w:val="20"/>
              </w:rPr>
              <w:t xml:space="preserve"> </w:t>
            </w:r>
            <w:r w:rsidRPr="00A00CC0">
              <w:rPr>
                <w:rFonts w:ascii="Arial" w:hAnsi="Arial" w:cs="Arial"/>
                <w:sz w:val="20"/>
                <w:szCs w:val="20"/>
              </w:rPr>
              <w:t>revistas,</w:t>
            </w:r>
            <w:r w:rsidRPr="00A00CC0">
              <w:rPr>
                <w:rFonts w:ascii="Arial" w:hAnsi="Arial" w:cs="Arial"/>
                <w:spacing w:val="31"/>
                <w:sz w:val="20"/>
                <w:szCs w:val="20"/>
              </w:rPr>
              <w:t xml:space="preserve"> </w:t>
            </w:r>
            <w:r w:rsidRPr="00A00CC0">
              <w:rPr>
                <w:rFonts w:ascii="Arial" w:hAnsi="Arial" w:cs="Arial"/>
                <w:sz w:val="20"/>
                <w:szCs w:val="20"/>
              </w:rPr>
              <w:t>periódicos,</w:t>
            </w:r>
            <w:r w:rsidRPr="00A00CC0">
              <w:rPr>
                <w:rFonts w:ascii="Arial" w:hAnsi="Arial" w:cs="Arial"/>
                <w:spacing w:val="30"/>
                <w:sz w:val="20"/>
                <w:szCs w:val="20"/>
              </w:rPr>
              <w:t xml:space="preserve"> </w:t>
            </w:r>
            <w:r w:rsidRPr="00A00CC0">
              <w:rPr>
                <w:rFonts w:ascii="Arial" w:hAnsi="Arial" w:cs="Arial"/>
                <w:sz w:val="20"/>
                <w:szCs w:val="20"/>
              </w:rPr>
              <w:t>casetes,</w:t>
            </w:r>
            <w:r w:rsidRPr="00A00CC0">
              <w:rPr>
                <w:rFonts w:ascii="Arial" w:hAnsi="Arial" w:cs="Arial"/>
                <w:spacing w:val="-53"/>
                <w:sz w:val="20"/>
                <w:szCs w:val="20"/>
              </w:rPr>
              <w:t xml:space="preserve"> </w:t>
            </w:r>
            <w:r w:rsidRPr="00A00CC0">
              <w:rPr>
                <w:rFonts w:ascii="Arial" w:hAnsi="Arial" w:cs="Arial"/>
                <w:sz w:val="20"/>
                <w:szCs w:val="20"/>
              </w:rPr>
              <w:t>discos</w:t>
            </w:r>
            <w:r w:rsidRPr="00A00CC0">
              <w:rPr>
                <w:rFonts w:ascii="Arial" w:hAnsi="Arial" w:cs="Arial"/>
                <w:spacing w:val="-1"/>
                <w:sz w:val="20"/>
                <w:szCs w:val="20"/>
              </w:rPr>
              <w:t xml:space="preserve"> </w:t>
            </w:r>
            <w:r w:rsidRPr="00A00CC0">
              <w:rPr>
                <w:rFonts w:ascii="Arial" w:hAnsi="Arial" w:cs="Arial"/>
                <w:sz w:val="20"/>
                <w:szCs w:val="20"/>
              </w:rPr>
              <w:t>compactos de</w:t>
            </w:r>
            <w:r w:rsidRPr="00A00CC0">
              <w:rPr>
                <w:rFonts w:ascii="Arial" w:hAnsi="Arial" w:cs="Arial"/>
                <w:spacing w:val="-1"/>
                <w:sz w:val="20"/>
                <w:szCs w:val="20"/>
              </w:rPr>
              <w:t xml:space="preserve"> </w:t>
            </w:r>
            <w:r w:rsidRPr="00A00CC0">
              <w:rPr>
                <w:rFonts w:ascii="Arial" w:hAnsi="Arial" w:cs="Arial"/>
                <w:sz w:val="20"/>
                <w:szCs w:val="20"/>
              </w:rPr>
              <w:t>cualquier</w:t>
            </w:r>
            <w:r w:rsidRPr="00A00CC0">
              <w:rPr>
                <w:rFonts w:ascii="Arial" w:hAnsi="Arial" w:cs="Arial"/>
                <w:spacing w:val="-1"/>
                <w:sz w:val="20"/>
                <w:szCs w:val="20"/>
              </w:rPr>
              <w:t xml:space="preserve"> </w:t>
            </w:r>
            <w:r w:rsidRPr="00A00CC0">
              <w:rPr>
                <w:rFonts w:ascii="Arial" w:hAnsi="Arial" w:cs="Arial"/>
                <w:sz w:val="20"/>
                <w:szCs w:val="20"/>
              </w:rPr>
              <w:t>formato</w:t>
            </w:r>
          </w:p>
        </w:tc>
        <w:tc>
          <w:tcPr>
            <w:tcW w:w="1701" w:type="dxa"/>
            <w:shd w:val="clear" w:color="auto" w:fill="auto"/>
            <w:vAlign w:val="center"/>
          </w:tcPr>
          <w:p w14:paraId="1E8CA1C3"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$ 200.00</w:t>
            </w:r>
          </w:p>
        </w:tc>
        <w:tc>
          <w:tcPr>
            <w:tcW w:w="1418" w:type="dxa"/>
            <w:shd w:val="clear" w:color="auto" w:fill="auto"/>
            <w:vAlign w:val="center"/>
          </w:tcPr>
          <w:p w14:paraId="14267F20"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$ 100.00</w:t>
            </w:r>
          </w:p>
        </w:tc>
      </w:tr>
      <w:tr w:rsidR="00FF63F2" w:rsidRPr="00A00CC0" w14:paraId="6E203C4E" w14:textId="77777777" w:rsidTr="00C7465C">
        <w:trPr>
          <w:trHeight w:val="20"/>
        </w:trPr>
        <w:tc>
          <w:tcPr>
            <w:tcW w:w="567" w:type="dxa"/>
            <w:shd w:val="clear" w:color="auto" w:fill="auto"/>
          </w:tcPr>
          <w:p w14:paraId="07F0A4CF"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47</w:t>
            </w:r>
          </w:p>
        </w:tc>
        <w:tc>
          <w:tcPr>
            <w:tcW w:w="5103" w:type="dxa"/>
            <w:shd w:val="clear" w:color="auto" w:fill="auto"/>
          </w:tcPr>
          <w:p w14:paraId="35EF3B68"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Renta</w:t>
            </w:r>
            <w:r w:rsidRPr="00A00CC0">
              <w:rPr>
                <w:rFonts w:ascii="Arial" w:hAnsi="Arial" w:cs="Arial"/>
                <w:spacing w:val="-6"/>
                <w:sz w:val="20"/>
                <w:szCs w:val="20"/>
              </w:rPr>
              <w:t xml:space="preserve"> </w:t>
            </w:r>
            <w:r w:rsidRPr="00A00CC0">
              <w:rPr>
                <w:rFonts w:ascii="Arial" w:hAnsi="Arial" w:cs="Arial"/>
                <w:sz w:val="20"/>
                <w:szCs w:val="20"/>
              </w:rPr>
              <w:t>de</w:t>
            </w:r>
            <w:r w:rsidRPr="00A00CC0">
              <w:rPr>
                <w:rFonts w:ascii="Arial" w:hAnsi="Arial" w:cs="Arial"/>
                <w:spacing w:val="-5"/>
                <w:sz w:val="20"/>
                <w:szCs w:val="20"/>
              </w:rPr>
              <w:t xml:space="preserve"> </w:t>
            </w:r>
            <w:r w:rsidRPr="00A00CC0">
              <w:rPr>
                <w:rFonts w:ascii="Arial" w:hAnsi="Arial" w:cs="Arial"/>
                <w:sz w:val="20"/>
                <w:szCs w:val="20"/>
              </w:rPr>
              <w:t>Juegos</w:t>
            </w:r>
            <w:r w:rsidRPr="00A00CC0">
              <w:rPr>
                <w:rFonts w:ascii="Arial" w:hAnsi="Arial" w:cs="Arial"/>
                <w:spacing w:val="-5"/>
                <w:sz w:val="20"/>
                <w:szCs w:val="20"/>
              </w:rPr>
              <w:t xml:space="preserve"> </w:t>
            </w:r>
            <w:r w:rsidRPr="00A00CC0">
              <w:rPr>
                <w:rFonts w:ascii="Arial" w:hAnsi="Arial" w:cs="Arial"/>
                <w:sz w:val="20"/>
                <w:szCs w:val="20"/>
              </w:rPr>
              <w:t>infantiles</w:t>
            </w:r>
            <w:r w:rsidRPr="00A00CC0">
              <w:rPr>
                <w:rFonts w:ascii="Arial" w:hAnsi="Arial" w:cs="Arial"/>
                <w:spacing w:val="-6"/>
                <w:sz w:val="20"/>
                <w:szCs w:val="20"/>
              </w:rPr>
              <w:t xml:space="preserve"> </w:t>
            </w:r>
            <w:r w:rsidRPr="00A00CC0">
              <w:rPr>
                <w:rFonts w:ascii="Arial" w:hAnsi="Arial" w:cs="Arial"/>
                <w:sz w:val="20"/>
                <w:szCs w:val="20"/>
              </w:rPr>
              <w:t>y</w:t>
            </w:r>
            <w:r w:rsidRPr="00A00CC0">
              <w:rPr>
                <w:rFonts w:ascii="Arial" w:hAnsi="Arial" w:cs="Arial"/>
                <w:spacing w:val="-6"/>
                <w:sz w:val="20"/>
                <w:szCs w:val="20"/>
              </w:rPr>
              <w:t xml:space="preserve"> </w:t>
            </w:r>
            <w:r w:rsidRPr="00A00CC0">
              <w:rPr>
                <w:rFonts w:ascii="Arial" w:hAnsi="Arial" w:cs="Arial"/>
                <w:sz w:val="20"/>
                <w:szCs w:val="20"/>
              </w:rPr>
              <w:t>diversiones</w:t>
            </w:r>
          </w:p>
        </w:tc>
        <w:tc>
          <w:tcPr>
            <w:tcW w:w="1701" w:type="dxa"/>
            <w:shd w:val="clear" w:color="auto" w:fill="auto"/>
          </w:tcPr>
          <w:p w14:paraId="35C6C854"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$ 350.00</w:t>
            </w:r>
          </w:p>
        </w:tc>
        <w:tc>
          <w:tcPr>
            <w:tcW w:w="1418" w:type="dxa"/>
            <w:shd w:val="clear" w:color="auto" w:fill="auto"/>
          </w:tcPr>
          <w:p w14:paraId="260021DF"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$ 200.00</w:t>
            </w:r>
          </w:p>
        </w:tc>
      </w:tr>
      <w:tr w:rsidR="00FF63F2" w:rsidRPr="00A00CC0" w14:paraId="3031ACC0" w14:textId="77777777" w:rsidTr="00C7465C">
        <w:trPr>
          <w:trHeight w:val="20"/>
        </w:trPr>
        <w:tc>
          <w:tcPr>
            <w:tcW w:w="567" w:type="dxa"/>
            <w:shd w:val="clear" w:color="auto" w:fill="auto"/>
          </w:tcPr>
          <w:p w14:paraId="65B6636F"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48</w:t>
            </w:r>
          </w:p>
        </w:tc>
        <w:tc>
          <w:tcPr>
            <w:tcW w:w="5103" w:type="dxa"/>
            <w:shd w:val="clear" w:color="auto" w:fill="auto"/>
          </w:tcPr>
          <w:p w14:paraId="21119722"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Restaurantes</w:t>
            </w:r>
          </w:p>
        </w:tc>
        <w:tc>
          <w:tcPr>
            <w:tcW w:w="1701" w:type="dxa"/>
            <w:shd w:val="clear" w:color="auto" w:fill="auto"/>
          </w:tcPr>
          <w:p w14:paraId="3ADFA5DB"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2,000.00</w:t>
            </w:r>
          </w:p>
        </w:tc>
        <w:tc>
          <w:tcPr>
            <w:tcW w:w="1418" w:type="dxa"/>
            <w:shd w:val="clear" w:color="auto" w:fill="auto"/>
          </w:tcPr>
          <w:p w14:paraId="30EA865F"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$ 1000.00</w:t>
            </w:r>
          </w:p>
        </w:tc>
      </w:tr>
      <w:tr w:rsidR="00FF63F2" w:rsidRPr="00A00CC0" w14:paraId="1D883473" w14:textId="77777777" w:rsidTr="00C7465C">
        <w:trPr>
          <w:trHeight w:val="20"/>
        </w:trPr>
        <w:tc>
          <w:tcPr>
            <w:tcW w:w="567" w:type="dxa"/>
            <w:shd w:val="clear" w:color="auto" w:fill="auto"/>
          </w:tcPr>
          <w:p w14:paraId="7CBD0B1A"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49</w:t>
            </w:r>
          </w:p>
        </w:tc>
        <w:tc>
          <w:tcPr>
            <w:tcW w:w="5103" w:type="dxa"/>
            <w:shd w:val="clear" w:color="auto" w:fill="auto"/>
          </w:tcPr>
          <w:p w14:paraId="7B5FDDFA"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Salas</w:t>
            </w:r>
            <w:r w:rsidRPr="00A00CC0">
              <w:rPr>
                <w:rFonts w:ascii="Arial" w:hAnsi="Arial" w:cs="Arial"/>
                <w:spacing w:val="-3"/>
                <w:sz w:val="20"/>
                <w:szCs w:val="20"/>
              </w:rPr>
              <w:t xml:space="preserve"> </w:t>
            </w:r>
            <w:r w:rsidRPr="00A00CC0">
              <w:rPr>
                <w:rFonts w:ascii="Arial" w:hAnsi="Arial" w:cs="Arial"/>
                <w:sz w:val="20"/>
                <w:szCs w:val="20"/>
              </w:rPr>
              <w:t>de</w:t>
            </w:r>
            <w:r w:rsidRPr="00A00CC0">
              <w:rPr>
                <w:rFonts w:ascii="Arial" w:hAnsi="Arial" w:cs="Arial"/>
                <w:spacing w:val="-3"/>
                <w:sz w:val="20"/>
                <w:szCs w:val="20"/>
              </w:rPr>
              <w:t xml:space="preserve"> </w:t>
            </w:r>
            <w:r w:rsidRPr="00A00CC0">
              <w:rPr>
                <w:rFonts w:ascii="Arial" w:hAnsi="Arial" w:cs="Arial"/>
                <w:sz w:val="20"/>
                <w:szCs w:val="20"/>
              </w:rPr>
              <w:t>Fiestas</w:t>
            </w:r>
          </w:p>
        </w:tc>
        <w:tc>
          <w:tcPr>
            <w:tcW w:w="1701" w:type="dxa"/>
            <w:shd w:val="clear" w:color="auto" w:fill="auto"/>
          </w:tcPr>
          <w:p w14:paraId="27D3B1A3"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2,000.00</w:t>
            </w:r>
          </w:p>
        </w:tc>
        <w:tc>
          <w:tcPr>
            <w:tcW w:w="1418" w:type="dxa"/>
            <w:shd w:val="clear" w:color="auto" w:fill="auto"/>
          </w:tcPr>
          <w:p w14:paraId="7F5290C1"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$ 600.00</w:t>
            </w:r>
          </w:p>
        </w:tc>
      </w:tr>
      <w:tr w:rsidR="00FF63F2" w:rsidRPr="00A00CC0" w14:paraId="2C28656D" w14:textId="77777777" w:rsidTr="00C7465C">
        <w:trPr>
          <w:trHeight w:val="20"/>
        </w:trPr>
        <w:tc>
          <w:tcPr>
            <w:tcW w:w="567" w:type="dxa"/>
            <w:shd w:val="clear" w:color="auto" w:fill="auto"/>
          </w:tcPr>
          <w:p w14:paraId="0D50EED5"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50</w:t>
            </w:r>
          </w:p>
        </w:tc>
        <w:tc>
          <w:tcPr>
            <w:tcW w:w="5103" w:type="dxa"/>
            <w:shd w:val="clear" w:color="auto" w:fill="auto"/>
          </w:tcPr>
          <w:p w14:paraId="74E706B1"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Supermercado</w:t>
            </w:r>
          </w:p>
        </w:tc>
        <w:tc>
          <w:tcPr>
            <w:tcW w:w="1701" w:type="dxa"/>
            <w:shd w:val="clear" w:color="auto" w:fill="auto"/>
          </w:tcPr>
          <w:p w14:paraId="5DF89FAC"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6,000.00</w:t>
            </w:r>
          </w:p>
        </w:tc>
        <w:tc>
          <w:tcPr>
            <w:tcW w:w="1418" w:type="dxa"/>
            <w:shd w:val="clear" w:color="auto" w:fill="auto"/>
          </w:tcPr>
          <w:p w14:paraId="26126E91"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3,000.00</w:t>
            </w:r>
          </w:p>
        </w:tc>
      </w:tr>
      <w:tr w:rsidR="00FF63F2" w:rsidRPr="00A00CC0" w14:paraId="3099C285" w14:textId="77777777" w:rsidTr="00C7465C">
        <w:trPr>
          <w:trHeight w:val="20"/>
        </w:trPr>
        <w:tc>
          <w:tcPr>
            <w:tcW w:w="567" w:type="dxa"/>
            <w:shd w:val="clear" w:color="auto" w:fill="auto"/>
          </w:tcPr>
          <w:p w14:paraId="24C7DBA5"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51</w:t>
            </w:r>
          </w:p>
        </w:tc>
        <w:tc>
          <w:tcPr>
            <w:tcW w:w="5103" w:type="dxa"/>
            <w:shd w:val="clear" w:color="auto" w:fill="auto"/>
          </w:tcPr>
          <w:p w14:paraId="224202A3"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Taller</w:t>
            </w:r>
            <w:r w:rsidRPr="00A00CC0">
              <w:rPr>
                <w:rFonts w:ascii="Arial" w:hAnsi="Arial" w:cs="Arial"/>
                <w:spacing w:val="-5"/>
                <w:sz w:val="20"/>
                <w:szCs w:val="20"/>
              </w:rPr>
              <w:t xml:space="preserve"> </w:t>
            </w:r>
            <w:r w:rsidRPr="00A00CC0">
              <w:rPr>
                <w:rFonts w:ascii="Arial" w:hAnsi="Arial" w:cs="Arial"/>
                <w:sz w:val="20"/>
                <w:szCs w:val="20"/>
              </w:rPr>
              <w:t>de</w:t>
            </w:r>
            <w:r w:rsidRPr="00A00CC0">
              <w:rPr>
                <w:rFonts w:ascii="Arial" w:hAnsi="Arial" w:cs="Arial"/>
                <w:spacing w:val="-4"/>
                <w:sz w:val="20"/>
                <w:szCs w:val="20"/>
              </w:rPr>
              <w:t xml:space="preserve"> </w:t>
            </w:r>
            <w:r w:rsidRPr="00A00CC0">
              <w:rPr>
                <w:rFonts w:ascii="Arial" w:hAnsi="Arial" w:cs="Arial"/>
                <w:sz w:val="20"/>
                <w:szCs w:val="20"/>
              </w:rPr>
              <w:t>herrería,</w:t>
            </w:r>
            <w:r w:rsidRPr="00A00CC0">
              <w:rPr>
                <w:rFonts w:ascii="Arial" w:hAnsi="Arial" w:cs="Arial"/>
                <w:spacing w:val="-5"/>
                <w:sz w:val="20"/>
                <w:szCs w:val="20"/>
              </w:rPr>
              <w:t xml:space="preserve"> </w:t>
            </w:r>
            <w:r w:rsidRPr="00A00CC0">
              <w:rPr>
                <w:rFonts w:ascii="Arial" w:hAnsi="Arial" w:cs="Arial"/>
                <w:sz w:val="20"/>
                <w:szCs w:val="20"/>
              </w:rPr>
              <w:t>aluminio</w:t>
            </w:r>
            <w:r w:rsidRPr="00A00CC0">
              <w:rPr>
                <w:rFonts w:ascii="Arial" w:hAnsi="Arial" w:cs="Arial"/>
                <w:spacing w:val="-5"/>
                <w:sz w:val="20"/>
                <w:szCs w:val="20"/>
              </w:rPr>
              <w:t xml:space="preserve"> </w:t>
            </w:r>
            <w:r w:rsidRPr="00A00CC0">
              <w:rPr>
                <w:rFonts w:ascii="Arial" w:hAnsi="Arial" w:cs="Arial"/>
                <w:sz w:val="20"/>
                <w:szCs w:val="20"/>
              </w:rPr>
              <w:t>y</w:t>
            </w:r>
            <w:r w:rsidRPr="00A00CC0">
              <w:rPr>
                <w:rFonts w:ascii="Arial" w:hAnsi="Arial" w:cs="Arial"/>
                <w:spacing w:val="-4"/>
                <w:sz w:val="20"/>
                <w:szCs w:val="20"/>
              </w:rPr>
              <w:t xml:space="preserve"> </w:t>
            </w:r>
            <w:r w:rsidRPr="00A00CC0">
              <w:rPr>
                <w:rFonts w:ascii="Arial" w:hAnsi="Arial" w:cs="Arial"/>
                <w:sz w:val="20"/>
                <w:szCs w:val="20"/>
              </w:rPr>
              <w:t>cristales</w:t>
            </w:r>
          </w:p>
        </w:tc>
        <w:tc>
          <w:tcPr>
            <w:tcW w:w="1701" w:type="dxa"/>
            <w:shd w:val="clear" w:color="auto" w:fill="auto"/>
          </w:tcPr>
          <w:p w14:paraId="596BFBCF"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c>
          <w:tcPr>
            <w:tcW w:w="1418" w:type="dxa"/>
            <w:shd w:val="clear" w:color="auto" w:fill="auto"/>
          </w:tcPr>
          <w:p w14:paraId="1EA810D0"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$ 150.00</w:t>
            </w:r>
          </w:p>
        </w:tc>
      </w:tr>
      <w:tr w:rsidR="00FF63F2" w:rsidRPr="00A00CC0" w14:paraId="42D64D03" w14:textId="77777777" w:rsidTr="00C7465C">
        <w:trPr>
          <w:trHeight w:val="20"/>
        </w:trPr>
        <w:tc>
          <w:tcPr>
            <w:tcW w:w="567" w:type="dxa"/>
            <w:shd w:val="clear" w:color="auto" w:fill="auto"/>
          </w:tcPr>
          <w:p w14:paraId="15C842AF"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52</w:t>
            </w:r>
          </w:p>
        </w:tc>
        <w:tc>
          <w:tcPr>
            <w:tcW w:w="5103" w:type="dxa"/>
            <w:shd w:val="clear" w:color="auto" w:fill="auto"/>
          </w:tcPr>
          <w:p w14:paraId="3EB2E94C"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Taller</w:t>
            </w:r>
            <w:r w:rsidRPr="00A00CC0">
              <w:rPr>
                <w:rFonts w:ascii="Arial" w:hAnsi="Arial" w:cs="Arial"/>
                <w:spacing w:val="-4"/>
                <w:sz w:val="20"/>
                <w:szCs w:val="20"/>
              </w:rPr>
              <w:t xml:space="preserve"> </w:t>
            </w:r>
            <w:r w:rsidRPr="00A00CC0">
              <w:rPr>
                <w:rFonts w:ascii="Arial" w:hAnsi="Arial" w:cs="Arial"/>
                <w:sz w:val="20"/>
                <w:szCs w:val="20"/>
              </w:rPr>
              <w:t>de</w:t>
            </w:r>
            <w:r w:rsidRPr="00A00CC0">
              <w:rPr>
                <w:rFonts w:ascii="Arial" w:hAnsi="Arial" w:cs="Arial"/>
                <w:spacing w:val="-3"/>
                <w:sz w:val="20"/>
                <w:szCs w:val="20"/>
              </w:rPr>
              <w:t xml:space="preserve"> </w:t>
            </w:r>
            <w:r w:rsidRPr="00A00CC0">
              <w:rPr>
                <w:rFonts w:ascii="Arial" w:hAnsi="Arial" w:cs="Arial"/>
                <w:sz w:val="20"/>
                <w:szCs w:val="20"/>
              </w:rPr>
              <w:t>reparación</w:t>
            </w:r>
            <w:r w:rsidRPr="00A00CC0">
              <w:rPr>
                <w:rFonts w:ascii="Arial" w:hAnsi="Arial" w:cs="Arial"/>
                <w:spacing w:val="-3"/>
                <w:sz w:val="20"/>
                <w:szCs w:val="20"/>
              </w:rPr>
              <w:t xml:space="preserve"> </w:t>
            </w:r>
            <w:r w:rsidRPr="00A00CC0">
              <w:rPr>
                <w:rFonts w:ascii="Arial" w:hAnsi="Arial" w:cs="Arial"/>
                <w:sz w:val="20"/>
                <w:szCs w:val="20"/>
              </w:rPr>
              <w:t>de</w:t>
            </w:r>
            <w:r w:rsidRPr="00A00CC0">
              <w:rPr>
                <w:rFonts w:ascii="Arial" w:hAnsi="Arial" w:cs="Arial"/>
                <w:spacing w:val="-3"/>
                <w:sz w:val="20"/>
                <w:szCs w:val="20"/>
              </w:rPr>
              <w:t xml:space="preserve"> </w:t>
            </w:r>
            <w:r w:rsidRPr="00A00CC0">
              <w:rPr>
                <w:rFonts w:ascii="Arial" w:hAnsi="Arial" w:cs="Arial"/>
                <w:sz w:val="20"/>
                <w:szCs w:val="20"/>
              </w:rPr>
              <w:t>bicicletas</w:t>
            </w:r>
          </w:p>
        </w:tc>
        <w:tc>
          <w:tcPr>
            <w:tcW w:w="1701" w:type="dxa"/>
            <w:shd w:val="clear" w:color="auto" w:fill="auto"/>
          </w:tcPr>
          <w:p w14:paraId="70ACEB83"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$ 100.00</w:t>
            </w:r>
          </w:p>
        </w:tc>
        <w:tc>
          <w:tcPr>
            <w:tcW w:w="1418" w:type="dxa"/>
            <w:shd w:val="clear" w:color="auto" w:fill="auto"/>
          </w:tcPr>
          <w:p w14:paraId="34D3F7CD" w14:textId="77777777" w:rsidR="00FF63F2" w:rsidRPr="00A00CC0" w:rsidRDefault="00FF63F2" w:rsidP="00C7465C">
            <w:pPr>
              <w:pStyle w:val="TableParagraph"/>
              <w:tabs>
                <w:tab w:val="left" w:pos="554"/>
              </w:tabs>
              <w:spacing w:line="240" w:lineRule="auto"/>
              <w:jc w:val="right"/>
              <w:rPr>
                <w:rFonts w:ascii="Arial" w:hAnsi="Arial" w:cs="Arial"/>
                <w:sz w:val="20"/>
                <w:szCs w:val="20"/>
              </w:rPr>
            </w:pPr>
            <w:r w:rsidRPr="00A00CC0">
              <w:rPr>
                <w:rFonts w:ascii="Arial" w:hAnsi="Arial" w:cs="Arial"/>
                <w:sz w:val="20"/>
                <w:szCs w:val="20"/>
              </w:rPr>
              <w:t>$ 80.00</w:t>
            </w:r>
          </w:p>
        </w:tc>
      </w:tr>
      <w:tr w:rsidR="00FF63F2" w:rsidRPr="00A00CC0" w14:paraId="594F3C84" w14:textId="77777777" w:rsidTr="00C7465C">
        <w:trPr>
          <w:trHeight w:val="20"/>
        </w:trPr>
        <w:tc>
          <w:tcPr>
            <w:tcW w:w="567" w:type="dxa"/>
            <w:shd w:val="clear" w:color="auto" w:fill="auto"/>
          </w:tcPr>
          <w:p w14:paraId="32554841"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53</w:t>
            </w:r>
          </w:p>
        </w:tc>
        <w:tc>
          <w:tcPr>
            <w:tcW w:w="5103" w:type="dxa"/>
            <w:shd w:val="clear" w:color="auto" w:fill="auto"/>
          </w:tcPr>
          <w:p w14:paraId="0CC1A921"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Taller</w:t>
            </w:r>
            <w:r w:rsidRPr="00A00CC0">
              <w:rPr>
                <w:rFonts w:ascii="Arial" w:hAnsi="Arial" w:cs="Arial"/>
                <w:spacing w:val="-3"/>
                <w:sz w:val="20"/>
                <w:szCs w:val="20"/>
              </w:rPr>
              <w:t xml:space="preserve"> </w:t>
            </w:r>
            <w:r w:rsidRPr="00A00CC0">
              <w:rPr>
                <w:rFonts w:ascii="Arial" w:hAnsi="Arial" w:cs="Arial"/>
                <w:sz w:val="20"/>
                <w:szCs w:val="20"/>
              </w:rPr>
              <w:t>de</w:t>
            </w:r>
            <w:r w:rsidRPr="00A00CC0">
              <w:rPr>
                <w:rFonts w:ascii="Arial" w:hAnsi="Arial" w:cs="Arial"/>
                <w:spacing w:val="-3"/>
                <w:sz w:val="20"/>
                <w:szCs w:val="20"/>
              </w:rPr>
              <w:t xml:space="preserve"> </w:t>
            </w:r>
            <w:r w:rsidRPr="00A00CC0">
              <w:rPr>
                <w:rFonts w:ascii="Arial" w:hAnsi="Arial" w:cs="Arial"/>
                <w:sz w:val="20"/>
                <w:szCs w:val="20"/>
              </w:rPr>
              <w:t>reparación</w:t>
            </w:r>
            <w:r w:rsidRPr="00A00CC0">
              <w:rPr>
                <w:rFonts w:ascii="Arial" w:hAnsi="Arial" w:cs="Arial"/>
                <w:spacing w:val="-3"/>
                <w:sz w:val="20"/>
                <w:szCs w:val="20"/>
              </w:rPr>
              <w:t xml:space="preserve"> </w:t>
            </w:r>
            <w:r w:rsidRPr="00A00CC0">
              <w:rPr>
                <w:rFonts w:ascii="Arial" w:hAnsi="Arial" w:cs="Arial"/>
                <w:sz w:val="20"/>
                <w:szCs w:val="20"/>
              </w:rPr>
              <w:t>de</w:t>
            </w:r>
            <w:r w:rsidRPr="00A00CC0">
              <w:rPr>
                <w:rFonts w:ascii="Arial" w:hAnsi="Arial" w:cs="Arial"/>
                <w:spacing w:val="-2"/>
                <w:sz w:val="20"/>
                <w:szCs w:val="20"/>
              </w:rPr>
              <w:t xml:space="preserve"> </w:t>
            </w:r>
            <w:r w:rsidRPr="00A00CC0">
              <w:rPr>
                <w:rFonts w:ascii="Arial" w:hAnsi="Arial" w:cs="Arial"/>
                <w:sz w:val="20"/>
                <w:szCs w:val="20"/>
              </w:rPr>
              <w:t>motos</w:t>
            </w:r>
          </w:p>
        </w:tc>
        <w:tc>
          <w:tcPr>
            <w:tcW w:w="1701" w:type="dxa"/>
            <w:shd w:val="clear" w:color="auto" w:fill="auto"/>
          </w:tcPr>
          <w:p w14:paraId="7C81FD59"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$ 200.00</w:t>
            </w:r>
          </w:p>
        </w:tc>
        <w:tc>
          <w:tcPr>
            <w:tcW w:w="1418" w:type="dxa"/>
            <w:shd w:val="clear" w:color="auto" w:fill="auto"/>
          </w:tcPr>
          <w:p w14:paraId="21E13F89"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$ 100.00</w:t>
            </w:r>
          </w:p>
        </w:tc>
      </w:tr>
      <w:tr w:rsidR="00FF63F2" w:rsidRPr="00A00CC0" w14:paraId="7504CF9A" w14:textId="77777777" w:rsidTr="00C7465C">
        <w:trPr>
          <w:trHeight w:val="20"/>
        </w:trPr>
        <w:tc>
          <w:tcPr>
            <w:tcW w:w="567" w:type="dxa"/>
            <w:shd w:val="clear" w:color="auto" w:fill="auto"/>
          </w:tcPr>
          <w:p w14:paraId="4FD1744F"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54</w:t>
            </w:r>
          </w:p>
        </w:tc>
        <w:tc>
          <w:tcPr>
            <w:tcW w:w="5103" w:type="dxa"/>
            <w:shd w:val="clear" w:color="auto" w:fill="auto"/>
          </w:tcPr>
          <w:p w14:paraId="3167EB2B"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Taller</w:t>
            </w:r>
            <w:r w:rsidRPr="00A00CC0">
              <w:rPr>
                <w:rFonts w:ascii="Arial" w:hAnsi="Arial" w:cs="Arial"/>
                <w:spacing w:val="-3"/>
                <w:sz w:val="20"/>
                <w:szCs w:val="20"/>
              </w:rPr>
              <w:t xml:space="preserve"> </w:t>
            </w:r>
            <w:r w:rsidRPr="00A00CC0">
              <w:rPr>
                <w:rFonts w:ascii="Arial" w:hAnsi="Arial" w:cs="Arial"/>
                <w:sz w:val="20"/>
                <w:szCs w:val="20"/>
              </w:rPr>
              <w:t>de</w:t>
            </w:r>
            <w:r w:rsidRPr="00A00CC0">
              <w:rPr>
                <w:rFonts w:ascii="Arial" w:hAnsi="Arial" w:cs="Arial"/>
                <w:spacing w:val="-3"/>
                <w:sz w:val="20"/>
                <w:szCs w:val="20"/>
              </w:rPr>
              <w:t xml:space="preserve"> </w:t>
            </w:r>
            <w:r w:rsidRPr="00A00CC0">
              <w:rPr>
                <w:rFonts w:ascii="Arial" w:hAnsi="Arial" w:cs="Arial"/>
                <w:sz w:val="20"/>
                <w:szCs w:val="20"/>
              </w:rPr>
              <w:t>reparación</w:t>
            </w:r>
            <w:r w:rsidRPr="00A00CC0">
              <w:rPr>
                <w:rFonts w:ascii="Arial" w:hAnsi="Arial" w:cs="Arial"/>
                <w:spacing w:val="-3"/>
                <w:sz w:val="20"/>
                <w:szCs w:val="20"/>
              </w:rPr>
              <w:t xml:space="preserve"> </w:t>
            </w:r>
            <w:r w:rsidRPr="00A00CC0">
              <w:rPr>
                <w:rFonts w:ascii="Arial" w:hAnsi="Arial" w:cs="Arial"/>
                <w:sz w:val="20"/>
                <w:szCs w:val="20"/>
              </w:rPr>
              <w:t>de</w:t>
            </w:r>
            <w:r w:rsidRPr="00A00CC0">
              <w:rPr>
                <w:rFonts w:ascii="Arial" w:hAnsi="Arial" w:cs="Arial"/>
                <w:spacing w:val="-2"/>
                <w:sz w:val="20"/>
                <w:szCs w:val="20"/>
              </w:rPr>
              <w:t xml:space="preserve"> </w:t>
            </w:r>
            <w:r w:rsidRPr="00A00CC0">
              <w:rPr>
                <w:rFonts w:ascii="Arial" w:hAnsi="Arial" w:cs="Arial"/>
                <w:sz w:val="20"/>
                <w:szCs w:val="20"/>
              </w:rPr>
              <w:t>aparatos</w:t>
            </w:r>
            <w:r w:rsidRPr="00A00CC0">
              <w:rPr>
                <w:rFonts w:ascii="Arial" w:hAnsi="Arial" w:cs="Arial"/>
                <w:spacing w:val="-2"/>
                <w:sz w:val="20"/>
                <w:szCs w:val="20"/>
              </w:rPr>
              <w:t xml:space="preserve"> </w:t>
            </w:r>
            <w:r w:rsidRPr="00A00CC0">
              <w:rPr>
                <w:rFonts w:ascii="Arial" w:hAnsi="Arial" w:cs="Arial"/>
                <w:sz w:val="20"/>
                <w:szCs w:val="20"/>
              </w:rPr>
              <w:t>electrónicos</w:t>
            </w:r>
          </w:p>
        </w:tc>
        <w:tc>
          <w:tcPr>
            <w:tcW w:w="1701" w:type="dxa"/>
            <w:shd w:val="clear" w:color="auto" w:fill="auto"/>
          </w:tcPr>
          <w:p w14:paraId="7AB59CBF"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$ 200.00</w:t>
            </w:r>
          </w:p>
        </w:tc>
        <w:tc>
          <w:tcPr>
            <w:tcW w:w="1418" w:type="dxa"/>
            <w:shd w:val="clear" w:color="auto" w:fill="auto"/>
          </w:tcPr>
          <w:p w14:paraId="244B3A35"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$ 100.00</w:t>
            </w:r>
          </w:p>
        </w:tc>
      </w:tr>
      <w:tr w:rsidR="00FF63F2" w:rsidRPr="00A00CC0" w14:paraId="423BD98B" w14:textId="77777777" w:rsidTr="00C7465C">
        <w:trPr>
          <w:trHeight w:val="20"/>
        </w:trPr>
        <w:tc>
          <w:tcPr>
            <w:tcW w:w="567" w:type="dxa"/>
            <w:shd w:val="clear" w:color="auto" w:fill="auto"/>
          </w:tcPr>
          <w:p w14:paraId="549D4AAB"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55</w:t>
            </w:r>
          </w:p>
        </w:tc>
        <w:tc>
          <w:tcPr>
            <w:tcW w:w="5103" w:type="dxa"/>
            <w:shd w:val="clear" w:color="auto" w:fill="auto"/>
          </w:tcPr>
          <w:p w14:paraId="3146688D"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Taller</w:t>
            </w:r>
            <w:r w:rsidRPr="00A00CC0">
              <w:rPr>
                <w:rFonts w:ascii="Arial" w:hAnsi="Arial" w:cs="Arial"/>
                <w:spacing w:val="-3"/>
                <w:sz w:val="20"/>
                <w:szCs w:val="20"/>
              </w:rPr>
              <w:t xml:space="preserve"> </w:t>
            </w:r>
            <w:r w:rsidRPr="00A00CC0">
              <w:rPr>
                <w:rFonts w:ascii="Arial" w:hAnsi="Arial" w:cs="Arial"/>
                <w:sz w:val="20"/>
                <w:szCs w:val="20"/>
              </w:rPr>
              <w:t>de</w:t>
            </w:r>
            <w:r w:rsidRPr="00A00CC0">
              <w:rPr>
                <w:rFonts w:ascii="Arial" w:hAnsi="Arial" w:cs="Arial"/>
                <w:spacing w:val="-2"/>
                <w:sz w:val="20"/>
                <w:szCs w:val="20"/>
              </w:rPr>
              <w:t xml:space="preserve"> </w:t>
            </w:r>
            <w:r w:rsidRPr="00A00CC0">
              <w:rPr>
                <w:rFonts w:ascii="Arial" w:hAnsi="Arial" w:cs="Arial"/>
                <w:sz w:val="20"/>
                <w:szCs w:val="20"/>
              </w:rPr>
              <w:t>torno</w:t>
            </w:r>
            <w:r w:rsidRPr="00A00CC0">
              <w:rPr>
                <w:rFonts w:ascii="Arial" w:hAnsi="Arial" w:cs="Arial"/>
                <w:spacing w:val="-2"/>
                <w:sz w:val="20"/>
                <w:szCs w:val="20"/>
              </w:rPr>
              <w:t xml:space="preserve"> </w:t>
            </w:r>
            <w:r w:rsidRPr="00A00CC0">
              <w:rPr>
                <w:rFonts w:ascii="Arial" w:hAnsi="Arial" w:cs="Arial"/>
                <w:sz w:val="20"/>
                <w:szCs w:val="20"/>
              </w:rPr>
              <w:t>en</w:t>
            </w:r>
            <w:r w:rsidRPr="00A00CC0">
              <w:rPr>
                <w:rFonts w:ascii="Arial" w:hAnsi="Arial" w:cs="Arial"/>
                <w:spacing w:val="-3"/>
                <w:sz w:val="20"/>
                <w:szCs w:val="20"/>
              </w:rPr>
              <w:t xml:space="preserve"> </w:t>
            </w:r>
            <w:r w:rsidRPr="00A00CC0">
              <w:rPr>
                <w:rFonts w:ascii="Arial" w:hAnsi="Arial" w:cs="Arial"/>
                <w:sz w:val="20"/>
                <w:szCs w:val="20"/>
              </w:rPr>
              <w:t>general</w:t>
            </w:r>
          </w:p>
        </w:tc>
        <w:tc>
          <w:tcPr>
            <w:tcW w:w="1701" w:type="dxa"/>
            <w:shd w:val="clear" w:color="auto" w:fill="auto"/>
          </w:tcPr>
          <w:p w14:paraId="7525A84F"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c>
          <w:tcPr>
            <w:tcW w:w="1418" w:type="dxa"/>
            <w:shd w:val="clear" w:color="auto" w:fill="auto"/>
          </w:tcPr>
          <w:p w14:paraId="40B6DCA7"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$ 200.00</w:t>
            </w:r>
          </w:p>
        </w:tc>
      </w:tr>
      <w:tr w:rsidR="00FF63F2" w:rsidRPr="00A00CC0" w14:paraId="50C53B14" w14:textId="77777777" w:rsidTr="00C7465C">
        <w:trPr>
          <w:trHeight w:val="20"/>
        </w:trPr>
        <w:tc>
          <w:tcPr>
            <w:tcW w:w="567" w:type="dxa"/>
            <w:shd w:val="clear" w:color="auto" w:fill="auto"/>
          </w:tcPr>
          <w:p w14:paraId="0D159266"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56</w:t>
            </w:r>
          </w:p>
        </w:tc>
        <w:tc>
          <w:tcPr>
            <w:tcW w:w="5103" w:type="dxa"/>
            <w:shd w:val="clear" w:color="auto" w:fill="auto"/>
          </w:tcPr>
          <w:p w14:paraId="0F9E11EC"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Talleres</w:t>
            </w:r>
            <w:r w:rsidRPr="00A00CC0">
              <w:rPr>
                <w:rFonts w:ascii="Arial" w:hAnsi="Arial" w:cs="Arial"/>
                <w:spacing w:val="-1"/>
                <w:sz w:val="20"/>
                <w:szCs w:val="20"/>
              </w:rPr>
              <w:t xml:space="preserve"> </w:t>
            </w:r>
            <w:r w:rsidRPr="00A00CC0">
              <w:rPr>
                <w:rFonts w:ascii="Arial" w:hAnsi="Arial" w:cs="Arial"/>
                <w:sz w:val="20"/>
                <w:szCs w:val="20"/>
              </w:rPr>
              <w:t>mecánicos</w:t>
            </w:r>
          </w:p>
        </w:tc>
        <w:tc>
          <w:tcPr>
            <w:tcW w:w="1701" w:type="dxa"/>
            <w:shd w:val="clear" w:color="auto" w:fill="auto"/>
          </w:tcPr>
          <w:p w14:paraId="3E224D6C"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c>
          <w:tcPr>
            <w:tcW w:w="1418" w:type="dxa"/>
            <w:shd w:val="clear" w:color="auto" w:fill="auto"/>
          </w:tcPr>
          <w:p w14:paraId="4500F509"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$ 200.00</w:t>
            </w:r>
          </w:p>
        </w:tc>
      </w:tr>
      <w:tr w:rsidR="00FF63F2" w:rsidRPr="00A00CC0" w14:paraId="4A60113A" w14:textId="77777777" w:rsidTr="00C7465C">
        <w:trPr>
          <w:trHeight w:val="20"/>
        </w:trPr>
        <w:tc>
          <w:tcPr>
            <w:tcW w:w="567" w:type="dxa"/>
            <w:shd w:val="clear" w:color="auto" w:fill="auto"/>
          </w:tcPr>
          <w:p w14:paraId="39783BD1"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57</w:t>
            </w:r>
          </w:p>
        </w:tc>
        <w:tc>
          <w:tcPr>
            <w:tcW w:w="5103" w:type="dxa"/>
            <w:shd w:val="clear" w:color="auto" w:fill="auto"/>
          </w:tcPr>
          <w:p w14:paraId="549B9AB0"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Taller</w:t>
            </w:r>
            <w:r w:rsidRPr="00A00CC0">
              <w:rPr>
                <w:rFonts w:ascii="Arial" w:hAnsi="Arial" w:cs="Arial"/>
                <w:spacing w:val="-4"/>
                <w:sz w:val="20"/>
                <w:szCs w:val="20"/>
              </w:rPr>
              <w:t xml:space="preserve"> </w:t>
            </w:r>
            <w:r w:rsidRPr="00A00CC0">
              <w:rPr>
                <w:rFonts w:ascii="Arial" w:hAnsi="Arial" w:cs="Arial"/>
                <w:sz w:val="20"/>
                <w:szCs w:val="20"/>
              </w:rPr>
              <w:t>de</w:t>
            </w:r>
            <w:r w:rsidRPr="00A00CC0">
              <w:rPr>
                <w:rFonts w:ascii="Arial" w:hAnsi="Arial" w:cs="Arial"/>
                <w:spacing w:val="-3"/>
                <w:sz w:val="20"/>
                <w:szCs w:val="20"/>
              </w:rPr>
              <w:t xml:space="preserve"> </w:t>
            </w:r>
            <w:r w:rsidRPr="00A00CC0">
              <w:rPr>
                <w:rFonts w:ascii="Arial" w:hAnsi="Arial" w:cs="Arial"/>
                <w:sz w:val="20"/>
                <w:szCs w:val="20"/>
              </w:rPr>
              <w:t>expendio</w:t>
            </w:r>
            <w:r w:rsidRPr="00A00CC0">
              <w:rPr>
                <w:rFonts w:ascii="Arial" w:hAnsi="Arial" w:cs="Arial"/>
                <w:spacing w:val="-3"/>
                <w:sz w:val="20"/>
                <w:szCs w:val="20"/>
              </w:rPr>
              <w:t xml:space="preserve"> </w:t>
            </w:r>
            <w:r w:rsidRPr="00A00CC0">
              <w:rPr>
                <w:rFonts w:ascii="Arial" w:hAnsi="Arial" w:cs="Arial"/>
                <w:sz w:val="20"/>
                <w:szCs w:val="20"/>
              </w:rPr>
              <w:t>de</w:t>
            </w:r>
            <w:r w:rsidRPr="00A00CC0">
              <w:rPr>
                <w:rFonts w:ascii="Arial" w:hAnsi="Arial" w:cs="Arial"/>
                <w:spacing w:val="-3"/>
                <w:sz w:val="20"/>
                <w:szCs w:val="20"/>
              </w:rPr>
              <w:t xml:space="preserve"> </w:t>
            </w:r>
            <w:r w:rsidRPr="00A00CC0">
              <w:rPr>
                <w:rFonts w:ascii="Arial" w:hAnsi="Arial" w:cs="Arial"/>
                <w:sz w:val="20"/>
                <w:szCs w:val="20"/>
              </w:rPr>
              <w:t>zapatos</w:t>
            </w:r>
          </w:p>
        </w:tc>
        <w:tc>
          <w:tcPr>
            <w:tcW w:w="1701" w:type="dxa"/>
            <w:shd w:val="clear" w:color="auto" w:fill="auto"/>
          </w:tcPr>
          <w:p w14:paraId="708A4300" w14:textId="77777777" w:rsidR="00FF63F2" w:rsidRPr="00A00CC0" w:rsidRDefault="00FF63F2" w:rsidP="00C7465C">
            <w:pPr>
              <w:pStyle w:val="TableParagraph"/>
              <w:tabs>
                <w:tab w:val="left" w:pos="444"/>
              </w:tabs>
              <w:spacing w:line="240" w:lineRule="auto"/>
              <w:jc w:val="right"/>
              <w:rPr>
                <w:rFonts w:ascii="Arial" w:hAnsi="Arial" w:cs="Arial"/>
                <w:sz w:val="20"/>
                <w:szCs w:val="20"/>
              </w:rPr>
            </w:pPr>
            <w:r w:rsidRPr="00A00CC0">
              <w:rPr>
                <w:rFonts w:ascii="Arial" w:hAnsi="Arial" w:cs="Arial"/>
                <w:sz w:val="20"/>
                <w:szCs w:val="20"/>
              </w:rPr>
              <w:t>$ 300.00</w:t>
            </w:r>
          </w:p>
        </w:tc>
        <w:tc>
          <w:tcPr>
            <w:tcW w:w="1418" w:type="dxa"/>
            <w:shd w:val="clear" w:color="auto" w:fill="auto"/>
          </w:tcPr>
          <w:p w14:paraId="03395AE1" w14:textId="77777777" w:rsidR="00FF63F2" w:rsidRPr="00A00CC0" w:rsidRDefault="00FF63F2" w:rsidP="00C7465C">
            <w:pPr>
              <w:pStyle w:val="TableParagraph"/>
              <w:tabs>
                <w:tab w:val="left" w:pos="444"/>
              </w:tabs>
              <w:spacing w:line="240" w:lineRule="auto"/>
              <w:jc w:val="right"/>
              <w:rPr>
                <w:rFonts w:ascii="Arial" w:hAnsi="Arial" w:cs="Arial"/>
                <w:sz w:val="20"/>
                <w:szCs w:val="20"/>
              </w:rPr>
            </w:pPr>
            <w:r w:rsidRPr="00A00CC0">
              <w:rPr>
                <w:rFonts w:ascii="Arial" w:hAnsi="Arial" w:cs="Arial"/>
                <w:sz w:val="20"/>
                <w:szCs w:val="20"/>
              </w:rPr>
              <w:t>$ 200.00</w:t>
            </w:r>
          </w:p>
        </w:tc>
      </w:tr>
      <w:tr w:rsidR="00FF63F2" w:rsidRPr="00A00CC0" w14:paraId="54C7C24A" w14:textId="77777777" w:rsidTr="00C7465C">
        <w:trPr>
          <w:trHeight w:val="20"/>
        </w:trPr>
        <w:tc>
          <w:tcPr>
            <w:tcW w:w="567" w:type="dxa"/>
            <w:shd w:val="clear" w:color="auto" w:fill="auto"/>
          </w:tcPr>
          <w:p w14:paraId="6281AD58"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58</w:t>
            </w:r>
          </w:p>
        </w:tc>
        <w:tc>
          <w:tcPr>
            <w:tcW w:w="5103" w:type="dxa"/>
            <w:shd w:val="clear" w:color="auto" w:fill="auto"/>
          </w:tcPr>
          <w:p w14:paraId="23E4008E"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Zapaterías</w:t>
            </w:r>
          </w:p>
        </w:tc>
        <w:tc>
          <w:tcPr>
            <w:tcW w:w="1701" w:type="dxa"/>
            <w:shd w:val="clear" w:color="auto" w:fill="auto"/>
          </w:tcPr>
          <w:p w14:paraId="7CF61D86"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c>
          <w:tcPr>
            <w:tcW w:w="1418" w:type="dxa"/>
            <w:shd w:val="clear" w:color="auto" w:fill="auto"/>
          </w:tcPr>
          <w:p w14:paraId="08D7AB00"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$ 200.00</w:t>
            </w:r>
          </w:p>
        </w:tc>
      </w:tr>
      <w:tr w:rsidR="00FF63F2" w:rsidRPr="00A00CC0" w14:paraId="0B8EF42A" w14:textId="77777777" w:rsidTr="00C7465C">
        <w:trPr>
          <w:trHeight w:val="20"/>
        </w:trPr>
        <w:tc>
          <w:tcPr>
            <w:tcW w:w="567" w:type="dxa"/>
            <w:shd w:val="clear" w:color="auto" w:fill="auto"/>
          </w:tcPr>
          <w:p w14:paraId="0E757FEE"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59</w:t>
            </w:r>
          </w:p>
        </w:tc>
        <w:tc>
          <w:tcPr>
            <w:tcW w:w="5103" w:type="dxa"/>
            <w:shd w:val="clear" w:color="auto" w:fill="auto"/>
          </w:tcPr>
          <w:p w14:paraId="4CB98847"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Taquería,</w:t>
            </w:r>
            <w:r w:rsidRPr="00A00CC0">
              <w:rPr>
                <w:rFonts w:ascii="Arial" w:hAnsi="Arial" w:cs="Arial"/>
                <w:spacing w:val="-4"/>
                <w:sz w:val="20"/>
                <w:szCs w:val="20"/>
              </w:rPr>
              <w:t xml:space="preserve"> </w:t>
            </w:r>
            <w:r w:rsidRPr="00A00CC0">
              <w:rPr>
                <w:rFonts w:ascii="Arial" w:hAnsi="Arial" w:cs="Arial"/>
                <w:sz w:val="20"/>
                <w:szCs w:val="20"/>
              </w:rPr>
              <w:t>lonchería</w:t>
            </w:r>
            <w:r w:rsidRPr="00A00CC0">
              <w:rPr>
                <w:rFonts w:ascii="Arial" w:hAnsi="Arial" w:cs="Arial"/>
                <w:spacing w:val="-3"/>
                <w:sz w:val="20"/>
                <w:szCs w:val="20"/>
              </w:rPr>
              <w:t xml:space="preserve"> </w:t>
            </w:r>
            <w:r w:rsidRPr="00A00CC0">
              <w:rPr>
                <w:rFonts w:ascii="Arial" w:hAnsi="Arial" w:cs="Arial"/>
                <w:sz w:val="20"/>
                <w:szCs w:val="20"/>
              </w:rPr>
              <w:t>y</w:t>
            </w:r>
            <w:r w:rsidRPr="00A00CC0">
              <w:rPr>
                <w:rFonts w:ascii="Arial" w:hAnsi="Arial" w:cs="Arial"/>
                <w:spacing w:val="-3"/>
                <w:sz w:val="20"/>
                <w:szCs w:val="20"/>
              </w:rPr>
              <w:t xml:space="preserve"> </w:t>
            </w:r>
            <w:r w:rsidRPr="00A00CC0">
              <w:rPr>
                <w:rFonts w:ascii="Arial" w:hAnsi="Arial" w:cs="Arial"/>
                <w:sz w:val="20"/>
                <w:szCs w:val="20"/>
              </w:rPr>
              <w:t>fondas</w:t>
            </w:r>
          </w:p>
        </w:tc>
        <w:tc>
          <w:tcPr>
            <w:tcW w:w="1701" w:type="dxa"/>
            <w:shd w:val="clear" w:color="auto" w:fill="auto"/>
          </w:tcPr>
          <w:p w14:paraId="04ADFC30"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c>
          <w:tcPr>
            <w:tcW w:w="1418" w:type="dxa"/>
            <w:shd w:val="clear" w:color="auto" w:fill="auto"/>
          </w:tcPr>
          <w:p w14:paraId="21B08299"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$ 200.00</w:t>
            </w:r>
          </w:p>
        </w:tc>
      </w:tr>
      <w:tr w:rsidR="00FF63F2" w:rsidRPr="00A00CC0" w14:paraId="6A7F538C" w14:textId="77777777" w:rsidTr="00C7465C">
        <w:trPr>
          <w:trHeight w:val="20"/>
        </w:trPr>
        <w:tc>
          <w:tcPr>
            <w:tcW w:w="567" w:type="dxa"/>
            <w:shd w:val="clear" w:color="auto" w:fill="auto"/>
          </w:tcPr>
          <w:p w14:paraId="063994CD"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60</w:t>
            </w:r>
          </w:p>
        </w:tc>
        <w:tc>
          <w:tcPr>
            <w:tcW w:w="5103" w:type="dxa"/>
            <w:shd w:val="clear" w:color="auto" w:fill="auto"/>
          </w:tcPr>
          <w:p w14:paraId="6A0E3005"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Telas,</w:t>
            </w:r>
            <w:r w:rsidRPr="00A00CC0">
              <w:rPr>
                <w:rFonts w:ascii="Arial" w:hAnsi="Arial" w:cs="Arial"/>
                <w:spacing w:val="-5"/>
                <w:sz w:val="20"/>
                <w:szCs w:val="20"/>
              </w:rPr>
              <w:t xml:space="preserve"> </w:t>
            </w:r>
            <w:r w:rsidRPr="00A00CC0">
              <w:rPr>
                <w:rFonts w:ascii="Arial" w:hAnsi="Arial" w:cs="Arial"/>
                <w:sz w:val="20"/>
                <w:szCs w:val="20"/>
              </w:rPr>
              <w:t>Regalos</w:t>
            </w:r>
          </w:p>
        </w:tc>
        <w:tc>
          <w:tcPr>
            <w:tcW w:w="1701" w:type="dxa"/>
            <w:shd w:val="clear" w:color="auto" w:fill="auto"/>
          </w:tcPr>
          <w:p w14:paraId="3D552ED2"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$ 400.00</w:t>
            </w:r>
          </w:p>
        </w:tc>
        <w:tc>
          <w:tcPr>
            <w:tcW w:w="1418" w:type="dxa"/>
            <w:shd w:val="clear" w:color="auto" w:fill="auto"/>
          </w:tcPr>
          <w:p w14:paraId="07F20390"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$ 200.00</w:t>
            </w:r>
          </w:p>
        </w:tc>
      </w:tr>
      <w:tr w:rsidR="00FF63F2" w:rsidRPr="00A00CC0" w14:paraId="4A43DA0C" w14:textId="77777777" w:rsidTr="00C7465C">
        <w:trPr>
          <w:trHeight w:val="20"/>
        </w:trPr>
        <w:tc>
          <w:tcPr>
            <w:tcW w:w="567" w:type="dxa"/>
            <w:shd w:val="clear" w:color="auto" w:fill="auto"/>
          </w:tcPr>
          <w:p w14:paraId="31B51074"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61</w:t>
            </w:r>
          </w:p>
        </w:tc>
        <w:tc>
          <w:tcPr>
            <w:tcW w:w="5103" w:type="dxa"/>
            <w:shd w:val="clear" w:color="auto" w:fill="auto"/>
          </w:tcPr>
          <w:p w14:paraId="0A450FE1"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Expendio</w:t>
            </w:r>
            <w:r w:rsidRPr="00A00CC0">
              <w:rPr>
                <w:rFonts w:ascii="Arial" w:hAnsi="Arial" w:cs="Arial"/>
                <w:spacing w:val="-5"/>
                <w:sz w:val="20"/>
                <w:szCs w:val="20"/>
              </w:rPr>
              <w:t xml:space="preserve"> </w:t>
            </w:r>
            <w:r w:rsidRPr="00A00CC0">
              <w:rPr>
                <w:rFonts w:ascii="Arial" w:hAnsi="Arial" w:cs="Arial"/>
                <w:sz w:val="20"/>
                <w:szCs w:val="20"/>
              </w:rPr>
              <w:t>de</w:t>
            </w:r>
            <w:r w:rsidRPr="00A00CC0">
              <w:rPr>
                <w:rFonts w:ascii="Arial" w:hAnsi="Arial" w:cs="Arial"/>
                <w:spacing w:val="-5"/>
                <w:sz w:val="20"/>
                <w:szCs w:val="20"/>
              </w:rPr>
              <w:t xml:space="preserve"> </w:t>
            </w:r>
            <w:r w:rsidRPr="00A00CC0">
              <w:rPr>
                <w:rFonts w:ascii="Arial" w:hAnsi="Arial" w:cs="Arial"/>
                <w:sz w:val="20"/>
                <w:szCs w:val="20"/>
              </w:rPr>
              <w:t>aceites</w:t>
            </w:r>
            <w:r w:rsidRPr="00A00CC0">
              <w:rPr>
                <w:rFonts w:ascii="Arial" w:hAnsi="Arial" w:cs="Arial"/>
                <w:spacing w:val="-5"/>
                <w:sz w:val="20"/>
                <w:szCs w:val="20"/>
              </w:rPr>
              <w:t xml:space="preserve"> </w:t>
            </w:r>
            <w:r w:rsidRPr="00A00CC0">
              <w:rPr>
                <w:rFonts w:ascii="Arial" w:hAnsi="Arial" w:cs="Arial"/>
                <w:sz w:val="20"/>
                <w:szCs w:val="20"/>
              </w:rPr>
              <w:t>y</w:t>
            </w:r>
            <w:r w:rsidRPr="00A00CC0">
              <w:rPr>
                <w:rFonts w:ascii="Arial" w:hAnsi="Arial" w:cs="Arial"/>
                <w:spacing w:val="-4"/>
                <w:sz w:val="20"/>
                <w:szCs w:val="20"/>
              </w:rPr>
              <w:t xml:space="preserve"> </w:t>
            </w:r>
            <w:r w:rsidRPr="00A00CC0">
              <w:rPr>
                <w:rFonts w:ascii="Arial" w:hAnsi="Arial" w:cs="Arial"/>
                <w:sz w:val="20"/>
                <w:szCs w:val="20"/>
              </w:rPr>
              <w:t>aditivos</w:t>
            </w:r>
          </w:p>
        </w:tc>
        <w:tc>
          <w:tcPr>
            <w:tcW w:w="1701" w:type="dxa"/>
            <w:shd w:val="clear" w:color="auto" w:fill="auto"/>
          </w:tcPr>
          <w:p w14:paraId="167EE722"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$ 600.00</w:t>
            </w:r>
          </w:p>
        </w:tc>
        <w:tc>
          <w:tcPr>
            <w:tcW w:w="1418" w:type="dxa"/>
            <w:shd w:val="clear" w:color="auto" w:fill="auto"/>
          </w:tcPr>
          <w:p w14:paraId="1D75C644"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r>
      <w:tr w:rsidR="00FF63F2" w:rsidRPr="00A00CC0" w14:paraId="27B4C2C5" w14:textId="77777777" w:rsidTr="00C7465C">
        <w:trPr>
          <w:trHeight w:val="20"/>
        </w:trPr>
        <w:tc>
          <w:tcPr>
            <w:tcW w:w="567" w:type="dxa"/>
            <w:shd w:val="clear" w:color="auto" w:fill="auto"/>
          </w:tcPr>
          <w:p w14:paraId="2810D2CE"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62</w:t>
            </w:r>
          </w:p>
        </w:tc>
        <w:tc>
          <w:tcPr>
            <w:tcW w:w="5103" w:type="dxa"/>
            <w:shd w:val="clear" w:color="auto" w:fill="auto"/>
          </w:tcPr>
          <w:p w14:paraId="2873F783"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Tienda</w:t>
            </w:r>
            <w:r w:rsidRPr="00A00CC0">
              <w:rPr>
                <w:rFonts w:ascii="Arial" w:hAnsi="Arial" w:cs="Arial"/>
                <w:spacing w:val="-2"/>
                <w:sz w:val="20"/>
                <w:szCs w:val="20"/>
              </w:rPr>
              <w:t xml:space="preserve"> </w:t>
            </w:r>
            <w:r w:rsidRPr="00A00CC0">
              <w:rPr>
                <w:rFonts w:ascii="Arial" w:hAnsi="Arial" w:cs="Arial"/>
                <w:sz w:val="20"/>
                <w:szCs w:val="20"/>
              </w:rPr>
              <w:t>de</w:t>
            </w:r>
            <w:r w:rsidRPr="00A00CC0">
              <w:rPr>
                <w:rFonts w:ascii="Arial" w:hAnsi="Arial" w:cs="Arial"/>
                <w:spacing w:val="-2"/>
                <w:sz w:val="20"/>
                <w:szCs w:val="20"/>
              </w:rPr>
              <w:t xml:space="preserve"> </w:t>
            </w:r>
            <w:r w:rsidRPr="00A00CC0">
              <w:rPr>
                <w:rFonts w:ascii="Arial" w:hAnsi="Arial" w:cs="Arial"/>
                <w:sz w:val="20"/>
                <w:szCs w:val="20"/>
              </w:rPr>
              <w:t>Ropa</w:t>
            </w:r>
            <w:r w:rsidRPr="00A00CC0">
              <w:rPr>
                <w:rFonts w:ascii="Arial" w:hAnsi="Arial" w:cs="Arial"/>
                <w:spacing w:val="-1"/>
                <w:sz w:val="20"/>
                <w:szCs w:val="20"/>
              </w:rPr>
              <w:t xml:space="preserve"> </w:t>
            </w:r>
            <w:r w:rsidRPr="00A00CC0">
              <w:rPr>
                <w:rFonts w:ascii="Arial" w:hAnsi="Arial" w:cs="Arial"/>
                <w:sz w:val="20"/>
                <w:szCs w:val="20"/>
              </w:rPr>
              <w:t>y</w:t>
            </w:r>
            <w:r w:rsidRPr="00A00CC0">
              <w:rPr>
                <w:rFonts w:ascii="Arial" w:hAnsi="Arial" w:cs="Arial"/>
                <w:spacing w:val="-2"/>
                <w:sz w:val="20"/>
                <w:szCs w:val="20"/>
              </w:rPr>
              <w:t xml:space="preserve"> </w:t>
            </w:r>
            <w:r w:rsidRPr="00A00CC0">
              <w:rPr>
                <w:rFonts w:ascii="Arial" w:hAnsi="Arial" w:cs="Arial"/>
                <w:sz w:val="20"/>
                <w:szCs w:val="20"/>
              </w:rPr>
              <w:t>Almacenes</w:t>
            </w:r>
          </w:p>
        </w:tc>
        <w:tc>
          <w:tcPr>
            <w:tcW w:w="1701" w:type="dxa"/>
            <w:shd w:val="clear" w:color="auto" w:fill="auto"/>
          </w:tcPr>
          <w:p w14:paraId="03EB2BCB"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$ 1000.00</w:t>
            </w:r>
          </w:p>
        </w:tc>
        <w:tc>
          <w:tcPr>
            <w:tcW w:w="1418" w:type="dxa"/>
            <w:shd w:val="clear" w:color="auto" w:fill="auto"/>
          </w:tcPr>
          <w:p w14:paraId="6FFBBDFF"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$ 500.00</w:t>
            </w:r>
          </w:p>
        </w:tc>
      </w:tr>
      <w:tr w:rsidR="00FF63F2" w:rsidRPr="00A00CC0" w14:paraId="7AF682B7" w14:textId="77777777" w:rsidTr="00C7465C">
        <w:trPr>
          <w:trHeight w:val="20"/>
        </w:trPr>
        <w:tc>
          <w:tcPr>
            <w:tcW w:w="567" w:type="dxa"/>
            <w:shd w:val="clear" w:color="auto" w:fill="auto"/>
          </w:tcPr>
          <w:p w14:paraId="5CA0BF07"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63</w:t>
            </w:r>
          </w:p>
        </w:tc>
        <w:tc>
          <w:tcPr>
            <w:tcW w:w="5103" w:type="dxa"/>
            <w:shd w:val="clear" w:color="auto" w:fill="auto"/>
          </w:tcPr>
          <w:p w14:paraId="1DCD69FA"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Fabricas Textil</w:t>
            </w:r>
          </w:p>
        </w:tc>
        <w:tc>
          <w:tcPr>
            <w:tcW w:w="1701" w:type="dxa"/>
            <w:shd w:val="clear" w:color="auto" w:fill="auto"/>
          </w:tcPr>
          <w:p w14:paraId="6C676E04"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$ 12,000.00</w:t>
            </w:r>
          </w:p>
        </w:tc>
        <w:tc>
          <w:tcPr>
            <w:tcW w:w="1418" w:type="dxa"/>
            <w:shd w:val="clear" w:color="auto" w:fill="auto"/>
          </w:tcPr>
          <w:p w14:paraId="56F47342"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$ 6,000.00</w:t>
            </w:r>
          </w:p>
        </w:tc>
      </w:tr>
      <w:tr w:rsidR="00FF63F2" w:rsidRPr="00A00CC0" w14:paraId="2F9B7543" w14:textId="77777777" w:rsidTr="00C7465C">
        <w:trPr>
          <w:trHeight w:val="20"/>
        </w:trPr>
        <w:tc>
          <w:tcPr>
            <w:tcW w:w="567" w:type="dxa"/>
            <w:shd w:val="clear" w:color="auto" w:fill="auto"/>
          </w:tcPr>
          <w:p w14:paraId="5E019B38"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64</w:t>
            </w:r>
          </w:p>
        </w:tc>
        <w:tc>
          <w:tcPr>
            <w:tcW w:w="5103" w:type="dxa"/>
            <w:shd w:val="clear" w:color="auto" w:fill="auto"/>
          </w:tcPr>
          <w:p w14:paraId="7EAC8D2E"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Talleres textil</w:t>
            </w:r>
          </w:p>
        </w:tc>
        <w:tc>
          <w:tcPr>
            <w:tcW w:w="1701" w:type="dxa"/>
            <w:shd w:val="clear" w:color="auto" w:fill="auto"/>
          </w:tcPr>
          <w:p w14:paraId="3CB115BF"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$ 1000.00</w:t>
            </w:r>
          </w:p>
        </w:tc>
        <w:tc>
          <w:tcPr>
            <w:tcW w:w="1418" w:type="dxa"/>
            <w:shd w:val="clear" w:color="auto" w:fill="auto"/>
          </w:tcPr>
          <w:p w14:paraId="709C19EC"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$ 500.00</w:t>
            </w:r>
          </w:p>
        </w:tc>
      </w:tr>
      <w:tr w:rsidR="00FF63F2" w:rsidRPr="00A00CC0" w14:paraId="55FE39F6" w14:textId="77777777" w:rsidTr="00C7465C">
        <w:trPr>
          <w:trHeight w:val="20"/>
        </w:trPr>
        <w:tc>
          <w:tcPr>
            <w:tcW w:w="567" w:type="dxa"/>
            <w:shd w:val="clear" w:color="auto" w:fill="auto"/>
          </w:tcPr>
          <w:p w14:paraId="79EE4EFF"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65</w:t>
            </w:r>
          </w:p>
        </w:tc>
        <w:tc>
          <w:tcPr>
            <w:tcW w:w="5103" w:type="dxa"/>
            <w:shd w:val="clear" w:color="auto" w:fill="auto"/>
          </w:tcPr>
          <w:p w14:paraId="46598DAA"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Tendejones</w:t>
            </w:r>
            <w:r w:rsidRPr="00A00CC0">
              <w:rPr>
                <w:rFonts w:ascii="Arial" w:hAnsi="Arial" w:cs="Arial"/>
                <w:spacing w:val="-4"/>
                <w:sz w:val="20"/>
                <w:szCs w:val="20"/>
              </w:rPr>
              <w:t xml:space="preserve"> </w:t>
            </w:r>
            <w:r w:rsidRPr="00A00CC0">
              <w:rPr>
                <w:rFonts w:ascii="Arial" w:hAnsi="Arial" w:cs="Arial"/>
                <w:sz w:val="20"/>
                <w:szCs w:val="20"/>
              </w:rPr>
              <w:t>y</w:t>
            </w:r>
            <w:r w:rsidRPr="00A00CC0">
              <w:rPr>
                <w:rFonts w:ascii="Arial" w:hAnsi="Arial" w:cs="Arial"/>
                <w:spacing w:val="-4"/>
                <w:sz w:val="20"/>
                <w:szCs w:val="20"/>
              </w:rPr>
              <w:t xml:space="preserve"> </w:t>
            </w:r>
            <w:r w:rsidRPr="00A00CC0">
              <w:rPr>
                <w:rFonts w:ascii="Arial" w:hAnsi="Arial" w:cs="Arial"/>
                <w:sz w:val="20"/>
                <w:szCs w:val="20"/>
              </w:rPr>
              <w:t>misceláneas</w:t>
            </w:r>
          </w:p>
        </w:tc>
        <w:tc>
          <w:tcPr>
            <w:tcW w:w="1701" w:type="dxa"/>
            <w:shd w:val="clear" w:color="auto" w:fill="auto"/>
          </w:tcPr>
          <w:p w14:paraId="749C8480"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$ 800.00</w:t>
            </w:r>
          </w:p>
        </w:tc>
        <w:tc>
          <w:tcPr>
            <w:tcW w:w="1418" w:type="dxa"/>
            <w:shd w:val="clear" w:color="auto" w:fill="auto"/>
          </w:tcPr>
          <w:p w14:paraId="33942939"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$ 600.00</w:t>
            </w:r>
          </w:p>
        </w:tc>
      </w:tr>
      <w:tr w:rsidR="00FF63F2" w:rsidRPr="00A00CC0" w14:paraId="6DDA7F12" w14:textId="77777777" w:rsidTr="00C7465C">
        <w:trPr>
          <w:trHeight w:val="20"/>
        </w:trPr>
        <w:tc>
          <w:tcPr>
            <w:tcW w:w="567" w:type="dxa"/>
            <w:shd w:val="clear" w:color="auto" w:fill="auto"/>
          </w:tcPr>
          <w:p w14:paraId="15026C6F"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66</w:t>
            </w:r>
          </w:p>
        </w:tc>
        <w:tc>
          <w:tcPr>
            <w:tcW w:w="5103" w:type="dxa"/>
            <w:shd w:val="clear" w:color="auto" w:fill="auto"/>
          </w:tcPr>
          <w:p w14:paraId="19069E8A"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Tlapalería</w:t>
            </w:r>
            <w:r w:rsidRPr="00A00CC0">
              <w:rPr>
                <w:rFonts w:ascii="Arial" w:hAnsi="Arial" w:cs="Arial"/>
                <w:spacing w:val="-2"/>
                <w:sz w:val="20"/>
                <w:szCs w:val="20"/>
              </w:rPr>
              <w:t xml:space="preserve"> </w:t>
            </w:r>
            <w:r w:rsidRPr="00A00CC0">
              <w:rPr>
                <w:rFonts w:ascii="Arial" w:hAnsi="Arial" w:cs="Arial"/>
                <w:sz w:val="20"/>
                <w:szCs w:val="20"/>
              </w:rPr>
              <w:t>y</w:t>
            </w:r>
            <w:r w:rsidRPr="00A00CC0">
              <w:rPr>
                <w:rFonts w:ascii="Arial" w:hAnsi="Arial" w:cs="Arial"/>
                <w:spacing w:val="-1"/>
                <w:sz w:val="20"/>
                <w:szCs w:val="20"/>
              </w:rPr>
              <w:t xml:space="preserve"> </w:t>
            </w:r>
            <w:r w:rsidRPr="00A00CC0">
              <w:rPr>
                <w:rFonts w:ascii="Arial" w:hAnsi="Arial" w:cs="Arial"/>
                <w:sz w:val="20"/>
                <w:szCs w:val="20"/>
              </w:rPr>
              <w:t>Ferreterías</w:t>
            </w:r>
          </w:p>
        </w:tc>
        <w:tc>
          <w:tcPr>
            <w:tcW w:w="1701" w:type="dxa"/>
            <w:shd w:val="clear" w:color="auto" w:fill="auto"/>
          </w:tcPr>
          <w:p w14:paraId="2DFCE129"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$ 3000.00</w:t>
            </w:r>
          </w:p>
        </w:tc>
        <w:tc>
          <w:tcPr>
            <w:tcW w:w="1418" w:type="dxa"/>
            <w:shd w:val="clear" w:color="auto" w:fill="auto"/>
          </w:tcPr>
          <w:p w14:paraId="5956B13E"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$ 1000.00</w:t>
            </w:r>
          </w:p>
        </w:tc>
      </w:tr>
      <w:tr w:rsidR="00FF63F2" w:rsidRPr="00A00CC0" w14:paraId="58B9C213" w14:textId="77777777" w:rsidTr="00C7465C">
        <w:trPr>
          <w:trHeight w:val="20"/>
        </w:trPr>
        <w:tc>
          <w:tcPr>
            <w:tcW w:w="567" w:type="dxa"/>
            <w:shd w:val="clear" w:color="auto" w:fill="auto"/>
          </w:tcPr>
          <w:p w14:paraId="7249D6CA"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67</w:t>
            </w:r>
          </w:p>
        </w:tc>
        <w:tc>
          <w:tcPr>
            <w:tcW w:w="5103" w:type="dxa"/>
            <w:shd w:val="clear" w:color="auto" w:fill="auto"/>
          </w:tcPr>
          <w:p w14:paraId="15C1E9F6"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Video</w:t>
            </w:r>
            <w:r w:rsidRPr="00A00CC0">
              <w:rPr>
                <w:rFonts w:ascii="Arial" w:hAnsi="Arial" w:cs="Arial"/>
                <w:spacing w:val="-4"/>
                <w:sz w:val="20"/>
                <w:szCs w:val="20"/>
              </w:rPr>
              <w:t xml:space="preserve"> </w:t>
            </w:r>
            <w:r w:rsidRPr="00A00CC0">
              <w:rPr>
                <w:rFonts w:ascii="Arial" w:hAnsi="Arial" w:cs="Arial"/>
                <w:sz w:val="20"/>
                <w:szCs w:val="20"/>
              </w:rPr>
              <w:t>Club</w:t>
            </w:r>
            <w:r w:rsidRPr="00A00CC0">
              <w:rPr>
                <w:rFonts w:ascii="Arial" w:hAnsi="Arial" w:cs="Arial"/>
                <w:spacing w:val="-4"/>
                <w:sz w:val="20"/>
                <w:szCs w:val="20"/>
              </w:rPr>
              <w:t xml:space="preserve"> </w:t>
            </w:r>
            <w:r w:rsidRPr="00A00CC0">
              <w:rPr>
                <w:rFonts w:ascii="Arial" w:hAnsi="Arial" w:cs="Arial"/>
                <w:sz w:val="20"/>
                <w:szCs w:val="20"/>
              </w:rPr>
              <w:t>en</w:t>
            </w:r>
            <w:r w:rsidRPr="00A00CC0">
              <w:rPr>
                <w:rFonts w:ascii="Arial" w:hAnsi="Arial" w:cs="Arial"/>
                <w:spacing w:val="-4"/>
                <w:sz w:val="20"/>
                <w:szCs w:val="20"/>
              </w:rPr>
              <w:t xml:space="preserve"> </w:t>
            </w:r>
            <w:r w:rsidRPr="00A00CC0">
              <w:rPr>
                <w:rFonts w:ascii="Arial" w:hAnsi="Arial" w:cs="Arial"/>
                <w:sz w:val="20"/>
                <w:szCs w:val="20"/>
              </w:rPr>
              <w:t>General</w:t>
            </w:r>
          </w:p>
        </w:tc>
        <w:tc>
          <w:tcPr>
            <w:tcW w:w="1701" w:type="dxa"/>
            <w:shd w:val="clear" w:color="auto" w:fill="auto"/>
          </w:tcPr>
          <w:p w14:paraId="4B394F78"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c>
          <w:tcPr>
            <w:tcW w:w="1418" w:type="dxa"/>
            <w:shd w:val="clear" w:color="auto" w:fill="auto"/>
          </w:tcPr>
          <w:p w14:paraId="70AA84E9"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$ 150.00</w:t>
            </w:r>
          </w:p>
        </w:tc>
      </w:tr>
      <w:tr w:rsidR="00FF63F2" w:rsidRPr="00A00CC0" w14:paraId="7ED11B31" w14:textId="77777777" w:rsidTr="00C7465C">
        <w:trPr>
          <w:trHeight w:val="20"/>
        </w:trPr>
        <w:tc>
          <w:tcPr>
            <w:tcW w:w="567" w:type="dxa"/>
            <w:shd w:val="clear" w:color="auto" w:fill="auto"/>
          </w:tcPr>
          <w:p w14:paraId="69572E3D"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68</w:t>
            </w:r>
          </w:p>
        </w:tc>
        <w:tc>
          <w:tcPr>
            <w:tcW w:w="5103" w:type="dxa"/>
            <w:shd w:val="clear" w:color="auto" w:fill="auto"/>
          </w:tcPr>
          <w:p w14:paraId="5095C41C"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Casas</w:t>
            </w:r>
            <w:r w:rsidRPr="00A00CC0">
              <w:rPr>
                <w:rFonts w:ascii="Arial" w:hAnsi="Arial" w:cs="Arial"/>
                <w:spacing w:val="-3"/>
                <w:sz w:val="20"/>
                <w:szCs w:val="20"/>
              </w:rPr>
              <w:t xml:space="preserve"> </w:t>
            </w:r>
            <w:r w:rsidRPr="00A00CC0">
              <w:rPr>
                <w:rFonts w:ascii="Arial" w:hAnsi="Arial" w:cs="Arial"/>
                <w:sz w:val="20"/>
                <w:szCs w:val="20"/>
              </w:rPr>
              <w:t>de</w:t>
            </w:r>
            <w:r w:rsidRPr="00A00CC0">
              <w:rPr>
                <w:rFonts w:ascii="Arial" w:hAnsi="Arial" w:cs="Arial"/>
                <w:spacing w:val="-2"/>
                <w:sz w:val="20"/>
                <w:szCs w:val="20"/>
              </w:rPr>
              <w:t xml:space="preserve"> </w:t>
            </w:r>
            <w:r w:rsidRPr="00A00CC0">
              <w:rPr>
                <w:rFonts w:ascii="Arial" w:hAnsi="Arial" w:cs="Arial"/>
                <w:sz w:val="20"/>
                <w:szCs w:val="20"/>
              </w:rPr>
              <w:t>Empeños</w:t>
            </w:r>
          </w:p>
        </w:tc>
        <w:tc>
          <w:tcPr>
            <w:tcW w:w="1701" w:type="dxa"/>
            <w:shd w:val="clear" w:color="auto" w:fill="auto"/>
          </w:tcPr>
          <w:p w14:paraId="1C9139DF"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$ 4,000.00</w:t>
            </w:r>
          </w:p>
        </w:tc>
        <w:tc>
          <w:tcPr>
            <w:tcW w:w="1418" w:type="dxa"/>
            <w:shd w:val="clear" w:color="auto" w:fill="auto"/>
          </w:tcPr>
          <w:p w14:paraId="0A65CF5F"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$ 3,000.00</w:t>
            </w:r>
          </w:p>
        </w:tc>
      </w:tr>
      <w:tr w:rsidR="00FF63F2" w:rsidRPr="00A00CC0" w14:paraId="7CAE975C" w14:textId="77777777" w:rsidTr="00C7465C">
        <w:trPr>
          <w:trHeight w:val="20"/>
        </w:trPr>
        <w:tc>
          <w:tcPr>
            <w:tcW w:w="567" w:type="dxa"/>
            <w:shd w:val="clear" w:color="auto" w:fill="auto"/>
          </w:tcPr>
          <w:p w14:paraId="370D2308"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69</w:t>
            </w:r>
          </w:p>
        </w:tc>
        <w:tc>
          <w:tcPr>
            <w:tcW w:w="5103" w:type="dxa"/>
            <w:shd w:val="clear" w:color="auto" w:fill="auto"/>
          </w:tcPr>
          <w:p w14:paraId="0E05CA0B"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Cocina</w:t>
            </w:r>
            <w:r w:rsidRPr="00A00CC0">
              <w:rPr>
                <w:rFonts w:ascii="Arial" w:hAnsi="Arial" w:cs="Arial"/>
                <w:spacing w:val="-5"/>
                <w:sz w:val="20"/>
                <w:szCs w:val="20"/>
              </w:rPr>
              <w:t xml:space="preserve"> </w:t>
            </w:r>
            <w:r w:rsidRPr="00A00CC0">
              <w:rPr>
                <w:rFonts w:ascii="Arial" w:hAnsi="Arial" w:cs="Arial"/>
                <w:sz w:val="20"/>
                <w:szCs w:val="20"/>
              </w:rPr>
              <w:t>económica</w:t>
            </w:r>
          </w:p>
        </w:tc>
        <w:tc>
          <w:tcPr>
            <w:tcW w:w="1701" w:type="dxa"/>
            <w:shd w:val="clear" w:color="auto" w:fill="auto"/>
          </w:tcPr>
          <w:p w14:paraId="0F24BD33"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$ 600.00</w:t>
            </w:r>
          </w:p>
        </w:tc>
        <w:tc>
          <w:tcPr>
            <w:tcW w:w="1418" w:type="dxa"/>
            <w:shd w:val="clear" w:color="auto" w:fill="auto"/>
          </w:tcPr>
          <w:p w14:paraId="0F7AFFA8"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r>
      <w:tr w:rsidR="00FF63F2" w:rsidRPr="00A00CC0" w14:paraId="4D02BEC5" w14:textId="77777777" w:rsidTr="00C7465C">
        <w:trPr>
          <w:trHeight w:val="20"/>
        </w:trPr>
        <w:tc>
          <w:tcPr>
            <w:tcW w:w="567" w:type="dxa"/>
            <w:shd w:val="clear" w:color="auto" w:fill="auto"/>
          </w:tcPr>
          <w:p w14:paraId="50F1A1A0"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70</w:t>
            </w:r>
          </w:p>
        </w:tc>
        <w:tc>
          <w:tcPr>
            <w:tcW w:w="5103" w:type="dxa"/>
            <w:shd w:val="clear" w:color="auto" w:fill="auto"/>
          </w:tcPr>
          <w:p w14:paraId="60D2650B"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Pizzería</w:t>
            </w:r>
          </w:p>
        </w:tc>
        <w:tc>
          <w:tcPr>
            <w:tcW w:w="1701" w:type="dxa"/>
            <w:shd w:val="clear" w:color="auto" w:fill="auto"/>
          </w:tcPr>
          <w:p w14:paraId="027B42BF"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$ 1000.00</w:t>
            </w:r>
          </w:p>
        </w:tc>
        <w:tc>
          <w:tcPr>
            <w:tcW w:w="1418" w:type="dxa"/>
            <w:shd w:val="clear" w:color="auto" w:fill="auto"/>
          </w:tcPr>
          <w:p w14:paraId="4DBC5481"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$ 500.00</w:t>
            </w:r>
          </w:p>
        </w:tc>
      </w:tr>
      <w:tr w:rsidR="00FF63F2" w:rsidRPr="00A00CC0" w14:paraId="37E8654B" w14:textId="77777777" w:rsidTr="00C7465C">
        <w:trPr>
          <w:trHeight w:val="20"/>
        </w:trPr>
        <w:tc>
          <w:tcPr>
            <w:tcW w:w="567" w:type="dxa"/>
            <w:shd w:val="clear" w:color="auto" w:fill="auto"/>
          </w:tcPr>
          <w:p w14:paraId="7D5D573E"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71</w:t>
            </w:r>
          </w:p>
        </w:tc>
        <w:tc>
          <w:tcPr>
            <w:tcW w:w="5103" w:type="dxa"/>
            <w:shd w:val="clear" w:color="auto" w:fill="auto"/>
          </w:tcPr>
          <w:p w14:paraId="00E8D0E6"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Peletería/Heladerías</w:t>
            </w:r>
          </w:p>
        </w:tc>
        <w:tc>
          <w:tcPr>
            <w:tcW w:w="1701" w:type="dxa"/>
            <w:shd w:val="clear" w:color="auto" w:fill="auto"/>
          </w:tcPr>
          <w:p w14:paraId="7EA2C644"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$ 800.00</w:t>
            </w:r>
          </w:p>
        </w:tc>
        <w:tc>
          <w:tcPr>
            <w:tcW w:w="1418" w:type="dxa"/>
            <w:shd w:val="clear" w:color="auto" w:fill="auto"/>
          </w:tcPr>
          <w:p w14:paraId="459D202E"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$ 400.00</w:t>
            </w:r>
          </w:p>
        </w:tc>
      </w:tr>
      <w:tr w:rsidR="00FF63F2" w:rsidRPr="00A00CC0" w14:paraId="49B48F1F" w14:textId="77777777" w:rsidTr="00C7465C">
        <w:trPr>
          <w:trHeight w:val="20"/>
        </w:trPr>
        <w:tc>
          <w:tcPr>
            <w:tcW w:w="567" w:type="dxa"/>
            <w:shd w:val="clear" w:color="auto" w:fill="auto"/>
          </w:tcPr>
          <w:p w14:paraId="6982CD41"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72</w:t>
            </w:r>
          </w:p>
        </w:tc>
        <w:tc>
          <w:tcPr>
            <w:tcW w:w="5103" w:type="dxa"/>
            <w:shd w:val="clear" w:color="auto" w:fill="auto"/>
          </w:tcPr>
          <w:p w14:paraId="5A091CBD"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Refaccionaria</w:t>
            </w:r>
            <w:r w:rsidRPr="00A00CC0">
              <w:rPr>
                <w:rFonts w:ascii="Arial" w:hAnsi="Arial" w:cs="Arial"/>
                <w:spacing w:val="-5"/>
                <w:sz w:val="20"/>
                <w:szCs w:val="20"/>
              </w:rPr>
              <w:t xml:space="preserve"> </w:t>
            </w:r>
            <w:r w:rsidRPr="00A00CC0">
              <w:rPr>
                <w:rFonts w:ascii="Arial" w:hAnsi="Arial" w:cs="Arial"/>
                <w:sz w:val="20"/>
                <w:szCs w:val="20"/>
              </w:rPr>
              <w:t>Automotriz</w:t>
            </w:r>
          </w:p>
        </w:tc>
        <w:tc>
          <w:tcPr>
            <w:tcW w:w="1701" w:type="dxa"/>
            <w:shd w:val="clear" w:color="auto" w:fill="auto"/>
          </w:tcPr>
          <w:p w14:paraId="2AA06E9B"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1,000.00</w:t>
            </w:r>
          </w:p>
        </w:tc>
        <w:tc>
          <w:tcPr>
            <w:tcW w:w="1418" w:type="dxa"/>
            <w:shd w:val="clear" w:color="auto" w:fill="auto"/>
          </w:tcPr>
          <w:p w14:paraId="67BFF205"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$ 500.00</w:t>
            </w:r>
          </w:p>
        </w:tc>
      </w:tr>
      <w:tr w:rsidR="00FF63F2" w:rsidRPr="00A00CC0" w14:paraId="13773439" w14:textId="77777777" w:rsidTr="00C7465C">
        <w:trPr>
          <w:trHeight w:val="20"/>
        </w:trPr>
        <w:tc>
          <w:tcPr>
            <w:tcW w:w="567" w:type="dxa"/>
            <w:shd w:val="clear" w:color="auto" w:fill="auto"/>
          </w:tcPr>
          <w:p w14:paraId="2EE361EB"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73</w:t>
            </w:r>
          </w:p>
        </w:tc>
        <w:tc>
          <w:tcPr>
            <w:tcW w:w="5103" w:type="dxa"/>
            <w:shd w:val="clear" w:color="auto" w:fill="auto"/>
          </w:tcPr>
          <w:p w14:paraId="64303D0D"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Taller</w:t>
            </w:r>
            <w:r w:rsidRPr="00A00CC0">
              <w:rPr>
                <w:rFonts w:ascii="Arial" w:hAnsi="Arial" w:cs="Arial"/>
                <w:spacing w:val="-3"/>
                <w:sz w:val="20"/>
                <w:szCs w:val="20"/>
              </w:rPr>
              <w:t xml:space="preserve"> </w:t>
            </w:r>
            <w:r w:rsidRPr="00A00CC0">
              <w:rPr>
                <w:rFonts w:ascii="Arial" w:hAnsi="Arial" w:cs="Arial"/>
                <w:sz w:val="20"/>
                <w:szCs w:val="20"/>
              </w:rPr>
              <w:t>de</w:t>
            </w:r>
            <w:r w:rsidRPr="00A00CC0">
              <w:rPr>
                <w:rFonts w:ascii="Arial" w:hAnsi="Arial" w:cs="Arial"/>
                <w:spacing w:val="-3"/>
                <w:sz w:val="20"/>
                <w:szCs w:val="20"/>
              </w:rPr>
              <w:t xml:space="preserve"> </w:t>
            </w:r>
            <w:r w:rsidRPr="00A00CC0">
              <w:rPr>
                <w:rFonts w:ascii="Arial" w:hAnsi="Arial" w:cs="Arial"/>
                <w:sz w:val="20"/>
                <w:szCs w:val="20"/>
              </w:rPr>
              <w:t>instalación</w:t>
            </w:r>
            <w:r w:rsidRPr="00A00CC0">
              <w:rPr>
                <w:rFonts w:ascii="Arial" w:hAnsi="Arial" w:cs="Arial"/>
                <w:spacing w:val="-2"/>
                <w:sz w:val="20"/>
                <w:szCs w:val="20"/>
              </w:rPr>
              <w:t xml:space="preserve"> </w:t>
            </w:r>
            <w:r w:rsidRPr="00A00CC0">
              <w:rPr>
                <w:rFonts w:ascii="Arial" w:hAnsi="Arial" w:cs="Arial"/>
                <w:sz w:val="20"/>
                <w:szCs w:val="20"/>
              </w:rPr>
              <w:t>de</w:t>
            </w:r>
            <w:r w:rsidRPr="00A00CC0">
              <w:rPr>
                <w:rFonts w:ascii="Arial" w:hAnsi="Arial" w:cs="Arial"/>
                <w:spacing w:val="-3"/>
                <w:sz w:val="20"/>
                <w:szCs w:val="20"/>
              </w:rPr>
              <w:t xml:space="preserve"> </w:t>
            </w:r>
            <w:r w:rsidRPr="00A00CC0">
              <w:rPr>
                <w:rFonts w:ascii="Arial" w:hAnsi="Arial" w:cs="Arial"/>
                <w:sz w:val="20"/>
                <w:szCs w:val="20"/>
              </w:rPr>
              <w:t>Audio</w:t>
            </w:r>
          </w:p>
        </w:tc>
        <w:tc>
          <w:tcPr>
            <w:tcW w:w="1701" w:type="dxa"/>
            <w:shd w:val="clear" w:color="auto" w:fill="auto"/>
          </w:tcPr>
          <w:p w14:paraId="29A2FCE8"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c>
          <w:tcPr>
            <w:tcW w:w="1418" w:type="dxa"/>
            <w:shd w:val="clear" w:color="auto" w:fill="auto"/>
          </w:tcPr>
          <w:p w14:paraId="6CCD1A4F"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$ 150.00</w:t>
            </w:r>
          </w:p>
        </w:tc>
      </w:tr>
      <w:tr w:rsidR="00FF63F2" w:rsidRPr="00A00CC0" w14:paraId="28B6CC0E" w14:textId="77777777" w:rsidTr="00C7465C">
        <w:trPr>
          <w:trHeight w:val="20"/>
        </w:trPr>
        <w:tc>
          <w:tcPr>
            <w:tcW w:w="567" w:type="dxa"/>
            <w:shd w:val="clear" w:color="auto" w:fill="auto"/>
          </w:tcPr>
          <w:p w14:paraId="5F1B3B5B"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74</w:t>
            </w:r>
          </w:p>
        </w:tc>
        <w:tc>
          <w:tcPr>
            <w:tcW w:w="5103" w:type="dxa"/>
            <w:shd w:val="clear" w:color="auto" w:fill="auto"/>
          </w:tcPr>
          <w:p w14:paraId="32C10B4B"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Depósitos</w:t>
            </w:r>
            <w:r w:rsidRPr="00A00CC0">
              <w:rPr>
                <w:rFonts w:ascii="Arial" w:hAnsi="Arial" w:cs="Arial"/>
                <w:spacing w:val="-3"/>
                <w:sz w:val="20"/>
                <w:szCs w:val="20"/>
              </w:rPr>
              <w:t xml:space="preserve"> </w:t>
            </w:r>
            <w:r w:rsidRPr="00A00CC0">
              <w:rPr>
                <w:rFonts w:ascii="Arial" w:hAnsi="Arial" w:cs="Arial"/>
                <w:sz w:val="20"/>
                <w:szCs w:val="20"/>
              </w:rPr>
              <w:t>de</w:t>
            </w:r>
            <w:r w:rsidRPr="00A00CC0">
              <w:rPr>
                <w:rFonts w:ascii="Arial" w:hAnsi="Arial" w:cs="Arial"/>
                <w:spacing w:val="-4"/>
                <w:sz w:val="20"/>
                <w:szCs w:val="20"/>
              </w:rPr>
              <w:t xml:space="preserve"> </w:t>
            </w:r>
            <w:r w:rsidRPr="00A00CC0">
              <w:rPr>
                <w:rFonts w:ascii="Arial" w:hAnsi="Arial" w:cs="Arial"/>
                <w:sz w:val="20"/>
                <w:szCs w:val="20"/>
              </w:rPr>
              <w:t>Relleno</w:t>
            </w:r>
            <w:r w:rsidRPr="00A00CC0">
              <w:rPr>
                <w:rFonts w:ascii="Arial" w:hAnsi="Arial" w:cs="Arial"/>
                <w:spacing w:val="-2"/>
                <w:sz w:val="20"/>
                <w:szCs w:val="20"/>
              </w:rPr>
              <w:t xml:space="preserve"> </w:t>
            </w:r>
            <w:r w:rsidRPr="00A00CC0">
              <w:rPr>
                <w:rFonts w:ascii="Arial" w:hAnsi="Arial" w:cs="Arial"/>
                <w:sz w:val="20"/>
                <w:szCs w:val="20"/>
              </w:rPr>
              <w:t>de</w:t>
            </w:r>
            <w:r w:rsidRPr="00A00CC0">
              <w:rPr>
                <w:rFonts w:ascii="Arial" w:hAnsi="Arial" w:cs="Arial"/>
                <w:spacing w:val="-3"/>
                <w:sz w:val="20"/>
                <w:szCs w:val="20"/>
              </w:rPr>
              <w:t xml:space="preserve"> </w:t>
            </w:r>
            <w:r w:rsidRPr="00A00CC0">
              <w:rPr>
                <w:rFonts w:ascii="Arial" w:hAnsi="Arial" w:cs="Arial"/>
                <w:sz w:val="20"/>
                <w:szCs w:val="20"/>
              </w:rPr>
              <w:t>Agua</w:t>
            </w:r>
            <w:r w:rsidRPr="00A00CC0">
              <w:rPr>
                <w:rFonts w:ascii="Arial" w:hAnsi="Arial" w:cs="Arial"/>
                <w:spacing w:val="-3"/>
                <w:sz w:val="20"/>
                <w:szCs w:val="20"/>
              </w:rPr>
              <w:t xml:space="preserve"> </w:t>
            </w:r>
            <w:r w:rsidRPr="00A00CC0">
              <w:rPr>
                <w:rFonts w:ascii="Arial" w:hAnsi="Arial" w:cs="Arial"/>
                <w:sz w:val="20"/>
                <w:szCs w:val="20"/>
              </w:rPr>
              <w:t>Purificada</w:t>
            </w:r>
          </w:p>
        </w:tc>
        <w:tc>
          <w:tcPr>
            <w:tcW w:w="1701" w:type="dxa"/>
            <w:shd w:val="clear" w:color="auto" w:fill="auto"/>
          </w:tcPr>
          <w:p w14:paraId="32DB120A"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$ 1500.00</w:t>
            </w:r>
          </w:p>
        </w:tc>
        <w:tc>
          <w:tcPr>
            <w:tcW w:w="1418" w:type="dxa"/>
            <w:shd w:val="clear" w:color="auto" w:fill="auto"/>
          </w:tcPr>
          <w:p w14:paraId="194FE2A6"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$ 800.00</w:t>
            </w:r>
          </w:p>
        </w:tc>
      </w:tr>
      <w:tr w:rsidR="00FF63F2" w:rsidRPr="00A00CC0" w14:paraId="5D6B4D5D" w14:textId="77777777" w:rsidTr="00C7465C">
        <w:trPr>
          <w:trHeight w:val="20"/>
        </w:trPr>
        <w:tc>
          <w:tcPr>
            <w:tcW w:w="567" w:type="dxa"/>
            <w:shd w:val="clear" w:color="auto" w:fill="auto"/>
          </w:tcPr>
          <w:p w14:paraId="07BEEF16"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75</w:t>
            </w:r>
          </w:p>
        </w:tc>
        <w:tc>
          <w:tcPr>
            <w:tcW w:w="5103" w:type="dxa"/>
            <w:shd w:val="clear" w:color="auto" w:fill="auto"/>
          </w:tcPr>
          <w:p w14:paraId="42E6C2BC"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Centro</w:t>
            </w:r>
            <w:r w:rsidRPr="00A00CC0">
              <w:rPr>
                <w:rFonts w:ascii="Arial" w:hAnsi="Arial" w:cs="Arial"/>
                <w:spacing w:val="-4"/>
                <w:sz w:val="20"/>
                <w:szCs w:val="20"/>
              </w:rPr>
              <w:t xml:space="preserve"> </w:t>
            </w:r>
            <w:r w:rsidRPr="00A00CC0">
              <w:rPr>
                <w:rFonts w:ascii="Arial" w:hAnsi="Arial" w:cs="Arial"/>
                <w:sz w:val="20"/>
                <w:szCs w:val="20"/>
              </w:rPr>
              <w:t>de</w:t>
            </w:r>
            <w:r w:rsidRPr="00A00CC0">
              <w:rPr>
                <w:rFonts w:ascii="Arial" w:hAnsi="Arial" w:cs="Arial"/>
                <w:spacing w:val="-3"/>
                <w:sz w:val="20"/>
                <w:szCs w:val="20"/>
              </w:rPr>
              <w:t xml:space="preserve"> </w:t>
            </w:r>
            <w:r w:rsidRPr="00A00CC0">
              <w:rPr>
                <w:rFonts w:ascii="Arial" w:hAnsi="Arial" w:cs="Arial"/>
                <w:sz w:val="20"/>
                <w:szCs w:val="20"/>
              </w:rPr>
              <w:t>compra-venta</w:t>
            </w:r>
            <w:r w:rsidRPr="00A00CC0">
              <w:rPr>
                <w:rFonts w:ascii="Arial" w:hAnsi="Arial" w:cs="Arial"/>
                <w:spacing w:val="-3"/>
                <w:sz w:val="20"/>
                <w:szCs w:val="20"/>
              </w:rPr>
              <w:t xml:space="preserve"> </w:t>
            </w:r>
            <w:r w:rsidRPr="00A00CC0">
              <w:rPr>
                <w:rFonts w:ascii="Arial" w:hAnsi="Arial" w:cs="Arial"/>
                <w:sz w:val="20"/>
                <w:szCs w:val="20"/>
              </w:rPr>
              <w:t>de</w:t>
            </w:r>
            <w:r w:rsidRPr="00A00CC0">
              <w:rPr>
                <w:rFonts w:ascii="Arial" w:hAnsi="Arial" w:cs="Arial"/>
                <w:spacing w:val="-3"/>
                <w:sz w:val="20"/>
                <w:szCs w:val="20"/>
              </w:rPr>
              <w:t xml:space="preserve"> </w:t>
            </w:r>
            <w:r w:rsidRPr="00A00CC0">
              <w:rPr>
                <w:rFonts w:ascii="Arial" w:hAnsi="Arial" w:cs="Arial"/>
                <w:sz w:val="20"/>
                <w:szCs w:val="20"/>
              </w:rPr>
              <w:t>vehículos</w:t>
            </w:r>
            <w:r w:rsidRPr="00A00CC0">
              <w:rPr>
                <w:rFonts w:ascii="Arial" w:hAnsi="Arial" w:cs="Arial"/>
                <w:spacing w:val="-2"/>
                <w:sz w:val="20"/>
                <w:szCs w:val="20"/>
              </w:rPr>
              <w:t xml:space="preserve"> </w:t>
            </w:r>
            <w:r w:rsidRPr="00A00CC0">
              <w:rPr>
                <w:rFonts w:ascii="Arial" w:hAnsi="Arial" w:cs="Arial"/>
                <w:sz w:val="20"/>
                <w:szCs w:val="20"/>
              </w:rPr>
              <w:t>usados</w:t>
            </w:r>
          </w:p>
        </w:tc>
        <w:tc>
          <w:tcPr>
            <w:tcW w:w="1701" w:type="dxa"/>
            <w:shd w:val="clear" w:color="auto" w:fill="auto"/>
          </w:tcPr>
          <w:p w14:paraId="29C9726D"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0"/>
                <w:sz w:val="20"/>
                <w:szCs w:val="20"/>
              </w:rPr>
              <w:t xml:space="preserve"> </w:t>
            </w:r>
            <w:r w:rsidRPr="00A00CC0">
              <w:rPr>
                <w:rFonts w:ascii="Arial" w:hAnsi="Arial" w:cs="Arial"/>
                <w:sz w:val="20"/>
                <w:szCs w:val="20"/>
              </w:rPr>
              <w:t>1,000.00</w:t>
            </w:r>
          </w:p>
        </w:tc>
        <w:tc>
          <w:tcPr>
            <w:tcW w:w="1418" w:type="dxa"/>
            <w:shd w:val="clear" w:color="auto" w:fill="auto"/>
          </w:tcPr>
          <w:p w14:paraId="3037880E"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$ 500.00</w:t>
            </w:r>
          </w:p>
        </w:tc>
      </w:tr>
      <w:tr w:rsidR="00FF63F2" w:rsidRPr="00A00CC0" w14:paraId="7A50C037" w14:textId="77777777" w:rsidTr="00C7465C">
        <w:trPr>
          <w:trHeight w:val="20"/>
        </w:trPr>
        <w:tc>
          <w:tcPr>
            <w:tcW w:w="567" w:type="dxa"/>
            <w:shd w:val="clear" w:color="auto" w:fill="auto"/>
          </w:tcPr>
          <w:p w14:paraId="7883BF2D"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76</w:t>
            </w:r>
          </w:p>
        </w:tc>
        <w:tc>
          <w:tcPr>
            <w:tcW w:w="5103" w:type="dxa"/>
            <w:shd w:val="clear" w:color="auto" w:fill="auto"/>
          </w:tcPr>
          <w:p w14:paraId="714A0BBE"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Balnearios</w:t>
            </w:r>
          </w:p>
        </w:tc>
        <w:tc>
          <w:tcPr>
            <w:tcW w:w="1701" w:type="dxa"/>
            <w:shd w:val="clear" w:color="auto" w:fill="auto"/>
          </w:tcPr>
          <w:p w14:paraId="40B17587"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$ 300.00</w:t>
            </w:r>
          </w:p>
        </w:tc>
        <w:tc>
          <w:tcPr>
            <w:tcW w:w="1418" w:type="dxa"/>
            <w:shd w:val="clear" w:color="auto" w:fill="auto"/>
          </w:tcPr>
          <w:p w14:paraId="72F69F78" w14:textId="77777777" w:rsidR="00FF63F2" w:rsidRPr="00A00CC0" w:rsidRDefault="00FF63F2" w:rsidP="00C7465C">
            <w:pPr>
              <w:pStyle w:val="TableParagraph"/>
              <w:tabs>
                <w:tab w:val="left" w:pos="443"/>
              </w:tabs>
              <w:spacing w:line="240" w:lineRule="auto"/>
              <w:jc w:val="right"/>
              <w:rPr>
                <w:rFonts w:ascii="Arial" w:hAnsi="Arial" w:cs="Arial"/>
                <w:sz w:val="20"/>
                <w:szCs w:val="20"/>
              </w:rPr>
            </w:pPr>
            <w:r w:rsidRPr="00A00CC0">
              <w:rPr>
                <w:rFonts w:ascii="Arial" w:hAnsi="Arial" w:cs="Arial"/>
                <w:sz w:val="20"/>
                <w:szCs w:val="20"/>
              </w:rPr>
              <w:t>$ 200.00</w:t>
            </w:r>
          </w:p>
        </w:tc>
      </w:tr>
    </w:tbl>
    <w:p w14:paraId="06EB077A" w14:textId="77777777" w:rsidR="00FF63F2" w:rsidRPr="00A00CC0" w:rsidRDefault="00FF63F2" w:rsidP="00FF63F2">
      <w:pPr>
        <w:pStyle w:val="Textoindependiente"/>
        <w:rPr>
          <w:rFonts w:ascii="Arial" w:hAnsi="Arial" w:cs="Arial"/>
        </w:rPr>
      </w:pPr>
    </w:p>
    <w:p w14:paraId="3C2DFD17" w14:textId="50192FAD" w:rsidR="00FF63F2" w:rsidRPr="00A00CC0" w:rsidRDefault="00FF63F2" w:rsidP="00FF63F2">
      <w:pPr>
        <w:pStyle w:val="Textoindependiente"/>
        <w:jc w:val="both"/>
        <w:rPr>
          <w:rFonts w:ascii="Arial" w:hAnsi="Arial" w:cs="Arial"/>
        </w:rPr>
      </w:pPr>
      <w:r w:rsidRPr="00A00CC0">
        <w:rPr>
          <w:rFonts w:ascii="Arial" w:hAnsi="Arial" w:cs="Arial"/>
        </w:rPr>
        <w:t>Por</w:t>
      </w:r>
      <w:r w:rsidRPr="00A00CC0">
        <w:rPr>
          <w:rFonts w:ascii="Arial" w:hAnsi="Arial" w:cs="Arial"/>
          <w:spacing w:val="1"/>
        </w:rPr>
        <w:t xml:space="preserve"> </w:t>
      </w:r>
      <w:r w:rsidRPr="00A00CC0">
        <w:rPr>
          <w:rFonts w:ascii="Arial" w:hAnsi="Arial" w:cs="Arial"/>
        </w:rPr>
        <w:t>el</w:t>
      </w:r>
      <w:r w:rsidRPr="00A00CC0">
        <w:rPr>
          <w:rFonts w:ascii="Arial" w:hAnsi="Arial" w:cs="Arial"/>
          <w:spacing w:val="1"/>
        </w:rPr>
        <w:t xml:space="preserve"> </w:t>
      </w:r>
      <w:r w:rsidRPr="00A00CC0">
        <w:rPr>
          <w:rFonts w:ascii="Arial" w:hAnsi="Arial" w:cs="Arial"/>
        </w:rPr>
        <w:t>otorgamiento</w:t>
      </w:r>
      <w:r w:rsidRPr="00A00CC0">
        <w:rPr>
          <w:rFonts w:ascii="Arial" w:hAnsi="Arial" w:cs="Arial"/>
          <w:spacing w:val="1"/>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los</w:t>
      </w:r>
      <w:r w:rsidRPr="00A00CC0">
        <w:rPr>
          <w:rFonts w:ascii="Arial" w:hAnsi="Arial" w:cs="Arial"/>
          <w:spacing w:val="1"/>
        </w:rPr>
        <w:t xml:space="preserve"> </w:t>
      </w:r>
      <w:r w:rsidRPr="00A00CC0">
        <w:rPr>
          <w:rFonts w:ascii="Arial" w:hAnsi="Arial" w:cs="Arial"/>
        </w:rPr>
        <w:t>permisos</w:t>
      </w:r>
      <w:r w:rsidRPr="00A00CC0">
        <w:rPr>
          <w:rFonts w:ascii="Arial" w:hAnsi="Arial" w:cs="Arial"/>
          <w:spacing w:val="1"/>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construcción,</w:t>
      </w:r>
      <w:r w:rsidRPr="00A00CC0">
        <w:rPr>
          <w:rFonts w:ascii="Arial" w:hAnsi="Arial" w:cs="Arial"/>
          <w:spacing w:val="1"/>
        </w:rPr>
        <w:t xml:space="preserve"> </w:t>
      </w:r>
      <w:r w:rsidRPr="00A00CC0">
        <w:rPr>
          <w:rFonts w:ascii="Arial" w:hAnsi="Arial" w:cs="Arial"/>
        </w:rPr>
        <w:t>reconstrucción,</w:t>
      </w:r>
      <w:r w:rsidRPr="00A00CC0">
        <w:rPr>
          <w:rFonts w:ascii="Arial" w:hAnsi="Arial" w:cs="Arial"/>
          <w:spacing w:val="1"/>
        </w:rPr>
        <w:t xml:space="preserve"> </w:t>
      </w:r>
      <w:r w:rsidRPr="00A00CC0">
        <w:rPr>
          <w:rFonts w:ascii="Arial" w:hAnsi="Arial" w:cs="Arial"/>
        </w:rPr>
        <w:t>ampliación,</w:t>
      </w:r>
      <w:r w:rsidRPr="00A00CC0">
        <w:rPr>
          <w:rFonts w:ascii="Arial" w:hAnsi="Arial" w:cs="Arial"/>
          <w:spacing w:val="1"/>
        </w:rPr>
        <w:t xml:space="preserve"> </w:t>
      </w:r>
      <w:r w:rsidRPr="00A00CC0">
        <w:rPr>
          <w:rFonts w:ascii="Arial" w:hAnsi="Arial" w:cs="Arial"/>
        </w:rPr>
        <w:t>demolición</w:t>
      </w:r>
      <w:r w:rsidRPr="00A00CC0">
        <w:rPr>
          <w:rFonts w:ascii="Arial" w:hAnsi="Arial" w:cs="Arial"/>
          <w:spacing w:val="1"/>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inmuebles</w:t>
      </w:r>
      <w:r w:rsidRPr="00A00CC0">
        <w:rPr>
          <w:rFonts w:ascii="Arial" w:hAnsi="Arial" w:cs="Arial"/>
          <w:spacing w:val="1"/>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fraccionamientos,</w:t>
      </w:r>
      <w:r w:rsidRPr="00A00CC0">
        <w:rPr>
          <w:rFonts w:ascii="Arial" w:hAnsi="Arial" w:cs="Arial"/>
          <w:spacing w:val="1"/>
        </w:rPr>
        <w:t xml:space="preserve"> </w:t>
      </w:r>
      <w:r w:rsidRPr="00A00CC0">
        <w:rPr>
          <w:rFonts w:ascii="Arial" w:hAnsi="Arial" w:cs="Arial"/>
        </w:rPr>
        <w:t>construcción</w:t>
      </w:r>
      <w:r w:rsidRPr="00A00CC0">
        <w:rPr>
          <w:rFonts w:ascii="Arial" w:hAnsi="Arial" w:cs="Arial"/>
          <w:spacing w:val="1"/>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pozos</w:t>
      </w:r>
      <w:r w:rsidRPr="00A00CC0">
        <w:rPr>
          <w:rFonts w:ascii="Arial" w:hAnsi="Arial" w:cs="Arial"/>
          <w:spacing w:val="1"/>
        </w:rPr>
        <w:t xml:space="preserve"> </w:t>
      </w:r>
      <w:r w:rsidRPr="00A00CC0">
        <w:rPr>
          <w:rFonts w:ascii="Arial" w:hAnsi="Arial" w:cs="Arial"/>
        </w:rPr>
        <w:t>y</w:t>
      </w:r>
      <w:r w:rsidRPr="00A00CC0">
        <w:rPr>
          <w:rFonts w:ascii="Arial" w:hAnsi="Arial" w:cs="Arial"/>
          <w:spacing w:val="1"/>
        </w:rPr>
        <w:t xml:space="preserve"> </w:t>
      </w:r>
      <w:r w:rsidRPr="00A00CC0">
        <w:rPr>
          <w:rFonts w:ascii="Arial" w:hAnsi="Arial" w:cs="Arial"/>
        </w:rPr>
        <w:t>albercas,</w:t>
      </w:r>
      <w:r w:rsidRPr="00A00CC0">
        <w:rPr>
          <w:rFonts w:ascii="Arial" w:hAnsi="Arial" w:cs="Arial"/>
          <w:spacing w:val="55"/>
        </w:rPr>
        <w:t xml:space="preserve"> </w:t>
      </w:r>
      <w:r w:rsidRPr="00A00CC0">
        <w:rPr>
          <w:rFonts w:ascii="Arial" w:hAnsi="Arial" w:cs="Arial"/>
        </w:rPr>
        <w:t>ruptura</w:t>
      </w:r>
      <w:r w:rsidRPr="00A00CC0">
        <w:rPr>
          <w:rFonts w:ascii="Arial" w:hAnsi="Arial" w:cs="Arial"/>
          <w:spacing w:val="56"/>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banquetas,</w:t>
      </w:r>
      <w:r w:rsidRPr="00A00CC0">
        <w:rPr>
          <w:rFonts w:ascii="Arial" w:hAnsi="Arial" w:cs="Arial"/>
          <w:spacing w:val="1"/>
        </w:rPr>
        <w:t xml:space="preserve"> </w:t>
      </w:r>
      <w:r w:rsidRPr="00A00CC0">
        <w:rPr>
          <w:rFonts w:ascii="Arial" w:hAnsi="Arial" w:cs="Arial"/>
        </w:rPr>
        <w:t>empedrados</w:t>
      </w:r>
      <w:r w:rsidRPr="00A00CC0">
        <w:rPr>
          <w:rFonts w:ascii="Arial" w:hAnsi="Arial" w:cs="Arial"/>
          <w:spacing w:val="1"/>
        </w:rPr>
        <w:t xml:space="preserve"> </w:t>
      </w:r>
      <w:r w:rsidRPr="00A00CC0">
        <w:rPr>
          <w:rFonts w:ascii="Arial" w:hAnsi="Arial" w:cs="Arial"/>
        </w:rPr>
        <w:t>o</w:t>
      </w:r>
      <w:r w:rsidRPr="00A00CC0">
        <w:rPr>
          <w:rFonts w:ascii="Arial" w:hAnsi="Arial" w:cs="Arial"/>
          <w:spacing w:val="1"/>
        </w:rPr>
        <w:t xml:space="preserve"> </w:t>
      </w:r>
      <w:r w:rsidRPr="00A00CC0">
        <w:rPr>
          <w:rFonts w:ascii="Arial" w:hAnsi="Arial" w:cs="Arial"/>
        </w:rPr>
        <w:t>pavimentos,</w:t>
      </w:r>
      <w:r w:rsidRPr="00A00CC0">
        <w:rPr>
          <w:rFonts w:ascii="Arial" w:hAnsi="Arial" w:cs="Arial"/>
          <w:spacing w:val="1"/>
        </w:rPr>
        <w:t xml:space="preserve"> </w:t>
      </w:r>
      <w:r w:rsidRPr="00A00CC0">
        <w:rPr>
          <w:rFonts w:ascii="Arial" w:hAnsi="Arial" w:cs="Arial"/>
        </w:rPr>
        <w:t>se</w:t>
      </w:r>
      <w:r w:rsidRPr="00A00CC0">
        <w:rPr>
          <w:rFonts w:ascii="Arial" w:hAnsi="Arial" w:cs="Arial"/>
          <w:spacing w:val="1"/>
        </w:rPr>
        <w:t xml:space="preserve"> </w:t>
      </w:r>
      <w:r w:rsidRPr="00A00CC0">
        <w:rPr>
          <w:rFonts w:ascii="Arial" w:hAnsi="Arial" w:cs="Arial"/>
        </w:rPr>
        <w:t>causarán</w:t>
      </w:r>
      <w:r w:rsidRPr="00A00CC0">
        <w:rPr>
          <w:rFonts w:ascii="Arial" w:hAnsi="Arial" w:cs="Arial"/>
          <w:spacing w:val="1"/>
        </w:rPr>
        <w:t xml:space="preserve"> </w:t>
      </w:r>
      <w:r w:rsidRPr="00A00CC0">
        <w:rPr>
          <w:rFonts w:ascii="Arial" w:hAnsi="Arial" w:cs="Arial"/>
        </w:rPr>
        <w:t>pagarán</w:t>
      </w:r>
      <w:r w:rsidRPr="00A00CC0">
        <w:rPr>
          <w:rFonts w:ascii="Arial" w:hAnsi="Arial" w:cs="Arial"/>
          <w:spacing w:val="1"/>
        </w:rPr>
        <w:t xml:space="preserve"> </w:t>
      </w:r>
      <w:r w:rsidRPr="00A00CC0">
        <w:rPr>
          <w:rFonts w:ascii="Arial" w:hAnsi="Arial" w:cs="Arial"/>
        </w:rPr>
        <w:t>derechos</w:t>
      </w:r>
      <w:r w:rsidRPr="00A00CC0">
        <w:rPr>
          <w:rFonts w:ascii="Arial" w:hAnsi="Arial" w:cs="Arial"/>
          <w:spacing w:val="55"/>
        </w:rPr>
        <w:t xml:space="preserve"> </w:t>
      </w:r>
      <w:r w:rsidRPr="00A00CC0">
        <w:rPr>
          <w:rFonts w:ascii="Arial" w:hAnsi="Arial" w:cs="Arial"/>
        </w:rPr>
        <w:t>de</w:t>
      </w:r>
      <w:r w:rsidRPr="00A00CC0">
        <w:rPr>
          <w:rFonts w:ascii="Arial" w:hAnsi="Arial" w:cs="Arial"/>
          <w:spacing w:val="56"/>
        </w:rPr>
        <w:t xml:space="preserve"> </w:t>
      </w:r>
      <w:r w:rsidRPr="00A00CC0">
        <w:rPr>
          <w:rFonts w:ascii="Arial" w:hAnsi="Arial" w:cs="Arial"/>
        </w:rPr>
        <w:t>$</w:t>
      </w:r>
      <w:r w:rsidRPr="00A00CC0">
        <w:rPr>
          <w:rFonts w:ascii="Arial" w:hAnsi="Arial" w:cs="Arial"/>
          <w:spacing w:val="55"/>
        </w:rPr>
        <w:t xml:space="preserve"> </w:t>
      </w:r>
      <w:r w:rsidRPr="00A00CC0">
        <w:rPr>
          <w:rFonts w:ascii="Arial" w:hAnsi="Arial" w:cs="Arial"/>
        </w:rPr>
        <w:t>4.00</w:t>
      </w:r>
      <w:r w:rsidRPr="00A00CC0">
        <w:rPr>
          <w:rFonts w:ascii="Arial" w:hAnsi="Arial" w:cs="Arial"/>
          <w:spacing w:val="56"/>
        </w:rPr>
        <w:t xml:space="preserve"> </w:t>
      </w:r>
      <w:r w:rsidRPr="00A00CC0">
        <w:rPr>
          <w:rFonts w:ascii="Arial" w:hAnsi="Arial" w:cs="Arial"/>
        </w:rPr>
        <w:t>por</w:t>
      </w:r>
      <w:r w:rsidRPr="00A00CC0">
        <w:rPr>
          <w:rFonts w:ascii="Arial" w:hAnsi="Arial" w:cs="Arial"/>
          <w:spacing w:val="55"/>
        </w:rPr>
        <w:t xml:space="preserve"> </w:t>
      </w:r>
      <w:r w:rsidRPr="00A00CC0">
        <w:rPr>
          <w:rFonts w:ascii="Arial" w:hAnsi="Arial" w:cs="Arial"/>
        </w:rPr>
        <w:t>metro</w:t>
      </w:r>
      <w:r w:rsidRPr="00A00CC0">
        <w:rPr>
          <w:rFonts w:ascii="Arial" w:hAnsi="Arial" w:cs="Arial"/>
          <w:spacing w:val="1"/>
        </w:rPr>
        <w:t xml:space="preserve"> </w:t>
      </w:r>
      <w:r w:rsidRPr="00A00CC0">
        <w:rPr>
          <w:rFonts w:ascii="Arial" w:hAnsi="Arial" w:cs="Arial"/>
        </w:rPr>
        <w:t>cuadrado.</w:t>
      </w:r>
    </w:p>
    <w:p w14:paraId="4B532D8D" w14:textId="77777777" w:rsidR="00FF63F2" w:rsidRPr="00A00CC0" w:rsidRDefault="00FF63F2" w:rsidP="00FF63F2">
      <w:pPr>
        <w:pStyle w:val="Textoindependiente"/>
        <w:rPr>
          <w:rFonts w:ascii="Arial" w:hAnsi="Arial" w:cs="Arial"/>
        </w:rPr>
      </w:pPr>
    </w:p>
    <w:p w14:paraId="5107697E" w14:textId="7146F329" w:rsidR="00FF63F2" w:rsidRPr="00A00CC0" w:rsidRDefault="00FF63F2" w:rsidP="00FF63F2">
      <w:pPr>
        <w:pStyle w:val="Textoindependiente"/>
        <w:jc w:val="both"/>
        <w:rPr>
          <w:rFonts w:ascii="Arial" w:hAnsi="Arial" w:cs="Arial"/>
        </w:rPr>
      </w:pPr>
      <w:r w:rsidRPr="00A00CC0">
        <w:rPr>
          <w:rFonts w:ascii="Arial" w:hAnsi="Arial" w:cs="Arial"/>
        </w:rPr>
        <w:t>Por el otorgamiento de permisos a que hace referencia la Ley Hacienda Municipal del</w:t>
      </w:r>
      <w:r w:rsidRPr="00A00CC0">
        <w:rPr>
          <w:rFonts w:ascii="Arial" w:hAnsi="Arial" w:cs="Arial"/>
          <w:spacing w:val="1"/>
        </w:rPr>
        <w:t xml:space="preserve"> </w:t>
      </w:r>
      <w:r w:rsidRPr="00A00CC0">
        <w:rPr>
          <w:rFonts w:ascii="Arial" w:hAnsi="Arial" w:cs="Arial"/>
        </w:rPr>
        <w:t>Estado</w:t>
      </w:r>
      <w:r w:rsidRPr="00A00CC0">
        <w:rPr>
          <w:rFonts w:ascii="Arial" w:hAnsi="Arial" w:cs="Arial"/>
          <w:spacing w:val="-2"/>
        </w:rPr>
        <w:t xml:space="preserve"> </w:t>
      </w:r>
      <w:r w:rsidRPr="00A00CC0">
        <w:rPr>
          <w:rFonts w:ascii="Arial" w:hAnsi="Arial" w:cs="Arial"/>
        </w:rPr>
        <w:t>de</w:t>
      </w:r>
      <w:r w:rsidRPr="00A00CC0">
        <w:rPr>
          <w:rFonts w:ascii="Arial" w:hAnsi="Arial" w:cs="Arial"/>
          <w:spacing w:val="-2"/>
        </w:rPr>
        <w:t xml:space="preserve"> </w:t>
      </w:r>
      <w:r w:rsidRPr="00A00CC0">
        <w:rPr>
          <w:rFonts w:ascii="Arial" w:hAnsi="Arial" w:cs="Arial"/>
        </w:rPr>
        <w:t>Yucatán,</w:t>
      </w:r>
      <w:r w:rsidRPr="00A00CC0">
        <w:rPr>
          <w:rFonts w:ascii="Arial" w:hAnsi="Arial" w:cs="Arial"/>
          <w:spacing w:val="-1"/>
        </w:rPr>
        <w:t xml:space="preserve"> </w:t>
      </w:r>
      <w:r w:rsidRPr="00A00CC0">
        <w:rPr>
          <w:rFonts w:ascii="Arial" w:hAnsi="Arial" w:cs="Arial"/>
        </w:rPr>
        <w:t>se</w:t>
      </w:r>
      <w:r w:rsidRPr="00A00CC0">
        <w:rPr>
          <w:rFonts w:ascii="Arial" w:hAnsi="Arial" w:cs="Arial"/>
          <w:spacing w:val="-2"/>
        </w:rPr>
        <w:t xml:space="preserve"> </w:t>
      </w:r>
      <w:r w:rsidRPr="00A00CC0">
        <w:rPr>
          <w:rFonts w:ascii="Arial" w:hAnsi="Arial" w:cs="Arial"/>
        </w:rPr>
        <w:t>acusarán</w:t>
      </w:r>
      <w:r w:rsidRPr="00A00CC0">
        <w:rPr>
          <w:rFonts w:ascii="Arial" w:hAnsi="Arial" w:cs="Arial"/>
          <w:spacing w:val="-1"/>
        </w:rPr>
        <w:t xml:space="preserve"> </w:t>
      </w:r>
      <w:r w:rsidRPr="00A00CC0">
        <w:rPr>
          <w:rFonts w:ascii="Arial" w:hAnsi="Arial" w:cs="Arial"/>
        </w:rPr>
        <w:t>y</w:t>
      </w:r>
      <w:r w:rsidRPr="00A00CC0">
        <w:rPr>
          <w:rFonts w:ascii="Arial" w:hAnsi="Arial" w:cs="Arial"/>
          <w:spacing w:val="-2"/>
        </w:rPr>
        <w:t xml:space="preserve"> </w:t>
      </w:r>
      <w:r w:rsidRPr="00A00CC0">
        <w:rPr>
          <w:rFonts w:ascii="Arial" w:hAnsi="Arial" w:cs="Arial"/>
        </w:rPr>
        <w:t>pagarán</w:t>
      </w:r>
      <w:r w:rsidRPr="00A00CC0">
        <w:rPr>
          <w:rFonts w:ascii="Arial" w:hAnsi="Arial" w:cs="Arial"/>
          <w:spacing w:val="-2"/>
        </w:rPr>
        <w:t xml:space="preserve"> </w:t>
      </w:r>
      <w:r w:rsidRPr="00A00CC0">
        <w:rPr>
          <w:rFonts w:ascii="Arial" w:hAnsi="Arial" w:cs="Arial"/>
        </w:rPr>
        <w:t>derechos</w:t>
      </w:r>
      <w:r w:rsidRPr="00A00CC0">
        <w:rPr>
          <w:rFonts w:ascii="Arial" w:hAnsi="Arial" w:cs="Arial"/>
          <w:spacing w:val="-1"/>
        </w:rPr>
        <w:t xml:space="preserve"> </w:t>
      </w:r>
      <w:r w:rsidRPr="00A00CC0">
        <w:rPr>
          <w:rFonts w:ascii="Arial" w:hAnsi="Arial" w:cs="Arial"/>
        </w:rPr>
        <w:t>de</w:t>
      </w:r>
      <w:r w:rsidRPr="00A00CC0">
        <w:rPr>
          <w:rFonts w:ascii="Arial" w:hAnsi="Arial" w:cs="Arial"/>
          <w:spacing w:val="-2"/>
        </w:rPr>
        <w:t xml:space="preserve"> </w:t>
      </w:r>
      <w:r w:rsidRPr="00A00CC0">
        <w:rPr>
          <w:rFonts w:ascii="Arial" w:hAnsi="Arial" w:cs="Arial"/>
        </w:rPr>
        <w:t>acuerdo</w:t>
      </w:r>
      <w:r w:rsidRPr="00A00CC0">
        <w:rPr>
          <w:rFonts w:ascii="Arial" w:hAnsi="Arial" w:cs="Arial"/>
          <w:spacing w:val="-1"/>
        </w:rPr>
        <w:t xml:space="preserve"> </w:t>
      </w:r>
      <w:r w:rsidRPr="00A00CC0">
        <w:rPr>
          <w:rFonts w:ascii="Arial" w:hAnsi="Arial" w:cs="Arial"/>
        </w:rPr>
        <w:t>a</w:t>
      </w:r>
      <w:r w:rsidRPr="00A00CC0">
        <w:rPr>
          <w:rFonts w:ascii="Arial" w:hAnsi="Arial" w:cs="Arial"/>
          <w:spacing w:val="-3"/>
        </w:rPr>
        <w:t xml:space="preserve"> </w:t>
      </w:r>
      <w:r w:rsidRPr="00A00CC0">
        <w:rPr>
          <w:rFonts w:ascii="Arial" w:hAnsi="Arial" w:cs="Arial"/>
        </w:rPr>
        <w:t>las</w:t>
      </w:r>
      <w:r w:rsidRPr="00A00CC0">
        <w:rPr>
          <w:rFonts w:ascii="Arial" w:hAnsi="Arial" w:cs="Arial"/>
          <w:spacing w:val="-1"/>
        </w:rPr>
        <w:t xml:space="preserve"> </w:t>
      </w:r>
      <w:r w:rsidRPr="00A00CC0">
        <w:rPr>
          <w:rFonts w:ascii="Arial" w:hAnsi="Arial" w:cs="Arial"/>
        </w:rPr>
        <w:t>siguientes</w:t>
      </w:r>
      <w:r w:rsidRPr="00A00CC0">
        <w:rPr>
          <w:rFonts w:ascii="Arial" w:hAnsi="Arial" w:cs="Arial"/>
          <w:spacing w:val="-2"/>
        </w:rPr>
        <w:t xml:space="preserve"> </w:t>
      </w:r>
      <w:r w:rsidRPr="00A00CC0">
        <w:rPr>
          <w:rFonts w:ascii="Arial" w:hAnsi="Arial" w:cs="Arial"/>
        </w:rPr>
        <w:t>tarifas:</w:t>
      </w:r>
    </w:p>
    <w:p w14:paraId="2466D680" w14:textId="77777777" w:rsidR="00FF63F2" w:rsidRPr="00A00CC0" w:rsidRDefault="00FF63F2" w:rsidP="00FF63F2">
      <w:pPr>
        <w:pStyle w:val="Textoindependiente"/>
        <w:rPr>
          <w:rFonts w:ascii="Arial" w:hAnsi="Arial" w:cs="Arial"/>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179"/>
      </w:tblGrid>
      <w:tr w:rsidR="00FF63F2" w:rsidRPr="00A00CC0" w14:paraId="2BD2FB4B" w14:textId="77777777" w:rsidTr="00C7465C">
        <w:tc>
          <w:tcPr>
            <w:tcW w:w="5949" w:type="dxa"/>
            <w:shd w:val="clear" w:color="auto" w:fill="auto"/>
          </w:tcPr>
          <w:p w14:paraId="183FAA2B" w14:textId="77777777" w:rsidR="00FF63F2" w:rsidRPr="00A00CC0" w:rsidRDefault="00FF63F2" w:rsidP="00C7465C">
            <w:pPr>
              <w:pStyle w:val="Textoindependiente"/>
              <w:jc w:val="center"/>
              <w:rPr>
                <w:rFonts w:ascii="Arial" w:hAnsi="Arial" w:cs="Arial"/>
              </w:rPr>
            </w:pPr>
            <w:r w:rsidRPr="00A00CC0">
              <w:rPr>
                <w:rFonts w:ascii="Arial" w:hAnsi="Arial" w:cs="Arial"/>
                <w:b/>
              </w:rPr>
              <w:t>Concepto</w:t>
            </w:r>
          </w:p>
        </w:tc>
        <w:tc>
          <w:tcPr>
            <w:tcW w:w="3179" w:type="dxa"/>
            <w:shd w:val="clear" w:color="auto" w:fill="auto"/>
            <w:vAlign w:val="center"/>
          </w:tcPr>
          <w:p w14:paraId="5D6FF9E7" w14:textId="77777777" w:rsidR="00FF63F2" w:rsidRPr="00A00CC0" w:rsidRDefault="00FF63F2" w:rsidP="00C7465C">
            <w:pPr>
              <w:tabs>
                <w:tab w:val="left" w:pos="5024"/>
              </w:tabs>
              <w:spacing w:after="0" w:line="240" w:lineRule="auto"/>
              <w:jc w:val="center"/>
              <w:rPr>
                <w:rFonts w:ascii="Arial" w:hAnsi="Arial" w:cs="Arial"/>
                <w:b/>
                <w:sz w:val="20"/>
                <w:szCs w:val="20"/>
              </w:rPr>
            </w:pPr>
            <w:r w:rsidRPr="00A00CC0">
              <w:rPr>
                <w:rFonts w:ascii="Arial" w:hAnsi="Arial" w:cs="Arial"/>
                <w:b/>
                <w:sz w:val="20"/>
                <w:szCs w:val="20"/>
              </w:rPr>
              <w:t>Tarifa</w:t>
            </w:r>
          </w:p>
        </w:tc>
      </w:tr>
      <w:tr w:rsidR="00FF63F2" w:rsidRPr="00A00CC0" w14:paraId="7755E9FB" w14:textId="77777777" w:rsidTr="00C7465C">
        <w:tc>
          <w:tcPr>
            <w:tcW w:w="9128" w:type="dxa"/>
            <w:gridSpan w:val="2"/>
            <w:shd w:val="clear" w:color="auto" w:fill="auto"/>
            <w:vAlign w:val="center"/>
          </w:tcPr>
          <w:p w14:paraId="57FF470F" w14:textId="77777777" w:rsidR="00FF63F2" w:rsidRPr="00A00CC0" w:rsidRDefault="00FF63F2" w:rsidP="00C7465C">
            <w:pPr>
              <w:pStyle w:val="Textoindependiente"/>
              <w:jc w:val="both"/>
              <w:rPr>
                <w:rFonts w:ascii="Arial" w:hAnsi="Arial" w:cs="Arial"/>
              </w:rPr>
            </w:pPr>
            <w:r w:rsidRPr="00A00CC0">
              <w:rPr>
                <w:rFonts w:ascii="Arial" w:hAnsi="Arial" w:cs="Arial"/>
                <w:b/>
              </w:rPr>
              <w:t>I.</w:t>
            </w:r>
            <w:r w:rsidRPr="00A00CC0">
              <w:rPr>
                <w:rFonts w:ascii="Arial" w:hAnsi="Arial" w:cs="Arial"/>
              </w:rPr>
              <w:t>- Autorizaciones del uso del suelo</w:t>
            </w:r>
          </w:p>
        </w:tc>
      </w:tr>
      <w:tr w:rsidR="00FF63F2" w:rsidRPr="00A00CC0" w14:paraId="60E01032" w14:textId="77777777" w:rsidTr="00C7465C">
        <w:tc>
          <w:tcPr>
            <w:tcW w:w="5949" w:type="dxa"/>
            <w:shd w:val="clear" w:color="auto" w:fill="auto"/>
          </w:tcPr>
          <w:p w14:paraId="35FE32BA" w14:textId="77777777" w:rsidR="00FF63F2" w:rsidRPr="00A00CC0" w:rsidRDefault="00FF63F2" w:rsidP="00C7465C">
            <w:pPr>
              <w:pStyle w:val="Textoindependiente"/>
              <w:numPr>
                <w:ilvl w:val="0"/>
                <w:numId w:val="17"/>
              </w:numPr>
              <w:ind w:left="0" w:firstLine="0"/>
              <w:jc w:val="both"/>
              <w:rPr>
                <w:rFonts w:ascii="Arial" w:hAnsi="Arial" w:cs="Arial"/>
              </w:rPr>
            </w:pPr>
            <w:r w:rsidRPr="00A00CC0">
              <w:rPr>
                <w:rFonts w:ascii="Arial" w:hAnsi="Arial" w:cs="Arial"/>
              </w:rPr>
              <w:t>Para fraccionamientos de hasta 10,000.00 m2</w:t>
            </w:r>
          </w:p>
        </w:tc>
        <w:tc>
          <w:tcPr>
            <w:tcW w:w="3179" w:type="dxa"/>
            <w:shd w:val="clear" w:color="auto" w:fill="auto"/>
            <w:vAlign w:val="center"/>
          </w:tcPr>
          <w:p w14:paraId="73ECDCD0" w14:textId="77777777" w:rsidR="00FF63F2" w:rsidRPr="00A00CC0" w:rsidRDefault="00FF63F2" w:rsidP="00C7465C">
            <w:pPr>
              <w:pStyle w:val="Textoindependiente"/>
              <w:jc w:val="center"/>
              <w:rPr>
                <w:rFonts w:ascii="Arial" w:hAnsi="Arial" w:cs="Arial"/>
              </w:rPr>
            </w:pPr>
            <w:r w:rsidRPr="00A00CC0">
              <w:rPr>
                <w:rFonts w:ascii="Arial" w:hAnsi="Arial" w:cs="Arial"/>
              </w:rPr>
              <w:t>60 UMA</w:t>
            </w:r>
          </w:p>
        </w:tc>
      </w:tr>
      <w:tr w:rsidR="00FF63F2" w:rsidRPr="00A00CC0" w14:paraId="231C01BB" w14:textId="77777777" w:rsidTr="00C7465C">
        <w:tc>
          <w:tcPr>
            <w:tcW w:w="5949" w:type="dxa"/>
            <w:shd w:val="clear" w:color="auto" w:fill="auto"/>
          </w:tcPr>
          <w:p w14:paraId="0EDA3917" w14:textId="77777777" w:rsidR="00FF63F2" w:rsidRPr="00A00CC0" w:rsidRDefault="00FF63F2" w:rsidP="00C7465C">
            <w:pPr>
              <w:pStyle w:val="Textoindependiente"/>
              <w:numPr>
                <w:ilvl w:val="0"/>
                <w:numId w:val="17"/>
              </w:numPr>
              <w:ind w:left="0" w:firstLine="0"/>
              <w:jc w:val="both"/>
              <w:rPr>
                <w:rFonts w:ascii="Arial" w:hAnsi="Arial" w:cs="Arial"/>
              </w:rPr>
            </w:pPr>
            <w:r w:rsidRPr="00A00CC0">
              <w:rPr>
                <w:rFonts w:ascii="Arial" w:hAnsi="Arial" w:cs="Arial"/>
              </w:rPr>
              <w:t>Para desarrollo de cualquier tipo cuya superficie sea de hasta 50.00 m2</w:t>
            </w:r>
          </w:p>
        </w:tc>
        <w:tc>
          <w:tcPr>
            <w:tcW w:w="3179" w:type="dxa"/>
            <w:shd w:val="clear" w:color="auto" w:fill="auto"/>
            <w:vAlign w:val="center"/>
          </w:tcPr>
          <w:p w14:paraId="64CCE28C" w14:textId="77777777" w:rsidR="00FF63F2" w:rsidRPr="00A00CC0" w:rsidRDefault="00FF63F2" w:rsidP="00C7465C">
            <w:pPr>
              <w:pStyle w:val="Textoindependiente"/>
              <w:jc w:val="center"/>
              <w:rPr>
                <w:rFonts w:ascii="Arial" w:hAnsi="Arial" w:cs="Arial"/>
              </w:rPr>
            </w:pPr>
            <w:r w:rsidRPr="00A00CC0">
              <w:rPr>
                <w:rFonts w:ascii="Arial" w:hAnsi="Arial" w:cs="Arial"/>
              </w:rPr>
              <w:t>3 UMA</w:t>
            </w:r>
          </w:p>
        </w:tc>
      </w:tr>
      <w:tr w:rsidR="00FF63F2" w:rsidRPr="00A00CC0" w14:paraId="3F755099" w14:textId="77777777" w:rsidTr="00C7465C">
        <w:tc>
          <w:tcPr>
            <w:tcW w:w="5949" w:type="dxa"/>
            <w:shd w:val="clear" w:color="auto" w:fill="auto"/>
          </w:tcPr>
          <w:p w14:paraId="047B39DB" w14:textId="77777777" w:rsidR="00FF63F2" w:rsidRPr="00A00CC0" w:rsidRDefault="00FF63F2" w:rsidP="00C7465C">
            <w:pPr>
              <w:pStyle w:val="Textoindependiente"/>
              <w:numPr>
                <w:ilvl w:val="0"/>
                <w:numId w:val="17"/>
              </w:numPr>
              <w:ind w:left="0" w:firstLine="0"/>
              <w:jc w:val="both"/>
              <w:rPr>
                <w:rFonts w:ascii="Arial" w:hAnsi="Arial" w:cs="Arial"/>
              </w:rPr>
            </w:pPr>
            <w:r w:rsidRPr="00A00CC0">
              <w:rPr>
                <w:rFonts w:ascii="Arial" w:hAnsi="Arial" w:cs="Arial"/>
              </w:rPr>
              <w:t>Para desarrollo de cualquier tipo cuya superficie sea de 50.01metros cuadrados hasta 100.00 m2</w:t>
            </w:r>
          </w:p>
        </w:tc>
        <w:tc>
          <w:tcPr>
            <w:tcW w:w="3179" w:type="dxa"/>
            <w:shd w:val="clear" w:color="auto" w:fill="auto"/>
            <w:vAlign w:val="center"/>
          </w:tcPr>
          <w:p w14:paraId="06672EA6" w14:textId="77777777" w:rsidR="00FF63F2" w:rsidRPr="00A00CC0" w:rsidRDefault="00FF63F2" w:rsidP="00C7465C">
            <w:pPr>
              <w:pStyle w:val="Prrafodelista"/>
              <w:tabs>
                <w:tab w:val="left" w:pos="1041"/>
                <w:tab w:val="left" w:pos="1042"/>
                <w:tab w:val="left" w:pos="7796"/>
              </w:tabs>
              <w:spacing w:after="0" w:line="240" w:lineRule="auto"/>
              <w:ind w:left="0"/>
              <w:jc w:val="center"/>
              <w:rPr>
                <w:rFonts w:ascii="Arial" w:hAnsi="Arial" w:cs="Arial"/>
                <w:sz w:val="20"/>
                <w:szCs w:val="20"/>
              </w:rPr>
            </w:pPr>
            <w:r w:rsidRPr="00A00CC0">
              <w:rPr>
                <w:rFonts w:ascii="Arial" w:hAnsi="Arial" w:cs="Arial"/>
                <w:sz w:val="20"/>
                <w:szCs w:val="20"/>
              </w:rPr>
              <w:t>3 UMA</w:t>
            </w:r>
          </w:p>
        </w:tc>
      </w:tr>
      <w:tr w:rsidR="00FF63F2" w:rsidRPr="00A00CC0" w14:paraId="67A3C6F4" w14:textId="77777777" w:rsidTr="00C7465C">
        <w:tc>
          <w:tcPr>
            <w:tcW w:w="9128" w:type="dxa"/>
            <w:gridSpan w:val="2"/>
            <w:shd w:val="clear" w:color="auto" w:fill="auto"/>
          </w:tcPr>
          <w:p w14:paraId="12A1E390" w14:textId="77777777" w:rsidR="00FF63F2" w:rsidRPr="00A00CC0" w:rsidRDefault="00FF63F2" w:rsidP="00C7465C">
            <w:pPr>
              <w:pStyle w:val="Prrafodelista"/>
              <w:tabs>
                <w:tab w:val="left" w:pos="1041"/>
                <w:tab w:val="left" w:pos="1042"/>
                <w:tab w:val="left" w:pos="7796"/>
              </w:tabs>
              <w:spacing w:after="0" w:line="240" w:lineRule="auto"/>
              <w:ind w:left="0"/>
              <w:jc w:val="center"/>
              <w:rPr>
                <w:rFonts w:ascii="Arial" w:hAnsi="Arial" w:cs="Arial"/>
                <w:sz w:val="20"/>
                <w:szCs w:val="20"/>
              </w:rPr>
            </w:pPr>
          </w:p>
        </w:tc>
      </w:tr>
      <w:tr w:rsidR="00FF63F2" w:rsidRPr="00A00CC0" w14:paraId="57F1918E" w14:textId="77777777" w:rsidTr="00C7465C">
        <w:tc>
          <w:tcPr>
            <w:tcW w:w="9128" w:type="dxa"/>
            <w:gridSpan w:val="2"/>
            <w:shd w:val="clear" w:color="auto" w:fill="auto"/>
          </w:tcPr>
          <w:p w14:paraId="11146EF6" w14:textId="77777777" w:rsidR="00FF63F2" w:rsidRPr="00A00CC0" w:rsidRDefault="00FF63F2" w:rsidP="00C7465C">
            <w:pPr>
              <w:pStyle w:val="Textoindependiente"/>
              <w:jc w:val="both"/>
              <w:rPr>
                <w:rFonts w:ascii="Arial" w:hAnsi="Arial" w:cs="Arial"/>
              </w:rPr>
            </w:pPr>
            <w:r w:rsidRPr="00A00CC0">
              <w:rPr>
                <w:rFonts w:ascii="Arial" w:hAnsi="Arial" w:cs="Arial"/>
                <w:b/>
              </w:rPr>
              <w:t xml:space="preserve">II.- </w:t>
            </w:r>
            <w:r w:rsidRPr="00A00CC0">
              <w:rPr>
                <w:rFonts w:ascii="Arial" w:hAnsi="Arial" w:cs="Arial"/>
              </w:rPr>
              <w:t>Por factibilidad de uso de suelo</w:t>
            </w:r>
          </w:p>
        </w:tc>
      </w:tr>
      <w:tr w:rsidR="00FF63F2" w:rsidRPr="00A00CC0" w14:paraId="5AE66AD0" w14:textId="77777777" w:rsidTr="00C7465C">
        <w:tc>
          <w:tcPr>
            <w:tcW w:w="5949" w:type="dxa"/>
            <w:shd w:val="clear" w:color="auto" w:fill="auto"/>
          </w:tcPr>
          <w:p w14:paraId="6969EBA5" w14:textId="77777777" w:rsidR="00FF63F2" w:rsidRPr="00A00CC0" w:rsidRDefault="00FF63F2" w:rsidP="00C7465C">
            <w:pPr>
              <w:pStyle w:val="Textoindependiente"/>
              <w:numPr>
                <w:ilvl w:val="0"/>
                <w:numId w:val="18"/>
              </w:numPr>
              <w:ind w:left="0" w:firstLine="0"/>
              <w:jc w:val="both"/>
              <w:rPr>
                <w:rFonts w:ascii="Arial" w:hAnsi="Arial" w:cs="Arial"/>
              </w:rPr>
            </w:pPr>
            <w:r w:rsidRPr="00A00CC0">
              <w:rPr>
                <w:rFonts w:ascii="Arial" w:hAnsi="Arial" w:cs="Arial"/>
              </w:rPr>
              <w:t>Para establecimiento con venta de bebidas alcohólicas en envase cerrado</w:t>
            </w:r>
          </w:p>
        </w:tc>
        <w:tc>
          <w:tcPr>
            <w:tcW w:w="3179" w:type="dxa"/>
            <w:shd w:val="clear" w:color="auto" w:fill="auto"/>
            <w:vAlign w:val="center"/>
          </w:tcPr>
          <w:p w14:paraId="1F820AD6" w14:textId="77777777" w:rsidR="00FF63F2" w:rsidRPr="00A00CC0" w:rsidRDefault="00FF63F2" w:rsidP="00C7465C">
            <w:pPr>
              <w:pStyle w:val="Prrafodelista"/>
              <w:tabs>
                <w:tab w:val="left" w:pos="840"/>
                <w:tab w:val="left" w:pos="8362"/>
              </w:tabs>
              <w:spacing w:after="0" w:line="240" w:lineRule="auto"/>
              <w:ind w:left="0"/>
              <w:jc w:val="center"/>
              <w:rPr>
                <w:rFonts w:ascii="Arial" w:hAnsi="Arial" w:cs="Arial"/>
                <w:sz w:val="20"/>
                <w:szCs w:val="20"/>
              </w:rPr>
            </w:pPr>
            <w:r w:rsidRPr="00A00CC0">
              <w:rPr>
                <w:rFonts w:ascii="Arial" w:hAnsi="Arial" w:cs="Arial"/>
                <w:sz w:val="20"/>
                <w:szCs w:val="20"/>
              </w:rPr>
              <w:t>20 UMA</w:t>
            </w:r>
          </w:p>
        </w:tc>
      </w:tr>
      <w:tr w:rsidR="00FF63F2" w:rsidRPr="00A00CC0" w14:paraId="6EC8096D" w14:textId="77777777" w:rsidTr="00C7465C">
        <w:tc>
          <w:tcPr>
            <w:tcW w:w="5949" w:type="dxa"/>
            <w:shd w:val="clear" w:color="auto" w:fill="auto"/>
          </w:tcPr>
          <w:p w14:paraId="549C9ACF" w14:textId="77777777" w:rsidR="00FF63F2" w:rsidRPr="00A00CC0" w:rsidRDefault="00FF63F2" w:rsidP="00C7465C">
            <w:pPr>
              <w:pStyle w:val="Prrafodelista"/>
              <w:widowControl w:val="0"/>
              <w:numPr>
                <w:ilvl w:val="0"/>
                <w:numId w:val="18"/>
              </w:numPr>
              <w:tabs>
                <w:tab w:val="left" w:pos="911"/>
              </w:tabs>
              <w:autoSpaceDE w:val="0"/>
              <w:autoSpaceDN w:val="0"/>
              <w:spacing w:after="0" w:line="240" w:lineRule="auto"/>
              <w:ind w:left="0" w:firstLine="0"/>
              <w:contextualSpacing w:val="0"/>
              <w:jc w:val="both"/>
              <w:rPr>
                <w:rFonts w:ascii="Arial" w:hAnsi="Arial" w:cs="Arial"/>
                <w:sz w:val="20"/>
                <w:szCs w:val="20"/>
              </w:rPr>
            </w:pPr>
            <w:r w:rsidRPr="00A00CC0">
              <w:rPr>
                <w:rFonts w:ascii="Arial" w:hAnsi="Arial" w:cs="Arial"/>
                <w:sz w:val="20"/>
                <w:szCs w:val="20"/>
              </w:rPr>
              <w:t>Para establecimiento con venta de bebidas alcohólicas para su consumo en el mismo lugar</w:t>
            </w:r>
          </w:p>
        </w:tc>
        <w:tc>
          <w:tcPr>
            <w:tcW w:w="3179" w:type="dxa"/>
            <w:shd w:val="clear" w:color="auto" w:fill="auto"/>
            <w:vAlign w:val="center"/>
          </w:tcPr>
          <w:p w14:paraId="16EBCA99" w14:textId="77777777" w:rsidR="00FF63F2" w:rsidRPr="00A00CC0" w:rsidRDefault="00FF63F2" w:rsidP="00C7465C">
            <w:pPr>
              <w:pStyle w:val="Textoindependiente"/>
              <w:jc w:val="center"/>
              <w:rPr>
                <w:rFonts w:ascii="Arial" w:hAnsi="Arial" w:cs="Arial"/>
              </w:rPr>
            </w:pPr>
            <w:r w:rsidRPr="00A00CC0">
              <w:rPr>
                <w:rFonts w:ascii="Arial" w:hAnsi="Arial" w:cs="Arial"/>
              </w:rPr>
              <w:t>20 UMA</w:t>
            </w:r>
          </w:p>
        </w:tc>
      </w:tr>
      <w:tr w:rsidR="00FF63F2" w:rsidRPr="00A00CC0" w14:paraId="142F8400" w14:textId="77777777" w:rsidTr="00C7465C">
        <w:tc>
          <w:tcPr>
            <w:tcW w:w="5949" w:type="dxa"/>
            <w:shd w:val="clear" w:color="auto" w:fill="auto"/>
          </w:tcPr>
          <w:p w14:paraId="0B1E7D22" w14:textId="77777777" w:rsidR="00FF63F2" w:rsidRPr="00A00CC0" w:rsidRDefault="00FF63F2" w:rsidP="00C7465C">
            <w:pPr>
              <w:pStyle w:val="Prrafodelista"/>
              <w:widowControl w:val="0"/>
              <w:numPr>
                <w:ilvl w:val="0"/>
                <w:numId w:val="18"/>
              </w:numPr>
              <w:tabs>
                <w:tab w:val="left" w:pos="874"/>
              </w:tabs>
              <w:autoSpaceDE w:val="0"/>
              <w:autoSpaceDN w:val="0"/>
              <w:spacing w:after="0" w:line="240" w:lineRule="auto"/>
              <w:ind w:left="0" w:firstLine="0"/>
              <w:contextualSpacing w:val="0"/>
              <w:jc w:val="both"/>
              <w:rPr>
                <w:rFonts w:ascii="Arial" w:hAnsi="Arial" w:cs="Arial"/>
                <w:sz w:val="20"/>
                <w:szCs w:val="20"/>
              </w:rPr>
            </w:pPr>
            <w:r w:rsidRPr="00A00CC0">
              <w:rPr>
                <w:rFonts w:ascii="Arial" w:hAnsi="Arial" w:cs="Arial"/>
                <w:sz w:val="20"/>
                <w:szCs w:val="20"/>
              </w:rPr>
              <w:t>Para establecimientos con giros comerciales diferentes a los mencionados en los incisos a) y b) de esta fracción.</w:t>
            </w:r>
          </w:p>
        </w:tc>
        <w:tc>
          <w:tcPr>
            <w:tcW w:w="3179" w:type="dxa"/>
            <w:shd w:val="clear" w:color="auto" w:fill="auto"/>
            <w:vAlign w:val="center"/>
          </w:tcPr>
          <w:p w14:paraId="2BB32F6F" w14:textId="77777777" w:rsidR="00FF63F2" w:rsidRPr="00A00CC0" w:rsidRDefault="00FF63F2" w:rsidP="00C7465C">
            <w:pPr>
              <w:pStyle w:val="Textoindependiente"/>
              <w:jc w:val="center"/>
              <w:rPr>
                <w:rFonts w:ascii="Arial" w:hAnsi="Arial" w:cs="Arial"/>
              </w:rPr>
            </w:pPr>
            <w:r w:rsidRPr="00A00CC0">
              <w:rPr>
                <w:rFonts w:ascii="Arial" w:hAnsi="Arial" w:cs="Arial"/>
              </w:rPr>
              <w:t>15 UMA</w:t>
            </w:r>
          </w:p>
        </w:tc>
      </w:tr>
      <w:tr w:rsidR="00FF63F2" w:rsidRPr="00A00CC0" w14:paraId="6F272935" w14:textId="77777777" w:rsidTr="00C7465C">
        <w:tc>
          <w:tcPr>
            <w:tcW w:w="5949" w:type="dxa"/>
            <w:shd w:val="clear" w:color="auto" w:fill="auto"/>
          </w:tcPr>
          <w:p w14:paraId="7DE7C332" w14:textId="77777777" w:rsidR="00FF63F2" w:rsidRPr="00A00CC0" w:rsidRDefault="00FF63F2" w:rsidP="00C7465C">
            <w:pPr>
              <w:pStyle w:val="Textoindependiente"/>
              <w:numPr>
                <w:ilvl w:val="0"/>
                <w:numId w:val="18"/>
              </w:numPr>
              <w:ind w:left="0" w:firstLine="0"/>
              <w:jc w:val="both"/>
              <w:rPr>
                <w:rFonts w:ascii="Arial" w:hAnsi="Arial" w:cs="Arial"/>
              </w:rPr>
            </w:pPr>
            <w:r w:rsidRPr="00A00CC0">
              <w:rPr>
                <w:rFonts w:ascii="Arial" w:hAnsi="Arial" w:cs="Arial"/>
              </w:rPr>
              <w:t>Para desarrollo inmobiliario de cualquier tipo</w:t>
            </w:r>
          </w:p>
        </w:tc>
        <w:tc>
          <w:tcPr>
            <w:tcW w:w="3179" w:type="dxa"/>
            <w:shd w:val="clear" w:color="auto" w:fill="auto"/>
            <w:vAlign w:val="center"/>
          </w:tcPr>
          <w:p w14:paraId="3F385524" w14:textId="77777777" w:rsidR="00FF63F2" w:rsidRPr="00A00CC0" w:rsidRDefault="00FF63F2" w:rsidP="00C7465C">
            <w:pPr>
              <w:pStyle w:val="Textoindependiente"/>
              <w:jc w:val="center"/>
              <w:rPr>
                <w:rFonts w:ascii="Arial" w:hAnsi="Arial" w:cs="Arial"/>
              </w:rPr>
            </w:pPr>
            <w:r w:rsidRPr="00A00CC0">
              <w:rPr>
                <w:rFonts w:ascii="Arial" w:hAnsi="Arial" w:cs="Arial"/>
              </w:rPr>
              <w:t>10UMA</w:t>
            </w:r>
          </w:p>
        </w:tc>
      </w:tr>
      <w:tr w:rsidR="00FF63F2" w:rsidRPr="00A00CC0" w14:paraId="7E8E0C12" w14:textId="77777777" w:rsidTr="00C7465C">
        <w:tc>
          <w:tcPr>
            <w:tcW w:w="5949" w:type="dxa"/>
            <w:shd w:val="clear" w:color="auto" w:fill="auto"/>
          </w:tcPr>
          <w:p w14:paraId="4C64BC02" w14:textId="77777777" w:rsidR="00FF63F2" w:rsidRPr="00A00CC0" w:rsidRDefault="00FF63F2" w:rsidP="00C7465C">
            <w:pPr>
              <w:pStyle w:val="Textoindependiente"/>
              <w:numPr>
                <w:ilvl w:val="0"/>
                <w:numId w:val="18"/>
              </w:numPr>
              <w:ind w:left="0" w:firstLine="0"/>
              <w:jc w:val="both"/>
              <w:rPr>
                <w:rFonts w:ascii="Arial" w:hAnsi="Arial" w:cs="Arial"/>
              </w:rPr>
            </w:pPr>
            <w:r w:rsidRPr="00A00CC0">
              <w:rPr>
                <w:rFonts w:ascii="Arial" w:hAnsi="Arial" w:cs="Arial"/>
              </w:rPr>
              <w:t>Para casa habitación ubicada en zonas de reserva de crecimiento</w:t>
            </w:r>
          </w:p>
        </w:tc>
        <w:tc>
          <w:tcPr>
            <w:tcW w:w="3179" w:type="dxa"/>
            <w:shd w:val="clear" w:color="auto" w:fill="auto"/>
            <w:vAlign w:val="center"/>
          </w:tcPr>
          <w:p w14:paraId="4F8D65FA" w14:textId="77777777" w:rsidR="00FF63F2" w:rsidRPr="00A00CC0" w:rsidRDefault="00FF63F2" w:rsidP="00C7465C">
            <w:pPr>
              <w:pStyle w:val="Textoindependiente"/>
              <w:jc w:val="center"/>
              <w:rPr>
                <w:rFonts w:ascii="Arial" w:hAnsi="Arial" w:cs="Arial"/>
              </w:rPr>
            </w:pPr>
            <w:r w:rsidRPr="00A00CC0">
              <w:rPr>
                <w:rFonts w:ascii="Arial" w:hAnsi="Arial" w:cs="Arial"/>
              </w:rPr>
              <w:t>3 UMA</w:t>
            </w:r>
          </w:p>
        </w:tc>
      </w:tr>
      <w:tr w:rsidR="00FF63F2" w:rsidRPr="00A00CC0" w14:paraId="54FCB7F5" w14:textId="77777777" w:rsidTr="00C7465C">
        <w:tc>
          <w:tcPr>
            <w:tcW w:w="5949" w:type="dxa"/>
            <w:shd w:val="clear" w:color="auto" w:fill="auto"/>
          </w:tcPr>
          <w:p w14:paraId="2A721017" w14:textId="77777777" w:rsidR="00FF63F2" w:rsidRPr="00A00CC0" w:rsidRDefault="00FF63F2" w:rsidP="00C7465C">
            <w:pPr>
              <w:pStyle w:val="Prrafodelista"/>
              <w:widowControl w:val="0"/>
              <w:numPr>
                <w:ilvl w:val="0"/>
                <w:numId w:val="18"/>
              </w:numPr>
              <w:tabs>
                <w:tab w:val="left" w:pos="842"/>
              </w:tabs>
              <w:autoSpaceDE w:val="0"/>
              <w:autoSpaceDN w:val="0"/>
              <w:spacing w:after="0" w:line="240" w:lineRule="auto"/>
              <w:ind w:left="0" w:firstLine="0"/>
              <w:contextualSpacing w:val="0"/>
              <w:jc w:val="both"/>
              <w:rPr>
                <w:rFonts w:ascii="Arial" w:hAnsi="Arial" w:cs="Arial"/>
                <w:sz w:val="20"/>
                <w:szCs w:val="20"/>
              </w:rPr>
            </w:pPr>
            <w:r w:rsidRPr="00A00CC0">
              <w:rPr>
                <w:rFonts w:ascii="Arial" w:hAnsi="Arial" w:cs="Arial"/>
                <w:sz w:val="20"/>
                <w:szCs w:val="20"/>
              </w:rPr>
              <w:t>Para la instalación de infraestructura en bienes inmuebles propiedad del Municipio o en las vías públicas</w:t>
            </w:r>
          </w:p>
        </w:tc>
        <w:tc>
          <w:tcPr>
            <w:tcW w:w="3179" w:type="dxa"/>
            <w:shd w:val="clear" w:color="auto" w:fill="auto"/>
            <w:vAlign w:val="center"/>
          </w:tcPr>
          <w:p w14:paraId="74E01E70" w14:textId="77777777" w:rsidR="00FF63F2" w:rsidRPr="00A00CC0" w:rsidRDefault="00FF63F2" w:rsidP="00C7465C">
            <w:pPr>
              <w:pStyle w:val="Textoindependiente"/>
              <w:jc w:val="center"/>
              <w:rPr>
                <w:rFonts w:ascii="Arial" w:hAnsi="Arial" w:cs="Arial"/>
              </w:rPr>
            </w:pPr>
            <w:r w:rsidRPr="00A00CC0">
              <w:rPr>
                <w:rFonts w:ascii="Arial" w:hAnsi="Arial" w:cs="Arial"/>
              </w:rPr>
              <w:t>2 UMA</w:t>
            </w:r>
          </w:p>
        </w:tc>
      </w:tr>
      <w:tr w:rsidR="00FF63F2" w:rsidRPr="00A00CC0" w14:paraId="4CBCAEBD" w14:textId="77777777" w:rsidTr="00C7465C">
        <w:tc>
          <w:tcPr>
            <w:tcW w:w="5949" w:type="dxa"/>
            <w:shd w:val="clear" w:color="auto" w:fill="auto"/>
          </w:tcPr>
          <w:p w14:paraId="7E2A02D9" w14:textId="77777777" w:rsidR="00FF63F2" w:rsidRPr="00A00CC0" w:rsidRDefault="00FF63F2" w:rsidP="00C7465C">
            <w:pPr>
              <w:pStyle w:val="Textoindependiente"/>
              <w:numPr>
                <w:ilvl w:val="0"/>
                <w:numId w:val="18"/>
              </w:numPr>
              <w:ind w:left="0" w:firstLine="0"/>
              <w:jc w:val="both"/>
              <w:rPr>
                <w:rFonts w:ascii="Arial" w:hAnsi="Arial" w:cs="Arial"/>
              </w:rPr>
            </w:pPr>
            <w:r w:rsidRPr="00A00CC0">
              <w:rPr>
                <w:rFonts w:ascii="Arial" w:hAnsi="Arial" w:cs="Arial"/>
              </w:rPr>
              <w:t>Para la instalación de gasolinera o estación de servicio</w:t>
            </w:r>
          </w:p>
        </w:tc>
        <w:tc>
          <w:tcPr>
            <w:tcW w:w="3179" w:type="dxa"/>
            <w:shd w:val="clear" w:color="auto" w:fill="auto"/>
            <w:vAlign w:val="center"/>
          </w:tcPr>
          <w:p w14:paraId="2CBC3EA9" w14:textId="77777777" w:rsidR="00FF63F2" w:rsidRPr="00A00CC0" w:rsidRDefault="00FF63F2" w:rsidP="00C7465C">
            <w:pPr>
              <w:pStyle w:val="Textoindependiente"/>
              <w:jc w:val="center"/>
              <w:rPr>
                <w:rFonts w:ascii="Arial" w:hAnsi="Arial" w:cs="Arial"/>
              </w:rPr>
            </w:pPr>
            <w:r w:rsidRPr="00A00CC0">
              <w:rPr>
                <w:rFonts w:ascii="Arial" w:hAnsi="Arial" w:cs="Arial"/>
              </w:rPr>
              <w:t>20 UMA</w:t>
            </w:r>
          </w:p>
        </w:tc>
      </w:tr>
      <w:tr w:rsidR="00FF63F2" w:rsidRPr="00A00CC0" w14:paraId="7393C18A" w14:textId="77777777" w:rsidTr="00C7465C">
        <w:tc>
          <w:tcPr>
            <w:tcW w:w="9128" w:type="dxa"/>
            <w:gridSpan w:val="2"/>
            <w:shd w:val="clear" w:color="auto" w:fill="auto"/>
          </w:tcPr>
          <w:p w14:paraId="7D885E3A" w14:textId="77777777" w:rsidR="00FF63F2" w:rsidRPr="00A00CC0" w:rsidRDefault="00FF63F2" w:rsidP="00C7465C">
            <w:pPr>
              <w:pStyle w:val="Textoindependiente"/>
              <w:jc w:val="center"/>
              <w:rPr>
                <w:rFonts w:ascii="Arial" w:hAnsi="Arial" w:cs="Arial"/>
              </w:rPr>
            </w:pPr>
          </w:p>
        </w:tc>
      </w:tr>
      <w:tr w:rsidR="00FF63F2" w:rsidRPr="00A00CC0" w14:paraId="00C78EEE" w14:textId="77777777" w:rsidTr="00C7465C">
        <w:tc>
          <w:tcPr>
            <w:tcW w:w="5949" w:type="dxa"/>
            <w:shd w:val="clear" w:color="auto" w:fill="auto"/>
            <w:vAlign w:val="center"/>
          </w:tcPr>
          <w:p w14:paraId="0674CFAF" w14:textId="77777777" w:rsidR="00FF63F2" w:rsidRPr="00A00CC0" w:rsidRDefault="00FF63F2" w:rsidP="00C7465C">
            <w:pPr>
              <w:pStyle w:val="Textoindependiente"/>
              <w:jc w:val="both"/>
              <w:rPr>
                <w:rFonts w:ascii="Arial" w:hAnsi="Arial" w:cs="Arial"/>
              </w:rPr>
            </w:pPr>
            <w:r w:rsidRPr="00A00CC0">
              <w:rPr>
                <w:rFonts w:ascii="Arial" w:hAnsi="Arial" w:cs="Arial"/>
                <w:b/>
              </w:rPr>
              <w:t xml:space="preserve">III.- </w:t>
            </w:r>
            <w:r w:rsidRPr="00A00CC0">
              <w:rPr>
                <w:rFonts w:ascii="Arial" w:hAnsi="Arial" w:cs="Arial"/>
              </w:rPr>
              <w:t>Constancia de alineamiento</w:t>
            </w:r>
          </w:p>
        </w:tc>
        <w:tc>
          <w:tcPr>
            <w:tcW w:w="3179" w:type="dxa"/>
            <w:shd w:val="clear" w:color="auto" w:fill="auto"/>
            <w:vAlign w:val="center"/>
          </w:tcPr>
          <w:p w14:paraId="4A502C7D" w14:textId="77777777" w:rsidR="00FF63F2" w:rsidRPr="00A00CC0" w:rsidRDefault="00FF63F2" w:rsidP="00C7465C">
            <w:pPr>
              <w:pStyle w:val="Textoindependiente"/>
              <w:jc w:val="center"/>
              <w:rPr>
                <w:rFonts w:ascii="Arial" w:hAnsi="Arial" w:cs="Arial"/>
              </w:rPr>
            </w:pPr>
            <w:r w:rsidRPr="00A00CC0">
              <w:rPr>
                <w:rFonts w:ascii="Arial" w:hAnsi="Arial" w:cs="Arial"/>
              </w:rPr>
              <w:t>0.25 UMA / m</w:t>
            </w:r>
          </w:p>
        </w:tc>
      </w:tr>
      <w:tr w:rsidR="00FF63F2" w:rsidRPr="00A00CC0" w14:paraId="0CFB0585" w14:textId="77777777" w:rsidTr="00C7465C">
        <w:tc>
          <w:tcPr>
            <w:tcW w:w="9128" w:type="dxa"/>
            <w:gridSpan w:val="2"/>
            <w:shd w:val="clear" w:color="auto" w:fill="auto"/>
            <w:vAlign w:val="center"/>
          </w:tcPr>
          <w:p w14:paraId="02C2F9EF" w14:textId="77777777" w:rsidR="00FF63F2" w:rsidRPr="00A00CC0" w:rsidRDefault="00FF63F2" w:rsidP="00C7465C">
            <w:pPr>
              <w:pStyle w:val="Textoindependiente"/>
              <w:jc w:val="both"/>
              <w:rPr>
                <w:rFonts w:ascii="Arial" w:hAnsi="Arial" w:cs="Arial"/>
                <w:b/>
              </w:rPr>
            </w:pPr>
          </w:p>
        </w:tc>
      </w:tr>
      <w:tr w:rsidR="00FF63F2" w:rsidRPr="00A00CC0" w14:paraId="0AF1B4AB" w14:textId="77777777" w:rsidTr="00C7465C">
        <w:tc>
          <w:tcPr>
            <w:tcW w:w="9128" w:type="dxa"/>
            <w:gridSpan w:val="2"/>
            <w:shd w:val="clear" w:color="auto" w:fill="auto"/>
            <w:vAlign w:val="center"/>
          </w:tcPr>
          <w:p w14:paraId="150F6711" w14:textId="77777777" w:rsidR="00FF63F2" w:rsidRPr="00A00CC0" w:rsidRDefault="00FF63F2" w:rsidP="00C7465C">
            <w:pPr>
              <w:pStyle w:val="Textoindependiente"/>
              <w:jc w:val="both"/>
              <w:rPr>
                <w:rFonts w:ascii="Arial" w:hAnsi="Arial" w:cs="Arial"/>
              </w:rPr>
            </w:pPr>
            <w:r w:rsidRPr="00A00CC0">
              <w:rPr>
                <w:rFonts w:ascii="Arial" w:hAnsi="Arial" w:cs="Arial"/>
                <w:b/>
              </w:rPr>
              <w:t xml:space="preserve">IV.- </w:t>
            </w:r>
            <w:r w:rsidRPr="00A00CC0">
              <w:rPr>
                <w:rFonts w:ascii="Arial" w:hAnsi="Arial" w:cs="Arial"/>
              </w:rPr>
              <w:t>Trabajos de construcción</w:t>
            </w:r>
          </w:p>
        </w:tc>
      </w:tr>
      <w:tr w:rsidR="00FF63F2" w:rsidRPr="00A00CC0" w14:paraId="10C998B9" w14:textId="77777777" w:rsidTr="00C7465C">
        <w:tc>
          <w:tcPr>
            <w:tcW w:w="5949" w:type="dxa"/>
            <w:shd w:val="clear" w:color="auto" w:fill="auto"/>
            <w:vAlign w:val="center"/>
          </w:tcPr>
          <w:p w14:paraId="75ACB50C" w14:textId="77777777" w:rsidR="00FF63F2" w:rsidRPr="00A00CC0" w:rsidRDefault="00FF63F2" w:rsidP="00C7465C">
            <w:pPr>
              <w:pStyle w:val="Textoindependiente"/>
              <w:numPr>
                <w:ilvl w:val="0"/>
                <w:numId w:val="19"/>
              </w:numPr>
              <w:ind w:left="0" w:firstLine="0"/>
              <w:jc w:val="both"/>
              <w:rPr>
                <w:rFonts w:ascii="Arial" w:hAnsi="Arial" w:cs="Arial"/>
              </w:rPr>
            </w:pPr>
            <w:r w:rsidRPr="00A00CC0">
              <w:rPr>
                <w:rFonts w:ascii="Arial" w:hAnsi="Arial" w:cs="Arial"/>
              </w:rPr>
              <w:t>Licencia para construcción (hasta 40 m2)</w:t>
            </w:r>
          </w:p>
        </w:tc>
        <w:tc>
          <w:tcPr>
            <w:tcW w:w="3179" w:type="dxa"/>
            <w:shd w:val="clear" w:color="auto" w:fill="auto"/>
            <w:vAlign w:val="center"/>
          </w:tcPr>
          <w:p w14:paraId="7DAA7EA6" w14:textId="77777777" w:rsidR="00FF63F2" w:rsidRPr="00A00CC0" w:rsidRDefault="00FF63F2" w:rsidP="00C7465C">
            <w:pPr>
              <w:pStyle w:val="Prrafodelista"/>
              <w:tabs>
                <w:tab w:val="left" w:pos="666"/>
                <w:tab w:val="left" w:pos="5366"/>
              </w:tabs>
              <w:spacing w:after="0" w:line="240" w:lineRule="auto"/>
              <w:ind w:left="0"/>
              <w:jc w:val="center"/>
              <w:rPr>
                <w:rFonts w:ascii="Arial" w:hAnsi="Arial" w:cs="Arial"/>
                <w:sz w:val="20"/>
                <w:szCs w:val="20"/>
              </w:rPr>
            </w:pPr>
            <w:r w:rsidRPr="00A00CC0">
              <w:rPr>
                <w:rFonts w:ascii="Arial" w:hAnsi="Arial" w:cs="Arial"/>
                <w:sz w:val="20"/>
                <w:szCs w:val="20"/>
              </w:rPr>
              <w:t xml:space="preserve">0.20 UMA / m2 </w:t>
            </w:r>
          </w:p>
        </w:tc>
      </w:tr>
      <w:tr w:rsidR="00FF63F2" w:rsidRPr="00A00CC0" w14:paraId="18C5D0B9" w14:textId="77777777" w:rsidTr="00C7465C">
        <w:tc>
          <w:tcPr>
            <w:tcW w:w="5949" w:type="dxa"/>
            <w:shd w:val="clear" w:color="auto" w:fill="auto"/>
            <w:vAlign w:val="center"/>
          </w:tcPr>
          <w:p w14:paraId="20F4B2C6" w14:textId="77777777" w:rsidR="00FF63F2" w:rsidRPr="00A00CC0" w:rsidRDefault="00FF63F2" w:rsidP="00C7465C">
            <w:pPr>
              <w:pStyle w:val="Textoindependiente"/>
              <w:numPr>
                <w:ilvl w:val="0"/>
                <w:numId w:val="19"/>
              </w:numPr>
              <w:ind w:left="0" w:firstLine="0"/>
              <w:jc w:val="both"/>
              <w:rPr>
                <w:rFonts w:ascii="Arial" w:hAnsi="Arial" w:cs="Arial"/>
              </w:rPr>
            </w:pPr>
            <w:r w:rsidRPr="00A00CC0">
              <w:rPr>
                <w:rFonts w:ascii="Arial" w:hAnsi="Arial" w:cs="Arial"/>
              </w:rPr>
              <w:t>Licencia para construcción (40.1 m2 hasta 120m2)</w:t>
            </w:r>
          </w:p>
        </w:tc>
        <w:tc>
          <w:tcPr>
            <w:tcW w:w="3179" w:type="dxa"/>
            <w:shd w:val="clear" w:color="auto" w:fill="auto"/>
            <w:vAlign w:val="center"/>
          </w:tcPr>
          <w:p w14:paraId="667B06EE" w14:textId="77777777" w:rsidR="00FF63F2" w:rsidRPr="00A00CC0" w:rsidRDefault="00FF63F2" w:rsidP="00C7465C">
            <w:pPr>
              <w:pStyle w:val="Prrafodelista"/>
              <w:tabs>
                <w:tab w:val="left" w:pos="622"/>
                <w:tab w:val="left" w:pos="4098"/>
              </w:tabs>
              <w:spacing w:after="0" w:line="240" w:lineRule="auto"/>
              <w:ind w:left="0"/>
              <w:jc w:val="center"/>
              <w:rPr>
                <w:rFonts w:ascii="Arial" w:hAnsi="Arial" w:cs="Arial"/>
                <w:sz w:val="20"/>
                <w:szCs w:val="20"/>
              </w:rPr>
            </w:pPr>
            <w:r w:rsidRPr="00A00CC0">
              <w:rPr>
                <w:rFonts w:ascii="Arial" w:hAnsi="Arial" w:cs="Arial"/>
                <w:sz w:val="20"/>
                <w:szCs w:val="20"/>
              </w:rPr>
              <w:t xml:space="preserve">0.20 UMA / m2 </w:t>
            </w:r>
          </w:p>
        </w:tc>
      </w:tr>
      <w:tr w:rsidR="00FF63F2" w:rsidRPr="00A00CC0" w14:paraId="11D41181" w14:textId="77777777" w:rsidTr="00C7465C">
        <w:tc>
          <w:tcPr>
            <w:tcW w:w="5949" w:type="dxa"/>
            <w:shd w:val="clear" w:color="auto" w:fill="auto"/>
            <w:vAlign w:val="center"/>
          </w:tcPr>
          <w:p w14:paraId="77E51123" w14:textId="77777777" w:rsidR="00FF63F2" w:rsidRPr="00A00CC0" w:rsidRDefault="00FF63F2" w:rsidP="00C7465C">
            <w:pPr>
              <w:pStyle w:val="Textoindependiente"/>
              <w:numPr>
                <w:ilvl w:val="0"/>
                <w:numId w:val="19"/>
              </w:numPr>
              <w:ind w:left="0" w:firstLine="0"/>
              <w:jc w:val="both"/>
              <w:rPr>
                <w:rFonts w:ascii="Arial" w:hAnsi="Arial" w:cs="Arial"/>
              </w:rPr>
            </w:pPr>
            <w:r w:rsidRPr="00A00CC0">
              <w:rPr>
                <w:rFonts w:ascii="Arial" w:hAnsi="Arial" w:cs="Arial"/>
              </w:rPr>
              <w:t>Licencia para demolición o desmantelamiento</w:t>
            </w:r>
          </w:p>
        </w:tc>
        <w:tc>
          <w:tcPr>
            <w:tcW w:w="3179" w:type="dxa"/>
            <w:shd w:val="clear" w:color="auto" w:fill="auto"/>
            <w:vAlign w:val="center"/>
          </w:tcPr>
          <w:p w14:paraId="29CF53F1" w14:textId="77777777" w:rsidR="00FF63F2" w:rsidRPr="00A00CC0" w:rsidRDefault="00FF63F2" w:rsidP="00C7465C">
            <w:pPr>
              <w:pStyle w:val="Prrafodelista"/>
              <w:tabs>
                <w:tab w:val="left" w:pos="666"/>
                <w:tab w:val="left" w:pos="6385"/>
              </w:tabs>
              <w:spacing w:after="0" w:line="240" w:lineRule="auto"/>
              <w:ind w:left="0"/>
              <w:jc w:val="center"/>
              <w:rPr>
                <w:rFonts w:ascii="Arial" w:hAnsi="Arial" w:cs="Arial"/>
                <w:sz w:val="20"/>
                <w:szCs w:val="20"/>
              </w:rPr>
            </w:pPr>
            <w:r w:rsidRPr="00A00CC0">
              <w:rPr>
                <w:rFonts w:ascii="Arial" w:hAnsi="Arial" w:cs="Arial"/>
                <w:sz w:val="20"/>
                <w:szCs w:val="20"/>
              </w:rPr>
              <w:t>0.20 UMA / m2</w:t>
            </w:r>
          </w:p>
        </w:tc>
      </w:tr>
      <w:tr w:rsidR="00FF63F2" w:rsidRPr="00A00CC0" w14:paraId="6C3610AD" w14:textId="77777777" w:rsidTr="00C7465C">
        <w:tc>
          <w:tcPr>
            <w:tcW w:w="5949" w:type="dxa"/>
            <w:shd w:val="clear" w:color="auto" w:fill="auto"/>
            <w:vAlign w:val="center"/>
          </w:tcPr>
          <w:p w14:paraId="0FB04A3F" w14:textId="77777777" w:rsidR="00FF63F2" w:rsidRPr="00A00CC0" w:rsidRDefault="00FF63F2" w:rsidP="00C7465C">
            <w:pPr>
              <w:pStyle w:val="Textoindependiente"/>
              <w:numPr>
                <w:ilvl w:val="0"/>
                <w:numId w:val="19"/>
              </w:numPr>
              <w:ind w:left="0" w:firstLine="0"/>
              <w:jc w:val="both"/>
              <w:rPr>
                <w:rFonts w:ascii="Arial" w:hAnsi="Arial" w:cs="Arial"/>
              </w:rPr>
            </w:pPr>
            <w:r w:rsidRPr="00A00CC0">
              <w:rPr>
                <w:rFonts w:ascii="Arial" w:hAnsi="Arial" w:cs="Arial"/>
              </w:rPr>
              <w:t>Licencia para excavación de zanjas en la vía publica</w:t>
            </w:r>
          </w:p>
        </w:tc>
        <w:tc>
          <w:tcPr>
            <w:tcW w:w="3179" w:type="dxa"/>
            <w:shd w:val="clear" w:color="auto" w:fill="auto"/>
            <w:vAlign w:val="center"/>
          </w:tcPr>
          <w:p w14:paraId="791D1831" w14:textId="77777777" w:rsidR="00FF63F2" w:rsidRPr="00A00CC0" w:rsidRDefault="00FF63F2" w:rsidP="00C7465C">
            <w:pPr>
              <w:pStyle w:val="Textoindependiente"/>
              <w:jc w:val="center"/>
              <w:rPr>
                <w:rFonts w:ascii="Arial" w:hAnsi="Arial" w:cs="Arial"/>
              </w:rPr>
            </w:pPr>
            <w:r w:rsidRPr="00A00CC0">
              <w:rPr>
                <w:rFonts w:ascii="Arial" w:hAnsi="Arial" w:cs="Arial"/>
              </w:rPr>
              <w:t>2 UMA / m</w:t>
            </w:r>
          </w:p>
        </w:tc>
      </w:tr>
      <w:tr w:rsidR="00FF63F2" w:rsidRPr="00A00CC0" w14:paraId="0A410565" w14:textId="77777777" w:rsidTr="00C7465C">
        <w:tc>
          <w:tcPr>
            <w:tcW w:w="5949" w:type="dxa"/>
            <w:shd w:val="clear" w:color="auto" w:fill="auto"/>
            <w:vAlign w:val="center"/>
          </w:tcPr>
          <w:p w14:paraId="712AA6DE" w14:textId="77777777" w:rsidR="00FF63F2" w:rsidRPr="00A00CC0" w:rsidRDefault="00FF63F2" w:rsidP="00C7465C">
            <w:pPr>
              <w:pStyle w:val="Textoindependiente"/>
              <w:numPr>
                <w:ilvl w:val="0"/>
                <w:numId w:val="19"/>
              </w:numPr>
              <w:ind w:left="0" w:firstLine="0"/>
              <w:jc w:val="both"/>
              <w:rPr>
                <w:rFonts w:ascii="Arial" w:hAnsi="Arial" w:cs="Arial"/>
              </w:rPr>
            </w:pPr>
            <w:r w:rsidRPr="00A00CC0">
              <w:rPr>
                <w:rFonts w:ascii="Arial" w:hAnsi="Arial" w:cs="Arial"/>
              </w:rPr>
              <w:t>Licencias para construir bardas</w:t>
            </w:r>
          </w:p>
        </w:tc>
        <w:tc>
          <w:tcPr>
            <w:tcW w:w="3179" w:type="dxa"/>
            <w:shd w:val="clear" w:color="auto" w:fill="auto"/>
            <w:vAlign w:val="center"/>
          </w:tcPr>
          <w:p w14:paraId="0C5093C1" w14:textId="77777777" w:rsidR="00FF63F2" w:rsidRPr="00A00CC0" w:rsidRDefault="00FF63F2" w:rsidP="00C7465C">
            <w:pPr>
              <w:pStyle w:val="Textoindependiente"/>
              <w:jc w:val="center"/>
              <w:rPr>
                <w:rFonts w:ascii="Arial" w:hAnsi="Arial" w:cs="Arial"/>
              </w:rPr>
            </w:pPr>
            <w:r w:rsidRPr="00A00CC0">
              <w:rPr>
                <w:rFonts w:ascii="Arial" w:hAnsi="Arial" w:cs="Arial"/>
              </w:rPr>
              <w:t>0.25 UMA / m</w:t>
            </w:r>
          </w:p>
        </w:tc>
      </w:tr>
      <w:tr w:rsidR="00FF63F2" w:rsidRPr="00A00CC0" w14:paraId="24485162" w14:textId="77777777" w:rsidTr="00C7465C">
        <w:tc>
          <w:tcPr>
            <w:tcW w:w="5949" w:type="dxa"/>
            <w:shd w:val="clear" w:color="auto" w:fill="auto"/>
            <w:vAlign w:val="center"/>
          </w:tcPr>
          <w:p w14:paraId="7B78A298" w14:textId="77777777" w:rsidR="00FF63F2" w:rsidRPr="00A00CC0" w:rsidRDefault="00FF63F2" w:rsidP="00C7465C">
            <w:pPr>
              <w:pStyle w:val="Textoindependiente"/>
              <w:numPr>
                <w:ilvl w:val="0"/>
                <w:numId w:val="19"/>
              </w:numPr>
              <w:ind w:left="0" w:firstLine="0"/>
              <w:jc w:val="both"/>
              <w:rPr>
                <w:rFonts w:ascii="Arial" w:hAnsi="Arial" w:cs="Arial"/>
              </w:rPr>
            </w:pPr>
            <w:r w:rsidRPr="00A00CC0">
              <w:rPr>
                <w:rFonts w:ascii="Arial" w:hAnsi="Arial" w:cs="Arial"/>
              </w:rPr>
              <w:t>Licencia para excavaciones</w:t>
            </w:r>
          </w:p>
        </w:tc>
        <w:tc>
          <w:tcPr>
            <w:tcW w:w="3179" w:type="dxa"/>
            <w:shd w:val="clear" w:color="auto" w:fill="auto"/>
            <w:vAlign w:val="center"/>
          </w:tcPr>
          <w:p w14:paraId="5E02962E" w14:textId="77777777" w:rsidR="00FF63F2" w:rsidRPr="00A00CC0" w:rsidRDefault="00FF63F2" w:rsidP="00C7465C">
            <w:pPr>
              <w:pStyle w:val="Textoindependiente"/>
              <w:jc w:val="center"/>
              <w:rPr>
                <w:rFonts w:ascii="Arial" w:hAnsi="Arial" w:cs="Arial"/>
              </w:rPr>
            </w:pPr>
            <w:r w:rsidRPr="00A00CC0">
              <w:rPr>
                <w:rFonts w:ascii="Arial" w:hAnsi="Arial" w:cs="Arial"/>
              </w:rPr>
              <w:t>0.25 UMA / m3</w:t>
            </w:r>
          </w:p>
        </w:tc>
      </w:tr>
      <w:tr w:rsidR="00FF63F2" w:rsidRPr="00A00CC0" w14:paraId="55EA2E2F" w14:textId="77777777" w:rsidTr="00C7465C">
        <w:tc>
          <w:tcPr>
            <w:tcW w:w="9128" w:type="dxa"/>
            <w:gridSpan w:val="2"/>
            <w:shd w:val="clear" w:color="auto" w:fill="auto"/>
            <w:vAlign w:val="center"/>
          </w:tcPr>
          <w:p w14:paraId="0566DAF2" w14:textId="77777777" w:rsidR="00FF63F2" w:rsidRPr="00A00CC0" w:rsidRDefault="00FF63F2" w:rsidP="00C7465C">
            <w:pPr>
              <w:pStyle w:val="Textoindependiente"/>
              <w:jc w:val="center"/>
              <w:rPr>
                <w:rFonts w:ascii="Arial" w:hAnsi="Arial" w:cs="Arial"/>
              </w:rPr>
            </w:pPr>
          </w:p>
        </w:tc>
      </w:tr>
      <w:tr w:rsidR="00FF63F2" w:rsidRPr="00A00CC0" w14:paraId="14963789" w14:textId="77777777" w:rsidTr="00C7465C">
        <w:tc>
          <w:tcPr>
            <w:tcW w:w="5949" w:type="dxa"/>
            <w:shd w:val="clear" w:color="auto" w:fill="auto"/>
          </w:tcPr>
          <w:p w14:paraId="13FAAABA" w14:textId="77777777" w:rsidR="00FF63F2" w:rsidRPr="00A00CC0" w:rsidRDefault="00FF63F2" w:rsidP="00C7465C">
            <w:pPr>
              <w:pStyle w:val="Textoindependiente"/>
              <w:jc w:val="both"/>
              <w:rPr>
                <w:rFonts w:ascii="Arial" w:hAnsi="Arial" w:cs="Arial"/>
              </w:rPr>
            </w:pPr>
            <w:r w:rsidRPr="00A00CC0">
              <w:rPr>
                <w:rFonts w:ascii="Arial" w:hAnsi="Arial" w:cs="Arial"/>
                <w:b/>
              </w:rPr>
              <w:t xml:space="preserve">V.- </w:t>
            </w:r>
            <w:r w:rsidRPr="00A00CC0">
              <w:rPr>
                <w:rFonts w:ascii="Arial" w:hAnsi="Arial" w:cs="Arial"/>
              </w:rPr>
              <w:t>Constancia de terminación de obra</w:t>
            </w:r>
          </w:p>
        </w:tc>
        <w:tc>
          <w:tcPr>
            <w:tcW w:w="3179" w:type="dxa"/>
            <w:shd w:val="clear" w:color="auto" w:fill="auto"/>
            <w:vAlign w:val="center"/>
          </w:tcPr>
          <w:p w14:paraId="12745965" w14:textId="77777777" w:rsidR="00FF63F2" w:rsidRPr="00A00CC0" w:rsidRDefault="00FF63F2" w:rsidP="00C7465C">
            <w:pPr>
              <w:pStyle w:val="Textoindependiente"/>
              <w:jc w:val="center"/>
              <w:rPr>
                <w:rFonts w:ascii="Arial" w:hAnsi="Arial" w:cs="Arial"/>
              </w:rPr>
            </w:pPr>
            <w:r w:rsidRPr="00A00CC0">
              <w:rPr>
                <w:rFonts w:ascii="Arial" w:hAnsi="Arial" w:cs="Arial"/>
              </w:rPr>
              <w:t>0.25 UMA / m2</w:t>
            </w:r>
          </w:p>
        </w:tc>
      </w:tr>
      <w:tr w:rsidR="00FF63F2" w:rsidRPr="00A00CC0" w14:paraId="47765CE5" w14:textId="77777777" w:rsidTr="00C7465C">
        <w:tc>
          <w:tcPr>
            <w:tcW w:w="5949" w:type="dxa"/>
            <w:shd w:val="clear" w:color="auto" w:fill="auto"/>
          </w:tcPr>
          <w:p w14:paraId="61DD2CF4" w14:textId="77777777" w:rsidR="00FF63F2" w:rsidRPr="00A00CC0" w:rsidRDefault="00FF63F2" w:rsidP="00C7465C">
            <w:pPr>
              <w:pStyle w:val="Textoindependiente"/>
              <w:jc w:val="both"/>
              <w:rPr>
                <w:rFonts w:ascii="Arial" w:hAnsi="Arial" w:cs="Arial"/>
              </w:rPr>
            </w:pPr>
            <w:r w:rsidRPr="00A00CC0">
              <w:rPr>
                <w:rFonts w:ascii="Arial" w:hAnsi="Arial" w:cs="Arial"/>
                <w:b/>
              </w:rPr>
              <w:t xml:space="preserve">VI.- </w:t>
            </w:r>
            <w:r w:rsidRPr="00A00CC0">
              <w:rPr>
                <w:rFonts w:ascii="Arial" w:hAnsi="Arial" w:cs="Arial"/>
              </w:rPr>
              <w:t>Permiso de anuncios conforme a la reglamentación municipal</w:t>
            </w:r>
          </w:p>
        </w:tc>
        <w:tc>
          <w:tcPr>
            <w:tcW w:w="3179" w:type="dxa"/>
            <w:shd w:val="clear" w:color="auto" w:fill="auto"/>
            <w:vAlign w:val="center"/>
          </w:tcPr>
          <w:p w14:paraId="7D127097" w14:textId="77777777" w:rsidR="00FF63F2" w:rsidRPr="00A00CC0" w:rsidRDefault="00FF63F2" w:rsidP="00C7465C">
            <w:pPr>
              <w:pStyle w:val="Textoindependiente"/>
              <w:jc w:val="center"/>
              <w:rPr>
                <w:rFonts w:ascii="Arial" w:hAnsi="Arial" w:cs="Arial"/>
              </w:rPr>
            </w:pPr>
            <w:r w:rsidRPr="00A00CC0">
              <w:rPr>
                <w:rFonts w:ascii="Arial" w:hAnsi="Arial" w:cs="Arial"/>
              </w:rPr>
              <w:t>2 UMA / m2</w:t>
            </w:r>
          </w:p>
        </w:tc>
      </w:tr>
      <w:tr w:rsidR="00FF63F2" w:rsidRPr="00A00CC0" w14:paraId="258D72D3" w14:textId="77777777" w:rsidTr="00C7465C">
        <w:tc>
          <w:tcPr>
            <w:tcW w:w="5949" w:type="dxa"/>
            <w:shd w:val="clear" w:color="auto" w:fill="auto"/>
          </w:tcPr>
          <w:p w14:paraId="22D6A9C4" w14:textId="77777777" w:rsidR="00FF63F2" w:rsidRPr="00A00CC0" w:rsidRDefault="00FF63F2" w:rsidP="00C7465C">
            <w:pPr>
              <w:pStyle w:val="Textoindependiente"/>
              <w:jc w:val="both"/>
              <w:rPr>
                <w:rFonts w:ascii="Arial" w:hAnsi="Arial" w:cs="Arial"/>
              </w:rPr>
            </w:pPr>
            <w:r w:rsidRPr="00A00CC0">
              <w:rPr>
                <w:rFonts w:ascii="Arial" w:hAnsi="Arial" w:cs="Arial"/>
                <w:b/>
              </w:rPr>
              <w:t xml:space="preserve">VII.- </w:t>
            </w:r>
            <w:r w:rsidRPr="00A00CC0">
              <w:rPr>
                <w:rFonts w:ascii="Arial" w:hAnsi="Arial" w:cs="Arial"/>
              </w:rPr>
              <w:t>Por visita de inspección</w:t>
            </w:r>
          </w:p>
        </w:tc>
        <w:tc>
          <w:tcPr>
            <w:tcW w:w="3179" w:type="dxa"/>
            <w:shd w:val="clear" w:color="auto" w:fill="auto"/>
            <w:vAlign w:val="center"/>
          </w:tcPr>
          <w:p w14:paraId="203B7F40" w14:textId="77777777" w:rsidR="00FF63F2" w:rsidRPr="00A00CC0" w:rsidRDefault="00FF63F2" w:rsidP="00C7465C">
            <w:pPr>
              <w:pStyle w:val="Textoindependiente"/>
              <w:jc w:val="center"/>
              <w:rPr>
                <w:rFonts w:ascii="Arial" w:hAnsi="Arial" w:cs="Arial"/>
              </w:rPr>
            </w:pPr>
            <w:r w:rsidRPr="00A00CC0">
              <w:rPr>
                <w:rFonts w:ascii="Arial" w:hAnsi="Arial" w:cs="Arial"/>
              </w:rPr>
              <w:t>2 UMA</w:t>
            </w:r>
          </w:p>
        </w:tc>
      </w:tr>
      <w:tr w:rsidR="00FF63F2" w:rsidRPr="00A00CC0" w14:paraId="183CFE06" w14:textId="77777777" w:rsidTr="00C7465C">
        <w:tc>
          <w:tcPr>
            <w:tcW w:w="5949" w:type="dxa"/>
            <w:shd w:val="clear" w:color="auto" w:fill="auto"/>
          </w:tcPr>
          <w:p w14:paraId="3E7AC173" w14:textId="77777777" w:rsidR="00FF63F2" w:rsidRPr="00A00CC0" w:rsidRDefault="00FF63F2" w:rsidP="00C7465C">
            <w:pPr>
              <w:pStyle w:val="Textoindependiente"/>
              <w:jc w:val="both"/>
              <w:rPr>
                <w:rFonts w:ascii="Arial" w:hAnsi="Arial" w:cs="Arial"/>
              </w:rPr>
            </w:pPr>
            <w:r w:rsidRPr="00A00CC0">
              <w:rPr>
                <w:rFonts w:ascii="Arial" w:hAnsi="Arial" w:cs="Arial"/>
                <w:b/>
              </w:rPr>
              <w:t xml:space="preserve">VIII.- </w:t>
            </w:r>
            <w:r w:rsidRPr="00A00CC0">
              <w:rPr>
                <w:rFonts w:ascii="Arial" w:hAnsi="Arial" w:cs="Arial"/>
              </w:rPr>
              <w:t>Por la factibilidad instalación de anuncios de propaganda permanentes en inmuebles en mobiliario urbano, conforme a la reglamentación municipal</w:t>
            </w:r>
          </w:p>
        </w:tc>
        <w:tc>
          <w:tcPr>
            <w:tcW w:w="3179" w:type="dxa"/>
            <w:shd w:val="clear" w:color="auto" w:fill="auto"/>
            <w:vAlign w:val="center"/>
          </w:tcPr>
          <w:p w14:paraId="065C267B" w14:textId="77777777" w:rsidR="00FF63F2" w:rsidRPr="00A00CC0" w:rsidRDefault="00FF63F2" w:rsidP="00C7465C">
            <w:pPr>
              <w:pStyle w:val="Textoindependiente"/>
              <w:jc w:val="center"/>
              <w:rPr>
                <w:rFonts w:ascii="Arial" w:hAnsi="Arial" w:cs="Arial"/>
              </w:rPr>
            </w:pPr>
            <w:r w:rsidRPr="00A00CC0">
              <w:rPr>
                <w:rFonts w:ascii="Arial" w:hAnsi="Arial" w:cs="Arial"/>
              </w:rPr>
              <w:t xml:space="preserve">2 UMA </w:t>
            </w:r>
          </w:p>
        </w:tc>
      </w:tr>
      <w:tr w:rsidR="00FF63F2" w:rsidRPr="00A00CC0" w14:paraId="2AEEEA10" w14:textId="77777777" w:rsidTr="00C7465C">
        <w:tc>
          <w:tcPr>
            <w:tcW w:w="5949" w:type="dxa"/>
            <w:shd w:val="clear" w:color="auto" w:fill="auto"/>
          </w:tcPr>
          <w:p w14:paraId="76E9EEA3" w14:textId="77777777" w:rsidR="00FF63F2" w:rsidRPr="00A00CC0" w:rsidRDefault="00FF63F2" w:rsidP="00C7465C">
            <w:pPr>
              <w:pStyle w:val="Textoindependiente"/>
              <w:rPr>
                <w:rFonts w:ascii="Arial" w:hAnsi="Arial" w:cs="Arial"/>
              </w:rPr>
            </w:pPr>
            <w:r w:rsidRPr="00A00CC0">
              <w:rPr>
                <w:rFonts w:ascii="Arial" w:hAnsi="Arial" w:cs="Arial"/>
                <w:b/>
              </w:rPr>
              <w:t>IX.</w:t>
            </w:r>
            <w:r w:rsidRPr="00A00CC0">
              <w:rPr>
                <w:rFonts w:ascii="Arial" w:hAnsi="Arial" w:cs="Arial"/>
              </w:rPr>
              <w:t>- Por instalación de antena de Telecomunicaciones o radio base de telefonía celular</w:t>
            </w:r>
          </w:p>
        </w:tc>
        <w:tc>
          <w:tcPr>
            <w:tcW w:w="3179" w:type="dxa"/>
            <w:shd w:val="clear" w:color="auto" w:fill="auto"/>
            <w:vAlign w:val="center"/>
          </w:tcPr>
          <w:p w14:paraId="0774E7D7" w14:textId="77777777" w:rsidR="00FF63F2" w:rsidRPr="00A00CC0" w:rsidRDefault="00FF63F2" w:rsidP="00C7465C">
            <w:pPr>
              <w:pStyle w:val="Textoindependiente"/>
              <w:jc w:val="center"/>
              <w:rPr>
                <w:rFonts w:ascii="Arial" w:hAnsi="Arial" w:cs="Arial"/>
              </w:rPr>
            </w:pPr>
            <w:r w:rsidRPr="00A00CC0">
              <w:rPr>
                <w:rFonts w:ascii="Arial" w:hAnsi="Arial" w:cs="Arial"/>
              </w:rPr>
              <w:t xml:space="preserve">180 UMA </w:t>
            </w:r>
          </w:p>
        </w:tc>
      </w:tr>
    </w:tbl>
    <w:p w14:paraId="2A96422D" w14:textId="77777777" w:rsidR="00FF63F2" w:rsidRPr="00A00CC0" w:rsidRDefault="00FF63F2" w:rsidP="00FF63F2">
      <w:pPr>
        <w:tabs>
          <w:tab w:val="left" w:pos="5024"/>
        </w:tabs>
        <w:spacing w:after="0" w:line="240" w:lineRule="auto"/>
        <w:jc w:val="both"/>
        <w:rPr>
          <w:rFonts w:ascii="Arial" w:hAnsi="Arial" w:cs="Arial"/>
          <w:sz w:val="20"/>
          <w:szCs w:val="20"/>
        </w:rPr>
      </w:pPr>
    </w:p>
    <w:p w14:paraId="6175946F" w14:textId="49EB5AA3" w:rsidR="00FF63F2" w:rsidRPr="00A00CC0" w:rsidRDefault="00FF63F2" w:rsidP="00FF63F2">
      <w:pPr>
        <w:pStyle w:val="Textoindependiente"/>
        <w:jc w:val="both"/>
        <w:rPr>
          <w:rFonts w:ascii="Arial" w:hAnsi="Arial" w:cs="Arial"/>
        </w:rPr>
      </w:pPr>
      <w:r w:rsidRPr="00A00CC0">
        <w:rPr>
          <w:rFonts w:ascii="Arial" w:hAnsi="Arial" w:cs="Arial"/>
        </w:rPr>
        <w:t>Por</w:t>
      </w:r>
      <w:r w:rsidRPr="00A00CC0">
        <w:rPr>
          <w:rFonts w:ascii="Arial" w:hAnsi="Arial" w:cs="Arial"/>
          <w:spacing w:val="-3"/>
        </w:rPr>
        <w:t xml:space="preserve"> </w:t>
      </w:r>
      <w:r w:rsidRPr="00A00CC0">
        <w:rPr>
          <w:rFonts w:ascii="Arial" w:hAnsi="Arial" w:cs="Arial"/>
        </w:rPr>
        <w:t>el</w:t>
      </w:r>
      <w:r w:rsidRPr="00A00CC0">
        <w:rPr>
          <w:rFonts w:ascii="Arial" w:hAnsi="Arial" w:cs="Arial"/>
          <w:spacing w:val="-2"/>
        </w:rPr>
        <w:t xml:space="preserve"> </w:t>
      </w:r>
      <w:r w:rsidRPr="00A00CC0">
        <w:rPr>
          <w:rFonts w:ascii="Arial" w:hAnsi="Arial" w:cs="Arial"/>
        </w:rPr>
        <w:t>permiso</w:t>
      </w:r>
      <w:r w:rsidRPr="00A00CC0">
        <w:rPr>
          <w:rFonts w:ascii="Arial" w:hAnsi="Arial" w:cs="Arial"/>
          <w:spacing w:val="-3"/>
        </w:rPr>
        <w:t xml:space="preserve"> </w:t>
      </w:r>
      <w:r w:rsidRPr="00A00CC0">
        <w:rPr>
          <w:rFonts w:ascii="Arial" w:hAnsi="Arial" w:cs="Arial"/>
        </w:rPr>
        <w:t>para</w:t>
      </w:r>
      <w:r w:rsidRPr="00A00CC0">
        <w:rPr>
          <w:rFonts w:ascii="Arial" w:hAnsi="Arial" w:cs="Arial"/>
          <w:spacing w:val="-3"/>
        </w:rPr>
        <w:t xml:space="preserve"> </w:t>
      </w:r>
      <w:r w:rsidRPr="00A00CC0">
        <w:rPr>
          <w:rFonts w:ascii="Arial" w:hAnsi="Arial" w:cs="Arial"/>
        </w:rPr>
        <w:t>el</w:t>
      </w:r>
      <w:r w:rsidRPr="00A00CC0">
        <w:rPr>
          <w:rFonts w:ascii="Arial" w:hAnsi="Arial" w:cs="Arial"/>
          <w:spacing w:val="-3"/>
        </w:rPr>
        <w:t xml:space="preserve"> </w:t>
      </w:r>
      <w:r w:rsidRPr="00A00CC0">
        <w:rPr>
          <w:rFonts w:ascii="Arial" w:hAnsi="Arial" w:cs="Arial"/>
        </w:rPr>
        <w:t>cierre</w:t>
      </w:r>
      <w:r w:rsidRPr="00A00CC0">
        <w:rPr>
          <w:rFonts w:ascii="Arial" w:hAnsi="Arial" w:cs="Arial"/>
          <w:spacing w:val="-3"/>
        </w:rPr>
        <w:t xml:space="preserve"> </w:t>
      </w:r>
      <w:r w:rsidRPr="00A00CC0">
        <w:rPr>
          <w:rFonts w:ascii="Arial" w:hAnsi="Arial" w:cs="Arial"/>
        </w:rPr>
        <w:t>de</w:t>
      </w:r>
      <w:r w:rsidRPr="00A00CC0">
        <w:rPr>
          <w:rFonts w:ascii="Arial" w:hAnsi="Arial" w:cs="Arial"/>
          <w:spacing w:val="-3"/>
        </w:rPr>
        <w:t xml:space="preserve"> </w:t>
      </w:r>
      <w:r w:rsidRPr="00A00CC0">
        <w:rPr>
          <w:rFonts w:ascii="Arial" w:hAnsi="Arial" w:cs="Arial"/>
        </w:rPr>
        <w:t>calles</w:t>
      </w:r>
      <w:r w:rsidRPr="00A00CC0">
        <w:rPr>
          <w:rFonts w:ascii="Arial" w:hAnsi="Arial" w:cs="Arial"/>
          <w:spacing w:val="-2"/>
        </w:rPr>
        <w:t xml:space="preserve"> </w:t>
      </w:r>
      <w:r w:rsidRPr="00A00CC0">
        <w:rPr>
          <w:rFonts w:ascii="Arial" w:hAnsi="Arial" w:cs="Arial"/>
        </w:rPr>
        <w:t>por</w:t>
      </w:r>
      <w:r w:rsidRPr="00A00CC0">
        <w:rPr>
          <w:rFonts w:ascii="Arial" w:hAnsi="Arial" w:cs="Arial"/>
          <w:spacing w:val="-3"/>
        </w:rPr>
        <w:t xml:space="preserve"> </w:t>
      </w:r>
      <w:r w:rsidRPr="00A00CC0">
        <w:rPr>
          <w:rFonts w:ascii="Arial" w:hAnsi="Arial" w:cs="Arial"/>
        </w:rPr>
        <w:t>fiestas</w:t>
      </w:r>
      <w:r w:rsidRPr="00A00CC0">
        <w:rPr>
          <w:rFonts w:ascii="Arial" w:hAnsi="Arial" w:cs="Arial"/>
          <w:spacing w:val="-3"/>
        </w:rPr>
        <w:t xml:space="preserve"> </w:t>
      </w:r>
      <w:r w:rsidRPr="00A00CC0">
        <w:rPr>
          <w:rFonts w:ascii="Arial" w:hAnsi="Arial" w:cs="Arial"/>
        </w:rPr>
        <w:t>o</w:t>
      </w:r>
      <w:r w:rsidRPr="00A00CC0">
        <w:rPr>
          <w:rFonts w:ascii="Arial" w:hAnsi="Arial" w:cs="Arial"/>
          <w:spacing w:val="-2"/>
        </w:rPr>
        <w:t xml:space="preserve"> </w:t>
      </w:r>
      <w:r w:rsidRPr="00A00CC0">
        <w:rPr>
          <w:rFonts w:ascii="Arial" w:hAnsi="Arial" w:cs="Arial"/>
        </w:rPr>
        <w:t>cualquier</w:t>
      </w:r>
      <w:r w:rsidRPr="00A00CC0">
        <w:rPr>
          <w:rFonts w:ascii="Arial" w:hAnsi="Arial" w:cs="Arial"/>
          <w:spacing w:val="-3"/>
        </w:rPr>
        <w:t xml:space="preserve"> </w:t>
      </w:r>
      <w:r w:rsidRPr="00A00CC0">
        <w:rPr>
          <w:rFonts w:ascii="Arial" w:hAnsi="Arial" w:cs="Arial"/>
        </w:rPr>
        <w:t>evento</w:t>
      </w:r>
      <w:r w:rsidRPr="00A00CC0">
        <w:rPr>
          <w:rFonts w:ascii="Arial" w:hAnsi="Arial" w:cs="Arial"/>
          <w:spacing w:val="-3"/>
        </w:rPr>
        <w:t xml:space="preserve"> </w:t>
      </w:r>
      <w:r w:rsidRPr="00A00CC0">
        <w:rPr>
          <w:rFonts w:ascii="Arial" w:hAnsi="Arial" w:cs="Arial"/>
        </w:rPr>
        <w:t>o</w:t>
      </w:r>
      <w:r w:rsidRPr="00A00CC0">
        <w:rPr>
          <w:rFonts w:ascii="Arial" w:hAnsi="Arial" w:cs="Arial"/>
          <w:spacing w:val="-3"/>
        </w:rPr>
        <w:t xml:space="preserve"> </w:t>
      </w:r>
      <w:r w:rsidRPr="00A00CC0">
        <w:rPr>
          <w:rFonts w:ascii="Arial" w:hAnsi="Arial" w:cs="Arial"/>
        </w:rPr>
        <w:t>espectáculo</w:t>
      </w:r>
      <w:r w:rsidRPr="00A00CC0">
        <w:rPr>
          <w:rFonts w:ascii="Arial" w:hAnsi="Arial" w:cs="Arial"/>
          <w:spacing w:val="-2"/>
        </w:rPr>
        <w:t xml:space="preserve"> </w:t>
      </w:r>
      <w:r w:rsidRPr="00A00CC0">
        <w:rPr>
          <w:rFonts w:ascii="Arial" w:hAnsi="Arial" w:cs="Arial"/>
        </w:rPr>
        <w:t>en</w:t>
      </w:r>
      <w:r w:rsidRPr="00A00CC0">
        <w:rPr>
          <w:rFonts w:ascii="Arial" w:hAnsi="Arial" w:cs="Arial"/>
          <w:spacing w:val="-53"/>
        </w:rPr>
        <w:t xml:space="preserve"> </w:t>
      </w:r>
      <w:r w:rsidRPr="00A00CC0">
        <w:rPr>
          <w:rFonts w:ascii="Arial" w:hAnsi="Arial" w:cs="Arial"/>
        </w:rPr>
        <w:t>la</w:t>
      </w:r>
      <w:r w:rsidRPr="00A00CC0">
        <w:rPr>
          <w:rFonts w:ascii="Arial" w:hAnsi="Arial" w:cs="Arial"/>
          <w:spacing w:val="-1"/>
        </w:rPr>
        <w:t xml:space="preserve"> </w:t>
      </w:r>
      <w:r w:rsidRPr="00A00CC0">
        <w:rPr>
          <w:rFonts w:ascii="Arial" w:hAnsi="Arial" w:cs="Arial"/>
        </w:rPr>
        <w:t>vía</w:t>
      </w:r>
      <w:r w:rsidRPr="00A00CC0">
        <w:rPr>
          <w:rFonts w:ascii="Arial" w:hAnsi="Arial" w:cs="Arial"/>
          <w:spacing w:val="-1"/>
        </w:rPr>
        <w:t xml:space="preserve"> </w:t>
      </w:r>
      <w:r w:rsidRPr="00A00CC0">
        <w:rPr>
          <w:rFonts w:ascii="Arial" w:hAnsi="Arial" w:cs="Arial"/>
        </w:rPr>
        <w:t>pública,</w:t>
      </w:r>
      <w:r w:rsidRPr="00A00CC0">
        <w:rPr>
          <w:rFonts w:ascii="Arial" w:hAnsi="Arial" w:cs="Arial"/>
          <w:spacing w:val="-3"/>
        </w:rPr>
        <w:t xml:space="preserve"> </w:t>
      </w:r>
      <w:r w:rsidRPr="00A00CC0">
        <w:rPr>
          <w:rFonts w:ascii="Arial" w:hAnsi="Arial" w:cs="Arial"/>
        </w:rPr>
        <w:t>se</w:t>
      </w:r>
      <w:r w:rsidRPr="00A00CC0">
        <w:rPr>
          <w:rFonts w:ascii="Arial" w:hAnsi="Arial" w:cs="Arial"/>
          <w:spacing w:val="-1"/>
        </w:rPr>
        <w:t xml:space="preserve"> </w:t>
      </w:r>
      <w:r w:rsidRPr="00A00CC0">
        <w:rPr>
          <w:rFonts w:ascii="Arial" w:hAnsi="Arial" w:cs="Arial"/>
        </w:rPr>
        <w:t>pagará</w:t>
      </w:r>
      <w:r w:rsidRPr="00A00CC0">
        <w:rPr>
          <w:rFonts w:ascii="Arial" w:hAnsi="Arial" w:cs="Arial"/>
          <w:spacing w:val="-1"/>
        </w:rPr>
        <w:t xml:space="preserve"> </w:t>
      </w:r>
      <w:r w:rsidRPr="00A00CC0">
        <w:rPr>
          <w:rFonts w:ascii="Arial" w:hAnsi="Arial" w:cs="Arial"/>
        </w:rPr>
        <w:t>la</w:t>
      </w:r>
      <w:r w:rsidRPr="00A00CC0">
        <w:rPr>
          <w:rFonts w:ascii="Arial" w:hAnsi="Arial" w:cs="Arial"/>
          <w:spacing w:val="-3"/>
        </w:rPr>
        <w:t xml:space="preserve"> </w:t>
      </w:r>
      <w:r w:rsidRPr="00A00CC0">
        <w:rPr>
          <w:rFonts w:ascii="Arial" w:hAnsi="Arial" w:cs="Arial"/>
        </w:rPr>
        <w:t>cantidad</w:t>
      </w:r>
      <w:r w:rsidRPr="00A00CC0">
        <w:rPr>
          <w:rFonts w:ascii="Arial" w:hAnsi="Arial" w:cs="Arial"/>
          <w:spacing w:val="-1"/>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w:t>
      </w:r>
      <w:r w:rsidRPr="00A00CC0">
        <w:rPr>
          <w:rFonts w:ascii="Arial" w:hAnsi="Arial" w:cs="Arial"/>
          <w:spacing w:val="-2"/>
        </w:rPr>
        <w:t xml:space="preserve"> </w:t>
      </w:r>
      <w:r w:rsidRPr="00A00CC0">
        <w:rPr>
          <w:rFonts w:ascii="Arial" w:hAnsi="Arial" w:cs="Arial"/>
        </w:rPr>
        <w:t>100.00</w:t>
      </w:r>
      <w:r w:rsidRPr="00A00CC0">
        <w:rPr>
          <w:rFonts w:ascii="Arial" w:hAnsi="Arial" w:cs="Arial"/>
          <w:spacing w:val="-1"/>
        </w:rPr>
        <w:t xml:space="preserve"> </w:t>
      </w:r>
      <w:r w:rsidRPr="00A00CC0">
        <w:rPr>
          <w:rFonts w:ascii="Arial" w:hAnsi="Arial" w:cs="Arial"/>
        </w:rPr>
        <w:t>por</w:t>
      </w:r>
      <w:r w:rsidRPr="00A00CC0">
        <w:rPr>
          <w:rFonts w:ascii="Arial" w:hAnsi="Arial" w:cs="Arial"/>
          <w:spacing w:val="-1"/>
        </w:rPr>
        <w:t xml:space="preserve"> </w:t>
      </w:r>
      <w:r w:rsidRPr="00A00CC0">
        <w:rPr>
          <w:rFonts w:ascii="Arial" w:hAnsi="Arial" w:cs="Arial"/>
        </w:rPr>
        <w:t>día.</w:t>
      </w:r>
    </w:p>
    <w:p w14:paraId="76CC493A" w14:textId="77777777" w:rsidR="00FF63F2" w:rsidRPr="00A00CC0" w:rsidRDefault="00FF63F2" w:rsidP="00FF63F2">
      <w:pPr>
        <w:pStyle w:val="Textoindependiente"/>
        <w:rPr>
          <w:rFonts w:ascii="Arial" w:hAnsi="Arial" w:cs="Arial"/>
        </w:rPr>
      </w:pPr>
    </w:p>
    <w:p w14:paraId="16222D49" w14:textId="65010B09" w:rsidR="00FF63F2" w:rsidRPr="00A00CC0" w:rsidRDefault="00FF63F2" w:rsidP="00FF63F2">
      <w:pPr>
        <w:pStyle w:val="Textoindependiente"/>
        <w:jc w:val="both"/>
        <w:rPr>
          <w:rFonts w:ascii="Arial" w:hAnsi="Arial" w:cs="Arial"/>
        </w:rPr>
      </w:pPr>
      <w:r w:rsidRPr="00A00CC0">
        <w:rPr>
          <w:rFonts w:ascii="Arial" w:hAnsi="Arial" w:cs="Arial"/>
        </w:rPr>
        <w:t>Por</w:t>
      </w:r>
      <w:r w:rsidRPr="00A00CC0">
        <w:rPr>
          <w:rFonts w:ascii="Arial" w:hAnsi="Arial" w:cs="Arial"/>
          <w:spacing w:val="1"/>
        </w:rPr>
        <w:t xml:space="preserve"> </w:t>
      </w:r>
      <w:r w:rsidRPr="00A00CC0">
        <w:rPr>
          <w:rFonts w:ascii="Arial" w:hAnsi="Arial" w:cs="Arial"/>
        </w:rPr>
        <w:t>el</w:t>
      </w:r>
      <w:r w:rsidRPr="00A00CC0">
        <w:rPr>
          <w:rFonts w:ascii="Arial" w:hAnsi="Arial" w:cs="Arial"/>
          <w:spacing w:val="1"/>
        </w:rPr>
        <w:t xml:space="preserve"> </w:t>
      </w:r>
      <w:r w:rsidRPr="00A00CC0">
        <w:rPr>
          <w:rFonts w:ascii="Arial" w:hAnsi="Arial" w:cs="Arial"/>
        </w:rPr>
        <w:t>otorgamiento</w:t>
      </w:r>
      <w:r w:rsidRPr="00A00CC0">
        <w:rPr>
          <w:rFonts w:ascii="Arial" w:hAnsi="Arial" w:cs="Arial"/>
          <w:spacing w:val="1"/>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los</w:t>
      </w:r>
      <w:r w:rsidRPr="00A00CC0">
        <w:rPr>
          <w:rFonts w:ascii="Arial" w:hAnsi="Arial" w:cs="Arial"/>
          <w:spacing w:val="1"/>
        </w:rPr>
        <w:t xml:space="preserve"> </w:t>
      </w:r>
      <w:r w:rsidRPr="00A00CC0">
        <w:rPr>
          <w:rFonts w:ascii="Arial" w:hAnsi="Arial" w:cs="Arial"/>
        </w:rPr>
        <w:t>permisos para</w:t>
      </w:r>
      <w:r w:rsidRPr="00A00CC0">
        <w:rPr>
          <w:rFonts w:ascii="Arial" w:hAnsi="Arial" w:cs="Arial"/>
          <w:spacing w:val="1"/>
        </w:rPr>
        <w:t xml:space="preserve"> </w:t>
      </w:r>
      <w:r w:rsidRPr="00A00CC0">
        <w:rPr>
          <w:rFonts w:ascii="Arial" w:hAnsi="Arial" w:cs="Arial"/>
        </w:rPr>
        <w:t>luz</w:t>
      </w:r>
      <w:r w:rsidRPr="00A00CC0">
        <w:rPr>
          <w:rFonts w:ascii="Arial" w:hAnsi="Arial" w:cs="Arial"/>
          <w:spacing w:val="1"/>
        </w:rPr>
        <w:t xml:space="preserve"> </w:t>
      </w:r>
      <w:r w:rsidRPr="00A00CC0">
        <w:rPr>
          <w:rFonts w:ascii="Arial" w:hAnsi="Arial" w:cs="Arial"/>
        </w:rPr>
        <w:t>y sonido,</w:t>
      </w:r>
      <w:r w:rsidRPr="00A00CC0">
        <w:rPr>
          <w:rFonts w:ascii="Arial" w:hAnsi="Arial" w:cs="Arial"/>
          <w:spacing w:val="1"/>
        </w:rPr>
        <w:t xml:space="preserve"> </w:t>
      </w:r>
      <w:r w:rsidRPr="00A00CC0">
        <w:rPr>
          <w:rFonts w:ascii="Arial" w:hAnsi="Arial" w:cs="Arial"/>
        </w:rPr>
        <w:t>bailes</w:t>
      </w:r>
      <w:r w:rsidRPr="00A00CC0">
        <w:rPr>
          <w:rFonts w:ascii="Arial" w:hAnsi="Arial" w:cs="Arial"/>
          <w:spacing w:val="1"/>
        </w:rPr>
        <w:t xml:space="preserve"> </w:t>
      </w:r>
      <w:r w:rsidRPr="00A00CC0">
        <w:rPr>
          <w:rFonts w:ascii="Arial" w:hAnsi="Arial" w:cs="Arial"/>
        </w:rPr>
        <w:t>populares con</w:t>
      </w:r>
      <w:r w:rsidRPr="00A00CC0">
        <w:rPr>
          <w:rFonts w:ascii="Arial" w:hAnsi="Arial" w:cs="Arial"/>
          <w:spacing w:val="1"/>
        </w:rPr>
        <w:t xml:space="preserve"> </w:t>
      </w:r>
      <w:r w:rsidRPr="00A00CC0">
        <w:rPr>
          <w:rFonts w:ascii="Arial" w:hAnsi="Arial" w:cs="Arial"/>
        </w:rPr>
        <w:t xml:space="preserve">grupos </w:t>
      </w:r>
      <w:r w:rsidRPr="00A00CC0">
        <w:rPr>
          <w:rFonts w:ascii="Arial" w:hAnsi="Arial" w:cs="Arial"/>
          <w:spacing w:val="-53"/>
        </w:rPr>
        <w:t xml:space="preserve"> </w:t>
      </w:r>
      <w:r w:rsidRPr="00A00CC0">
        <w:rPr>
          <w:rFonts w:ascii="Arial" w:hAnsi="Arial" w:cs="Arial"/>
        </w:rPr>
        <w:t>locales,</w:t>
      </w:r>
      <w:r w:rsidRPr="00A00CC0">
        <w:rPr>
          <w:rFonts w:ascii="Arial" w:hAnsi="Arial" w:cs="Arial"/>
          <w:spacing w:val="-2"/>
        </w:rPr>
        <w:t xml:space="preserve"> </w:t>
      </w:r>
      <w:r w:rsidRPr="00A00CC0">
        <w:rPr>
          <w:rFonts w:ascii="Arial" w:hAnsi="Arial" w:cs="Arial"/>
        </w:rPr>
        <w:t>se</w:t>
      </w:r>
      <w:r w:rsidRPr="00A00CC0">
        <w:rPr>
          <w:rFonts w:ascii="Arial" w:hAnsi="Arial" w:cs="Arial"/>
          <w:spacing w:val="-2"/>
        </w:rPr>
        <w:t xml:space="preserve"> </w:t>
      </w:r>
      <w:r w:rsidRPr="00A00CC0">
        <w:rPr>
          <w:rFonts w:ascii="Arial" w:hAnsi="Arial" w:cs="Arial"/>
        </w:rPr>
        <w:t>causarán</w:t>
      </w:r>
      <w:r w:rsidRPr="00A00CC0">
        <w:rPr>
          <w:rFonts w:ascii="Arial" w:hAnsi="Arial" w:cs="Arial"/>
          <w:spacing w:val="-1"/>
        </w:rPr>
        <w:t xml:space="preserve"> </w:t>
      </w:r>
      <w:r w:rsidRPr="00A00CC0">
        <w:rPr>
          <w:rFonts w:ascii="Arial" w:hAnsi="Arial" w:cs="Arial"/>
        </w:rPr>
        <w:t>y</w:t>
      </w:r>
      <w:r w:rsidRPr="00A00CC0">
        <w:rPr>
          <w:rFonts w:ascii="Arial" w:hAnsi="Arial" w:cs="Arial"/>
          <w:spacing w:val="-2"/>
        </w:rPr>
        <w:t xml:space="preserve"> </w:t>
      </w:r>
      <w:r w:rsidRPr="00A00CC0">
        <w:rPr>
          <w:rFonts w:ascii="Arial" w:hAnsi="Arial" w:cs="Arial"/>
        </w:rPr>
        <w:t>pagarán</w:t>
      </w:r>
      <w:r w:rsidRPr="00A00CC0">
        <w:rPr>
          <w:rFonts w:ascii="Arial" w:hAnsi="Arial" w:cs="Arial"/>
          <w:spacing w:val="-1"/>
        </w:rPr>
        <w:t xml:space="preserve"> </w:t>
      </w:r>
      <w:r w:rsidRPr="00A00CC0">
        <w:rPr>
          <w:rFonts w:ascii="Arial" w:hAnsi="Arial" w:cs="Arial"/>
        </w:rPr>
        <w:t>derecho</w:t>
      </w:r>
      <w:r w:rsidRPr="00A00CC0">
        <w:rPr>
          <w:rFonts w:ascii="Arial" w:hAnsi="Arial" w:cs="Arial"/>
          <w:spacing w:val="-3"/>
        </w:rPr>
        <w:t xml:space="preserve"> </w:t>
      </w:r>
      <w:r w:rsidRPr="00A00CC0">
        <w:rPr>
          <w:rFonts w:ascii="Arial" w:hAnsi="Arial" w:cs="Arial"/>
        </w:rPr>
        <w:t>de</w:t>
      </w:r>
      <w:r w:rsidRPr="00A00CC0">
        <w:rPr>
          <w:rFonts w:ascii="Arial" w:hAnsi="Arial" w:cs="Arial"/>
          <w:spacing w:val="-2"/>
        </w:rPr>
        <w:t xml:space="preserve"> </w:t>
      </w:r>
      <w:r w:rsidRPr="00A00CC0">
        <w:rPr>
          <w:rFonts w:ascii="Arial" w:hAnsi="Arial" w:cs="Arial"/>
        </w:rPr>
        <w:t>$</w:t>
      </w:r>
      <w:r w:rsidRPr="00A00CC0">
        <w:rPr>
          <w:rFonts w:ascii="Arial" w:hAnsi="Arial" w:cs="Arial"/>
          <w:spacing w:val="-1"/>
        </w:rPr>
        <w:t xml:space="preserve"> </w:t>
      </w:r>
      <w:r w:rsidRPr="00A00CC0">
        <w:rPr>
          <w:rFonts w:ascii="Arial" w:hAnsi="Arial" w:cs="Arial"/>
        </w:rPr>
        <w:t>1,000.00</w:t>
      </w:r>
      <w:r w:rsidRPr="00A00CC0">
        <w:rPr>
          <w:rFonts w:ascii="Arial" w:hAnsi="Arial" w:cs="Arial"/>
          <w:spacing w:val="-3"/>
        </w:rPr>
        <w:t xml:space="preserve"> </w:t>
      </w:r>
      <w:r w:rsidRPr="00A00CC0">
        <w:rPr>
          <w:rFonts w:ascii="Arial" w:hAnsi="Arial" w:cs="Arial"/>
        </w:rPr>
        <w:t>por</w:t>
      </w:r>
      <w:r w:rsidRPr="00A00CC0">
        <w:rPr>
          <w:rFonts w:ascii="Arial" w:hAnsi="Arial" w:cs="Arial"/>
          <w:spacing w:val="-1"/>
        </w:rPr>
        <w:t xml:space="preserve"> </w:t>
      </w:r>
      <w:r w:rsidRPr="00A00CC0">
        <w:rPr>
          <w:rFonts w:ascii="Arial" w:hAnsi="Arial" w:cs="Arial"/>
        </w:rPr>
        <w:t>día</w:t>
      </w:r>
      <w:r w:rsidRPr="00A00CC0">
        <w:rPr>
          <w:rFonts w:ascii="Arial" w:hAnsi="Arial" w:cs="Arial"/>
          <w:spacing w:val="-2"/>
        </w:rPr>
        <w:t xml:space="preserve"> </w:t>
      </w:r>
      <w:r w:rsidRPr="00A00CC0">
        <w:rPr>
          <w:rFonts w:ascii="Arial" w:hAnsi="Arial" w:cs="Arial"/>
        </w:rPr>
        <w:t>y</w:t>
      </w:r>
      <w:r w:rsidRPr="00A00CC0">
        <w:rPr>
          <w:rFonts w:ascii="Arial" w:hAnsi="Arial" w:cs="Arial"/>
          <w:spacing w:val="-1"/>
        </w:rPr>
        <w:t xml:space="preserve"> </w:t>
      </w:r>
      <w:r w:rsidRPr="00A00CC0">
        <w:rPr>
          <w:rFonts w:ascii="Arial" w:hAnsi="Arial" w:cs="Arial"/>
        </w:rPr>
        <w:t>por</w:t>
      </w:r>
      <w:r w:rsidRPr="00A00CC0">
        <w:rPr>
          <w:rFonts w:ascii="Arial" w:hAnsi="Arial" w:cs="Arial"/>
          <w:spacing w:val="-3"/>
        </w:rPr>
        <w:t xml:space="preserve"> </w:t>
      </w:r>
      <w:r w:rsidRPr="00A00CC0">
        <w:rPr>
          <w:rFonts w:ascii="Arial" w:hAnsi="Arial" w:cs="Arial"/>
        </w:rPr>
        <w:t>hora</w:t>
      </w:r>
      <w:r w:rsidRPr="00A00CC0">
        <w:rPr>
          <w:rFonts w:ascii="Arial" w:hAnsi="Arial" w:cs="Arial"/>
          <w:spacing w:val="-2"/>
        </w:rPr>
        <w:t xml:space="preserve"> </w:t>
      </w:r>
      <w:r w:rsidRPr="00A00CC0">
        <w:rPr>
          <w:rFonts w:ascii="Arial" w:hAnsi="Arial" w:cs="Arial"/>
        </w:rPr>
        <w:t>$</w:t>
      </w:r>
      <w:r w:rsidRPr="00A00CC0">
        <w:rPr>
          <w:rFonts w:ascii="Arial" w:hAnsi="Arial" w:cs="Arial"/>
          <w:spacing w:val="-1"/>
        </w:rPr>
        <w:t xml:space="preserve"> </w:t>
      </w:r>
      <w:r w:rsidRPr="00A00CC0">
        <w:rPr>
          <w:rFonts w:ascii="Arial" w:hAnsi="Arial" w:cs="Arial"/>
        </w:rPr>
        <w:t>100.00.</w:t>
      </w:r>
    </w:p>
    <w:p w14:paraId="382FFCB2" w14:textId="77777777" w:rsidR="00FF63F2" w:rsidRPr="00A00CC0" w:rsidRDefault="00FF63F2" w:rsidP="00FF63F2">
      <w:pPr>
        <w:pStyle w:val="Textoindependiente"/>
        <w:rPr>
          <w:rFonts w:ascii="Arial" w:hAnsi="Arial" w:cs="Arial"/>
        </w:rPr>
      </w:pPr>
    </w:p>
    <w:p w14:paraId="23FE14D4" w14:textId="741140B7" w:rsidR="00FF63F2" w:rsidRPr="00A00CC0" w:rsidRDefault="00FF63F2" w:rsidP="00FF63F2">
      <w:pPr>
        <w:pStyle w:val="Textoindependiente"/>
        <w:rPr>
          <w:rFonts w:ascii="Arial" w:hAnsi="Arial" w:cs="Arial"/>
        </w:rPr>
      </w:pPr>
      <w:r w:rsidRPr="00A00CC0">
        <w:rPr>
          <w:rFonts w:ascii="Arial" w:hAnsi="Arial" w:cs="Arial"/>
        </w:rPr>
        <w:t>Por</w:t>
      </w:r>
      <w:r w:rsidRPr="00A00CC0">
        <w:rPr>
          <w:rFonts w:ascii="Arial" w:hAnsi="Arial" w:cs="Arial"/>
          <w:spacing w:val="52"/>
        </w:rPr>
        <w:t xml:space="preserve"> </w:t>
      </w:r>
      <w:r w:rsidRPr="00A00CC0">
        <w:rPr>
          <w:rFonts w:ascii="Arial" w:hAnsi="Arial" w:cs="Arial"/>
        </w:rPr>
        <w:t>el</w:t>
      </w:r>
      <w:r w:rsidRPr="00A00CC0">
        <w:rPr>
          <w:rFonts w:ascii="Arial" w:hAnsi="Arial" w:cs="Arial"/>
          <w:spacing w:val="53"/>
        </w:rPr>
        <w:t xml:space="preserve"> </w:t>
      </w:r>
      <w:r w:rsidRPr="00A00CC0">
        <w:rPr>
          <w:rFonts w:ascii="Arial" w:hAnsi="Arial" w:cs="Arial"/>
        </w:rPr>
        <w:t>otorgamiento</w:t>
      </w:r>
      <w:r w:rsidRPr="00A00CC0">
        <w:rPr>
          <w:rFonts w:ascii="Arial" w:hAnsi="Arial" w:cs="Arial"/>
          <w:spacing w:val="50"/>
        </w:rPr>
        <w:t xml:space="preserve"> </w:t>
      </w:r>
      <w:r w:rsidRPr="00A00CC0">
        <w:rPr>
          <w:rFonts w:ascii="Arial" w:hAnsi="Arial" w:cs="Arial"/>
        </w:rPr>
        <w:t>de</w:t>
      </w:r>
      <w:r w:rsidRPr="00A00CC0">
        <w:rPr>
          <w:rFonts w:ascii="Arial" w:hAnsi="Arial" w:cs="Arial"/>
          <w:spacing w:val="51"/>
        </w:rPr>
        <w:t xml:space="preserve"> </w:t>
      </w:r>
      <w:r w:rsidRPr="00A00CC0">
        <w:rPr>
          <w:rFonts w:ascii="Arial" w:hAnsi="Arial" w:cs="Arial"/>
        </w:rPr>
        <w:t>permisos</w:t>
      </w:r>
      <w:r w:rsidRPr="00A00CC0">
        <w:rPr>
          <w:rFonts w:ascii="Arial" w:hAnsi="Arial" w:cs="Arial"/>
          <w:spacing w:val="52"/>
        </w:rPr>
        <w:t xml:space="preserve"> </w:t>
      </w:r>
      <w:r w:rsidRPr="00A00CC0">
        <w:rPr>
          <w:rFonts w:ascii="Arial" w:hAnsi="Arial" w:cs="Arial"/>
        </w:rPr>
        <w:t>para</w:t>
      </w:r>
      <w:r w:rsidRPr="00A00CC0">
        <w:rPr>
          <w:rFonts w:ascii="Arial" w:hAnsi="Arial" w:cs="Arial"/>
          <w:spacing w:val="53"/>
        </w:rPr>
        <w:t xml:space="preserve"> </w:t>
      </w:r>
      <w:r w:rsidRPr="00A00CC0">
        <w:rPr>
          <w:rFonts w:ascii="Arial" w:hAnsi="Arial" w:cs="Arial"/>
        </w:rPr>
        <w:t>instalación</w:t>
      </w:r>
      <w:r w:rsidRPr="00A00CC0">
        <w:rPr>
          <w:rFonts w:ascii="Arial" w:hAnsi="Arial" w:cs="Arial"/>
          <w:spacing w:val="52"/>
        </w:rPr>
        <w:t xml:space="preserve"> </w:t>
      </w:r>
      <w:r w:rsidRPr="00A00CC0">
        <w:rPr>
          <w:rFonts w:ascii="Arial" w:hAnsi="Arial" w:cs="Arial"/>
        </w:rPr>
        <w:t>de</w:t>
      </w:r>
      <w:r w:rsidRPr="00A00CC0">
        <w:rPr>
          <w:rFonts w:ascii="Arial" w:hAnsi="Arial" w:cs="Arial"/>
          <w:spacing w:val="50"/>
        </w:rPr>
        <w:t xml:space="preserve"> </w:t>
      </w:r>
      <w:r w:rsidRPr="00A00CC0">
        <w:rPr>
          <w:rFonts w:ascii="Arial" w:hAnsi="Arial" w:cs="Arial"/>
        </w:rPr>
        <w:t>cosos</w:t>
      </w:r>
      <w:r w:rsidRPr="00A00CC0">
        <w:rPr>
          <w:rFonts w:ascii="Arial" w:hAnsi="Arial" w:cs="Arial"/>
          <w:spacing w:val="52"/>
        </w:rPr>
        <w:t xml:space="preserve"> </w:t>
      </w:r>
      <w:r w:rsidRPr="00A00CC0">
        <w:rPr>
          <w:rFonts w:ascii="Arial" w:hAnsi="Arial" w:cs="Arial"/>
        </w:rPr>
        <w:t>taurinos</w:t>
      </w:r>
      <w:r w:rsidRPr="00A00CC0">
        <w:rPr>
          <w:rFonts w:ascii="Arial" w:hAnsi="Arial" w:cs="Arial"/>
          <w:spacing w:val="52"/>
        </w:rPr>
        <w:t xml:space="preserve"> </w:t>
      </w:r>
      <w:r w:rsidRPr="00A00CC0">
        <w:rPr>
          <w:rFonts w:ascii="Arial" w:hAnsi="Arial" w:cs="Arial"/>
        </w:rPr>
        <w:t>se</w:t>
      </w:r>
      <w:r w:rsidRPr="00A00CC0">
        <w:rPr>
          <w:rFonts w:ascii="Arial" w:hAnsi="Arial" w:cs="Arial"/>
          <w:spacing w:val="51"/>
        </w:rPr>
        <w:t xml:space="preserve"> </w:t>
      </w:r>
      <w:r w:rsidRPr="00A00CC0">
        <w:rPr>
          <w:rFonts w:ascii="Arial" w:hAnsi="Arial" w:cs="Arial"/>
        </w:rPr>
        <w:t>causarán</w:t>
      </w:r>
      <w:r w:rsidRPr="00A00CC0">
        <w:rPr>
          <w:rFonts w:ascii="Arial" w:hAnsi="Arial" w:cs="Arial"/>
          <w:spacing w:val="52"/>
        </w:rPr>
        <w:t xml:space="preserve"> </w:t>
      </w:r>
      <w:r w:rsidRPr="00A00CC0">
        <w:rPr>
          <w:rFonts w:ascii="Arial" w:hAnsi="Arial" w:cs="Arial"/>
        </w:rPr>
        <w:t xml:space="preserve">y </w:t>
      </w:r>
      <w:r w:rsidRPr="00A00CC0">
        <w:rPr>
          <w:rFonts w:ascii="Arial" w:hAnsi="Arial" w:cs="Arial"/>
          <w:spacing w:val="-52"/>
        </w:rPr>
        <w:t xml:space="preserve"> </w:t>
      </w:r>
      <w:r w:rsidRPr="00A00CC0">
        <w:rPr>
          <w:rFonts w:ascii="Arial" w:hAnsi="Arial" w:cs="Arial"/>
        </w:rPr>
        <w:t>pagarán</w:t>
      </w:r>
      <w:r w:rsidRPr="00A00CC0">
        <w:rPr>
          <w:rFonts w:ascii="Arial" w:hAnsi="Arial" w:cs="Arial"/>
          <w:spacing w:val="-2"/>
        </w:rPr>
        <w:t xml:space="preserve"> </w:t>
      </w:r>
      <w:r w:rsidRPr="00A00CC0">
        <w:rPr>
          <w:rFonts w:ascii="Arial" w:hAnsi="Arial" w:cs="Arial"/>
        </w:rPr>
        <w:t>derecho</w:t>
      </w:r>
      <w:r w:rsidRPr="00A00CC0">
        <w:rPr>
          <w:rFonts w:ascii="Arial" w:hAnsi="Arial" w:cs="Arial"/>
          <w:spacing w:val="-1"/>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w:t>
      </w:r>
      <w:r w:rsidRPr="00A00CC0">
        <w:rPr>
          <w:rFonts w:ascii="Arial" w:hAnsi="Arial" w:cs="Arial"/>
          <w:spacing w:val="-1"/>
        </w:rPr>
        <w:t xml:space="preserve"> </w:t>
      </w:r>
      <w:r w:rsidRPr="00A00CC0">
        <w:rPr>
          <w:rFonts w:ascii="Arial" w:hAnsi="Arial" w:cs="Arial"/>
        </w:rPr>
        <w:t>20.00</w:t>
      </w:r>
      <w:r w:rsidRPr="00A00CC0">
        <w:rPr>
          <w:rFonts w:ascii="Arial" w:hAnsi="Arial" w:cs="Arial"/>
          <w:spacing w:val="-1"/>
        </w:rPr>
        <w:t xml:space="preserve"> </w:t>
      </w:r>
      <w:r w:rsidRPr="00A00CC0">
        <w:rPr>
          <w:rFonts w:ascii="Arial" w:hAnsi="Arial" w:cs="Arial"/>
        </w:rPr>
        <w:t>por</w:t>
      </w:r>
      <w:r w:rsidRPr="00A00CC0">
        <w:rPr>
          <w:rFonts w:ascii="Arial" w:hAnsi="Arial" w:cs="Arial"/>
          <w:spacing w:val="-1"/>
        </w:rPr>
        <w:t xml:space="preserve"> </w:t>
      </w:r>
      <w:r w:rsidRPr="00A00CC0">
        <w:rPr>
          <w:rFonts w:ascii="Arial" w:hAnsi="Arial" w:cs="Arial"/>
        </w:rPr>
        <w:t>día</w:t>
      </w:r>
      <w:r w:rsidRPr="00A00CC0">
        <w:rPr>
          <w:rFonts w:ascii="Arial" w:hAnsi="Arial" w:cs="Arial"/>
          <w:spacing w:val="-1"/>
        </w:rPr>
        <w:t xml:space="preserve"> </w:t>
      </w:r>
      <w:r w:rsidRPr="00A00CC0">
        <w:rPr>
          <w:rFonts w:ascii="Arial" w:hAnsi="Arial" w:cs="Arial"/>
        </w:rPr>
        <w:t>por</w:t>
      </w:r>
      <w:r w:rsidRPr="00A00CC0">
        <w:rPr>
          <w:rFonts w:ascii="Arial" w:hAnsi="Arial" w:cs="Arial"/>
          <w:spacing w:val="-3"/>
        </w:rPr>
        <w:t xml:space="preserve"> </w:t>
      </w:r>
      <w:r w:rsidRPr="00A00CC0">
        <w:rPr>
          <w:rFonts w:ascii="Arial" w:hAnsi="Arial" w:cs="Arial"/>
        </w:rPr>
        <w:t>cada</w:t>
      </w:r>
      <w:r w:rsidRPr="00A00CC0">
        <w:rPr>
          <w:rFonts w:ascii="Arial" w:hAnsi="Arial" w:cs="Arial"/>
          <w:spacing w:val="-1"/>
        </w:rPr>
        <w:t xml:space="preserve"> </w:t>
      </w:r>
      <w:r w:rsidRPr="00A00CC0">
        <w:rPr>
          <w:rFonts w:ascii="Arial" w:hAnsi="Arial" w:cs="Arial"/>
        </w:rPr>
        <w:t>uno</w:t>
      </w:r>
      <w:r w:rsidRPr="00A00CC0">
        <w:rPr>
          <w:rFonts w:ascii="Arial" w:hAnsi="Arial" w:cs="Arial"/>
          <w:spacing w:val="-1"/>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los</w:t>
      </w:r>
      <w:r w:rsidRPr="00A00CC0">
        <w:rPr>
          <w:rFonts w:ascii="Arial" w:hAnsi="Arial" w:cs="Arial"/>
          <w:spacing w:val="-1"/>
        </w:rPr>
        <w:t xml:space="preserve"> </w:t>
      </w:r>
      <w:r w:rsidRPr="00A00CC0">
        <w:rPr>
          <w:rFonts w:ascii="Arial" w:hAnsi="Arial" w:cs="Arial"/>
        </w:rPr>
        <w:t>palcos.</w:t>
      </w:r>
    </w:p>
    <w:p w14:paraId="181BC085" w14:textId="77777777" w:rsidR="00FF63F2" w:rsidRDefault="00FF63F2" w:rsidP="0086778F">
      <w:pPr>
        <w:spacing w:after="0" w:line="240" w:lineRule="auto"/>
        <w:jc w:val="both"/>
        <w:rPr>
          <w:rFonts w:ascii="Arial" w:eastAsia="Century Gothic" w:hAnsi="Arial" w:cs="Arial"/>
          <w:b/>
          <w:sz w:val="20"/>
          <w:szCs w:val="20"/>
        </w:rPr>
      </w:pPr>
    </w:p>
    <w:p w14:paraId="0E75A8C3"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Century Gothic" w:hAnsi="Arial" w:cs="Arial"/>
          <w:b/>
          <w:sz w:val="20"/>
          <w:szCs w:val="20"/>
        </w:rPr>
        <w:t>Artículo 79.-</w:t>
      </w:r>
      <w:r w:rsidRPr="00BB76F3">
        <w:rPr>
          <w:rFonts w:ascii="Arial" w:hAnsi="Arial" w:cs="Arial"/>
          <w:sz w:val="20"/>
          <w:szCs w:val="20"/>
        </w:rPr>
        <w:t xml:space="preserve"> Los derechos que establece esta Ley se pagarán por los servicios que preste el Ayuntamiento de Tekanto en sus funciones de derecho público o por el uso o aprovechamiento de los bienes del dominio público del Municipio destinados a la prestación de un servicio público. </w:t>
      </w:r>
    </w:p>
    <w:p w14:paraId="52D801BA" w14:textId="77777777" w:rsidR="0086778F" w:rsidRPr="00BB76F3" w:rsidRDefault="0086778F" w:rsidP="0086778F">
      <w:pPr>
        <w:spacing w:after="0" w:line="240" w:lineRule="auto"/>
        <w:jc w:val="both"/>
        <w:rPr>
          <w:rFonts w:ascii="Arial" w:hAnsi="Arial" w:cs="Arial"/>
          <w:sz w:val="20"/>
          <w:szCs w:val="20"/>
        </w:rPr>
      </w:pPr>
    </w:p>
    <w:p w14:paraId="43C721F3"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 xml:space="preserve">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 </w:t>
      </w:r>
    </w:p>
    <w:p w14:paraId="496E37E6" w14:textId="43DB0E13" w:rsidR="0086778F" w:rsidRPr="00BB76F3" w:rsidRDefault="0086778F" w:rsidP="0086778F">
      <w:pPr>
        <w:spacing w:after="0" w:line="240" w:lineRule="auto"/>
        <w:jc w:val="center"/>
        <w:rPr>
          <w:rFonts w:ascii="Arial" w:eastAsia="Century Gothic" w:hAnsi="Arial" w:cs="Arial"/>
          <w:b/>
          <w:sz w:val="20"/>
          <w:szCs w:val="20"/>
        </w:rPr>
      </w:pPr>
    </w:p>
    <w:p w14:paraId="24635D7B" w14:textId="77777777" w:rsidR="0086778F" w:rsidRPr="00BB76F3" w:rsidRDefault="0086778F" w:rsidP="0086778F">
      <w:pPr>
        <w:spacing w:after="0" w:line="240" w:lineRule="auto"/>
        <w:jc w:val="center"/>
        <w:rPr>
          <w:rFonts w:ascii="Arial" w:eastAsia="Century Gothic" w:hAnsi="Arial" w:cs="Arial"/>
          <w:b/>
          <w:sz w:val="20"/>
          <w:szCs w:val="20"/>
        </w:rPr>
      </w:pPr>
      <w:r w:rsidRPr="00BB76F3">
        <w:rPr>
          <w:rFonts w:ascii="Arial" w:eastAsia="Century Gothic" w:hAnsi="Arial" w:cs="Arial"/>
          <w:b/>
          <w:sz w:val="20"/>
          <w:szCs w:val="20"/>
        </w:rPr>
        <w:t>CAPÍTULO IX</w:t>
      </w:r>
    </w:p>
    <w:p w14:paraId="1305F2E1"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Century Gothic" w:hAnsi="Arial" w:cs="Arial"/>
          <w:b/>
          <w:sz w:val="20"/>
          <w:szCs w:val="20"/>
        </w:rPr>
        <w:t>De los Servicios que presta la Dirección de Desarrollo Urbano</w:t>
      </w:r>
    </w:p>
    <w:p w14:paraId="6643683E" w14:textId="77777777" w:rsidR="0086778F" w:rsidRPr="00BB76F3" w:rsidRDefault="0086778F" w:rsidP="0086778F">
      <w:pPr>
        <w:pStyle w:val="Ttulo2"/>
        <w:spacing w:before="0" w:after="0" w:line="240" w:lineRule="auto"/>
        <w:rPr>
          <w:rFonts w:ascii="Arial" w:hAnsi="Arial" w:cs="Arial"/>
          <w:color w:val="auto"/>
          <w:sz w:val="20"/>
          <w:szCs w:val="20"/>
        </w:rPr>
      </w:pPr>
    </w:p>
    <w:p w14:paraId="43030FCE" w14:textId="77777777" w:rsidR="0086778F" w:rsidRPr="00BB76F3" w:rsidRDefault="0086778F" w:rsidP="0086778F">
      <w:pPr>
        <w:pStyle w:val="Ttulo2"/>
        <w:spacing w:before="0" w:after="0" w:line="240" w:lineRule="auto"/>
        <w:rPr>
          <w:rFonts w:ascii="Arial" w:hAnsi="Arial" w:cs="Arial"/>
          <w:color w:val="auto"/>
          <w:sz w:val="20"/>
          <w:szCs w:val="20"/>
        </w:rPr>
      </w:pPr>
      <w:r w:rsidRPr="00BB76F3">
        <w:rPr>
          <w:rFonts w:ascii="Arial" w:hAnsi="Arial" w:cs="Arial"/>
          <w:color w:val="auto"/>
          <w:sz w:val="20"/>
          <w:szCs w:val="20"/>
        </w:rPr>
        <w:t>De los sujetos</w:t>
      </w:r>
    </w:p>
    <w:p w14:paraId="67822049" w14:textId="77777777" w:rsidR="0086778F" w:rsidRPr="00BB76F3" w:rsidRDefault="0086778F" w:rsidP="0086778F">
      <w:pPr>
        <w:spacing w:after="0" w:line="240" w:lineRule="auto"/>
        <w:jc w:val="both"/>
        <w:rPr>
          <w:rFonts w:ascii="Arial" w:eastAsia="Century Gothic" w:hAnsi="Arial" w:cs="Arial"/>
          <w:b/>
          <w:sz w:val="20"/>
          <w:szCs w:val="20"/>
        </w:rPr>
      </w:pPr>
    </w:p>
    <w:p w14:paraId="061D712E"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Century Gothic" w:hAnsi="Arial" w:cs="Arial"/>
          <w:b/>
          <w:sz w:val="20"/>
          <w:szCs w:val="20"/>
        </w:rPr>
        <w:t>Artículo 80.-</w:t>
      </w:r>
      <w:r w:rsidRPr="00BB76F3">
        <w:rPr>
          <w:rFonts w:ascii="Arial" w:hAnsi="Arial" w:cs="Arial"/>
          <w:sz w:val="20"/>
          <w:szCs w:val="20"/>
        </w:rPr>
        <w:t xml:space="preserve"> Son sujetos obligados al pago de derechos, por los servicios que presta la Dirección de Desarrollo Urbano, las personas físicas o morales que soliciten, cualesquiera de los servicios a que se refiere esta sección. </w:t>
      </w:r>
    </w:p>
    <w:p w14:paraId="328BB154" w14:textId="77777777" w:rsidR="0086778F" w:rsidRPr="00BB76F3" w:rsidRDefault="0086778F" w:rsidP="0086778F">
      <w:pPr>
        <w:pStyle w:val="Ttulo2"/>
        <w:spacing w:before="0" w:after="0" w:line="240" w:lineRule="auto"/>
        <w:rPr>
          <w:rFonts w:ascii="Arial" w:hAnsi="Arial" w:cs="Arial"/>
          <w:color w:val="auto"/>
          <w:sz w:val="20"/>
          <w:szCs w:val="20"/>
        </w:rPr>
      </w:pPr>
      <w:r w:rsidRPr="00BB76F3">
        <w:rPr>
          <w:rFonts w:ascii="Arial" w:hAnsi="Arial" w:cs="Arial"/>
          <w:color w:val="auto"/>
          <w:sz w:val="20"/>
          <w:szCs w:val="20"/>
        </w:rPr>
        <w:t>De los obligados solidarios</w:t>
      </w:r>
    </w:p>
    <w:p w14:paraId="341E9F29" w14:textId="77777777" w:rsidR="0086778F" w:rsidRPr="00BB76F3" w:rsidRDefault="0086778F" w:rsidP="0086778F">
      <w:pPr>
        <w:spacing w:after="0" w:line="240" w:lineRule="auto"/>
        <w:rPr>
          <w:rFonts w:ascii="Arial" w:hAnsi="Arial" w:cs="Arial"/>
          <w:sz w:val="20"/>
          <w:szCs w:val="20"/>
          <w:lang w:eastAsia="es-MX"/>
        </w:rPr>
      </w:pPr>
    </w:p>
    <w:p w14:paraId="15CCB1DA"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Century Gothic" w:hAnsi="Arial" w:cs="Arial"/>
          <w:b/>
          <w:sz w:val="20"/>
          <w:szCs w:val="20"/>
        </w:rPr>
        <w:t>Artículo 81.-</w:t>
      </w:r>
      <w:r w:rsidRPr="00BB76F3">
        <w:rPr>
          <w:rFonts w:ascii="Arial" w:hAnsi="Arial" w:cs="Arial"/>
          <w:sz w:val="20"/>
          <w:szCs w:val="20"/>
        </w:rPr>
        <w:t xml:space="preserve"> 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w:t>
      </w:r>
    </w:p>
    <w:p w14:paraId="68CFB662" w14:textId="77777777" w:rsidR="0086778F" w:rsidRPr="00BB76F3" w:rsidRDefault="0086778F" w:rsidP="0086778F">
      <w:pPr>
        <w:spacing w:after="0" w:line="240" w:lineRule="auto"/>
        <w:jc w:val="center"/>
        <w:rPr>
          <w:rFonts w:ascii="Arial" w:hAnsi="Arial" w:cs="Arial"/>
          <w:b/>
          <w:bCs/>
          <w:sz w:val="20"/>
          <w:szCs w:val="20"/>
        </w:rPr>
      </w:pPr>
    </w:p>
    <w:p w14:paraId="0394C4AB" w14:textId="77777777" w:rsidR="0086778F" w:rsidRPr="00BB76F3" w:rsidRDefault="0086778F" w:rsidP="0086778F">
      <w:pPr>
        <w:spacing w:after="0" w:line="240" w:lineRule="auto"/>
        <w:jc w:val="center"/>
        <w:rPr>
          <w:rFonts w:ascii="Arial" w:hAnsi="Arial" w:cs="Arial"/>
          <w:b/>
          <w:bCs/>
          <w:sz w:val="20"/>
          <w:szCs w:val="20"/>
        </w:rPr>
      </w:pPr>
      <w:r w:rsidRPr="00BB76F3">
        <w:rPr>
          <w:rFonts w:ascii="Arial" w:hAnsi="Arial" w:cs="Arial"/>
          <w:b/>
          <w:bCs/>
          <w:sz w:val="20"/>
          <w:szCs w:val="20"/>
        </w:rPr>
        <w:t>De la clasificación</w:t>
      </w:r>
    </w:p>
    <w:p w14:paraId="7D497948" w14:textId="77777777" w:rsidR="0086778F" w:rsidRPr="00BB76F3" w:rsidRDefault="0086778F" w:rsidP="0086778F">
      <w:pPr>
        <w:spacing w:after="0" w:line="240" w:lineRule="auto"/>
        <w:jc w:val="center"/>
        <w:rPr>
          <w:rFonts w:ascii="Arial" w:hAnsi="Arial" w:cs="Arial"/>
          <w:b/>
          <w:bCs/>
          <w:sz w:val="20"/>
          <w:szCs w:val="20"/>
        </w:rPr>
      </w:pPr>
    </w:p>
    <w:p w14:paraId="06BEC2F5"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Century Gothic" w:hAnsi="Arial" w:cs="Arial"/>
          <w:b/>
          <w:sz w:val="20"/>
          <w:szCs w:val="20"/>
        </w:rPr>
        <w:t>Artículo 82.-</w:t>
      </w:r>
      <w:r w:rsidRPr="00BB76F3">
        <w:rPr>
          <w:rFonts w:ascii="Arial" w:hAnsi="Arial" w:cs="Arial"/>
          <w:sz w:val="20"/>
          <w:szCs w:val="20"/>
        </w:rPr>
        <w:t xml:space="preserve"> Los sujetos pagarán los derechos por los servicios que soliciten a la Dirección de Desarrollo Urbano de acuerdo a la Ley de Ingresos vigente, y deberán presentar los siguientes requisitos, según la licencia, permiso o constancia que requieren: </w:t>
      </w:r>
    </w:p>
    <w:p w14:paraId="5F49F7F6" w14:textId="77777777" w:rsidR="0086778F" w:rsidRPr="00BB76F3" w:rsidRDefault="0086778F" w:rsidP="0086778F">
      <w:pPr>
        <w:tabs>
          <w:tab w:val="left" w:pos="1740"/>
        </w:tabs>
        <w:spacing w:after="0" w:line="240" w:lineRule="auto"/>
        <w:rPr>
          <w:rFonts w:ascii="Arial" w:hAnsi="Arial" w:cs="Arial"/>
          <w:b/>
          <w:sz w:val="20"/>
          <w:szCs w:val="20"/>
        </w:rPr>
      </w:pPr>
    </w:p>
    <w:p w14:paraId="33BA72BB" w14:textId="77777777" w:rsidR="0086778F" w:rsidRPr="00BB76F3" w:rsidRDefault="0086778F" w:rsidP="0086778F">
      <w:pPr>
        <w:spacing w:after="0" w:line="240" w:lineRule="auto"/>
        <w:rPr>
          <w:rFonts w:ascii="Arial" w:hAnsi="Arial" w:cs="Arial"/>
          <w:b/>
          <w:sz w:val="20"/>
          <w:szCs w:val="20"/>
        </w:rPr>
      </w:pPr>
      <w:r w:rsidRPr="00BB76F3">
        <w:rPr>
          <w:rFonts w:ascii="Arial" w:hAnsi="Arial" w:cs="Arial"/>
          <w:b/>
          <w:sz w:val="20"/>
          <w:szCs w:val="20"/>
        </w:rPr>
        <w:t xml:space="preserve">a) </w:t>
      </w:r>
      <w:r w:rsidRPr="00BB76F3">
        <w:rPr>
          <w:rFonts w:ascii="Arial" w:hAnsi="Arial" w:cs="Arial"/>
          <w:b/>
          <w:sz w:val="20"/>
          <w:szCs w:val="20"/>
        </w:rPr>
        <w:tab/>
        <w:t>Requisitos para Carta de Congruencia</w:t>
      </w:r>
    </w:p>
    <w:p w14:paraId="12D04C06" w14:textId="77777777" w:rsidR="0086778F" w:rsidRPr="00BB76F3" w:rsidRDefault="0086778F" w:rsidP="0086778F">
      <w:pPr>
        <w:spacing w:after="0" w:line="240" w:lineRule="auto"/>
        <w:jc w:val="center"/>
        <w:rPr>
          <w:rFonts w:ascii="Arial" w:hAnsi="Arial" w:cs="Arial"/>
          <w:b/>
          <w:sz w:val="20"/>
          <w:szCs w:val="20"/>
        </w:rPr>
      </w:pPr>
    </w:p>
    <w:p w14:paraId="5C013EB8" w14:textId="77777777" w:rsidR="0086778F" w:rsidRPr="00BB76F3" w:rsidRDefault="0086778F" w:rsidP="0086778F">
      <w:pPr>
        <w:pStyle w:val="Prrafodelista"/>
        <w:numPr>
          <w:ilvl w:val="0"/>
          <w:numId w:val="38"/>
        </w:numPr>
        <w:spacing w:after="0" w:line="240" w:lineRule="auto"/>
        <w:ind w:left="0" w:firstLine="0"/>
        <w:jc w:val="both"/>
        <w:rPr>
          <w:rFonts w:ascii="Arial" w:hAnsi="Arial" w:cs="Arial"/>
          <w:sz w:val="20"/>
          <w:szCs w:val="20"/>
        </w:rPr>
      </w:pPr>
      <w:r w:rsidRPr="00BB76F3">
        <w:rPr>
          <w:rFonts w:ascii="Arial" w:hAnsi="Arial" w:cs="Arial"/>
          <w:sz w:val="20"/>
          <w:szCs w:val="20"/>
        </w:rPr>
        <w:t>Solicitud de congruencia de uso de suelo dirigida al director o directora de desarrollo urbano y medio ambiente, especificando localización, colindancias, cedula catastral, si es colindante con algún predio de propiedad, superficie del área de la zona federal, especificar el uso que se le dará al área (protección y ornato, general).</w:t>
      </w:r>
    </w:p>
    <w:p w14:paraId="36D0100E" w14:textId="77777777" w:rsidR="0086778F" w:rsidRPr="00BB76F3" w:rsidRDefault="0086778F" w:rsidP="0086778F">
      <w:pPr>
        <w:pStyle w:val="Prrafodelista"/>
        <w:numPr>
          <w:ilvl w:val="0"/>
          <w:numId w:val="38"/>
        </w:numPr>
        <w:spacing w:after="0" w:line="240" w:lineRule="auto"/>
        <w:ind w:left="0" w:firstLine="0"/>
        <w:jc w:val="both"/>
        <w:rPr>
          <w:rFonts w:ascii="Arial" w:hAnsi="Arial" w:cs="Arial"/>
          <w:sz w:val="20"/>
          <w:szCs w:val="20"/>
        </w:rPr>
      </w:pPr>
      <w:r w:rsidRPr="00BB76F3">
        <w:rPr>
          <w:rFonts w:ascii="Arial" w:hAnsi="Arial" w:cs="Arial"/>
          <w:sz w:val="20"/>
          <w:szCs w:val="20"/>
        </w:rPr>
        <w:t xml:space="preserve">Copia del título de propiedad del predio colindante y/o acta constitutiva de la persona moral (en caso de no ser propietario del predio colindante especificarlo en su solicitud). </w:t>
      </w:r>
    </w:p>
    <w:p w14:paraId="6704C28C" w14:textId="77777777" w:rsidR="0086778F" w:rsidRPr="00BB76F3" w:rsidRDefault="0086778F" w:rsidP="0086778F">
      <w:pPr>
        <w:pStyle w:val="Prrafodelista"/>
        <w:numPr>
          <w:ilvl w:val="0"/>
          <w:numId w:val="38"/>
        </w:numPr>
        <w:spacing w:after="0" w:line="240" w:lineRule="auto"/>
        <w:ind w:left="0" w:firstLine="0"/>
        <w:jc w:val="both"/>
        <w:rPr>
          <w:rFonts w:ascii="Arial" w:hAnsi="Arial" w:cs="Arial"/>
          <w:sz w:val="20"/>
          <w:szCs w:val="20"/>
        </w:rPr>
      </w:pPr>
      <w:r w:rsidRPr="00BB76F3">
        <w:rPr>
          <w:rFonts w:ascii="Arial" w:hAnsi="Arial" w:cs="Arial"/>
          <w:sz w:val="20"/>
          <w:szCs w:val="20"/>
        </w:rPr>
        <w:t xml:space="preserve">Copia de la cédula catastral vigente del predio colindante </w:t>
      </w:r>
    </w:p>
    <w:p w14:paraId="3CA8706B" w14:textId="77777777" w:rsidR="0086778F" w:rsidRPr="00BB76F3" w:rsidRDefault="0086778F" w:rsidP="0086778F">
      <w:pPr>
        <w:pStyle w:val="Prrafodelista"/>
        <w:numPr>
          <w:ilvl w:val="0"/>
          <w:numId w:val="38"/>
        </w:numPr>
        <w:spacing w:after="0" w:line="240" w:lineRule="auto"/>
        <w:ind w:left="0" w:firstLine="0"/>
        <w:jc w:val="both"/>
        <w:rPr>
          <w:rFonts w:ascii="Arial" w:hAnsi="Arial" w:cs="Arial"/>
          <w:sz w:val="20"/>
          <w:szCs w:val="20"/>
        </w:rPr>
      </w:pPr>
      <w:r w:rsidRPr="00BB76F3">
        <w:rPr>
          <w:rFonts w:ascii="Arial" w:hAnsi="Arial" w:cs="Arial"/>
          <w:sz w:val="20"/>
          <w:szCs w:val="20"/>
        </w:rPr>
        <w:t xml:space="preserve">Copia expedida por la tesorería del pago del impuesto predial actualizado. </w:t>
      </w:r>
    </w:p>
    <w:p w14:paraId="24ED8081" w14:textId="77777777" w:rsidR="0086778F" w:rsidRPr="00BB76F3" w:rsidRDefault="0086778F" w:rsidP="0086778F">
      <w:pPr>
        <w:pStyle w:val="Prrafodelista"/>
        <w:numPr>
          <w:ilvl w:val="0"/>
          <w:numId w:val="38"/>
        </w:numPr>
        <w:spacing w:after="0" w:line="240" w:lineRule="auto"/>
        <w:ind w:left="0" w:firstLine="0"/>
        <w:jc w:val="both"/>
        <w:rPr>
          <w:rFonts w:ascii="Arial" w:hAnsi="Arial" w:cs="Arial"/>
          <w:sz w:val="20"/>
          <w:szCs w:val="20"/>
        </w:rPr>
      </w:pPr>
      <w:r w:rsidRPr="00BB76F3">
        <w:rPr>
          <w:rFonts w:ascii="Arial" w:hAnsi="Arial" w:cs="Arial"/>
          <w:sz w:val="20"/>
          <w:szCs w:val="20"/>
        </w:rPr>
        <w:t xml:space="preserve">Copia del plano topográfico con coordenadas UTM (Universal Transversal de Mercator). </w:t>
      </w:r>
    </w:p>
    <w:p w14:paraId="4667A137" w14:textId="77777777" w:rsidR="0086778F" w:rsidRPr="00BB76F3" w:rsidRDefault="0086778F" w:rsidP="0086778F">
      <w:pPr>
        <w:numPr>
          <w:ilvl w:val="0"/>
          <w:numId w:val="38"/>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4 fotografías en sus 4 puntos cardinales  en caso de no ser el titular quien realice el trámite, se requiere la entrega de carta poder a nombre del tramitador, anexando su identificación y la de 2 testigos. </w:t>
      </w:r>
    </w:p>
    <w:p w14:paraId="10A09858" w14:textId="77777777" w:rsidR="0086778F" w:rsidRPr="00BB76F3" w:rsidRDefault="0086778F" w:rsidP="0086778F">
      <w:pPr>
        <w:numPr>
          <w:ilvl w:val="0"/>
          <w:numId w:val="38"/>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Copia de identificación oficial del titular del predio y del tramitador.</w:t>
      </w:r>
    </w:p>
    <w:p w14:paraId="7C0127E1" w14:textId="77777777" w:rsidR="0086778F" w:rsidRPr="00BB76F3" w:rsidRDefault="0086778F" w:rsidP="0086778F">
      <w:pPr>
        <w:numPr>
          <w:ilvl w:val="0"/>
          <w:numId w:val="38"/>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Pago correspondiente por la congruencia de uso de suelo.</w:t>
      </w:r>
    </w:p>
    <w:p w14:paraId="5363E09E" w14:textId="77777777" w:rsidR="0086778F" w:rsidRPr="00BB76F3" w:rsidRDefault="0086778F" w:rsidP="0086778F">
      <w:pPr>
        <w:spacing w:after="0" w:line="240" w:lineRule="auto"/>
        <w:jc w:val="both"/>
        <w:rPr>
          <w:rFonts w:ascii="Arial" w:hAnsi="Arial" w:cs="Arial"/>
          <w:b/>
          <w:sz w:val="20"/>
          <w:szCs w:val="20"/>
        </w:rPr>
      </w:pPr>
    </w:p>
    <w:p w14:paraId="39ACED3C" w14:textId="77777777" w:rsidR="0086778F" w:rsidRPr="00BB76F3" w:rsidRDefault="0086778F" w:rsidP="0086778F">
      <w:pPr>
        <w:spacing w:after="0" w:line="240" w:lineRule="auto"/>
        <w:jc w:val="both"/>
        <w:rPr>
          <w:rFonts w:ascii="Arial" w:hAnsi="Arial" w:cs="Arial"/>
          <w:b/>
          <w:sz w:val="20"/>
          <w:szCs w:val="20"/>
        </w:rPr>
      </w:pPr>
      <w:r w:rsidRPr="00BB76F3">
        <w:rPr>
          <w:rFonts w:ascii="Arial" w:hAnsi="Arial" w:cs="Arial"/>
          <w:b/>
          <w:sz w:val="20"/>
          <w:szCs w:val="20"/>
        </w:rPr>
        <w:t xml:space="preserve">b) </w:t>
      </w:r>
      <w:r w:rsidRPr="00BB76F3">
        <w:rPr>
          <w:rFonts w:ascii="Arial" w:hAnsi="Arial" w:cs="Arial"/>
          <w:b/>
          <w:sz w:val="20"/>
          <w:szCs w:val="20"/>
        </w:rPr>
        <w:tab/>
        <w:t>Requisitos para constancia de alineamiento</w:t>
      </w:r>
    </w:p>
    <w:p w14:paraId="3A15D67D" w14:textId="77777777" w:rsidR="0086778F" w:rsidRPr="00BB76F3" w:rsidRDefault="0086778F" w:rsidP="0086778F">
      <w:pPr>
        <w:spacing w:after="0" w:line="240" w:lineRule="auto"/>
        <w:jc w:val="both"/>
        <w:rPr>
          <w:rFonts w:ascii="Arial" w:hAnsi="Arial" w:cs="Arial"/>
          <w:b/>
          <w:sz w:val="20"/>
          <w:szCs w:val="20"/>
        </w:rPr>
      </w:pPr>
    </w:p>
    <w:p w14:paraId="72D23C05" w14:textId="77777777" w:rsidR="0086778F" w:rsidRPr="00BB76F3" w:rsidRDefault="0086778F" w:rsidP="0086778F">
      <w:pPr>
        <w:pStyle w:val="Prrafodelista"/>
        <w:numPr>
          <w:ilvl w:val="6"/>
          <w:numId w:val="46"/>
        </w:numPr>
        <w:spacing w:after="0" w:line="240" w:lineRule="auto"/>
        <w:ind w:left="0" w:firstLine="0"/>
        <w:jc w:val="both"/>
        <w:rPr>
          <w:rFonts w:ascii="Arial" w:hAnsi="Arial" w:cs="Arial"/>
          <w:sz w:val="20"/>
          <w:szCs w:val="20"/>
          <w:shd w:val="clear" w:color="auto" w:fill="FFFFFF"/>
        </w:rPr>
      </w:pPr>
      <w:r w:rsidRPr="00BB76F3">
        <w:rPr>
          <w:rFonts w:ascii="Arial" w:eastAsia="Times New Roman" w:hAnsi="Arial" w:cs="Arial"/>
          <w:sz w:val="20"/>
          <w:szCs w:val="20"/>
          <w:lang w:eastAsia="es-MX"/>
        </w:rPr>
        <w:t>Copia del testimonio de la Escritura Pública de Propiedad del Predio o Inmueble o Documento notariado que compruebe la legítima posesión. El predio o inmueble deberá estar delimitado en su colindancia con la vía Pública.</w:t>
      </w:r>
    </w:p>
    <w:p w14:paraId="06557804" w14:textId="77777777" w:rsidR="0086778F" w:rsidRPr="00BB76F3" w:rsidRDefault="0086778F" w:rsidP="0086778F">
      <w:pPr>
        <w:pStyle w:val="Prrafodelista"/>
        <w:numPr>
          <w:ilvl w:val="0"/>
          <w:numId w:val="31"/>
        </w:numPr>
        <w:spacing w:after="0" w:line="240" w:lineRule="auto"/>
        <w:ind w:left="0" w:firstLine="0"/>
        <w:jc w:val="both"/>
        <w:rPr>
          <w:rFonts w:ascii="Arial" w:hAnsi="Arial" w:cs="Arial"/>
          <w:sz w:val="20"/>
          <w:szCs w:val="20"/>
          <w:shd w:val="clear" w:color="auto" w:fill="FFFFFF"/>
        </w:rPr>
      </w:pPr>
      <w:r w:rsidRPr="00BB76F3">
        <w:rPr>
          <w:rFonts w:ascii="Arial" w:hAnsi="Arial" w:cs="Arial"/>
          <w:b/>
          <w:bCs/>
          <w:sz w:val="20"/>
          <w:szCs w:val="20"/>
          <w:shd w:val="clear" w:color="auto" w:fill="FFFFFF"/>
        </w:rPr>
        <w:t>Descripción:</w:t>
      </w:r>
      <w:r w:rsidRPr="00BB76F3">
        <w:rPr>
          <w:rFonts w:ascii="Arial" w:hAnsi="Arial" w:cs="Arial"/>
          <w:sz w:val="20"/>
          <w:szCs w:val="20"/>
          <w:shd w:val="clear" w:color="auto" w:fill="FFFFFF"/>
        </w:rPr>
        <w:t xml:space="preserve"> Documento que comprueba la legal posición del predio notariada.</w:t>
      </w:r>
    </w:p>
    <w:p w14:paraId="17E9F005" w14:textId="77777777" w:rsidR="0086778F" w:rsidRPr="00BB76F3" w:rsidRDefault="0086778F" w:rsidP="0086778F">
      <w:pPr>
        <w:pStyle w:val="Prrafodelista"/>
        <w:numPr>
          <w:ilvl w:val="0"/>
          <w:numId w:val="31"/>
        </w:numPr>
        <w:spacing w:after="0" w:line="240" w:lineRule="auto"/>
        <w:ind w:left="0" w:firstLine="0"/>
        <w:jc w:val="both"/>
        <w:rPr>
          <w:rFonts w:ascii="Arial" w:hAnsi="Arial" w:cs="Arial"/>
          <w:sz w:val="20"/>
          <w:szCs w:val="20"/>
          <w:shd w:val="clear" w:color="auto" w:fill="FFFFFF"/>
        </w:rPr>
      </w:pPr>
      <w:r w:rsidRPr="00BB76F3">
        <w:rPr>
          <w:rFonts w:ascii="Arial" w:hAnsi="Arial" w:cs="Arial"/>
          <w:b/>
          <w:bCs/>
          <w:sz w:val="20"/>
          <w:szCs w:val="20"/>
          <w:shd w:val="clear" w:color="auto" w:fill="FFFFFF"/>
        </w:rPr>
        <w:t>Presentación:</w:t>
      </w:r>
      <w:r w:rsidRPr="00BB76F3">
        <w:rPr>
          <w:rFonts w:ascii="Arial" w:hAnsi="Arial" w:cs="Arial"/>
          <w:sz w:val="20"/>
          <w:szCs w:val="20"/>
        </w:rPr>
        <w:t xml:space="preserve"> 1 copia.</w:t>
      </w:r>
    </w:p>
    <w:p w14:paraId="04A9BCFF" w14:textId="77777777" w:rsidR="0086778F" w:rsidRPr="00BB76F3" w:rsidRDefault="0086778F" w:rsidP="0086778F">
      <w:pPr>
        <w:pStyle w:val="Prrafodelista"/>
        <w:numPr>
          <w:ilvl w:val="0"/>
          <w:numId w:val="31"/>
        </w:numPr>
        <w:spacing w:after="0" w:line="240" w:lineRule="auto"/>
        <w:ind w:left="0" w:firstLine="0"/>
        <w:jc w:val="both"/>
        <w:rPr>
          <w:rFonts w:ascii="Arial" w:hAnsi="Arial" w:cs="Arial"/>
          <w:sz w:val="20"/>
          <w:szCs w:val="20"/>
          <w:shd w:val="clear" w:color="auto" w:fill="FFFFFF"/>
        </w:rPr>
      </w:pPr>
      <w:r w:rsidRPr="00BB76F3">
        <w:rPr>
          <w:rFonts w:ascii="Arial" w:hAnsi="Arial" w:cs="Arial"/>
          <w:b/>
          <w:bCs/>
          <w:sz w:val="20"/>
          <w:szCs w:val="20"/>
          <w:shd w:val="clear" w:color="auto" w:fill="FFFFFF"/>
        </w:rPr>
        <w:t xml:space="preserve">Tipo de requisito: </w:t>
      </w:r>
      <w:r w:rsidRPr="00BB76F3">
        <w:rPr>
          <w:rFonts w:ascii="Arial" w:hAnsi="Arial" w:cs="Arial"/>
          <w:sz w:val="20"/>
          <w:szCs w:val="20"/>
          <w:shd w:val="clear" w:color="auto" w:fill="FFFFFF"/>
        </w:rPr>
        <w:t>Copia simple</w:t>
      </w:r>
    </w:p>
    <w:p w14:paraId="7EC4398E" w14:textId="77777777" w:rsidR="0086778F" w:rsidRPr="00BB76F3" w:rsidRDefault="0086778F" w:rsidP="0086778F">
      <w:pPr>
        <w:tabs>
          <w:tab w:val="left" w:pos="2334"/>
        </w:tabs>
        <w:spacing w:after="0" w:line="240" w:lineRule="auto"/>
        <w:jc w:val="both"/>
        <w:rPr>
          <w:rFonts w:ascii="Arial" w:hAnsi="Arial" w:cs="Arial"/>
          <w:sz w:val="20"/>
          <w:szCs w:val="20"/>
          <w:shd w:val="clear" w:color="auto" w:fill="FFFFFF"/>
        </w:rPr>
      </w:pPr>
      <w:r w:rsidRPr="00BB76F3">
        <w:rPr>
          <w:rFonts w:ascii="Arial" w:hAnsi="Arial" w:cs="Arial"/>
          <w:sz w:val="20"/>
          <w:szCs w:val="20"/>
          <w:shd w:val="clear" w:color="auto" w:fill="FFFFFF"/>
        </w:rPr>
        <w:tab/>
      </w:r>
    </w:p>
    <w:p w14:paraId="48E10242" w14:textId="77777777" w:rsidR="0086778F" w:rsidRPr="00BB76F3" w:rsidRDefault="0086778F" w:rsidP="0086778F">
      <w:pPr>
        <w:pStyle w:val="Prrafodelista"/>
        <w:numPr>
          <w:ilvl w:val="6"/>
          <w:numId w:val="46"/>
        </w:numPr>
        <w:spacing w:after="0" w:line="240" w:lineRule="auto"/>
        <w:ind w:left="0" w:firstLine="0"/>
        <w:jc w:val="both"/>
        <w:rPr>
          <w:rFonts w:ascii="Arial" w:hAnsi="Arial" w:cs="Arial"/>
          <w:sz w:val="20"/>
          <w:szCs w:val="20"/>
          <w:shd w:val="clear" w:color="auto" w:fill="FFFFFF"/>
        </w:rPr>
      </w:pPr>
      <w:r w:rsidRPr="00BB76F3">
        <w:rPr>
          <w:rFonts w:ascii="Arial" w:hAnsi="Arial" w:cs="Arial"/>
          <w:sz w:val="20"/>
          <w:szCs w:val="20"/>
          <w:shd w:val="clear" w:color="auto" w:fill="FFFFFF"/>
        </w:rPr>
        <w:t>Copia de la Cédula y croquis Catastral.</w:t>
      </w:r>
    </w:p>
    <w:p w14:paraId="7B20799C" w14:textId="77777777" w:rsidR="0086778F" w:rsidRPr="00BB76F3" w:rsidRDefault="0086778F" w:rsidP="0086778F">
      <w:pPr>
        <w:pStyle w:val="Prrafodelista"/>
        <w:numPr>
          <w:ilvl w:val="0"/>
          <w:numId w:val="74"/>
        </w:numPr>
        <w:spacing w:after="0" w:line="240" w:lineRule="auto"/>
        <w:ind w:left="0" w:firstLine="0"/>
        <w:jc w:val="both"/>
        <w:rPr>
          <w:rFonts w:ascii="Arial" w:hAnsi="Arial" w:cs="Arial"/>
          <w:sz w:val="20"/>
          <w:szCs w:val="20"/>
          <w:shd w:val="clear" w:color="auto" w:fill="FFFFFF"/>
        </w:rPr>
      </w:pPr>
      <w:r w:rsidRPr="00BB76F3">
        <w:rPr>
          <w:rFonts w:ascii="Arial" w:hAnsi="Arial" w:cs="Arial"/>
          <w:b/>
          <w:bCs/>
          <w:sz w:val="20"/>
          <w:szCs w:val="20"/>
          <w:shd w:val="clear" w:color="auto" w:fill="FFFFFF"/>
        </w:rPr>
        <w:t>Descripción:</w:t>
      </w:r>
      <w:r w:rsidRPr="00BB76F3">
        <w:rPr>
          <w:rFonts w:ascii="Arial" w:hAnsi="Arial" w:cs="Arial"/>
          <w:sz w:val="20"/>
          <w:szCs w:val="20"/>
          <w:shd w:val="clear" w:color="auto" w:fill="FFFFFF"/>
        </w:rPr>
        <w:t xml:space="preserve"> Cédula y croquis catastral del predio vigente.</w:t>
      </w:r>
    </w:p>
    <w:p w14:paraId="27E65B7F" w14:textId="77777777" w:rsidR="0086778F" w:rsidRPr="00BB76F3" w:rsidRDefault="0086778F" w:rsidP="0086778F">
      <w:pPr>
        <w:pStyle w:val="Prrafodelista"/>
        <w:numPr>
          <w:ilvl w:val="0"/>
          <w:numId w:val="74"/>
        </w:numPr>
        <w:spacing w:after="0" w:line="240" w:lineRule="auto"/>
        <w:ind w:left="0" w:firstLine="0"/>
        <w:jc w:val="both"/>
        <w:rPr>
          <w:rFonts w:ascii="Arial" w:hAnsi="Arial" w:cs="Arial"/>
          <w:sz w:val="20"/>
          <w:szCs w:val="20"/>
          <w:shd w:val="clear" w:color="auto" w:fill="FFFFFF"/>
        </w:rPr>
      </w:pPr>
      <w:r w:rsidRPr="00BB76F3">
        <w:rPr>
          <w:rFonts w:ascii="Arial" w:hAnsi="Arial" w:cs="Arial"/>
          <w:b/>
          <w:bCs/>
          <w:sz w:val="20"/>
          <w:szCs w:val="20"/>
          <w:shd w:val="clear" w:color="auto" w:fill="FFFFFF"/>
        </w:rPr>
        <w:t>Presentación:</w:t>
      </w:r>
      <w:r w:rsidRPr="00BB76F3">
        <w:rPr>
          <w:rFonts w:ascii="Arial" w:hAnsi="Arial" w:cs="Arial"/>
          <w:sz w:val="20"/>
          <w:szCs w:val="20"/>
        </w:rPr>
        <w:t xml:space="preserve"> 1 copia.</w:t>
      </w:r>
    </w:p>
    <w:p w14:paraId="4B50DA7F" w14:textId="77777777" w:rsidR="0086778F" w:rsidRPr="00BB76F3" w:rsidRDefault="0086778F" w:rsidP="0086778F">
      <w:pPr>
        <w:pStyle w:val="Prrafodelista"/>
        <w:numPr>
          <w:ilvl w:val="0"/>
          <w:numId w:val="74"/>
        </w:numPr>
        <w:spacing w:after="0" w:line="240" w:lineRule="auto"/>
        <w:ind w:left="0" w:firstLine="0"/>
        <w:jc w:val="both"/>
        <w:rPr>
          <w:rFonts w:ascii="Arial" w:hAnsi="Arial" w:cs="Arial"/>
          <w:sz w:val="20"/>
          <w:szCs w:val="20"/>
          <w:shd w:val="clear" w:color="auto" w:fill="FFFFFF"/>
        </w:rPr>
      </w:pPr>
      <w:r w:rsidRPr="00BB76F3">
        <w:rPr>
          <w:rFonts w:ascii="Arial" w:hAnsi="Arial" w:cs="Arial"/>
          <w:b/>
          <w:bCs/>
          <w:sz w:val="20"/>
          <w:szCs w:val="20"/>
          <w:shd w:val="clear" w:color="auto" w:fill="FFFFFF"/>
        </w:rPr>
        <w:t xml:space="preserve">Tipo de requisito: </w:t>
      </w:r>
      <w:r w:rsidRPr="00BB76F3">
        <w:rPr>
          <w:rFonts w:ascii="Arial" w:hAnsi="Arial" w:cs="Arial"/>
          <w:sz w:val="20"/>
          <w:szCs w:val="20"/>
          <w:shd w:val="clear" w:color="auto" w:fill="FFFFFF"/>
        </w:rPr>
        <w:t>Copia simple.</w:t>
      </w:r>
    </w:p>
    <w:p w14:paraId="77DB1F49" w14:textId="77777777" w:rsidR="0086778F" w:rsidRPr="00BB76F3" w:rsidRDefault="0086778F" w:rsidP="0086778F">
      <w:pPr>
        <w:spacing w:after="0" w:line="240" w:lineRule="auto"/>
        <w:contextualSpacing/>
        <w:rPr>
          <w:rFonts w:ascii="Arial" w:hAnsi="Arial" w:cs="Arial"/>
          <w:sz w:val="20"/>
          <w:szCs w:val="20"/>
          <w:shd w:val="clear" w:color="auto" w:fill="FFFFFF"/>
        </w:rPr>
      </w:pPr>
    </w:p>
    <w:p w14:paraId="2C4C3BF7" w14:textId="77777777" w:rsidR="0086778F" w:rsidRPr="00BB76F3" w:rsidRDefault="0086778F" w:rsidP="0086778F">
      <w:pPr>
        <w:spacing w:after="0" w:line="240" w:lineRule="auto"/>
        <w:rPr>
          <w:rFonts w:ascii="Arial" w:hAnsi="Arial" w:cs="Arial"/>
          <w:b/>
          <w:sz w:val="20"/>
          <w:szCs w:val="20"/>
        </w:rPr>
      </w:pPr>
      <w:r w:rsidRPr="00BB76F3">
        <w:rPr>
          <w:rFonts w:ascii="Arial" w:hAnsi="Arial" w:cs="Arial"/>
          <w:b/>
          <w:sz w:val="20"/>
          <w:szCs w:val="20"/>
        </w:rPr>
        <w:t>c) Requisitos para Constancia de no Servicio de Agua Potable</w:t>
      </w:r>
    </w:p>
    <w:p w14:paraId="03A543BB" w14:textId="77777777" w:rsidR="0086778F" w:rsidRPr="00BB76F3" w:rsidRDefault="0086778F" w:rsidP="0086778F">
      <w:pPr>
        <w:spacing w:after="0" w:line="240" w:lineRule="auto"/>
        <w:rPr>
          <w:rFonts w:ascii="Arial" w:hAnsi="Arial" w:cs="Arial"/>
          <w:b/>
          <w:sz w:val="20"/>
          <w:szCs w:val="20"/>
        </w:rPr>
      </w:pPr>
    </w:p>
    <w:p w14:paraId="76241DF8" w14:textId="77777777" w:rsidR="0086778F" w:rsidRPr="00BB76F3" w:rsidRDefault="0086778F" w:rsidP="0086778F">
      <w:pPr>
        <w:numPr>
          <w:ilvl w:val="0"/>
          <w:numId w:val="29"/>
        </w:numPr>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Documento que acredite la legal posesión del predio</w:t>
      </w:r>
    </w:p>
    <w:p w14:paraId="629EA668" w14:textId="77777777" w:rsidR="0086778F" w:rsidRPr="00BB76F3" w:rsidRDefault="0086778F" w:rsidP="0086778F">
      <w:pPr>
        <w:numPr>
          <w:ilvl w:val="0"/>
          <w:numId w:val="29"/>
        </w:numPr>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Identificación oficial del propietario del predio.</w:t>
      </w:r>
    </w:p>
    <w:p w14:paraId="7B62D299" w14:textId="77777777" w:rsidR="0086778F" w:rsidRPr="00BB76F3" w:rsidRDefault="0086778F" w:rsidP="0086778F">
      <w:pPr>
        <w:numPr>
          <w:ilvl w:val="0"/>
          <w:numId w:val="29"/>
        </w:numPr>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Identificación oficial del Representante Legal.</w:t>
      </w:r>
    </w:p>
    <w:p w14:paraId="19362A3A" w14:textId="77777777" w:rsidR="0086778F" w:rsidRPr="00BB76F3" w:rsidRDefault="0086778F" w:rsidP="0086778F">
      <w:pPr>
        <w:numPr>
          <w:ilvl w:val="0"/>
          <w:numId w:val="29"/>
        </w:numPr>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Carta poder otorgada al tramitador.</w:t>
      </w:r>
    </w:p>
    <w:p w14:paraId="4DFEA340" w14:textId="77777777" w:rsidR="0086778F" w:rsidRPr="00BB76F3" w:rsidRDefault="0086778F" w:rsidP="0086778F">
      <w:pPr>
        <w:numPr>
          <w:ilvl w:val="0"/>
          <w:numId w:val="29"/>
        </w:numPr>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Identificación oficial del Tramitador.</w:t>
      </w:r>
    </w:p>
    <w:p w14:paraId="3CC9A039" w14:textId="77777777" w:rsidR="0086778F" w:rsidRPr="00BB76F3" w:rsidRDefault="0086778F" w:rsidP="0086778F">
      <w:pPr>
        <w:numPr>
          <w:ilvl w:val="0"/>
          <w:numId w:val="29"/>
        </w:numPr>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Croquis de ubicación del predio.</w:t>
      </w:r>
    </w:p>
    <w:p w14:paraId="1E14799C" w14:textId="77777777" w:rsidR="0086778F" w:rsidRPr="00BB76F3" w:rsidRDefault="0086778F" w:rsidP="0086778F">
      <w:pPr>
        <w:numPr>
          <w:ilvl w:val="0"/>
          <w:numId w:val="29"/>
        </w:numPr>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Comprobante del pago correspondiente</w:t>
      </w:r>
    </w:p>
    <w:p w14:paraId="128A136A" w14:textId="77777777" w:rsidR="0086778F" w:rsidRPr="00BB76F3" w:rsidRDefault="0086778F" w:rsidP="0086778F">
      <w:pPr>
        <w:spacing w:after="0" w:line="240" w:lineRule="auto"/>
        <w:contextualSpacing/>
        <w:jc w:val="both"/>
        <w:rPr>
          <w:rFonts w:ascii="Arial" w:hAnsi="Arial" w:cs="Arial"/>
          <w:sz w:val="20"/>
          <w:szCs w:val="20"/>
        </w:rPr>
      </w:pPr>
    </w:p>
    <w:p w14:paraId="561796C2" w14:textId="77777777" w:rsidR="0086778F" w:rsidRPr="00BB76F3" w:rsidRDefault="0086778F" w:rsidP="0086778F">
      <w:pPr>
        <w:spacing w:after="0" w:line="240" w:lineRule="auto"/>
        <w:contextualSpacing/>
        <w:jc w:val="both"/>
        <w:rPr>
          <w:rFonts w:ascii="Arial" w:hAnsi="Arial" w:cs="Arial"/>
          <w:sz w:val="20"/>
          <w:szCs w:val="20"/>
        </w:rPr>
      </w:pPr>
      <w:r w:rsidRPr="00BB76F3">
        <w:rPr>
          <w:rFonts w:ascii="Arial" w:hAnsi="Arial" w:cs="Arial"/>
          <w:b/>
          <w:sz w:val="20"/>
          <w:szCs w:val="20"/>
        </w:rPr>
        <w:t>d) Requisitos para trámite de Factibilidad de Uso de Suelo</w:t>
      </w:r>
    </w:p>
    <w:p w14:paraId="61FF74BB" w14:textId="77777777" w:rsidR="0086778F" w:rsidRPr="00BB76F3" w:rsidRDefault="0086778F" w:rsidP="0086778F">
      <w:pPr>
        <w:spacing w:after="0" w:line="240" w:lineRule="auto"/>
        <w:jc w:val="both"/>
        <w:rPr>
          <w:rFonts w:ascii="Arial" w:hAnsi="Arial" w:cs="Arial"/>
          <w:b/>
          <w:sz w:val="20"/>
          <w:szCs w:val="20"/>
        </w:rPr>
      </w:pPr>
    </w:p>
    <w:p w14:paraId="202E0520" w14:textId="77777777" w:rsidR="0086778F" w:rsidRPr="00BB76F3" w:rsidRDefault="0086778F" w:rsidP="0086778F">
      <w:pPr>
        <w:numPr>
          <w:ilvl w:val="0"/>
          <w:numId w:val="39"/>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Título de propiedad para acreditar la propiedad (2 copias)</w:t>
      </w:r>
    </w:p>
    <w:p w14:paraId="20875247" w14:textId="77777777" w:rsidR="0086778F" w:rsidRPr="00BB76F3" w:rsidRDefault="0086778F" w:rsidP="0086778F">
      <w:pPr>
        <w:numPr>
          <w:ilvl w:val="0"/>
          <w:numId w:val="39"/>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Predial al día, con comprobante de pago (2 copias)</w:t>
      </w:r>
    </w:p>
    <w:p w14:paraId="026C235F" w14:textId="77777777" w:rsidR="0086778F" w:rsidRPr="00BB76F3" w:rsidRDefault="0086778F" w:rsidP="0086778F">
      <w:pPr>
        <w:numPr>
          <w:ilvl w:val="0"/>
          <w:numId w:val="39"/>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No adeudo de Agua Potable</w:t>
      </w:r>
    </w:p>
    <w:p w14:paraId="0995A21F" w14:textId="77777777" w:rsidR="0086778F" w:rsidRPr="00BB76F3" w:rsidRDefault="0086778F" w:rsidP="0086778F">
      <w:pPr>
        <w:numPr>
          <w:ilvl w:val="0"/>
          <w:numId w:val="39"/>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Cédula Catastral (2 copias)</w:t>
      </w:r>
    </w:p>
    <w:p w14:paraId="4C7931FD" w14:textId="77777777" w:rsidR="0086778F" w:rsidRPr="00BB76F3" w:rsidRDefault="0086778F" w:rsidP="0086778F">
      <w:pPr>
        <w:numPr>
          <w:ilvl w:val="0"/>
          <w:numId w:val="39"/>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Croquis Catastral</w:t>
      </w:r>
    </w:p>
    <w:p w14:paraId="607FA69E" w14:textId="77777777" w:rsidR="0086778F" w:rsidRPr="00BB76F3" w:rsidRDefault="0086778F" w:rsidP="0086778F">
      <w:pPr>
        <w:numPr>
          <w:ilvl w:val="0"/>
          <w:numId w:val="39"/>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Copia del INE del propietario (2 copias)</w:t>
      </w:r>
    </w:p>
    <w:p w14:paraId="1C27E5A6" w14:textId="77777777" w:rsidR="0086778F" w:rsidRPr="00BB76F3" w:rsidRDefault="0086778F" w:rsidP="0086778F">
      <w:pPr>
        <w:numPr>
          <w:ilvl w:val="0"/>
          <w:numId w:val="39"/>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Plano de construcción para ver los metros cuadrados a construir (planos de anteproyecto)</w:t>
      </w:r>
    </w:p>
    <w:p w14:paraId="41A1DA83" w14:textId="77777777" w:rsidR="0086778F" w:rsidRPr="00BB76F3" w:rsidRDefault="0086778F" w:rsidP="0086778F">
      <w:pPr>
        <w:numPr>
          <w:ilvl w:val="0"/>
          <w:numId w:val="39"/>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Fotografías del inmueble o predio</w:t>
      </w:r>
    </w:p>
    <w:p w14:paraId="794898D2" w14:textId="77777777" w:rsidR="0086778F" w:rsidRPr="00BB76F3" w:rsidRDefault="0086778F" w:rsidP="0086778F">
      <w:pPr>
        <w:numPr>
          <w:ilvl w:val="0"/>
          <w:numId w:val="39"/>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La contestación de la Secretaría de Desarrollo Sustentable donde le digan que es factible esa zona para la realización de la obra destinada (2 copias)</w:t>
      </w:r>
    </w:p>
    <w:p w14:paraId="711BAA32" w14:textId="77777777" w:rsidR="0086778F" w:rsidRPr="00BB76F3" w:rsidRDefault="0086778F" w:rsidP="0086778F">
      <w:pPr>
        <w:spacing w:after="0" w:line="240" w:lineRule="auto"/>
        <w:contextualSpacing/>
        <w:jc w:val="both"/>
        <w:rPr>
          <w:rFonts w:ascii="Arial" w:hAnsi="Arial" w:cs="Arial"/>
          <w:sz w:val="20"/>
          <w:szCs w:val="20"/>
        </w:rPr>
      </w:pPr>
    </w:p>
    <w:p w14:paraId="4D5D2E62" w14:textId="77777777" w:rsidR="0086778F" w:rsidRPr="00BB76F3" w:rsidRDefault="0086778F" w:rsidP="0086778F">
      <w:pPr>
        <w:spacing w:after="0" w:line="240" w:lineRule="auto"/>
        <w:rPr>
          <w:rFonts w:ascii="Arial" w:hAnsi="Arial" w:cs="Arial"/>
          <w:b/>
          <w:sz w:val="20"/>
          <w:szCs w:val="20"/>
        </w:rPr>
      </w:pPr>
      <w:r w:rsidRPr="00BB76F3">
        <w:rPr>
          <w:rFonts w:ascii="Arial" w:hAnsi="Arial" w:cs="Arial"/>
          <w:b/>
          <w:sz w:val="20"/>
          <w:szCs w:val="20"/>
        </w:rPr>
        <w:t>e) Requisitos para la Factibilidad de Anuncios</w:t>
      </w:r>
    </w:p>
    <w:p w14:paraId="0AC946F0" w14:textId="77777777" w:rsidR="0086778F" w:rsidRPr="00BB76F3" w:rsidRDefault="0086778F" w:rsidP="0086778F">
      <w:pPr>
        <w:spacing w:after="0" w:line="240" w:lineRule="auto"/>
        <w:rPr>
          <w:rFonts w:ascii="Arial" w:hAnsi="Arial" w:cs="Arial"/>
          <w:b/>
          <w:sz w:val="20"/>
          <w:szCs w:val="20"/>
        </w:rPr>
      </w:pPr>
    </w:p>
    <w:p w14:paraId="66B316CA" w14:textId="77777777" w:rsidR="0086778F" w:rsidRPr="00BB76F3" w:rsidRDefault="0086778F" w:rsidP="0086778F">
      <w:pPr>
        <w:numPr>
          <w:ilvl w:val="0"/>
          <w:numId w:val="40"/>
        </w:numPr>
        <w:tabs>
          <w:tab w:val="left" w:pos="709"/>
          <w:tab w:val="left" w:pos="851"/>
        </w:tabs>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Llenar el formato de solicitud para la tramitación del permiso de anuncio</w:t>
      </w:r>
    </w:p>
    <w:p w14:paraId="7F7E26A9" w14:textId="77777777" w:rsidR="0086778F" w:rsidRPr="00BB76F3" w:rsidRDefault="0086778F" w:rsidP="0086778F">
      <w:pPr>
        <w:numPr>
          <w:ilvl w:val="0"/>
          <w:numId w:val="40"/>
        </w:numPr>
        <w:tabs>
          <w:tab w:val="left" w:pos="709"/>
          <w:tab w:val="left" w:pos="851"/>
        </w:tabs>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Fotografía actual del predio</w:t>
      </w:r>
    </w:p>
    <w:p w14:paraId="259E1516" w14:textId="77777777" w:rsidR="0086778F" w:rsidRPr="00BB76F3" w:rsidRDefault="0086778F" w:rsidP="0086778F">
      <w:pPr>
        <w:numPr>
          <w:ilvl w:val="0"/>
          <w:numId w:val="40"/>
        </w:numPr>
        <w:tabs>
          <w:tab w:val="left" w:pos="709"/>
          <w:tab w:val="left" w:pos="851"/>
        </w:tabs>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Fotomontaje con impresiones a color tamaño carta como mínimo que muestren el aspecto del anuncio, tanto en perspectiva completa de la calle, como de la fachada del edificio donde se pretende fijar o instalar</w:t>
      </w:r>
    </w:p>
    <w:p w14:paraId="3C9BB1DA" w14:textId="77777777" w:rsidR="0086778F" w:rsidRPr="00BB76F3" w:rsidRDefault="0086778F" w:rsidP="0086778F">
      <w:pPr>
        <w:numPr>
          <w:ilvl w:val="0"/>
          <w:numId w:val="40"/>
        </w:numPr>
        <w:tabs>
          <w:tab w:val="left" w:pos="709"/>
          <w:tab w:val="left" w:pos="851"/>
        </w:tabs>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Croquis de ubicación en planta, con medidas reales</w:t>
      </w:r>
    </w:p>
    <w:p w14:paraId="3C02CF43" w14:textId="77777777" w:rsidR="0086778F" w:rsidRPr="00BB76F3" w:rsidRDefault="0086778F" w:rsidP="0086778F">
      <w:pPr>
        <w:numPr>
          <w:ilvl w:val="0"/>
          <w:numId w:val="40"/>
        </w:numPr>
        <w:tabs>
          <w:tab w:val="left" w:pos="709"/>
          <w:tab w:val="left" w:pos="851"/>
        </w:tabs>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En caso de encontrarse en zona de Monumentos Históricos, deberá entregar copia del permiso del Instituto Nacional de Antropología e Historia (INAH)</w:t>
      </w:r>
    </w:p>
    <w:p w14:paraId="52D619BA" w14:textId="77777777" w:rsidR="0086778F" w:rsidRPr="00BB76F3" w:rsidRDefault="0086778F" w:rsidP="0086778F">
      <w:pPr>
        <w:spacing w:after="0" w:line="240" w:lineRule="auto"/>
        <w:jc w:val="both"/>
        <w:rPr>
          <w:rFonts w:ascii="Arial" w:hAnsi="Arial" w:cs="Arial"/>
          <w:sz w:val="20"/>
          <w:szCs w:val="20"/>
        </w:rPr>
      </w:pPr>
    </w:p>
    <w:p w14:paraId="7AA5CCFC" w14:textId="77777777" w:rsidR="0086778F" w:rsidRPr="00BB76F3" w:rsidRDefault="0086778F" w:rsidP="0086778F">
      <w:pPr>
        <w:spacing w:after="0" w:line="240" w:lineRule="auto"/>
        <w:jc w:val="both"/>
        <w:rPr>
          <w:rFonts w:ascii="Arial" w:hAnsi="Arial" w:cs="Arial"/>
          <w:b/>
          <w:sz w:val="20"/>
          <w:szCs w:val="20"/>
        </w:rPr>
      </w:pPr>
      <w:r w:rsidRPr="00BB76F3">
        <w:rPr>
          <w:rFonts w:ascii="Arial" w:hAnsi="Arial" w:cs="Arial"/>
          <w:b/>
          <w:sz w:val="20"/>
          <w:szCs w:val="20"/>
        </w:rPr>
        <w:t>f) Requisitos para el permiso para la explotación de Banco de Materiales</w:t>
      </w:r>
    </w:p>
    <w:p w14:paraId="45B5C646" w14:textId="77777777" w:rsidR="0086778F" w:rsidRPr="00BB76F3" w:rsidRDefault="0086778F" w:rsidP="0086778F">
      <w:pPr>
        <w:spacing w:after="0" w:line="240" w:lineRule="auto"/>
        <w:jc w:val="both"/>
        <w:rPr>
          <w:rFonts w:ascii="Arial" w:hAnsi="Arial" w:cs="Arial"/>
          <w:b/>
          <w:sz w:val="20"/>
          <w:szCs w:val="20"/>
        </w:rPr>
      </w:pPr>
    </w:p>
    <w:p w14:paraId="69844677" w14:textId="77777777" w:rsidR="0086778F" w:rsidRPr="00BB76F3" w:rsidRDefault="0086778F" w:rsidP="0086778F">
      <w:pPr>
        <w:numPr>
          <w:ilvl w:val="0"/>
          <w:numId w:val="33"/>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Llenar correctamente el formato de Solicitud de Uso de Suelo</w:t>
      </w:r>
    </w:p>
    <w:p w14:paraId="129037AC" w14:textId="77777777" w:rsidR="0086778F" w:rsidRPr="00BB76F3" w:rsidRDefault="0086778F" w:rsidP="0086778F">
      <w:pPr>
        <w:numPr>
          <w:ilvl w:val="0"/>
          <w:numId w:val="33"/>
        </w:numPr>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Aprobación por escrito de SEDUMA para solicitar el permiso de explotación correspondiente (Artículo 78 RPAEEMM)</w:t>
      </w:r>
    </w:p>
    <w:p w14:paraId="41B47F4D" w14:textId="77777777" w:rsidR="0086778F" w:rsidRPr="00BB76F3" w:rsidRDefault="0086778F" w:rsidP="0086778F">
      <w:pPr>
        <w:numPr>
          <w:ilvl w:val="0"/>
          <w:numId w:val="33"/>
        </w:numPr>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Autorización vigente para el uso de explosivos otorgados por la SEDENA</w:t>
      </w:r>
    </w:p>
    <w:p w14:paraId="44848131" w14:textId="77777777" w:rsidR="0086778F" w:rsidRPr="00BB76F3" w:rsidRDefault="0086778F" w:rsidP="0086778F">
      <w:pPr>
        <w:numPr>
          <w:ilvl w:val="0"/>
          <w:numId w:val="33"/>
        </w:numPr>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Licencia de Uso de Suelo para el trámite de Licencia para Construcción</w:t>
      </w:r>
    </w:p>
    <w:p w14:paraId="2A5D14EF" w14:textId="77777777" w:rsidR="0086778F" w:rsidRPr="00BB76F3" w:rsidRDefault="0086778F" w:rsidP="0086778F">
      <w:pPr>
        <w:numPr>
          <w:ilvl w:val="0"/>
          <w:numId w:val="33"/>
        </w:numPr>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Plano del polígono que conforma el terreno con coordenadas y cuadro de áreas, indicando el área a explotar en el semestre, la franja de protección, el área explotada y el área reforestada</w:t>
      </w:r>
    </w:p>
    <w:p w14:paraId="4FF8F063" w14:textId="77777777" w:rsidR="0086778F" w:rsidRPr="00BB76F3" w:rsidRDefault="0086778F" w:rsidP="0086778F">
      <w:pPr>
        <w:numPr>
          <w:ilvl w:val="0"/>
          <w:numId w:val="33"/>
        </w:numPr>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Copia de testimonio de escritura pública o documento que acredite la legal posesión del predio</w:t>
      </w:r>
    </w:p>
    <w:p w14:paraId="1C2ADE75" w14:textId="77777777" w:rsidR="0086778F" w:rsidRPr="00BB76F3" w:rsidRDefault="0086778F" w:rsidP="0086778F">
      <w:pPr>
        <w:numPr>
          <w:ilvl w:val="0"/>
          <w:numId w:val="33"/>
        </w:numPr>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Estar al día en el pago del Impuesto Predial</w:t>
      </w:r>
    </w:p>
    <w:p w14:paraId="33A4F5D6" w14:textId="77777777" w:rsidR="0086778F" w:rsidRPr="00BB76F3" w:rsidRDefault="0086778F" w:rsidP="0086778F">
      <w:pPr>
        <w:numPr>
          <w:ilvl w:val="0"/>
          <w:numId w:val="33"/>
        </w:numPr>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Resolutivo favorable del manifiesto del impacto ambiental expedido por la SEDUMA</w:t>
      </w:r>
    </w:p>
    <w:p w14:paraId="5A77E995" w14:textId="77777777" w:rsidR="0086778F" w:rsidRPr="00BB76F3" w:rsidRDefault="0086778F" w:rsidP="0086778F">
      <w:pPr>
        <w:numPr>
          <w:ilvl w:val="0"/>
          <w:numId w:val="33"/>
        </w:numPr>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Programa de restitución del área explotada</w:t>
      </w:r>
    </w:p>
    <w:p w14:paraId="4548E6F9" w14:textId="77777777" w:rsidR="0086778F" w:rsidRPr="00BB76F3" w:rsidRDefault="0086778F" w:rsidP="0086778F">
      <w:pPr>
        <w:spacing w:after="0" w:line="240" w:lineRule="auto"/>
        <w:rPr>
          <w:rFonts w:ascii="Arial" w:hAnsi="Arial" w:cs="Arial"/>
          <w:b/>
          <w:sz w:val="20"/>
          <w:szCs w:val="20"/>
        </w:rPr>
      </w:pPr>
    </w:p>
    <w:p w14:paraId="18D1C33D" w14:textId="77777777" w:rsidR="0086778F" w:rsidRPr="00BB76F3" w:rsidRDefault="0086778F" w:rsidP="0086778F">
      <w:pPr>
        <w:spacing w:after="0" w:line="240" w:lineRule="auto"/>
        <w:jc w:val="both"/>
        <w:rPr>
          <w:rFonts w:ascii="Arial" w:hAnsi="Arial" w:cs="Arial"/>
          <w:b/>
          <w:sz w:val="20"/>
          <w:szCs w:val="20"/>
        </w:rPr>
      </w:pPr>
      <w:r w:rsidRPr="00BB76F3">
        <w:rPr>
          <w:rFonts w:ascii="Arial" w:hAnsi="Arial" w:cs="Arial"/>
          <w:b/>
          <w:sz w:val="20"/>
          <w:szCs w:val="20"/>
        </w:rPr>
        <w:t>g) Requerimientos de Planos</w:t>
      </w:r>
    </w:p>
    <w:p w14:paraId="423BBA66" w14:textId="77777777" w:rsidR="0086778F" w:rsidRPr="00BB76F3" w:rsidRDefault="0086778F" w:rsidP="0086778F">
      <w:pPr>
        <w:spacing w:after="0" w:line="240" w:lineRule="auto"/>
        <w:jc w:val="both"/>
        <w:rPr>
          <w:rFonts w:ascii="Arial" w:hAnsi="Arial" w:cs="Arial"/>
          <w:b/>
          <w:sz w:val="20"/>
          <w:szCs w:val="20"/>
        </w:rPr>
      </w:pPr>
    </w:p>
    <w:p w14:paraId="086AC096"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El plano debe tener una dimensión de 90x60cm. Si pasa de 60m2</w:t>
      </w:r>
    </w:p>
    <w:p w14:paraId="026AF2B1"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Especificaciones del cuadro de datos del plano:</w:t>
      </w:r>
    </w:p>
    <w:p w14:paraId="5BED2C9E" w14:textId="77777777" w:rsidR="0086778F" w:rsidRPr="00BB76F3" w:rsidRDefault="0086778F" w:rsidP="0086778F">
      <w:pPr>
        <w:spacing w:after="0" w:line="240" w:lineRule="auto"/>
        <w:jc w:val="both"/>
        <w:rPr>
          <w:rFonts w:ascii="Arial" w:hAnsi="Arial" w:cs="Arial"/>
          <w:sz w:val="20"/>
          <w:szCs w:val="20"/>
        </w:rPr>
      </w:pPr>
    </w:p>
    <w:p w14:paraId="34D58BB5" w14:textId="77777777" w:rsidR="0086778F" w:rsidRPr="00BB76F3" w:rsidRDefault="0086778F" w:rsidP="0086778F">
      <w:pPr>
        <w:numPr>
          <w:ilvl w:val="0"/>
          <w:numId w:val="34"/>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Nombre y clave del plano.</w:t>
      </w:r>
    </w:p>
    <w:p w14:paraId="7F5D7538" w14:textId="77777777" w:rsidR="0086778F" w:rsidRPr="00BB76F3" w:rsidRDefault="0086778F" w:rsidP="0086778F">
      <w:pPr>
        <w:numPr>
          <w:ilvl w:val="0"/>
          <w:numId w:val="34"/>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Nombre del proyecto.</w:t>
      </w:r>
    </w:p>
    <w:p w14:paraId="3F66D6B6" w14:textId="77777777" w:rsidR="0086778F" w:rsidRPr="00BB76F3" w:rsidRDefault="0086778F" w:rsidP="0086778F">
      <w:pPr>
        <w:numPr>
          <w:ilvl w:val="0"/>
          <w:numId w:val="34"/>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Ubicación exacta del lugar a ubicar el proyecto: Calle, número, colonia. (Debe coincidir con el croquis catastral).</w:t>
      </w:r>
    </w:p>
    <w:p w14:paraId="6747D736" w14:textId="77777777" w:rsidR="0086778F" w:rsidRPr="00BB76F3" w:rsidRDefault="0086778F" w:rsidP="0086778F">
      <w:pPr>
        <w:numPr>
          <w:ilvl w:val="0"/>
          <w:numId w:val="34"/>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Norte</w:t>
      </w:r>
    </w:p>
    <w:p w14:paraId="4A181D51" w14:textId="77777777" w:rsidR="0086778F" w:rsidRPr="00BB76F3" w:rsidRDefault="0086778F" w:rsidP="0086778F">
      <w:pPr>
        <w:numPr>
          <w:ilvl w:val="0"/>
          <w:numId w:val="34"/>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Croquis de localización, ubicando el lote en la zona con un radio de 250 metros.</w:t>
      </w:r>
    </w:p>
    <w:p w14:paraId="1A297914" w14:textId="77777777" w:rsidR="0086778F" w:rsidRPr="00BB76F3" w:rsidRDefault="0086778F" w:rsidP="0086778F">
      <w:pPr>
        <w:numPr>
          <w:ilvl w:val="0"/>
          <w:numId w:val="34"/>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Escala del plano (la escala debe ser una que se pueda corroborar).</w:t>
      </w:r>
    </w:p>
    <w:p w14:paraId="4416C723" w14:textId="77777777" w:rsidR="0086778F" w:rsidRPr="00BB76F3" w:rsidRDefault="0086778F" w:rsidP="0086778F">
      <w:pPr>
        <w:numPr>
          <w:ilvl w:val="0"/>
          <w:numId w:val="34"/>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Nombre del que dibuja, proyecta y/o construye con o sin logotipo personalizado.</w:t>
      </w:r>
    </w:p>
    <w:p w14:paraId="38E25F82" w14:textId="77777777" w:rsidR="0086778F" w:rsidRPr="00BB76F3" w:rsidRDefault="0086778F" w:rsidP="0086778F">
      <w:pPr>
        <w:numPr>
          <w:ilvl w:val="0"/>
          <w:numId w:val="34"/>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Nombre y datos del PCM con firma de este.</w:t>
      </w:r>
    </w:p>
    <w:p w14:paraId="5F76D73D" w14:textId="77777777" w:rsidR="0086778F" w:rsidRPr="00BB76F3" w:rsidRDefault="0086778F" w:rsidP="0086778F">
      <w:pPr>
        <w:numPr>
          <w:ilvl w:val="0"/>
          <w:numId w:val="34"/>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Fecha.</w:t>
      </w:r>
    </w:p>
    <w:p w14:paraId="6D2C3745" w14:textId="77777777" w:rsidR="0086778F" w:rsidRPr="00BB76F3" w:rsidRDefault="0086778F" w:rsidP="0086778F">
      <w:pPr>
        <w:numPr>
          <w:ilvl w:val="0"/>
          <w:numId w:val="34"/>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Simbología.</w:t>
      </w:r>
    </w:p>
    <w:p w14:paraId="5451326C" w14:textId="77777777" w:rsidR="0086778F" w:rsidRPr="00BB76F3" w:rsidRDefault="0086778F" w:rsidP="0086778F">
      <w:pPr>
        <w:numPr>
          <w:ilvl w:val="0"/>
          <w:numId w:val="34"/>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Nombre del propietario.</w:t>
      </w:r>
    </w:p>
    <w:p w14:paraId="4A0849DA" w14:textId="77777777" w:rsidR="0086778F" w:rsidRPr="00BB76F3" w:rsidRDefault="0086778F" w:rsidP="0086778F">
      <w:pPr>
        <w:numPr>
          <w:ilvl w:val="0"/>
          <w:numId w:val="34"/>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Tabla de superficies: estado actual (si existe alguna construcción), ampliación o construcción nueva. Para determinar los metros cuadrados de construcción.</w:t>
      </w:r>
    </w:p>
    <w:p w14:paraId="3B060A42" w14:textId="77777777" w:rsidR="0086778F" w:rsidRPr="00BB76F3" w:rsidRDefault="0086778F" w:rsidP="0086778F">
      <w:pPr>
        <w:spacing w:after="0" w:line="240" w:lineRule="auto"/>
        <w:contextualSpacing/>
        <w:jc w:val="both"/>
        <w:rPr>
          <w:rFonts w:ascii="Arial" w:hAnsi="Arial" w:cs="Arial"/>
          <w:sz w:val="20"/>
          <w:szCs w:val="20"/>
        </w:rPr>
      </w:pPr>
    </w:p>
    <w:p w14:paraId="71C46C8D" w14:textId="77777777" w:rsidR="0086778F" w:rsidRPr="00BB76F3" w:rsidRDefault="0086778F" w:rsidP="0086778F">
      <w:pPr>
        <w:spacing w:after="0" w:line="240" w:lineRule="auto"/>
        <w:jc w:val="both"/>
        <w:rPr>
          <w:rFonts w:ascii="Arial" w:hAnsi="Arial" w:cs="Arial"/>
          <w:b/>
          <w:sz w:val="20"/>
          <w:szCs w:val="20"/>
        </w:rPr>
      </w:pPr>
      <w:r w:rsidRPr="00BB76F3">
        <w:rPr>
          <w:rFonts w:ascii="Arial" w:hAnsi="Arial" w:cs="Arial"/>
          <w:b/>
          <w:sz w:val="20"/>
          <w:szCs w:val="20"/>
        </w:rPr>
        <w:t>Los planos que se solicitan son los del proyecto completo:</w:t>
      </w:r>
    </w:p>
    <w:p w14:paraId="1785509D" w14:textId="77777777" w:rsidR="0086778F" w:rsidRPr="00BB76F3" w:rsidRDefault="0086778F" w:rsidP="0086778F">
      <w:pPr>
        <w:spacing w:after="0" w:line="240" w:lineRule="auto"/>
        <w:jc w:val="both"/>
        <w:rPr>
          <w:rFonts w:ascii="Arial" w:hAnsi="Arial" w:cs="Arial"/>
          <w:b/>
          <w:sz w:val="20"/>
          <w:szCs w:val="20"/>
        </w:rPr>
      </w:pPr>
    </w:p>
    <w:p w14:paraId="70726662" w14:textId="77777777" w:rsidR="0086778F" w:rsidRPr="00BB76F3" w:rsidRDefault="0086778F" w:rsidP="0086778F">
      <w:pPr>
        <w:numPr>
          <w:ilvl w:val="0"/>
          <w:numId w:val="35"/>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Planta de conjunto acotada conforme al terreno acreditado, señalando a la ubicación de la construcción en el terreno, pendientes y descargas pluviales.</w:t>
      </w:r>
    </w:p>
    <w:p w14:paraId="6FCEA526" w14:textId="77777777" w:rsidR="0086778F" w:rsidRPr="00BB76F3" w:rsidRDefault="0086778F" w:rsidP="0086778F">
      <w:pPr>
        <w:numPr>
          <w:ilvl w:val="0"/>
          <w:numId w:val="35"/>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Plantas arquitectónicas (en todas debe estar señalado el desagüe pluvial)</w:t>
      </w:r>
    </w:p>
    <w:p w14:paraId="65A2A434" w14:textId="77777777" w:rsidR="0086778F" w:rsidRPr="00BB76F3" w:rsidRDefault="0086778F" w:rsidP="0086778F">
      <w:pPr>
        <w:numPr>
          <w:ilvl w:val="0"/>
          <w:numId w:val="35"/>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Cortes sanitarios</w:t>
      </w:r>
    </w:p>
    <w:p w14:paraId="2B825368" w14:textId="77777777" w:rsidR="0086778F" w:rsidRPr="00BB76F3" w:rsidRDefault="0086778F" w:rsidP="0086778F">
      <w:pPr>
        <w:numPr>
          <w:ilvl w:val="0"/>
          <w:numId w:val="35"/>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Fachadas</w:t>
      </w:r>
    </w:p>
    <w:p w14:paraId="41C68191" w14:textId="77777777" w:rsidR="0086778F" w:rsidRPr="00BB76F3" w:rsidRDefault="0086778F" w:rsidP="0086778F">
      <w:pPr>
        <w:numPr>
          <w:ilvl w:val="0"/>
          <w:numId w:val="35"/>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Detalles constructivos de losas, cimientos y sistemas de eliminación de aguas residuales.</w:t>
      </w:r>
    </w:p>
    <w:p w14:paraId="776567C5" w14:textId="77777777" w:rsidR="0086778F" w:rsidRPr="00BB76F3" w:rsidRDefault="0086778F" w:rsidP="0086778F">
      <w:pPr>
        <w:numPr>
          <w:ilvl w:val="0"/>
          <w:numId w:val="35"/>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Planos estructurales.</w:t>
      </w:r>
    </w:p>
    <w:p w14:paraId="084AF771" w14:textId="77777777" w:rsidR="0086778F" w:rsidRPr="00BB76F3" w:rsidRDefault="0086778F" w:rsidP="0086778F">
      <w:pPr>
        <w:numPr>
          <w:ilvl w:val="0"/>
          <w:numId w:val="35"/>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Dos cortes (Longitudinal y transversal).</w:t>
      </w:r>
    </w:p>
    <w:p w14:paraId="3F035BBB" w14:textId="77777777" w:rsidR="0086778F" w:rsidRPr="00BB76F3" w:rsidRDefault="0086778F" w:rsidP="0086778F">
      <w:pPr>
        <w:numPr>
          <w:ilvl w:val="0"/>
          <w:numId w:val="35"/>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Memoria de cálculo (si es necesario en el proyecto).</w:t>
      </w:r>
    </w:p>
    <w:p w14:paraId="7EE2D8D1" w14:textId="77777777" w:rsidR="0086778F" w:rsidRPr="00BB76F3" w:rsidRDefault="0086778F" w:rsidP="0086778F">
      <w:pPr>
        <w:numPr>
          <w:ilvl w:val="0"/>
          <w:numId w:val="35"/>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Plano de instalaciones.</w:t>
      </w:r>
    </w:p>
    <w:p w14:paraId="5FA4B97E" w14:textId="77777777" w:rsidR="0086778F" w:rsidRPr="00BB76F3" w:rsidRDefault="0086778F" w:rsidP="0086778F">
      <w:pPr>
        <w:numPr>
          <w:ilvl w:val="0"/>
          <w:numId w:val="35"/>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Instalaciones especiales.</w:t>
      </w:r>
    </w:p>
    <w:p w14:paraId="4D6D0272" w14:textId="77777777" w:rsidR="0086778F" w:rsidRPr="00BB76F3" w:rsidRDefault="0086778F" w:rsidP="0086778F">
      <w:pPr>
        <w:spacing w:after="0" w:line="240" w:lineRule="auto"/>
        <w:contextualSpacing/>
        <w:jc w:val="both"/>
        <w:rPr>
          <w:rFonts w:ascii="Arial" w:hAnsi="Arial" w:cs="Arial"/>
          <w:sz w:val="20"/>
          <w:szCs w:val="20"/>
        </w:rPr>
      </w:pPr>
    </w:p>
    <w:p w14:paraId="6A03A9ED" w14:textId="77777777" w:rsidR="0086778F" w:rsidRPr="00BB76F3" w:rsidRDefault="0086778F" w:rsidP="0086778F">
      <w:pPr>
        <w:spacing w:after="0" w:line="240" w:lineRule="auto"/>
        <w:contextualSpacing/>
        <w:jc w:val="both"/>
        <w:rPr>
          <w:rFonts w:ascii="Arial" w:hAnsi="Arial" w:cs="Arial"/>
          <w:sz w:val="20"/>
          <w:szCs w:val="20"/>
        </w:rPr>
      </w:pPr>
    </w:p>
    <w:p w14:paraId="299AD31F" w14:textId="77777777" w:rsidR="0086778F" w:rsidRPr="00BB76F3" w:rsidRDefault="0086778F" w:rsidP="0086778F">
      <w:pPr>
        <w:spacing w:after="0" w:line="240" w:lineRule="auto"/>
        <w:rPr>
          <w:rFonts w:ascii="Arial" w:hAnsi="Arial" w:cs="Arial"/>
          <w:b/>
          <w:sz w:val="20"/>
          <w:szCs w:val="20"/>
        </w:rPr>
      </w:pPr>
      <w:r w:rsidRPr="00BB76F3">
        <w:rPr>
          <w:rFonts w:ascii="Arial" w:hAnsi="Arial" w:cs="Arial"/>
          <w:b/>
          <w:sz w:val="20"/>
          <w:szCs w:val="20"/>
        </w:rPr>
        <w:t>h) Requisitos Para la Autorización de Constitución de Desarrollo Urbano</w:t>
      </w:r>
    </w:p>
    <w:tbl>
      <w:tblPr>
        <w:tblpPr w:leftFromText="141" w:rightFromText="141" w:vertAnchor="text" w:horzAnchor="margin" w:tblpXSpec="center" w:tblpY="451"/>
        <w:tblW w:w="9067" w:type="dxa"/>
        <w:tblCellMar>
          <w:left w:w="0" w:type="dxa"/>
          <w:right w:w="0" w:type="dxa"/>
        </w:tblCellMar>
        <w:tblLook w:val="04A0" w:firstRow="1" w:lastRow="0" w:firstColumn="1" w:lastColumn="0" w:noHBand="0" w:noVBand="1"/>
      </w:tblPr>
      <w:tblGrid>
        <w:gridCol w:w="455"/>
        <w:gridCol w:w="8612"/>
      </w:tblGrid>
      <w:tr w:rsidR="00BB76F3" w:rsidRPr="00BB76F3" w14:paraId="42B23616" w14:textId="77777777" w:rsidTr="00C7465C">
        <w:trPr>
          <w:trHeight w:val="334"/>
        </w:trPr>
        <w:tc>
          <w:tcPr>
            <w:tcW w:w="439" w:type="dxa"/>
            <w:shd w:val="clear" w:color="auto" w:fill="auto"/>
            <w:noWrap/>
            <w:hideMark/>
          </w:tcPr>
          <w:p w14:paraId="33A226ED"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1.</w:t>
            </w:r>
          </w:p>
        </w:tc>
        <w:tc>
          <w:tcPr>
            <w:tcW w:w="8628" w:type="dxa"/>
            <w:shd w:val="clear" w:color="auto" w:fill="auto"/>
            <w:hideMark/>
          </w:tcPr>
          <w:p w14:paraId="6EBC23B1" w14:textId="77777777" w:rsidR="0086778F" w:rsidRPr="00BB76F3" w:rsidRDefault="0086778F" w:rsidP="0086778F">
            <w:pPr>
              <w:spacing w:after="0" w:line="240" w:lineRule="auto"/>
              <w:jc w:val="both"/>
              <w:rPr>
                <w:rFonts w:ascii="Arial" w:eastAsia="Times New Roman" w:hAnsi="Arial" w:cs="Arial"/>
                <w:sz w:val="20"/>
                <w:szCs w:val="20"/>
              </w:rPr>
            </w:pPr>
            <w:r w:rsidRPr="00BB76F3">
              <w:rPr>
                <w:rFonts w:ascii="Arial" w:hAnsi="Arial" w:cs="Arial"/>
                <w:bCs/>
                <w:sz w:val="20"/>
                <w:szCs w:val="20"/>
                <w:shd w:val="clear" w:color="auto" w:fill="FFFFFF"/>
              </w:rPr>
              <w:t>Solicitud de autorización de constitución de Desarrollo Inmobiliario dirigida a la Dirección de Desarrollo Urbano</w:t>
            </w:r>
          </w:p>
        </w:tc>
      </w:tr>
      <w:tr w:rsidR="00BB76F3" w:rsidRPr="00BB76F3" w14:paraId="5A85330B" w14:textId="77777777" w:rsidTr="00C7465C">
        <w:trPr>
          <w:trHeight w:val="334"/>
        </w:trPr>
        <w:tc>
          <w:tcPr>
            <w:tcW w:w="439" w:type="dxa"/>
            <w:shd w:val="clear" w:color="auto" w:fill="auto"/>
            <w:noWrap/>
          </w:tcPr>
          <w:p w14:paraId="49D1BC57"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2.</w:t>
            </w:r>
          </w:p>
        </w:tc>
        <w:tc>
          <w:tcPr>
            <w:tcW w:w="8628" w:type="dxa"/>
            <w:shd w:val="clear" w:color="auto" w:fill="auto"/>
          </w:tcPr>
          <w:p w14:paraId="0E3320FD" w14:textId="77777777" w:rsidR="0086778F" w:rsidRPr="00BB76F3" w:rsidRDefault="0086778F" w:rsidP="0086778F">
            <w:pPr>
              <w:spacing w:after="0" w:line="240" w:lineRule="auto"/>
              <w:jc w:val="both"/>
              <w:rPr>
                <w:rFonts w:ascii="Arial" w:eastAsia="Times New Roman" w:hAnsi="Arial" w:cs="Arial"/>
                <w:sz w:val="20"/>
                <w:szCs w:val="20"/>
              </w:rPr>
            </w:pPr>
            <w:r w:rsidRPr="00BB76F3">
              <w:rPr>
                <w:rFonts w:ascii="Arial" w:hAnsi="Arial" w:cs="Arial"/>
                <w:bCs/>
                <w:sz w:val="20"/>
                <w:szCs w:val="20"/>
                <w:shd w:val="clear" w:color="auto" w:fill="FFFFFF"/>
              </w:rPr>
              <w:t>Factibilidad Urbano Ambiental (FUA)</w:t>
            </w:r>
          </w:p>
        </w:tc>
      </w:tr>
      <w:tr w:rsidR="00BB76F3" w:rsidRPr="00BB76F3" w14:paraId="28328A8E" w14:textId="77777777" w:rsidTr="00C7465C">
        <w:trPr>
          <w:trHeight w:val="334"/>
        </w:trPr>
        <w:tc>
          <w:tcPr>
            <w:tcW w:w="439" w:type="dxa"/>
            <w:shd w:val="clear" w:color="auto" w:fill="auto"/>
            <w:noWrap/>
          </w:tcPr>
          <w:p w14:paraId="4304227C"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3.</w:t>
            </w:r>
          </w:p>
        </w:tc>
        <w:tc>
          <w:tcPr>
            <w:tcW w:w="8628" w:type="dxa"/>
            <w:shd w:val="clear" w:color="auto" w:fill="auto"/>
            <w:hideMark/>
          </w:tcPr>
          <w:p w14:paraId="10ABC1B2" w14:textId="77777777" w:rsidR="0086778F" w:rsidRPr="00BB76F3" w:rsidRDefault="0086778F" w:rsidP="0086778F">
            <w:pPr>
              <w:spacing w:after="0" w:line="240" w:lineRule="auto"/>
              <w:jc w:val="both"/>
              <w:rPr>
                <w:rFonts w:ascii="Arial" w:eastAsia="Times New Roman" w:hAnsi="Arial" w:cs="Arial"/>
                <w:sz w:val="20"/>
                <w:szCs w:val="20"/>
              </w:rPr>
            </w:pPr>
            <w:r w:rsidRPr="00BB76F3">
              <w:rPr>
                <w:rFonts w:ascii="Arial" w:hAnsi="Arial" w:cs="Arial"/>
                <w:bCs/>
                <w:sz w:val="20"/>
                <w:szCs w:val="20"/>
                <w:shd w:val="clear" w:color="auto" w:fill="FFFFFF"/>
              </w:rPr>
              <w:t>Licencia de uso de suelo</w:t>
            </w:r>
          </w:p>
        </w:tc>
      </w:tr>
      <w:tr w:rsidR="00BB76F3" w:rsidRPr="00BB76F3" w14:paraId="33F5E199" w14:textId="77777777" w:rsidTr="00C7465C">
        <w:trPr>
          <w:trHeight w:val="334"/>
        </w:trPr>
        <w:tc>
          <w:tcPr>
            <w:tcW w:w="439" w:type="dxa"/>
            <w:shd w:val="clear" w:color="auto" w:fill="auto"/>
            <w:noWrap/>
          </w:tcPr>
          <w:p w14:paraId="35FA289A"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4.</w:t>
            </w:r>
          </w:p>
        </w:tc>
        <w:tc>
          <w:tcPr>
            <w:tcW w:w="8628" w:type="dxa"/>
            <w:shd w:val="clear" w:color="auto" w:fill="auto"/>
          </w:tcPr>
          <w:p w14:paraId="58F46C91" w14:textId="77777777" w:rsidR="0086778F" w:rsidRPr="00BB76F3" w:rsidRDefault="0086778F" w:rsidP="0086778F">
            <w:pPr>
              <w:spacing w:after="0" w:line="240" w:lineRule="auto"/>
              <w:jc w:val="both"/>
              <w:rPr>
                <w:rFonts w:ascii="Arial" w:eastAsia="Times New Roman" w:hAnsi="Arial" w:cs="Arial"/>
                <w:sz w:val="20"/>
                <w:szCs w:val="20"/>
              </w:rPr>
            </w:pPr>
            <w:r w:rsidRPr="00BB76F3">
              <w:rPr>
                <w:rFonts w:ascii="Arial" w:hAnsi="Arial" w:cs="Arial"/>
                <w:bCs/>
                <w:sz w:val="20"/>
                <w:szCs w:val="20"/>
                <w:shd w:val="clear" w:color="auto" w:fill="FFFFFF"/>
              </w:rPr>
              <w:t>Poder notarial de Representante legal</w:t>
            </w:r>
          </w:p>
        </w:tc>
      </w:tr>
      <w:tr w:rsidR="00BB76F3" w:rsidRPr="00BB76F3" w14:paraId="61A4DC7B" w14:textId="77777777" w:rsidTr="00C7465C">
        <w:trPr>
          <w:trHeight w:val="334"/>
        </w:trPr>
        <w:tc>
          <w:tcPr>
            <w:tcW w:w="439" w:type="dxa"/>
            <w:shd w:val="clear" w:color="auto" w:fill="auto"/>
            <w:noWrap/>
          </w:tcPr>
          <w:p w14:paraId="7ADC8C23"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5.</w:t>
            </w:r>
          </w:p>
        </w:tc>
        <w:tc>
          <w:tcPr>
            <w:tcW w:w="8628" w:type="dxa"/>
            <w:shd w:val="clear" w:color="auto" w:fill="auto"/>
          </w:tcPr>
          <w:p w14:paraId="79F90795" w14:textId="77777777" w:rsidR="0086778F" w:rsidRPr="00BB76F3" w:rsidRDefault="0086778F" w:rsidP="0086778F">
            <w:pPr>
              <w:spacing w:after="0" w:line="240" w:lineRule="auto"/>
              <w:jc w:val="both"/>
              <w:rPr>
                <w:rFonts w:ascii="Arial" w:eastAsia="Times New Roman" w:hAnsi="Arial" w:cs="Arial"/>
                <w:sz w:val="20"/>
                <w:szCs w:val="20"/>
              </w:rPr>
            </w:pPr>
            <w:r w:rsidRPr="00BB76F3">
              <w:rPr>
                <w:rFonts w:ascii="Arial" w:eastAsia="Times New Roman" w:hAnsi="Arial" w:cs="Arial"/>
                <w:sz w:val="20"/>
                <w:szCs w:val="20"/>
              </w:rPr>
              <w:t>Copia de Identificación Oficial del Tramitador y/o Propietario.</w:t>
            </w:r>
          </w:p>
        </w:tc>
      </w:tr>
      <w:tr w:rsidR="00BB76F3" w:rsidRPr="00BB76F3" w14:paraId="0CE18273" w14:textId="77777777" w:rsidTr="00C7465C">
        <w:trPr>
          <w:trHeight w:val="334"/>
        </w:trPr>
        <w:tc>
          <w:tcPr>
            <w:tcW w:w="439" w:type="dxa"/>
            <w:shd w:val="clear" w:color="auto" w:fill="auto"/>
            <w:noWrap/>
          </w:tcPr>
          <w:p w14:paraId="0CAB568B"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6.</w:t>
            </w:r>
          </w:p>
        </w:tc>
        <w:tc>
          <w:tcPr>
            <w:tcW w:w="8628" w:type="dxa"/>
            <w:shd w:val="clear" w:color="auto" w:fill="auto"/>
          </w:tcPr>
          <w:p w14:paraId="2423CFA4" w14:textId="77777777" w:rsidR="0086778F" w:rsidRPr="00BB76F3" w:rsidRDefault="0086778F" w:rsidP="0086778F">
            <w:pPr>
              <w:spacing w:after="0" w:line="240" w:lineRule="auto"/>
              <w:jc w:val="both"/>
              <w:rPr>
                <w:rFonts w:ascii="Arial" w:eastAsia="Times New Roman" w:hAnsi="Arial" w:cs="Arial"/>
                <w:sz w:val="20"/>
                <w:szCs w:val="20"/>
              </w:rPr>
            </w:pPr>
            <w:r w:rsidRPr="00BB76F3">
              <w:rPr>
                <w:rFonts w:ascii="Arial" w:hAnsi="Arial" w:cs="Arial"/>
                <w:bCs/>
                <w:sz w:val="20"/>
                <w:szCs w:val="20"/>
                <w:shd w:val="clear" w:color="auto" w:fill="FFFFFF"/>
              </w:rPr>
              <w:t>Resolución en materia de impacto ambiental o el documento que determine la Factibilidad Urbana Ambiental emitida por la SEDUMA o SEMARNAT en ámbito de sus competencias</w:t>
            </w:r>
          </w:p>
        </w:tc>
      </w:tr>
      <w:tr w:rsidR="00BB76F3" w:rsidRPr="00BB76F3" w14:paraId="70DCA495" w14:textId="77777777" w:rsidTr="00C7465C">
        <w:trPr>
          <w:trHeight w:val="334"/>
        </w:trPr>
        <w:tc>
          <w:tcPr>
            <w:tcW w:w="439" w:type="dxa"/>
            <w:shd w:val="clear" w:color="auto" w:fill="auto"/>
            <w:noWrap/>
          </w:tcPr>
          <w:p w14:paraId="42562E46"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7.</w:t>
            </w:r>
          </w:p>
        </w:tc>
        <w:tc>
          <w:tcPr>
            <w:tcW w:w="8628" w:type="dxa"/>
            <w:shd w:val="clear" w:color="auto" w:fill="auto"/>
          </w:tcPr>
          <w:p w14:paraId="7F3A0B9E" w14:textId="77777777" w:rsidR="0086778F" w:rsidRPr="00BB76F3" w:rsidRDefault="0086778F" w:rsidP="0086778F">
            <w:pPr>
              <w:spacing w:after="0" w:line="240" w:lineRule="auto"/>
              <w:jc w:val="both"/>
              <w:rPr>
                <w:rFonts w:ascii="Arial" w:hAnsi="Arial" w:cs="Arial"/>
                <w:bCs/>
                <w:sz w:val="20"/>
                <w:szCs w:val="20"/>
                <w:shd w:val="clear" w:color="auto" w:fill="FFFFFF"/>
              </w:rPr>
            </w:pPr>
            <w:r w:rsidRPr="00BB76F3">
              <w:rPr>
                <w:rFonts w:ascii="Arial" w:hAnsi="Arial" w:cs="Arial"/>
                <w:bCs/>
                <w:sz w:val="20"/>
                <w:szCs w:val="20"/>
                <w:shd w:val="clear" w:color="auto" w:fill="FFFFFF"/>
              </w:rPr>
              <w:t>Dictamen de liberación del INAH. Documento emitido por el INAH, o carta de liberación para los casos donde no se requiere salvamento</w:t>
            </w:r>
          </w:p>
        </w:tc>
      </w:tr>
      <w:tr w:rsidR="00BB76F3" w:rsidRPr="00BB76F3" w14:paraId="0B6044C9" w14:textId="77777777" w:rsidTr="00C7465C">
        <w:trPr>
          <w:trHeight w:val="334"/>
        </w:trPr>
        <w:tc>
          <w:tcPr>
            <w:tcW w:w="439" w:type="dxa"/>
            <w:shd w:val="clear" w:color="auto" w:fill="auto"/>
            <w:noWrap/>
          </w:tcPr>
          <w:p w14:paraId="5BA2CF74"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8.</w:t>
            </w:r>
          </w:p>
        </w:tc>
        <w:tc>
          <w:tcPr>
            <w:tcW w:w="8628" w:type="dxa"/>
            <w:shd w:val="clear" w:color="auto" w:fill="auto"/>
          </w:tcPr>
          <w:p w14:paraId="0FFD8191" w14:textId="77777777" w:rsidR="0086778F" w:rsidRPr="00BB76F3" w:rsidRDefault="0086778F" w:rsidP="0086778F">
            <w:pPr>
              <w:spacing w:after="0" w:line="240" w:lineRule="auto"/>
              <w:jc w:val="both"/>
              <w:rPr>
                <w:rFonts w:ascii="Arial" w:hAnsi="Arial" w:cs="Arial"/>
                <w:bCs/>
                <w:sz w:val="20"/>
                <w:szCs w:val="20"/>
                <w:shd w:val="clear" w:color="auto" w:fill="FFFFFF"/>
              </w:rPr>
            </w:pPr>
            <w:r w:rsidRPr="00BB76F3">
              <w:rPr>
                <w:rFonts w:ascii="Arial" w:hAnsi="Arial" w:cs="Arial"/>
                <w:bCs/>
                <w:sz w:val="20"/>
                <w:szCs w:val="20"/>
                <w:shd w:val="clear" w:color="auto" w:fill="FFFFFF"/>
              </w:rPr>
              <w:t>Instrumento público en el que conste la propiedad de los lotes</w:t>
            </w:r>
          </w:p>
        </w:tc>
      </w:tr>
      <w:tr w:rsidR="00BB76F3" w:rsidRPr="00BB76F3" w14:paraId="76938A20" w14:textId="77777777" w:rsidTr="00C7465C">
        <w:trPr>
          <w:trHeight w:val="334"/>
        </w:trPr>
        <w:tc>
          <w:tcPr>
            <w:tcW w:w="439" w:type="dxa"/>
            <w:shd w:val="clear" w:color="auto" w:fill="auto"/>
            <w:noWrap/>
          </w:tcPr>
          <w:p w14:paraId="073B93D6"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9.</w:t>
            </w:r>
          </w:p>
        </w:tc>
        <w:tc>
          <w:tcPr>
            <w:tcW w:w="8628" w:type="dxa"/>
            <w:shd w:val="clear" w:color="auto" w:fill="auto"/>
            <w:hideMark/>
          </w:tcPr>
          <w:p w14:paraId="13A330CB" w14:textId="77777777" w:rsidR="0086778F" w:rsidRPr="00BB76F3" w:rsidRDefault="0086778F" w:rsidP="0086778F">
            <w:pPr>
              <w:spacing w:after="0" w:line="240" w:lineRule="auto"/>
              <w:jc w:val="both"/>
              <w:rPr>
                <w:rFonts w:ascii="Arial" w:eastAsia="Times New Roman" w:hAnsi="Arial" w:cs="Arial"/>
                <w:sz w:val="20"/>
                <w:szCs w:val="20"/>
              </w:rPr>
            </w:pPr>
            <w:r w:rsidRPr="00BB76F3">
              <w:rPr>
                <w:rFonts w:ascii="Arial" w:hAnsi="Arial" w:cs="Arial"/>
                <w:bCs/>
                <w:sz w:val="20"/>
                <w:szCs w:val="20"/>
                <w:shd w:val="clear" w:color="auto" w:fill="FFFFFF"/>
              </w:rPr>
              <w:t>Cédulas y croquis catástrales</w:t>
            </w:r>
          </w:p>
        </w:tc>
      </w:tr>
      <w:tr w:rsidR="00BB76F3" w:rsidRPr="00BB76F3" w14:paraId="46AF01AB" w14:textId="77777777" w:rsidTr="00C7465C">
        <w:trPr>
          <w:trHeight w:val="334"/>
        </w:trPr>
        <w:tc>
          <w:tcPr>
            <w:tcW w:w="439" w:type="dxa"/>
            <w:shd w:val="clear" w:color="auto" w:fill="auto"/>
            <w:noWrap/>
          </w:tcPr>
          <w:p w14:paraId="1526D82D"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10.</w:t>
            </w:r>
          </w:p>
        </w:tc>
        <w:tc>
          <w:tcPr>
            <w:tcW w:w="8628" w:type="dxa"/>
            <w:shd w:val="clear" w:color="auto" w:fill="auto"/>
          </w:tcPr>
          <w:p w14:paraId="0E3FF537" w14:textId="77777777" w:rsidR="0086778F" w:rsidRPr="00BB76F3" w:rsidRDefault="0086778F" w:rsidP="0086778F">
            <w:pPr>
              <w:spacing w:after="0" w:line="240" w:lineRule="auto"/>
              <w:jc w:val="both"/>
              <w:rPr>
                <w:rFonts w:ascii="Arial" w:eastAsia="Times New Roman" w:hAnsi="Arial" w:cs="Arial"/>
                <w:sz w:val="20"/>
                <w:szCs w:val="20"/>
              </w:rPr>
            </w:pPr>
            <w:r w:rsidRPr="00BB76F3">
              <w:rPr>
                <w:rFonts w:ascii="Arial" w:hAnsi="Arial" w:cs="Arial"/>
                <w:bCs/>
                <w:sz w:val="20"/>
                <w:szCs w:val="20"/>
                <w:shd w:val="clear" w:color="auto" w:fill="FFFFFF"/>
              </w:rPr>
              <w:t>Copia del Impuesto Predial del año en curso</w:t>
            </w:r>
          </w:p>
        </w:tc>
      </w:tr>
      <w:tr w:rsidR="00BB76F3" w:rsidRPr="00BB76F3" w14:paraId="54F5F90C" w14:textId="77777777" w:rsidTr="00C7465C">
        <w:trPr>
          <w:trHeight w:val="334"/>
        </w:trPr>
        <w:tc>
          <w:tcPr>
            <w:tcW w:w="439" w:type="dxa"/>
            <w:shd w:val="clear" w:color="auto" w:fill="auto"/>
            <w:noWrap/>
          </w:tcPr>
          <w:p w14:paraId="42DFC9EC"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11.</w:t>
            </w:r>
          </w:p>
        </w:tc>
        <w:tc>
          <w:tcPr>
            <w:tcW w:w="8628" w:type="dxa"/>
            <w:shd w:val="clear" w:color="auto" w:fill="auto"/>
          </w:tcPr>
          <w:p w14:paraId="1E52438B" w14:textId="77777777" w:rsidR="0086778F" w:rsidRPr="00BB76F3" w:rsidRDefault="0086778F" w:rsidP="0086778F">
            <w:pPr>
              <w:shd w:val="clear" w:color="auto" w:fill="FFFFFF"/>
              <w:spacing w:after="0" w:line="240" w:lineRule="auto"/>
              <w:rPr>
                <w:rFonts w:ascii="Arial" w:eastAsia="Times New Roman" w:hAnsi="Arial" w:cs="Arial"/>
                <w:sz w:val="20"/>
                <w:szCs w:val="20"/>
              </w:rPr>
            </w:pPr>
            <w:r w:rsidRPr="00BB76F3">
              <w:rPr>
                <w:rFonts w:ascii="Arial" w:eastAsia="Times New Roman" w:hAnsi="Arial" w:cs="Arial"/>
                <w:bCs/>
                <w:sz w:val="20"/>
                <w:szCs w:val="20"/>
              </w:rPr>
              <w:t>Acta Constitutiva de la Empresa</w:t>
            </w:r>
          </w:p>
        </w:tc>
      </w:tr>
      <w:tr w:rsidR="00BB76F3" w:rsidRPr="00BB76F3" w14:paraId="0425251B" w14:textId="77777777" w:rsidTr="00C7465C">
        <w:trPr>
          <w:trHeight w:val="334"/>
        </w:trPr>
        <w:tc>
          <w:tcPr>
            <w:tcW w:w="439" w:type="dxa"/>
            <w:shd w:val="clear" w:color="auto" w:fill="auto"/>
            <w:noWrap/>
          </w:tcPr>
          <w:p w14:paraId="7B601B1F"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12.</w:t>
            </w:r>
          </w:p>
        </w:tc>
        <w:tc>
          <w:tcPr>
            <w:tcW w:w="8628" w:type="dxa"/>
            <w:shd w:val="clear" w:color="auto" w:fill="auto"/>
          </w:tcPr>
          <w:p w14:paraId="30FD6554" w14:textId="77777777" w:rsidR="0086778F" w:rsidRPr="00BB76F3" w:rsidRDefault="0086778F" w:rsidP="0086778F">
            <w:pPr>
              <w:shd w:val="clear" w:color="auto" w:fill="FFFFFF"/>
              <w:spacing w:after="0" w:line="240" w:lineRule="auto"/>
              <w:rPr>
                <w:rFonts w:ascii="Arial" w:eastAsia="Times New Roman" w:hAnsi="Arial" w:cs="Arial"/>
                <w:sz w:val="20"/>
                <w:szCs w:val="20"/>
              </w:rPr>
            </w:pPr>
            <w:r w:rsidRPr="00BB76F3">
              <w:rPr>
                <w:rFonts w:ascii="Arial" w:eastAsia="Times New Roman" w:hAnsi="Arial" w:cs="Arial"/>
                <w:bCs/>
                <w:sz w:val="20"/>
                <w:szCs w:val="20"/>
              </w:rPr>
              <w:t>Información de la situación registral del predio</w:t>
            </w:r>
            <w:r w:rsidRPr="00BB76F3">
              <w:rPr>
                <w:rFonts w:ascii="Arial" w:eastAsia="Times New Roman" w:hAnsi="Arial" w:cs="Arial"/>
                <w:sz w:val="20"/>
                <w:szCs w:val="20"/>
              </w:rPr>
              <w:t>; Emitida por el Instituto de Seguridad Jurídica Patrimonial de Yucatán (INSEJUPY), antes Registro Público de la Propiedad (RPP)</w:t>
            </w:r>
          </w:p>
        </w:tc>
      </w:tr>
      <w:tr w:rsidR="00BB76F3" w:rsidRPr="00BB76F3" w14:paraId="53DEA484" w14:textId="77777777" w:rsidTr="00C7465C">
        <w:trPr>
          <w:trHeight w:val="334"/>
        </w:trPr>
        <w:tc>
          <w:tcPr>
            <w:tcW w:w="439" w:type="dxa"/>
            <w:shd w:val="clear" w:color="auto" w:fill="auto"/>
            <w:noWrap/>
          </w:tcPr>
          <w:p w14:paraId="200D2B44"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13.</w:t>
            </w:r>
          </w:p>
        </w:tc>
        <w:tc>
          <w:tcPr>
            <w:tcW w:w="8628" w:type="dxa"/>
            <w:shd w:val="clear" w:color="auto" w:fill="auto"/>
          </w:tcPr>
          <w:p w14:paraId="34419ADB" w14:textId="77777777" w:rsidR="0086778F" w:rsidRPr="00BB76F3" w:rsidRDefault="0086778F" w:rsidP="0086778F">
            <w:pPr>
              <w:shd w:val="clear" w:color="auto" w:fill="FFFFFF"/>
              <w:spacing w:after="0" w:line="240" w:lineRule="auto"/>
              <w:rPr>
                <w:rFonts w:ascii="Arial" w:eastAsia="Times New Roman" w:hAnsi="Arial" w:cs="Arial"/>
                <w:bCs/>
                <w:sz w:val="20"/>
                <w:szCs w:val="20"/>
              </w:rPr>
            </w:pPr>
            <w:r w:rsidRPr="00BB76F3">
              <w:rPr>
                <w:rFonts w:ascii="Arial" w:hAnsi="Arial" w:cs="Arial"/>
                <w:bCs/>
                <w:sz w:val="20"/>
                <w:szCs w:val="20"/>
                <w:shd w:val="clear" w:color="auto" w:fill="FFFFFF"/>
              </w:rPr>
              <w:t>Factibilidad de Energía Eléctrica</w:t>
            </w:r>
          </w:p>
        </w:tc>
      </w:tr>
      <w:tr w:rsidR="00BB76F3" w:rsidRPr="00BB76F3" w14:paraId="20E1C1DB" w14:textId="77777777" w:rsidTr="00C7465C">
        <w:trPr>
          <w:trHeight w:val="334"/>
        </w:trPr>
        <w:tc>
          <w:tcPr>
            <w:tcW w:w="439" w:type="dxa"/>
            <w:shd w:val="clear" w:color="auto" w:fill="auto"/>
            <w:noWrap/>
          </w:tcPr>
          <w:p w14:paraId="1F5A3771"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14.</w:t>
            </w:r>
          </w:p>
        </w:tc>
        <w:tc>
          <w:tcPr>
            <w:tcW w:w="8628" w:type="dxa"/>
            <w:shd w:val="clear" w:color="auto" w:fill="auto"/>
          </w:tcPr>
          <w:p w14:paraId="630DBB92" w14:textId="77777777" w:rsidR="0086778F" w:rsidRPr="00BB76F3" w:rsidRDefault="0086778F" w:rsidP="0086778F">
            <w:pPr>
              <w:shd w:val="clear" w:color="auto" w:fill="FFFFFF"/>
              <w:spacing w:after="0" w:line="240" w:lineRule="auto"/>
              <w:rPr>
                <w:rFonts w:ascii="Arial" w:hAnsi="Arial" w:cs="Arial"/>
                <w:bCs/>
                <w:sz w:val="20"/>
                <w:szCs w:val="20"/>
                <w:shd w:val="clear" w:color="auto" w:fill="FFFFFF"/>
              </w:rPr>
            </w:pPr>
            <w:r w:rsidRPr="00BB76F3">
              <w:rPr>
                <w:rFonts w:ascii="Arial" w:hAnsi="Arial" w:cs="Arial"/>
                <w:bCs/>
                <w:sz w:val="20"/>
                <w:szCs w:val="20"/>
                <w:shd w:val="clear" w:color="auto" w:fill="FFFFFF"/>
              </w:rPr>
              <w:t>Factibilidad de Dotación de Agua Potable y Sistema de Tratamiento de Aguas Residuales</w:t>
            </w:r>
          </w:p>
        </w:tc>
      </w:tr>
      <w:tr w:rsidR="00BB76F3" w:rsidRPr="00BB76F3" w14:paraId="772495E0" w14:textId="77777777" w:rsidTr="00C7465C">
        <w:trPr>
          <w:trHeight w:val="334"/>
        </w:trPr>
        <w:tc>
          <w:tcPr>
            <w:tcW w:w="439" w:type="dxa"/>
            <w:shd w:val="clear" w:color="auto" w:fill="auto"/>
            <w:noWrap/>
          </w:tcPr>
          <w:p w14:paraId="0FD6C507"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15.</w:t>
            </w:r>
          </w:p>
        </w:tc>
        <w:tc>
          <w:tcPr>
            <w:tcW w:w="8628" w:type="dxa"/>
            <w:shd w:val="clear" w:color="auto" w:fill="auto"/>
          </w:tcPr>
          <w:p w14:paraId="3D51688C" w14:textId="77777777" w:rsidR="0086778F" w:rsidRPr="00BB76F3" w:rsidRDefault="0086778F" w:rsidP="0086778F">
            <w:pPr>
              <w:shd w:val="clear" w:color="auto" w:fill="FFFFFF"/>
              <w:spacing w:after="0" w:line="240" w:lineRule="auto"/>
              <w:rPr>
                <w:rFonts w:ascii="Arial" w:hAnsi="Arial" w:cs="Arial"/>
                <w:bCs/>
                <w:sz w:val="20"/>
                <w:szCs w:val="20"/>
                <w:shd w:val="clear" w:color="auto" w:fill="FFFFFF"/>
              </w:rPr>
            </w:pPr>
            <w:r w:rsidRPr="00BB76F3">
              <w:rPr>
                <w:rFonts w:ascii="Arial" w:hAnsi="Arial" w:cs="Arial"/>
                <w:bCs/>
                <w:sz w:val="20"/>
                <w:szCs w:val="20"/>
                <w:shd w:val="clear" w:color="auto" w:fill="FFFFFF"/>
              </w:rPr>
              <w:t>Factibilidad de Transporte</w:t>
            </w:r>
          </w:p>
        </w:tc>
      </w:tr>
      <w:tr w:rsidR="00BB76F3" w:rsidRPr="00BB76F3" w14:paraId="23BB8084" w14:textId="77777777" w:rsidTr="00C7465C">
        <w:trPr>
          <w:trHeight w:val="334"/>
        </w:trPr>
        <w:tc>
          <w:tcPr>
            <w:tcW w:w="439" w:type="dxa"/>
            <w:shd w:val="clear" w:color="auto" w:fill="auto"/>
            <w:noWrap/>
          </w:tcPr>
          <w:p w14:paraId="5196BC78"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16.</w:t>
            </w:r>
          </w:p>
        </w:tc>
        <w:tc>
          <w:tcPr>
            <w:tcW w:w="8628" w:type="dxa"/>
            <w:shd w:val="clear" w:color="auto" w:fill="auto"/>
          </w:tcPr>
          <w:p w14:paraId="1EC91872" w14:textId="77777777" w:rsidR="0086778F" w:rsidRPr="00BB76F3" w:rsidRDefault="0086778F" w:rsidP="0086778F">
            <w:pPr>
              <w:shd w:val="clear" w:color="auto" w:fill="FFFFFF"/>
              <w:spacing w:after="0" w:line="240" w:lineRule="auto"/>
              <w:rPr>
                <w:rFonts w:ascii="Arial" w:hAnsi="Arial" w:cs="Arial"/>
                <w:bCs/>
                <w:sz w:val="20"/>
                <w:szCs w:val="20"/>
                <w:shd w:val="clear" w:color="auto" w:fill="FFFFFF"/>
              </w:rPr>
            </w:pPr>
            <w:r w:rsidRPr="00BB76F3">
              <w:rPr>
                <w:rFonts w:ascii="Arial" w:hAnsi="Arial" w:cs="Arial"/>
                <w:bCs/>
                <w:sz w:val="20"/>
                <w:szCs w:val="20"/>
                <w:shd w:val="clear" w:color="auto" w:fill="FFFFFF"/>
              </w:rPr>
              <w:t>Factibilidad de Seguridad y Tránsito con dictamen y plano autorizado</w:t>
            </w:r>
          </w:p>
        </w:tc>
      </w:tr>
      <w:tr w:rsidR="00BB76F3" w:rsidRPr="00BB76F3" w14:paraId="60F74F0A" w14:textId="77777777" w:rsidTr="00C7465C">
        <w:trPr>
          <w:trHeight w:val="334"/>
        </w:trPr>
        <w:tc>
          <w:tcPr>
            <w:tcW w:w="439" w:type="dxa"/>
            <w:shd w:val="clear" w:color="auto" w:fill="auto"/>
            <w:noWrap/>
          </w:tcPr>
          <w:p w14:paraId="6B3E1D25"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17.</w:t>
            </w:r>
          </w:p>
        </w:tc>
        <w:tc>
          <w:tcPr>
            <w:tcW w:w="8628" w:type="dxa"/>
            <w:shd w:val="clear" w:color="auto" w:fill="auto"/>
          </w:tcPr>
          <w:p w14:paraId="48F10270" w14:textId="77777777" w:rsidR="0086778F" w:rsidRPr="00BB76F3" w:rsidRDefault="0086778F" w:rsidP="0086778F">
            <w:pPr>
              <w:shd w:val="clear" w:color="auto" w:fill="FFFFFF"/>
              <w:spacing w:after="0" w:line="240" w:lineRule="auto"/>
              <w:rPr>
                <w:rFonts w:ascii="Arial" w:hAnsi="Arial" w:cs="Arial"/>
                <w:bCs/>
                <w:sz w:val="20"/>
                <w:szCs w:val="20"/>
                <w:shd w:val="clear" w:color="auto" w:fill="FFFFFF"/>
              </w:rPr>
            </w:pPr>
            <w:r w:rsidRPr="00BB76F3">
              <w:rPr>
                <w:rFonts w:ascii="Arial" w:hAnsi="Arial" w:cs="Arial"/>
                <w:bCs/>
                <w:sz w:val="20"/>
                <w:szCs w:val="20"/>
                <w:shd w:val="clear" w:color="auto" w:fill="FFFFFF"/>
              </w:rPr>
              <w:t>Factibilidad de servicios públicos señalados en la Ley</w:t>
            </w:r>
          </w:p>
        </w:tc>
      </w:tr>
      <w:tr w:rsidR="00BB76F3" w:rsidRPr="00BB76F3" w14:paraId="40E81DBD" w14:textId="77777777" w:rsidTr="00C7465C">
        <w:trPr>
          <w:trHeight w:val="334"/>
        </w:trPr>
        <w:tc>
          <w:tcPr>
            <w:tcW w:w="439" w:type="dxa"/>
            <w:shd w:val="clear" w:color="auto" w:fill="auto"/>
            <w:noWrap/>
          </w:tcPr>
          <w:p w14:paraId="0AA00FFF"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18.</w:t>
            </w:r>
          </w:p>
        </w:tc>
        <w:tc>
          <w:tcPr>
            <w:tcW w:w="8628" w:type="dxa"/>
            <w:shd w:val="clear" w:color="auto" w:fill="auto"/>
          </w:tcPr>
          <w:p w14:paraId="3992698D" w14:textId="77777777" w:rsidR="0086778F" w:rsidRPr="00BB76F3" w:rsidRDefault="0086778F" w:rsidP="0086778F">
            <w:pPr>
              <w:shd w:val="clear" w:color="auto" w:fill="FFFFFF"/>
              <w:spacing w:after="0" w:line="240" w:lineRule="auto"/>
              <w:jc w:val="both"/>
              <w:rPr>
                <w:rFonts w:ascii="Arial" w:eastAsia="Times New Roman" w:hAnsi="Arial" w:cs="Arial"/>
                <w:sz w:val="20"/>
                <w:szCs w:val="20"/>
              </w:rPr>
            </w:pPr>
            <w:r w:rsidRPr="00BB76F3">
              <w:rPr>
                <w:rFonts w:ascii="Arial" w:eastAsia="Times New Roman" w:hAnsi="Arial" w:cs="Arial"/>
                <w:bCs/>
                <w:sz w:val="20"/>
                <w:szCs w:val="20"/>
              </w:rPr>
              <w:t>Plano de áreas verdes aprobado por la Secretaría (Secretaría de Desarrollo Urbano y Medio Ambiente, SEDUMA), 2 copias indicando zonas de ubicación, especies a utilizar y detalle de la zanja para colocación</w:t>
            </w:r>
          </w:p>
        </w:tc>
      </w:tr>
      <w:tr w:rsidR="00BB76F3" w:rsidRPr="00BB76F3" w14:paraId="3AB4A5A1" w14:textId="77777777" w:rsidTr="00C7465C">
        <w:trPr>
          <w:trHeight w:val="334"/>
        </w:trPr>
        <w:tc>
          <w:tcPr>
            <w:tcW w:w="439" w:type="dxa"/>
            <w:shd w:val="clear" w:color="auto" w:fill="auto"/>
            <w:noWrap/>
          </w:tcPr>
          <w:p w14:paraId="23C9BB7F"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19.</w:t>
            </w:r>
          </w:p>
        </w:tc>
        <w:tc>
          <w:tcPr>
            <w:tcW w:w="8628" w:type="dxa"/>
            <w:shd w:val="clear" w:color="auto" w:fill="auto"/>
          </w:tcPr>
          <w:p w14:paraId="0D2AB6D4" w14:textId="77777777" w:rsidR="0086778F" w:rsidRPr="00BB76F3" w:rsidRDefault="0086778F" w:rsidP="0086778F">
            <w:pPr>
              <w:shd w:val="clear" w:color="auto" w:fill="FFFFFF"/>
              <w:spacing w:after="0" w:line="240" w:lineRule="auto"/>
              <w:jc w:val="both"/>
              <w:rPr>
                <w:rFonts w:ascii="Arial" w:eastAsia="Times New Roman" w:hAnsi="Arial" w:cs="Arial"/>
                <w:bCs/>
                <w:sz w:val="20"/>
                <w:szCs w:val="20"/>
              </w:rPr>
            </w:pPr>
            <w:r w:rsidRPr="00BB76F3">
              <w:rPr>
                <w:rFonts w:ascii="Arial" w:hAnsi="Arial" w:cs="Arial"/>
                <w:bCs/>
                <w:sz w:val="20"/>
                <w:szCs w:val="20"/>
                <w:shd w:val="clear" w:color="auto" w:fill="FFFFFF"/>
              </w:rPr>
              <w:t>Copias del Plano de lotificación indicando: a) Lotificación propuesta; b) Cuadro de áreas: superficie total, número, dimensiones y superficies de todos los lotes, superficies de Destino, superficie vendible, para Equipamiento e Infraestructura Urbana, enajenación a título gratuito, Áreas de patrimonio arqueológico, mobiliario urbano, Áreas verdes, corredores biológicos o áreas de conservación por el cambio de uso de suelo forestal; c) Vialidades y banquetas, indicando sentido del tránsito, así como secciones de las diferentes vías; d) Detalle de chaflanes, y e) Tabla de porcentajes, lotes y superficies de los usos del suelo</w:t>
            </w:r>
          </w:p>
        </w:tc>
      </w:tr>
      <w:tr w:rsidR="00BB76F3" w:rsidRPr="00BB76F3" w14:paraId="1D57E506" w14:textId="77777777" w:rsidTr="00C7465C">
        <w:trPr>
          <w:trHeight w:val="334"/>
        </w:trPr>
        <w:tc>
          <w:tcPr>
            <w:tcW w:w="439" w:type="dxa"/>
            <w:shd w:val="clear" w:color="auto" w:fill="auto"/>
            <w:noWrap/>
          </w:tcPr>
          <w:p w14:paraId="3F42D752"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20.</w:t>
            </w:r>
          </w:p>
        </w:tc>
        <w:tc>
          <w:tcPr>
            <w:tcW w:w="8628" w:type="dxa"/>
            <w:shd w:val="clear" w:color="auto" w:fill="auto"/>
          </w:tcPr>
          <w:p w14:paraId="024B49B9" w14:textId="77777777" w:rsidR="0086778F" w:rsidRPr="00BB76F3" w:rsidRDefault="0086778F" w:rsidP="0086778F">
            <w:pPr>
              <w:shd w:val="clear" w:color="auto" w:fill="FFFFFF"/>
              <w:spacing w:after="0" w:line="240" w:lineRule="auto"/>
              <w:rPr>
                <w:rFonts w:ascii="Arial" w:eastAsia="Times New Roman" w:hAnsi="Arial" w:cs="Arial"/>
                <w:sz w:val="20"/>
                <w:szCs w:val="20"/>
              </w:rPr>
            </w:pPr>
            <w:r w:rsidRPr="00BB76F3">
              <w:rPr>
                <w:rFonts w:ascii="Arial" w:eastAsia="Times New Roman" w:hAnsi="Arial" w:cs="Arial"/>
                <w:bCs/>
                <w:sz w:val="20"/>
                <w:szCs w:val="20"/>
              </w:rPr>
              <w:t>Plano de interconexión vial con la traza urbana</w:t>
            </w:r>
          </w:p>
        </w:tc>
      </w:tr>
      <w:tr w:rsidR="00BB76F3" w:rsidRPr="00BB76F3" w14:paraId="5B04320C" w14:textId="77777777" w:rsidTr="00C7465C">
        <w:trPr>
          <w:trHeight w:val="334"/>
        </w:trPr>
        <w:tc>
          <w:tcPr>
            <w:tcW w:w="439" w:type="dxa"/>
            <w:shd w:val="clear" w:color="auto" w:fill="auto"/>
            <w:noWrap/>
          </w:tcPr>
          <w:p w14:paraId="4FF9CE1B"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21.</w:t>
            </w:r>
          </w:p>
        </w:tc>
        <w:tc>
          <w:tcPr>
            <w:tcW w:w="8628" w:type="dxa"/>
            <w:shd w:val="clear" w:color="auto" w:fill="auto"/>
          </w:tcPr>
          <w:p w14:paraId="3D64B1C2" w14:textId="77777777" w:rsidR="0086778F" w:rsidRPr="00BB76F3" w:rsidRDefault="0086778F" w:rsidP="0086778F">
            <w:pPr>
              <w:shd w:val="clear" w:color="auto" w:fill="FFFFFF"/>
              <w:spacing w:after="0" w:line="240" w:lineRule="auto"/>
              <w:jc w:val="both"/>
              <w:rPr>
                <w:rFonts w:ascii="Arial" w:eastAsia="Times New Roman" w:hAnsi="Arial" w:cs="Arial"/>
                <w:bCs/>
                <w:sz w:val="20"/>
                <w:szCs w:val="20"/>
              </w:rPr>
            </w:pPr>
            <w:r w:rsidRPr="00BB76F3">
              <w:rPr>
                <w:rFonts w:ascii="Arial" w:hAnsi="Arial" w:cs="Arial"/>
                <w:bCs/>
                <w:sz w:val="20"/>
                <w:szCs w:val="20"/>
                <w:shd w:val="clear" w:color="auto" w:fill="FFFFFF"/>
              </w:rPr>
              <w:t>Archivo digital que incluya levantamiento topográfico georeferenciado con cuadro de construcción correspondiente. También que incluya todos los archivos digitales de los planos entregados</w:t>
            </w:r>
          </w:p>
        </w:tc>
      </w:tr>
      <w:tr w:rsidR="00BB76F3" w:rsidRPr="00BB76F3" w14:paraId="33E23E84" w14:textId="77777777" w:rsidTr="00C7465C">
        <w:trPr>
          <w:trHeight w:val="334"/>
        </w:trPr>
        <w:tc>
          <w:tcPr>
            <w:tcW w:w="439" w:type="dxa"/>
            <w:shd w:val="clear" w:color="auto" w:fill="auto"/>
            <w:noWrap/>
          </w:tcPr>
          <w:p w14:paraId="4B00D6A4"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22.</w:t>
            </w:r>
          </w:p>
        </w:tc>
        <w:tc>
          <w:tcPr>
            <w:tcW w:w="8628" w:type="dxa"/>
            <w:shd w:val="clear" w:color="auto" w:fill="auto"/>
          </w:tcPr>
          <w:p w14:paraId="7A373B13" w14:textId="77777777" w:rsidR="0086778F" w:rsidRPr="00BB76F3" w:rsidRDefault="0086778F" w:rsidP="0086778F">
            <w:pPr>
              <w:shd w:val="clear" w:color="auto" w:fill="FFFFFF"/>
              <w:spacing w:after="0" w:line="240" w:lineRule="auto"/>
              <w:rPr>
                <w:rFonts w:ascii="Arial" w:hAnsi="Arial" w:cs="Arial"/>
                <w:bCs/>
                <w:sz w:val="20"/>
                <w:szCs w:val="20"/>
                <w:shd w:val="clear" w:color="auto" w:fill="FFFFFF"/>
              </w:rPr>
            </w:pPr>
            <w:r w:rsidRPr="00BB76F3">
              <w:rPr>
                <w:rFonts w:ascii="Arial" w:hAnsi="Arial" w:cs="Arial"/>
                <w:bCs/>
                <w:sz w:val="20"/>
                <w:szCs w:val="20"/>
                <w:shd w:val="clear" w:color="auto" w:fill="FFFFFF"/>
              </w:rPr>
              <w:t>Archivo digital georeferenciado del proyecto del desarrollo inmobiliario</w:t>
            </w:r>
          </w:p>
        </w:tc>
      </w:tr>
      <w:tr w:rsidR="00BB76F3" w:rsidRPr="00BB76F3" w14:paraId="1C4D0C11" w14:textId="77777777" w:rsidTr="00C7465C">
        <w:trPr>
          <w:trHeight w:val="334"/>
        </w:trPr>
        <w:tc>
          <w:tcPr>
            <w:tcW w:w="439" w:type="dxa"/>
            <w:shd w:val="clear" w:color="auto" w:fill="auto"/>
            <w:noWrap/>
          </w:tcPr>
          <w:p w14:paraId="0985161D"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23.</w:t>
            </w:r>
          </w:p>
        </w:tc>
        <w:tc>
          <w:tcPr>
            <w:tcW w:w="8628" w:type="dxa"/>
            <w:shd w:val="clear" w:color="auto" w:fill="auto"/>
          </w:tcPr>
          <w:p w14:paraId="51AE06F0" w14:textId="77777777" w:rsidR="0086778F" w:rsidRPr="00BB76F3" w:rsidRDefault="0086778F" w:rsidP="0086778F">
            <w:pPr>
              <w:shd w:val="clear" w:color="auto" w:fill="FFFFFF"/>
              <w:spacing w:after="0" w:line="240" w:lineRule="auto"/>
              <w:rPr>
                <w:rFonts w:ascii="Arial" w:hAnsi="Arial" w:cs="Arial"/>
                <w:bCs/>
                <w:sz w:val="20"/>
                <w:szCs w:val="20"/>
                <w:shd w:val="clear" w:color="auto" w:fill="FFFFFF"/>
              </w:rPr>
            </w:pPr>
            <w:r w:rsidRPr="00BB76F3">
              <w:rPr>
                <w:rFonts w:ascii="Arial" w:hAnsi="Arial" w:cs="Arial"/>
                <w:bCs/>
                <w:sz w:val="20"/>
                <w:szCs w:val="20"/>
                <w:shd w:val="clear" w:color="auto" w:fill="FFFFFF"/>
              </w:rPr>
              <w:t>Plano topográfico: en el cual estén establecidas las coordenadas del predio así como el cuadro de construcción y área total del o los predios</w:t>
            </w:r>
          </w:p>
        </w:tc>
      </w:tr>
      <w:tr w:rsidR="00BB76F3" w:rsidRPr="00BB76F3" w14:paraId="4F8F3205" w14:textId="77777777" w:rsidTr="00C7465C">
        <w:trPr>
          <w:trHeight w:val="334"/>
        </w:trPr>
        <w:tc>
          <w:tcPr>
            <w:tcW w:w="439" w:type="dxa"/>
            <w:shd w:val="clear" w:color="auto" w:fill="auto"/>
            <w:noWrap/>
          </w:tcPr>
          <w:p w14:paraId="52D4AAB6"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24.</w:t>
            </w:r>
          </w:p>
        </w:tc>
        <w:tc>
          <w:tcPr>
            <w:tcW w:w="8628" w:type="dxa"/>
            <w:shd w:val="clear" w:color="auto" w:fill="auto"/>
          </w:tcPr>
          <w:p w14:paraId="43A5ED58" w14:textId="77777777" w:rsidR="0086778F" w:rsidRPr="00BB76F3" w:rsidRDefault="0086778F" w:rsidP="0086778F">
            <w:pPr>
              <w:shd w:val="clear" w:color="auto" w:fill="FFFFFF"/>
              <w:spacing w:after="0" w:line="240" w:lineRule="auto"/>
              <w:jc w:val="both"/>
              <w:rPr>
                <w:rFonts w:ascii="Arial" w:eastAsia="Times New Roman" w:hAnsi="Arial" w:cs="Arial"/>
                <w:sz w:val="20"/>
                <w:szCs w:val="20"/>
              </w:rPr>
            </w:pPr>
            <w:r w:rsidRPr="00BB76F3">
              <w:rPr>
                <w:rFonts w:ascii="Arial" w:eastAsia="Times New Roman" w:hAnsi="Arial" w:cs="Arial"/>
                <w:bCs/>
                <w:sz w:val="20"/>
                <w:szCs w:val="20"/>
              </w:rPr>
              <w:t xml:space="preserve">Programa de conservación de cenotes y cavernas. En su caso; </w:t>
            </w:r>
            <w:r w:rsidRPr="00BB76F3">
              <w:rPr>
                <w:rFonts w:ascii="Arial" w:eastAsia="Times New Roman" w:hAnsi="Arial" w:cs="Arial"/>
                <w:sz w:val="20"/>
                <w:szCs w:val="20"/>
              </w:rPr>
              <w:t>Resolutivo o autorización de la Secretaría de Desarrollo Sustentable (antes SEDUMA), cuando el predio se encuentre dentro de la zona del Programa de Conservación de Cenotes y Cavernas.</w:t>
            </w:r>
          </w:p>
        </w:tc>
      </w:tr>
      <w:tr w:rsidR="00BB76F3" w:rsidRPr="00BB76F3" w14:paraId="394B3ACE" w14:textId="77777777" w:rsidTr="00C7465C">
        <w:trPr>
          <w:trHeight w:val="334"/>
        </w:trPr>
        <w:tc>
          <w:tcPr>
            <w:tcW w:w="439" w:type="dxa"/>
            <w:shd w:val="clear" w:color="auto" w:fill="auto"/>
            <w:noWrap/>
          </w:tcPr>
          <w:p w14:paraId="437EB69E"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25.</w:t>
            </w:r>
          </w:p>
        </w:tc>
        <w:tc>
          <w:tcPr>
            <w:tcW w:w="8628" w:type="dxa"/>
            <w:shd w:val="clear" w:color="auto" w:fill="auto"/>
          </w:tcPr>
          <w:p w14:paraId="6F30AC34" w14:textId="77777777" w:rsidR="0086778F" w:rsidRPr="00BB76F3" w:rsidRDefault="0086778F" w:rsidP="0086778F">
            <w:pPr>
              <w:shd w:val="clear" w:color="auto" w:fill="FFFFFF"/>
              <w:spacing w:after="0" w:line="240" w:lineRule="auto"/>
              <w:jc w:val="both"/>
              <w:rPr>
                <w:rFonts w:ascii="Arial" w:eastAsia="Times New Roman" w:hAnsi="Arial" w:cs="Arial"/>
                <w:bCs/>
                <w:sz w:val="20"/>
                <w:szCs w:val="20"/>
              </w:rPr>
            </w:pPr>
            <w:r w:rsidRPr="00BB76F3">
              <w:rPr>
                <w:rFonts w:ascii="Arial" w:hAnsi="Arial" w:cs="Arial"/>
                <w:bCs/>
                <w:sz w:val="20"/>
                <w:szCs w:val="20"/>
                <w:shd w:val="clear" w:color="auto" w:fill="FFFFFF"/>
              </w:rPr>
              <w:t>Memoria Descriptiva del Desarrollo Inmobiliario: Que incluya: a) Tipo del Desarrollo inmobiliario; b) Ubicación del Desarrollo Inmobiliario; c) Densidad de Construcción y población; d) Extensión y frentes de lote tipo; e) Áreas de cesión a título gratuito y su ubicación, anexando la memoria de cálculo de las dimensiones de estas áreas; f) Requisitos de construcción; g) Vialidades, infraestructura, equipamiento, servicios y; h) Uso o destino del suelo</w:t>
            </w:r>
          </w:p>
        </w:tc>
      </w:tr>
      <w:tr w:rsidR="00BB76F3" w:rsidRPr="00BB76F3" w14:paraId="4E5B67B5" w14:textId="77777777" w:rsidTr="00C7465C">
        <w:trPr>
          <w:trHeight w:val="334"/>
        </w:trPr>
        <w:tc>
          <w:tcPr>
            <w:tcW w:w="439" w:type="dxa"/>
            <w:shd w:val="clear" w:color="auto" w:fill="auto"/>
            <w:noWrap/>
          </w:tcPr>
          <w:p w14:paraId="161BCAAE"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26.</w:t>
            </w:r>
          </w:p>
        </w:tc>
        <w:tc>
          <w:tcPr>
            <w:tcW w:w="8628" w:type="dxa"/>
            <w:shd w:val="clear" w:color="auto" w:fill="auto"/>
          </w:tcPr>
          <w:p w14:paraId="433B2085" w14:textId="77777777" w:rsidR="0086778F" w:rsidRPr="00BB76F3" w:rsidRDefault="0086778F" w:rsidP="0086778F">
            <w:pPr>
              <w:shd w:val="clear" w:color="auto" w:fill="FFFFFF"/>
              <w:spacing w:after="0" w:line="240" w:lineRule="auto"/>
              <w:rPr>
                <w:rFonts w:ascii="Arial" w:hAnsi="Arial" w:cs="Arial"/>
                <w:bCs/>
                <w:sz w:val="20"/>
                <w:szCs w:val="20"/>
                <w:shd w:val="clear" w:color="auto" w:fill="FFFFFF"/>
              </w:rPr>
            </w:pPr>
            <w:r w:rsidRPr="00BB76F3">
              <w:rPr>
                <w:rFonts w:ascii="Arial" w:hAnsi="Arial" w:cs="Arial"/>
                <w:bCs/>
                <w:sz w:val="20"/>
                <w:szCs w:val="20"/>
                <w:shd w:val="clear" w:color="auto" w:fill="FFFFFF"/>
              </w:rPr>
              <w:t> Estudio de Mecánica de Suelos, Autorización de SCT, Planos con correcciones (p. e.: nuevos sentidos viales, etc.)</w:t>
            </w:r>
          </w:p>
        </w:tc>
      </w:tr>
      <w:tr w:rsidR="00BB76F3" w:rsidRPr="00BB76F3" w14:paraId="11176325" w14:textId="77777777" w:rsidTr="00C7465C">
        <w:trPr>
          <w:trHeight w:val="334"/>
        </w:trPr>
        <w:tc>
          <w:tcPr>
            <w:tcW w:w="439" w:type="dxa"/>
            <w:shd w:val="clear" w:color="auto" w:fill="auto"/>
            <w:noWrap/>
          </w:tcPr>
          <w:p w14:paraId="23A658FB" w14:textId="77777777" w:rsidR="0086778F" w:rsidRPr="00BB76F3" w:rsidRDefault="0086778F" w:rsidP="0086778F">
            <w:pPr>
              <w:spacing w:after="0" w:line="240" w:lineRule="auto"/>
              <w:jc w:val="right"/>
              <w:rPr>
                <w:rFonts w:ascii="Arial" w:eastAsia="Times New Roman" w:hAnsi="Arial" w:cs="Arial"/>
                <w:sz w:val="20"/>
                <w:szCs w:val="20"/>
              </w:rPr>
            </w:pPr>
            <w:r w:rsidRPr="00BB76F3">
              <w:rPr>
                <w:rFonts w:ascii="Arial" w:eastAsia="Times New Roman" w:hAnsi="Arial" w:cs="Arial"/>
                <w:sz w:val="20"/>
                <w:szCs w:val="20"/>
              </w:rPr>
              <w:t>27.</w:t>
            </w:r>
          </w:p>
        </w:tc>
        <w:tc>
          <w:tcPr>
            <w:tcW w:w="8628" w:type="dxa"/>
            <w:shd w:val="clear" w:color="auto" w:fill="auto"/>
          </w:tcPr>
          <w:p w14:paraId="3FB060F0" w14:textId="77777777" w:rsidR="0086778F" w:rsidRPr="00BB76F3" w:rsidRDefault="0086778F" w:rsidP="0086778F">
            <w:pPr>
              <w:shd w:val="clear" w:color="auto" w:fill="FFFFFF"/>
              <w:spacing w:after="0" w:line="240" w:lineRule="auto"/>
              <w:rPr>
                <w:rFonts w:ascii="Arial" w:hAnsi="Arial" w:cs="Arial"/>
                <w:bCs/>
                <w:sz w:val="20"/>
                <w:szCs w:val="20"/>
                <w:shd w:val="clear" w:color="auto" w:fill="FFFFFF"/>
              </w:rPr>
            </w:pPr>
            <w:r w:rsidRPr="00BB76F3">
              <w:rPr>
                <w:rFonts w:ascii="Arial" w:hAnsi="Arial" w:cs="Arial"/>
                <w:bCs/>
                <w:sz w:val="20"/>
                <w:szCs w:val="20"/>
                <w:shd w:val="clear" w:color="auto" w:fill="FFFFFF"/>
              </w:rPr>
              <w:t>Copia del IFE del solicitante </w:t>
            </w:r>
          </w:p>
          <w:p w14:paraId="6C83A32A" w14:textId="77777777" w:rsidR="0086778F" w:rsidRPr="00BB76F3" w:rsidRDefault="0086778F" w:rsidP="0086778F">
            <w:pPr>
              <w:shd w:val="clear" w:color="auto" w:fill="FFFFFF"/>
              <w:spacing w:after="0" w:line="240" w:lineRule="auto"/>
              <w:rPr>
                <w:rFonts w:ascii="Arial" w:hAnsi="Arial" w:cs="Arial"/>
                <w:bCs/>
                <w:sz w:val="20"/>
                <w:szCs w:val="20"/>
                <w:shd w:val="clear" w:color="auto" w:fill="FFFFFF"/>
              </w:rPr>
            </w:pPr>
          </w:p>
        </w:tc>
      </w:tr>
      <w:tr w:rsidR="0086778F" w:rsidRPr="00BB76F3" w14:paraId="247C6D0B" w14:textId="77777777" w:rsidTr="00C7465C">
        <w:trPr>
          <w:trHeight w:val="334"/>
        </w:trPr>
        <w:tc>
          <w:tcPr>
            <w:tcW w:w="439" w:type="dxa"/>
            <w:shd w:val="clear" w:color="auto" w:fill="auto"/>
            <w:noWrap/>
          </w:tcPr>
          <w:p w14:paraId="494330AC" w14:textId="77777777" w:rsidR="0086778F" w:rsidRPr="00BB76F3" w:rsidRDefault="0086778F" w:rsidP="0086778F">
            <w:pPr>
              <w:spacing w:after="0" w:line="240" w:lineRule="auto"/>
              <w:jc w:val="right"/>
              <w:rPr>
                <w:rFonts w:ascii="Arial" w:eastAsia="Times New Roman" w:hAnsi="Arial" w:cs="Arial"/>
                <w:sz w:val="20"/>
                <w:szCs w:val="20"/>
              </w:rPr>
            </w:pPr>
          </w:p>
        </w:tc>
        <w:tc>
          <w:tcPr>
            <w:tcW w:w="8628" w:type="dxa"/>
            <w:shd w:val="clear" w:color="auto" w:fill="auto"/>
          </w:tcPr>
          <w:p w14:paraId="31AF1319" w14:textId="77777777" w:rsidR="0086778F" w:rsidRPr="00BB76F3" w:rsidRDefault="0086778F" w:rsidP="0086778F">
            <w:pPr>
              <w:shd w:val="clear" w:color="auto" w:fill="FFFFFF"/>
              <w:spacing w:after="0" w:line="240" w:lineRule="auto"/>
              <w:rPr>
                <w:rFonts w:ascii="Arial" w:hAnsi="Arial" w:cs="Arial"/>
                <w:bCs/>
                <w:sz w:val="20"/>
                <w:szCs w:val="20"/>
                <w:shd w:val="clear" w:color="auto" w:fill="FFFFFF"/>
              </w:rPr>
            </w:pPr>
          </w:p>
        </w:tc>
      </w:tr>
    </w:tbl>
    <w:p w14:paraId="546FF2FF" w14:textId="77777777" w:rsidR="0086778F" w:rsidRPr="00BB76F3" w:rsidRDefault="0086778F" w:rsidP="0086778F">
      <w:pPr>
        <w:spacing w:after="0" w:line="240" w:lineRule="auto"/>
        <w:jc w:val="right"/>
        <w:rPr>
          <w:rFonts w:ascii="Arial" w:hAnsi="Arial" w:cs="Arial"/>
          <w:b/>
          <w:sz w:val="20"/>
          <w:szCs w:val="20"/>
        </w:rPr>
      </w:pPr>
    </w:p>
    <w:p w14:paraId="65C9FCB9" w14:textId="77777777" w:rsidR="0086778F" w:rsidRPr="00BB76F3" w:rsidRDefault="0086778F" w:rsidP="0086778F">
      <w:pPr>
        <w:spacing w:after="0" w:line="240" w:lineRule="auto"/>
        <w:jc w:val="center"/>
        <w:rPr>
          <w:rFonts w:ascii="Arial" w:hAnsi="Arial" w:cs="Arial"/>
          <w:b/>
          <w:sz w:val="20"/>
          <w:szCs w:val="20"/>
        </w:rPr>
      </w:pPr>
    </w:p>
    <w:p w14:paraId="10F1281E" w14:textId="77777777" w:rsidR="0086778F" w:rsidRPr="00BB76F3" w:rsidRDefault="0086778F" w:rsidP="0086778F">
      <w:pPr>
        <w:spacing w:after="0" w:line="240" w:lineRule="auto"/>
        <w:jc w:val="center"/>
        <w:rPr>
          <w:rFonts w:ascii="Arial" w:hAnsi="Arial" w:cs="Arial"/>
          <w:b/>
          <w:sz w:val="20"/>
          <w:szCs w:val="20"/>
        </w:rPr>
      </w:pPr>
    </w:p>
    <w:p w14:paraId="0E9CB163" w14:textId="77777777" w:rsidR="0086778F" w:rsidRPr="00BB76F3" w:rsidRDefault="0086778F" w:rsidP="0086778F">
      <w:pPr>
        <w:spacing w:after="0" w:line="240" w:lineRule="auto"/>
        <w:jc w:val="center"/>
        <w:rPr>
          <w:rFonts w:ascii="Arial" w:hAnsi="Arial" w:cs="Arial"/>
          <w:b/>
          <w:sz w:val="20"/>
          <w:szCs w:val="20"/>
        </w:rPr>
      </w:pPr>
    </w:p>
    <w:p w14:paraId="2C4DD611" w14:textId="77777777" w:rsidR="0086778F" w:rsidRPr="00BB76F3" w:rsidRDefault="0086778F" w:rsidP="0086778F">
      <w:pPr>
        <w:spacing w:after="0" w:line="240" w:lineRule="auto"/>
        <w:rPr>
          <w:rFonts w:ascii="Arial" w:hAnsi="Arial" w:cs="Arial"/>
          <w:b/>
          <w:sz w:val="20"/>
          <w:szCs w:val="20"/>
        </w:rPr>
      </w:pPr>
      <w:r w:rsidRPr="00BB76F3">
        <w:rPr>
          <w:rFonts w:ascii="Arial" w:hAnsi="Arial" w:cs="Arial"/>
          <w:b/>
          <w:sz w:val="20"/>
          <w:szCs w:val="20"/>
        </w:rPr>
        <w:t>i) Requisitos para constancia de terminación de obra de Desarrollos Inmobiliarios</w:t>
      </w:r>
    </w:p>
    <w:p w14:paraId="411A1F5F" w14:textId="77777777" w:rsidR="0086778F" w:rsidRPr="00BB76F3" w:rsidRDefault="0086778F" w:rsidP="0086778F">
      <w:pPr>
        <w:spacing w:after="0" w:line="240" w:lineRule="auto"/>
        <w:jc w:val="center"/>
        <w:rPr>
          <w:rFonts w:ascii="Arial" w:hAnsi="Arial" w:cs="Arial"/>
          <w:b/>
          <w:sz w:val="20"/>
          <w:szCs w:val="20"/>
        </w:rPr>
      </w:pPr>
    </w:p>
    <w:p w14:paraId="22324725" w14:textId="77777777" w:rsidR="0086778F" w:rsidRPr="00BB76F3" w:rsidRDefault="0086778F" w:rsidP="0086778F">
      <w:pPr>
        <w:numPr>
          <w:ilvl w:val="0"/>
          <w:numId w:val="41"/>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Solicitud por escrito según el formato proporcionado por la Dirección de Desarrollo Urbano.</w:t>
      </w:r>
    </w:p>
    <w:p w14:paraId="7DE022CA" w14:textId="77777777" w:rsidR="0086778F" w:rsidRPr="00BB76F3" w:rsidRDefault="0086778F" w:rsidP="0086778F">
      <w:pPr>
        <w:numPr>
          <w:ilvl w:val="0"/>
          <w:numId w:val="41"/>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Copia de plano o planos autorizados de las viviendas.</w:t>
      </w:r>
    </w:p>
    <w:p w14:paraId="1AA3A31C" w14:textId="77777777" w:rsidR="0086778F" w:rsidRPr="00BB76F3" w:rsidRDefault="0086778F" w:rsidP="0086778F">
      <w:pPr>
        <w:numPr>
          <w:ilvl w:val="0"/>
          <w:numId w:val="41"/>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Constancia de entrega del sistema de tratamiento de aguas</w:t>
      </w:r>
      <w:r w:rsidRPr="00BB76F3">
        <w:rPr>
          <w:rFonts w:ascii="Arial" w:hAnsi="Arial" w:cs="Arial"/>
          <w:sz w:val="20"/>
          <w:szCs w:val="20"/>
        </w:rPr>
        <w:tab/>
      </w:r>
    </w:p>
    <w:p w14:paraId="12B5293D" w14:textId="77777777" w:rsidR="0086778F" w:rsidRPr="00BB76F3" w:rsidRDefault="0086778F" w:rsidP="0086778F">
      <w:pPr>
        <w:numPr>
          <w:ilvl w:val="0"/>
          <w:numId w:val="41"/>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Copia de licencia única de construcción vigente.</w:t>
      </w:r>
    </w:p>
    <w:p w14:paraId="4AFBC840" w14:textId="77777777" w:rsidR="0086778F" w:rsidRPr="00BB76F3" w:rsidRDefault="0086778F" w:rsidP="0086778F">
      <w:pPr>
        <w:numPr>
          <w:ilvl w:val="0"/>
          <w:numId w:val="41"/>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Listado de números de predio a recepcionar.</w:t>
      </w:r>
    </w:p>
    <w:p w14:paraId="383E16D8" w14:textId="77777777" w:rsidR="0086778F" w:rsidRPr="00BB76F3" w:rsidRDefault="0086778F" w:rsidP="0086778F">
      <w:pPr>
        <w:numPr>
          <w:ilvl w:val="0"/>
          <w:numId w:val="41"/>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Fotos de los exteriores e interiores (4 y 4).</w:t>
      </w:r>
    </w:p>
    <w:p w14:paraId="40FF1CE8" w14:textId="77777777" w:rsidR="0086778F" w:rsidRPr="00BB76F3" w:rsidRDefault="0086778F" w:rsidP="0086778F">
      <w:pPr>
        <w:numPr>
          <w:ilvl w:val="0"/>
          <w:numId w:val="41"/>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Constancia de recepción de Sistemas de Tratamiento de Aguas.</w:t>
      </w:r>
    </w:p>
    <w:p w14:paraId="1604D237" w14:textId="77777777" w:rsidR="0086778F" w:rsidRPr="00BB76F3" w:rsidRDefault="0086778F" w:rsidP="0086778F">
      <w:pPr>
        <w:spacing w:after="0" w:line="240" w:lineRule="auto"/>
        <w:rPr>
          <w:rFonts w:ascii="Arial" w:hAnsi="Arial" w:cs="Arial"/>
          <w:b/>
          <w:sz w:val="20"/>
          <w:szCs w:val="20"/>
        </w:rPr>
      </w:pPr>
    </w:p>
    <w:p w14:paraId="52014AF7" w14:textId="77777777" w:rsidR="0086778F" w:rsidRPr="00BB76F3" w:rsidRDefault="0086778F" w:rsidP="0086778F">
      <w:pPr>
        <w:spacing w:after="0" w:line="240" w:lineRule="auto"/>
        <w:rPr>
          <w:rFonts w:ascii="Arial" w:hAnsi="Arial" w:cs="Arial"/>
          <w:b/>
          <w:sz w:val="20"/>
          <w:szCs w:val="20"/>
        </w:rPr>
      </w:pPr>
      <w:r w:rsidRPr="00BB76F3">
        <w:rPr>
          <w:rFonts w:ascii="Arial" w:hAnsi="Arial" w:cs="Arial"/>
          <w:b/>
          <w:sz w:val="20"/>
          <w:szCs w:val="20"/>
        </w:rPr>
        <w:t>j) Requisitos para Demolición o Desmantelamiento</w:t>
      </w:r>
    </w:p>
    <w:p w14:paraId="16A5CE68" w14:textId="77777777" w:rsidR="0086778F" w:rsidRPr="00BB76F3" w:rsidRDefault="0086778F" w:rsidP="0086778F">
      <w:pPr>
        <w:spacing w:after="0" w:line="240" w:lineRule="auto"/>
        <w:jc w:val="both"/>
        <w:rPr>
          <w:rFonts w:ascii="Arial" w:hAnsi="Arial" w:cs="Arial"/>
          <w:b/>
          <w:sz w:val="20"/>
          <w:szCs w:val="20"/>
        </w:rPr>
      </w:pPr>
    </w:p>
    <w:tbl>
      <w:tblPr>
        <w:tblW w:w="8930" w:type="dxa"/>
        <w:tblInd w:w="426" w:type="dxa"/>
        <w:tblCellMar>
          <w:left w:w="0" w:type="dxa"/>
          <w:right w:w="0" w:type="dxa"/>
        </w:tblCellMar>
        <w:tblLook w:val="04A0" w:firstRow="1" w:lastRow="0" w:firstColumn="1" w:lastColumn="0" w:noHBand="0" w:noVBand="1"/>
      </w:tblPr>
      <w:tblGrid>
        <w:gridCol w:w="425"/>
        <w:gridCol w:w="8505"/>
      </w:tblGrid>
      <w:tr w:rsidR="00BB76F3" w:rsidRPr="00BB76F3" w14:paraId="0F7011AD" w14:textId="77777777" w:rsidTr="00C7465C">
        <w:tc>
          <w:tcPr>
            <w:tcW w:w="425" w:type="dxa"/>
            <w:shd w:val="clear" w:color="auto" w:fill="auto"/>
          </w:tcPr>
          <w:p w14:paraId="71EC3C1A" w14:textId="77777777" w:rsidR="0086778F" w:rsidRPr="00BB76F3" w:rsidRDefault="0086778F" w:rsidP="0086778F">
            <w:pPr>
              <w:pStyle w:val="Prrafodelista"/>
              <w:numPr>
                <w:ilvl w:val="0"/>
                <w:numId w:val="67"/>
              </w:numPr>
              <w:spacing w:after="0" w:line="240" w:lineRule="auto"/>
              <w:ind w:left="0" w:firstLine="0"/>
              <w:jc w:val="right"/>
              <w:rPr>
                <w:rFonts w:ascii="Arial" w:hAnsi="Arial" w:cs="Arial"/>
                <w:b/>
                <w:i/>
                <w:sz w:val="20"/>
                <w:szCs w:val="20"/>
                <w:u w:val="single"/>
              </w:rPr>
            </w:pPr>
          </w:p>
        </w:tc>
        <w:tc>
          <w:tcPr>
            <w:tcW w:w="8505" w:type="dxa"/>
            <w:shd w:val="clear" w:color="auto" w:fill="auto"/>
          </w:tcPr>
          <w:p w14:paraId="0ECAA6DC" w14:textId="77777777" w:rsidR="0086778F" w:rsidRPr="00BB76F3" w:rsidRDefault="0086778F" w:rsidP="0086778F">
            <w:pPr>
              <w:spacing w:after="0" w:line="240" w:lineRule="auto"/>
              <w:jc w:val="both"/>
              <w:rPr>
                <w:rFonts w:ascii="Arial" w:hAnsi="Arial" w:cs="Arial"/>
                <w:b/>
                <w:sz w:val="20"/>
                <w:szCs w:val="20"/>
              </w:rPr>
            </w:pPr>
            <w:r w:rsidRPr="00BB76F3">
              <w:rPr>
                <w:rFonts w:ascii="Arial" w:hAnsi="Arial" w:cs="Arial"/>
                <w:sz w:val="20"/>
                <w:szCs w:val="20"/>
                <w:shd w:val="clear" w:color="auto" w:fill="FFFFFF"/>
              </w:rPr>
              <w:t>Entregar el escrito dirigido al Director de Desarrollo Urbano especificando que se requiere el Dictamen de Anuencia de Electrificación como parte de las gestiones a realizar ante la Comisión Federal de Electricidad (CFE) con el objetivo de suministrar el servicio de energía eléctrica al inmueble de referencia, la nomenclatura del inmueble, el nombre y firma del propietario del inmueble, fecha, dirección y número telefónico para localizar al interesado</w:t>
            </w:r>
          </w:p>
        </w:tc>
      </w:tr>
      <w:tr w:rsidR="00BB76F3" w:rsidRPr="00BB76F3" w14:paraId="21DC4C4A" w14:textId="77777777" w:rsidTr="00C7465C">
        <w:tc>
          <w:tcPr>
            <w:tcW w:w="425" w:type="dxa"/>
            <w:shd w:val="clear" w:color="auto" w:fill="auto"/>
          </w:tcPr>
          <w:p w14:paraId="5962E5D3" w14:textId="77777777" w:rsidR="0086778F" w:rsidRPr="00BB76F3" w:rsidRDefault="0086778F" w:rsidP="0086778F">
            <w:pPr>
              <w:pStyle w:val="Prrafodelista"/>
              <w:numPr>
                <w:ilvl w:val="0"/>
                <w:numId w:val="67"/>
              </w:numPr>
              <w:spacing w:after="0" w:line="240" w:lineRule="auto"/>
              <w:ind w:left="0" w:firstLine="0"/>
              <w:jc w:val="right"/>
              <w:rPr>
                <w:rFonts w:ascii="Arial" w:hAnsi="Arial" w:cs="Arial"/>
                <w:b/>
                <w:i/>
                <w:sz w:val="20"/>
                <w:szCs w:val="20"/>
                <w:u w:val="single"/>
              </w:rPr>
            </w:pPr>
          </w:p>
        </w:tc>
        <w:tc>
          <w:tcPr>
            <w:tcW w:w="8505" w:type="dxa"/>
            <w:shd w:val="clear" w:color="auto" w:fill="auto"/>
          </w:tcPr>
          <w:p w14:paraId="4217B089" w14:textId="77777777" w:rsidR="0086778F" w:rsidRPr="00BB76F3" w:rsidRDefault="0086778F" w:rsidP="0086778F">
            <w:pPr>
              <w:spacing w:after="0" w:line="240" w:lineRule="auto"/>
              <w:jc w:val="both"/>
              <w:rPr>
                <w:rFonts w:ascii="Arial" w:hAnsi="Arial" w:cs="Arial"/>
                <w:sz w:val="20"/>
                <w:szCs w:val="20"/>
                <w:shd w:val="clear" w:color="auto" w:fill="FFFFFF"/>
              </w:rPr>
            </w:pPr>
            <w:r w:rsidRPr="00BB76F3">
              <w:rPr>
                <w:rFonts w:ascii="Arial" w:eastAsia="Times New Roman" w:hAnsi="Arial" w:cs="Arial"/>
                <w:bCs/>
                <w:sz w:val="20"/>
                <w:szCs w:val="20"/>
              </w:rPr>
              <w:t>Presentar el Anteproyecto de electrificación en el que se indique la manera en que se pretende abastecer de energía eléctrica al predio solicitado, (ubicación de la infraestructura eléctrica existente y a desarrollar indicando las vialidades a utilizar) - </w:t>
            </w:r>
            <w:r w:rsidRPr="00BB76F3">
              <w:rPr>
                <w:rFonts w:ascii="Arial" w:eastAsia="Times New Roman" w:hAnsi="Arial" w:cs="Arial"/>
                <w:sz w:val="20"/>
                <w:szCs w:val="20"/>
              </w:rPr>
              <w:t>Debe señalar: la localización del inmueble, el posteo y/o tendido eléctrico existente cercano a la zona (radio de 200m) y como llegará la energía eléctrica al inmueble, la (s) calle (s) pertenecientes al municipio en las que se sembrará la infraestructura y su interacción con el posteo y el tendido eléctrico existente</w:t>
            </w:r>
          </w:p>
        </w:tc>
      </w:tr>
      <w:tr w:rsidR="00BB76F3" w:rsidRPr="00BB76F3" w14:paraId="48A67540" w14:textId="77777777" w:rsidTr="00C7465C">
        <w:tc>
          <w:tcPr>
            <w:tcW w:w="425" w:type="dxa"/>
            <w:shd w:val="clear" w:color="auto" w:fill="auto"/>
          </w:tcPr>
          <w:p w14:paraId="1B678887" w14:textId="77777777" w:rsidR="0086778F" w:rsidRPr="00BB76F3" w:rsidRDefault="0086778F" w:rsidP="0086778F">
            <w:pPr>
              <w:pStyle w:val="Prrafodelista"/>
              <w:numPr>
                <w:ilvl w:val="0"/>
                <w:numId w:val="67"/>
              </w:numPr>
              <w:spacing w:after="0" w:line="240" w:lineRule="auto"/>
              <w:ind w:left="0" w:firstLine="0"/>
              <w:jc w:val="right"/>
              <w:rPr>
                <w:rFonts w:ascii="Arial" w:hAnsi="Arial" w:cs="Arial"/>
                <w:b/>
                <w:i/>
                <w:sz w:val="20"/>
                <w:szCs w:val="20"/>
                <w:u w:val="single"/>
              </w:rPr>
            </w:pPr>
          </w:p>
        </w:tc>
        <w:tc>
          <w:tcPr>
            <w:tcW w:w="8505" w:type="dxa"/>
            <w:shd w:val="clear" w:color="auto" w:fill="auto"/>
          </w:tcPr>
          <w:p w14:paraId="6DED6E1E" w14:textId="77777777" w:rsidR="0086778F" w:rsidRPr="00BB76F3" w:rsidRDefault="0086778F" w:rsidP="0086778F">
            <w:pPr>
              <w:spacing w:after="0" w:line="240" w:lineRule="auto"/>
              <w:jc w:val="both"/>
              <w:rPr>
                <w:rFonts w:ascii="Arial" w:eastAsia="Times New Roman" w:hAnsi="Arial" w:cs="Arial"/>
                <w:bCs/>
                <w:sz w:val="20"/>
                <w:szCs w:val="20"/>
              </w:rPr>
            </w:pPr>
            <w:r w:rsidRPr="00BB76F3">
              <w:rPr>
                <w:rFonts w:ascii="Arial" w:hAnsi="Arial" w:cs="Arial"/>
                <w:bCs/>
                <w:sz w:val="20"/>
                <w:szCs w:val="20"/>
                <w:shd w:val="clear" w:color="auto" w:fill="FFFFFF"/>
              </w:rPr>
              <w:t>Presentar el oficio de la Comisión Federal de Electricidad en el que se solicita al propietario la anuencia por parte del Ayuntamiento de TEKANTO para proceder a suministrar el servicio de energía eléctrica</w:t>
            </w:r>
          </w:p>
        </w:tc>
      </w:tr>
      <w:tr w:rsidR="0086778F" w:rsidRPr="00BB76F3" w14:paraId="7E36DF67" w14:textId="77777777" w:rsidTr="00C7465C">
        <w:tc>
          <w:tcPr>
            <w:tcW w:w="425" w:type="dxa"/>
            <w:shd w:val="clear" w:color="auto" w:fill="auto"/>
          </w:tcPr>
          <w:p w14:paraId="34ECF7EF" w14:textId="77777777" w:rsidR="0086778F" w:rsidRPr="00BB76F3" w:rsidRDefault="0086778F" w:rsidP="0086778F">
            <w:pPr>
              <w:pStyle w:val="Prrafodelista"/>
              <w:numPr>
                <w:ilvl w:val="0"/>
                <w:numId w:val="67"/>
              </w:numPr>
              <w:spacing w:after="0" w:line="240" w:lineRule="auto"/>
              <w:ind w:left="0" w:firstLine="0"/>
              <w:jc w:val="right"/>
              <w:rPr>
                <w:rFonts w:ascii="Arial" w:hAnsi="Arial" w:cs="Arial"/>
                <w:b/>
                <w:i/>
                <w:sz w:val="20"/>
                <w:szCs w:val="20"/>
                <w:u w:val="single"/>
              </w:rPr>
            </w:pPr>
          </w:p>
        </w:tc>
        <w:tc>
          <w:tcPr>
            <w:tcW w:w="8505" w:type="dxa"/>
            <w:shd w:val="clear" w:color="auto" w:fill="auto"/>
          </w:tcPr>
          <w:p w14:paraId="01F063F2" w14:textId="77777777" w:rsidR="0086778F" w:rsidRPr="00BB76F3" w:rsidRDefault="0086778F" w:rsidP="0086778F">
            <w:pPr>
              <w:spacing w:after="0" w:line="240" w:lineRule="auto"/>
              <w:jc w:val="both"/>
              <w:rPr>
                <w:rFonts w:ascii="Arial" w:hAnsi="Arial" w:cs="Arial"/>
                <w:bCs/>
                <w:sz w:val="20"/>
                <w:szCs w:val="20"/>
                <w:shd w:val="clear" w:color="auto" w:fill="FFFFFF"/>
              </w:rPr>
            </w:pPr>
            <w:r w:rsidRPr="00BB76F3">
              <w:rPr>
                <w:rFonts w:ascii="Arial" w:hAnsi="Arial" w:cs="Arial"/>
                <w:bCs/>
                <w:sz w:val="20"/>
                <w:szCs w:val="20"/>
                <w:shd w:val="clear" w:color="auto" w:fill="FFFFFF"/>
              </w:rPr>
              <w:t>Factibilidad de Uso de Suelo vigente (únicamente para el giro de casa habitación), Licencia de Uso del Suelo o Licencia para Construcción vigentes (para giros diferentes a casa habitación).</w:t>
            </w:r>
          </w:p>
        </w:tc>
      </w:tr>
    </w:tbl>
    <w:p w14:paraId="1A255DDF" w14:textId="77777777" w:rsidR="0086778F" w:rsidRPr="00BB76F3" w:rsidRDefault="0086778F" w:rsidP="0086778F">
      <w:pPr>
        <w:spacing w:after="0" w:line="240" w:lineRule="auto"/>
        <w:rPr>
          <w:rFonts w:ascii="Arial" w:hAnsi="Arial" w:cs="Arial"/>
          <w:b/>
          <w:sz w:val="20"/>
          <w:szCs w:val="20"/>
        </w:rPr>
      </w:pPr>
    </w:p>
    <w:p w14:paraId="268EEA56" w14:textId="77777777" w:rsidR="0086778F" w:rsidRPr="00BB76F3" w:rsidRDefault="0086778F" w:rsidP="0086778F">
      <w:pPr>
        <w:spacing w:after="0" w:line="240" w:lineRule="auto"/>
        <w:rPr>
          <w:rFonts w:ascii="Arial" w:hAnsi="Arial" w:cs="Arial"/>
          <w:b/>
          <w:sz w:val="20"/>
          <w:szCs w:val="20"/>
        </w:rPr>
      </w:pPr>
      <w:r w:rsidRPr="00BB76F3">
        <w:rPr>
          <w:rFonts w:ascii="Arial" w:hAnsi="Arial" w:cs="Arial"/>
          <w:b/>
          <w:sz w:val="20"/>
          <w:szCs w:val="20"/>
        </w:rPr>
        <w:t>k) Requisitos la licencia de excavación de zanjas en la vía Publica</w:t>
      </w:r>
    </w:p>
    <w:p w14:paraId="53C0B32B" w14:textId="77777777" w:rsidR="0086778F" w:rsidRPr="00BB76F3" w:rsidRDefault="0086778F" w:rsidP="0086778F">
      <w:pPr>
        <w:spacing w:after="0" w:line="240" w:lineRule="auto"/>
        <w:jc w:val="center"/>
        <w:rPr>
          <w:rFonts w:ascii="Arial" w:hAnsi="Arial" w:cs="Arial"/>
          <w:b/>
          <w:sz w:val="20"/>
          <w:szCs w:val="20"/>
        </w:rPr>
      </w:pPr>
    </w:p>
    <w:p w14:paraId="22A64EDE" w14:textId="77777777" w:rsidR="0086778F" w:rsidRPr="00BB76F3" w:rsidRDefault="0086778F" w:rsidP="0086778F">
      <w:pPr>
        <w:numPr>
          <w:ilvl w:val="0"/>
          <w:numId w:val="42"/>
        </w:numPr>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Solicitud a la Dirección indicando los trabajos a efectuar en la vía pública o espacios públicos, y la duración de los mismos.</w:t>
      </w:r>
    </w:p>
    <w:p w14:paraId="612C50BF" w14:textId="77777777" w:rsidR="0086778F" w:rsidRPr="00BB76F3" w:rsidRDefault="0086778F" w:rsidP="0086778F">
      <w:pPr>
        <w:numPr>
          <w:ilvl w:val="0"/>
          <w:numId w:val="42"/>
        </w:numPr>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Memoria descriptiva de la obra a efectuar.</w:t>
      </w:r>
    </w:p>
    <w:p w14:paraId="7C228EC4" w14:textId="77777777" w:rsidR="0086778F" w:rsidRPr="00BB76F3" w:rsidRDefault="0086778F" w:rsidP="0086778F">
      <w:pPr>
        <w:numPr>
          <w:ilvl w:val="0"/>
          <w:numId w:val="42"/>
        </w:numPr>
        <w:shd w:val="clear" w:color="auto" w:fill="FFFFFF"/>
        <w:spacing w:after="0" w:line="240" w:lineRule="auto"/>
        <w:ind w:left="0" w:firstLine="0"/>
        <w:contextualSpacing/>
        <w:jc w:val="both"/>
        <w:rPr>
          <w:rFonts w:ascii="Arial" w:eastAsia="Times New Roman" w:hAnsi="Arial" w:cs="Arial"/>
          <w:sz w:val="20"/>
          <w:szCs w:val="20"/>
          <w:lang w:eastAsia="es-MX"/>
        </w:rPr>
      </w:pPr>
      <w:r w:rsidRPr="00BB76F3">
        <w:rPr>
          <w:rFonts w:ascii="Arial" w:eastAsia="Times New Roman" w:hAnsi="Arial" w:cs="Arial"/>
          <w:bCs/>
          <w:sz w:val="20"/>
          <w:szCs w:val="20"/>
          <w:lang w:eastAsia="es-MX"/>
        </w:rPr>
        <w:t xml:space="preserve"> Croquis de localización y ubicación de la obra; </w:t>
      </w:r>
      <w:r w:rsidRPr="00BB76F3">
        <w:rPr>
          <w:rFonts w:ascii="Arial" w:eastAsia="Times New Roman" w:hAnsi="Arial" w:cs="Arial"/>
          <w:sz w:val="20"/>
          <w:szCs w:val="20"/>
          <w:lang w:eastAsia="es-MX"/>
        </w:rPr>
        <w:t>Información que deberá contener el plano o croquis: Ubicación de la trayectoria de la zanja en la zona, señalando la nomenclatura de las calles e indicar dimensiones (ml, ancho y profundidad) Ubicar registros, cepas, cajas de válvulas, etc. Según sea el caso Un corte de la zanja indicando las dimensiones de la misma Un detalle de registros, cepas, cajas de válvulas, etc. Según sea el caso (acotada) Cuadro de áreas y referencias.</w:t>
      </w:r>
    </w:p>
    <w:p w14:paraId="54CBFE2C" w14:textId="77777777" w:rsidR="0086778F" w:rsidRPr="00BB76F3" w:rsidRDefault="0086778F" w:rsidP="0086778F">
      <w:pPr>
        <w:numPr>
          <w:ilvl w:val="0"/>
          <w:numId w:val="42"/>
        </w:numPr>
        <w:spacing w:after="0" w:line="240" w:lineRule="auto"/>
        <w:ind w:left="0" w:firstLine="0"/>
        <w:contextualSpacing/>
        <w:jc w:val="both"/>
        <w:rPr>
          <w:rFonts w:ascii="Arial" w:eastAsia="Times New Roman" w:hAnsi="Arial" w:cs="Arial"/>
          <w:sz w:val="20"/>
          <w:szCs w:val="20"/>
          <w:lang w:eastAsia="es-MX"/>
        </w:rPr>
      </w:pPr>
      <w:r w:rsidRPr="00BB76F3">
        <w:rPr>
          <w:rFonts w:ascii="Arial" w:eastAsia="Times New Roman" w:hAnsi="Arial" w:cs="Arial"/>
          <w:bCs/>
          <w:sz w:val="20"/>
          <w:szCs w:val="20"/>
          <w:lang w:eastAsia="es-MX"/>
        </w:rPr>
        <w:t xml:space="preserve"> Copia del plano del proyecto de la obra, con la aprobación de los prestadores de servicios públicos (Junta de Agua Potable y Alcantarillado de Yucatán, Comisión Federal de Electricidad, Teléfonos de México, etc.); </w:t>
      </w:r>
      <w:r w:rsidRPr="00BB76F3">
        <w:rPr>
          <w:rFonts w:ascii="Arial" w:eastAsia="Times New Roman" w:hAnsi="Arial" w:cs="Arial"/>
          <w:sz w:val="20"/>
          <w:szCs w:val="20"/>
          <w:lang w:eastAsia="es-MX"/>
        </w:rPr>
        <w:t>Anexar reporte fotográfico, croquis de la JAPAY y croquis de la CFE 1 copia por cada prestador de servicio público</w:t>
      </w:r>
    </w:p>
    <w:p w14:paraId="30E2B953" w14:textId="77777777" w:rsidR="0086778F" w:rsidRPr="00BB76F3" w:rsidRDefault="0086778F" w:rsidP="0086778F">
      <w:pPr>
        <w:numPr>
          <w:ilvl w:val="0"/>
          <w:numId w:val="42"/>
        </w:numPr>
        <w:spacing w:after="0" w:line="240" w:lineRule="auto"/>
        <w:ind w:left="0" w:firstLine="0"/>
        <w:contextualSpacing/>
        <w:jc w:val="both"/>
        <w:rPr>
          <w:rFonts w:ascii="Arial" w:hAnsi="Arial" w:cs="Arial"/>
          <w:sz w:val="20"/>
          <w:szCs w:val="20"/>
        </w:rPr>
      </w:pPr>
      <w:r w:rsidRPr="00BB76F3">
        <w:rPr>
          <w:rFonts w:ascii="Arial" w:hAnsi="Arial" w:cs="Arial"/>
          <w:bCs/>
          <w:sz w:val="20"/>
          <w:szCs w:val="20"/>
          <w:shd w:val="clear" w:color="auto" w:fill="FFFFFF"/>
        </w:rPr>
        <w:t xml:space="preserve"> Entrega de una fianza del 50% del monto de las obras de la afectación a la vía pública, para garantizar la reparación de las mismas; la fianza podrá entregarse en efectivo o a través de instrumento emitido por institución afianzadora legalmente constituida, registrada y autorizada ante la Secretaría de Hacienda y Crédito Público.</w:t>
      </w:r>
    </w:p>
    <w:p w14:paraId="04EC68BE" w14:textId="77777777" w:rsidR="0086778F" w:rsidRPr="00BB76F3" w:rsidRDefault="0086778F" w:rsidP="0086778F">
      <w:pPr>
        <w:numPr>
          <w:ilvl w:val="0"/>
          <w:numId w:val="42"/>
        </w:numPr>
        <w:spacing w:after="0" w:line="240" w:lineRule="auto"/>
        <w:ind w:left="0" w:firstLine="0"/>
        <w:contextualSpacing/>
        <w:jc w:val="both"/>
        <w:rPr>
          <w:rFonts w:ascii="Arial" w:hAnsi="Arial" w:cs="Arial"/>
          <w:sz w:val="20"/>
          <w:szCs w:val="20"/>
        </w:rPr>
      </w:pPr>
      <w:r w:rsidRPr="00BB76F3">
        <w:rPr>
          <w:rFonts w:ascii="Arial" w:hAnsi="Arial" w:cs="Arial"/>
          <w:sz w:val="20"/>
          <w:szCs w:val="20"/>
          <w:shd w:val="clear" w:color="auto" w:fill="FFFFFF"/>
        </w:rPr>
        <w:t xml:space="preserve"> Entregar presupuesto de Obra; Presentar en hoja membretada y de preferencia con firma de quien elabora el presupuesto.</w:t>
      </w:r>
    </w:p>
    <w:p w14:paraId="7C7AEE5A" w14:textId="77777777" w:rsidR="0086778F" w:rsidRPr="00BB76F3" w:rsidRDefault="0086778F" w:rsidP="0086778F">
      <w:pPr>
        <w:numPr>
          <w:ilvl w:val="0"/>
          <w:numId w:val="42"/>
        </w:numPr>
        <w:spacing w:after="0" w:line="240" w:lineRule="auto"/>
        <w:ind w:left="0" w:firstLine="0"/>
        <w:contextualSpacing/>
        <w:jc w:val="both"/>
        <w:rPr>
          <w:rFonts w:ascii="Arial" w:eastAsia="Times New Roman" w:hAnsi="Arial" w:cs="Arial"/>
          <w:sz w:val="20"/>
          <w:szCs w:val="20"/>
          <w:lang w:eastAsia="es-MX"/>
        </w:rPr>
      </w:pPr>
      <w:r w:rsidRPr="00BB76F3">
        <w:rPr>
          <w:rFonts w:ascii="Arial" w:eastAsia="Times New Roman" w:hAnsi="Arial" w:cs="Arial"/>
          <w:bCs/>
          <w:sz w:val="20"/>
          <w:szCs w:val="20"/>
          <w:lang w:eastAsia="es-MX"/>
        </w:rPr>
        <w:t xml:space="preserve"> La autorización del Instituto Nacional de Antropología e Historia en caso de obras que se realicen en la Zona de Monumentos Históricos y Zonas de Protección Arqueológica; </w:t>
      </w:r>
      <w:r w:rsidRPr="00BB76F3">
        <w:rPr>
          <w:rFonts w:ascii="Arial" w:eastAsia="Times New Roman" w:hAnsi="Arial" w:cs="Arial"/>
          <w:sz w:val="20"/>
          <w:szCs w:val="20"/>
          <w:lang w:eastAsia="es-MX"/>
        </w:rPr>
        <w:t>Para predios ubicados en Zonas de Patrimonio el Departamento de Licencias para Construcción solicitará el dictamen de Factibilidad al Departamento de Patrimonio Histórico según la ubicación del predio. INAH dirección domicilio conocido.</w:t>
      </w:r>
    </w:p>
    <w:p w14:paraId="1316EEC8" w14:textId="77777777" w:rsidR="0086778F" w:rsidRPr="00BB76F3" w:rsidRDefault="0086778F" w:rsidP="0086778F">
      <w:pPr>
        <w:spacing w:after="0" w:line="240" w:lineRule="auto"/>
        <w:jc w:val="center"/>
        <w:rPr>
          <w:rFonts w:ascii="Arial" w:eastAsia="Times New Roman" w:hAnsi="Arial" w:cs="Arial"/>
          <w:b/>
          <w:sz w:val="20"/>
          <w:szCs w:val="20"/>
          <w:lang w:eastAsia="es-MX"/>
        </w:rPr>
      </w:pPr>
    </w:p>
    <w:p w14:paraId="71D31A56" w14:textId="77777777" w:rsidR="0086778F" w:rsidRPr="00BB76F3" w:rsidRDefault="0086778F" w:rsidP="0086778F">
      <w:pPr>
        <w:spacing w:after="0" w:line="240" w:lineRule="auto"/>
        <w:rPr>
          <w:rFonts w:ascii="Arial" w:hAnsi="Arial" w:cs="Arial"/>
          <w:b/>
          <w:sz w:val="20"/>
          <w:szCs w:val="20"/>
          <w:shd w:val="clear" w:color="auto" w:fill="FFFFFF"/>
        </w:rPr>
      </w:pPr>
      <w:r w:rsidRPr="00BB76F3">
        <w:rPr>
          <w:rFonts w:ascii="Arial" w:hAnsi="Arial" w:cs="Arial"/>
          <w:b/>
          <w:sz w:val="20"/>
          <w:szCs w:val="20"/>
          <w:shd w:val="clear" w:color="auto" w:fill="FFFFFF"/>
        </w:rPr>
        <w:t>l) Requisitos para la licencia para excavación de zanjas en vialidades.</w:t>
      </w:r>
    </w:p>
    <w:p w14:paraId="4AA65179" w14:textId="77777777" w:rsidR="0086778F" w:rsidRPr="00BB76F3" w:rsidRDefault="0086778F" w:rsidP="0086778F">
      <w:pPr>
        <w:spacing w:after="0" w:line="240" w:lineRule="auto"/>
        <w:jc w:val="center"/>
        <w:rPr>
          <w:rFonts w:ascii="Arial" w:hAnsi="Arial" w:cs="Arial"/>
          <w:b/>
          <w:sz w:val="20"/>
          <w:szCs w:val="20"/>
        </w:rPr>
      </w:pPr>
    </w:p>
    <w:p w14:paraId="69906F16" w14:textId="77777777" w:rsidR="0086778F" w:rsidRPr="00BB76F3" w:rsidRDefault="0086778F" w:rsidP="0086778F">
      <w:pPr>
        <w:spacing w:after="0" w:line="240" w:lineRule="auto"/>
        <w:jc w:val="both"/>
        <w:rPr>
          <w:rFonts w:ascii="Arial" w:hAnsi="Arial" w:cs="Arial"/>
          <w:sz w:val="20"/>
          <w:szCs w:val="20"/>
          <w:shd w:val="clear" w:color="auto" w:fill="FFFFFF"/>
        </w:rPr>
      </w:pPr>
      <w:r w:rsidRPr="00BB76F3">
        <w:rPr>
          <w:rFonts w:ascii="Arial" w:hAnsi="Arial" w:cs="Arial"/>
          <w:sz w:val="20"/>
          <w:szCs w:val="20"/>
          <w:shd w:val="clear" w:color="auto" w:fill="FFFFFF"/>
        </w:rPr>
        <w:t>1.  Para ductos o conductores de gas natural, gasolina, diésel y demás derivados del petróleo Veces U.M.A 2 Unidad de medida.</w:t>
      </w:r>
    </w:p>
    <w:p w14:paraId="6502A0EA" w14:textId="77777777" w:rsidR="0086778F" w:rsidRPr="00BB76F3" w:rsidRDefault="0086778F" w:rsidP="0086778F">
      <w:pPr>
        <w:spacing w:after="0" w:line="240" w:lineRule="auto"/>
        <w:jc w:val="both"/>
        <w:rPr>
          <w:rFonts w:ascii="Arial" w:hAnsi="Arial" w:cs="Arial"/>
          <w:sz w:val="20"/>
          <w:szCs w:val="20"/>
          <w:shd w:val="clear" w:color="auto" w:fill="FFFFFF"/>
        </w:rPr>
      </w:pPr>
      <w:r w:rsidRPr="00BB76F3">
        <w:rPr>
          <w:rFonts w:ascii="Arial" w:hAnsi="Arial" w:cs="Arial"/>
          <w:sz w:val="20"/>
          <w:szCs w:val="20"/>
          <w:shd w:val="clear" w:color="auto" w:fill="FFFFFF"/>
        </w:rPr>
        <w:t xml:space="preserve">2. Para ductos o conductores para la explotación de servicios digitales Veces </w:t>
      </w:r>
      <w:r w:rsidRPr="00BB76F3">
        <w:rPr>
          <w:rFonts w:ascii="Arial" w:hAnsi="Arial" w:cs="Arial"/>
          <w:sz w:val="20"/>
          <w:szCs w:val="20"/>
          <w:shd w:val="clear" w:color="auto" w:fill="FFFFFF"/>
        </w:rPr>
        <w:br/>
        <w:t xml:space="preserve"> U.M.A 1.25 Unidad de medida.</w:t>
      </w:r>
    </w:p>
    <w:p w14:paraId="30E42FDD" w14:textId="77777777" w:rsidR="0086778F" w:rsidRPr="00BB76F3" w:rsidRDefault="0086778F" w:rsidP="0086778F">
      <w:pPr>
        <w:spacing w:after="0" w:line="240" w:lineRule="auto"/>
        <w:jc w:val="both"/>
        <w:rPr>
          <w:rFonts w:ascii="Arial" w:eastAsia="Times New Roman" w:hAnsi="Arial" w:cs="Arial"/>
          <w:sz w:val="20"/>
          <w:szCs w:val="20"/>
          <w:lang w:eastAsia="es-MX"/>
        </w:rPr>
      </w:pPr>
      <w:r w:rsidRPr="00BB76F3">
        <w:rPr>
          <w:rFonts w:ascii="Arial" w:hAnsi="Arial" w:cs="Arial"/>
          <w:sz w:val="20"/>
          <w:szCs w:val="20"/>
          <w:shd w:val="clear" w:color="auto" w:fill="FFFFFF"/>
        </w:rPr>
        <w:t>3.  Para ductos o conductores de cualquier tipo, distintos a los señalados en los incisos a) y b)  del numeral 3 de esta fracción Veces U.M.A 1.25 Unidad de medida.</w:t>
      </w:r>
    </w:p>
    <w:p w14:paraId="3D0CF89E" w14:textId="77777777" w:rsidR="0086778F" w:rsidRPr="00BB76F3" w:rsidRDefault="0086778F" w:rsidP="0086778F">
      <w:pPr>
        <w:spacing w:after="0" w:line="240" w:lineRule="auto"/>
        <w:jc w:val="right"/>
        <w:rPr>
          <w:rFonts w:ascii="Arial" w:hAnsi="Arial" w:cs="Arial"/>
          <w:b/>
          <w:sz w:val="20"/>
          <w:szCs w:val="20"/>
        </w:rPr>
      </w:pPr>
    </w:p>
    <w:p w14:paraId="35AA9C3E" w14:textId="77777777" w:rsidR="0086778F" w:rsidRPr="00BB76F3" w:rsidRDefault="0086778F" w:rsidP="0086778F">
      <w:pPr>
        <w:spacing w:after="0" w:line="240" w:lineRule="auto"/>
        <w:jc w:val="center"/>
        <w:rPr>
          <w:rFonts w:ascii="Arial" w:hAnsi="Arial" w:cs="Arial"/>
          <w:b/>
          <w:sz w:val="20"/>
          <w:szCs w:val="20"/>
        </w:rPr>
      </w:pPr>
    </w:p>
    <w:p w14:paraId="6D38BE01" w14:textId="77777777" w:rsidR="0086778F" w:rsidRPr="00BB76F3" w:rsidRDefault="0086778F" w:rsidP="0086778F">
      <w:pPr>
        <w:spacing w:after="0" w:line="240" w:lineRule="auto"/>
        <w:rPr>
          <w:rFonts w:ascii="Arial" w:hAnsi="Arial" w:cs="Arial"/>
          <w:b/>
          <w:sz w:val="20"/>
          <w:szCs w:val="20"/>
        </w:rPr>
      </w:pPr>
      <w:r w:rsidRPr="00BB76F3">
        <w:rPr>
          <w:rFonts w:ascii="Arial" w:hAnsi="Arial" w:cs="Arial"/>
          <w:b/>
          <w:sz w:val="20"/>
          <w:szCs w:val="20"/>
        </w:rPr>
        <w:t>m) Requisitos para constancia de terminación de obra.</w:t>
      </w:r>
    </w:p>
    <w:p w14:paraId="34DE1125" w14:textId="77777777" w:rsidR="0086778F" w:rsidRPr="00BB76F3" w:rsidRDefault="0086778F" w:rsidP="0086778F">
      <w:pPr>
        <w:tabs>
          <w:tab w:val="left" w:pos="180"/>
        </w:tabs>
        <w:spacing w:after="0" w:line="240" w:lineRule="auto"/>
        <w:rPr>
          <w:rFonts w:ascii="Arial" w:hAnsi="Arial" w:cs="Arial"/>
          <w:b/>
          <w:sz w:val="20"/>
          <w:szCs w:val="20"/>
        </w:rPr>
      </w:pPr>
      <w:r w:rsidRPr="00BB76F3">
        <w:rPr>
          <w:rFonts w:ascii="Arial" w:hAnsi="Arial" w:cs="Arial"/>
          <w:b/>
          <w:sz w:val="20"/>
          <w:szCs w:val="20"/>
        </w:rPr>
        <w:tab/>
      </w:r>
    </w:p>
    <w:p w14:paraId="464477C1" w14:textId="77777777" w:rsidR="0086778F" w:rsidRPr="00BB76F3" w:rsidRDefault="0086778F" w:rsidP="0086778F">
      <w:pPr>
        <w:numPr>
          <w:ilvl w:val="0"/>
          <w:numId w:val="43"/>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Solicitud por escrito según el formato proporcionado por la Dirección de Desarrollo Urbano.</w:t>
      </w:r>
    </w:p>
    <w:p w14:paraId="4BB3139C" w14:textId="77777777" w:rsidR="0086778F" w:rsidRPr="00BB76F3" w:rsidRDefault="0086778F" w:rsidP="0086778F">
      <w:pPr>
        <w:numPr>
          <w:ilvl w:val="0"/>
          <w:numId w:val="43"/>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Copia de plano autorizado.</w:t>
      </w:r>
    </w:p>
    <w:p w14:paraId="3004221D" w14:textId="77777777" w:rsidR="0086778F" w:rsidRPr="00BB76F3" w:rsidRDefault="0086778F" w:rsidP="0086778F">
      <w:pPr>
        <w:numPr>
          <w:ilvl w:val="0"/>
          <w:numId w:val="43"/>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Copia de licencia única de construcción vigente.</w:t>
      </w:r>
    </w:p>
    <w:p w14:paraId="299D6F3B" w14:textId="77777777" w:rsidR="0086778F" w:rsidRPr="00BB76F3" w:rsidRDefault="0086778F" w:rsidP="0086778F">
      <w:pPr>
        <w:numPr>
          <w:ilvl w:val="0"/>
          <w:numId w:val="43"/>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Fotos de los exteriores e interiores (4 y 4).</w:t>
      </w:r>
    </w:p>
    <w:p w14:paraId="17C0E2DB" w14:textId="77777777" w:rsidR="0086778F" w:rsidRPr="00BB76F3" w:rsidRDefault="0086778F" w:rsidP="0086778F">
      <w:pPr>
        <w:numPr>
          <w:ilvl w:val="0"/>
          <w:numId w:val="43"/>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Constancia de recepción de Sistemas de Tratamiento de Aguas.</w:t>
      </w:r>
    </w:p>
    <w:p w14:paraId="5DCBBCC8" w14:textId="77777777" w:rsidR="0086778F" w:rsidRPr="00BB76F3" w:rsidRDefault="0086778F" w:rsidP="0086778F">
      <w:pPr>
        <w:spacing w:after="0" w:line="240" w:lineRule="auto"/>
        <w:rPr>
          <w:rFonts w:ascii="Arial" w:hAnsi="Arial" w:cs="Arial"/>
          <w:b/>
          <w:sz w:val="20"/>
          <w:szCs w:val="20"/>
        </w:rPr>
      </w:pPr>
    </w:p>
    <w:p w14:paraId="6C161A99" w14:textId="77777777" w:rsidR="0086778F" w:rsidRPr="00BB76F3" w:rsidRDefault="0086778F" w:rsidP="0086778F">
      <w:pPr>
        <w:spacing w:after="0" w:line="240" w:lineRule="auto"/>
        <w:rPr>
          <w:rFonts w:ascii="Arial" w:hAnsi="Arial" w:cs="Arial"/>
          <w:b/>
          <w:sz w:val="20"/>
          <w:szCs w:val="20"/>
        </w:rPr>
      </w:pPr>
      <w:r w:rsidRPr="00BB76F3">
        <w:rPr>
          <w:rFonts w:ascii="Arial" w:hAnsi="Arial" w:cs="Arial"/>
          <w:b/>
          <w:sz w:val="20"/>
          <w:szCs w:val="20"/>
        </w:rPr>
        <w:t>n) Requisitos para trámite de Factibilidad de Uso de Suelo</w:t>
      </w:r>
    </w:p>
    <w:p w14:paraId="27074689" w14:textId="77777777" w:rsidR="0086778F" w:rsidRPr="00BB76F3" w:rsidRDefault="0086778F" w:rsidP="0086778F">
      <w:pPr>
        <w:spacing w:after="0" w:line="240" w:lineRule="auto"/>
        <w:rPr>
          <w:rFonts w:ascii="Arial" w:hAnsi="Arial" w:cs="Arial"/>
          <w:b/>
          <w:sz w:val="20"/>
          <w:szCs w:val="20"/>
        </w:rPr>
      </w:pPr>
    </w:p>
    <w:p w14:paraId="5D29BF6C" w14:textId="77777777" w:rsidR="0086778F" w:rsidRPr="00BB76F3" w:rsidRDefault="0086778F" w:rsidP="0086778F">
      <w:pPr>
        <w:numPr>
          <w:ilvl w:val="0"/>
          <w:numId w:val="44"/>
        </w:numPr>
        <w:spacing w:after="0" w:line="240" w:lineRule="auto"/>
        <w:ind w:left="0" w:firstLine="0"/>
        <w:contextualSpacing/>
        <w:jc w:val="both"/>
        <w:rPr>
          <w:rFonts w:ascii="Arial" w:hAnsi="Arial" w:cs="Arial"/>
          <w:sz w:val="20"/>
          <w:szCs w:val="20"/>
        </w:rPr>
      </w:pPr>
      <w:r w:rsidRPr="00BB76F3">
        <w:rPr>
          <w:rFonts w:ascii="Arial" w:hAnsi="Arial" w:cs="Arial"/>
          <w:sz w:val="20"/>
          <w:szCs w:val="20"/>
          <w:shd w:val="clear" w:color="auto" w:fill="FFFFFF"/>
        </w:rPr>
        <w:t xml:space="preserve"> Estar al corriente en el pago del impuesto predial.</w:t>
      </w:r>
    </w:p>
    <w:p w14:paraId="25A18148" w14:textId="77777777" w:rsidR="0086778F" w:rsidRPr="00BB76F3" w:rsidRDefault="0086778F" w:rsidP="0086778F">
      <w:pPr>
        <w:numPr>
          <w:ilvl w:val="0"/>
          <w:numId w:val="44"/>
        </w:numPr>
        <w:spacing w:after="0" w:line="240" w:lineRule="auto"/>
        <w:ind w:left="0" w:firstLine="0"/>
        <w:contextualSpacing/>
        <w:jc w:val="both"/>
        <w:rPr>
          <w:rFonts w:ascii="Arial" w:hAnsi="Arial" w:cs="Arial"/>
          <w:sz w:val="20"/>
          <w:szCs w:val="20"/>
        </w:rPr>
      </w:pPr>
      <w:r w:rsidRPr="00BB76F3">
        <w:rPr>
          <w:rFonts w:ascii="Arial" w:hAnsi="Arial" w:cs="Arial"/>
          <w:sz w:val="20"/>
          <w:szCs w:val="20"/>
        </w:rPr>
        <w:t xml:space="preserve"> Copia de plano aprobado.</w:t>
      </w:r>
    </w:p>
    <w:p w14:paraId="3FE961FA" w14:textId="77777777" w:rsidR="0086778F" w:rsidRPr="00BB76F3" w:rsidRDefault="0086778F" w:rsidP="0086778F">
      <w:pPr>
        <w:numPr>
          <w:ilvl w:val="0"/>
          <w:numId w:val="44"/>
        </w:numPr>
        <w:spacing w:after="0" w:line="240" w:lineRule="auto"/>
        <w:ind w:left="0" w:firstLine="0"/>
        <w:contextualSpacing/>
        <w:jc w:val="both"/>
        <w:rPr>
          <w:rFonts w:ascii="Arial" w:hAnsi="Arial" w:cs="Arial"/>
          <w:sz w:val="20"/>
          <w:szCs w:val="20"/>
        </w:rPr>
      </w:pPr>
      <w:r w:rsidRPr="00BB76F3">
        <w:rPr>
          <w:rFonts w:ascii="Arial" w:hAnsi="Arial" w:cs="Arial"/>
          <w:sz w:val="20"/>
          <w:szCs w:val="20"/>
          <w:shd w:val="clear" w:color="auto" w:fill="FFFFFF"/>
        </w:rPr>
        <w:t xml:space="preserve"> Oficio de solicitud dirigido al Director de Desarrollo Urbano en la que indique el motivo de la renovación de la licencia de construcción.</w:t>
      </w:r>
    </w:p>
    <w:p w14:paraId="77607DD9" w14:textId="77777777" w:rsidR="0086778F" w:rsidRPr="00BB76F3" w:rsidRDefault="0086778F" w:rsidP="0086778F">
      <w:pPr>
        <w:tabs>
          <w:tab w:val="left" w:pos="1275"/>
        </w:tabs>
        <w:spacing w:after="0" w:line="240" w:lineRule="auto"/>
        <w:rPr>
          <w:rFonts w:ascii="Arial" w:hAnsi="Arial" w:cs="Arial"/>
          <w:sz w:val="20"/>
          <w:szCs w:val="20"/>
        </w:rPr>
      </w:pPr>
      <w:r w:rsidRPr="00BB76F3">
        <w:rPr>
          <w:rFonts w:ascii="Arial" w:hAnsi="Arial" w:cs="Arial"/>
          <w:sz w:val="20"/>
          <w:szCs w:val="20"/>
        </w:rPr>
        <w:tab/>
      </w:r>
    </w:p>
    <w:p w14:paraId="4BC8D95B" w14:textId="77777777" w:rsidR="0086778F" w:rsidRPr="00BB76F3" w:rsidRDefault="0086778F" w:rsidP="0086778F">
      <w:pPr>
        <w:spacing w:after="0" w:line="240" w:lineRule="auto"/>
        <w:rPr>
          <w:rFonts w:ascii="Arial" w:hAnsi="Arial" w:cs="Arial"/>
          <w:b/>
          <w:sz w:val="20"/>
          <w:szCs w:val="20"/>
        </w:rPr>
      </w:pPr>
      <w:r w:rsidRPr="00BB76F3">
        <w:rPr>
          <w:rFonts w:ascii="Arial" w:hAnsi="Arial" w:cs="Arial"/>
          <w:b/>
          <w:sz w:val="20"/>
          <w:szCs w:val="20"/>
        </w:rPr>
        <w:t>o) Requisitos de Licencia de Construcción para Casa-Habitación menor a 45 m</w:t>
      </w:r>
      <w:r w:rsidRPr="00BB76F3">
        <w:rPr>
          <w:rFonts w:ascii="Arial" w:hAnsi="Arial" w:cs="Arial"/>
          <w:b/>
          <w:sz w:val="20"/>
          <w:szCs w:val="20"/>
          <w:vertAlign w:val="superscript"/>
        </w:rPr>
        <w:t>2</w:t>
      </w:r>
      <w:r w:rsidRPr="00BB76F3">
        <w:rPr>
          <w:rFonts w:ascii="Arial" w:hAnsi="Arial" w:cs="Arial"/>
          <w:b/>
          <w:sz w:val="20"/>
          <w:szCs w:val="20"/>
        </w:rPr>
        <w:t xml:space="preserve"> en planta baja y bardas hasta 2.50 metros de altura</w:t>
      </w:r>
    </w:p>
    <w:p w14:paraId="734744B5" w14:textId="77777777" w:rsidR="0086778F" w:rsidRPr="00BB76F3" w:rsidRDefault="0086778F" w:rsidP="0086778F">
      <w:pPr>
        <w:spacing w:after="0" w:line="240" w:lineRule="auto"/>
        <w:jc w:val="both"/>
        <w:rPr>
          <w:rFonts w:ascii="Arial" w:hAnsi="Arial" w:cs="Arial"/>
          <w:sz w:val="20"/>
          <w:szCs w:val="20"/>
          <w:shd w:val="clear" w:color="auto" w:fill="FFFFFF"/>
        </w:rPr>
      </w:pPr>
      <w:r w:rsidRPr="00BB76F3">
        <w:rPr>
          <w:rFonts w:ascii="Arial" w:hAnsi="Arial" w:cs="Arial"/>
          <w:sz w:val="20"/>
          <w:szCs w:val="20"/>
          <w:shd w:val="clear" w:color="auto" w:fill="FFFFFF"/>
        </w:rPr>
        <w:t>En caso en que el proyecto genere condiciones de alteración de estabilidad de suelo, presentar estudio de geotecnia y planos con las especificaciones.</w:t>
      </w:r>
    </w:p>
    <w:p w14:paraId="1023CCFE" w14:textId="77777777" w:rsidR="0086778F" w:rsidRPr="00BB76F3" w:rsidRDefault="0086778F" w:rsidP="0086778F">
      <w:pPr>
        <w:spacing w:after="0" w:line="240" w:lineRule="auto"/>
        <w:jc w:val="both"/>
        <w:rPr>
          <w:rFonts w:ascii="Arial" w:hAnsi="Arial" w:cs="Arial"/>
          <w:sz w:val="20"/>
          <w:szCs w:val="20"/>
          <w:shd w:val="clear" w:color="auto" w:fill="FFFFFF"/>
        </w:rPr>
      </w:pPr>
    </w:p>
    <w:p w14:paraId="487BDBDA" w14:textId="77777777" w:rsidR="0086778F" w:rsidRPr="00BB76F3" w:rsidRDefault="0086778F" w:rsidP="0086778F">
      <w:pPr>
        <w:spacing w:after="0" w:line="240" w:lineRule="auto"/>
        <w:jc w:val="both"/>
        <w:rPr>
          <w:rFonts w:ascii="Arial" w:eastAsia="Times New Roman" w:hAnsi="Arial" w:cs="Arial"/>
          <w:sz w:val="20"/>
          <w:szCs w:val="20"/>
          <w:lang w:eastAsia="es-MX"/>
        </w:rPr>
      </w:pPr>
      <w:r w:rsidRPr="00BB76F3">
        <w:rPr>
          <w:rFonts w:ascii="Arial" w:eastAsia="Times New Roman" w:hAnsi="Arial" w:cs="Arial"/>
          <w:sz w:val="20"/>
          <w:szCs w:val="20"/>
          <w:lang w:eastAsia="es-MX"/>
        </w:rPr>
        <w:t>Se deberá llevar la original y una copia de la orden de pago emitida por el Departamento de Desarrollo Urbano y el comprobante de pago emitida por Tesorería para su Sellos en Departamento de Desarrollo Urbano.</w:t>
      </w:r>
    </w:p>
    <w:p w14:paraId="52AE2125" w14:textId="77777777" w:rsidR="0086778F" w:rsidRPr="00BB76F3" w:rsidRDefault="0086778F" w:rsidP="0086778F">
      <w:pPr>
        <w:spacing w:after="0" w:line="240" w:lineRule="auto"/>
        <w:jc w:val="both"/>
        <w:rPr>
          <w:rFonts w:ascii="Arial" w:eastAsia="Times New Roman" w:hAnsi="Arial" w:cs="Arial"/>
          <w:sz w:val="20"/>
          <w:szCs w:val="20"/>
          <w:lang w:eastAsia="es-MX"/>
        </w:rPr>
      </w:pPr>
    </w:p>
    <w:tbl>
      <w:tblPr>
        <w:tblW w:w="0" w:type="auto"/>
        <w:tblInd w:w="421" w:type="dxa"/>
        <w:tblCellMar>
          <w:left w:w="0" w:type="dxa"/>
          <w:right w:w="0" w:type="dxa"/>
        </w:tblCellMar>
        <w:tblLook w:val="04A0" w:firstRow="1" w:lastRow="0" w:firstColumn="1" w:lastColumn="0" w:noHBand="0" w:noVBand="1"/>
      </w:tblPr>
      <w:tblGrid>
        <w:gridCol w:w="430"/>
        <w:gridCol w:w="7415"/>
      </w:tblGrid>
      <w:tr w:rsidR="00BB76F3" w:rsidRPr="00BB76F3" w14:paraId="23D07B43" w14:textId="77777777" w:rsidTr="00C7465C">
        <w:tc>
          <w:tcPr>
            <w:tcW w:w="430" w:type="dxa"/>
            <w:shd w:val="clear" w:color="auto" w:fill="auto"/>
          </w:tcPr>
          <w:p w14:paraId="7D3A784E" w14:textId="77777777" w:rsidR="0086778F" w:rsidRPr="00BB76F3" w:rsidRDefault="0086778F" w:rsidP="0086778F">
            <w:pPr>
              <w:pStyle w:val="Prrafodelista"/>
              <w:numPr>
                <w:ilvl w:val="0"/>
                <w:numId w:val="68"/>
              </w:numPr>
              <w:spacing w:after="0" w:line="240" w:lineRule="auto"/>
              <w:ind w:left="0" w:firstLine="0"/>
              <w:jc w:val="right"/>
              <w:rPr>
                <w:rFonts w:ascii="Arial" w:eastAsia="Times New Roman" w:hAnsi="Arial" w:cs="Arial"/>
                <w:sz w:val="20"/>
                <w:szCs w:val="20"/>
              </w:rPr>
            </w:pPr>
          </w:p>
        </w:tc>
        <w:tc>
          <w:tcPr>
            <w:tcW w:w="7415" w:type="dxa"/>
            <w:shd w:val="clear" w:color="auto" w:fill="auto"/>
          </w:tcPr>
          <w:p w14:paraId="47264FCE" w14:textId="77777777" w:rsidR="0086778F" w:rsidRPr="00BB76F3" w:rsidRDefault="0086778F" w:rsidP="0086778F">
            <w:pPr>
              <w:spacing w:after="0" w:line="240" w:lineRule="auto"/>
              <w:jc w:val="both"/>
              <w:rPr>
                <w:rFonts w:ascii="Arial" w:eastAsia="Times New Roman" w:hAnsi="Arial" w:cs="Arial"/>
                <w:sz w:val="20"/>
                <w:szCs w:val="20"/>
              </w:rPr>
            </w:pPr>
            <w:r w:rsidRPr="00BB76F3">
              <w:rPr>
                <w:rFonts w:ascii="Arial" w:eastAsia="Times New Roman" w:hAnsi="Arial" w:cs="Arial"/>
                <w:sz w:val="20"/>
                <w:szCs w:val="20"/>
              </w:rPr>
              <w:t>Llenar y presentar el formato de solicitud</w:t>
            </w:r>
          </w:p>
        </w:tc>
      </w:tr>
      <w:tr w:rsidR="00BB76F3" w:rsidRPr="00BB76F3" w14:paraId="66F6A827" w14:textId="77777777" w:rsidTr="00C7465C">
        <w:tc>
          <w:tcPr>
            <w:tcW w:w="430" w:type="dxa"/>
            <w:shd w:val="clear" w:color="auto" w:fill="auto"/>
          </w:tcPr>
          <w:p w14:paraId="1015829F" w14:textId="77777777" w:rsidR="0086778F" w:rsidRPr="00BB76F3" w:rsidRDefault="0086778F" w:rsidP="0086778F">
            <w:pPr>
              <w:pStyle w:val="Prrafodelista"/>
              <w:numPr>
                <w:ilvl w:val="0"/>
                <w:numId w:val="68"/>
              </w:numPr>
              <w:spacing w:after="0" w:line="240" w:lineRule="auto"/>
              <w:ind w:left="0" w:firstLine="0"/>
              <w:jc w:val="right"/>
              <w:rPr>
                <w:rFonts w:ascii="Arial" w:eastAsia="Times New Roman" w:hAnsi="Arial" w:cs="Arial"/>
                <w:sz w:val="20"/>
                <w:szCs w:val="20"/>
              </w:rPr>
            </w:pPr>
          </w:p>
        </w:tc>
        <w:tc>
          <w:tcPr>
            <w:tcW w:w="7415" w:type="dxa"/>
            <w:shd w:val="clear" w:color="auto" w:fill="auto"/>
          </w:tcPr>
          <w:p w14:paraId="2440D9F7" w14:textId="77777777" w:rsidR="0086778F" w:rsidRPr="00BB76F3" w:rsidRDefault="0086778F" w:rsidP="0086778F">
            <w:pPr>
              <w:spacing w:after="0" w:line="240" w:lineRule="auto"/>
              <w:jc w:val="both"/>
              <w:rPr>
                <w:rFonts w:ascii="Arial" w:eastAsia="Times New Roman" w:hAnsi="Arial" w:cs="Arial"/>
                <w:sz w:val="20"/>
                <w:szCs w:val="20"/>
              </w:rPr>
            </w:pPr>
            <w:r w:rsidRPr="00BB76F3">
              <w:rPr>
                <w:rFonts w:ascii="Arial" w:eastAsia="Times New Roman" w:hAnsi="Arial" w:cs="Arial"/>
                <w:sz w:val="20"/>
                <w:szCs w:val="20"/>
              </w:rPr>
              <w:t>Comprobante de no adeudo de impuesto predial actualizado (2 copias).</w:t>
            </w:r>
          </w:p>
        </w:tc>
      </w:tr>
      <w:tr w:rsidR="00BB76F3" w:rsidRPr="00BB76F3" w14:paraId="50673C44" w14:textId="77777777" w:rsidTr="00C7465C">
        <w:tc>
          <w:tcPr>
            <w:tcW w:w="430" w:type="dxa"/>
            <w:shd w:val="clear" w:color="auto" w:fill="auto"/>
          </w:tcPr>
          <w:p w14:paraId="1F9DCEB1" w14:textId="77777777" w:rsidR="0086778F" w:rsidRPr="00BB76F3" w:rsidRDefault="0086778F" w:rsidP="0086778F">
            <w:pPr>
              <w:pStyle w:val="Prrafodelista"/>
              <w:numPr>
                <w:ilvl w:val="0"/>
                <w:numId w:val="68"/>
              </w:numPr>
              <w:spacing w:after="0" w:line="240" w:lineRule="auto"/>
              <w:ind w:left="0" w:firstLine="0"/>
              <w:jc w:val="right"/>
              <w:rPr>
                <w:rFonts w:ascii="Arial" w:eastAsia="Times New Roman" w:hAnsi="Arial" w:cs="Arial"/>
                <w:sz w:val="20"/>
                <w:szCs w:val="20"/>
              </w:rPr>
            </w:pPr>
          </w:p>
        </w:tc>
        <w:tc>
          <w:tcPr>
            <w:tcW w:w="7415" w:type="dxa"/>
            <w:shd w:val="clear" w:color="auto" w:fill="auto"/>
          </w:tcPr>
          <w:p w14:paraId="040F0CB5" w14:textId="77777777" w:rsidR="0086778F" w:rsidRPr="00BB76F3" w:rsidRDefault="0086778F" w:rsidP="0086778F">
            <w:pPr>
              <w:spacing w:after="0" w:line="240" w:lineRule="auto"/>
              <w:jc w:val="both"/>
              <w:rPr>
                <w:rFonts w:ascii="Arial" w:eastAsia="Times New Roman" w:hAnsi="Arial" w:cs="Arial"/>
                <w:sz w:val="20"/>
                <w:szCs w:val="20"/>
              </w:rPr>
            </w:pPr>
            <w:r w:rsidRPr="00BB76F3">
              <w:rPr>
                <w:rFonts w:ascii="Arial" w:eastAsia="Times New Roman" w:hAnsi="Arial" w:cs="Arial"/>
                <w:sz w:val="20"/>
                <w:szCs w:val="20"/>
              </w:rPr>
              <w:t>Recibo de no adeudo de agua potable (2 copias).</w:t>
            </w:r>
          </w:p>
        </w:tc>
      </w:tr>
      <w:tr w:rsidR="00BB76F3" w:rsidRPr="00BB76F3" w14:paraId="7496C308" w14:textId="77777777" w:rsidTr="00C7465C">
        <w:tc>
          <w:tcPr>
            <w:tcW w:w="430" w:type="dxa"/>
            <w:shd w:val="clear" w:color="auto" w:fill="auto"/>
          </w:tcPr>
          <w:p w14:paraId="237FE59B" w14:textId="77777777" w:rsidR="0086778F" w:rsidRPr="00BB76F3" w:rsidRDefault="0086778F" w:rsidP="0086778F">
            <w:pPr>
              <w:pStyle w:val="Prrafodelista"/>
              <w:numPr>
                <w:ilvl w:val="0"/>
                <w:numId w:val="68"/>
              </w:numPr>
              <w:spacing w:after="0" w:line="240" w:lineRule="auto"/>
              <w:ind w:left="0" w:firstLine="0"/>
              <w:jc w:val="right"/>
              <w:rPr>
                <w:rFonts w:ascii="Arial" w:eastAsia="Times New Roman" w:hAnsi="Arial" w:cs="Arial"/>
                <w:sz w:val="20"/>
                <w:szCs w:val="20"/>
              </w:rPr>
            </w:pPr>
          </w:p>
        </w:tc>
        <w:tc>
          <w:tcPr>
            <w:tcW w:w="7415" w:type="dxa"/>
            <w:shd w:val="clear" w:color="auto" w:fill="auto"/>
          </w:tcPr>
          <w:p w14:paraId="7C982A2C" w14:textId="77777777" w:rsidR="0086778F" w:rsidRPr="00BB76F3" w:rsidRDefault="0086778F" w:rsidP="0086778F">
            <w:pPr>
              <w:spacing w:after="0" w:line="240" w:lineRule="auto"/>
              <w:jc w:val="both"/>
              <w:rPr>
                <w:rFonts w:ascii="Arial" w:eastAsia="Times New Roman" w:hAnsi="Arial" w:cs="Arial"/>
                <w:sz w:val="20"/>
                <w:szCs w:val="20"/>
              </w:rPr>
            </w:pPr>
            <w:r w:rsidRPr="00BB76F3">
              <w:rPr>
                <w:rFonts w:ascii="Arial" w:eastAsia="Times New Roman" w:hAnsi="Arial" w:cs="Arial"/>
                <w:sz w:val="20"/>
                <w:szCs w:val="20"/>
              </w:rPr>
              <w:t>Carta poder (Tramitador).</w:t>
            </w:r>
          </w:p>
        </w:tc>
      </w:tr>
      <w:tr w:rsidR="00BB76F3" w:rsidRPr="00BB76F3" w14:paraId="6E97E388" w14:textId="77777777" w:rsidTr="00C7465C">
        <w:tc>
          <w:tcPr>
            <w:tcW w:w="430" w:type="dxa"/>
            <w:shd w:val="clear" w:color="auto" w:fill="auto"/>
          </w:tcPr>
          <w:p w14:paraId="56C4FD38" w14:textId="77777777" w:rsidR="0086778F" w:rsidRPr="00BB76F3" w:rsidRDefault="0086778F" w:rsidP="0086778F">
            <w:pPr>
              <w:pStyle w:val="Prrafodelista"/>
              <w:numPr>
                <w:ilvl w:val="0"/>
                <w:numId w:val="68"/>
              </w:numPr>
              <w:spacing w:after="0" w:line="240" w:lineRule="auto"/>
              <w:ind w:left="0" w:firstLine="0"/>
              <w:jc w:val="right"/>
              <w:rPr>
                <w:rFonts w:ascii="Arial" w:eastAsia="Times New Roman" w:hAnsi="Arial" w:cs="Arial"/>
                <w:sz w:val="20"/>
                <w:szCs w:val="20"/>
              </w:rPr>
            </w:pPr>
          </w:p>
        </w:tc>
        <w:tc>
          <w:tcPr>
            <w:tcW w:w="7415" w:type="dxa"/>
            <w:shd w:val="clear" w:color="auto" w:fill="auto"/>
          </w:tcPr>
          <w:p w14:paraId="5E333C29" w14:textId="77777777" w:rsidR="0086778F" w:rsidRPr="00BB76F3" w:rsidRDefault="0086778F" w:rsidP="0086778F">
            <w:pPr>
              <w:spacing w:after="0" w:line="240" w:lineRule="auto"/>
              <w:jc w:val="both"/>
              <w:rPr>
                <w:rFonts w:ascii="Arial" w:eastAsia="Times New Roman" w:hAnsi="Arial" w:cs="Arial"/>
                <w:sz w:val="20"/>
                <w:szCs w:val="20"/>
              </w:rPr>
            </w:pPr>
            <w:r w:rsidRPr="00BB76F3">
              <w:rPr>
                <w:rFonts w:ascii="Arial" w:eastAsia="Times New Roman" w:hAnsi="Arial" w:cs="Arial"/>
                <w:sz w:val="20"/>
                <w:szCs w:val="20"/>
              </w:rPr>
              <w:t>Copia de Identificación Oficial del Tramitador y/o Propietario.</w:t>
            </w:r>
          </w:p>
        </w:tc>
      </w:tr>
      <w:tr w:rsidR="00BB76F3" w:rsidRPr="00BB76F3" w14:paraId="4229A442" w14:textId="77777777" w:rsidTr="00C7465C">
        <w:tc>
          <w:tcPr>
            <w:tcW w:w="430" w:type="dxa"/>
            <w:shd w:val="clear" w:color="auto" w:fill="auto"/>
          </w:tcPr>
          <w:p w14:paraId="5400D529" w14:textId="77777777" w:rsidR="0086778F" w:rsidRPr="00BB76F3" w:rsidRDefault="0086778F" w:rsidP="0086778F">
            <w:pPr>
              <w:pStyle w:val="Prrafodelista"/>
              <w:numPr>
                <w:ilvl w:val="0"/>
                <w:numId w:val="68"/>
              </w:numPr>
              <w:spacing w:after="0" w:line="240" w:lineRule="auto"/>
              <w:ind w:left="0" w:firstLine="0"/>
              <w:jc w:val="right"/>
              <w:rPr>
                <w:rFonts w:ascii="Arial" w:eastAsia="Times New Roman" w:hAnsi="Arial" w:cs="Arial"/>
                <w:sz w:val="20"/>
                <w:szCs w:val="20"/>
              </w:rPr>
            </w:pPr>
          </w:p>
        </w:tc>
        <w:tc>
          <w:tcPr>
            <w:tcW w:w="7415" w:type="dxa"/>
            <w:shd w:val="clear" w:color="auto" w:fill="auto"/>
          </w:tcPr>
          <w:p w14:paraId="3EFE705E" w14:textId="77777777" w:rsidR="0086778F" w:rsidRPr="00BB76F3" w:rsidRDefault="0086778F" w:rsidP="0086778F">
            <w:pPr>
              <w:spacing w:after="0" w:line="240" w:lineRule="auto"/>
              <w:jc w:val="both"/>
              <w:rPr>
                <w:rFonts w:ascii="Arial" w:eastAsia="Times New Roman" w:hAnsi="Arial" w:cs="Arial"/>
                <w:sz w:val="20"/>
                <w:szCs w:val="20"/>
              </w:rPr>
            </w:pPr>
            <w:r w:rsidRPr="00BB76F3">
              <w:rPr>
                <w:rFonts w:ascii="Arial" w:eastAsia="Times New Roman" w:hAnsi="Arial" w:cs="Arial"/>
                <w:sz w:val="20"/>
                <w:szCs w:val="20"/>
              </w:rPr>
              <w:t>Testimonio de la escritura pública del predio o documento que compruebe la legítima posesión (2 copias).</w:t>
            </w:r>
          </w:p>
        </w:tc>
      </w:tr>
      <w:tr w:rsidR="00BB76F3" w:rsidRPr="00BB76F3" w14:paraId="1B7FDF1A" w14:textId="77777777" w:rsidTr="00C7465C">
        <w:tc>
          <w:tcPr>
            <w:tcW w:w="430" w:type="dxa"/>
            <w:shd w:val="clear" w:color="auto" w:fill="auto"/>
          </w:tcPr>
          <w:p w14:paraId="528F5736" w14:textId="77777777" w:rsidR="0086778F" w:rsidRPr="00BB76F3" w:rsidRDefault="0086778F" w:rsidP="0086778F">
            <w:pPr>
              <w:pStyle w:val="Prrafodelista"/>
              <w:numPr>
                <w:ilvl w:val="0"/>
                <w:numId w:val="68"/>
              </w:numPr>
              <w:spacing w:after="0" w:line="240" w:lineRule="auto"/>
              <w:ind w:left="0" w:firstLine="0"/>
              <w:jc w:val="right"/>
              <w:rPr>
                <w:rFonts w:ascii="Arial" w:eastAsia="Times New Roman" w:hAnsi="Arial" w:cs="Arial"/>
                <w:sz w:val="20"/>
                <w:szCs w:val="20"/>
              </w:rPr>
            </w:pPr>
          </w:p>
        </w:tc>
        <w:tc>
          <w:tcPr>
            <w:tcW w:w="7415" w:type="dxa"/>
            <w:shd w:val="clear" w:color="auto" w:fill="auto"/>
          </w:tcPr>
          <w:p w14:paraId="60118749" w14:textId="77777777" w:rsidR="0086778F" w:rsidRPr="00BB76F3" w:rsidRDefault="0086778F" w:rsidP="0086778F">
            <w:pPr>
              <w:spacing w:after="0" w:line="240" w:lineRule="auto"/>
              <w:jc w:val="both"/>
              <w:rPr>
                <w:rFonts w:ascii="Arial" w:eastAsia="Times New Roman" w:hAnsi="Arial" w:cs="Arial"/>
                <w:sz w:val="20"/>
                <w:szCs w:val="20"/>
              </w:rPr>
            </w:pPr>
            <w:r w:rsidRPr="00BB76F3">
              <w:rPr>
                <w:rFonts w:ascii="Arial" w:eastAsia="Times New Roman" w:hAnsi="Arial" w:cs="Arial"/>
                <w:sz w:val="20"/>
                <w:szCs w:val="20"/>
              </w:rPr>
              <w:t>Croquis catastral (2 copias).</w:t>
            </w:r>
          </w:p>
        </w:tc>
      </w:tr>
      <w:tr w:rsidR="00BB76F3" w:rsidRPr="00BB76F3" w14:paraId="15F100C2" w14:textId="77777777" w:rsidTr="00C7465C">
        <w:tc>
          <w:tcPr>
            <w:tcW w:w="430" w:type="dxa"/>
            <w:shd w:val="clear" w:color="auto" w:fill="auto"/>
          </w:tcPr>
          <w:p w14:paraId="139EAB49" w14:textId="77777777" w:rsidR="0086778F" w:rsidRPr="00BB76F3" w:rsidRDefault="0086778F" w:rsidP="0086778F">
            <w:pPr>
              <w:pStyle w:val="Prrafodelista"/>
              <w:numPr>
                <w:ilvl w:val="0"/>
                <w:numId w:val="68"/>
              </w:numPr>
              <w:spacing w:after="0" w:line="240" w:lineRule="auto"/>
              <w:ind w:left="0" w:firstLine="0"/>
              <w:jc w:val="right"/>
              <w:rPr>
                <w:rFonts w:ascii="Arial" w:eastAsia="Times New Roman" w:hAnsi="Arial" w:cs="Arial"/>
                <w:sz w:val="20"/>
                <w:szCs w:val="20"/>
              </w:rPr>
            </w:pPr>
          </w:p>
        </w:tc>
        <w:tc>
          <w:tcPr>
            <w:tcW w:w="7415" w:type="dxa"/>
            <w:shd w:val="clear" w:color="auto" w:fill="auto"/>
          </w:tcPr>
          <w:p w14:paraId="491DC3E5" w14:textId="77777777" w:rsidR="0086778F" w:rsidRPr="00BB76F3" w:rsidRDefault="0086778F" w:rsidP="0086778F">
            <w:pPr>
              <w:spacing w:after="0" w:line="240" w:lineRule="auto"/>
              <w:jc w:val="both"/>
              <w:rPr>
                <w:rFonts w:ascii="Arial" w:eastAsia="Times New Roman" w:hAnsi="Arial" w:cs="Arial"/>
                <w:sz w:val="20"/>
                <w:szCs w:val="20"/>
              </w:rPr>
            </w:pPr>
            <w:r w:rsidRPr="00BB76F3">
              <w:rPr>
                <w:rFonts w:ascii="Arial" w:eastAsia="Times New Roman" w:hAnsi="Arial" w:cs="Arial"/>
                <w:sz w:val="20"/>
                <w:szCs w:val="20"/>
              </w:rPr>
              <w:t>Cédula Catastral (2 copias).</w:t>
            </w:r>
          </w:p>
        </w:tc>
      </w:tr>
      <w:tr w:rsidR="00BB76F3" w:rsidRPr="00BB76F3" w14:paraId="1639E1F6" w14:textId="77777777" w:rsidTr="00C7465C">
        <w:tc>
          <w:tcPr>
            <w:tcW w:w="430" w:type="dxa"/>
            <w:shd w:val="clear" w:color="auto" w:fill="auto"/>
          </w:tcPr>
          <w:p w14:paraId="59B6E0C6" w14:textId="77777777" w:rsidR="0086778F" w:rsidRPr="00BB76F3" w:rsidRDefault="0086778F" w:rsidP="0086778F">
            <w:pPr>
              <w:pStyle w:val="Prrafodelista"/>
              <w:numPr>
                <w:ilvl w:val="0"/>
                <w:numId w:val="68"/>
              </w:numPr>
              <w:spacing w:after="0" w:line="240" w:lineRule="auto"/>
              <w:ind w:left="0" w:firstLine="0"/>
              <w:jc w:val="right"/>
              <w:rPr>
                <w:rFonts w:ascii="Arial" w:eastAsia="Times New Roman" w:hAnsi="Arial" w:cs="Arial"/>
                <w:sz w:val="20"/>
                <w:szCs w:val="20"/>
              </w:rPr>
            </w:pPr>
          </w:p>
        </w:tc>
        <w:tc>
          <w:tcPr>
            <w:tcW w:w="7415" w:type="dxa"/>
            <w:shd w:val="clear" w:color="auto" w:fill="auto"/>
          </w:tcPr>
          <w:p w14:paraId="57DA0503" w14:textId="77777777" w:rsidR="0086778F" w:rsidRPr="00BB76F3" w:rsidRDefault="0086778F" w:rsidP="0086778F">
            <w:pPr>
              <w:spacing w:after="0" w:line="240" w:lineRule="auto"/>
              <w:jc w:val="both"/>
              <w:rPr>
                <w:rFonts w:ascii="Arial" w:eastAsia="Times New Roman" w:hAnsi="Arial" w:cs="Arial"/>
                <w:sz w:val="20"/>
                <w:szCs w:val="20"/>
              </w:rPr>
            </w:pPr>
            <w:r w:rsidRPr="00BB76F3">
              <w:rPr>
                <w:rFonts w:ascii="Arial" w:eastAsia="Times New Roman" w:hAnsi="Arial" w:cs="Arial"/>
                <w:bCs/>
                <w:sz w:val="20"/>
                <w:szCs w:val="20"/>
              </w:rPr>
              <w:t>Dos croquis en tamaño carta o doble carta según se requiera por la magnitud del proyecto, con medidas y escalas. Se podrá utilizar la chepina actualizada por el Catastro para señalar la ampliación de la construcción a realizar</w:t>
            </w:r>
          </w:p>
          <w:p w14:paraId="61FF324F" w14:textId="77777777" w:rsidR="0086778F" w:rsidRPr="00BB76F3" w:rsidRDefault="0086778F" w:rsidP="0086778F">
            <w:pPr>
              <w:spacing w:after="0" w:line="240" w:lineRule="auto"/>
              <w:jc w:val="both"/>
              <w:rPr>
                <w:rFonts w:ascii="Arial" w:eastAsia="Times New Roman" w:hAnsi="Arial" w:cs="Arial"/>
                <w:sz w:val="20"/>
                <w:szCs w:val="20"/>
              </w:rPr>
            </w:pPr>
            <w:r w:rsidRPr="00BB76F3">
              <w:rPr>
                <w:rFonts w:ascii="Arial" w:eastAsia="Times New Roman" w:hAnsi="Arial" w:cs="Arial"/>
                <w:sz w:val="20"/>
                <w:szCs w:val="20"/>
              </w:rPr>
              <w:t>El proyecto presentado no deberá invadir la vía pública, ni considerar desagües directos a esta, será necesario que figure la localización del sistema de tratamiento de aguas residuales (fosa séptica, biodigestor, red de drenaje) y sus especificaciones, según sea el caso. Las colindancias deberán de estar diseñadas de tal forma que no dañen estructuralmente al predio vecino.</w:t>
            </w:r>
          </w:p>
        </w:tc>
      </w:tr>
      <w:tr w:rsidR="00BB76F3" w:rsidRPr="00BB76F3" w14:paraId="564B545E" w14:textId="77777777" w:rsidTr="00C7465C">
        <w:tc>
          <w:tcPr>
            <w:tcW w:w="430" w:type="dxa"/>
            <w:shd w:val="clear" w:color="auto" w:fill="auto"/>
          </w:tcPr>
          <w:p w14:paraId="459E4500" w14:textId="77777777" w:rsidR="0086778F" w:rsidRPr="00BB76F3" w:rsidRDefault="0086778F" w:rsidP="0086778F">
            <w:pPr>
              <w:pStyle w:val="Prrafodelista"/>
              <w:numPr>
                <w:ilvl w:val="0"/>
                <w:numId w:val="68"/>
              </w:numPr>
              <w:spacing w:after="0" w:line="240" w:lineRule="auto"/>
              <w:ind w:left="0" w:firstLine="0"/>
              <w:jc w:val="right"/>
              <w:rPr>
                <w:rFonts w:ascii="Arial" w:eastAsia="Times New Roman" w:hAnsi="Arial" w:cs="Arial"/>
                <w:sz w:val="20"/>
                <w:szCs w:val="20"/>
              </w:rPr>
            </w:pPr>
          </w:p>
        </w:tc>
        <w:tc>
          <w:tcPr>
            <w:tcW w:w="7415" w:type="dxa"/>
            <w:shd w:val="clear" w:color="auto" w:fill="auto"/>
          </w:tcPr>
          <w:p w14:paraId="63C9F866" w14:textId="77777777" w:rsidR="0086778F" w:rsidRPr="00BB76F3" w:rsidRDefault="0086778F" w:rsidP="0086778F">
            <w:pPr>
              <w:spacing w:after="0" w:line="240" w:lineRule="auto"/>
              <w:jc w:val="both"/>
              <w:rPr>
                <w:rFonts w:ascii="Arial" w:eastAsia="Times New Roman" w:hAnsi="Arial" w:cs="Arial"/>
                <w:bCs/>
                <w:sz w:val="20"/>
                <w:szCs w:val="20"/>
              </w:rPr>
            </w:pPr>
            <w:r w:rsidRPr="00BB76F3">
              <w:rPr>
                <w:rFonts w:ascii="Arial" w:eastAsia="Times New Roman" w:hAnsi="Arial" w:cs="Arial"/>
                <w:sz w:val="20"/>
                <w:szCs w:val="20"/>
              </w:rPr>
              <w:t>Fotografías a color del Área a intervenir en el estado actúa (2-4 fotografías a color).</w:t>
            </w:r>
          </w:p>
        </w:tc>
      </w:tr>
      <w:tr w:rsidR="00BB76F3" w:rsidRPr="00BB76F3" w14:paraId="73C1CF03" w14:textId="77777777" w:rsidTr="00C7465C">
        <w:tc>
          <w:tcPr>
            <w:tcW w:w="430" w:type="dxa"/>
            <w:shd w:val="clear" w:color="auto" w:fill="auto"/>
          </w:tcPr>
          <w:p w14:paraId="22F088E5" w14:textId="77777777" w:rsidR="0086778F" w:rsidRPr="00BB76F3" w:rsidRDefault="0086778F" w:rsidP="0086778F">
            <w:pPr>
              <w:pStyle w:val="Prrafodelista"/>
              <w:numPr>
                <w:ilvl w:val="0"/>
                <w:numId w:val="68"/>
              </w:numPr>
              <w:spacing w:after="0" w:line="240" w:lineRule="auto"/>
              <w:ind w:left="0" w:firstLine="0"/>
              <w:jc w:val="right"/>
              <w:rPr>
                <w:rFonts w:ascii="Arial" w:eastAsia="Times New Roman" w:hAnsi="Arial" w:cs="Arial"/>
                <w:sz w:val="20"/>
                <w:szCs w:val="20"/>
              </w:rPr>
            </w:pPr>
          </w:p>
        </w:tc>
        <w:tc>
          <w:tcPr>
            <w:tcW w:w="7415" w:type="dxa"/>
            <w:shd w:val="clear" w:color="auto" w:fill="auto"/>
          </w:tcPr>
          <w:p w14:paraId="00C07E81" w14:textId="77777777" w:rsidR="0086778F" w:rsidRPr="00BB76F3" w:rsidRDefault="0086778F" w:rsidP="0086778F">
            <w:pPr>
              <w:spacing w:after="0" w:line="240" w:lineRule="auto"/>
              <w:jc w:val="both"/>
              <w:rPr>
                <w:rFonts w:ascii="Arial" w:eastAsia="Times New Roman" w:hAnsi="Arial" w:cs="Arial"/>
                <w:sz w:val="20"/>
                <w:szCs w:val="20"/>
              </w:rPr>
            </w:pPr>
            <w:r w:rsidRPr="00BB76F3">
              <w:rPr>
                <w:rFonts w:ascii="Arial" w:eastAsia="Times New Roman" w:hAnsi="Arial" w:cs="Arial"/>
                <w:sz w:val="20"/>
                <w:szCs w:val="20"/>
              </w:rPr>
              <w:t>Factibilidad urbano ambiental emitida por la autoridad competente estatal en caso de ser un desarrollo habitacional o comercial (2 copias) SEDUMA.</w:t>
            </w:r>
          </w:p>
        </w:tc>
      </w:tr>
      <w:tr w:rsidR="00BB76F3" w:rsidRPr="00BB76F3" w14:paraId="474B9927" w14:textId="77777777" w:rsidTr="00C7465C">
        <w:tc>
          <w:tcPr>
            <w:tcW w:w="430" w:type="dxa"/>
            <w:shd w:val="clear" w:color="auto" w:fill="auto"/>
          </w:tcPr>
          <w:p w14:paraId="6D2F901D" w14:textId="77777777" w:rsidR="0086778F" w:rsidRPr="00BB76F3" w:rsidRDefault="0086778F" w:rsidP="0086778F">
            <w:pPr>
              <w:pStyle w:val="Prrafodelista"/>
              <w:numPr>
                <w:ilvl w:val="0"/>
                <w:numId w:val="68"/>
              </w:numPr>
              <w:spacing w:after="0" w:line="240" w:lineRule="auto"/>
              <w:ind w:left="0" w:firstLine="0"/>
              <w:jc w:val="right"/>
              <w:rPr>
                <w:rFonts w:ascii="Arial" w:eastAsia="Times New Roman" w:hAnsi="Arial" w:cs="Arial"/>
                <w:sz w:val="20"/>
                <w:szCs w:val="20"/>
              </w:rPr>
            </w:pPr>
          </w:p>
        </w:tc>
        <w:tc>
          <w:tcPr>
            <w:tcW w:w="7415" w:type="dxa"/>
            <w:shd w:val="clear" w:color="auto" w:fill="auto"/>
          </w:tcPr>
          <w:p w14:paraId="54B88ED0" w14:textId="77777777" w:rsidR="0086778F" w:rsidRPr="00BB76F3" w:rsidRDefault="0086778F" w:rsidP="0086778F">
            <w:pPr>
              <w:spacing w:after="0" w:line="240" w:lineRule="auto"/>
              <w:jc w:val="both"/>
              <w:rPr>
                <w:rFonts w:ascii="Arial" w:eastAsia="Times New Roman" w:hAnsi="Arial" w:cs="Arial"/>
                <w:sz w:val="20"/>
                <w:szCs w:val="20"/>
              </w:rPr>
            </w:pPr>
            <w:r w:rsidRPr="00BB76F3">
              <w:rPr>
                <w:rFonts w:ascii="Arial" w:eastAsia="Times New Roman" w:hAnsi="Arial" w:cs="Arial"/>
                <w:sz w:val="20"/>
                <w:szCs w:val="20"/>
              </w:rPr>
              <w:t>Autorización en materia ambiental emitida por la autoridad competente federal (*en caso de ser zona costera) (2 copias), SEMARNAT.</w:t>
            </w:r>
          </w:p>
        </w:tc>
      </w:tr>
      <w:tr w:rsidR="0086778F" w:rsidRPr="00BB76F3" w14:paraId="53035687" w14:textId="77777777" w:rsidTr="00C7465C">
        <w:tc>
          <w:tcPr>
            <w:tcW w:w="430" w:type="dxa"/>
            <w:shd w:val="clear" w:color="auto" w:fill="auto"/>
          </w:tcPr>
          <w:p w14:paraId="3A3F53F8" w14:textId="77777777" w:rsidR="0086778F" w:rsidRPr="00BB76F3" w:rsidRDefault="0086778F" w:rsidP="0086778F">
            <w:pPr>
              <w:pStyle w:val="Prrafodelista"/>
              <w:numPr>
                <w:ilvl w:val="0"/>
                <w:numId w:val="68"/>
              </w:numPr>
              <w:spacing w:after="0" w:line="240" w:lineRule="auto"/>
              <w:ind w:left="0" w:firstLine="0"/>
              <w:jc w:val="right"/>
              <w:rPr>
                <w:rFonts w:ascii="Arial" w:eastAsia="Times New Roman" w:hAnsi="Arial" w:cs="Arial"/>
                <w:sz w:val="20"/>
                <w:szCs w:val="20"/>
              </w:rPr>
            </w:pPr>
          </w:p>
        </w:tc>
        <w:tc>
          <w:tcPr>
            <w:tcW w:w="7415" w:type="dxa"/>
            <w:shd w:val="clear" w:color="auto" w:fill="auto"/>
          </w:tcPr>
          <w:p w14:paraId="2A853307" w14:textId="77777777" w:rsidR="0086778F" w:rsidRPr="00BB76F3" w:rsidRDefault="0086778F" w:rsidP="0086778F">
            <w:pPr>
              <w:spacing w:after="0" w:line="240" w:lineRule="auto"/>
              <w:jc w:val="both"/>
              <w:rPr>
                <w:rFonts w:ascii="Arial" w:eastAsia="Times New Roman" w:hAnsi="Arial" w:cs="Arial"/>
                <w:sz w:val="20"/>
                <w:szCs w:val="20"/>
              </w:rPr>
            </w:pPr>
            <w:r w:rsidRPr="00BB76F3">
              <w:rPr>
                <w:rFonts w:ascii="Arial" w:eastAsia="Times New Roman" w:hAnsi="Arial" w:cs="Arial"/>
                <w:bCs/>
                <w:sz w:val="20"/>
                <w:szCs w:val="20"/>
                <w:shd w:val="clear" w:color="auto" w:fill="FFFFFF"/>
              </w:rPr>
              <w:t>Copia del oficio de autorización y del plano con sello original del Instituto Nacional de Antropología e Historia en caso de obras en PREDIOS o INMUEBLES ubicados en la Zona de Monumentos Históricos y Zonas de Protección Arqueológica .</w:t>
            </w:r>
          </w:p>
        </w:tc>
      </w:tr>
    </w:tbl>
    <w:p w14:paraId="421B61B8" w14:textId="77777777" w:rsidR="0086778F" w:rsidRPr="00BB76F3" w:rsidRDefault="0086778F" w:rsidP="0086778F">
      <w:pPr>
        <w:spacing w:after="0" w:line="240" w:lineRule="auto"/>
        <w:jc w:val="both"/>
        <w:rPr>
          <w:rFonts w:ascii="Arial" w:eastAsia="Times New Roman" w:hAnsi="Arial" w:cs="Arial"/>
          <w:sz w:val="20"/>
          <w:szCs w:val="20"/>
          <w:lang w:eastAsia="es-MX"/>
        </w:rPr>
      </w:pPr>
    </w:p>
    <w:p w14:paraId="2F80A02B" w14:textId="77777777" w:rsidR="0086778F" w:rsidRPr="00BB76F3" w:rsidRDefault="0086778F" w:rsidP="0086778F">
      <w:pPr>
        <w:spacing w:after="0" w:line="240" w:lineRule="auto"/>
        <w:jc w:val="both"/>
        <w:rPr>
          <w:rFonts w:ascii="Arial" w:hAnsi="Arial" w:cs="Arial"/>
          <w:b/>
          <w:sz w:val="20"/>
          <w:szCs w:val="20"/>
        </w:rPr>
      </w:pPr>
      <w:r w:rsidRPr="00BB76F3">
        <w:rPr>
          <w:rFonts w:ascii="Arial" w:eastAsia="Times New Roman" w:hAnsi="Arial" w:cs="Arial"/>
          <w:sz w:val="20"/>
          <w:szCs w:val="20"/>
          <w:lang w:eastAsia="es-MX"/>
        </w:rPr>
        <w:t>Finalizada la obra, se deberá notificar al departamento de Desarrollo Urbano para realizar la Constancia de Terminación de Obra.</w:t>
      </w:r>
    </w:p>
    <w:p w14:paraId="748D60AB" w14:textId="77777777" w:rsidR="0086778F" w:rsidRPr="00BB76F3" w:rsidRDefault="0086778F" w:rsidP="0086778F">
      <w:pPr>
        <w:spacing w:after="0" w:line="240" w:lineRule="auto"/>
        <w:rPr>
          <w:rFonts w:ascii="Arial" w:hAnsi="Arial" w:cs="Arial"/>
          <w:b/>
          <w:sz w:val="20"/>
          <w:szCs w:val="20"/>
        </w:rPr>
      </w:pPr>
    </w:p>
    <w:p w14:paraId="6EC27229" w14:textId="77777777" w:rsidR="0086778F" w:rsidRPr="00BB76F3" w:rsidRDefault="0086778F" w:rsidP="0086778F">
      <w:pPr>
        <w:spacing w:after="0" w:line="240" w:lineRule="auto"/>
        <w:rPr>
          <w:rFonts w:ascii="Arial" w:hAnsi="Arial" w:cs="Arial"/>
          <w:b/>
          <w:sz w:val="20"/>
          <w:szCs w:val="20"/>
        </w:rPr>
      </w:pPr>
      <w:r w:rsidRPr="00BB76F3">
        <w:rPr>
          <w:rFonts w:ascii="Arial" w:hAnsi="Arial" w:cs="Arial"/>
          <w:b/>
          <w:sz w:val="20"/>
          <w:szCs w:val="20"/>
        </w:rPr>
        <w:t>p) Requisitos para Revisión Técnica de la Documentación de Régimen de Condominio</w:t>
      </w:r>
    </w:p>
    <w:p w14:paraId="34A27A6B" w14:textId="77777777" w:rsidR="0086778F" w:rsidRPr="00BB76F3" w:rsidRDefault="0086778F" w:rsidP="0086778F">
      <w:pPr>
        <w:spacing w:after="0" w:line="240" w:lineRule="auto"/>
        <w:rPr>
          <w:rFonts w:ascii="Arial" w:hAnsi="Arial" w:cs="Arial"/>
          <w:b/>
          <w:sz w:val="20"/>
          <w:szCs w:val="20"/>
        </w:rPr>
      </w:pPr>
    </w:p>
    <w:tbl>
      <w:tblPr>
        <w:tblW w:w="0" w:type="auto"/>
        <w:tblInd w:w="426" w:type="dxa"/>
        <w:tblCellMar>
          <w:left w:w="0" w:type="dxa"/>
          <w:right w:w="0" w:type="dxa"/>
        </w:tblCellMar>
        <w:tblLook w:val="04A0" w:firstRow="1" w:lastRow="0" w:firstColumn="1" w:lastColumn="0" w:noHBand="0" w:noVBand="1"/>
      </w:tblPr>
      <w:tblGrid>
        <w:gridCol w:w="425"/>
        <w:gridCol w:w="7513"/>
      </w:tblGrid>
      <w:tr w:rsidR="00BB76F3" w:rsidRPr="00BB76F3" w14:paraId="5AC08104" w14:textId="77777777" w:rsidTr="00C7465C">
        <w:tc>
          <w:tcPr>
            <w:tcW w:w="425" w:type="dxa"/>
            <w:shd w:val="clear" w:color="auto" w:fill="auto"/>
          </w:tcPr>
          <w:p w14:paraId="583F2786" w14:textId="77777777" w:rsidR="0086778F" w:rsidRPr="00BB76F3" w:rsidRDefault="0086778F" w:rsidP="0086778F">
            <w:pPr>
              <w:pStyle w:val="Prrafodelista"/>
              <w:numPr>
                <w:ilvl w:val="0"/>
                <w:numId w:val="69"/>
              </w:numPr>
              <w:spacing w:after="0" w:line="240" w:lineRule="auto"/>
              <w:ind w:left="0" w:firstLine="0"/>
              <w:jc w:val="right"/>
              <w:rPr>
                <w:rFonts w:ascii="Arial" w:hAnsi="Arial" w:cs="Arial"/>
                <w:sz w:val="20"/>
                <w:szCs w:val="20"/>
              </w:rPr>
            </w:pPr>
          </w:p>
        </w:tc>
        <w:tc>
          <w:tcPr>
            <w:tcW w:w="7513" w:type="dxa"/>
            <w:shd w:val="clear" w:color="auto" w:fill="auto"/>
          </w:tcPr>
          <w:p w14:paraId="09DC128E" w14:textId="77777777" w:rsidR="0086778F" w:rsidRPr="00BB76F3" w:rsidRDefault="0086778F" w:rsidP="0086778F">
            <w:pPr>
              <w:spacing w:after="0" w:line="240" w:lineRule="auto"/>
              <w:jc w:val="both"/>
              <w:rPr>
                <w:rFonts w:ascii="Arial" w:hAnsi="Arial" w:cs="Arial"/>
                <w:b/>
                <w:sz w:val="20"/>
                <w:szCs w:val="20"/>
              </w:rPr>
            </w:pPr>
            <w:r w:rsidRPr="00BB76F3">
              <w:rPr>
                <w:rFonts w:ascii="Arial" w:hAnsi="Arial" w:cs="Arial"/>
                <w:sz w:val="20"/>
                <w:szCs w:val="20"/>
                <w:shd w:val="clear" w:color="auto" w:fill="FFFFFF"/>
              </w:rPr>
              <w:t>Solicitud firmada por el propietario y copropietarios dirigida a la Dirección de Catastro. En caso de tratarse de sociedades o personas morales, se adjuntará copia simple del documento que acredite la personalidad del representante legal o poder notariado y copia de su identificación.</w:t>
            </w:r>
          </w:p>
        </w:tc>
      </w:tr>
      <w:tr w:rsidR="00BB76F3" w:rsidRPr="00BB76F3" w14:paraId="3DFB69F7" w14:textId="77777777" w:rsidTr="00C7465C">
        <w:tc>
          <w:tcPr>
            <w:tcW w:w="425" w:type="dxa"/>
            <w:shd w:val="clear" w:color="auto" w:fill="auto"/>
          </w:tcPr>
          <w:p w14:paraId="26224F78" w14:textId="77777777" w:rsidR="0086778F" w:rsidRPr="00BB76F3" w:rsidRDefault="0086778F" w:rsidP="0086778F">
            <w:pPr>
              <w:pStyle w:val="Prrafodelista"/>
              <w:numPr>
                <w:ilvl w:val="0"/>
                <w:numId w:val="69"/>
              </w:numPr>
              <w:spacing w:after="0" w:line="240" w:lineRule="auto"/>
              <w:ind w:left="0" w:firstLine="0"/>
              <w:jc w:val="right"/>
              <w:rPr>
                <w:rFonts w:ascii="Arial" w:hAnsi="Arial" w:cs="Arial"/>
                <w:sz w:val="20"/>
                <w:szCs w:val="20"/>
              </w:rPr>
            </w:pPr>
          </w:p>
        </w:tc>
        <w:tc>
          <w:tcPr>
            <w:tcW w:w="7513" w:type="dxa"/>
            <w:shd w:val="clear" w:color="auto" w:fill="auto"/>
          </w:tcPr>
          <w:p w14:paraId="0D4F8058" w14:textId="77777777" w:rsidR="0086778F" w:rsidRPr="00BB76F3" w:rsidRDefault="0086778F" w:rsidP="0086778F">
            <w:pPr>
              <w:spacing w:after="0" w:line="240" w:lineRule="auto"/>
              <w:jc w:val="both"/>
              <w:rPr>
                <w:rFonts w:ascii="Arial" w:hAnsi="Arial" w:cs="Arial"/>
                <w:sz w:val="20"/>
                <w:szCs w:val="20"/>
                <w:shd w:val="clear" w:color="auto" w:fill="FFFFFF"/>
              </w:rPr>
            </w:pPr>
            <w:r w:rsidRPr="00BB76F3">
              <w:rPr>
                <w:rFonts w:ascii="Arial" w:hAnsi="Arial" w:cs="Arial"/>
                <w:sz w:val="20"/>
                <w:szCs w:val="20"/>
                <w:shd w:val="clear" w:color="auto" w:fill="FFFFFF"/>
              </w:rPr>
              <w:t>Carta de autorización del propietario del inmueble o carta poder firmada ante Notario Público en caso de que el propietario delegue su firma.</w:t>
            </w:r>
          </w:p>
        </w:tc>
      </w:tr>
      <w:tr w:rsidR="00BB76F3" w:rsidRPr="00BB76F3" w14:paraId="5FAC7E77" w14:textId="77777777" w:rsidTr="00C7465C">
        <w:tc>
          <w:tcPr>
            <w:tcW w:w="425" w:type="dxa"/>
            <w:shd w:val="clear" w:color="auto" w:fill="auto"/>
          </w:tcPr>
          <w:p w14:paraId="711CF2D5" w14:textId="77777777" w:rsidR="0086778F" w:rsidRPr="00BB76F3" w:rsidRDefault="0086778F" w:rsidP="0086778F">
            <w:pPr>
              <w:pStyle w:val="Prrafodelista"/>
              <w:numPr>
                <w:ilvl w:val="0"/>
                <w:numId w:val="69"/>
              </w:numPr>
              <w:spacing w:after="0" w:line="240" w:lineRule="auto"/>
              <w:ind w:left="0" w:firstLine="0"/>
              <w:jc w:val="right"/>
              <w:rPr>
                <w:rFonts w:ascii="Arial" w:hAnsi="Arial" w:cs="Arial"/>
                <w:sz w:val="20"/>
                <w:szCs w:val="20"/>
              </w:rPr>
            </w:pPr>
          </w:p>
        </w:tc>
        <w:tc>
          <w:tcPr>
            <w:tcW w:w="7513" w:type="dxa"/>
            <w:shd w:val="clear" w:color="auto" w:fill="auto"/>
          </w:tcPr>
          <w:p w14:paraId="7E9CC7DE" w14:textId="77777777" w:rsidR="0086778F" w:rsidRPr="00BB76F3" w:rsidRDefault="0086778F" w:rsidP="0086778F">
            <w:pPr>
              <w:spacing w:after="0" w:line="240" w:lineRule="auto"/>
              <w:rPr>
                <w:rFonts w:ascii="Arial" w:hAnsi="Arial" w:cs="Arial"/>
                <w:sz w:val="20"/>
                <w:szCs w:val="20"/>
                <w:shd w:val="clear" w:color="auto" w:fill="FFFFFF"/>
              </w:rPr>
            </w:pPr>
            <w:r w:rsidRPr="00BB76F3">
              <w:rPr>
                <w:rFonts w:ascii="Arial" w:hAnsi="Arial" w:cs="Arial"/>
                <w:sz w:val="20"/>
                <w:szCs w:val="20"/>
                <w:shd w:val="clear" w:color="auto" w:fill="FFFFFF"/>
              </w:rPr>
              <w:t>Copia de identificación oficial vigente del propietario y tramitador </w:t>
            </w:r>
          </w:p>
        </w:tc>
      </w:tr>
      <w:tr w:rsidR="00BB76F3" w:rsidRPr="00BB76F3" w14:paraId="3EBA15DB" w14:textId="77777777" w:rsidTr="00C7465C">
        <w:tc>
          <w:tcPr>
            <w:tcW w:w="425" w:type="dxa"/>
            <w:shd w:val="clear" w:color="auto" w:fill="auto"/>
          </w:tcPr>
          <w:p w14:paraId="777C8DF1" w14:textId="77777777" w:rsidR="0086778F" w:rsidRPr="00BB76F3" w:rsidRDefault="0086778F" w:rsidP="0086778F">
            <w:pPr>
              <w:pStyle w:val="Prrafodelista"/>
              <w:numPr>
                <w:ilvl w:val="0"/>
                <w:numId w:val="69"/>
              </w:numPr>
              <w:spacing w:after="0" w:line="240" w:lineRule="auto"/>
              <w:ind w:left="0" w:firstLine="0"/>
              <w:jc w:val="right"/>
              <w:rPr>
                <w:rFonts w:ascii="Arial" w:hAnsi="Arial" w:cs="Arial"/>
                <w:sz w:val="20"/>
                <w:szCs w:val="20"/>
              </w:rPr>
            </w:pPr>
          </w:p>
        </w:tc>
        <w:tc>
          <w:tcPr>
            <w:tcW w:w="7513" w:type="dxa"/>
            <w:shd w:val="clear" w:color="auto" w:fill="auto"/>
          </w:tcPr>
          <w:p w14:paraId="005E5A47" w14:textId="77777777" w:rsidR="0086778F" w:rsidRPr="00BB76F3" w:rsidRDefault="0086778F" w:rsidP="0086778F">
            <w:pPr>
              <w:spacing w:after="0" w:line="240" w:lineRule="auto"/>
              <w:rPr>
                <w:rFonts w:ascii="Arial" w:hAnsi="Arial" w:cs="Arial"/>
                <w:sz w:val="20"/>
                <w:szCs w:val="20"/>
                <w:shd w:val="clear" w:color="auto" w:fill="FFFFFF"/>
              </w:rPr>
            </w:pPr>
            <w:r w:rsidRPr="00BB76F3">
              <w:rPr>
                <w:rFonts w:ascii="Arial" w:hAnsi="Arial" w:cs="Arial"/>
                <w:sz w:val="20"/>
                <w:szCs w:val="20"/>
                <w:shd w:val="clear" w:color="auto" w:fill="FFFFFF"/>
              </w:rPr>
              <w:t>Estar al corriente del pago del impuesto predial.</w:t>
            </w:r>
          </w:p>
        </w:tc>
      </w:tr>
      <w:tr w:rsidR="00BB76F3" w:rsidRPr="00BB76F3" w14:paraId="7328DB2E" w14:textId="77777777" w:rsidTr="00C7465C">
        <w:tc>
          <w:tcPr>
            <w:tcW w:w="425" w:type="dxa"/>
            <w:shd w:val="clear" w:color="auto" w:fill="auto"/>
          </w:tcPr>
          <w:p w14:paraId="03E55804" w14:textId="77777777" w:rsidR="0086778F" w:rsidRPr="00BB76F3" w:rsidRDefault="0086778F" w:rsidP="0086778F">
            <w:pPr>
              <w:pStyle w:val="Prrafodelista"/>
              <w:numPr>
                <w:ilvl w:val="0"/>
                <w:numId w:val="69"/>
              </w:numPr>
              <w:spacing w:after="0" w:line="240" w:lineRule="auto"/>
              <w:ind w:left="0" w:firstLine="0"/>
              <w:jc w:val="right"/>
              <w:rPr>
                <w:rFonts w:ascii="Arial" w:hAnsi="Arial" w:cs="Arial"/>
                <w:sz w:val="20"/>
                <w:szCs w:val="20"/>
              </w:rPr>
            </w:pPr>
          </w:p>
        </w:tc>
        <w:tc>
          <w:tcPr>
            <w:tcW w:w="7513" w:type="dxa"/>
            <w:shd w:val="clear" w:color="auto" w:fill="auto"/>
          </w:tcPr>
          <w:p w14:paraId="106E5112" w14:textId="77777777" w:rsidR="0086778F" w:rsidRPr="00BB76F3" w:rsidRDefault="0086778F" w:rsidP="0086778F">
            <w:pPr>
              <w:spacing w:after="0" w:line="240" w:lineRule="auto"/>
              <w:rPr>
                <w:rFonts w:ascii="Arial" w:hAnsi="Arial" w:cs="Arial"/>
                <w:sz w:val="20"/>
                <w:szCs w:val="20"/>
                <w:shd w:val="clear" w:color="auto" w:fill="FFFFFF"/>
              </w:rPr>
            </w:pPr>
            <w:r w:rsidRPr="00BB76F3">
              <w:rPr>
                <w:rFonts w:ascii="Arial" w:hAnsi="Arial" w:cs="Arial"/>
                <w:sz w:val="20"/>
                <w:szCs w:val="20"/>
                <w:shd w:val="clear" w:color="auto" w:fill="FFFFFF"/>
              </w:rPr>
              <w:t>Proyecto de la escritura - Copia de escritura pública de la constitución o modificación de Régimen de Propiedad en Condominio.</w:t>
            </w:r>
          </w:p>
        </w:tc>
      </w:tr>
      <w:tr w:rsidR="00BB76F3" w:rsidRPr="00BB76F3" w14:paraId="7EA180A6" w14:textId="77777777" w:rsidTr="00C7465C">
        <w:tc>
          <w:tcPr>
            <w:tcW w:w="425" w:type="dxa"/>
            <w:shd w:val="clear" w:color="auto" w:fill="auto"/>
          </w:tcPr>
          <w:p w14:paraId="016D6408" w14:textId="77777777" w:rsidR="0086778F" w:rsidRPr="00BB76F3" w:rsidRDefault="0086778F" w:rsidP="0086778F">
            <w:pPr>
              <w:pStyle w:val="Prrafodelista"/>
              <w:numPr>
                <w:ilvl w:val="0"/>
                <w:numId w:val="69"/>
              </w:numPr>
              <w:spacing w:after="0" w:line="240" w:lineRule="auto"/>
              <w:ind w:left="0" w:firstLine="0"/>
              <w:jc w:val="right"/>
              <w:rPr>
                <w:rFonts w:ascii="Arial" w:hAnsi="Arial" w:cs="Arial"/>
                <w:sz w:val="20"/>
                <w:szCs w:val="20"/>
              </w:rPr>
            </w:pPr>
          </w:p>
        </w:tc>
        <w:tc>
          <w:tcPr>
            <w:tcW w:w="7513" w:type="dxa"/>
            <w:shd w:val="clear" w:color="auto" w:fill="auto"/>
          </w:tcPr>
          <w:p w14:paraId="5CA3452C" w14:textId="77777777" w:rsidR="0086778F" w:rsidRPr="00BB76F3" w:rsidRDefault="0086778F" w:rsidP="0086778F">
            <w:pPr>
              <w:spacing w:after="0" w:line="240" w:lineRule="auto"/>
              <w:rPr>
                <w:rFonts w:ascii="Arial" w:hAnsi="Arial" w:cs="Arial"/>
                <w:sz w:val="20"/>
                <w:szCs w:val="20"/>
                <w:shd w:val="clear" w:color="auto" w:fill="FFFFFF"/>
              </w:rPr>
            </w:pPr>
            <w:r w:rsidRPr="00BB76F3">
              <w:rPr>
                <w:rFonts w:ascii="Arial" w:eastAsia="Times New Roman" w:hAnsi="Arial" w:cs="Arial"/>
                <w:bCs/>
                <w:sz w:val="20"/>
                <w:szCs w:val="20"/>
              </w:rPr>
              <w:t xml:space="preserve">Oficio del Régimen de Condominio; </w:t>
            </w:r>
            <w:r w:rsidRPr="00BB76F3">
              <w:rPr>
                <w:rFonts w:ascii="Arial" w:eastAsia="Times New Roman" w:hAnsi="Arial" w:cs="Arial"/>
                <w:sz w:val="20"/>
                <w:szCs w:val="20"/>
              </w:rPr>
              <w:t>Autorizado por la Dirección de Desarrollo Urbano del Municipio de Tekanto ya sea que se trate de constitución o modificación.</w:t>
            </w:r>
          </w:p>
        </w:tc>
      </w:tr>
      <w:tr w:rsidR="00BB76F3" w:rsidRPr="00BB76F3" w14:paraId="3DE894DB" w14:textId="77777777" w:rsidTr="00C7465C">
        <w:tc>
          <w:tcPr>
            <w:tcW w:w="425" w:type="dxa"/>
            <w:shd w:val="clear" w:color="auto" w:fill="auto"/>
          </w:tcPr>
          <w:p w14:paraId="14D1598B" w14:textId="77777777" w:rsidR="0086778F" w:rsidRPr="00BB76F3" w:rsidRDefault="0086778F" w:rsidP="0086778F">
            <w:pPr>
              <w:pStyle w:val="Prrafodelista"/>
              <w:numPr>
                <w:ilvl w:val="0"/>
                <w:numId w:val="69"/>
              </w:numPr>
              <w:spacing w:after="0" w:line="240" w:lineRule="auto"/>
              <w:ind w:left="0" w:firstLine="0"/>
              <w:jc w:val="right"/>
              <w:rPr>
                <w:rFonts w:ascii="Arial" w:hAnsi="Arial" w:cs="Arial"/>
                <w:sz w:val="20"/>
                <w:szCs w:val="20"/>
              </w:rPr>
            </w:pPr>
          </w:p>
        </w:tc>
        <w:tc>
          <w:tcPr>
            <w:tcW w:w="7513" w:type="dxa"/>
            <w:shd w:val="clear" w:color="auto" w:fill="auto"/>
          </w:tcPr>
          <w:p w14:paraId="3E64D913" w14:textId="77777777" w:rsidR="0086778F" w:rsidRPr="00BB76F3" w:rsidRDefault="0086778F" w:rsidP="0086778F">
            <w:pPr>
              <w:spacing w:after="0" w:line="240" w:lineRule="auto"/>
              <w:jc w:val="both"/>
              <w:rPr>
                <w:rFonts w:ascii="Arial" w:eastAsia="Times New Roman" w:hAnsi="Arial" w:cs="Arial"/>
                <w:bCs/>
                <w:sz w:val="20"/>
                <w:szCs w:val="20"/>
              </w:rPr>
            </w:pPr>
            <w:r w:rsidRPr="00BB76F3">
              <w:rPr>
                <w:rFonts w:ascii="Arial" w:hAnsi="Arial" w:cs="Arial"/>
                <w:sz w:val="20"/>
                <w:szCs w:val="20"/>
                <w:shd w:val="clear" w:color="auto" w:fill="FFFFFF"/>
              </w:rPr>
              <w:t xml:space="preserve">Hoja de validación de plano en formato oficial validado como correcto por un dibujante empadronado. Conoce la lista de dibujantes </w:t>
            </w:r>
            <w:hyperlink r:id="rId5" w:tgtFrame="blank" w:history="1">
              <w:r w:rsidRPr="00BB76F3">
                <w:rPr>
                  <w:rFonts w:ascii="Arial" w:hAnsi="Arial" w:cs="Arial"/>
                  <w:sz w:val="20"/>
                  <w:szCs w:val="20"/>
                  <w:shd w:val="clear" w:color="auto" w:fill="FFFFFF"/>
                </w:rPr>
                <w:t>ver página</w:t>
              </w:r>
            </w:hyperlink>
            <w:r w:rsidRPr="00BB76F3">
              <w:rPr>
                <w:rFonts w:ascii="Arial" w:hAnsi="Arial" w:cs="Arial"/>
                <w:sz w:val="20"/>
                <w:szCs w:val="20"/>
                <w:shd w:val="clear" w:color="auto" w:fill="FFFFFF"/>
              </w:rPr>
              <w:t xml:space="preserve"> o pagar el derecho para una elaboración de planos de gabinete.</w:t>
            </w:r>
          </w:p>
        </w:tc>
      </w:tr>
      <w:tr w:rsidR="0086778F" w:rsidRPr="00BB76F3" w14:paraId="408925CC" w14:textId="77777777" w:rsidTr="00C7465C">
        <w:tc>
          <w:tcPr>
            <w:tcW w:w="425" w:type="dxa"/>
            <w:shd w:val="clear" w:color="auto" w:fill="auto"/>
          </w:tcPr>
          <w:p w14:paraId="1EA35F11" w14:textId="77777777" w:rsidR="0086778F" w:rsidRPr="00BB76F3" w:rsidRDefault="0086778F" w:rsidP="0086778F">
            <w:pPr>
              <w:pStyle w:val="Prrafodelista"/>
              <w:numPr>
                <w:ilvl w:val="0"/>
                <w:numId w:val="69"/>
              </w:numPr>
              <w:spacing w:after="0" w:line="240" w:lineRule="auto"/>
              <w:ind w:left="0" w:firstLine="0"/>
              <w:jc w:val="right"/>
              <w:rPr>
                <w:rFonts w:ascii="Arial" w:hAnsi="Arial" w:cs="Arial"/>
                <w:sz w:val="20"/>
                <w:szCs w:val="20"/>
              </w:rPr>
            </w:pPr>
          </w:p>
        </w:tc>
        <w:tc>
          <w:tcPr>
            <w:tcW w:w="7513" w:type="dxa"/>
            <w:shd w:val="clear" w:color="auto" w:fill="auto"/>
          </w:tcPr>
          <w:p w14:paraId="7C82C9EB" w14:textId="77777777" w:rsidR="0086778F" w:rsidRPr="00BB76F3" w:rsidRDefault="0086778F" w:rsidP="0086778F">
            <w:pPr>
              <w:spacing w:after="0" w:line="240" w:lineRule="auto"/>
              <w:jc w:val="both"/>
              <w:rPr>
                <w:rFonts w:ascii="Arial" w:hAnsi="Arial" w:cs="Arial"/>
                <w:sz w:val="20"/>
                <w:szCs w:val="20"/>
                <w:shd w:val="clear" w:color="auto" w:fill="FFFFFF"/>
              </w:rPr>
            </w:pPr>
            <w:r w:rsidRPr="00BB76F3">
              <w:rPr>
                <w:rFonts w:ascii="Arial" w:hAnsi="Arial" w:cs="Arial"/>
                <w:sz w:val="20"/>
                <w:szCs w:val="20"/>
                <w:shd w:val="clear" w:color="auto" w:fill="FFFFFF"/>
              </w:rPr>
              <w:t>Plano del conjunto del condominio, plano de las áreas común y de propiedad exclusiva, planos de los lotes, fracciones o departamentos y tabla de indivisos; todos los planos digitales deber estar en formato AutoCAD </w:t>
            </w:r>
          </w:p>
        </w:tc>
      </w:tr>
    </w:tbl>
    <w:p w14:paraId="687BCC76" w14:textId="77777777" w:rsidR="0086778F" w:rsidRPr="00BB76F3" w:rsidRDefault="0086778F" w:rsidP="0086778F">
      <w:pPr>
        <w:spacing w:after="0" w:line="240" w:lineRule="auto"/>
        <w:rPr>
          <w:rFonts w:ascii="Arial" w:hAnsi="Arial" w:cs="Arial"/>
          <w:b/>
          <w:sz w:val="20"/>
          <w:szCs w:val="20"/>
        </w:rPr>
      </w:pPr>
    </w:p>
    <w:p w14:paraId="705FC466" w14:textId="77777777" w:rsidR="0086778F" w:rsidRPr="00BB76F3" w:rsidRDefault="0086778F" w:rsidP="0086778F">
      <w:pPr>
        <w:spacing w:after="0" w:line="240" w:lineRule="auto"/>
        <w:jc w:val="both"/>
        <w:rPr>
          <w:rFonts w:ascii="Arial" w:hAnsi="Arial" w:cs="Arial"/>
          <w:b/>
          <w:sz w:val="20"/>
          <w:szCs w:val="20"/>
        </w:rPr>
      </w:pPr>
      <w:r w:rsidRPr="00BB76F3">
        <w:rPr>
          <w:rFonts w:ascii="Arial" w:hAnsi="Arial" w:cs="Arial"/>
          <w:b/>
          <w:sz w:val="20"/>
          <w:szCs w:val="20"/>
        </w:rPr>
        <w:t>q) Requisitos de Licencia de Construcción para Casa-Habitación mayor de 45m</w:t>
      </w:r>
      <w:r w:rsidRPr="00BB76F3">
        <w:rPr>
          <w:rFonts w:ascii="Arial" w:hAnsi="Arial" w:cs="Arial"/>
          <w:b/>
          <w:sz w:val="20"/>
          <w:szCs w:val="20"/>
          <w:vertAlign w:val="superscript"/>
        </w:rPr>
        <w:t>2</w:t>
      </w:r>
      <w:r w:rsidRPr="00BB76F3">
        <w:rPr>
          <w:rFonts w:ascii="Arial" w:hAnsi="Arial" w:cs="Arial"/>
          <w:b/>
          <w:sz w:val="20"/>
          <w:szCs w:val="20"/>
        </w:rPr>
        <w:t>, cualquier superficie en planta alta y bardas mayor a 2.50 metros de altura</w:t>
      </w:r>
    </w:p>
    <w:p w14:paraId="24FE6EB9" w14:textId="77777777" w:rsidR="0086778F" w:rsidRPr="00BB76F3" w:rsidRDefault="0086778F" w:rsidP="0086778F">
      <w:pPr>
        <w:spacing w:after="0" w:line="240" w:lineRule="auto"/>
        <w:rPr>
          <w:rFonts w:ascii="Arial" w:hAnsi="Arial" w:cs="Arial"/>
          <w:b/>
          <w:sz w:val="20"/>
          <w:szCs w:val="20"/>
        </w:rPr>
      </w:pPr>
    </w:p>
    <w:tbl>
      <w:tblPr>
        <w:tblW w:w="0" w:type="auto"/>
        <w:tblInd w:w="426" w:type="dxa"/>
        <w:tblLook w:val="04A0" w:firstRow="1" w:lastRow="0" w:firstColumn="1" w:lastColumn="0" w:noHBand="0" w:noVBand="1"/>
      </w:tblPr>
      <w:tblGrid>
        <w:gridCol w:w="425"/>
        <w:gridCol w:w="7508"/>
      </w:tblGrid>
      <w:tr w:rsidR="00BB76F3" w:rsidRPr="00BB76F3" w14:paraId="24D8E072" w14:textId="77777777" w:rsidTr="00C7465C">
        <w:tc>
          <w:tcPr>
            <w:tcW w:w="425" w:type="dxa"/>
            <w:shd w:val="clear" w:color="auto" w:fill="auto"/>
          </w:tcPr>
          <w:p w14:paraId="4FEA77D0" w14:textId="77777777" w:rsidR="0086778F" w:rsidRPr="00BB76F3" w:rsidRDefault="0086778F" w:rsidP="0086778F">
            <w:pPr>
              <w:pStyle w:val="Prrafodelista"/>
              <w:numPr>
                <w:ilvl w:val="0"/>
                <w:numId w:val="70"/>
              </w:numPr>
              <w:spacing w:after="0" w:line="240" w:lineRule="auto"/>
              <w:ind w:left="0" w:firstLine="0"/>
              <w:jc w:val="right"/>
              <w:rPr>
                <w:rFonts w:ascii="Arial" w:hAnsi="Arial" w:cs="Arial"/>
                <w:b/>
                <w:sz w:val="20"/>
                <w:szCs w:val="20"/>
              </w:rPr>
            </w:pPr>
          </w:p>
        </w:tc>
        <w:tc>
          <w:tcPr>
            <w:tcW w:w="7508" w:type="dxa"/>
            <w:shd w:val="clear" w:color="auto" w:fill="auto"/>
          </w:tcPr>
          <w:p w14:paraId="710340C6" w14:textId="77777777" w:rsidR="0086778F" w:rsidRPr="00BB76F3" w:rsidRDefault="0086778F" w:rsidP="0086778F">
            <w:pPr>
              <w:spacing w:after="0" w:line="240" w:lineRule="auto"/>
              <w:jc w:val="both"/>
              <w:rPr>
                <w:rFonts w:ascii="Arial" w:hAnsi="Arial" w:cs="Arial"/>
                <w:b/>
                <w:sz w:val="20"/>
                <w:szCs w:val="20"/>
              </w:rPr>
            </w:pPr>
            <w:r w:rsidRPr="00BB76F3">
              <w:rPr>
                <w:rFonts w:ascii="Arial" w:eastAsia="Times New Roman" w:hAnsi="Arial" w:cs="Arial"/>
                <w:sz w:val="20"/>
                <w:szCs w:val="20"/>
                <w:lang w:eastAsia="es-MX"/>
              </w:rPr>
              <w:t>Llenar y presentar el formato de solicitud</w:t>
            </w:r>
          </w:p>
        </w:tc>
      </w:tr>
      <w:tr w:rsidR="00BB76F3" w:rsidRPr="00BB76F3" w14:paraId="2AAFF286" w14:textId="77777777" w:rsidTr="00C7465C">
        <w:tc>
          <w:tcPr>
            <w:tcW w:w="425" w:type="dxa"/>
            <w:shd w:val="clear" w:color="auto" w:fill="auto"/>
          </w:tcPr>
          <w:p w14:paraId="2F273A46" w14:textId="77777777" w:rsidR="0086778F" w:rsidRPr="00BB76F3" w:rsidRDefault="0086778F" w:rsidP="0086778F">
            <w:pPr>
              <w:pStyle w:val="Prrafodelista"/>
              <w:numPr>
                <w:ilvl w:val="0"/>
                <w:numId w:val="70"/>
              </w:numPr>
              <w:spacing w:after="0" w:line="240" w:lineRule="auto"/>
              <w:ind w:left="0" w:firstLine="0"/>
              <w:jc w:val="right"/>
              <w:rPr>
                <w:rFonts w:ascii="Arial" w:hAnsi="Arial" w:cs="Arial"/>
                <w:b/>
                <w:sz w:val="20"/>
                <w:szCs w:val="20"/>
              </w:rPr>
            </w:pPr>
          </w:p>
        </w:tc>
        <w:tc>
          <w:tcPr>
            <w:tcW w:w="7508" w:type="dxa"/>
            <w:shd w:val="clear" w:color="auto" w:fill="auto"/>
          </w:tcPr>
          <w:p w14:paraId="0EF36680" w14:textId="77777777" w:rsidR="0086778F" w:rsidRPr="00BB76F3" w:rsidRDefault="0086778F" w:rsidP="0086778F">
            <w:pPr>
              <w:spacing w:after="0" w:line="240" w:lineRule="auto"/>
              <w:jc w:val="both"/>
              <w:rPr>
                <w:rFonts w:ascii="Arial" w:eastAsia="Times New Roman" w:hAnsi="Arial" w:cs="Arial"/>
                <w:sz w:val="20"/>
                <w:szCs w:val="20"/>
                <w:lang w:eastAsia="es-MX"/>
              </w:rPr>
            </w:pPr>
            <w:r w:rsidRPr="00BB76F3">
              <w:rPr>
                <w:rFonts w:ascii="Arial" w:eastAsia="Times New Roman" w:hAnsi="Arial" w:cs="Arial"/>
                <w:sz w:val="20"/>
                <w:szCs w:val="20"/>
                <w:lang w:eastAsia="es-MX"/>
              </w:rPr>
              <w:t>Comprobante de no adeudo de impuesto predial actualizado (2 copias).</w:t>
            </w:r>
          </w:p>
        </w:tc>
      </w:tr>
      <w:tr w:rsidR="00BB76F3" w:rsidRPr="00BB76F3" w14:paraId="1248E261" w14:textId="77777777" w:rsidTr="00C7465C">
        <w:tc>
          <w:tcPr>
            <w:tcW w:w="425" w:type="dxa"/>
            <w:shd w:val="clear" w:color="auto" w:fill="auto"/>
          </w:tcPr>
          <w:p w14:paraId="3AF7D719" w14:textId="77777777" w:rsidR="0086778F" w:rsidRPr="00BB76F3" w:rsidRDefault="0086778F" w:rsidP="0086778F">
            <w:pPr>
              <w:pStyle w:val="Prrafodelista"/>
              <w:numPr>
                <w:ilvl w:val="0"/>
                <w:numId w:val="70"/>
              </w:numPr>
              <w:spacing w:after="0" w:line="240" w:lineRule="auto"/>
              <w:ind w:left="0" w:firstLine="0"/>
              <w:jc w:val="right"/>
              <w:rPr>
                <w:rFonts w:ascii="Arial" w:hAnsi="Arial" w:cs="Arial"/>
                <w:b/>
                <w:sz w:val="20"/>
                <w:szCs w:val="20"/>
              </w:rPr>
            </w:pPr>
          </w:p>
        </w:tc>
        <w:tc>
          <w:tcPr>
            <w:tcW w:w="7508" w:type="dxa"/>
            <w:shd w:val="clear" w:color="auto" w:fill="auto"/>
          </w:tcPr>
          <w:p w14:paraId="51039A72" w14:textId="77777777" w:rsidR="0086778F" w:rsidRPr="00BB76F3" w:rsidRDefault="0086778F" w:rsidP="0086778F">
            <w:pPr>
              <w:spacing w:after="0" w:line="240" w:lineRule="auto"/>
              <w:jc w:val="both"/>
              <w:rPr>
                <w:rFonts w:ascii="Arial" w:eastAsia="Times New Roman" w:hAnsi="Arial" w:cs="Arial"/>
                <w:sz w:val="20"/>
                <w:szCs w:val="20"/>
                <w:lang w:eastAsia="es-MX"/>
              </w:rPr>
            </w:pPr>
            <w:r w:rsidRPr="00BB76F3">
              <w:rPr>
                <w:rFonts w:ascii="Arial" w:eastAsia="Times New Roman" w:hAnsi="Arial" w:cs="Arial"/>
                <w:sz w:val="20"/>
                <w:szCs w:val="20"/>
                <w:lang w:eastAsia="es-MX"/>
              </w:rPr>
              <w:t>Recibo de no adeudo de agua potable (2 copias).</w:t>
            </w:r>
          </w:p>
        </w:tc>
      </w:tr>
      <w:tr w:rsidR="00BB76F3" w:rsidRPr="00BB76F3" w14:paraId="07A01CEA" w14:textId="77777777" w:rsidTr="00C7465C">
        <w:tc>
          <w:tcPr>
            <w:tcW w:w="425" w:type="dxa"/>
            <w:shd w:val="clear" w:color="auto" w:fill="auto"/>
          </w:tcPr>
          <w:p w14:paraId="11216A59" w14:textId="77777777" w:rsidR="0086778F" w:rsidRPr="00BB76F3" w:rsidRDefault="0086778F" w:rsidP="0086778F">
            <w:pPr>
              <w:pStyle w:val="Prrafodelista"/>
              <w:numPr>
                <w:ilvl w:val="0"/>
                <w:numId w:val="70"/>
              </w:numPr>
              <w:spacing w:after="0" w:line="240" w:lineRule="auto"/>
              <w:ind w:left="0" w:firstLine="0"/>
              <w:jc w:val="right"/>
              <w:rPr>
                <w:rFonts w:ascii="Arial" w:hAnsi="Arial" w:cs="Arial"/>
                <w:b/>
                <w:sz w:val="20"/>
                <w:szCs w:val="20"/>
              </w:rPr>
            </w:pPr>
          </w:p>
        </w:tc>
        <w:tc>
          <w:tcPr>
            <w:tcW w:w="7508" w:type="dxa"/>
            <w:shd w:val="clear" w:color="auto" w:fill="auto"/>
          </w:tcPr>
          <w:p w14:paraId="49F99A45" w14:textId="77777777" w:rsidR="0086778F" w:rsidRPr="00BB76F3" w:rsidRDefault="0086778F" w:rsidP="0086778F">
            <w:pPr>
              <w:spacing w:after="0" w:line="240" w:lineRule="auto"/>
              <w:jc w:val="both"/>
              <w:rPr>
                <w:rFonts w:ascii="Arial" w:eastAsia="Times New Roman" w:hAnsi="Arial" w:cs="Arial"/>
                <w:sz w:val="20"/>
                <w:szCs w:val="20"/>
                <w:lang w:eastAsia="es-MX"/>
              </w:rPr>
            </w:pPr>
            <w:r w:rsidRPr="00BB76F3">
              <w:rPr>
                <w:rFonts w:ascii="Arial" w:eastAsia="Times New Roman" w:hAnsi="Arial" w:cs="Arial"/>
                <w:sz w:val="20"/>
                <w:szCs w:val="20"/>
                <w:lang w:eastAsia="es-MX"/>
              </w:rPr>
              <w:t>Carta poder (Tramitador).</w:t>
            </w:r>
          </w:p>
        </w:tc>
      </w:tr>
      <w:tr w:rsidR="00BB76F3" w:rsidRPr="00BB76F3" w14:paraId="34F219E9" w14:textId="77777777" w:rsidTr="00C7465C">
        <w:tc>
          <w:tcPr>
            <w:tcW w:w="425" w:type="dxa"/>
            <w:shd w:val="clear" w:color="auto" w:fill="auto"/>
          </w:tcPr>
          <w:p w14:paraId="2481FA4D" w14:textId="77777777" w:rsidR="0086778F" w:rsidRPr="00BB76F3" w:rsidRDefault="0086778F" w:rsidP="0086778F">
            <w:pPr>
              <w:pStyle w:val="Prrafodelista"/>
              <w:numPr>
                <w:ilvl w:val="0"/>
                <w:numId w:val="70"/>
              </w:numPr>
              <w:spacing w:after="0" w:line="240" w:lineRule="auto"/>
              <w:ind w:left="0" w:firstLine="0"/>
              <w:jc w:val="right"/>
              <w:rPr>
                <w:rFonts w:ascii="Arial" w:hAnsi="Arial" w:cs="Arial"/>
                <w:b/>
                <w:sz w:val="20"/>
                <w:szCs w:val="20"/>
              </w:rPr>
            </w:pPr>
          </w:p>
        </w:tc>
        <w:tc>
          <w:tcPr>
            <w:tcW w:w="7508" w:type="dxa"/>
            <w:shd w:val="clear" w:color="auto" w:fill="auto"/>
          </w:tcPr>
          <w:p w14:paraId="296C25C7" w14:textId="77777777" w:rsidR="0086778F" w:rsidRPr="00BB76F3" w:rsidRDefault="0086778F" w:rsidP="0086778F">
            <w:pPr>
              <w:spacing w:after="0" w:line="240" w:lineRule="auto"/>
              <w:jc w:val="both"/>
              <w:rPr>
                <w:rFonts w:ascii="Arial" w:eastAsia="Times New Roman" w:hAnsi="Arial" w:cs="Arial"/>
                <w:sz w:val="20"/>
                <w:szCs w:val="20"/>
                <w:lang w:eastAsia="es-MX"/>
              </w:rPr>
            </w:pPr>
            <w:r w:rsidRPr="00BB76F3">
              <w:rPr>
                <w:rFonts w:ascii="Arial" w:eastAsia="Times New Roman" w:hAnsi="Arial" w:cs="Arial"/>
                <w:sz w:val="20"/>
                <w:szCs w:val="20"/>
                <w:lang w:eastAsia="es-MX"/>
              </w:rPr>
              <w:t>Copia de Identificación Oficial del Tramitador y/o Propietario.</w:t>
            </w:r>
          </w:p>
        </w:tc>
      </w:tr>
      <w:tr w:rsidR="00BB76F3" w:rsidRPr="00BB76F3" w14:paraId="12DEE48C" w14:textId="77777777" w:rsidTr="00C7465C">
        <w:tc>
          <w:tcPr>
            <w:tcW w:w="425" w:type="dxa"/>
            <w:shd w:val="clear" w:color="auto" w:fill="auto"/>
          </w:tcPr>
          <w:p w14:paraId="46D8D896" w14:textId="77777777" w:rsidR="0086778F" w:rsidRPr="00BB76F3" w:rsidRDefault="0086778F" w:rsidP="0086778F">
            <w:pPr>
              <w:pStyle w:val="Prrafodelista"/>
              <w:numPr>
                <w:ilvl w:val="0"/>
                <w:numId w:val="70"/>
              </w:numPr>
              <w:spacing w:after="0" w:line="240" w:lineRule="auto"/>
              <w:ind w:left="0" w:firstLine="0"/>
              <w:jc w:val="right"/>
              <w:rPr>
                <w:rFonts w:ascii="Arial" w:hAnsi="Arial" w:cs="Arial"/>
                <w:b/>
                <w:sz w:val="20"/>
                <w:szCs w:val="20"/>
              </w:rPr>
            </w:pPr>
          </w:p>
        </w:tc>
        <w:tc>
          <w:tcPr>
            <w:tcW w:w="7508" w:type="dxa"/>
            <w:shd w:val="clear" w:color="auto" w:fill="auto"/>
          </w:tcPr>
          <w:p w14:paraId="07F9BD46" w14:textId="77777777" w:rsidR="0086778F" w:rsidRPr="00BB76F3" w:rsidRDefault="0086778F" w:rsidP="0086778F">
            <w:pPr>
              <w:spacing w:after="0" w:line="240" w:lineRule="auto"/>
              <w:jc w:val="both"/>
              <w:rPr>
                <w:rFonts w:ascii="Arial" w:eastAsia="Times New Roman" w:hAnsi="Arial" w:cs="Arial"/>
                <w:sz w:val="20"/>
                <w:szCs w:val="20"/>
                <w:lang w:eastAsia="es-MX"/>
              </w:rPr>
            </w:pPr>
            <w:r w:rsidRPr="00BB76F3">
              <w:rPr>
                <w:rFonts w:ascii="Arial" w:eastAsia="Times New Roman" w:hAnsi="Arial" w:cs="Arial"/>
                <w:sz w:val="20"/>
                <w:szCs w:val="20"/>
                <w:lang w:eastAsia="es-MX"/>
              </w:rPr>
              <w:t>Testimonio de la escritura pública del predio o documento que compruebe la legítima posesión (2 copias).</w:t>
            </w:r>
          </w:p>
        </w:tc>
      </w:tr>
      <w:tr w:rsidR="00BB76F3" w:rsidRPr="00BB76F3" w14:paraId="1D5139ED" w14:textId="77777777" w:rsidTr="00C7465C">
        <w:tc>
          <w:tcPr>
            <w:tcW w:w="425" w:type="dxa"/>
            <w:shd w:val="clear" w:color="auto" w:fill="auto"/>
          </w:tcPr>
          <w:p w14:paraId="0BF29898" w14:textId="77777777" w:rsidR="0086778F" w:rsidRPr="00BB76F3" w:rsidRDefault="0086778F" w:rsidP="0086778F">
            <w:pPr>
              <w:pStyle w:val="Prrafodelista"/>
              <w:numPr>
                <w:ilvl w:val="0"/>
                <w:numId w:val="70"/>
              </w:numPr>
              <w:spacing w:after="0" w:line="240" w:lineRule="auto"/>
              <w:ind w:left="0" w:firstLine="0"/>
              <w:jc w:val="right"/>
              <w:rPr>
                <w:rFonts w:ascii="Arial" w:hAnsi="Arial" w:cs="Arial"/>
                <w:b/>
                <w:sz w:val="20"/>
                <w:szCs w:val="20"/>
              </w:rPr>
            </w:pPr>
          </w:p>
        </w:tc>
        <w:tc>
          <w:tcPr>
            <w:tcW w:w="7508" w:type="dxa"/>
            <w:shd w:val="clear" w:color="auto" w:fill="auto"/>
          </w:tcPr>
          <w:p w14:paraId="74D4A880" w14:textId="77777777" w:rsidR="0086778F" w:rsidRPr="00BB76F3" w:rsidRDefault="0086778F" w:rsidP="0086778F">
            <w:pPr>
              <w:spacing w:after="0" w:line="240" w:lineRule="auto"/>
              <w:jc w:val="both"/>
              <w:rPr>
                <w:rFonts w:ascii="Arial" w:eastAsia="Times New Roman" w:hAnsi="Arial" w:cs="Arial"/>
                <w:sz w:val="20"/>
                <w:szCs w:val="20"/>
                <w:lang w:eastAsia="es-MX"/>
              </w:rPr>
            </w:pPr>
            <w:r w:rsidRPr="00BB76F3">
              <w:rPr>
                <w:rFonts w:ascii="Arial" w:eastAsia="Times New Roman" w:hAnsi="Arial" w:cs="Arial"/>
                <w:sz w:val="20"/>
                <w:szCs w:val="20"/>
                <w:lang w:eastAsia="es-MX"/>
              </w:rPr>
              <w:t>Croquis catastral (2 copias).</w:t>
            </w:r>
          </w:p>
        </w:tc>
      </w:tr>
      <w:tr w:rsidR="00BB76F3" w:rsidRPr="00BB76F3" w14:paraId="4C3A399E" w14:textId="77777777" w:rsidTr="00C7465C">
        <w:tc>
          <w:tcPr>
            <w:tcW w:w="425" w:type="dxa"/>
            <w:shd w:val="clear" w:color="auto" w:fill="auto"/>
          </w:tcPr>
          <w:p w14:paraId="502803A7" w14:textId="77777777" w:rsidR="0086778F" w:rsidRPr="00BB76F3" w:rsidRDefault="0086778F" w:rsidP="0086778F">
            <w:pPr>
              <w:pStyle w:val="Prrafodelista"/>
              <w:numPr>
                <w:ilvl w:val="0"/>
                <w:numId w:val="70"/>
              </w:numPr>
              <w:spacing w:after="0" w:line="240" w:lineRule="auto"/>
              <w:ind w:left="0" w:firstLine="0"/>
              <w:jc w:val="right"/>
              <w:rPr>
                <w:rFonts w:ascii="Arial" w:hAnsi="Arial" w:cs="Arial"/>
                <w:b/>
                <w:sz w:val="20"/>
                <w:szCs w:val="20"/>
              </w:rPr>
            </w:pPr>
          </w:p>
        </w:tc>
        <w:tc>
          <w:tcPr>
            <w:tcW w:w="7508" w:type="dxa"/>
            <w:shd w:val="clear" w:color="auto" w:fill="auto"/>
          </w:tcPr>
          <w:p w14:paraId="2A20ED3E" w14:textId="77777777" w:rsidR="0086778F" w:rsidRPr="00BB76F3" w:rsidRDefault="0086778F" w:rsidP="0086778F">
            <w:pPr>
              <w:spacing w:after="0" w:line="240" w:lineRule="auto"/>
              <w:jc w:val="both"/>
              <w:rPr>
                <w:rFonts w:ascii="Arial" w:eastAsia="Times New Roman" w:hAnsi="Arial" w:cs="Arial"/>
                <w:sz w:val="20"/>
                <w:szCs w:val="20"/>
                <w:lang w:eastAsia="es-MX"/>
              </w:rPr>
            </w:pPr>
            <w:r w:rsidRPr="00BB76F3">
              <w:rPr>
                <w:rFonts w:ascii="Arial" w:eastAsia="Times New Roman" w:hAnsi="Arial" w:cs="Arial"/>
                <w:sz w:val="20"/>
                <w:szCs w:val="20"/>
                <w:lang w:eastAsia="es-MX"/>
              </w:rPr>
              <w:t>Cédula Catastral (2 copias).</w:t>
            </w:r>
          </w:p>
        </w:tc>
      </w:tr>
      <w:tr w:rsidR="00BB76F3" w:rsidRPr="00BB76F3" w14:paraId="1E006C5B" w14:textId="77777777" w:rsidTr="00C7465C">
        <w:tc>
          <w:tcPr>
            <w:tcW w:w="425" w:type="dxa"/>
            <w:shd w:val="clear" w:color="auto" w:fill="auto"/>
          </w:tcPr>
          <w:p w14:paraId="70C130EC" w14:textId="77777777" w:rsidR="0086778F" w:rsidRPr="00BB76F3" w:rsidRDefault="0086778F" w:rsidP="0086778F">
            <w:pPr>
              <w:pStyle w:val="Prrafodelista"/>
              <w:numPr>
                <w:ilvl w:val="0"/>
                <w:numId w:val="70"/>
              </w:numPr>
              <w:spacing w:after="0" w:line="240" w:lineRule="auto"/>
              <w:ind w:left="0" w:firstLine="0"/>
              <w:jc w:val="right"/>
              <w:rPr>
                <w:rFonts w:ascii="Arial" w:hAnsi="Arial" w:cs="Arial"/>
                <w:b/>
                <w:sz w:val="20"/>
                <w:szCs w:val="20"/>
              </w:rPr>
            </w:pPr>
          </w:p>
        </w:tc>
        <w:tc>
          <w:tcPr>
            <w:tcW w:w="7508" w:type="dxa"/>
            <w:shd w:val="clear" w:color="auto" w:fill="auto"/>
          </w:tcPr>
          <w:p w14:paraId="3E7EB55C" w14:textId="77777777" w:rsidR="0086778F" w:rsidRPr="00BB76F3" w:rsidRDefault="0086778F" w:rsidP="0086778F">
            <w:pPr>
              <w:spacing w:after="0" w:line="240" w:lineRule="auto"/>
              <w:jc w:val="both"/>
              <w:rPr>
                <w:rFonts w:ascii="Arial" w:eastAsia="Times New Roman" w:hAnsi="Arial" w:cs="Arial"/>
                <w:sz w:val="20"/>
                <w:szCs w:val="20"/>
                <w:lang w:eastAsia="es-MX"/>
              </w:rPr>
            </w:pPr>
            <w:r w:rsidRPr="00BB76F3">
              <w:rPr>
                <w:rFonts w:ascii="Arial" w:eastAsia="Times New Roman" w:hAnsi="Arial" w:cs="Arial"/>
                <w:bCs/>
                <w:sz w:val="20"/>
                <w:szCs w:val="20"/>
                <w:lang w:eastAsia="es-MX"/>
              </w:rPr>
              <w:t>Archivo digital en AutoCAD en formato DWG</w:t>
            </w:r>
          </w:p>
        </w:tc>
      </w:tr>
      <w:tr w:rsidR="00BB76F3" w:rsidRPr="00BB76F3" w14:paraId="65EE5ECE" w14:textId="77777777" w:rsidTr="00C7465C">
        <w:tc>
          <w:tcPr>
            <w:tcW w:w="425" w:type="dxa"/>
            <w:shd w:val="clear" w:color="auto" w:fill="auto"/>
          </w:tcPr>
          <w:p w14:paraId="1149A20C" w14:textId="77777777" w:rsidR="0086778F" w:rsidRPr="00BB76F3" w:rsidRDefault="0086778F" w:rsidP="0086778F">
            <w:pPr>
              <w:pStyle w:val="Prrafodelista"/>
              <w:numPr>
                <w:ilvl w:val="0"/>
                <w:numId w:val="70"/>
              </w:numPr>
              <w:spacing w:after="0" w:line="240" w:lineRule="auto"/>
              <w:ind w:left="0" w:firstLine="0"/>
              <w:jc w:val="right"/>
              <w:rPr>
                <w:rFonts w:ascii="Arial" w:hAnsi="Arial" w:cs="Arial"/>
                <w:b/>
                <w:sz w:val="20"/>
                <w:szCs w:val="20"/>
              </w:rPr>
            </w:pPr>
          </w:p>
        </w:tc>
        <w:tc>
          <w:tcPr>
            <w:tcW w:w="7508" w:type="dxa"/>
            <w:shd w:val="clear" w:color="auto" w:fill="auto"/>
          </w:tcPr>
          <w:p w14:paraId="50DA68AC" w14:textId="77777777" w:rsidR="0086778F" w:rsidRPr="00BB76F3" w:rsidRDefault="0086778F" w:rsidP="0086778F">
            <w:pPr>
              <w:spacing w:after="0" w:line="240" w:lineRule="auto"/>
              <w:jc w:val="both"/>
              <w:rPr>
                <w:rFonts w:ascii="Arial" w:eastAsia="Times New Roman" w:hAnsi="Arial" w:cs="Arial"/>
                <w:bCs/>
                <w:sz w:val="20"/>
                <w:szCs w:val="20"/>
                <w:lang w:eastAsia="es-MX"/>
              </w:rPr>
            </w:pPr>
            <w:r w:rsidRPr="00BB76F3">
              <w:rPr>
                <w:rFonts w:ascii="Arial" w:eastAsia="Times New Roman" w:hAnsi="Arial" w:cs="Arial"/>
                <w:sz w:val="20"/>
                <w:szCs w:val="20"/>
                <w:lang w:eastAsia="es-MX"/>
              </w:rPr>
              <w:t>Plano oficial o proyecto completo de la obra</w:t>
            </w:r>
            <w:r w:rsidRPr="00BB76F3">
              <w:rPr>
                <w:rFonts w:ascii="Arial" w:hAnsi="Arial" w:cs="Arial"/>
                <w:sz w:val="20"/>
                <w:szCs w:val="20"/>
                <w:shd w:val="clear" w:color="auto" w:fill="FFFFFF"/>
              </w:rPr>
              <w:t xml:space="preserve"> en formato 60X90CMS a escala 1:50, 1:100, 1:75. L</w:t>
            </w:r>
            <w:r w:rsidRPr="00BB76F3">
              <w:rPr>
                <w:rFonts w:ascii="Arial" w:eastAsia="Times New Roman" w:hAnsi="Arial" w:cs="Arial"/>
                <w:sz w:val="20"/>
                <w:szCs w:val="20"/>
                <w:lang w:eastAsia="es-MX"/>
              </w:rPr>
              <w:t>egible, con firma original del residente de obra o responsable (perito de obra), en cada una de las copias (3 copias).</w:t>
            </w:r>
          </w:p>
        </w:tc>
      </w:tr>
      <w:tr w:rsidR="00BB76F3" w:rsidRPr="00BB76F3" w14:paraId="52E35378" w14:textId="77777777" w:rsidTr="00C7465C">
        <w:tc>
          <w:tcPr>
            <w:tcW w:w="425" w:type="dxa"/>
            <w:shd w:val="clear" w:color="auto" w:fill="auto"/>
          </w:tcPr>
          <w:p w14:paraId="04B7FA41" w14:textId="77777777" w:rsidR="0086778F" w:rsidRPr="00BB76F3" w:rsidRDefault="0086778F" w:rsidP="0086778F">
            <w:pPr>
              <w:pStyle w:val="Prrafodelista"/>
              <w:numPr>
                <w:ilvl w:val="0"/>
                <w:numId w:val="70"/>
              </w:numPr>
              <w:spacing w:after="0" w:line="240" w:lineRule="auto"/>
              <w:ind w:left="0" w:firstLine="0"/>
              <w:jc w:val="right"/>
              <w:rPr>
                <w:rFonts w:ascii="Arial" w:hAnsi="Arial" w:cs="Arial"/>
                <w:b/>
                <w:sz w:val="20"/>
                <w:szCs w:val="20"/>
              </w:rPr>
            </w:pPr>
          </w:p>
        </w:tc>
        <w:tc>
          <w:tcPr>
            <w:tcW w:w="7508" w:type="dxa"/>
            <w:shd w:val="clear" w:color="auto" w:fill="auto"/>
          </w:tcPr>
          <w:p w14:paraId="210834EE" w14:textId="77777777" w:rsidR="0086778F" w:rsidRPr="00BB76F3" w:rsidRDefault="0086778F" w:rsidP="0086778F">
            <w:pPr>
              <w:spacing w:after="0" w:line="240" w:lineRule="auto"/>
              <w:jc w:val="both"/>
              <w:rPr>
                <w:rFonts w:ascii="Arial" w:eastAsia="Times New Roman" w:hAnsi="Arial" w:cs="Arial"/>
                <w:sz w:val="20"/>
                <w:szCs w:val="20"/>
                <w:lang w:eastAsia="es-MX"/>
              </w:rPr>
            </w:pPr>
            <w:r w:rsidRPr="00BB76F3">
              <w:rPr>
                <w:rFonts w:ascii="Arial" w:hAnsi="Arial" w:cs="Arial"/>
                <w:sz w:val="20"/>
                <w:szCs w:val="20"/>
                <w:shd w:val="clear" w:color="auto" w:fill="FFFFFF"/>
              </w:rPr>
              <w:t>Planos arquitectónico, Plano estructural, Plano de Instalación Eléctrica, Plano de Instalación Hidráulica y Plano de la instalación sanitaria y pluviales con sus respectivas memorias descriptiva.</w:t>
            </w:r>
          </w:p>
        </w:tc>
      </w:tr>
      <w:tr w:rsidR="00BB76F3" w:rsidRPr="00BB76F3" w14:paraId="1CB254D0" w14:textId="77777777" w:rsidTr="00C7465C">
        <w:tc>
          <w:tcPr>
            <w:tcW w:w="425" w:type="dxa"/>
            <w:shd w:val="clear" w:color="auto" w:fill="auto"/>
          </w:tcPr>
          <w:p w14:paraId="76060798" w14:textId="77777777" w:rsidR="0086778F" w:rsidRPr="00BB76F3" w:rsidRDefault="0086778F" w:rsidP="0086778F">
            <w:pPr>
              <w:pStyle w:val="Prrafodelista"/>
              <w:numPr>
                <w:ilvl w:val="0"/>
                <w:numId w:val="70"/>
              </w:numPr>
              <w:spacing w:after="0" w:line="240" w:lineRule="auto"/>
              <w:ind w:left="0" w:firstLine="0"/>
              <w:jc w:val="right"/>
              <w:rPr>
                <w:rFonts w:ascii="Arial" w:hAnsi="Arial" w:cs="Arial"/>
                <w:b/>
                <w:sz w:val="20"/>
                <w:szCs w:val="20"/>
              </w:rPr>
            </w:pPr>
          </w:p>
        </w:tc>
        <w:tc>
          <w:tcPr>
            <w:tcW w:w="7508" w:type="dxa"/>
            <w:shd w:val="clear" w:color="auto" w:fill="auto"/>
          </w:tcPr>
          <w:p w14:paraId="605E4CBA" w14:textId="77777777" w:rsidR="0086778F" w:rsidRPr="00BB76F3" w:rsidRDefault="0086778F" w:rsidP="0086778F">
            <w:pPr>
              <w:spacing w:after="0" w:line="240" w:lineRule="auto"/>
              <w:jc w:val="both"/>
              <w:rPr>
                <w:rFonts w:ascii="Arial" w:hAnsi="Arial" w:cs="Arial"/>
                <w:sz w:val="20"/>
                <w:szCs w:val="20"/>
                <w:shd w:val="clear" w:color="auto" w:fill="FFFFFF"/>
              </w:rPr>
            </w:pPr>
            <w:r w:rsidRPr="00BB76F3">
              <w:rPr>
                <w:rFonts w:ascii="Arial" w:eastAsia="Times New Roman" w:hAnsi="Arial" w:cs="Arial"/>
                <w:sz w:val="20"/>
                <w:szCs w:val="20"/>
                <w:lang w:eastAsia="es-MX"/>
              </w:rPr>
              <w:t>Fotografías a color del Área a intervenir en el estado actúa (2-4 fotografías a color).</w:t>
            </w:r>
          </w:p>
        </w:tc>
      </w:tr>
      <w:tr w:rsidR="00BB76F3" w:rsidRPr="00BB76F3" w14:paraId="6F8B6D07" w14:textId="77777777" w:rsidTr="00C7465C">
        <w:tc>
          <w:tcPr>
            <w:tcW w:w="425" w:type="dxa"/>
            <w:shd w:val="clear" w:color="auto" w:fill="auto"/>
          </w:tcPr>
          <w:p w14:paraId="006C6FDB" w14:textId="77777777" w:rsidR="0086778F" w:rsidRPr="00BB76F3" w:rsidRDefault="0086778F" w:rsidP="0086778F">
            <w:pPr>
              <w:pStyle w:val="Prrafodelista"/>
              <w:numPr>
                <w:ilvl w:val="0"/>
                <w:numId w:val="70"/>
              </w:numPr>
              <w:spacing w:after="0" w:line="240" w:lineRule="auto"/>
              <w:ind w:left="0" w:firstLine="0"/>
              <w:jc w:val="right"/>
              <w:rPr>
                <w:rFonts w:ascii="Arial" w:hAnsi="Arial" w:cs="Arial"/>
                <w:b/>
                <w:sz w:val="20"/>
                <w:szCs w:val="20"/>
              </w:rPr>
            </w:pPr>
          </w:p>
        </w:tc>
        <w:tc>
          <w:tcPr>
            <w:tcW w:w="7508" w:type="dxa"/>
            <w:shd w:val="clear" w:color="auto" w:fill="auto"/>
          </w:tcPr>
          <w:p w14:paraId="5B0BD230" w14:textId="77777777" w:rsidR="0086778F" w:rsidRPr="00BB76F3" w:rsidRDefault="0086778F" w:rsidP="0086778F">
            <w:pPr>
              <w:spacing w:after="0" w:line="240" w:lineRule="auto"/>
              <w:jc w:val="both"/>
              <w:rPr>
                <w:rFonts w:ascii="Arial" w:eastAsia="Times New Roman" w:hAnsi="Arial" w:cs="Arial"/>
                <w:sz w:val="20"/>
                <w:szCs w:val="20"/>
                <w:lang w:eastAsia="es-MX"/>
              </w:rPr>
            </w:pPr>
            <w:r w:rsidRPr="00BB76F3">
              <w:rPr>
                <w:rFonts w:ascii="Arial" w:eastAsia="Times New Roman" w:hAnsi="Arial" w:cs="Arial"/>
                <w:sz w:val="20"/>
                <w:szCs w:val="20"/>
                <w:lang w:eastAsia="es-MX"/>
              </w:rPr>
              <w:t>Licencia de uso de suelo si es diferente a casa habitación (2 copias).</w:t>
            </w:r>
          </w:p>
        </w:tc>
      </w:tr>
      <w:tr w:rsidR="00BB76F3" w:rsidRPr="00BB76F3" w14:paraId="799EF788" w14:textId="77777777" w:rsidTr="00C7465C">
        <w:tc>
          <w:tcPr>
            <w:tcW w:w="425" w:type="dxa"/>
            <w:shd w:val="clear" w:color="auto" w:fill="auto"/>
          </w:tcPr>
          <w:p w14:paraId="52E298EF" w14:textId="77777777" w:rsidR="0086778F" w:rsidRPr="00BB76F3" w:rsidRDefault="0086778F" w:rsidP="0086778F">
            <w:pPr>
              <w:pStyle w:val="Prrafodelista"/>
              <w:numPr>
                <w:ilvl w:val="0"/>
                <w:numId w:val="70"/>
              </w:numPr>
              <w:spacing w:after="0" w:line="240" w:lineRule="auto"/>
              <w:ind w:left="0" w:firstLine="0"/>
              <w:jc w:val="right"/>
              <w:rPr>
                <w:rFonts w:ascii="Arial" w:hAnsi="Arial" w:cs="Arial"/>
                <w:b/>
                <w:sz w:val="20"/>
                <w:szCs w:val="20"/>
              </w:rPr>
            </w:pPr>
          </w:p>
        </w:tc>
        <w:tc>
          <w:tcPr>
            <w:tcW w:w="7508" w:type="dxa"/>
            <w:shd w:val="clear" w:color="auto" w:fill="auto"/>
          </w:tcPr>
          <w:p w14:paraId="5A11D82C" w14:textId="77777777" w:rsidR="0086778F" w:rsidRPr="00BB76F3" w:rsidRDefault="0086778F" w:rsidP="0086778F">
            <w:pPr>
              <w:spacing w:after="0" w:line="240" w:lineRule="auto"/>
              <w:jc w:val="both"/>
              <w:rPr>
                <w:rFonts w:ascii="Arial" w:eastAsia="Times New Roman" w:hAnsi="Arial" w:cs="Arial"/>
                <w:sz w:val="20"/>
                <w:szCs w:val="20"/>
                <w:lang w:eastAsia="es-MX"/>
              </w:rPr>
            </w:pPr>
            <w:r w:rsidRPr="00BB76F3">
              <w:rPr>
                <w:rFonts w:ascii="Arial" w:eastAsia="Times New Roman" w:hAnsi="Arial" w:cs="Arial"/>
                <w:sz w:val="20"/>
                <w:szCs w:val="20"/>
                <w:lang w:eastAsia="es-MX"/>
              </w:rPr>
              <w:t>Factibilidad urbano ambiental emitida por la autoridad competente estatal en caso de ser un desarrollo habitacional o comercial (2 copias) SEDUMA.</w:t>
            </w:r>
          </w:p>
        </w:tc>
      </w:tr>
      <w:tr w:rsidR="00BB76F3" w:rsidRPr="00BB76F3" w14:paraId="556DD9B2" w14:textId="77777777" w:rsidTr="00C7465C">
        <w:tc>
          <w:tcPr>
            <w:tcW w:w="425" w:type="dxa"/>
            <w:shd w:val="clear" w:color="auto" w:fill="auto"/>
          </w:tcPr>
          <w:p w14:paraId="628B1DA8" w14:textId="77777777" w:rsidR="0086778F" w:rsidRPr="00BB76F3" w:rsidRDefault="0086778F" w:rsidP="0086778F">
            <w:pPr>
              <w:pStyle w:val="Prrafodelista"/>
              <w:numPr>
                <w:ilvl w:val="0"/>
                <w:numId w:val="70"/>
              </w:numPr>
              <w:spacing w:after="0" w:line="240" w:lineRule="auto"/>
              <w:ind w:left="0" w:firstLine="0"/>
              <w:jc w:val="right"/>
              <w:rPr>
                <w:rFonts w:ascii="Arial" w:hAnsi="Arial" w:cs="Arial"/>
                <w:b/>
                <w:sz w:val="20"/>
                <w:szCs w:val="20"/>
              </w:rPr>
            </w:pPr>
          </w:p>
        </w:tc>
        <w:tc>
          <w:tcPr>
            <w:tcW w:w="7508" w:type="dxa"/>
            <w:shd w:val="clear" w:color="auto" w:fill="auto"/>
          </w:tcPr>
          <w:p w14:paraId="0DFD9C9D" w14:textId="77777777" w:rsidR="0086778F" w:rsidRPr="00BB76F3" w:rsidRDefault="0086778F" w:rsidP="0086778F">
            <w:pPr>
              <w:spacing w:after="0" w:line="240" w:lineRule="auto"/>
              <w:jc w:val="both"/>
              <w:rPr>
                <w:rFonts w:ascii="Arial" w:eastAsia="Times New Roman" w:hAnsi="Arial" w:cs="Arial"/>
                <w:sz w:val="20"/>
                <w:szCs w:val="20"/>
                <w:lang w:eastAsia="es-MX"/>
              </w:rPr>
            </w:pPr>
            <w:r w:rsidRPr="00BB76F3">
              <w:rPr>
                <w:rFonts w:ascii="Arial" w:eastAsia="Times New Roman" w:hAnsi="Arial" w:cs="Arial"/>
                <w:sz w:val="20"/>
                <w:szCs w:val="20"/>
                <w:lang w:eastAsia="es-MX"/>
              </w:rPr>
              <w:t>Autorización en materia ambiental emitida por la autoridad competente federal (*en caso de ser zona costera) (2 copias), SEMARNAT.</w:t>
            </w:r>
          </w:p>
        </w:tc>
      </w:tr>
      <w:tr w:rsidR="00BB76F3" w:rsidRPr="00BB76F3" w14:paraId="4B6881A3" w14:textId="77777777" w:rsidTr="00C7465C">
        <w:tc>
          <w:tcPr>
            <w:tcW w:w="425" w:type="dxa"/>
            <w:shd w:val="clear" w:color="auto" w:fill="auto"/>
          </w:tcPr>
          <w:p w14:paraId="72457760" w14:textId="77777777" w:rsidR="0086778F" w:rsidRPr="00BB76F3" w:rsidRDefault="0086778F" w:rsidP="0086778F">
            <w:pPr>
              <w:pStyle w:val="Prrafodelista"/>
              <w:numPr>
                <w:ilvl w:val="0"/>
                <w:numId w:val="70"/>
              </w:numPr>
              <w:spacing w:after="0" w:line="240" w:lineRule="auto"/>
              <w:ind w:left="0" w:firstLine="0"/>
              <w:jc w:val="right"/>
              <w:rPr>
                <w:rFonts w:ascii="Arial" w:hAnsi="Arial" w:cs="Arial"/>
                <w:b/>
                <w:sz w:val="20"/>
                <w:szCs w:val="20"/>
              </w:rPr>
            </w:pPr>
          </w:p>
        </w:tc>
        <w:tc>
          <w:tcPr>
            <w:tcW w:w="7508" w:type="dxa"/>
            <w:shd w:val="clear" w:color="auto" w:fill="auto"/>
          </w:tcPr>
          <w:p w14:paraId="6E01856C" w14:textId="77777777" w:rsidR="0086778F" w:rsidRPr="00BB76F3" w:rsidRDefault="0086778F" w:rsidP="0086778F">
            <w:pPr>
              <w:spacing w:after="0" w:line="240" w:lineRule="auto"/>
              <w:jc w:val="both"/>
              <w:rPr>
                <w:rFonts w:ascii="Arial" w:eastAsia="Times New Roman" w:hAnsi="Arial" w:cs="Arial"/>
                <w:sz w:val="20"/>
                <w:szCs w:val="20"/>
                <w:lang w:eastAsia="es-MX"/>
              </w:rPr>
            </w:pPr>
            <w:r w:rsidRPr="00BB76F3">
              <w:rPr>
                <w:rFonts w:ascii="Arial" w:hAnsi="Arial" w:cs="Arial"/>
                <w:bCs/>
                <w:sz w:val="20"/>
                <w:szCs w:val="20"/>
                <w:shd w:val="clear" w:color="auto" w:fill="FFFFFF"/>
              </w:rPr>
              <w:t>Copia del oficio de autorización y del plano con sello original del Instituto Nacional de Antropología e Historia en caso de obras en PREDIOS o INMUEBLES ubicados en la Zona de Monumentos Históricos y Zonas de Protección Arqueológica .</w:t>
            </w:r>
          </w:p>
        </w:tc>
      </w:tr>
    </w:tbl>
    <w:p w14:paraId="0342185E" w14:textId="77777777" w:rsidR="0086778F" w:rsidRPr="00BB76F3" w:rsidRDefault="0086778F" w:rsidP="0086778F">
      <w:pPr>
        <w:spacing w:after="0" w:line="240" w:lineRule="auto"/>
        <w:jc w:val="both"/>
        <w:rPr>
          <w:rFonts w:ascii="Arial" w:hAnsi="Arial" w:cs="Arial"/>
          <w:b/>
          <w:sz w:val="20"/>
          <w:szCs w:val="20"/>
        </w:rPr>
      </w:pPr>
    </w:p>
    <w:p w14:paraId="19AD92EF" w14:textId="77777777" w:rsidR="0086778F" w:rsidRPr="00BB76F3" w:rsidRDefault="0086778F" w:rsidP="0086778F">
      <w:pPr>
        <w:spacing w:after="0" w:line="240" w:lineRule="auto"/>
        <w:jc w:val="both"/>
        <w:rPr>
          <w:rFonts w:ascii="Arial" w:hAnsi="Arial" w:cs="Arial"/>
          <w:sz w:val="20"/>
          <w:szCs w:val="20"/>
          <w:shd w:val="clear" w:color="auto" w:fill="FFFFFF"/>
        </w:rPr>
      </w:pPr>
      <w:r w:rsidRPr="00BB76F3">
        <w:rPr>
          <w:rFonts w:ascii="Arial" w:hAnsi="Arial" w:cs="Arial"/>
          <w:sz w:val="20"/>
          <w:szCs w:val="20"/>
          <w:shd w:val="clear" w:color="auto" w:fill="FFFFFF"/>
        </w:rPr>
        <w:t>En caso en que el proyecto genere condiciones de alteración de estabilidad de suelo, presentar estudio de geotecnia y planos con las especificaciones.</w:t>
      </w:r>
    </w:p>
    <w:p w14:paraId="32EAAAED" w14:textId="77777777" w:rsidR="0086778F" w:rsidRPr="00BB76F3" w:rsidRDefault="0086778F" w:rsidP="0086778F">
      <w:pPr>
        <w:spacing w:after="0" w:line="240" w:lineRule="auto"/>
        <w:jc w:val="both"/>
        <w:rPr>
          <w:rFonts w:ascii="Arial" w:hAnsi="Arial" w:cs="Arial"/>
          <w:sz w:val="20"/>
          <w:szCs w:val="20"/>
          <w:shd w:val="clear" w:color="auto" w:fill="FFFFFF"/>
        </w:rPr>
      </w:pPr>
    </w:p>
    <w:p w14:paraId="6FAC173E" w14:textId="77777777" w:rsidR="0086778F" w:rsidRPr="00BB76F3" w:rsidRDefault="0086778F" w:rsidP="0086778F">
      <w:pPr>
        <w:spacing w:after="0" w:line="240" w:lineRule="auto"/>
        <w:jc w:val="both"/>
        <w:rPr>
          <w:rFonts w:ascii="Arial" w:eastAsia="Times New Roman" w:hAnsi="Arial" w:cs="Arial"/>
          <w:sz w:val="20"/>
          <w:szCs w:val="20"/>
          <w:lang w:eastAsia="es-MX"/>
        </w:rPr>
      </w:pPr>
      <w:r w:rsidRPr="00BB76F3">
        <w:rPr>
          <w:rFonts w:ascii="Arial" w:eastAsia="Times New Roman" w:hAnsi="Arial" w:cs="Arial"/>
          <w:sz w:val="20"/>
          <w:szCs w:val="20"/>
          <w:lang w:eastAsia="es-MX"/>
        </w:rPr>
        <w:t>Se deberá llevar la original y una copia de la orden de pago emitida por el Departamento de Desarrollo Urbano y el comprobante de pago emitida por Tesorería para su Sellos en Departamento de Desarrollo Urbano.</w:t>
      </w:r>
    </w:p>
    <w:p w14:paraId="38049ADD" w14:textId="77777777" w:rsidR="0086778F" w:rsidRPr="00BB76F3" w:rsidRDefault="0086778F" w:rsidP="0086778F">
      <w:pPr>
        <w:spacing w:after="0" w:line="240" w:lineRule="auto"/>
        <w:jc w:val="both"/>
        <w:rPr>
          <w:rFonts w:ascii="Arial" w:eastAsia="Times New Roman" w:hAnsi="Arial" w:cs="Arial"/>
          <w:sz w:val="20"/>
          <w:szCs w:val="20"/>
          <w:lang w:eastAsia="es-MX"/>
        </w:rPr>
      </w:pPr>
    </w:p>
    <w:p w14:paraId="23B5D525" w14:textId="77777777" w:rsidR="0086778F" w:rsidRPr="00BB76F3" w:rsidRDefault="0086778F" w:rsidP="0086778F">
      <w:pPr>
        <w:spacing w:after="0" w:line="240" w:lineRule="auto"/>
        <w:jc w:val="both"/>
        <w:rPr>
          <w:rFonts w:ascii="Arial" w:eastAsia="Times New Roman" w:hAnsi="Arial" w:cs="Arial"/>
          <w:sz w:val="20"/>
          <w:szCs w:val="20"/>
          <w:lang w:eastAsia="es-MX"/>
        </w:rPr>
      </w:pPr>
      <w:r w:rsidRPr="00BB76F3">
        <w:rPr>
          <w:rFonts w:ascii="Arial" w:eastAsia="Times New Roman" w:hAnsi="Arial" w:cs="Arial"/>
          <w:sz w:val="20"/>
          <w:szCs w:val="20"/>
          <w:lang w:eastAsia="es-MX"/>
        </w:rPr>
        <w:t>Finalizada la obra, se deberá notificar al departamento de Desarrollo Urbano para realizar la Constancia de Terminación de Obra.</w:t>
      </w:r>
    </w:p>
    <w:p w14:paraId="11BEC383" w14:textId="77777777" w:rsidR="0086778F" w:rsidRPr="00BB76F3" w:rsidRDefault="0086778F" w:rsidP="0086778F">
      <w:pPr>
        <w:spacing w:after="0" w:line="240" w:lineRule="auto"/>
        <w:jc w:val="both"/>
        <w:rPr>
          <w:rFonts w:ascii="Arial" w:hAnsi="Arial" w:cs="Arial"/>
          <w:b/>
          <w:sz w:val="20"/>
          <w:szCs w:val="20"/>
        </w:rPr>
      </w:pPr>
    </w:p>
    <w:p w14:paraId="5E5F2E9D" w14:textId="77777777" w:rsidR="0086778F" w:rsidRPr="00BB76F3" w:rsidRDefault="0086778F" w:rsidP="0086778F">
      <w:pPr>
        <w:spacing w:after="0" w:line="240" w:lineRule="auto"/>
        <w:jc w:val="both"/>
        <w:rPr>
          <w:rFonts w:ascii="Arial" w:hAnsi="Arial" w:cs="Arial"/>
          <w:b/>
          <w:sz w:val="20"/>
          <w:szCs w:val="20"/>
        </w:rPr>
      </w:pPr>
      <w:r w:rsidRPr="00BB76F3">
        <w:rPr>
          <w:rFonts w:ascii="Arial" w:hAnsi="Arial" w:cs="Arial"/>
          <w:b/>
          <w:sz w:val="20"/>
          <w:szCs w:val="20"/>
        </w:rPr>
        <w:t>r) Requisitos para Demolición o Desmantelamiento</w:t>
      </w:r>
    </w:p>
    <w:p w14:paraId="048C1574" w14:textId="77777777" w:rsidR="0086778F" w:rsidRPr="00BB76F3" w:rsidRDefault="0086778F" w:rsidP="0086778F">
      <w:pPr>
        <w:spacing w:after="0" w:line="240" w:lineRule="auto"/>
        <w:rPr>
          <w:rFonts w:ascii="Arial" w:hAnsi="Arial" w:cs="Arial"/>
          <w:b/>
          <w:sz w:val="20"/>
          <w:szCs w:val="20"/>
        </w:rPr>
      </w:pPr>
    </w:p>
    <w:tbl>
      <w:tblPr>
        <w:tblW w:w="8662" w:type="dxa"/>
        <w:tblInd w:w="567" w:type="dxa"/>
        <w:tblLook w:val="04A0" w:firstRow="1" w:lastRow="0" w:firstColumn="1" w:lastColumn="0" w:noHBand="0" w:noVBand="1"/>
      </w:tblPr>
      <w:tblGrid>
        <w:gridCol w:w="429"/>
        <w:gridCol w:w="8233"/>
      </w:tblGrid>
      <w:tr w:rsidR="00BB76F3" w:rsidRPr="00BB76F3" w14:paraId="7ABEBA1F" w14:textId="77777777" w:rsidTr="00C7465C">
        <w:tc>
          <w:tcPr>
            <w:tcW w:w="429" w:type="dxa"/>
            <w:shd w:val="clear" w:color="auto" w:fill="auto"/>
          </w:tcPr>
          <w:p w14:paraId="0D1FC382" w14:textId="77777777" w:rsidR="0086778F" w:rsidRPr="00BB76F3" w:rsidRDefault="0086778F" w:rsidP="0086778F">
            <w:pPr>
              <w:pStyle w:val="Prrafodelista"/>
              <w:numPr>
                <w:ilvl w:val="0"/>
                <w:numId w:val="71"/>
              </w:numPr>
              <w:spacing w:after="0" w:line="240" w:lineRule="auto"/>
              <w:ind w:left="0" w:firstLine="0"/>
              <w:jc w:val="right"/>
              <w:rPr>
                <w:rFonts w:ascii="Arial" w:hAnsi="Arial" w:cs="Arial"/>
                <w:b/>
                <w:sz w:val="20"/>
                <w:szCs w:val="20"/>
              </w:rPr>
            </w:pPr>
          </w:p>
        </w:tc>
        <w:tc>
          <w:tcPr>
            <w:tcW w:w="8233" w:type="dxa"/>
            <w:shd w:val="clear" w:color="auto" w:fill="auto"/>
          </w:tcPr>
          <w:p w14:paraId="169C06D4" w14:textId="77777777" w:rsidR="0086778F" w:rsidRPr="00BB76F3" w:rsidRDefault="0086778F" w:rsidP="0086778F">
            <w:pPr>
              <w:spacing w:after="0" w:line="240" w:lineRule="auto"/>
              <w:jc w:val="both"/>
              <w:rPr>
                <w:rFonts w:ascii="Arial" w:hAnsi="Arial" w:cs="Arial"/>
                <w:b/>
                <w:sz w:val="20"/>
                <w:szCs w:val="20"/>
              </w:rPr>
            </w:pPr>
            <w:r w:rsidRPr="00BB76F3">
              <w:rPr>
                <w:rFonts w:ascii="Arial" w:hAnsi="Arial" w:cs="Arial"/>
                <w:bCs/>
                <w:sz w:val="20"/>
                <w:szCs w:val="20"/>
                <w:shd w:val="clear" w:color="auto" w:fill="FFFFFF"/>
              </w:rPr>
              <w:t>Escrito firmado por el propietario y/posesionario legal, que describa los trabajos a realizar, indicando el área a demoler, los mecanismos a utilizar y el tiempo que durará la demolición. En caso de NO ser propietario, deberá presentar anuencia del mismo o acreditar mediante escritura o convenio correspondiente la autorización otorgada por el propietario del predio para la realización de dichos trabajos.</w:t>
            </w:r>
          </w:p>
        </w:tc>
      </w:tr>
      <w:tr w:rsidR="00BB76F3" w:rsidRPr="00BB76F3" w14:paraId="2FED0131" w14:textId="77777777" w:rsidTr="00C7465C">
        <w:tc>
          <w:tcPr>
            <w:tcW w:w="429" w:type="dxa"/>
            <w:shd w:val="clear" w:color="auto" w:fill="auto"/>
          </w:tcPr>
          <w:p w14:paraId="01F71F91" w14:textId="77777777" w:rsidR="0086778F" w:rsidRPr="00BB76F3" w:rsidRDefault="0086778F" w:rsidP="0086778F">
            <w:pPr>
              <w:pStyle w:val="Prrafodelista"/>
              <w:numPr>
                <w:ilvl w:val="0"/>
                <w:numId w:val="71"/>
              </w:numPr>
              <w:spacing w:after="0" w:line="240" w:lineRule="auto"/>
              <w:ind w:left="0" w:firstLine="0"/>
              <w:rPr>
                <w:rFonts w:ascii="Arial" w:hAnsi="Arial" w:cs="Arial"/>
                <w:b/>
                <w:sz w:val="20"/>
                <w:szCs w:val="20"/>
              </w:rPr>
            </w:pPr>
          </w:p>
        </w:tc>
        <w:tc>
          <w:tcPr>
            <w:tcW w:w="8233" w:type="dxa"/>
            <w:shd w:val="clear" w:color="auto" w:fill="auto"/>
          </w:tcPr>
          <w:p w14:paraId="0082AB29" w14:textId="77777777" w:rsidR="0086778F" w:rsidRPr="00BB76F3" w:rsidRDefault="0086778F" w:rsidP="0086778F">
            <w:pPr>
              <w:spacing w:after="0" w:line="240" w:lineRule="auto"/>
              <w:jc w:val="both"/>
              <w:rPr>
                <w:rFonts w:ascii="Arial" w:hAnsi="Arial" w:cs="Arial"/>
                <w:bCs/>
                <w:sz w:val="20"/>
                <w:szCs w:val="20"/>
                <w:shd w:val="clear" w:color="auto" w:fill="FFFFFF"/>
              </w:rPr>
            </w:pPr>
            <w:r w:rsidRPr="00BB76F3">
              <w:rPr>
                <w:rFonts w:ascii="Arial" w:hAnsi="Arial" w:cs="Arial"/>
                <w:bCs/>
                <w:sz w:val="20"/>
                <w:szCs w:val="20"/>
                <w:shd w:val="clear" w:color="auto" w:fill="FFFFFF"/>
              </w:rPr>
              <w:t>Copia del testimonio de la escritura de propiedad del PREDIO o INMUEBLE, o documento notariado que compruebe la posesión para casa habitación o, copia de la Licencia de Uso del Suelo para el trámite de la Licencia de Construcción Municipal o de Funcionamiento Municipal vigentes, cuando el uso sea distinto a casa habitación</w:t>
            </w:r>
          </w:p>
        </w:tc>
      </w:tr>
      <w:tr w:rsidR="00BB76F3" w:rsidRPr="00BB76F3" w14:paraId="243D22B6" w14:textId="77777777" w:rsidTr="00C7465C">
        <w:tc>
          <w:tcPr>
            <w:tcW w:w="429" w:type="dxa"/>
            <w:shd w:val="clear" w:color="auto" w:fill="auto"/>
          </w:tcPr>
          <w:p w14:paraId="32536F3D" w14:textId="77777777" w:rsidR="0086778F" w:rsidRPr="00BB76F3" w:rsidRDefault="0086778F" w:rsidP="0086778F">
            <w:pPr>
              <w:pStyle w:val="Prrafodelista"/>
              <w:numPr>
                <w:ilvl w:val="0"/>
                <w:numId w:val="71"/>
              </w:numPr>
              <w:spacing w:after="0" w:line="240" w:lineRule="auto"/>
              <w:ind w:left="0" w:firstLine="0"/>
              <w:rPr>
                <w:rFonts w:ascii="Arial" w:hAnsi="Arial" w:cs="Arial"/>
                <w:b/>
                <w:sz w:val="20"/>
                <w:szCs w:val="20"/>
              </w:rPr>
            </w:pPr>
          </w:p>
        </w:tc>
        <w:tc>
          <w:tcPr>
            <w:tcW w:w="8233" w:type="dxa"/>
            <w:shd w:val="clear" w:color="auto" w:fill="auto"/>
            <w:vAlign w:val="bottom"/>
          </w:tcPr>
          <w:p w14:paraId="45DF57EE" w14:textId="77777777" w:rsidR="0086778F" w:rsidRPr="00BB76F3" w:rsidRDefault="0086778F" w:rsidP="0086778F">
            <w:pPr>
              <w:spacing w:after="0" w:line="240" w:lineRule="auto"/>
              <w:rPr>
                <w:rFonts w:ascii="Arial" w:hAnsi="Arial" w:cs="Arial"/>
                <w:bCs/>
                <w:sz w:val="20"/>
                <w:szCs w:val="20"/>
                <w:shd w:val="clear" w:color="auto" w:fill="FFFFFF"/>
              </w:rPr>
            </w:pPr>
            <w:r w:rsidRPr="00BB76F3">
              <w:rPr>
                <w:rFonts w:ascii="Arial" w:hAnsi="Arial" w:cs="Arial"/>
                <w:bCs/>
                <w:sz w:val="20"/>
                <w:szCs w:val="20"/>
                <w:shd w:val="clear" w:color="auto" w:fill="FFFFFF"/>
              </w:rPr>
              <w:t>Estar al corriente en el pago del impuesto predial</w:t>
            </w:r>
          </w:p>
        </w:tc>
      </w:tr>
      <w:tr w:rsidR="00BB76F3" w:rsidRPr="00BB76F3" w14:paraId="417D7647" w14:textId="77777777" w:rsidTr="00C7465C">
        <w:tc>
          <w:tcPr>
            <w:tcW w:w="429" w:type="dxa"/>
            <w:shd w:val="clear" w:color="auto" w:fill="auto"/>
          </w:tcPr>
          <w:p w14:paraId="586968CC" w14:textId="77777777" w:rsidR="0086778F" w:rsidRPr="00BB76F3" w:rsidRDefault="0086778F" w:rsidP="0086778F">
            <w:pPr>
              <w:pStyle w:val="Prrafodelista"/>
              <w:numPr>
                <w:ilvl w:val="0"/>
                <w:numId w:val="71"/>
              </w:numPr>
              <w:spacing w:after="0" w:line="240" w:lineRule="auto"/>
              <w:ind w:left="0" w:firstLine="0"/>
              <w:rPr>
                <w:rFonts w:ascii="Arial" w:hAnsi="Arial" w:cs="Arial"/>
                <w:b/>
                <w:sz w:val="20"/>
                <w:szCs w:val="20"/>
              </w:rPr>
            </w:pPr>
          </w:p>
        </w:tc>
        <w:tc>
          <w:tcPr>
            <w:tcW w:w="8233" w:type="dxa"/>
            <w:shd w:val="clear" w:color="auto" w:fill="auto"/>
            <w:vAlign w:val="bottom"/>
          </w:tcPr>
          <w:p w14:paraId="5EE63B4A" w14:textId="77777777" w:rsidR="0086778F" w:rsidRPr="00BB76F3" w:rsidRDefault="0086778F" w:rsidP="0086778F">
            <w:pPr>
              <w:spacing w:after="0" w:line="240" w:lineRule="auto"/>
              <w:jc w:val="both"/>
              <w:rPr>
                <w:rFonts w:ascii="Arial" w:hAnsi="Arial" w:cs="Arial"/>
                <w:bCs/>
                <w:sz w:val="20"/>
                <w:szCs w:val="20"/>
                <w:shd w:val="clear" w:color="auto" w:fill="FFFFFF"/>
              </w:rPr>
            </w:pPr>
            <w:r w:rsidRPr="00BB76F3">
              <w:rPr>
                <w:rFonts w:ascii="Arial" w:hAnsi="Arial" w:cs="Arial"/>
                <w:bCs/>
                <w:sz w:val="20"/>
                <w:szCs w:val="20"/>
                <w:shd w:val="clear" w:color="auto" w:fill="FFFFFF"/>
              </w:rPr>
              <w:t>Croquis o plano del estado actual a escala, indicando el área a demoler, con la firma de un PCM si se trata de superficies mayores de 45.00 metros cuadrados</w:t>
            </w:r>
          </w:p>
        </w:tc>
      </w:tr>
      <w:tr w:rsidR="00BB76F3" w:rsidRPr="00BB76F3" w14:paraId="029DEF40" w14:textId="77777777" w:rsidTr="00C7465C">
        <w:tc>
          <w:tcPr>
            <w:tcW w:w="429" w:type="dxa"/>
            <w:shd w:val="clear" w:color="auto" w:fill="auto"/>
          </w:tcPr>
          <w:p w14:paraId="052F46F5" w14:textId="77777777" w:rsidR="0086778F" w:rsidRPr="00BB76F3" w:rsidRDefault="0086778F" w:rsidP="0086778F">
            <w:pPr>
              <w:pStyle w:val="Prrafodelista"/>
              <w:numPr>
                <w:ilvl w:val="0"/>
                <w:numId w:val="71"/>
              </w:numPr>
              <w:spacing w:after="0" w:line="240" w:lineRule="auto"/>
              <w:ind w:left="0" w:firstLine="0"/>
              <w:rPr>
                <w:rFonts w:ascii="Arial" w:hAnsi="Arial" w:cs="Arial"/>
                <w:b/>
                <w:sz w:val="20"/>
                <w:szCs w:val="20"/>
              </w:rPr>
            </w:pPr>
          </w:p>
        </w:tc>
        <w:tc>
          <w:tcPr>
            <w:tcW w:w="8233" w:type="dxa"/>
            <w:shd w:val="clear" w:color="auto" w:fill="auto"/>
            <w:vAlign w:val="bottom"/>
          </w:tcPr>
          <w:p w14:paraId="01C1CB39" w14:textId="77777777" w:rsidR="0086778F" w:rsidRPr="00BB76F3" w:rsidRDefault="0086778F" w:rsidP="0086778F">
            <w:pPr>
              <w:spacing w:after="0" w:line="240" w:lineRule="auto"/>
              <w:jc w:val="both"/>
              <w:rPr>
                <w:rFonts w:ascii="Arial" w:hAnsi="Arial" w:cs="Arial"/>
                <w:bCs/>
                <w:sz w:val="20"/>
                <w:szCs w:val="20"/>
                <w:shd w:val="clear" w:color="auto" w:fill="FFFFFF"/>
              </w:rPr>
            </w:pPr>
            <w:r w:rsidRPr="00BB76F3">
              <w:rPr>
                <w:rFonts w:ascii="Arial" w:hAnsi="Arial" w:cs="Arial"/>
                <w:bCs/>
                <w:sz w:val="20"/>
                <w:szCs w:val="20"/>
                <w:shd w:val="clear" w:color="auto" w:fill="FFFFFF"/>
              </w:rPr>
              <w:t>La autorización del Instituto Nacional de Antropología e Historia local en caso de obras en predios o inmuebles ubicados en la Zona de Monumentos Históricos y en Zonas de Protección Arqueológica</w:t>
            </w:r>
          </w:p>
        </w:tc>
      </w:tr>
    </w:tbl>
    <w:p w14:paraId="7FF01DCD" w14:textId="77777777" w:rsidR="0086778F" w:rsidRPr="00BB76F3" w:rsidRDefault="0086778F" w:rsidP="0086778F">
      <w:pPr>
        <w:spacing w:after="0" w:line="240" w:lineRule="auto"/>
        <w:rPr>
          <w:rFonts w:ascii="Arial" w:hAnsi="Arial" w:cs="Arial"/>
          <w:b/>
          <w:sz w:val="20"/>
          <w:szCs w:val="20"/>
        </w:rPr>
      </w:pPr>
    </w:p>
    <w:p w14:paraId="39B4311D" w14:textId="77777777" w:rsidR="0086778F" w:rsidRPr="00BB76F3" w:rsidRDefault="0086778F" w:rsidP="0086778F">
      <w:pPr>
        <w:spacing w:after="0" w:line="240" w:lineRule="auto"/>
        <w:jc w:val="both"/>
        <w:rPr>
          <w:rFonts w:ascii="Arial" w:hAnsi="Arial" w:cs="Arial"/>
          <w:b/>
          <w:sz w:val="20"/>
          <w:szCs w:val="20"/>
        </w:rPr>
      </w:pPr>
      <w:r w:rsidRPr="00BB76F3">
        <w:rPr>
          <w:rFonts w:ascii="Arial" w:hAnsi="Arial" w:cs="Arial"/>
          <w:b/>
          <w:sz w:val="20"/>
          <w:szCs w:val="20"/>
        </w:rPr>
        <w:t>s) Requisitos para Revisión Técnica de la Documentación de Régimen de Condominio</w:t>
      </w:r>
    </w:p>
    <w:p w14:paraId="50CCEA3E" w14:textId="77777777" w:rsidR="0086778F" w:rsidRPr="00BB76F3" w:rsidRDefault="0086778F" w:rsidP="0086778F">
      <w:pPr>
        <w:spacing w:after="0" w:line="240" w:lineRule="auto"/>
        <w:jc w:val="both"/>
        <w:rPr>
          <w:rFonts w:ascii="Arial" w:hAnsi="Arial" w:cs="Arial"/>
          <w:bCs/>
          <w:sz w:val="20"/>
          <w:szCs w:val="20"/>
        </w:rPr>
      </w:pPr>
      <w:r w:rsidRPr="00BB76F3">
        <w:rPr>
          <w:rFonts w:ascii="Arial" w:hAnsi="Arial" w:cs="Arial"/>
          <w:bCs/>
          <w:sz w:val="20"/>
          <w:szCs w:val="20"/>
        </w:rPr>
        <w:t>mismos del inciso R)</w:t>
      </w:r>
    </w:p>
    <w:p w14:paraId="60433C04" w14:textId="77777777" w:rsidR="0086778F" w:rsidRPr="00BB76F3" w:rsidRDefault="0086778F" w:rsidP="0086778F">
      <w:pPr>
        <w:spacing w:after="0" w:line="240" w:lineRule="auto"/>
        <w:jc w:val="both"/>
        <w:rPr>
          <w:rFonts w:ascii="Arial" w:hAnsi="Arial" w:cs="Arial"/>
          <w:b/>
          <w:sz w:val="20"/>
          <w:szCs w:val="20"/>
        </w:rPr>
      </w:pPr>
    </w:p>
    <w:p w14:paraId="0E624A16"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Los siguientes pagos son aceptados con la orden de pago emitida por el departamento correspondiente:</w:t>
      </w:r>
    </w:p>
    <w:p w14:paraId="6BC0DF4B" w14:textId="77777777" w:rsidR="0086778F" w:rsidRPr="00BB76F3" w:rsidRDefault="0086778F" w:rsidP="0086778F">
      <w:pPr>
        <w:pStyle w:val="Prrafodelista"/>
        <w:numPr>
          <w:ilvl w:val="0"/>
          <w:numId w:val="76"/>
        </w:numPr>
        <w:spacing w:after="0" w:line="240" w:lineRule="auto"/>
        <w:ind w:left="0" w:firstLine="0"/>
        <w:jc w:val="both"/>
        <w:rPr>
          <w:rFonts w:ascii="Arial" w:hAnsi="Arial" w:cs="Arial"/>
          <w:sz w:val="20"/>
          <w:szCs w:val="20"/>
        </w:rPr>
      </w:pPr>
      <w:r w:rsidRPr="00BB76F3">
        <w:rPr>
          <w:rFonts w:ascii="Arial" w:hAnsi="Arial" w:cs="Arial"/>
          <w:sz w:val="20"/>
          <w:szCs w:val="20"/>
        </w:rPr>
        <w:t>Permisos eventuales para la venta de bebidas alcohólicas</w:t>
      </w:r>
    </w:p>
    <w:p w14:paraId="61432E04" w14:textId="77777777" w:rsidR="0086778F" w:rsidRPr="00BB76F3" w:rsidRDefault="0086778F" w:rsidP="0086778F">
      <w:pPr>
        <w:pStyle w:val="Prrafodelista"/>
        <w:numPr>
          <w:ilvl w:val="0"/>
          <w:numId w:val="76"/>
        </w:numPr>
        <w:spacing w:after="0" w:line="240" w:lineRule="auto"/>
        <w:ind w:left="0" w:firstLine="0"/>
        <w:jc w:val="both"/>
        <w:rPr>
          <w:rFonts w:ascii="Arial" w:hAnsi="Arial" w:cs="Arial"/>
          <w:sz w:val="20"/>
          <w:szCs w:val="20"/>
        </w:rPr>
      </w:pPr>
      <w:r w:rsidRPr="00BB76F3">
        <w:rPr>
          <w:rFonts w:ascii="Arial" w:hAnsi="Arial" w:cs="Arial"/>
          <w:sz w:val="20"/>
          <w:szCs w:val="20"/>
        </w:rPr>
        <w:t>Autorización de funcionamiento en horario extraordinarios giro relacionado con venta de bebidas alcohólicas</w:t>
      </w:r>
    </w:p>
    <w:p w14:paraId="69492D56" w14:textId="77777777" w:rsidR="0086778F" w:rsidRPr="00BB76F3" w:rsidRDefault="0086778F" w:rsidP="0086778F">
      <w:pPr>
        <w:pStyle w:val="Prrafodelista"/>
        <w:numPr>
          <w:ilvl w:val="0"/>
          <w:numId w:val="76"/>
        </w:numPr>
        <w:spacing w:after="0" w:line="240" w:lineRule="auto"/>
        <w:ind w:left="0" w:firstLine="0"/>
        <w:jc w:val="both"/>
        <w:rPr>
          <w:rFonts w:ascii="Arial" w:hAnsi="Arial" w:cs="Arial"/>
          <w:sz w:val="20"/>
          <w:szCs w:val="20"/>
        </w:rPr>
      </w:pPr>
      <w:r w:rsidRPr="00BB76F3">
        <w:rPr>
          <w:rFonts w:ascii="Arial" w:hAnsi="Arial" w:cs="Arial"/>
          <w:sz w:val="20"/>
          <w:szCs w:val="20"/>
        </w:rPr>
        <w:t>Modificación en concepto de ampliación de horario para los giros relacionados con venta de bebidas alcohólicas</w:t>
      </w:r>
    </w:p>
    <w:p w14:paraId="375D2CEF" w14:textId="77777777" w:rsidR="0086778F" w:rsidRPr="00BB76F3" w:rsidRDefault="0086778F" w:rsidP="0086778F">
      <w:pPr>
        <w:pStyle w:val="Prrafodelista"/>
        <w:numPr>
          <w:ilvl w:val="0"/>
          <w:numId w:val="76"/>
        </w:numPr>
        <w:spacing w:after="0" w:line="240" w:lineRule="auto"/>
        <w:ind w:left="0" w:firstLine="0"/>
        <w:jc w:val="both"/>
        <w:rPr>
          <w:rFonts w:ascii="Arial" w:hAnsi="Arial" w:cs="Arial"/>
          <w:sz w:val="20"/>
          <w:szCs w:val="20"/>
        </w:rPr>
      </w:pPr>
      <w:r w:rsidRPr="00BB76F3">
        <w:rPr>
          <w:rFonts w:ascii="Arial" w:hAnsi="Arial" w:cs="Arial"/>
          <w:sz w:val="20"/>
          <w:szCs w:val="20"/>
        </w:rPr>
        <w:t>Servicios que presta la dirección de catastro</w:t>
      </w:r>
    </w:p>
    <w:p w14:paraId="0C91ADDC" w14:textId="77777777" w:rsidR="0086778F" w:rsidRPr="00BB76F3" w:rsidRDefault="0086778F" w:rsidP="0086778F">
      <w:pPr>
        <w:spacing w:after="0" w:line="240" w:lineRule="auto"/>
        <w:rPr>
          <w:rFonts w:ascii="Arial" w:hAnsi="Arial" w:cs="Arial"/>
          <w:b/>
          <w:bCs/>
          <w:sz w:val="20"/>
          <w:szCs w:val="20"/>
        </w:rPr>
      </w:pPr>
    </w:p>
    <w:p w14:paraId="4BC78D04"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83.- </w:t>
      </w:r>
      <w:r w:rsidRPr="00BB76F3">
        <w:rPr>
          <w:rFonts w:ascii="Arial" w:eastAsia="Arial" w:hAnsi="Arial" w:cs="Arial"/>
          <w:sz w:val="20"/>
          <w:szCs w:val="20"/>
        </w:rPr>
        <w:t>Las bases para el pago de los derechos mencionados en el artículo que antecede de conformidad con la ley de ingreso que se encuentre vigente</w:t>
      </w:r>
    </w:p>
    <w:p w14:paraId="41799FDB" w14:textId="77777777" w:rsidR="0086778F" w:rsidRPr="00BB76F3" w:rsidRDefault="0086778F" w:rsidP="0086778F">
      <w:pPr>
        <w:spacing w:after="0" w:line="240" w:lineRule="auto"/>
        <w:jc w:val="both"/>
        <w:rPr>
          <w:rFonts w:ascii="Arial" w:hAnsi="Arial" w:cs="Arial"/>
          <w:sz w:val="20"/>
          <w:szCs w:val="20"/>
        </w:rPr>
      </w:pPr>
    </w:p>
    <w:p w14:paraId="71F66062"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84.- </w:t>
      </w:r>
      <w:r w:rsidRPr="00BB76F3">
        <w:rPr>
          <w:rFonts w:ascii="Arial" w:eastAsia="Arial" w:hAnsi="Arial" w:cs="Arial"/>
          <w:sz w:val="20"/>
          <w:szCs w:val="20"/>
        </w:rPr>
        <w:t xml:space="preserve">Para los efectos de este capítulo, las construcciones se clasificarán en dos tipos: Construcción Habitacional y Comercial, y, Construcción Industrial. </w:t>
      </w:r>
    </w:p>
    <w:p w14:paraId="13DC88EA" w14:textId="77777777" w:rsidR="0086778F" w:rsidRPr="00BB76F3" w:rsidRDefault="0086778F" w:rsidP="0086778F">
      <w:pPr>
        <w:spacing w:after="0" w:line="240" w:lineRule="auto"/>
        <w:jc w:val="both"/>
        <w:rPr>
          <w:rFonts w:ascii="Arial" w:hAnsi="Arial" w:cs="Arial"/>
          <w:sz w:val="20"/>
          <w:szCs w:val="20"/>
        </w:rPr>
      </w:pPr>
    </w:p>
    <w:p w14:paraId="0E7D2F7C" w14:textId="77777777" w:rsidR="0086778F" w:rsidRPr="00BB76F3" w:rsidRDefault="0086778F" w:rsidP="0086778F">
      <w:pPr>
        <w:pStyle w:val="Prrafodelista"/>
        <w:numPr>
          <w:ilvl w:val="6"/>
          <w:numId w:val="47"/>
        </w:numPr>
        <w:spacing w:after="0" w:line="240" w:lineRule="auto"/>
        <w:ind w:left="0" w:firstLine="0"/>
        <w:jc w:val="both"/>
        <w:rPr>
          <w:rFonts w:ascii="Arial" w:eastAsia="Arial" w:hAnsi="Arial" w:cs="Arial"/>
          <w:sz w:val="20"/>
          <w:szCs w:val="20"/>
        </w:rPr>
      </w:pPr>
      <w:r w:rsidRPr="00BB76F3">
        <w:rPr>
          <w:rFonts w:ascii="Arial" w:eastAsia="Arial" w:hAnsi="Arial" w:cs="Arial"/>
          <w:sz w:val="20"/>
          <w:szCs w:val="20"/>
        </w:rPr>
        <w:t xml:space="preserve">La Construcción Habitacional y Comercial son exclusivas para la vivienda de personas y para ayudar en las actividades cotidianas. </w:t>
      </w:r>
    </w:p>
    <w:p w14:paraId="73935D8B" w14:textId="77777777" w:rsidR="0086778F" w:rsidRPr="00BB76F3" w:rsidRDefault="0086778F" w:rsidP="0086778F">
      <w:pPr>
        <w:pStyle w:val="Prrafodelista"/>
        <w:numPr>
          <w:ilvl w:val="6"/>
          <w:numId w:val="47"/>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La Construcción Industrial es el arte o técnica de fabricar edificios e infraestructuras. </w:t>
      </w:r>
    </w:p>
    <w:p w14:paraId="777891DB" w14:textId="77777777" w:rsidR="0086778F" w:rsidRPr="00BB76F3" w:rsidRDefault="0086778F" w:rsidP="0086778F">
      <w:pPr>
        <w:spacing w:after="0" w:line="240" w:lineRule="auto"/>
        <w:jc w:val="center"/>
        <w:rPr>
          <w:rFonts w:ascii="Arial" w:hAnsi="Arial" w:cs="Arial"/>
          <w:b/>
          <w:sz w:val="20"/>
          <w:szCs w:val="20"/>
        </w:rPr>
      </w:pPr>
      <w:r w:rsidRPr="00BB76F3">
        <w:rPr>
          <w:rFonts w:ascii="Arial" w:eastAsia="Arial" w:hAnsi="Arial" w:cs="Arial"/>
          <w:b/>
          <w:sz w:val="20"/>
          <w:szCs w:val="20"/>
        </w:rPr>
        <w:t>DE LA TARIFA</w:t>
      </w:r>
    </w:p>
    <w:p w14:paraId="67808235" w14:textId="77777777" w:rsidR="0086778F" w:rsidRPr="00BB76F3" w:rsidRDefault="0086778F" w:rsidP="0086778F">
      <w:pPr>
        <w:spacing w:after="0" w:line="240" w:lineRule="auto"/>
        <w:jc w:val="both"/>
        <w:rPr>
          <w:rFonts w:ascii="Arial" w:hAnsi="Arial" w:cs="Arial"/>
          <w:sz w:val="20"/>
          <w:szCs w:val="20"/>
        </w:rPr>
      </w:pPr>
    </w:p>
    <w:p w14:paraId="48100AA3"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85.- </w:t>
      </w:r>
      <w:r w:rsidRPr="00BB76F3">
        <w:rPr>
          <w:rFonts w:ascii="Arial" w:eastAsia="Arial" w:hAnsi="Arial" w:cs="Arial"/>
          <w:sz w:val="20"/>
          <w:szCs w:val="20"/>
        </w:rPr>
        <w:t xml:space="preserve">La tarifa del derecho por el servicio mencionado, así como por el otorgamiento de los permisos de construcción, reconstrucción, ampliación, demolición de inmuebles; de fraccionamientos; construcción de pozos y albercas; ruptura de banqueta, empedrados o pavimento, causarán y pagarán derechos de acuerdo con las tarifas establecidas en la Ley de Ingresos del Municipio de Tekanto, Yucatán en vigor. </w:t>
      </w:r>
    </w:p>
    <w:p w14:paraId="2A74F1D2" w14:textId="77777777" w:rsidR="0086778F" w:rsidRPr="00BB76F3" w:rsidRDefault="0086778F" w:rsidP="0086778F">
      <w:pPr>
        <w:spacing w:after="0" w:line="240" w:lineRule="auto"/>
        <w:jc w:val="both"/>
        <w:rPr>
          <w:rFonts w:ascii="Arial" w:hAnsi="Arial" w:cs="Arial"/>
          <w:sz w:val="20"/>
          <w:szCs w:val="20"/>
        </w:rPr>
      </w:pPr>
    </w:p>
    <w:p w14:paraId="636DE0A0"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86.- </w:t>
      </w:r>
      <w:r w:rsidRPr="00BB76F3">
        <w:rPr>
          <w:rFonts w:ascii="Arial" w:eastAsia="Arial" w:hAnsi="Arial" w:cs="Arial"/>
          <w:sz w:val="20"/>
          <w:szCs w:val="20"/>
        </w:rPr>
        <w:t xml:space="preserve">Son responsables solidarios del pago de estos derechos, los ingenieros, contratistas, arquitectos y/o encargados de la realización de las obras. </w:t>
      </w:r>
    </w:p>
    <w:p w14:paraId="094F4414" w14:textId="77777777" w:rsidR="0086778F" w:rsidRPr="00BB76F3" w:rsidRDefault="0086778F" w:rsidP="0086778F">
      <w:pPr>
        <w:spacing w:after="0" w:line="240" w:lineRule="auto"/>
        <w:jc w:val="both"/>
        <w:rPr>
          <w:rFonts w:ascii="Arial" w:hAnsi="Arial" w:cs="Arial"/>
          <w:sz w:val="20"/>
          <w:szCs w:val="20"/>
        </w:rPr>
      </w:pPr>
    </w:p>
    <w:tbl>
      <w:tblPr>
        <w:tblW w:w="8662" w:type="dxa"/>
        <w:tblInd w:w="562" w:type="dxa"/>
        <w:tblLook w:val="04A0" w:firstRow="1" w:lastRow="0" w:firstColumn="1" w:lastColumn="0" w:noHBand="0" w:noVBand="1"/>
      </w:tblPr>
      <w:tblGrid>
        <w:gridCol w:w="582"/>
        <w:gridCol w:w="8080"/>
      </w:tblGrid>
      <w:tr w:rsidR="00BB76F3" w:rsidRPr="00BB76F3" w14:paraId="12FE9306" w14:textId="77777777" w:rsidTr="00C7465C">
        <w:tc>
          <w:tcPr>
            <w:tcW w:w="582" w:type="dxa"/>
            <w:shd w:val="clear" w:color="auto" w:fill="auto"/>
          </w:tcPr>
          <w:p w14:paraId="40F36099" w14:textId="77777777" w:rsidR="0086778F" w:rsidRPr="00BB76F3" w:rsidRDefault="0086778F" w:rsidP="0086778F">
            <w:pPr>
              <w:pStyle w:val="Prrafodelista"/>
              <w:numPr>
                <w:ilvl w:val="0"/>
                <w:numId w:val="72"/>
              </w:numPr>
              <w:spacing w:after="0" w:line="240" w:lineRule="auto"/>
              <w:ind w:left="0" w:firstLine="0"/>
              <w:rPr>
                <w:rFonts w:ascii="Arial" w:hAnsi="Arial" w:cs="Arial"/>
                <w:sz w:val="20"/>
                <w:szCs w:val="20"/>
              </w:rPr>
            </w:pPr>
          </w:p>
        </w:tc>
        <w:tc>
          <w:tcPr>
            <w:tcW w:w="8080" w:type="dxa"/>
            <w:shd w:val="clear" w:color="auto" w:fill="auto"/>
          </w:tcPr>
          <w:p w14:paraId="53CDA34D" w14:textId="77777777"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shd w:val="clear" w:color="auto" w:fill="FFFFFF"/>
              </w:rPr>
              <w:t>Estar al corriente en el pago del impuesto predial.</w:t>
            </w:r>
          </w:p>
        </w:tc>
      </w:tr>
      <w:tr w:rsidR="00BB76F3" w:rsidRPr="00BB76F3" w14:paraId="20882C94" w14:textId="77777777" w:rsidTr="00C7465C">
        <w:tc>
          <w:tcPr>
            <w:tcW w:w="582" w:type="dxa"/>
            <w:shd w:val="clear" w:color="auto" w:fill="auto"/>
          </w:tcPr>
          <w:p w14:paraId="4B5AFCAF" w14:textId="77777777" w:rsidR="0086778F" w:rsidRPr="00BB76F3" w:rsidRDefault="0086778F" w:rsidP="0086778F">
            <w:pPr>
              <w:pStyle w:val="Prrafodelista"/>
              <w:numPr>
                <w:ilvl w:val="0"/>
                <w:numId w:val="72"/>
              </w:numPr>
              <w:spacing w:after="0" w:line="240" w:lineRule="auto"/>
              <w:ind w:left="0" w:firstLine="0"/>
              <w:jc w:val="right"/>
              <w:rPr>
                <w:rFonts w:ascii="Arial" w:eastAsia="Arial" w:hAnsi="Arial" w:cs="Arial"/>
                <w:sz w:val="20"/>
                <w:szCs w:val="20"/>
              </w:rPr>
            </w:pPr>
          </w:p>
        </w:tc>
        <w:tc>
          <w:tcPr>
            <w:tcW w:w="8080" w:type="dxa"/>
            <w:shd w:val="clear" w:color="auto" w:fill="auto"/>
          </w:tcPr>
          <w:p w14:paraId="7C9CA58E" w14:textId="77777777" w:rsidR="0086778F" w:rsidRPr="00BB76F3" w:rsidRDefault="0086778F" w:rsidP="0086778F">
            <w:pPr>
              <w:spacing w:after="0" w:line="240" w:lineRule="auto"/>
              <w:jc w:val="both"/>
              <w:rPr>
                <w:rFonts w:ascii="Arial" w:hAnsi="Arial" w:cs="Arial"/>
                <w:sz w:val="20"/>
                <w:szCs w:val="20"/>
                <w:shd w:val="clear" w:color="auto" w:fill="FFFFFF"/>
              </w:rPr>
            </w:pPr>
            <w:r w:rsidRPr="00BB76F3">
              <w:rPr>
                <w:rFonts w:ascii="Arial" w:hAnsi="Arial" w:cs="Arial"/>
                <w:bCs/>
                <w:sz w:val="20"/>
                <w:szCs w:val="20"/>
                <w:shd w:val="clear" w:color="auto" w:fill="FFFFFF"/>
              </w:rPr>
              <w:t>Oficio de Revisión Técnica de la Constitución de Régimen en Condominio</w:t>
            </w:r>
          </w:p>
        </w:tc>
      </w:tr>
      <w:tr w:rsidR="00BB76F3" w:rsidRPr="00BB76F3" w14:paraId="121B167F" w14:textId="77777777" w:rsidTr="00C7465C">
        <w:tc>
          <w:tcPr>
            <w:tcW w:w="582" w:type="dxa"/>
            <w:shd w:val="clear" w:color="auto" w:fill="auto"/>
          </w:tcPr>
          <w:p w14:paraId="2322E423" w14:textId="77777777" w:rsidR="0086778F" w:rsidRPr="00BB76F3" w:rsidRDefault="0086778F" w:rsidP="0086778F">
            <w:pPr>
              <w:pStyle w:val="Prrafodelista"/>
              <w:numPr>
                <w:ilvl w:val="0"/>
                <w:numId w:val="72"/>
              </w:numPr>
              <w:spacing w:after="0" w:line="240" w:lineRule="auto"/>
              <w:ind w:left="0" w:firstLine="0"/>
              <w:jc w:val="right"/>
              <w:rPr>
                <w:rFonts w:ascii="Arial" w:eastAsia="Arial" w:hAnsi="Arial" w:cs="Arial"/>
                <w:sz w:val="20"/>
                <w:szCs w:val="20"/>
              </w:rPr>
            </w:pPr>
          </w:p>
        </w:tc>
        <w:tc>
          <w:tcPr>
            <w:tcW w:w="8080" w:type="dxa"/>
            <w:shd w:val="clear" w:color="auto" w:fill="auto"/>
          </w:tcPr>
          <w:p w14:paraId="0C96D94D" w14:textId="77777777" w:rsidR="0086778F" w:rsidRPr="00BB76F3" w:rsidRDefault="0086778F" w:rsidP="0086778F">
            <w:pPr>
              <w:spacing w:after="0" w:line="240" w:lineRule="auto"/>
              <w:jc w:val="both"/>
              <w:rPr>
                <w:rFonts w:ascii="Arial" w:hAnsi="Arial" w:cs="Arial"/>
                <w:sz w:val="20"/>
                <w:szCs w:val="20"/>
                <w:shd w:val="clear" w:color="auto" w:fill="FFFFFF"/>
              </w:rPr>
            </w:pPr>
            <w:r w:rsidRPr="00BB76F3">
              <w:rPr>
                <w:rFonts w:ascii="Arial" w:hAnsi="Arial" w:cs="Arial"/>
                <w:sz w:val="20"/>
                <w:szCs w:val="20"/>
                <w:shd w:val="clear" w:color="auto" w:fill="FFFFFF"/>
              </w:rPr>
              <w:t>Proporcionar datos del usuario en la solicitud de servicios generada por el sistema.</w:t>
            </w:r>
          </w:p>
        </w:tc>
      </w:tr>
      <w:tr w:rsidR="00BB76F3" w:rsidRPr="00BB76F3" w14:paraId="22005ACC" w14:textId="77777777" w:rsidTr="00C7465C">
        <w:tc>
          <w:tcPr>
            <w:tcW w:w="582" w:type="dxa"/>
            <w:shd w:val="clear" w:color="auto" w:fill="auto"/>
          </w:tcPr>
          <w:p w14:paraId="343AD077" w14:textId="77777777" w:rsidR="0086778F" w:rsidRPr="00BB76F3" w:rsidRDefault="0086778F" w:rsidP="0086778F">
            <w:pPr>
              <w:pStyle w:val="Prrafodelista"/>
              <w:numPr>
                <w:ilvl w:val="0"/>
                <w:numId w:val="72"/>
              </w:numPr>
              <w:spacing w:after="0" w:line="240" w:lineRule="auto"/>
              <w:ind w:left="0" w:firstLine="0"/>
              <w:jc w:val="right"/>
              <w:rPr>
                <w:rFonts w:ascii="Arial" w:eastAsia="Arial" w:hAnsi="Arial" w:cs="Arial"/>
                <w:sz w:val="20"/>
                <w:szCs w:val="20"/>
              </w:rPr>
            </w:pPr>
          </w:p>
        </w:tc>
        <w:tc>
          <w:tcPr>
            <w:tcW w:w="8080" w:type="dxa"/>
            <w:shd w:val="clear" w:color="auto" w:fill="auto"/>
          </w:tcPr>
          <w:p w14:paraId="4F5C4643" w14:textId="77777777" w:rsidR="0086778F" w:rsidRPr="00BB76F3" w:rsidRDefault="0086778F" w:rsidP="0086778F">
            <w:pPr>
              <w:spacing w:after="0" w:line="240" w:lineRule="auto"/>
              <w:jc w:val="both"/>
              <w:rPr>
                <w:rFonts w:ascii="Arial" w:hAnsi="Arial" w:cs="Arial"/>
                <w:sz w:val="20"/>
                <w:szCs w:val="20"/>
                <w:shd w:val="clear" w:color="auto" w:fill="FFFFFF"/>
              </w:rPr>
            </w:pPr>
            <w:r w:rsidRPr="00BB76F3">
              <w:rPr>
                <w:rFonts w:ascii="Arial" w:hAnsi="Arial" w:cs="Arial"/>
                <w:bCs/>
                <w:sz w:val="20"/>
                <w:szCs w:val="20"/>
                <w:shd w:val="clear" w:color="auto" w:fill="FFFFFF"/>
              </w:rPr>
              <w:t>Planos</w:t>
            </w:r>
          </w:p>
        </w:tc>
      </w:tr>
      <w:tr w:rsidR="00BB76F3" w:rsidRPr="00BB76F3" w14:paraId="1F94CDD2" w14:textId="77777777" w:rsidTr="00C7465C">
        <w:tc>
          <w:tcPr>
            <w:tcW w:w="582" w:type="dxa"/>
            <w:shd w:val="clear" w:color="auto" w:fill="auto"/>
          </w:tcPr>
          <w:p w14:paraId="02A81184" w14:textId="77777777" w:rsidR="0086778F" w:rsidRPr="00BB76F3" w:rsidRDefault="0086778F" w:rsidP="0086778F">
            <w:pPr>
              <w:pStyle w:val="Prrafodelista"/>
              <w:numPr>
                <w:ilvl w:val="0"/>
                <w:numId w:val="72"/>
              </w:numPr>
              <w:spacing w:after="0" w:line="240" w:lineRule="auto"/>
              <w:ind w:left="0" w:firstLine="0"/>
              <w:jc w:val="right"/>
              <w:rPr>
                <w:rFonts w:ascii="Arial" w:eastAsia="Arial" w:hAnsi="Arial" w:cs="Arial"/>
                <w:sz w:val="20"/>
                <w:szCs w:val="20"/>
              </w:rPr>
            </w:pPr>
          </w:p>
        </w:tc>
        <w:tc>
          <w:tcPr>
            <w:tcW w:w="8080" w:type="dxa"/>
            <w:shd w:val="clear" w:color="auto" w:fill="auto"/>
          </w:tcPr>
          <w:p w14:paraId="04B49A6C" w14:textId="77777777" w:rsidR="0086778F" w:rsidRPr="00BB76F3" w:rsidRDefault="0086778F" w:rsidP="0086778F">
            <w:pPr>
              <w:spacing w:after="0" w:line="240" w:lineRule="auto"/>
              <w:jc w:val="both"/>
              <w:rPr>
                <w:rFonts w:ascii="Arial" w:hAnsi="Arial" w:cs="Arial"/>
                <w:bCs/>
                <w:sz w:val="20"/>
                <w:szCs w:val="20"/>
                <w:shd w:val="clear" w:color="auto" w:fill="FFFFFF"/>
              </w:rPr>
            </w:pPr>
            <w:r w:rsidRPr="00BB76F3">
              <w:rPr>
                <w:rFonts w:ascii="Arial" w:hAnsi="Arial" w:cs="Arial"/>
                <w:bCs/>
                <w:sz w:val="20"/>
                <w:szCs w:val="20"/>
                <w:shd w:val="clear" w:color="auto" w:fill="FFFFFF"/>
              </w:rPr>
              <w:t xml:space="preserve">Formato F2, inscripción certificada vigente o boleta de inscripción; </w:t>
            </w:r>
            <w:r w:rsidRPr="00BB76F3">
              <w:rPr>
                <w:rFonts w:ascii="Arial" w:hAnsi="Arial" w:cs="Arial"/>
                <w:sz w:val="20"/>
                <w:szCs w:val="20"/>
                <w:shd w:val="clear" w:color="auto" w:fill="FFFFFF"/>
              </w:rPr>
              <w:t>Formato suscrito por fedatario público y autoridades facultadas de instituciones públicas, mediante el cual manifiestan las transmisión de propiedad de bienes inmuebles, su formación o su modificación, o la inscripción certificada vigente en caso de traslaciones no manifestadas; copia certificada o simple del título o escritura que incluyan sello o boleta de inscripción con datos registrales emitida por el Registro Público de la Propiedad.</w:t>
            </w:r>
          </w:p>
        </w:tc>
      </w:tr>
    </w:tbl>
    <w:p w14:paraId="2AA8BEAF" w14:textId="77777777" w:rsidR="0086778F" w:rsidRPr="00BB76F3" w:rsidRDefault="0086778F" w:rsidP="0086778F">
      <w:pPr>
        <w:spacing w:after="0" w:line="240" w:lineRule="auto"/>
        <w:jc w:val="center"/>
        <w:rPr>
          <w:rFonts w:ascii="Arial" w:eastAsia="Arial" w:hAnsi="Arial" w:cs="Arial"/>
          <w:b/>
          <w:sz w:val="20"/>
          <w:szCs w:val="20"/>
        </w:rPr>
      </w:pPr>
    </w:p>
    <w:p w14:paraId="26A7FC28" w14:textId="77777777" w:rsidR="0086778F" w:rsidRPr="00BB76F3" w:rsidRDefault="0086778F" w:rsidP="0086778F">
      <w:pPr>
        <w:spacing w:after="0" w:line="240" w:lineRule="auto"/>
        <w:jc w:val="center"/>
        <w:rPr>
          <w:rFonts w:ascii="Arial" w:eastAsia="Arial" w:hAnsi="Arial" w:cs="Arial"/>
          <w:b/>
          <w:sz w:val="20"/>
          <w:szCs w:val="20"/>
        </w:rPr>
      </w:pPr>
      <w:r w:rsidRPr="00BB76F3">
        <w:rPr>
          <w:rFonts w:ascii="Arial" w:eastAsia="Arial" w:hAnsi="Arial" w:cs="Arial"/>
          <w:b/>
          <w:sz w:val="20"/>
          <w:szCs w:val="20"/>
        </w:rPr>
        <w:t>CAPÍTULO X</w:t>
      </w:r>
    </w:p>
    <w:p w14:paraId="15814BAF"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Derechos por Servicio de Rastro</w:t>
      </w:r>
    </w:p>
    <w:p w14:paraId="1C413CCD" w14:textId="77777777" w:rsidR="0086778F" w:rsidRPr="00BB76F3" w:rsidRDefault="0086778F" w:rsidP="0086778F">
      <w:pPr>
        <w:spacing w:after="0" w:line="240" w:lineRule="auto"/>
        <w:jc w:val="both"/>
        <w:rPr>
          <w:rFonts w:ascii="Arial" w:hAnsi="Arial" w:cs="Arial"/>
          <w:sz w:val="20"/>
          <w:szCs w:val="20"/>
        </w:rPr>
      </w:pPr>
    </w:p>
    <w:p w14:paraId="0DC6337E"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87.- </w:t>
      </w:r>
      <w:r w:rsidRPr="00BB76F3">
        <w:rPr>
          <w:rFonts w:ascii="Arial" w:eastAsia="Arial" w:hAnsi="Arial" w:cs="Arial"/>
          <w:sz w:val="20"/>
          <w:szCs w:val="20"/>
        </w:rPr>
        <w:t xml:space="preserve">Es objeto del Derecho por Servicio de Rastro que preste el Ayuntamiento, el transporte, matanza, guarda en corrales, peso en básculas e inspección fuera del rastro de animales y de carne fresca o en canal. </w:t>
      </w:r>
    </w:p>
    <w:p w14:paraId="07B22EA6" w14:textId="77777777" w:rsidR="0086778F" w:rsidRPr="00BB76F3" w:rsidRDefault="0086778F" w:rsidP="0086778F">
      <w:pPr>
        <w:spacing w:after="0" w:line="240" w:lineRule="auto"/>
        <w:jc w:val="both"/>
        <w:rPr>
          <w:rFonts w:ascii="Arial" w:eastAsia="Arial" w:hAnsi="Arial" w:cs="Arial"/>
          <w:sz w:val="20"/>
          <w:szCs w:val="20"/>
        </w:rPr>
      </w:pPr>
    </w:p>
    <w:p w14:paraId="59B4452C"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Son sujetos del Derecho a que se refiere la presente Sección, las personas físicas o morales que utilicen los servicios de rastro que presta el Ayuntamiento. </w:t>
      </w:r>
    </w:p>
    <w:p w14:paraId="73CE8747" w14:textId="77777777" w:rsidR="0086778F" w:rsidRPr="00BB76F3" w:rsidRDefault="0086778F" w:rsidP="0086778F">
      <w:pPr>
        <w:spacing w:after="0" w:line="240" w:lineRule="auto"/>
        <w:jc w:val="both"/>
        <w:rPr>
          <w:rFonts w:ascii="Arial" w:eastAsia="Arial" w:hAnsi="Arial" w:cs="Arial"/>
          <w:b/>
          <w:sz w:val="20"/>
          <w:szCs w:val="20"/>
        </w:rPr>
      </w:pPr>
    </w:p>
    <w:p w14:paraId="5528B2AA"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88.- </w:t>
      </w:r>
      <w:r w:rsidRPr="00BB76F3">
        <w:rPr>
          <w:rFonts w:ascii="Arial" w:eastAsia="Arial" w:hAnsi="Arial" w:cs="Arial"/>
          <w:sz w:val="20"/>
          <w:szCs w:val="20"/>
        </w:rPr>
        <w:t xml:space="preserve">Será base de este tributo el tipo de servicio, el número de animales trasportados, sacrificados, guardados, pesados o inspeccionados. </w:t>
      </w:r>
    </w:p>
    <w:p w14:paraId="155B17F9"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6E7CDF54" w14:textId="4E33DE40" w:rsidR="00FF63F2" w:rsidRPr="00A00CC0" w:rsidRDefault="00FF63F2" w:rsidP="00FF63F2">
      <w:pPr>
        <w:pStyle w:val="Textoindependiente"/>
        <w:jc w:val="both"/>
        <w:rPr>
          <w:rFonts w:ascii="Arial" w:hAnsi="Arial" w:cs="Arial"/>
        </w:rPr>
      </w:pPr>
      <w:r w:rsidRPr="00A00CC0">
        <w:rPr>
          <w:rFonts w:ascii="Arial" w:hAnsi="Arial" w:cs="Arial"/>
        </w:rPr>
        <w:t>Son</w:t>
      </w:r>
      <w:r w:rsidRPr="00A00CC0">
        <w:rPr>
          <w:rFonts w:ascii="Arial" w:hAnsi="Arial" w:cs="Arial"/>
          <w:spacing w:val="2"/>
        </w:rPr>
        <w:t xml:space="preserve"> </w:t>
      </w:r>
      <w:r w:rsidRPr="00A00CC0">
        <w:rPr>
          <w:rFonts w:ascii="Arial" w:hAnsi="Arial" w:cs="Arial"/>
        </w:rPr>
        <w:t>objeto</w:t>
      </w:r>
      <w:r w:rsidRPr="00A00CC0">
        <w:rPr>
          <w:rFonts w:ascii="Arial" w:hAnsi="Arial" w:cs="Arial"/>
          <w:spacing w:val="1"/>
        </w:rPr>
        <w:t xml:space="preserve"> </w:t>
      </w:r>
      <w:r w:rsidRPr="00A00CC0">
        <w:rPr>
          <w:rFonts w:ascii="Arial" w:hAnsi="Arial" w:cs="Arial"/>
        </w:rPr>
        <w:t>de</w:t>
      </w:r>
      <w:r w:rsidRPr="00A00CC0">
        <w:rPr>
          <w:rFonts w:ascii="Arial" w:hAnsi="Arial" w:cs="Arial"/>
          <w:spacing w:val="55"/>
        </w:rPr>
        <w:t xml:space="preserve"> </w:t>
      </w:r>
      <w:r w:rsidRPr="00A00CC0">
        <w:rPr>
          <w:rFonts w:ascii="Arial" w:hAnsi="Arial" w:cs="Arial"/>
        </w:rPr>
        <w:t>este derecho,</w:t>
      </w:r>
      <w:r w:rsidRPr="00A00CC0">
        <w:rPr>
          <w:rFonts w:ascii="Arial" w:hAnsi="Arial" w:cs="Arial"/>
          <w:spacing w:val="2"/>
        </w:rPr>
        <w:t xml:space="preserve"> los sujetos señalados en la ley de hacienda para el municipio de Tekanto, Yucatán, los cuales se causarán de la siguiente manera:</w:t>
      </w:r>
    </w:p>
    <w:p w14:paraId="47908257" w14:textId="77777777" w:rsidR="00FF63F2" w:rsidRPr="00A00CC0" w:rsidRDefault="00FF63F2" w:rsidP="00FF63F2">
      <w:pPr>
        <w:pStyle w:val="Textoindependiente"/>
        <w:rPr>
          <w:rFonts w:ascii="Arial" w:hAnsi="Arial" w:cs="Arial"/>
        </w:rPr>
      </w:pPr>
    </w:p>
    <w:p w14:paraId="0DE521F2" w14:textId="78C48929" w:rsidR="00FF63F2" w:rsidRPr="00A00CC0" w:rsidRDefault="00FF63F2" w:rsidP="00FF63F2">
      <w:pPr>
        <w:pStyle w:val="Textoindependiente"/>
        <w:jc w:val="both"/>
        <w:rPr>
          <w:rFonts w:ascii="Arial" w:hAnsi="Arial" w:cs="Arial"/>
        </w:rPr>
      </w:pPr>
      <w:r w:rsidRPr="00A00CC0">
        <w:rPr>
          <w:rFonts w:ascii="Arial" w:hAnsi="Arial" w:cs="Arial"/>
          <w:b/>
          <w:bCs/>
        </w:rPr>
        <w:t>I</w:t>
      </w:r>
      <w:r w:rsidRPr="00A00CC0">
        <w:rPr>
          <w:rFonts w:ascii="Arial" w:hAnsi="Arial" w:cs="Arial"/>
        </w:rPr>
        <w:t>.- Los</w:t>
      </w:r>
      <w:r w:rsidRPr="00A00CC0">
        <w:rPr>
          <w:rFonts w:ascii="Arial" w:hAnsi="Arial" w:cs="Arial"/>
          <w:spacing w:val="36"/>
        </w:rPr>
        <w:t xml:space="preserve"> </w:t>
      </w:r>
      <w:r w:rsidRPr="00A00CC0">
        <w:rPr>
          <w:rFonts w:ascii="Arial" w:hAnsi="Arial" w:cs="Arial"/>
        </w:rPr>
        <w:t>derechos</w:t>
      </w:r>
      <w:r w:rsidRPr="00A00CC0">
        <w:rPr>
          <w:rFonts w:ascii="Arial" w:hAnsi="Arial" w:cs="Arial"/>
          <w:spacing w:val="38"/>
        </w:rPr>
        <w:t xml:space="preserve"> </w:t>
      </w:r>
      <w:r w:rsidRPr="00A00CC0">
        <w:rPr>
          <w:rFonts w:ascii="Arial" w:hAnsi="Arial" w:cs="Arial"/>
        </w:rPr>
        <w:t>por</w:t>
      </w:r>
      <w:r w:rsidRPr="00A00CC0">
        <w:rPr>
          <w:rFonts w:ascii="Arial" w:hAnsi="Arial" w:cs="Arial"/>
          <w:spacing w:val="38"/>
        </w:rPr>
        <w:t xml:space="preserve"> </w:t>
      </w:r>
      <w:r w:rsidRPr="00A00CC0">
        <w:rPr>
          <w:rFonts w:ascii="Arial" w:hAnsi="Arial" w:cs="Arial"/>
        </w:rPr>
        <w:t>la</w:t>
      </w:r>
      <w:r w:rsidRPr="00A00CC0">
        <w:rPr>
          <w:rFonts w:ascii="Arial" w:hAnsi="Arial" w:cs="Arial"/>
          <w:spacing w:val="38"/>
        </w:rPr>
        <w:t xml:space="preserve"> </w:t>
      </w:r>
      <w:r w:rsidRPr="00A00CC0">
        <w:rPr>
          <w:rFonts w:ascii="Arial" w:hAnsi="Arial" w:cs="Arial"/>
        </w:rPr>
        <w:t>autorización</w:t>
      </w:r>
      <w:r w:rsidRPr="00A00CC0">
        <w:rPr>
          <w:rFonts w:ascii="Arial" w:hAnsi="Arial" w:cs="Arial"/>
          <w:spacing w:val="37"/>
        </w:rPr>
        <w:t xml:space="preserve"> </w:t>
      </w:r>
      <w:r w:rsidRPr="00A00CC0">
        <w:rPr>
          <w:rFonts w:ascii="Arial" w:hAnsi="Arial" w:cs="Arial"/>
        </w:rPr>
        <w:t>de</w:t>
      </w:r>
      <w:r w:rsidRPr="00A00CC0">
        <w:rPr>
          <w:rFonts w:ascii="Arial" w:hAnsi="Arial" w:cs="Arial"/>
          <w:spacing w:val="38"/>
        </w:rPr>
        <w:t xml:space="preserve"> </w:t>
      </w:r>
      <w:r w:rsidRPr="00A00CC0">
        <w:rPr>
          <w:rFonts w:ascii="Arial" w:hAnsi="Arial" w:cs="Arial"/>
        </w:rPr>
        <w:t>la</w:t>
      </w:r>
      <w:r w:rsidRPr="00A00CC0">
        <w:rPr>
          <w:rFonts w:ascii="Arial" w:hAnsi="Arial" w:cs="Arial"/>
          <w:spacing w:val="38"/>
        </w:rPr>
        <w:t xml:space="preserve"> </w:t>
      </w:r>
      <w:r w:rsidRPr="00A00CC0">
        <w:rPr>
          <w:rFonts w:ascii="Arial" w:hAnsi="Arial" w:cs="Arial"/>
        </w:rPr>
        <w:t>matanza</w:t>
      </w:r>
      <w:r w:rsidRPr="00A00CC0">
        <w:rPr>
          <w:rFonts w:ascii="Arial" w:hAnsi="Arial" w:cs="Arial"/>
          <w:spacing w:val="38"/>
        </w:rPr>
        <w:t xml:space="preserve"> </w:t>
      </w:r>
      <w:r w:rsidRPr="00A00CC0">
        <w:rPr>
          <w:rFonts w:ascii="Arial" w:hAnsi="Arial" w:cs="Arial"/>
        </w:rPr>
        <w:t>de</w:t>
      </w:r>
      <w:r w:rsidRPr="00A00CC0">
        <w:rPr>
          <w:rFonts w:ascii="Arial" w:hAnsi="Arial" w:cs="Arial"/>
          <w:spacing w:val="38"/>
        </w:rPr>
        <w:t xml:space="preserve"> </w:t>
      </w:r>
      <w:r w:rsidRPr="00A00CC0">
        <w:rPr>
          <w:rFonts w:ascii="Arial" w:hAnsi="Arial" w:cs="Arial"/>
        </w:rPr>
        <w:t>ganado,</w:t>
      </w:r>
      <w:r w:rsidRPr="00A00CC0">
        <w:rPr>
          <w:rFonts w:ascii="Arial" w:hAnsi="Arial" w:cs="Arial"/>
          <w:spacing w:val="37"/>
        </w:rPr>
        <w:t xml:space="preserve"> </w:t>
      </w:r>
      <w:r w:rsidRPr="00A00CC0">
        <w:rPr>
          <w:rFonts w:ascii="Arial" w:hAnsi="Arial" w:cs="Arial"/>
        </w:rPr>
        <w:t>se</w:t>
      </w:r>
      <w:r w:rsidRPr="00A00CC0">
        <w:rPr>
          <w:rFonts w:ascii="Arial" w:hAnsi="Arial" w:cs="Arial"/>
          <w:spacing w:val="38"/>
        </w:rPr>
        <w:t xml:space="preserve"> </w:t>
      </w:r>
      <w:r w:rsidRPr="00A00CC0">
        <w:rPr>
          <w:rFonts w:ascii="Arial" w:hAnsi="Arial" w:cs="Arial"/>
        </w:rPr>
        <w:t>pagarán</w:t>
      </w:r>
      <w:r w:rsidRPr="00A00CC0">
        <w:rPr>
          <w:rFonts w:ascii="Arial" w:hAnsi="Arial" w:cs="Arial"/>
          <w:spacing w:val="38"/>
        </w:rPr>
        <w:t xml:space="preserve"> </w:t>
      </w:r>
      <w:r w:rsidRPr="00A00CC0">
        <w:rPr>
          <w:rFonts w:ascii="Arial" w:hAnsi="Arial" w:cs="Arial"/>
        </w:rPr>
        <w:t>de</w:t>
      </w:r>
      <w:r w:rsidRPr="00A00CC0">
        <w:rPr>
          <w:rFonts w:ascii="Arial" w:hAnsi="Arial" w:cs="Arial"/>
          <w:spacing w:val="38"/>
        </w:rPr>
        <w:t xml:space="preserve"> </w:t>
      </w:r>
      <w:r w:rsidRPr="00A00CC0">
        <w:rPr>
          <w:rFonts w:ascii="Arial" w:hAnsi="Arial" w:cs="Arial"/>
        </w:rPr>
        <w:t>acuerdo</w:t>
      </w:r>
      <w:r w:rsidRPr="00A00CC0">
        <w:rPr>
          <w:rFonts w:ascii="Arial" w:hAnsi="Arial" w:cs="Arial"/>
          <w:spacing w:val="38"/>
        </w:rPr>
        <w:t xml:space="preserve"> </w:t>
      </w:r>
      <w:r w:rsidRPr="00A00CC0">
        <w:rPr>
          <w:rFonts w:ascii="Arial" w:hAnsi="Arial" w:cs="Arial"/>
        </w:rPr>
        <w:t>a</w:t>
      </w:r>
      <w:r w:rsidRPr="00A00CC0">
        <w:rPr>
          <w:rFonts w:ascii="Arial" w:hAnsi="Arial" w:cs="Arial"/>
          <w:spacing w:val="36"/>
        </w:rPr>
        <w:t xml:space="preserve"> </w:t>
      </w:r>
      <w:r w:rsidRPr="00A00CC0">
        <w:rPr>
          <w:rFonts w:ascii="Arial" w:hAnsi="Arial" w:cs="Arial"/>
        </w:rPr>
        <w:t>la</w:t>
      </w:r>
      <w:r w:rsidRPr="00A00CC0">
        <w:rPr>
          <w:rFonts w:ascii="Arial" w:hAnsi="Arial" w:cs="Arial"/>
          <w:spacing w:val="38"/>
        </w:rPr>
        <w:t xml:space="preserve"> </w:t>
      </w:r>
      <w:r w:rsidRPr="00A00CC0">
        <w:rPr>
          <w:rFonts w:ascii="Arial" w:hAnsi="Arial" w:cs="Arial"/>
        </w:rPr>
        <w:t>siguiente</w:t>
      </w:r>
      <w:r w:rsidR="00DC14FF">
        <w:rPr>
          <w:rFonts w:ascii="Arial" w:hAnsi="Arial" w:cs="Arial"/>
        </w:rPr>
        <w:t xml:space="preserve"> </w:t>
      </w:r>
      <w:r w:rsidRPr="00A00CC0">
        <w:rPr>
          <w:rFonts w:ascii="Arial" w:hAnsi="Arial" w:cs="Arial"/>
          <w:spacing w:val="-52"/>
        </w:rPr>
        <w:t xml:space="preserve"> </w:t>
      </w:r>
      <w:r w:rsidRPr="00A00CC0">
        <w:rPr>
          <w:rFonts w:ascii="Arial" w:hAnsi="Arial" w:cs="Arial"/>
        </w:rPr>
        <w:t>tarifa:</w:t>
      </w:r>
    </w:p>
    <w:p w14:paraId="2A53E854" w14:textId="77777777" w:rsidR="00FF63F2" w:rsidRPr="00A00CC0" w:rsidRDefault="00FF63F2" w:rsidP="00FF63F2">
      <w:pPr>
        <w:pStyle w:val="Textoindependiente"/>
        <w:rPr>
          <w:rFonts w:ascii="Arial" w:hAnsi="Arial" w:cs="Arial"/>
        </w:rPr>
      </w:pPr>
    </w:p>
    <w:tbl>
      <w:tblPr>
        <w:tblW w:w="88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21"/>
        <w:gridCol w:w="2976"/>
      </w:tblGrid>
      <w:tr w:rsidR="00FF63F2" w:rsidRPr="00A00CC0" w14:paraId="4C2CB0E8" w14:textId="77777777" w:rsidTr="00C7465C">
        <w:trPr>
          <w:trHeight w:val="20"/>
        </w:trPr>
        <w:tc>
          <w:tcPr>
            <w:tcW w:w="5921" w:type="dxa"/>
            <w:shd w:val="clear" w:color="auto" w:fill="auto"/>
            <w:vAlign w:val="center"/>
          </w:tcPr>
          <w:p w14:paraId="7004A6D2" w14:textId="77777777" w:rsidR="00FF63F2" w:rsidRPr="00A00CC0" w:rsidRDefault="00FF63F2" w:rsidP="00C7465C">
            <w:pPr>
              <w:pStyle w:val="TableParagraph"/>
              <w:spacing w:line="240" w:lineRule="auto"/>
              <w:rPr>
                <w:rFonts w:ascii="Arial" w:hAnsi="Arial" w:cs="Arial"/>
                <w:b/>
                <w:sz w:val="20"/>
                <w:szCs w:val="20"/>
              </w:rPr>
            </w:pPr>
            <w:r w:rsidRPr="00A00CC0">
              <w:rPr>
                <w:rFonts w:ascii="Arial" w:hAnsi="Arial" w:cs="Arial"/>
                <w:b/>
                <w:sz w:val="20"/>
                <w:szCs w:val="20"/>
              </w:rPr>
              <w:t>a)</w:t>
            </w:r>
            <w:r w:rsidRPr="00A00CC0">
              <w:rPr>
                <w:rFonts w:ascii="Arial" w:hAnsi="Arial" w:cs="Arial"/>
                <w:b/>
                <w:sz w:val="20"/>
                <w:szCs w:val="20"/>
              </w:rPr>
              <w:tab/>
            </w:r>
            <w:r w:rsidRPr="00A00CC0">
              <w:rPr>
                <w:rFonts w:ascii="Arial" w:hAnsi="Arial" w:cs="Arial"/>
                <w:sz w:val="20"/>
                <w:szCs w:val="20"/>
              </w:rPr>
              <w:t>Ganado</w:t>
            </w:r>
            <w:r w:rsidRPr="00A00CC0">
              <w:rPr>
                <w:rFonts w:ascii="Arial" w:hAnsi="Arial" w:cs="Arial"/>
                <w:spacing w:val="-2"/>
                <w:sz w:val="20"/>
                <w:szCs w:val="20"/>
              </w:rPr>
              <w:t xml:space="preserve"> </w:t>
            </w:r>
            <w:r w:rsidRPr="00A00CC0">
              <w:rPr>
                <w:rFonts w:ascii="Arial" w:hAnsi="Arial" w:cs="Arial"/>
                <w:sz w:val="20"/>
                <w:szCs w:val="20"/>
              </w:rPr>
              <w:t>Vacuno</w:t>
            </w:r>
          </w:p>
        </w:tc>
        <w:tc>
          <w:tcPr>
            <w:tcW w:w="2976" w:type="dxa"/>
            <w:shd w:val="clear" w:color="auto" w:fill="auto"/>
            <w:vAlign w:val="center"/>
          </w:tcPr>
          <w:p w14:paraId="7D80AAFD"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1"/>
                <w:sz w:val="20"/>
                <w:szCs w:val="20"/>
              </w:rPr>
              <w:t xml:space="preserve"> 50</w:t>
            </w:r>
            <w:r w:rsidRPr="00A00CC0">
              <w:rPr>
                <w:rFonts w:ascii="Arial" w:hAnsi="Arial" w:cs="Arial"/>
                <w:sz w:val="20"/>
                <w:szCs w:val="20"/>
              </w:rPr>
              <w:t>.00</w:t>
            </w:r>
            <w:r w:rsidRPr="00A00CC0">
              <w:rPr>
                <w:rFonts w:ascii="Arial" w:hAnsi="Arial" w:cs="Arial"/>
                <w:spacing w:val="-1"/>
                <w:sz w:val="20"/>
                <w:szCs w:val="20"/>
              </w:rPr>
              <w:t xml:space="preserve"> </w:t>
            </w:r>
            <w:r w:rsidRPr="00A00CC0">
              <w:rPr>
                <w:rFonts w:ascii="Arial" w:hAnsi="Arial" w:cs="Arial"/>
                <w:sz w:val="20"/>
                <w:szCs w:val="20"/>
              </w:rPr>
              <w:t>por</w:t>
            </w:r>
            <w:r w:rsidRPr="00A00CC0">
              <w:rPr>
                <w:rFonts w:ascii="Arial" w:hAnsi="Arial" w:cs="Arial"/>
                <w:spacing w:val="-2"/>
                <w:sz w:val="20"/>
                <w:szCs w:val="20"/>
              </w:rPr>
              <w:t xml:space="preserve"> </w:t>
            </w:r>
            <w:r w:rsidRPr="00A00CC0">
              <w:rPr>
                <w:rFonts w:ascii="Arial" w:hAnsi="Arial" w:cs="Arial"/>
                <w:sz w:val="20"/>
                <w:szCs w:val="20"/>
              </w:rPr>
              <w:t>cabeza</w:t>
            </w:r>
          </w:p>
        </w:tc>
      </w:tr>
      <w:tr w:rsidR="00FF63F2" w:rsidRPr="00A00CC0" w14:paraId="32C4B709" w14:textId="77777777" w:rsidTr="00C7465C">
        <w:trPr>
          <w:trHeight w:val="20"/>
        </w:trPr>
        <w:tc>
          <w:tcPr>
            <w:tcW w:w="5921" w:type="dxa"/>
            <w:shd w:val="clear" w:color="auto" w:fill="auto"/>
            <w:vAlign w:val="center"/>
          </w:tcPr>
          <w:p w14:paraId="698B9E01" w14:textId="77777777" w:rsidR="00FF63F2" w:rsidRPr="00A00CC0" w:rsidRDefault="00FF63F2" w:rsidP="00C7465C">
            <w:pPr>
              <w:pStyle w:val="TableParagraph"/>
              <w:spacing w:line="240" w:lineRule="auto"/>
              <w:rPr>
                <w:rFonts w:ascii="Arial" w:hAnsi="Arial" w:cs="Arial"/>
                <w:b/>
                <w:sz w:val="20"/>
                <w:szCs w:val="20"/>
              </w:rPr>
            </w:pPr>
            <w:r w:rsidRPr="00A00CC0">
              <w:rPr>
                <w:rFonts w:ascii="Arial" w:hAnsi="Arial" w:cs="Arial"/>
                <w:b/>
                <w:sz w:val="20"/>
                <w:szCs w:val="20"/>
              </w:rPr>
              <w:t>b)</w:t>
            </w:r>
            <w:r w:rsidRPr="00A00CC0">
              <w:rPr>
                <w:rFonts w:ascii="Arial" w:hAnsi="Arial" w:cs="Arial"/>
                <w:b/>
                <w:sz w:val="20"/>
                <w:szCs w:val="20"/>
              </w:rPr>
              <w:tab/>
            </w:r>
            <w:r w:rsidRPr="00A00CC0">
              <w:rPr>
                <w:rFonts w:ascii="Arial" w:hAnsi="Arial" w:cs="Arial"/>
                <w:sz w:val="20"/>
                <w:szCs w:val="20"/>
              </w:rPr>
              <w:t>Ganado</w:t>
            </w:r>
            <w:r w:rsidRPr="00A00CC0">
              <w:rPr>
                <w:rFonts w:ascii="Arial" w:hAnsi="Arial" w:cs="Arial"/>
                <w:spacing w:val="-2"/>
                <w:sz w:val="20"/>
                <w:szCs w:val="20"/>
              </w:rPr>
              <w:t xml:space="preserve"> </w:t>
            </w:r>
            <w:r w:rsidRPr="00A00CC0">
              <w:rPr>
                <w:rFonts w:ascii="Arial" w:hAnsi="Arial" w:cs="Arial"/>
                <w:sz w:val="20"/>
                <w:szCs w:val="20"/>
              </w:rPr>
              <w:t>Porcino</w:t>
            </w:r>
          </w:p>
        </w:tc>
        <w:tc>
          <w:tcPr>
            <w:tcW w:w="2976" w:type="dxa"/>
            <w:shd w:val="clear" w:color="auto" w:fill="auto"/>
            <w:vAlign w:val="center"/>
          </w:tcPr>
          <w:p w14:paraId="2C397185" w14:textId="77777777" w:rsidR="00FF63F2" w:rsidRPr="00A00CC0" w:rsidRDefault="00FF63F2" w:rsidP="00C7465C">
            <w:pPr>
              <w:pStyle w:val="Textoindependiente"/>
              <w:tabs>
                <w:tab w:val="left" w:pos="1077"/>
                <w:tab w:val="left" w:pos="5593"/>
              </w:tabs>
              <w:jc w:val="right"/>
              <w:rPr>
                <w:rFonts w:ascii="Arial" w:hAnsi="Arial" w:cs="Arial"/>
              </w:rPr>
            </w:pPr>
            <w:r w:rsidRPr="00A00CC0">
              <w:rPr>
                <w:rFonts w:ascii="Arial" w:hAnsi="Arial" w:cs="Arial"/>
              </w:rPr>
              <w:t>$</w:t>
            </w:r>
            <w:r w:rsidRPr="00A00CC0">
              <w:rPr>
                <w:rFonts w:ascii="Arial" w:hAnsi="Arial" w:cs="Arial"/>
                <w:spacing w:val="-1"/>
              </w:rPr>
              <w:t xml:space="preserve"> 20</w:t>
            </w:r>
            <w:r w:rsidRPr="00A00CC0">
              <w:rPr>
                <w:rFonts w:ascii="Arial" w:hAnsi="Arial" w:cs="Arial"/>
              </w:rPr>
              <w:t>.00</w:t>
            </w:r>
            <w:r w:rsidRPr="00A00CC0">
              <w:rPr>
                <w:rFonts w:ascii="Arial" w:hAnsi="Arial" w:cs="Arial"/>
                <w:spacing w:val="-1"/>
              </w:rPr>
              <w:t xml:space="preserve"> </w:t>
            </w:r>
            <w:r w:rsidRPr="00A00CC0">
              <w:rPr>
                <w:rFonts w:ascii="Arial" w:hAnsi="Arial" w:cs="Arial"/>
              </w:rPr>
              <w:t>por</w:t>
            </w:r>
            <w:r w:rsidRPr="00A00CC0">
              <w:rPr>
                <w:rFonts w:ascii="Arial" w:hAnsi="Arial" w:cs="Arial"/>
                <w:spacing w:val="-2"/>
              </w:rPr>
              <w:t xml:space="preserve"> </w:t>
            </w:r>
            <w:r w:rsidRPr="00A00CC0">
              <w:rPr>
                <w:rFonts w:ascii="Arial" w:hAnsi="Arial" w:cs="Arial"/>
              </w:rPr>
              <w:t>cabeza</w:t>
            </w:r>
          </w:p>
        </w:tc>
      </w:tr>
      <w:tr w:rsidR="00FF63F2" w:rsidRPr="00A00CC0" w14:paraId="7CAEB3DE" w14:textId="77777777" w:rsidTr="00C7465C">
        <w:trPr>
          <w:trHeight w:val="20"/>
        </w:trPr>
        <w:tc>
          <w:tcPr>
            <w:tcW w:w="5921" w:type="dxa"/>
            <w:shd w:val="clear" w:color="auto" w:fill="auto"/>
            <w:vAlign w:val="center"/>
          </w:tcPr>
          <w:p w14:paraId="3FAEA531" w14:textId="77777777" w:rsidR="00FF63F2" w:rsidRPr="00A00CC0" w:rsidRDefault="00FF63F2" w:rsidP="00C7465C">
            <w:pPr>
              <w:pStyle w:val="TableParagraph"/>
              <w:spacing w:line="240" w:lineRule="auto"/>
              <w:rPr>
                <w:rFonts w:ascii="Arial" w:hAnsi="Arial" w:cs="Arial"/>
                <w:b/>
                <w:sz w:val="20"/>
                <w:szCs w:val="20"/>
              </w:rPr>
            </w:pPr>
            <w:r w:rsidRPr="00A00CC0">
              <w:rPr>
                <w:rFonts w:ascii="Arial" w:hAnsi="Arial" w:cs="Arial"/>
                <w:b/>
                <w:sz w:val="20"/>
                <w:szCs w:val="20"/>
              </w:rPr>
              <w:t>c)</w:t>
            </w:r>
            <w:r w:rsidRPr="00A00CC0">
              <w:rPr>
                <w:rFonts w:ascii="Arial" w:hAnsi="Arial" w:cs="Arial"/>
                <w:b/>
                <w:sz w:val="20"/>
                <w:szCs w:val="20"/>
              </w:rPr>
              <w:tab/>
            </w:r>
            <w:r w:rsidRPr="00A00CC0">
              <w:rPr>
                <w:rFonts w:ascii="Arial" w:hAnsi="Arial" w:cs="Arial"/>
                <w:bCs/>
                <w:sz w:val="20"/>
                <w:szCs w:val="20"/>
              </w:rPr>
              <w:t>Ganado caprino</w:t>
            </w:r>
          </w:p>
        </w:tc>
        <w:tc>
          <w:tcPr>
            <w:tcW w:w="2976" w:type="dxa"/>
            <w:shd w:val="clear" w:color="auto" w:fill="auto"/>
            <w:vAlign w:val="center"/>
          </w:tcPr>
          <w:p w14:paraId="2A04293C"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bCs/>
                <w:sz w:val="20"/>
                <w:szCs w:val="20"/>
              </w:rPr>
              <w:t>$ 30.00 por cabeza</w:t>
            </w:r>
          </w:p>
        </w:tc>
      </w:tr>
      <w:tr w:rsidR="00FF63F2" w:rsidRPr="00A00CC0" w14:paraId="65717AEE" w14:textId="77777777" w:rsidTr="00C7465C">
        <w:trPr>
          <w:trHeight w:val="20"/>
        </w:trPr>
        <w:tc>
          <w:tcPr>
            <w:tcW w:w="5921" w:type="dxa"/>
            <w:shd w:val="clear" w:color="auto" w:fill="auto"/>
            <w:vAlign w:val="center"/>
          </w:tcPr>
          <w:p w14:paraId="55373A04" w14:textId="77777777" w:rsidR="00FF63F2" w:rsidRPr="00A00CC0" w:rsidRDefault="00FF63F2" w:rsidP="00C7465C">
            <w:pPr>
              <w:pStyle w:val="TableParagraph"/>
              <w:spacing w:line="240" w:lineRule="auto"/>
              <w:rPr>
                <w:rFonts w:ascii="Arial" w:hAnsi="Arial" w:cs="Arial"/>
                <w:b/>
                <w:sz w:val="20"/>
                <w:szCs w:val="20"/>
              </w:rPr>
            </w:pPr>
            <w:r w:rsidRPr="00A00CC0">
              <w:rPr>
                <w:rFonts w:ascii="Arial" w:hAnsi="Arial" w:cs="Arial"/>
                <w:b/>
                <w:sz w:val="20"/>
                <w:szCs w:val="20"/>
              </w:rPr>
              <w:t>d)</w:t>
            </w:r>
            <w:r w:rsidRPr="00A00CC0">
              <w:rPr>
                <w:rFonts w:ascii="Arial" w:hAnsi="Arial" w:cs="Arial"/>
                <w:b/>
                <w:sz w:val="20"/>
                <w:szCs w:val="20"/>
              </w:rPr>
              <w:tab/>
            </w:r>
            <w:r w:rsidRPr="00A00CC0">
              <w:rPr>
                <w:rFonts w:ascii="Arial" w:hAnsi="Arial" w:cs="Arial"/>
                <w:bCs/>
                <w:sz w:val="20"/>
                <w:szCs w:val="20"/>
              </w:rPr>
              <w:t>Aves de corral</w:t>
            </w:r>
          </w:p>
        </w:tc>
        <w:tc>
          <w:tcPr>
            <w:tcW w:w="2976" w:type="dxa"/>
            <w:shd w:val="clear" w:color="auto" w:fill="auto"/>
            <w:vAlign w:val="center"/>
          </w:tcPr>
          <w:p w14:paraId="42B99AB9" w14:textId="77777777" w:rsidR="00FF63F2" w:rsidRPr="00A00CC0" w:rsidRDefault="00FF63F2" w:rsidP="00C7465C">
            <w:pPr>
              <w:pStyle w:val="Textoindependiente"/>
              <w:tabs>
                <w:tab w:val="left" w:pos="1077"/>
                <w:tab w:val="left" w:pos="5593"/>
              </w:tabs>
              <w:jc w:val="right"/>
              <w:rPr>
                <w:rFonts w:ascii="Arial" w:hAnsi="Arial" w:cs="Arial"/>
                <w:bCs/>
              </w:rPr>
            </w:pPr>
            <w:r w:rsidRPr="00A00CC0">
              <w:rPr>
                <w:rFonts w:ascii="Arial" w:hAnsi="Arial" w:cs="Arial"/>
                <w:bCs/>
              </w:rPr>
              <w:t>$ 15.00 por cabeza</w:t>
            </w:r>
          </w:p>
        </w:tc>
      </w:tr>
      <w:tr w:rsidR="00FF63F2" w:rsidRPr="00A00CC0" w14:paraId="7CFBE975" w14:textId="77777777" w:rsidTr="00C7465C">
        <w:trPr>
          <w:trHeight w:val="20"/>
        </w:trPr>
        <w:tc>
          <w:tcPr>
            <w:tcW w:w="5921" w:type="dxa"/>
            <w:shd w:val="clear" w:color="auto" w:fill="auto"/>
            <w:vAlign w:val="center"/>
          </w:tcPr>
          <w:p w14:paraId="4D85E07D" w14:textId="77777777" w:rsidR="00FF63F2" w:rsidRPr="00A00CC0" w:rsidRDefault="00FF63F2" w:rsidP="00C7465C">
            <w:pPr>
              <w:pStyle w:val="TableParagraph"/>
              <w:spacing w:line="240" w:lineRule="auto"/>
              <w:rPr>
                <w:rFonts w:ascii="Arial" w:hAnsi="Arial" w:cs="Arial"/>
                <w:b/>
                <w:sz w:val="20"/>
                <w:szCs w:val="20"/>
              </w:rPr>
            </w:pPr>
            <w:r w:rsidRPr="00A00CC0">
              <w:rPr>
                <w:rFonts w:ascii="Arial" w:hAnsi="Arial" w:cs="Arial"/>
                <w:b/>
                <w:sz w:val="20"/>
                <w:szCs w:val="20"/>
              </w:rPr>
              <w:t>e)</w:t>
            </w:r>
            <w:r w:rsidRPr="00A00CC0">
              <w:rPr>
                <w:rFonts w:ascii="Arial" w:hAnsi="Arial" w:cs="Arial"/>
                <w:b/>
                <w:sz w:val="20"/>
                <w:szCs w:val="20"/>
              </w:rPr>
              <w:tab/>
            </w:r>
            <w:r w:rsidRPr="00A00CC0">
              <w:rPr>
                <w:rFonts w:ascii="Arial" w:hAnsi="Arial" w:cs="Arial"/>
                <w:bCs/>
                <w:sz w:val="20"/>
                <w:szCs w:val="20"/>
              </w:rPr>
              <w:t>Carnicería</w:t>
            </w:r>
          </w:p>
        </w:tc>
        <w:tc>
          <w:tcPr>
            <w:tcW w:w="2976" w:type="dxa"/>
            <w:shd w:val="clear" w:color="auto" w:fill="auto"/>
            <w:vAlign w:val="center"/>
          </w:tcPr>
          <w:p w14:paraId="2402080F" w14:textId="77777777" w:rsidR="00FF63F2" w:rsidRPr="00A00CC0" w:rsidRDefault="00FF63F2" w:rsidP="00C7465C">
            <w:pPr>
              <w:pStyle w:val="Textoindependiente"/>
              <w:tabs>
                <w:tab w:val="left" w:pos="1077"/>
                <w:tab w:val="left" w:pos="5593"/>
              </w:tabs>
              <w:jc w:val="right"/>
              <w:rPr>
                <w:rFonts w:ascii="Arial" w:hAnsi="Arial" w:cs="Arial"/>
                <w:bCs/>
              </w:rPr>
            </w:pPr>
            <w:r w:rsidRPr="00A00CC0">
              <w:rPr>
                <w:rFonts w:ascii="Arial" w:hAnsi="Arial" w:cs="Arial"/>
                <w:bCs/>
              </w:rPr>
              <w:t>$ 1,000.00 al año</w:t>
            </w:r>
          </w:p>
        </w:tc>
      </w:tr>
    </w:tbl>
    <w:p w14:paraId="67382EAE" w14:textId="77777777" w:rsidR="00FF63F2" w:rsidRPr="00A00CC0" w:rsidRDefault="00FF63F2" w:rsidP="00FF63F2">
      <w:pPr>
        <w:pStyle w:val="Textoindependiente"/>
        <w:tabs>
          <w:tab w:val="left" w:pos="1077"/>
          <w:tab w:val="left" w:pos="5593"/>
        </w:tabs>
        <w:rPr>
          <w:rFonts w:ascii="Arial" w:hAnsi="Arial" w:cs="Arial"/>
        </w:rPr>
      </w:pPr>
    </w:p>
    <w:p w14:paraId="7163A8BE" w14:textId="77777777" w:rsidR="00FF63F2" w:rsidRPr="00A00CC0" w:rsidRDefault="00FF63F2" w:rsidP="00FF63F2">
      <w:pPr>
        <w:pStyle w:val="Textoindependiente"/>
        <w:jc w:val="both"/>
        <w:rPr>
          <w:rFonts w:ascii="Arial" w:hAnsi="Arial" w:cs="Arial"/>
        </w:rPr>
      </w:pPr>
      <w:r w:rsidRPr="00A00CC0">
        <w:rPr>
          <w:rFonts w:ascii="Arial" w:hAnsi="Arial" w:cs="Arial"/>
          <w:b/>
          <w:bCs/>
        </w:rPr>
        <w:t>II</w:t>
      </w:r>
      <w:r w:rsidRPr="00A00CC0">
        <w:rPr>
          <w:rFonts w:ascii="Arial" w:hAnsi="Arial" w:cs="Arial"/>
        </w:rPr>
        <w:t>.- Los derechos para amortiguar efectos de proceso productivo (sustentabilidad) sobre el ambiente y que inciden en la población, se pagaran de acuerdo a la siguiente tarifa:</w:t>
      </w:r>
    </w:p>
    <w:p w14:paraId="174D7192" w14:textId="77777777" w:rsidR="00FF63F2" w:rsidRPr="00A00CC0" w:rsidRDefault="00FF63F2" w:rsidP="00FF63F2">
      <w:pPr>
        <w:pStyle w:val="Textoindependiente"/>
        <w:rPr>
          <w:rFonts w:ascii="Arial" w:hAnsi="Arial" w:cs="Arial"/>
        </w:rPr>
      </w:pPr>
    </w:p>
    <w:tbl>
      <w:tblPr>
        <w:tblW w:w="88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21"/>
        <w:gridCol w:w="2976"/>
      </w:tblGrid>
      <w:tr w:rsidR="00FF63F2" w:rsidRPr="00A00CC0" w14:paraId="3DB36B23" w14:textId="77777777" w:rsidTr="00C7465C">
        <w:trPr>
          <w:trHeight w:val="20"/>
        </w:trPr>
        <w:tc>
          <w:tcPr>
            <w:tcW w:w="5921" w:type="dxa"/>
            <w:shd w:val="clear" w:color="auto" w:fill="auto"/>
            <w:vAlign w:val="center"/>
          </w:tcPr>
          <w:p w14:paraId="110A9AED" w14:textId="77777777" w:rsidR="00FF63F2" w:rsidRPr="00A00CC0" w:rsidRDefault="00FF63F2" w:rsidP="00C7465C">
            <w:pPr>
              <w:pStyle w:val="TableParagraph"/>
              <w:spacing w:line="240" w:lineRule="auto"/>
              <w:rPr>
                <w:rFonts w:ascii="Arial" w:hAnsi="Arial" w:cs="Arial"/>
                <w:b/>
                <w:sz w:val="20"/>
                <w:szCs w:val="20"/>
              </w:rPr>
            </w:pPr>
            <w:r w:rsidRPr="00A00CC0">
              <w:rPr>
                <w:rFonts w:ascii="Arial" w:hAnsi="Arial" w:cs="Arial"/>
                <w:b/>
                <w:sz w:val="20"/>
                <w:szCs w:val="20"/>
              </w:rPr>
              <w:t>a)</w:t>
            </w:r>
            <w:r w:rsidRPr="00A00CC0">
              <w:rPr>
                <w:rFonts w:ascii="Arial" w:hAnsi="Arial" w:cs="Arial"/>
                <w:b/>
                <w:sz w:val="20"/>
                <w:szCs w:val="20"/>
              </w:rPr>
              <w:tab/>
            </w:r>
            <w:r w:rsidRPr="00A00CC0">
              <w:rPr>
                <w:rFonts w:ascii="Arial" w:hAnsi="Arial" w:cs="Arial"/>
                <w:sz w:val="20"/>
                <w:szCs w:val="20"/>
              </w:rPr>
              <w:t>Ganado</w:t>
            </w:r>
            <w:r w:rsidRPr="00A00CC0">
              <w:rPr>
                <w:rFonts w:ascii="Arial" w:hAnsi="Arial" w:cs="Arial"/>
                <w:spacing w:val="-2"/>
                <w:sz w:val="20"/>
                <w:szCs w:val="20"/>
              </w:rPr>
              <w:t xml:space="preserve"> </w:t>
            </w:r>
            <w:r w:rsidRPr="00A00CC0">
              <w:rPr>
                <w:rFonts w:ascii="Arial" w:hAnsi="Arial" w:cs="Arial"/>
                <w:sz w:val="20"/>
                <w:szCs w:val="20"/>
              </w:rPr>
              <w:t>vacuno</w:t>
            </w:r>
          </w:p>
        </w:tc>
        <w:tc>
          <w:tcPr>
            <w:tcW w:w="2976" w:type="dxa"/>
            <w:shd w:val="clear" w:color="auto" w:fill="auto"/>
            <w:vAlign w:val="center"/>
          </w:tcPr>
          <w:p w14:paraId="5EE62201"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1"/>
                <w:sz w:val="20"/>
                <w:szCs w:val="20"/>
              </w:rPr>
              <w:t xml:space="preserve"> 40</w:t>
            </w:r>
            <w:r w:rsidRPr="00A00CC0">
              <w:rPr>
                <w:rFonts w:ascii="Arial" w:hAnsi="Arial" w:cs="Arial"/>
                <w:sz w:val="20"/>
                <w:szCs w:val="20"/>
              </w:rPr>
              <w:t>.00</w:t>
            </w:r>
            <w:r w:rsidRPr="00A00CC0">
              <w:rPr>
                <w:rFonts w:ascii="Arial" w:hAnsi="Arial" w:cs="Arial"/>
                <w:spacing w:val="-1"/>
                <w:sz w:val="20"/>
                <w:szCs w:val="20"/>
              </w:rPr>
              <w:t xml:space="preserve"> </w:t>
            </w:r>
            <w:r w:rsidRPr="00A00CC0">
              <w:rPr>
                <w:rFonts w:ascii="Arial" w:hAnsi="Arial" w:cs="Arial"/>
                <w:sz w:val="20"/>
                <w:szCs w:val="20"/>
              </w:rPr>
              <w:t>por</w:t>
            </w:r>
            <w:r w:rsidRPr="00A00CC0">
              <w:rPr>
                <w:rFonts w:ascii="Arial" w:hAnsi="Arial" w:cs="Arial"/>
                <w:spacing w:val="-2"/>
                <w:sz w:val="20"/>
                <w:szCs w:val="20"/>
              </w:rPr>
              <w:t xml:space="preserve"> </w:t>
            </w:r>
            <w:r w:rsidRPr="00A00CC0">
              <w:rPr>
                <w:rFonts w:ascii="Arial" w:hAnsi="Arial" w:cs="Arial"/>
                <w:sz w:val="20"/>
                <w:szCs w:val="20"/>
              </w:rPr>
              <w:t>cabeza</w:t>
            </w:r>
          </w:p>
        </w:tc>
      </w:tr>
      <w:tr w:rsidR="00FF63F2" w:rsidRPr="00A00CC0" w14:paraId="5B616C71" w14:textId="77777777" w:rsidTr="00C7465C">
        <w:trPr>
          <w:trHeight w:val="20"/>
        </w:trPr>
        <w:tc>
          <w:tcPr>
            <w:tcW w:w="5921" w:type="dxa"/>
            <w:shd w:val="clear" w:color="auto" w:fill="auto"/>
            <w:vAlign w:val="center"/>
          </w:tcPr>
          <w:p w14:paraId="2721F156" w14:textId="77777777" w:rsidR="00FF63F2" w:rsidRPr="00A00CC0" w:rsidRDefault="00FF63F2" w:rsidP="00C7465C">
            <w:pPr>
              <w:pStyle w:val="TableParagraph"/>
              <w:spacing w:line="240" w:lineRule="auto"/>
              <w:rPr>
                <w:rFonts w:ascii="Arial" w:hAnsi="Arial" w:cs="Arial"/>
                <w:b/>
                <w:sz w:val="20"/>
                <w:szCs w:val="20"/>
              </w:rPr>
            </w:pPr>
            <w:r w:rsidRPr="00A00CC0">
              <w:rPr>
                <w:rFonts w:ascii="Arial" w:hAnsi="Arial" w:cs="Arial"/>
                <w:b/>
                <w:sz w:val="20"/>
                <w:szCs w:val="20"/>
              </w:rPr>
              <w:t>b)</w:t>
            </w:r>
            <w:r w:rsidRPr="00A00CC0">
              <w:rPr>
                <w:rFonts w:ascii="Arial" w:hAnsi="Arial" w:cs="Arial"/>
                <w:b/>
                <w:sz w:val="20"/>
                <w:szCs w:val="20"/>
              </w:rPr>
              <w:tab/>
            </w:r>
            <w:r w:rsidRPr="00A00CC0">
              <w:rPr>
                <w:rFonts w:ascii="Arial" w:hAnsi="Arial" w:cs="Arial"/>
                <w:sz w:val="20"/>
                <w:szCs w:val="20"/>
              </w:rPr>
              <w:t>Ganado</w:t>
            </w:r>
            <w:r w:rsidRPr="00A00CC0">
              <w:rPr>
                <w:rFonts w:ascii="Arial" w:hAnsi="Arial" w:cs="Arial"/>
                <w:spacing w:val="-2"/>
                <w:sz w:val="20"/>
                <w:szCs w:val="20"/>
              </w:rPr>
              <w:t xml:space="preserve"> </w:t>
            </w:r>
            <w:r w:rsidRPr="00A00CC0">
              <w:rPr>
                <w:rFonts w:ascii="Arial" w:hAnsi="Arial" w:cs="Arial"/>
                <w:sz w:val="20"/>
                <w:szCs w:val="20"/>
              </w:rPr>
              <w:t>porcino</w:t>
            </w:r>
          </w:p>
        </w:tc>
        <w:tc>
          <w:tcPr>
            <w:tcW w:w="2976" w:type="dxa"/>
            <w:shd w:val="clear" w:color="auto" w:fill="auto"/>
            <w:vAlign w:val="center"/>
          </w:tcPr>
          <w:p w14:paraId="5C343EFE" w14:textId="77777777" w:rsidR="00FF63F2" w:rsidRPr="00A00CC0" w:rsidRDefault="00FF63F2" w:rsidP="00C7465C">
            <w:pPr>
              <w:pStyle w:val="Textoindependiente"/>
              <w:tabs>
                <w:tab w:val="left" w:pos="1077"/>
                <w:tab w:val="left" w:pos="5593"/>
              </w:tabs>
              <w:jc w:val="right"/>
              <w:rPr>
                <w:rFonts w:ascii="Arial" w:hAnsi="Arial" w:cs="Arial"/>
              </w:rPr>
            </w:pPr>
            <w:r w:rsidRPr="00A00CC0">
              <w:rPr>
                <w:rFonts w:ascii="Arial" w:hAnsi="Arial" w:cs="Arial"/>
              </w:rPr>
              <w:t>$</w:t>
            </w:r>
            <w:r w:rsidRPr="00A00CC0">
              <w:rPr>
                <w:rFonts w:ascii="Arial" w:hAnsi="Arial" w:cs="Arial"/>
                <w:spacing w:val="-1"/>
              </w:rPr>
              <w:t xml:space="preserve"> 5</w:t>
            </w:r>
            <w:r w:rsidRPr="00A00CC0">
              <w:rPr>
                <w:rFonts w:ascii="Arial" w:hAnsi="Arial" w:cs="Arial"/>
              </w:rPr>
              <w:t>.00</w:t>
            </w:r>
            <w:r w:rsidRPr="00A00CC0">
              <w:rPr>
                <w:rFonts w:ascii="Arial" w:hAnsi="Arial" w:cs="Arial"/>
                <w:spacing w:val="-1"/>
              </w:rPr>
              <w:t xml:space="preserve"> </w:t>
            </w:r>
            <w:r w:rsidRPr="00A00CC0">
              <w:rPr>
                <w:rFonts w:ascii="Arial" w:hAnsi="Arial" w:cs="Arial"/>
              </w:rPr>
              <w:t>por</w:t>
            </w:r>
            <w:r w:rsidRPr="00A00CC0">
              <w:rPr>
                <w:rFonts w:ascii="Arial" w:hAnsi="Arial" w:cs="Arial"/>
                <w:spacing w:val="-2"/>
              </w:rPr>
              <w:t xml:space="preserve"> </w:t>
            </w:r>
            <w:r w:rsidRPr="00A00CC0">
              <w:rPr>
                <w:rFonts w:ascii="Arial" w:hAnsi="Arial" w:cs="Arial"/>
              </w:rPr>
              <w:t>cabeza</w:t>
            </w:r>
          </w:p>
        </w:tc>
      </w:tr>
      <w:tr w:rsidR="00FF63F2" w:rsidRPr="00A00CC0" w14:paraId="60F6BA3B" w14:textId="77777777" w:rsidTr="00C7465C">
        <w:trPr>
          <w:trHeight w:val="20"/>
        </w:trPr>
        <w:tc>
          <w:tcPr>
            <w:tcW w:w="5921" w:type="dxa"/>
            <w:shd w:val="clear" w:color="auto" w:fill="auto"/>
            <w:vAlign w:val="center"/>
          </w:tcPr>
          <w:p w14:paraId="438A008B" w14:textId="77777777" w:rsidR="00FF63F2" w:rsidRPr="00A00CC0" w:rsidRDefault="00FF63F2" w:rsidP="00C7465C">
            <w:pPr>
              <w:pStyle w:val="TableParagraph"/>
              <w:spacing w:line="240" w:lineRule="auto"/>
              <w:rPr>
                <w:rFonts w:ascii="Arial" w:hAnsi="Arial" w:cs="Arial"/>
                <w:b/>
                <w:sz w:val="20"/>
                <w:szCs w:val="20"/>
              </w:rPr>
            </w:pPr>
            <w:r w:rsidRPr="00A00CC0">
              <w:rPr>
                <w:rFonts w:ascii="Arial" w:hAnsi="Arial" w:cs="Arial"/>
                <w:b/>
                <w:sz w:val="20"/>
                <w:szCs w:val="20"/>
              </w:rPr>
              <w:t>c)</w:t>
            </w:r>
            <w:r w:rsidRPr="00A00CC0">
              <w:rPr>
                <w:rFonts w:ascii="Arial" w:hAnsi="Arial" w:cs="Arial"/>
                <w:b/>
                <w:sz w:val="20"/>
                <w:szCs w:val="20"/>
              </w:rPr>
              <w:tab/>
            </w:r>
            <w:r w:rsidRPr="00A00CC0">
              <w:rPr>
                <w:rFonts w:ascii="Arial" w:hAnsi="Arial" w:cs="Arial"/>
                <w:bCs/>
                <w:sz w:val="20"/>
                <w:szCs w:val="20"/>
              </w:rPr>
              <w:t>Ganado caprino</w:t>
            </w:r>
          </w:p>
        </w:tc>
        <w:tc>
          <w:tcPr>
            <w:tcW w:w="2976" w:type="dxa"/>
            <w:shd w:val="clear" w:color="auto" w:fill="auto"/>
            <w:vAlign w:val="center"/>
          </w:tcPr>
          <w:p w14:paraId="2043B801"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bCs/>
                <w:sz w:val="20"/>
                <w:szCs w:val="20"/>
              </w:rPr>
              <w:t>$ 20.00 por cabeza</w:t>
            </w:r>
          </w:p>
        </w:tc>
      </w:tr>
    </w:tbl>
    <w:p w14:paraId="7453484A" w14:textId="77777777" w:rsidR="00FF63F2" w:rsidRPr="00A00CC0" w:rsidRDefault="00FF63F2" w:rsidP="00FF63F2">
      <w:pPr>
        <w:pStyle w:val="Textoindependiente"/>
        <w:jc w:val="both"/>
        <w:rPr>
          <w:rFonts w:ascii="Arial" w:hAnsi="Arial" w:cs="Arial"/>
        </w:rPr>
      </w:pPr>
      <w:r w:rsidRPr="00A00CC0">
        <w:rPr>
          <w:rFonts w:ascii="Arial" w:hAnsi="Arial" w:cs="Arial"/>
          <w:b/>
          <w:bCs/>
        </w:rPr>
        <w:t>III</w:t>
      </w:r>
      <w:r w:rsidRPr="00A00CC0">
        <w:rPr>
          <w:rFonts w:ascii="Arial" w:hAnsi="Arial" w:cs="Arial"/>
        </w:rPr>
        <w:t>.- Los derechos por servicio de inspección por parte de la Autoridad Municipal, se pagarán de acuerdo a la siguiente tarifa:</w:t>
      </w:r>
    </w:p>
    <w:p w14:paraId="3A093D70" w14:textId="77777777" w:rsidR="00FF63F2" w:rsidRPr="00A00CC0" w:rsidRDefault="00FF63F2" w:rsidP="00FF63F2">
      <w:pPr>
        <w:pStyle w:val="Textoindependiente"/>
        <w:rPr>
          <w:rFonts w:ascii="Arial" w:hAnsi="Arial" w:cs="Arial"/>
        </w:rPr>
      </w:pPr>
    </w:p>
    <w:tbl>
      <w:tblPr>
        <w:tblW w:w="88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21"/>
        <w:gridCol w:w="2976"/>
      </w:tblGrid>
      <w:tr w:rsidR="00FF63F2" w:rsidRPr="00A00CC0" w14:paraId="5E7E2C75" w14:textId="77777777" w:rsidTr="00C7465C">
        <w:trPr>
          <w:trHeight w:val="20"/>
        </w:trPr>
        <w:tc>
          <w:tcPr>
            <w:tcW w:w="5921" w:type="dxa"/>
            <w:shd w:val="clear" w:color="auto" w:fill="auto"/>
            <w:vAlign w:val="center"/>
          </w:tcPr>
          <w:p w14:paraId="0F86C396" w14:textId="77777777" w:rsidR="00FF63F2" w:rsidRPr="00A00CC0" w:rsidRDefault="00FF63F2" w:rsidP="00C7465C">
            <w:pPr>
              <w:pStyle w:val="TableParagraph"/>
              <w:spacing w:line="240" w:lineRule="auto"/>
              <w:rPr>
                <w:rFonts w:ascii="Arial" w:hAnsi="Arial" w:cs="Arial"/>
                <w:b/>
                <w:sz w:val="20"/>
                <w:szCs w:val="20"/>
              </w:rPr>
            </w:pPr>
            <w:r w:rsidRPr="00A00CC0">
              <w:rPr>
                <w:rFonts w:ascii="Arial" w:hAnsi="Arial" w:cs="Arial"/>
                <w:b/>
                <w:sz w:val="20"/>
                <w:szCs w:val="20"/>
              </w:rPr>
              <w:t>a)</w:t>
            </w:r>
            <w:r w:rsidRPr="00A00CC0">
              <w:rPr>
                <w:rFonts w:ascii="Arial" w:hAnsi="Arial" w:cs="Arial"/>
                <w:b/>
                <w:sz w:val="20"/>
                <w:szCs w:val="20"/>
              </w:rPr>
              <w:tab/>
            </w:r>
            <w:r w:rsidRPr="00A00CC0">
              <w:rPr>
                <w:rFonts w:ascii="Arial" w:hAnsi="Arial" w:cs="Arial"/>
                <w:sz w:val="20"/>
                <w:szCs w:val="20"/>
              </w:rPr>
              <w:t>Ganado</w:t>
            </w:r>
            <w:r w:rsidRPr="00A00CC0">
              <w:rPr>
                <w:rFonts w:ascii="Arial" w:hAnsi="Arial" w:cs="Arial"/>
                <w:spacing w:val="-2"/>
                <w:sz w:val="20"/>
                <w:szCs w:val="20"/>
              </w:rPr>
              <w:t xml:space="preserve"> </w:t>
            </w:r>
            <w:r w:rsidRPr="00A00CC0">
              <w:rPr>
                <w:rFonts w:ascii="Arial" w:hAnsi="Arial" w:cs="Arial"/>
                <w:sz w:val="20"/>
                <w:szCs w:val="20"/>
              </w:rPr>
              <w:t>vacuno</w:t>
            </w:r>
          </w:p>
        </w:tc>
        <w:tc>
          <w:tcPr>
            <w:tcW w:w="2976" w:type="dxa"/>
            <w:shd w:val="clear" w:color="auto" w:fill="auto"/>
            <w:vAlign w:val="center"/>
          </w:tcPr>
          <w:p w14:paraId="400A196C"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1"/>
                <w:sz w:val="20"/>
                <w:szCs w:val="20"/>
              </w:rPr>
              <w:t xml:space="preserve"> 30</w:t>
            </w:r>
            <w:r w:rsidRPr="00A00CC0">
              <w:rPr>
                <w:rFonts w:ascii="Arial" w:hAnsi="Arial" w:cs="Arial"/>
                <w:sz w:val="20"/>
                <w:szCs w:val="20"/>
              </w:rPr>
              <w:t>.00</w:t>
            </w:r>
            <w:r w:rsidRPr="00A00CC0">
              <w:rPr>
                <w:rFonts w:ascii="Arial" w:hAnsi="Arial" w:cs="Arial"/>
                <w:spacing w:val="-1"/>
                <w:sz w:val="20"/>
                <w:szCs w:val="20"/>
              </w:rPr>
              <w:t xml:space="preserve"> </w:t>
            </w:r>
            <w:r w:rsidRPr="00A00CC0">
              <w:rPr>
                <w:rFonts w:ascii="Arial" w:hAnsi="Arial" w:cs="Arial"/>
                <w:sz w:val="20"/>
                <w:szCs w:val="20"/>
              </w:rPr>
              <w:t>por</w:t>
            </w:r>
            <w:r w:rsidRPr="00A00CC0">
              <w:rPr>
                <w:rFonts w:ascii="Arial" w:hAnsi="Arial" w:cs="Arial"/>
                <w:spacing w:val="-2"/>
                <w:sz w:val="20"/>
                <w:szCs w:val="20"/>
              </w:rPr>
              <w:t xml:space="preserve"> </w:t>
            </w:r>
            <w:r w:rsidRPr="00A00CC0">
              <w:rPr>
                <w:rFonts w:ascii="Arial" w:hAnsi="Arial" w:cs="Arial"/>
                <w:sz w:val="20"/>
                <w:szCs w:val="20"/>
              </w:rPr>
              <w:t>cabeza</w:t>
            </w:r>
          </w:p>
        </w:tc>
      </w:tr>
      <w:tr w:rsidR="00FF63F2" w:rsidRPr="00A00CC0" w14:paraId="5D07D0E7" w14:textId="77777777" w:rsidTr="00C7465C">
        <w:trPr>
          <w:trHeight w:val="20"/>
        </w:trPr>
        <w:tc>
          <w:tcPr>
            <w:tcW w:w="5921" w:type="dxa"/>
            <w:shd w:val="clear" w:color="auto" w:fill="auto"/>
            <w:vAlign w:val="center"/>
          </w:tcPr>
          <w:p w14:paraId="297C77BF" w14:textId="77777777" w:rsidR="00FF63F2" w:rsidRPr="00A00CC0" w:rsidRDefault="00FF63F2" w:rsidP="00C7465C">
            <w:pPr>
              <w:pStyle w:val="TableParagraph"/>
              <w:spacing w:line="240" w:lineRule="auto"/>
              <w:rPr>
                <w:rFonts w:ascii="Arial" w:hAnsi="Arial" w:cs="Arial"/>
                <w:b/>
                <w:sz w:val="20"/>
                <w:szCs w:val="20"/>
              </w:rPr>
            </w:pPr>
            <w:r w:rsidRPr="00A00CC0">
              <w:rPr>
                <w:rFonts w:ascii="Arial" w:hAnsi="Arial" w:cs="Arial"/>
                <w:b/>
                <w:sz w:val="20"/>
                <w:szCs w:val="20"/>
              </w:rPr>
              <w:t>b)</w:t>
            </w:r>
            <w:r w:rsidRPr="00A00CC0">
              <w:rPr>
                <w:rFonts w:ascii="Arial" w:hAnsi="Arial" w:cs="Arial"/>
                <w:b/>
                <w:sz w:val="20"/>
                <w:szCs w:val="20"/>
              </w:rPr>
              <w:tab/>
            </w:r>
            <w:r w:rsidRPr="00A00CC0">
              <w:rPr>
                <w:rFonts w:ascii="Arial" w:hAnsi="Arial" w:cs="Arial"/>
                <w:sz w:val="20"/>
                <w:szCs w:val="20"/>
              </w:rPr>
              <w:t>Ganado</w:t>
            </w:r>
            <w:r w:rsidRPr="00A00CC0">
              <w:rPr>
                <w:rFonts w:ascii="Arial" w:hAnsi="Arial" w:cs="Arial"/>
                <w:spacing w:val="-2"/>
                <w:sz w:val="20"/>
                <w:szCs w:val="20"/>
              </w:rPr>
              <w:t xml:space="preserve"> </w:t>
            </w:r>
            <w:r w:rsidRPr="00A00CC0">
              <w:rPr>
                <w:rFonts w:ascii="Arial" w:hAnsi="Arial" w:cs="Arial"/>
                <w:sz w:val="20"/>
                <w:szCs w:val="20"/>
              </w:rPr>
              <w:t>porcino</w:t>
            </w:r>
          </w:p>
        </w:tc>
        <w:tc>
          <w:tcPr>
            <w:tcW w:w="2976" w:type="dxa"/>
            <w:shd w:val="clear" w:color="auto" w:fill="auto"/>
            <w:vAlign w:val="center"/>
          </w:tcPr>
          <w:p w14:paraId="270A9BCD" w14:textId="77777777" w:rsidR="00FF63F2" w:rsidRPr="00A00CC0" w:rsidRDefault="00FF63F2" w:rsidP="00C7465C">
            <w:pPr>
              <w:pStyle w:val="Textoindependiente"/>
              <w:tabs>
                <w:tab w:val="left" w:pos="1077"/>
                <w:tab w:val="left" w:pos="5593"/>
              </w:tabs>
              <w:jc w:val="right"/>
              <w:rPr>
                <w:rFonts w:ascii="Arial" w:hAnsi="Arial" w:cs="Arial"/>
              </w:rPr>
            </w:pPr>
            <w:r w:rsidRPr="00A00CC0">
              <w:rPr>
                <w:rFonts w:ascii="Arial" w:hAnsi="Arial" w:cs="Arial"/>
              </w:rPr>
              <w:t>$</w:t>
            </w:r>
            <w:r w:rsidRPr="00A00CC0">
              <w:rPr>
                <w:rFonts w:ascii="Arial" w:hAnsi="Arial" w:cs="Arial"/>
                <w:spacing w:val="-1"/>
              </w:rPr>
              <w:t xml:space="preserve"> 20</w:t>
            </w:r>
            <w:r w:rsidRPr="00A00CC0">
              <w:rPr>
                <w:rFonts w:ascii="Arial" w:hAnsi="Arial" w:cs="Arial"/>
              </w:rPr>
              <w:t>.00</w:t>
            </w:r>
            <w:r w:rsidRPr="00A00CC0">
              <w:rPr>
                <w:rFonts w:ascii="Arial" w:hAnsi="Arial" w:cs="Arial"/>
                <w:spacing w:val="-1"/>
              </w:rPr>
              <w:t xml:space="preserve"> </w:t>
            </w:r>
            <w:r w:rsidRPr="00A00CC0">
              <w:rPr>
                <w:rFonts w:ascii="Arial" w:hAnsi="Arial" w:cs="Arial"/>
              </w:rPr>
              <w:t>por</w:t>
            </w:r>
            <w:r w:rsidRPr="00A00CC0">
              <w:rPr>
                <w:rFonts w:ascii="Arial" w:hAnsi="Arial" w:cs="Arial"/>
                <w:spacing w:val="-2"/>
              </w:rPr>
              <w:t xml:space="preserve"> </w:t>
            </w:r>
            <w:r w:rsidRPr="00A00CC0">
              <w:rPr>
                <w:rFonts w:ascii="Arial" w:hAnsi="Arial" w:cs="Arial"/>
              </w:rPr>
              <w:t>cabeza</w:t>
            </w:r>
          </w:p>
        </w:tc>
      </w:tr>
      <w:tr w:rsidR="00FF63F2" w:rsidRPr="00A00CC0" w14:paraId="720285C1" w14:textId="77777777" w:rsidTr="00C7465C">
        <w:trPr>
          <w:trHeight w:val="20"/>
        </w:trPr>
        <w:tc>
          <w:tcPr>
            <w:tcW w:w="5921" w:type="dxa"/>
            <w:shd w:val="clear" w:color="auto" w:fill="auto"/>
            <w:vAlign w:val="center"/>
          </w:tcPr>
          <w:p w14:paraId="0FE6080F" w14:textId="77777777" w:rsidR="00FF63F2" w:rsidRPr="00A00CC0" w:rsidRDefault="00FF63F2" w:rsidP="00C7465C">
            <w:pPr>
              <w:pStyle w:val="TableParagraph"/>
              <w:spacing w:line="240" w:lineRule="auto"/>
              <w:rPr>
                <w:rFonts w:ascii="Arial" w:hAnsi="Arial" w:cs="Arial"/>
                <w:b/>
                <w:sz w:val="20"/>
                <w:szCs w:val="20"/>
              </w:rPr>
            </w:pPr>
            <w:r w:rsidRPr="00A00CC0">
              <w:rPr>
                <w:rFonts w:ascii="Arial" w:hAnsi="Arial" w:cs="Arial"/>
                <w:b/>
                <w:sz w:val="20"/>
                <w:szCs w:val="20"/>
              </w:rPr>
              <w:t>c)</w:t>
            </w:r>
            <w:r w:rsidRPr="00A00CC0">
              <w:rPr>
                <w:rFonts w:ascii="Arial" w:hAnsi="Arial" w:cs="Arial"/>
                <w:b/>
                <w:sz w:val="20"/>
                <w:szCs w:val="20"/>
              </w:rPr>
              <w:tab/>
            </w:r>
            <w:r w:rsidRPr="00A00CC0">
              <w:rPr>
                <w:rFonts w:ascii="Arial" w:hAnsi="Arial" w:cs="Arial"/>
                <w:bCs/>
                <w:sz w:val="20"/>
                <w:szCs w:val="20"/>
              </w:rPr>
              <w:t>Ganado caprino</w:t>
            </w:r>
          </w:p>
        </w:tc>
        <w:tc>
          <w:tcPr>
            <w:tcW w:w="2976" w:type="dxa"/>
            <w:shd w:val="clear" w:color="auto" w:fill="auto"/>
            <w:vAlign w:val="center"/>
          </w:tcPr>
          <w:p w14:paraId="06CFEEA3"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bCs/>
                <w:sz w:val="20"/>
                <w:szCs w:val="20"/>
              </w:rPr>
              <w:t>$ 20.00 por cabeza</w:t>
            </w:r>
          </w:p>
        </w:tc>
      </w:tr>
    </w:tbl>
    <w:p w14:paraId="65D23333" w14:textId="77777777" w:rsidR="00FF63F2" w:rsidRPr="00A00CC0" w:rsidRDefault="00FF63F2" w:rsidP="00FF63F2">
      <w:pPr>
        <w:pStyle w:val="Textoindependiente"/>
        <w:tabs>
          <w:tab w:val="left" w:pos="1077"/>
          <w:tab w:val="left" w:pos="5593"/>
        </w:tabs>
        <w:rPr>
          <w:rFonts w:ascii="Arial" w:hAnsi="Arial" w:cs="Arial"/>
          <w:bCs/>
        </w:rPr>
      </w:pPr>
    </w:p>
    <w:p w14:paraId="4C030F8E" w14:textId="77777777" w:rsidR="00FF63F2" w:rsidRPr="00A00CC0" w:rsidRDefault="00FF63F2" w:rsidP="00FF63F2">
      <w:pPr>
        <w:pStyle w:val="Textoindependiente"/>
        <w:jc w:val="both"/>
        <w:rPr>
          <w:rFonts w:ascii="Arial" w:hAnsi="Arial" w:cs="Arial"/>
        </w:rPr>
      </w:pPr>
      <w:r w:rsidRPr="00A00CC0">
        <w:rPr>
          <w:rFonts w:ascii="Arial" w:hAnsi="Arial" w:cs="Arial"/>
          <w:b/>
          <w:bCs/>
        </w:rPr>
        <w:t>IV</w:t>
      </w:r>
      <w:r w:rsidRPr="00A00CC0">
        <w:rPr>
          <w:rFonts w:ascii="Arial" w:hAnsi="Arial" w:cs="Arial"/>
        </w:rPr>
        <w:t>.- Los derechos por la autorización de la matanza de ganado, se pagarán de acuerdo a la siguiente tarifa:</w:t>
      </w:r>
    </w:p>
    <w:p w14:paraId="2C78A73C" w14:textId="77777777" w:rsidR="00FF63F2" w:rsidRPr="00A00CC0" w:rsidRDefault="00FF63F2" w:rsidP="00FF63F2">
      <w:pPr>
        <w:pStyle w:val="Textoindependiente"/>
        <w:rPr>
          <w:rFonts w:ascii="Arial" w:hAnsi="Arial" w:cs="Arial"/>
        </w:rPr>
      </w:pPr>
    </w:p>
    <w:tbl>
      <w:tblPr>
        <w:tblW w:w="88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21"/>
        <w:gridCol w:w="2976"/>
      </w:tblGrid>
      <w:tr w:rsidR="00FF63F2" w:rsidRPr="00A00CC0" w14:paraId="1626ECA0" w14:textId="77777777" w:rsidTr="00C7465C">
        <w:trPr>
          <w:trHeight w:val="20"/>
        </w:trPr>
        <w:tc>
          <w:tcPr>
            <w:tcW w:w="5921" w:type="dxa"/>
            <w:shd w:val="clear" w:color="auto" w:fill="auto"/>
            <w:vAlign w:val="center"/>
          </w:tcPr>
          <w:p w14:paraId="2BB46ACF" w14:textId="77777777" w:rsidR="00FF63F2" w:rsidRPr="00A00CC0" w:rsidRDefault="00FF63F2" w:rsidP="00C7465C">
            <w:pPr>
              <w:pStyle w:val="TableParagraph"/>
              <w:spacing w:line="240" w:lineRule="auto"/>
              <w:rPr>
                <w:rFonts w:ascii="Arial" w:hAnsi="Arial" w:cs="Arial"/>
                <w:b/>
                <w:sz w:val="20"/>
                <w:szCs w:val="20"/>
              </w:rPr>
            </w:pPr>
            <w:r w:rsidRPr="00A00CC0">
              <w:rPr>
                <w:rFonts w:ascii="Arial" w:hAnsi="Arial" w:cs="Arial"/>
                <w:b/>
                <w:sz w:val="20"/>
                <w:szCs w:val="20"/>
              </w:rPr>
              <w:t>a)</w:t>
            </w:r>
            <w:r w:rsidRPr="00A00CC0">
              <w:rPr>
                <w:rFonts w:ascii="Arial" w:hAnsi="Arial" w:cs="Arial"/>
                <w:b/>
                <w:sz w:val="20"/>
                <w:szCs w:val="20"/>
              </w:rPr>
              <w:tab/>
            </w:r>
            <w:r w:rsidRPr="00A00CC0">
              <w:rPr>
                <w:rFonts w:ascii="Arial" w:hAnsi="Arial" w:cs="Arial"/>
                <w:sz w:val="20"/>
                <w:szCs w:val="20"/>
              </w:rPr>
              <w:t>Ganado</w:t>
            </w:r>
            <w:r w:rsidRPr="00A00CC0">
              <w:rPr>
                <w:rFonts w:ascii="Arial" w:hAnsi="Arial" w:cs="Arial"/>
                <w:spacing w:val="-2"/>
                <w:sz w:val="20"/>
                <w:szCs w:val="20"/>
              </w:rPr>
              <w:t xml:space="preserve"> </w:t>
            </w:r>
            <w:r w:rsidRPr="00A00CC0">
              <w:rPr>
                <w:rFonts w:ascii="Arial" w:hAnsi="Arial" w:cs="Arial"/>
                <w:sz w:val="20"/>
                <w:szCs w:val="20"/>
              </w:rPr>
              <w:t>vacuno</w:t>
            </w:r>
          </w:p>
        </w:tc>
        <w:tc>
          <w:tcPr>
            <w:tcW w:w="2976" w:type="dxa"/>
            <w:shd w:val="clear" w:color="auto" w:fill="auto"/>
            <w:vAlign w:val="center"/>
          </w:tcPr>
          <w:p w14:paraId="43726203"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1"/>
                <w:sz w:val="20"/>
                <w:szCs w:val="20"/>
              </w:rPr>
              <w:t xml:space="preserve"> 60</w:t>
            </w:r>
            <w:r w:rsidRPr="00A00CC0">
              <w:rPr>
                <w:rFonts w:ascii="Arial" w:hAnsi="Arial" w:cs="Arial"/>
                <w:sz w:val="20"/>
                <w:szCs w:val="20"/>
              </w:rPr>
              <w:t>.00</w:t>
            </w:r>
            <w:r w:rsidRPr="00A00CC0">
              <w:rPr>
                <w:rFonts w:ascii="Arial" w:hAnsi="Arial" w:cs="Arial"/>
                <w:spacing w:val="-1"/>
                <w:sz w:val="20"/>
                <w:szCs w:val="20"/>
              </w:rPr>
              <w:t xml:space="preserve"> </w:t>
            </w:r>
            <w:r w:rsidRPr="00A00CC0">
              <w:rPr>
                <w:rFonts w:ascii="Arial" w:hAnsi="Arial" w:cs="Arial"/>
                <w:sz w:val="20"/>
                <w:szCs w:val="20"/>
              </w:rPr>
              <w:t>por</w:t>
            </w:r>
            <w:r w:rsidRPr="00A00CC0">
              <w:rPr>
                <w:rFonts w:ascii="Arial" w:hAnsi="Arial" w:cs="Arial"/>
                <w:spacing w:val="-2"/>
                <w:sz w:val="20"/>
                <w:szCs w:val="20"/>
              </w:rPr>
              <w:t xml:space="preserve"> </w:t>
            </w:r>
            <w:r w:rsidRPr="00A00CC0">
              <w:rPr>
                <w:rFonts w:ascii="Arial" w:hAnsi="Arial" w:cs="Arial"/>
                <w:sz w:val="20"/>
                <w:szCs w:val="20"/>
              </w:rPr>
              <w:t>cabeza</w:t>
            </w:r>
          </w:p>
        </w:tc>
      </w:tr>
      <w:tr w:rsidR="00FF63F2" w:rsidRPr="00A00CC0" w14:paraId="222B7DBC" w14:textId="77777777" w:rsidTr="00C7465C">
        <w:trPr>
          <w:trHeight w:val="20"/>
        </w:trPr>
        <w:tc>
          <w:tcPr>
            <w:tcW w:w="5921" w:type="dxa"/>
            <w:shd w:val="clear" w:color="auto" w:fill="auto"/>
            <w:vAlign w:val="center"/>
          </w:tcPr>
          <w:p w14:paraId="6E50804D" w14:textId="77777777" w:rsidR="00FF63F2" w:rsidRPr="00A00CC0" w:rsidRDefault="00FF63F2" w:rsidP="00C7465C">
            <w:pPr>
              <w:pStyle w:val="TableParagraph"/>
              <w:spacing w:line="240" w:lineRule="auto"/>
              <w:rPr>
                <w:rFonts w:ascii="Arial" w:hAnsi="Arial" w:cs="Arial"/>
                <w:b/>
                <w:sz w:val="20"/>
                <w:szCs w:val="20"/>
              </w:rPr>
            </w:pPr>
            <w:r w:rsidRPr="00A00CC0">
              <w:rPr>
                <w:rFonts w:ascii="Arial" w:hAnsi="Arial" w:cs="Arial"/>
                <w:b/>
                <w:sz w:val="20"/>
                <w:szCs w:val="20"/>
              </w:rPr>
              <w:t>b)</w:t>
            </w:r>
            <w:r w:rsidRPr="00A00CC0">
              <w:rPr>
                <w:rFonts w:ascii="Arial" w:hAnsi="Arial" w:cs="Arial"/>
                <w:b/>
                <w:sz w:val="20"/>
                <w:szCs w:val="20"/>
              </w:rPr>
              <w:tab/>
            </w:r>
            <w:r w:rsidRPr="00A00CC0">
              <w:rPr>
                <w:rFonts w:ascii="Arial" w:hAnsi="Arial" w:cs="Arial"/>
                <w:sz w:val="20"/>
                <w:szCs w:val="20"/>
              </w:rPr>
              <w:t>Ganado</w:t>
            </w:r>
            <w:r w:rsidRPr="00A00CC0">
              <w:rPr>
                <w:rFonts w:ascii="Arial" w:hAnsi="Arial" w:cs="Arial"/>
                <w:spacing w:val="-2"/>
                <w:sz w:val="20"/>
                <w:szCs w:val="20"/>
              </w:rPr>
              <w:t xml:space="preserve"> </w:t>
            </w:r>
            <w:r w:rsidRPr="00A00CC0">
              <w:rPr>
                <w:rFonts w:ascii="Arial" w:hAnsi="Arial" w:cs="Arial"/>
                <w:sz w:val="20"/>
                <w:szCs w:val="20"/>
              </w:rPr>
              <w:t>porcino</w:t>
            </w:r>
          </w:p>
        </w:tc>
        <w:tc>
          <w:tcPr>
            <w:tcW w:w="2976" w:type="dxa"/>
            <w:shd w:val="clear" w:color="auto" w:fill="auto"/>
            <w:vAlign w:val="center"/>
          </w:tcPr>
          <w:p w14:paraId="2157036F" w14:textId="77777777" w:rsidR="00FF63F2" w:rsidRPr="00A00CC0" w:rsidRDefault="00FF63F2" w:rsidP="00C7465C">
            <w:pPr>
              <w:pStyle w:val="Textoindependiente"/>
              <w:tabs>
                <w:tab w:val="left" w:pos="1077"/>
                <w:tab w:val="left" w:pos="5593"/>
              </w:tabs>
              <w:jc w:val="right"/>
              <w:rPr>
                <w:rFonts w:ascii="Arial" w:hAnsi="Arial" w:cs="Arial"/>
              </w:rPr>
            </w:pPr>
            <w:r w:rsidRPr="00A00CC0">
              <w:rPr>
                <w:rFonts w:ascii="Arial" w:hAnsi="Arial" w:cs="Arial"/>
              </w:rPr>
              <w:t>$</w:t>
            </w:r>
            <w:r w:rsidRPr="00A00CC0">
              <w:rPr>
                <w:rFonts w:ascii="Arial" w:hAnsi="Arial" w:cs="Arial"/>
                <w:spacing w:val="-1"/>
              </w:rPr>
              <w:t xml:space="preserve"> 40</w:t>
            </w:r>
            <w:r w:rsidRPr="00A00CC0">
              <w:rPr>
                <w:rFonts w:ascii="Arial" w:hAnsi="Arial" w:cs="Arial"/>
              </w:rPr>
              <w:t>.00</w:t>
            </w:r>
            <w:r w:rsidRPr="00A00CC0">
              <w:rPr>
                <w:rFonts w:ascii="Arial" w:hAnsi="Arial" w:cs="Arial"/>
                <w:spacing w:val="-1"/>
              </w:rPr>
              <w:t xml:space="preserve"> </w:t>
            </w:r>
            <w:r w:rsidRPr="00A00CC0">
              <w:rPr>
                <w:rFonts w:ascii="Arial" w:hAnsi="Arial" w:cs="Arial"/>
              </w:rPr>
              <w:t>por</w:t>
            </w:r>
            <w:r w:rsidRPr="00A00CC0">
              <w:rPr>
                <w:rFonts w:ascii="Arial" w:hAnsi="Arial" w:cs="Arial"/>
                <w:spacing w:val="-2"/>
              </w:rPr>
              <w:t xml:space="preserve"> </w:t>
            </w:r>
            <w:r w:rsidRPr="00A00CC0">
              <w:rPr>
                <w:rFonts w:ascii="Arial" w:hAnsi="Arial" w:cs="Arial"/>
              </w:rPr>
              <w:t>cabeza</w:t>
            </w:r>
          </w:p>
        </w:tc>
      </w:tr>
      <w:tr w:rsidR="00FF63F2" w:rsidRPr="00A00CC0" w14:paraId="205C5182" w14:textId="77777777" w:rsidTr="00C7465C">
        <w:trPr>
          <w:trHeight w:val="20"/>
        </w:trPr>
        <w:tc>
          <w:tcPr>
            <w:tcW w:w="5921" w:type="dxa"/>
            <w:shd w:val="clear" w:color="auto" w:fill="auto"/>
            <w:vAlign w:val="center"/>
          </w:tcPr>
          <w:p w14:paraId="798368EA" w14:textId="77777777" w:rsidR="00FF63F2" w:rsidRPr="00A00CC0" w:rsidRDefault="00FF63F2" w:rsidP="00C7465C">
            <w:pPr>
              <w:pStyle w:val="TableParagraph"/>
              <w:spacing w:line="240" w:lineRule="auto"/>
              <w:rPr>
                <w:rFonts w:ascii="Arial" w:hAnsi="Arial" w:cs="Arial"/>
                <w:b/>
                <w:sz w:val="20"/>
                <w:szCs w:val="20"/>
              </w:rPr>
            </w:pPr>
            <w:r w:rsidRPr="00A00CC0">
              <w:rPr>
                <w:rFonts w:ascii="Arial" w:hAnsi="Arial" w:cs="Arial"/>
                <w:b/>
                <w:sz w:val="20"/>
                <w:szCs w:val="20"/>
              </w:rPr>
              <w:t>c)</w:t>
            </w:r>
            <w:r w:rsidRPr="00A00CC0">
              <w:rPr>
                <w:rFonts w:ascii="Arial" w:hAnsi="Arial" w:cs="Arial"/>
                <w:b/>
                <w:sz w:val="20"/>
                <w:szCs w:val="20"/>
              </w:rPr>
              <w:tab/>
            </w:r>
            <w:r w:rsidRPr="00A00CC0">
              <w:rPr>
                <w:rFonts w:ascii="Arial" w:hAnsi="Arial" w:cs="Arial"/>
                <w:bCs/>
                <w:sz w:val="20"/>
                <w:szCs w:val="20"/>
              </w:rPr>
              <w:t>Ganado caprino</w:t>
            </w:r>
          </w:p>
        </w:tc>
        <w:tc>
          <w:tcPr>
            <w:tcW w:w="2976" w:type="dxa"/>
            <w:shd w:val="clear" w:color="auto" w:fill="auto"/>
            <w:vAlign w:val="center"/>
          </w:tcPr>
          <w:p w14:paraId="415CCE1F"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bCs/>
                <w:sz w:val="20"/>
                <w:szCs w:val="20"/>
              </w:rPr>
              <w:t>$ 50.00 por cabeza</w:t>
            </w:r>
          </w:p>
        </w:tc>
      </w:tr>
      <w:tr w:rsidR="00FF63F2" w:rsidRPr="00A00CC0" w14:paraId="58962B60" w14:textId="77777777" w:rsidTr="00C7465C">
        <w:trPr>
          <w:trHeight w:val="20"/>
        </w:trPr>
        <w:tc>
          <w:tcPr>
            <w:tcW w:w="5921" w:type="dxa"/>
            <w:shd w:val="clear" w:color="auto" w:fill="auto"/>
            <w:vAlign w:val="center"/>
          </w:tcPr>
          <w:p w14:paraId="10AF9E54" w14:textId="77777777" w:rsidR="00FF63F2" w:rsidRPr="00A00CC0" w:rsidRDefault="00FF63F2" w:rsidP="00C7465C">
            <w:pPr>
              <w:pStyle w:val="TableParagraph"/>
              <w:spacing w:line="240" w:lineRule="auto"/>
              <w:rPr>
                <w:rFonts w:ascii="Arial" w:hAnsi="Arial" w:cs="Arial"/>
                <w:b/>
                <w:sz w:val="20"/>
                <w:szCs w:val="20"/>
              </w:rPr>
            </w:pPr>
            <w:r w:rsidRPr="00A00CC0">
              <w:rPr>
                <w:rFonts w:ascii="Arial" w:hAnsi="Arial" w:cs="Arial"/>
                <w:b/>
                <w:sz w:val="20"/>
                <w:szCs w:val="20"/>
              </w:rPr>
              <w:t>d)</w:t>
            </w:r>
            <w:r w:rsidRPr="00A00CC0">
              <w:rPr>
                <w:rFonts w:ascii="Arial" w:hAnsi="Arial" w:cs="Arial"/>
                <w:b/>
                <w:sz w:val="20"/>
                <w:szCs w:val="20"/>
              </w:rPr>
              <w:tab/>
            </w:r>
            <w:r w:rsidRPr="00A00CC0">
              <w:rPr>
                <w:rFonts w:ascii="Arial" w:hAnsi="Arial" w:cs="Arial"/>
                <w:bCs/>
                <w:sz w:val="20"/>
                <w:szCs w:val="20"/>
              </w:rPr>
              <w:t>Aves de corral</w:t>
            </w:r>
          </w:p>
        </w:tc>
        <w:tc>
          <w:tcPr>
            <w:tcW w:w="2976" w:type="dxa"/>
            <w:shd w:val="clear" w:color="auto" w:fill="auto"/>
            <w:vAlign w:val="center"/>
          </w:tcPr>
          <w:p w14:paraId="3C59B589" w14:textId="77777777" w:rsidR="00FF63F2" w:rsidRPr="00A00CC0" w:rsidRDefault="00FF63F2" w:rsidP="00C7465C">
            <w:pPr>
              <w:pStyle w:val="TableParagraph"/>
              <w:spacing w:line="240" w:lineRule="auto"/>
              <w:jc w:val="right"/>
              <w:rPr>
                <w:rFonts w:ascii="Arial" w:hAnsi="Arial" w:cs="Arial"/>
                <w:bCs/>
                <w:sz w:val="20"/>
                <w:szCs w:val="20"/>
              </w:rPr>
            </w:pPr>
            <w:r w:rsidRPr="00A00CC0">
              <w:rPr>
                <w:rFonts w:ascii="Arial" w:hAnsi="Arial" w:cs="Arial"/>
                <w:bCs/>
                <w:sz w:val="20"/>
                <w:szCs w:val="20"/>
              </w:rPr>
              <w:t>$35.00 por cabeza</w:t>
            </w:r>
          </w:p>
        </w:tc>
      </w:tr>
    </w:tbl>
    <w:p w14:paraId="196F5EB5" w14:textId="77777777" w:rsidR="00FF63F2" w:rsidRDefault="00FF63F2" w:rsidP="0086778F">
      <w:pPr>
        <w:spacing w:after="0" w:line="240" w:lineRule="auto"/>
        <w:jc w:val="both"/>
        <w:rPr>
          <w:rFonts w:ascii="Arial" w:eastAsia="Arial" w:hAnsi="Arial" w:cs="Arial"/>
          <w:sz w:val="20"/>
          <w:szCs w:val="20"/>
        </w:rPr>
      </w:pPr>
    </w:p>
    <w:p w14:paraId="357C752F" w14:textId="77777777" w:rsidR="00FF63F2" w:rsidRDefault="00FF63F2" w:rsidP="0086778F">
      <w:pPr>
        <w:spacing w:after="0" w:line="240" w:lineRule="auto"/>
        <w:jc w:val="both"/>
        <w:rPr>
          <w:rFonts w:ascii="Arial" w:eastAsia="Arial" w:hAnsi="Arial" w:cs="Arial"/>
          <w:sz w:val="20"/>
          <w:szCs w:val="20"/>
        </w:rPr>
      </w:pPr>
    </w:p>
    <w:p w14:paraId="111CFEF7" w14:textId="61309154"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La inspección de carne en los rastros públicos no causará derecho alguno, pero las personas que introduzcan carne al Municipio de Tekanto, deberán pasar por esa inspección. Dicha inspección se practicará en términos de lo dispuesto en la Ley de Salud del Estado de Yucatán. </w:t>
      </w:r>
    </w:p>
    <w:p w14:paraId="206E097F"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386F16B8"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En el caso de que las personas que realicen la introducción de carne en los términos del párrafo anterior no pasaren por la inspección mencionada, se harán acreedoras a una sanción cuyo importe será de cinco unidades de medida y actualización vigente en el Estado de Yucatán por pieza de ganado introducida. </w:t>
      </w:r>
    </w:p>
    <w:p w14:paraId="18C7528F"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31B6F6E4" w14:textId="79A580C4"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El Ayuntamiento a través de sus órganos administrativos podrá autorizar la matanza de ganado fuera de los Rastros Públicos del Municipio, previo el cumplimiento del pago de Derecho establecido en la </w:t>
      </w:r>
      <w:r w:rsidR="00DC14FF">
        <w:rPr>
          <w:rFonts w:ascii="Arial" w:eastAsia="Arial" w:hAnsi="Arial" w:cs="Arial"/>
          <w:sz w:val="20"/>
          <w:szCs w:val="20"/>
        </w:rPr>
        <w:t>presente l</w:t>
      </w:r>
      <w:r w:rsidRPr="00BB76F3">
        <w:rPr>
          <w:rFonts w:ascii="Arial" w:eastAsia="Arial" w:hAnsi="Arial" w:cs="Arial"/>
          <w:sz w:val="20"/>
          <w:szCs w:val="20"/>
        </w:rPr>
        <w:t>ey y los requisitos que determinan la Ley de Salud del Estado de Yucatán y su Reglamento</w:t>
      </w:r>
      <w:r w:rsidR="00DC14FF">
        <w:rPr>
          <w:rFonts w:ascii="Arial" w:eastAsia="Arial" w:hAnsi="Arial" w:cs="Arial"/>
          <w:sz w:val="20"/>
          <w:szCs w:val="20"/>
        </w:rPr>
        <w:t>, el cual se describe en la siguiente tabla:</w:t>
      </w:r>
    </w:p>
    <w:p w14:paraId="532A527B" w14:textId="77777777" w:rsidR="0086778F" w:rsidRDefault="0086778F" w:rsidP="0086778F">
      <w:pPr>
        <w:spacing w:after="0" w:line="240" w:lineRule="auto"/>
        <w:jc w:val="both"/>
        <w:rPr>
          <w:rFonts w:ascii="Arial" w:hAnsi="Arial" w:cs="Arial"/>
          <w:sz w:val="20"/>
          <w:szCs w:val="20"/>
        </w:rPr>
      </w:pPr>
    </w:p>
    <w:tbl>
      <w:tblPr>
        <w:tblW w:w="891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34"/>
        <w:gridCol w:w="2976"/>
      </w:tblGrid>
      <w:tr w:rsidR="00DC14FF" w:rsidRPr="00A00CC0" w14:paraId="046719DB" w14:textId="77777777" w:rsidTr="00C7465C">
        <w:trPr>
          <w:trHeight w:val="20"/>
        </w:trPr>
        <w:tc>
          <w:tcPr>
            <w:tcW w:w="5934" w:type="dxa"/>
            <w:shd w:val="clear" w:color="auto" w:fill="auto"/>
            <w:vAlign w:val="center"/>
          </w:tcPr>
          <w:p w14:paraId="763C7AE6" w14:textId="77777777" w:rsidR="00DC14FF" w:rsidRPr="00A00CC0" w:rsidRDefault="00DC14FF" w:rsidP="00C7465C">
            <w:pPr>
              <w:pStyle w:val="TableParagraph"/>
              <w:spacing w:line="240" w:lineRule="auto"/>
              <w:rPr>
                <w:rFonts w:ascii="Arial" w:hAnsi="Arial" w:cs="Arial"/>
                <w:sz w:val="20"/>
                <w:szCs w:val="20"/>
              </w:rPr>
            </w:pPr>
            <w:r w:rsidRPr="00A00CC0">
              <w:rPr>
                <w:rFonts w:ascii="Arial" w:hAnsi="Arial" w:cs="Arial"/>
                <w:b/>
                <w:sz w:val="20"/>
                <w:szCs w:val="20"/>
              </w:rPr>
              <w:t>I.-</w:t>
            </w:r>
            <w:r w:rsidRPr="00A00CC0">
              <w:rPr>
                <w:rFonts w:ascii="Arial" w:hAnsi="Arial" w:cs="Arial"/>
                <w:sz w:val="20"/>
                <w:szCs w:val="20"/>
              </w:rPr>
              <w:t xml:space="preserve">   Ganado vacuno</w:t>
            </w:r>
          </w:p>
        </w:tc>
        <w:tc>
          <w:tcPr>
            <w:tcW w:w="2976" w:type="dxa"/>
            <w:shd w:val="clear" w:color="auto" w:fill="auto"/>
            <w:vAlign w:val="center"/>
          </w:tcPr>
          <w:p w14:paraId="0943AD96" w14:textId="77777777" w:rsidR="00DC14FF" w:rsidRPr="00A00CC0" w:rsidRDefault="00DC14FF"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1"/>
                <w:sz w:val="20"/>
                <w:szCs w:val="20"/>
              </w:rPr>
              <w:t xml:space="preserve"> 35</w:t>
            </w:r>
            <w:r w:rsidRPr="00A00CC0">
              <w:rPr>
                <w:rFonts w:ascii="Arial" w:hAnsi="Arial" w:cs="Arial"/>
                <w:sz w:val="20"/>
                <w:szCs w:val="20"/>
              </w:rPr>
              <w:t xml:space="preserve">.00 por cabeza </w:t>
            </w:r>
          </w:p>
        </w:tc>
      </w:tr>
      <w:tr w:rsidR="00DC14FF" w:rsidRPr="00A00CC0" w14:paraId="0729118C" w14:textId="77777777" w:rsidTr="00C7465C">
        <w:trPr>
          <w:trHeight w:val="20"/>
        </w:trPr>
        <w:tc>
          <w:tcPr>
            <w:tcW w:w="5934" w:type="dxa"/>
            <w:shd w:val="clear" w:color="auto" w:fill="auto"/>
            <w:vAlign w:val="center"/>
          </w:tcPr>
          <w:p w14:paraId="0257892E" w14:textId="77777777" w:rsidR="00DC14FF" w:rsidRPr="00A00CC0" w:rsidRDefault="00DC14FF" w:rsidP="00C7465C">
            <w:pPr>
              <w:pStyle w:val="TableParagraph"/>
              <w:spacing w:line="240" w:lineRule="auto"/>
              <w:rPr>
                <w:rFonts w:ascii="Arial" w:hAnsi="Arial" w:cs="Arial"/>
                <w:b/>
                <w:sz w:val="20"/>
                <w:szCs w:val="20"/>
              </w:rPr>
            </w:pPr>
            <w:r w:rsidRPr="00A00CC0">
              <w:rPr>
                <w:rFonts w:ascii="Arial" w:hAnsi="Arial" w:cs="Arial"/>
                <w:b/>
                <w:sz w:val="20"/>
                <w:szCs w:val="20"/>
              </w:rPr>
              <w:t>II.</w:t>
            </w:r>
            <w:r w:rsidRPr="00A00CC0">
              <w:rPr>
                <w:rFonts w:ascii="Arial" w:hAnsi="Arial" w:cs="Arial"/>
                <w:sz w:val="20"/>
                <w:szCs w:val="20"/>
              </w:rPr>
              <w:t xml:space="preserve">   Ganado porcino</w:t>
            </w:r>
          </w:p>
        </w:tc>
        <w:tc>
          <w:tcPr>
            <w:tcW w:w="2976" w:type="dxa"/>
            <w:shd w:val="clear" w:color="auto" w:fill="auto"/>
            <w:vAlign w:val="center"/>
          </w:tcPr>
          <w:p w14:paraId="73365A09" w14:textId="77777777" w:rsidR="00DC14FF" w:rsidRPr="00A00CC0" w:rsidRDefault="00DC14FF" w:rsidP="00C7465C">
            <w:pPr>
              <w:pStyle w:val="Textoindependiente"/>
              <w:tabs>
                <w:tab w:val="left" w:pos="1077"/>
                <w:tab w:val="left" w:pos="5593"/>
              </w:tabs>
              <w:jc w:val="right"/>
              <w:rPr>
                <w:rFonts w:ascii="Arial" w:hAnsi="Arial" w:cs="Arial"/>
              </w:rPr>
            </w:pPr>
            <w:r w:rsidRPr="00A00CC0">
              <w:rPr>
                <w:rFonts w:ascii="Arial" w:hAnsi="Arial" w:cs="Arial"/>
              </w:rPr>
              <w:t>$</w:t>
            </w:r>
            <w:r w:rsidRPr="00A00CC0">
              <w:rPr>
                <w:rFonts w:ascii="Arial" w:hAnsi="Arial" w:cs="Arial"/>
                <w:spacing w:val="-1"/>
              </w:rPr>
              <w:t xml:space="preserve"> 35</w:t>
            </w:r>
            <w:r w:rsidRPr="00A00CC0">
              <w:rPr>
                <w:rFonts w:ascii="Arial" w:hAnsi="Arial" w:cs="Arial"/>
              </w:rPr>
              <w:t>.00 por cabeza</w:t>
            </w:r>
          </w:p>
        </w:tc>
      </w:tr>
    </w:tbl>
    <w:p w14:paraId="4D92DF3B" w14:textId="77777777" w:rsidR="00DC14FF" w:rsidRPr="00A00CC0" w:rsidRDefault="00DC14FF" w:rsidP="00DC14FF">
      <w:pPr>
        <w:pStyle w:val="Textoindependiente"/>
        <w:jc w:val="both"/>
        <w:rPr>
          <w:rFonts w:ascii="Arial" w:hAnsi="Arial" w:cs="Arial"/>
        </w:rPr>
      </w:pPr>
    </w:p>
    <w:p w14:paraId="19AB27BB"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El incumplimiento de esta disposición será sancionado. En caso de reincidencia, dicha sanción se duplicará. </w:t>
      </w:r>
    </w:p>
    <w:p w14:paraId="561FEBC0" w14:textId="77777777" w:rsidR="0086778F" w:rsidRPr="00BB76F3" w:rsidRDefault="0086778F" w:rsidP="0086778F">
      <w:pPr>
        <w:pStyle w:val="Ttulo2"/>
        <w:spacing w:before="0" w:after="0" w:line="240" w:lineRule="auto"/>
        <w:rPr>
          <w:rFonts w:ascii="Arial" w:hAnsi="Arial" w:cs="Arial"/>
          <w:color w:val="auto"/>
          <w:sz w:val="20"/>
          <w:szCs w:val="20"/>
        </w:rPr>
      </w:pPr>
    </w:p>
    <w:p w14:paraId="21A41525" w14:textId="77777777" w:rsidR="0086778F" w:rsidRPr="00BB76F3" w:rsidRDefault="0086778F" w:rsidP="0086778F">
      <w:pPr>
        <w:pStyle w:val="Ttulo2"/>
        <w:spacing w:before="0" w:after="0" w:line="240" w:lineRule="auto"/>
        <w:rPr>
          <w:rFonts w:ascii="Arial" w:hAnsi="Arial" w:cs="Arial"/>
          <w:color w:val="auto"/>
          <w:sz w:val="20"/>
          <w:szCs w:val="20"/>
        </w:rPr>
      </w:pPr>
      <w:r w:rsidRPr="00BB76F3">
        <w:rPr>
          <w:rFonts w:ascii="Arial" w:hAnsi="Arial" w:cs="Arial"/>
          <w:color w:val="auto"/>
          <w:sz w:val="20"/>
          <w:szCs w:val="20"/>
        </w:rPr>
        <w:t>De los Certificados y Constancias</w:t>
      </w:r>
    </w:p>
    <w:p w14:paraId="2ECBF19A" w14:textId="77777777" w:rsidR="0086778F" w:rsidRPr="00BB76F3" w:rsidRDefault="0086778F" w:rsidP="0086778F">
      <w:pPr>
        <w:spacing w:after="0" w:line="240" w:lineRule="auto"/>
        <w:jc w:val="both"/>
        <w:rPr>
          <w:rFonts w:ascii="Arial" w:hAnsi="Arial" w:cs="Arial"/>
          <w:sz w:val="20"/>
          <w:szCs w:val="20"/>
          <w:lang w:eastAsia="es-MX"/>
        </w:rPr>
      </w:pPr>
    </w:p>
    <w:p w14:paraId="61006D85" w14:textId="779DE177" w:rsidR="0086778F" w:rsidRPr="00BB76F3" w:rsidRDefault="0086778F" w:rsidP="0086778F">
      <w:pPr>
        <w:spacing w:after="0" w:line="240" w:lineRule="auto"/>
        <w:jc w:val="both"/>
        <w:rPr>
          <w:rFonts w:ascii="Arial" w:hAnsi="Arial" w:cs="Arial"/>
          <w:sz w:val="20"/>
          <w:szCs w:val="20"/>
        </w:rPr>
      </w:pPr>
      <w:r w:rsidRPr="00BB76F3">
        <w:rPr>
          <w:rFonts w:ascii="Arial" w:eastAsia="Century Gothic" w:hAnsi="Arial" w:cs="Arial"/>
          <w:b/>
          <w:sz w:val="20"/>
          <w:szCs w:val="20"/>
        </w:rPr>
        <w:t xml:space="preserve">Artículo 89.- </w:t>
      </w:r>
      <w:r w:rsidRPr="00BB76F3">
        <w:rPr>
          <w:rFonts w:ascii="Arial" w:hAnsi="Arial" w:cs="Arial"/>
          <w:sz w:val="20"/>
          <w:szCs w:val="20"/>
        </w:rPr>
        <w:t xml:space="preserve">Por la expedición de certificados o constancias de cualquiera de las dependencias del Ayuntamiento, que no se encuentren señalados en forma expresa, se causarán derechos que se calcularán multiplicando el factor que se especifica en cada uno de ellos, por la unidad de medida y actualización a la fecha de su expedición o de conformidad a la </w:t>
      </w:r>
      <w:r w:rsidR="00DC14FF">
        <w:rPr>
          <w:rFonts w:ascii="Arial" w:hAnsi="Arial" w:cs="Arial"/>
          <w:sz w:val="20"/>
          <w:szCs w:val="20"/>
        </w:rPr>
        <w:t>presente tabla.</w:t>
      </w:r>
    </w:p>
    <w:p w14:paraId="68767994" w14:textId="77777777" w:rsidR="0086778F" w:rsidRDefault="0086778F" w:rsidP="0086778F">
      <w:pPr>
        <w:spacing w:after="0" w:line="240" w:lineRule="auto"/>
        <w:rPr>
          <w:rFonts w:ascii="Arial" w:eastAsia="Arial" w:hAnsi="Arial" w:cs="Arial"/>
          <w:b/>
          <w:sz w:val="20"/>
          <w:szCs w:val="20"/>
        </w:rPr>
      </w:pPr>
    </w:p>
    <w:tbl>
      <w:tblPr>
        <w:tblW w:w="88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21"/>
        <w:gridCol w:w="2976"/>
      </w:tblGrid>
      <w:tr w:rsidR="00DC14FF" w:rsidRPr="00A00CC0" w14:paraId="538787C9" w14:textId="77777777" w:rsidTr="00C7465C">
        <w:trPr>
          <w:trHeight w:val="20"/>
        </w:trPr>
        <w:tc>
          <w:tcPr>
            <w:tcW w:w="5921" w:type="dxa"/>
            <w:shd w:val="clear" w:color="auto" w:fill="auto"/>
            <w:vAlign w:val="center"/>
          </w:tcPr>
          <w:p w14:paraId="314922F2" w14:textId="77777777" w:rsidR="00DC14FF" w:rsidRPr="00A00CC0" w:rsidRDefault="00DC14FF" w:rsidP="00C7465C">
            <w:pPr>
              <w:pStyle w:val="TableParagraph"/>
              <w:spacing w:line="240" w:lineRule="auto"/>
              <w:rPr>
                <w:rFonts w:ascii="Arial" w:hAnsi="Arial" w:cs="Arial"/>
                <w:sz w:val="20"/>
                <w:szCs w:val="20"/>
              </w:rPr>
            </w:pPr>
            <w:r w:rsidRPr="00A00CC0">
              <w:rPr>
                <w:rFonts w:ascii="Arial" w:hAnsi="Arial" w:cs="Arial"/>
                <w:b/>
                <w:sz w:val="20"/>
                <w:szCs w:val="20"/>
              </w:rPr>
              <w:t>I.-</w:t>
            </w:r>
            <w:r w:rsidRPr="00A00CC0">
              <w:rPr>
                <w:rFonts w:ascii="Arial" w:hAnsi="Arial" w:cs="Arial"/>
                <w:sz w:val="20"/>
                <w:szCs w:val="20"/>
              </w:rPr>
              <w:t xml:space="preserve"> Por</w:t>
            </w:r>
            <w:r w:rsidRPr="00A00CC0">
              <w:rPr>
                <w:rFonts w:ascii="Arial" w:hAnsi="Arial" w:cs="Arial"/>
                <w:spacing w:val="-2"/>
                <w:sz w:val="20"/>
                <w:szCs w:val="20"/>
              </w:rPr>
              <w:t xml:space="preserve"> </w:t>
            </w:r>
            <w:r w:rsidRPr="00A00CC0">
              <w:rPr>
                <w:rFonts w:ascii="Arial" w:hAnsi="Arial" w:cs="Arial"/>
                <w:sz w:val="20"/>
                <w:szCs w:val="20"/>
              </w:rPr>
              <w:t>cada</w:t>
            </w:r>
            <w:r w:rsidRPr="00A00CC0">
              <w:rPr>
                <w:rFonts w:ascii="Arial" w:hAnsi="Arial" w:cs="Arial"/>
                <w:spacing w:val="-1"/>
                <w:sz w:val="20"/>
                <w:szCs w:val="20"/>
              </w:rPr>
              <w:t xml:space="preserve"> </w:t>
            </w:r>
            <w:r w:rsidRPr="00A00CC0">
              <w:rPr>
                <w:rFonts w:ascii="Arial" w:hAnsi="Arial" w:cs="Arial"/>
                <w:sz w:val="20"/>
                <w:szCs w:val="20"/>
              </w:rPr>
              <w:t>certificado</w:t>
            </w:r>
            <w:r w:rsidRPr="00A00CC0">
              <w:rPr>
                <w:rFonts w:ascii="Arial" w:hAnsi="Arial" w:cs="Arial"/>
                <w:spacing w:val="-1"/>
                <w:sz w:val="20"/>
                <w:szCs w:val="20"/>
              </w:rPr>
              <w:t xml:space="preserve"> </w:t>
            </w:r>
            <w:r w:rsidRPr="00A00CC0">
              <w:rPr>
                <w:rFonts w:ascii="Arial" w:hAnsi="Arial" w:cs="Arial"/>
                <w:sz w:val="20"/>
                <w:szCs w:val="20"/>
              </w:rPr>
              <w:t>que</w:t>
            </w:r>
            <w:r w:rsidRPr="00A00CC0">
              <w:rPr>
                <w:rFonts w:ascii="Arial" w:hAnsi="Arial" w:cs="Arial"/>
                <w:spacing w:val="-1"/>
                <w:sz w:val="20"/>
                <w:szCs w:val="20"/>
              </w:rPr>
              <w:t xml:space="preserve"> </w:t>
            </w:r>
            <w:r w:rsidRPr="00A00CC0">
              <w:rPr>
                <w:rFonts w:ascii="Arial" w:hAnsi="Arial" w:cs="Arial"/>
                <w:sz w:val="20"/>
                <w:szCs w:val="20"/>
              </w:rPr>
              <w:t>expida</w:t>
            </w:r>
            <w:r w:rsidRPr="00A00CC0">
              <w:rPr>
                <w:rFonts w:ascii="Arial" w:hAnsi="Arial" w:cs="Arial"/>
                <w:spacing w:val="-1"/>
                <w:sz w:val="20"/>
                <w:szCs w:val="20"/>
              </w:rPr>
              <w:t xml:space="preserve"> </w:t>
            </w:r>
            <w:r w:rsidRPr="00A00CC0">
              <w:rPr>
                <w:rFonts w:ascii="Arial" w:hAnsi="Arial" w:cs="Arial"/>
                <w:sz w:val="20"/>
                <w:szCs w:val="20"/>
              </w:rPr>
              <w:t>el</w:t>
            </w:r>
            <w:r w:rsidRPr="00A00CC0">
              <w:rPr>
                <w:rFonts w:ascii="Arial" w:hAnsi="Arial" w:cs="Arial"/>
                <w:spacing w:val="-1"/>
                <w:sz w:val="20"/>
                <w:szCs w:val="20"/>
              </w:rPr>
              <w:t xml:space="preserve"> </w:t>
            </w:r>
            <w:r w:rsidRPr="00A00CC0">
              <w:rPr>
                <w:rFonts w:ascii="Arial" w:hAnsi="Arial" w:cs="Arial"/>
                <w:sz w:val="20"/>
                <w:szCs w:val="20"/>
              </w:rPr>
              <w:t>Ayuntamiento</w:t>
            </w:r>
          </w:p>
        </w:tc>
        <w:tc>
          <w:tcPr>
            <w:tcW w:w="2976" w:type="dxa"/>
            <w:shd w:val="clear" w:color="auto" w:fill="auto"/>
            <w:vAlign w:val="center"/>
          </w:tcPr>
          <w:p w14:paraId="5DCE6F0F" w14:textId="77777777" w:rsidR="00DC14FF" w:rsidRPr="00A00CC0" w:rsidRDefault="00DC14FF"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1"/>
                <w:sz w:val="20"/>
                <w:szCs w:val="20"/>
              </w:rPr>
              <w:t xml:space="preserve"> 40</w:t>
            </w:r>
            <w:r w:rsidRPr="00A00CC0">
              <w:rPr>
                <w:rFonts w:ascii="Arial" w:hAnsi="Arial" w:cs="Arial"/>
                <w:sz w:val="20"/>
                <w:szCs w:val="20"/>
              </w:rPr>
              <w:t>.00</w:t>
            </w:r>
            <w:r w:rsidRPr="00A00CC0">
              <w:rPr>
                <w:rFonts w:ascii="Arial" w:hAnsi="Arial" w:cs="Arial"/>
                <w:spacing w:val="-1"/>
                <w:sz w:val="20"/>
                <w:szCs w:val="20"/>
              </w:rPr>
              <w:t xml:space="preserve"> </w:t>
            </w:r>
          </w:p>
        </w:tc>
      </w:tr>
      <w:tr w:rsidR="00DC14FF" w:rsidRPr="00A00CC0" w14:paraId="37D12376" w14:textId="77777777" w:rsidTr="00C7465C">
        <w:trPr>
          <w:trHeight w:val="20"/>
        </w:trPr>
        <w:tc>
          <w:tcPr>
            <w:tcW w:w="5921" w:type="dxa"/>
            <w:shd w:val="clear" w:color="auto" w:fill="auto"/>
            <w:vAlign w:val="center"/>
          </w:tcPr>
          <w:p w14:paraId="11711518" w14:textId="77777777" w:rsidR="00DC14FF" w:rsidRPr="00A00CC0" w:rsidRDefault="00DC14FF" w:rsidP="00C7465C">
            <w:pPr>
              <w:pStyle w:val="TableParagraph"/>
              <w:spacing w:line="240" w:lineRule="auto"/>
              <w:rPr>
                <w:rFonts w:ascii="Arial" w:hAnsi="Arial" w:cs="Arial"/>
                <w:b/>
                <w:sz w:val="20"/>
                <w:szCs w:val="20"/>
              </w:rPr>
            </w:pPr>
            <w:r w:rsidRPr="00A00CC0">
              <w:rPr>
                <w:rFonts w:ascii="Arial" w:hAnsi="Arial" w:cs="Arial"/>
                <w:b/>
                <w:sz w:val="20"/>
                <w:szCs w:val="20"/>
              </w:rPr>
              <w:t>II.</w:t>
            </w:r>
            <w:r w:rsidRPr="00A00CC0">
              <w:rPr>
                <w:rFonts w:ascii="Arial" w:hAnsi="Arial" w:cs="Arial"/>
                <w:sz w:val="20"/>
                <w:szCs w:val="20"/>
              </w:rPr>
              <w:t xml:space="preserve"> Por</w:t>
            </w:r>
            <w:r w:rsidRPr="00A00CC0">
              <w:rPr>
                <w:rFonts w:ascii="Arial" w:hAnsi="Arial" w:cs="Arial"/>
                <w:spacing w:val="-2"/>
                <w:sz w:val="20"/>
                <w:szCs w:val="20"/>
              </w:rPr>
              <w:t xml:space="preserve"> </w:t>
            </w:r>
            <w:r w:rsidRPr="00A00CC0">
              <w:rPr>
                <w:rFonts w:ascii="Arial" w:hAnsi="Arial" w:cs="Arial"/>
                <w:sz w:val="20"/>
                <w:szCs w:val="20"/>
              </w:rPr>
              <w:t>cada</w:t>
            </w:r>
            <w:r w:rsidRPr="00A00CC0">
              <w:rPr>
                <w:rFonts w:ascii="Arial" w:hAnsi="Arial" w:cs="Arial"/>
                <w:spacing w:val="-1"/>
                <w:sz w:val="20"/>
                <w:szCs w:val="20"/>
              </w:rPr>
              <w:t xml:space="preserve"> copia </w:t>
            </w:r>
            <w:r w:rsidRPr="00A00CC0">
              <w:rPr>
                <w:rFonts w:ascii="Arial" w:hAnsi="Arial" w:cs="Arial"/>
                <w:sz w:val="20"/>
                <w:szCs w:val="20"/>
              </w:rPr>
              <w:t>certificada que</w:t>
            </w:r>
            <w:r w:rsidRPr="00A00CC0">
              <w:rPr>
                <w:rFonts w:ascii="Arial" w:hAnsi="Arial" w:cs="Arial"/>
                <w:spacing w:val="-1"/>
                <w:sz w:val="20"/>
                <w:szCs w:val="20"/>
              </w:rPr>
              <w:t xml:space="preserve"> </w:t>
            </w:r>
            <w:r w:rsidRPr="00A00CC0">
              <w:rPr>
                <w:rFonts w:ascii="Arial" w:hAnsi="Arial" w:cs="Arial"/>
                <w:sz w:val="20"/>
                <w:szCs w:val="20"/>
              </w:rPr>
              <w:t>expida</w:t>
            </w:r>
            <w:r w:rsidRPr="00A00CC0">
              <w:rPr>
                <w:rFonts w:ascii="Arial" w:hAnsi="Arial" w:cs="Arial"/>
                <w:spacing w:val="-1"/>
                <w:sz w:val="20"/>
                <w:szCs w:val="20"/>
              </w:rPr>
              <w:t xml:space="preserve"> </w:t>
            </w:r>
            <w:r w:rsidRPr="00A00CC0">
              <w:rPr>
                <w:rFonts w:ascii="Arial" w:hAnsi="Arial" w:cs="Arial"/>
                <w:sz w:val="20"/>
                <w:szCs w:val="20"/>
              </w:rPr>
              <w:t>el</w:t>
            </w:r>
            <w:r w:rsidRPr="00A00CC0">
              <w:rPr>
                <w:rFonts w:ascii="Arial" w:hAnsi="Arial" w:cs="Arial"/>
                <w:spacing w:val="-1"/>
                <w:sz w:val="20"/>
                <w:szCs w:val="20"/>
              </w:rPr>
              <w:t xml:space="preserve"> </w:t>
            </w:r>
            <w:r w:rsidRPr="00A00CC0">
              <w:rPr>
                <w:rFonts w:ascii="Arial" w:hAnsi="Arial" w:cs="Arial"/>
                <w:sz w:val="20"/>
                <w:szCs w:val="20"/>
              </w:rPr>
              <w:t>Ayuntamiento</w:t>
            </w:r>
          </w:p>
        </w:tc>
        <w:tc>
          <w:tcPr>
            <w:tcW w:w="2976" w:type="dxa"/>
            <w:shd w:val="clear" w:color="auto" w:fill="auto"/>
            <w:vAlign w:val="center"/>
          </w:tcPr>
          <w:p w14:paraId="3A4302D9" w14:textId="77777777" w:rsidR="00DC14FF" w:rsidRPr="00A00CC0" w:rsidRDefault="00DC14FF" w:rsidP="00C7465C">
            <w:pPr>
              <w:pStyle w:val="Textoindependiente"/>
              <w:tabs>
                <w:tab w:val="left" w:pos="1077"/>
                <w:tab w:val="left" w:pos="5593"/>
              </w:tabs>
              <w:jc w:val="right"/>
              <w:rPr>
                <w:rFonts w:ascii="Arial" w:hAnsi="Arial" w:cs="Arial"/>
              </w:rPr>
            </w:pPr>
            <w:r w:rsidRPr="00A00CC0">
              <w:rPr>
                <w:rFonts w:ascii="Arial" w:hAnsi="Arial" w:cs="Arial"/>
              </w:rPr>
              <w:t>$</w:t>
            </w:r>
            <w:r w:rsidRPr="00A00CC0">
              <w:rPr>
                <w:rFonts w:ascii="Arial" w:hAnsi="Arial" w:cs="Arial"/>
                <w:spacing w:val="-1"/>
              </w:rPr>
              <w:t xml:space="preserve"> 5</w:t>
            </w:r>
            <w:r w:rsidRPr="00A00CC0">
              <w:rPr>
                <w:rFonts w:ascii="Arial" w:hAnsi="Arial" w:cs="Arial"/>
              </w:rPr>
              <w:t>.00</w:t>
            </w:r>
            <w:r w:rsidRPr="00A00CC0">
              <w:rPr>
                <w:rFonts w:ascii="Arial" w:hAnsi="Arial" w:cs="Arial"/>
                <w:spacing w:val="-1"/>
              </w:rPr>
              <w:t xml:space="preserve"> </w:t>
            </w:r>
          </w:p>
        </w:tc>
      </w:tr>
      <w:tr w:rsidR="00DC14FF" w:rsidRPr="00A00CC0" w14:paraId="093A343D" w14:textId="77777777" w:rsidTr="00C7465C">
        <w:trPr>
          <w:trHeight w:val="20"/>
        </w:trPr>
        <w:tc>
          <w:tcPr>
            <w:tcW w:w="5921" w:type="dxa"/>
            <w:shd w:val="clear" w:color="auto" w:fill="auto"/>
            <w:vAlign w:val="center"/>
          </w:tcPr>
          <w:p w14:paraId="6D4A3D88" w14:textId="77777777" w:rsidR="00DC14FF" w:rsidRPr="00A00CC0" w:rsidRDefault="00DC14FF" w:rsidP="00C7465C">
            <w:pPr>
              <w:pStyle w:val="TableParagraph"/>
              <w:spacing w:line="240" w:lineRule="auto"/>
              <w:rPr>
                <w:rFonts w:ascii="Arial" w:hAnsi="Arial" w:cs="Arial"/>
                <w:b/>
                <w:sz w:val="20"/>
                <w:szCs w:val="20"/>
              </w:rPr>
            </w:pPr>
            <w:r w:rsidRPr="00A00CC0">
              <w:rPr>
                <w:rFonts w:ascii="Arial" w:hAnsi="Arial" w:cs="Arial"/>
                <w:b/>
                <w:sz w:val="20"/>
                <w:szCs w:val="20"/>
              </w:rPr>
              <w:t xml:space="preserve">III.- </w:t>
            </w:r>
            <w:r w:rsidRPr="00A00CC0">
              <w:rPr>
                <w:rFonts w:ascii="Arial" w:hAnsi="Arial" w:cs="Arial"/>
                <w:sz w:val="20"/>
                <w:szCs w:val="20"/>
              </w:rPr>
              <w:t>Por</w:t>
            </w:r>
            <w:r w:rsidRPr="00A00CC0">
              <w:rPr>
                <w:rFonts w:ascii="Arial" w:hAnsi="Arial" w:cs="Arial"/>
                <w:spacing w:val="-2"/>
                <w:sz w:val="20"/>
                <w:szCs w:val="20"/>
              </w:rPr>
              <w:t xml:space="preserve"> </w:t>
            </w:r>
            <w:r w:rsidRPr="00A00CC0">
              <w:rPr>
                <w:rFonts w:ascii="Arial" w:hAnsi="Arial" w:cs="Arial"/>
                <w:sz w:val="20"/>
                <w:szCs w:val="20"/>
              </w:rPr>
              <w:t>cada</w:t>
            </w:r>
            <w:r w:rsidRPr="00A00CC0">
              <w:rPr>
                <w:rFonts w:ascii="Arial" w:hAnsi="Arial" w:cs="Arial"/>
                <w:spacing w:val="-1"/>
                <w:sz w:val="20"/>
                <w:szCs w:val="20"/>
              </w:rPr>
              <w:t xml:space="preserve"> </w:t>
            </w:r>
            <w:r w:rsidRPr="00A00CC0">
              <w:rPr>
                <w:rFonts w:ascii="Arial" w:hAnsi="Arial" w:cs="Arial"/>
                <w:sz w:val="20"/>
                <w:szCs w:val="20"/>
              </w:rPr>
              <w:t>constancia</w:t>
            </w:r>
            <w:r w:rsidRPr="00A00CC0">
              <w:rPr>
                <w:rFonts w:ascii="Arial" w:hAnsi="Arial" w:cs="Arial"/>
                <w:spacing w:val="-1"/>
                <w:sz w:val="20"/>
                <w:szCs w:val="20"/>
              </w:rPr>
              <w:t xml:space="preserve"> </w:t>
            </w:r>
            <w:r w:rsidRPr="00A00CC0">
              <w:rPr>
                <w:rFonts w:ascii="Arial" w:hAnsi="Arial" w:cs="Arial"/>
                <w:sz w:val="20"/>
                <w:szCs w:val="20"/>
              </w:rPr>
              <w:t>que</w:t>
            </w:r>
            <w:r w:rsidRPr="00A00CC0">
              <w:rPr>
                <w:rFonts w:ascii="Arial" w:hAnsi="Arial" w:cs="Arial"/>
                <w:spacing w:val="-1"/>
                <w:sz w:val="20"/>
                <w:szCs w:val="20"/>
              </w:rPr>
              <w:t xml:space="preserve"> </w:t>
            </w:r>
            <w:r w:rsidRPr="00A00CC0">
              <w:rPr>
                <w:rFonts w:ascii="Arial" w:hAnsi="Arial" w:cs="Arial"/>
                <w:sz w:val="20"/>
                <w:szCs w:val="20"/>
              </w:rPr>
              <w:t>expida</w:t>
            </w:r>
            <w:r w:rsidRPr="00A00CC0">
              <w:rPr>
                <w:rFonts w:ascii="Arial" w:hAnsi="Arial" w:cs="Arial"/>
                <w:spacing w:val="-1"/>
                <w:sz w:val="20"/>
                <w:szCs w:val="20"/>
              </w:rPr>
              <w:t xml:space="preserve"> </w:t>
            </w:r>
            <w:r w:rsidRPr="00A00CC0">
              <w:rPr>
                <w:rFonts w:ascii="Arial" w:hAnsi="Arial" w:cs="Arial"/>
                <w:sz w:val="20"/>
                <w:szCs w:val="20"/>
              </w:rPr>
              <w:t>el</w:t>
            </w:r>
            <w:r w:rsidRPr="00A00CC0">
              <w:rPr>
                <w:rFonts w:ascii="Arial" w:hAnsi="Arial" w:cs="Arial"/>
                <w:spacing w:val="-1"/>
                <w:sz w:val="20"/>
                <w:szCs w:val="20"/>
              </w:rPr>
              <w:t xml:space="preserve"> </w:t>
            </w:r>
            <w:r w:rsidRPr="00A00CC0">
              <w:rPr>
                <w:rFonts w:ascii="Arial" w:hAnsi="Arial" w:cs="Arial"/>
                <w:sz w:val="20"/>
                <w:szCs w:val="20"/>
              </w:rPr>
              <w:t>Ayuntamiento</w:t>
            </w:r>
          </w:p>
        </w:tc>
        <w:tc>
          <w:tcPr>
            <w:tcW w:w="2976" w:type="dxa"/>
            <w:shd w:val="clear" w:color="auto" w:fill="auto"/>
            <w:vAlign w:val="center"/>
          </w:tcPr>
          <w:p w14:paraId="5427782D" w14:textId="77777777" w:rsidR="00DC14FF" w:rsidRPr="00A00CC0" w:rsidRDefault="00DC14FF" w:rsidP="00C7465C">
            <w:pPr>
              <w:pStyle w:val="TableParagraph"/>
              <w:spacing w:line="240" w:lineRule="auto"/>
              <w:jc w:val="right"/>
              <w:rPr>
                <w:rFonts w:ascii="Arial" w:hAnsi="Arial" w:cs="Arial"/>
                <w:sz w:val="20"/>
                <w:szCs w:val="20"/>
              </w:rPr>
            </w:pPr>
            <w:r w:rsidRPr="00A00CC0">
              <w:rPr>
                <w:rFonts w:ascii="Arial" w:hAnsi="Arial" w:cs="Arial"/>
                <w:bCs/>
                <w:sz w:val="20"/>
                <w:szCs w:val="20"/>
              </w:rPr>
              <w:t xml:space="preserve">$ 20.00 </w:t>
            </w:r>
          </w:p>
        </w:tc>
      </w:tr>
    </w:tbl>
    <w:p w14:paraId="4D6BDB6A" w14:textId="77777777" w:rsidR="00DC14FF" w:rsidRDefault="00DC14FF" w:rsidP="0086778F">
      <w:pPr>
        <w:spacing w:after="0" w:line="240" w:lineRule="auto"/>
        <w:rPr>
          <w:rFonts w:ascii="Arial" w:eastAsia="Arial" w:hAnsi="Arial" w:cs="Arial"/>
          <w:b/>
          <w:sz w:val="20"/>
          <w:szCs w:val="20"/>
        </w:rPr>
      </w:pPr>
    </w:p>
    <w:p w14:paraId="2423230B" w14:textId="77777777" w:rsidR="0086778F" w:rsidRPr="00BB76F3" w:rsidRDefault="0086778F" w:rsidP="0086778F">
      <w:pPr>
        <w:spacing w:after="0" w:line="240" w:lineRule="auto"/>
        <w:jc w:val="center"/>
        <w:rPr>
          <w:rFonts w:ascii="Arial" w:eastAsia="Arial" w:hAnsi="Arial" w:cs="Arial"/>
          <w:b/>
          <w:sz w:val="20"/>
          <w:szCs w:val="20"/>
        </w:rPr>
      </w:pPr>
      <w:r w:rsidRPr="00BB76F3">
        <w:rPr>
          <w:rFonts w:ascii="Arial" w:eastAsia="Arial" w:hAnsi="Arial" w:cs="Arial"/>
          <w:b/>
          <w:sz w:val="20"/>
          <w:szCs w:val="20"/>
        </w:rPr>
        <w:t>CAPÍTULO XI</w:t>
      </w:r>
    </w:p>
    <w:p w14:paraId="730435A2"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los Derechos por los Servicios que Presta el Catastro Municipal</w:t>
      </w:r>
    </w:p>
    <w:p w14:paraId="038A837D" w14:textId="77777777" w:rsidR="0086778F" w:rsidRPr="00BB76F3" w:rsidRDefault="0086778F" w:rsidP="0086778F">
      <w:pPr>
        <w:spacing w:after="0" w:line="240" w:lineRule="auto"/>
        <w:jc w:val="both"/>
        <w:rPr>
          <w:rFonts w:ascii="Arial" w:hAnsi="Arial" w:cs="Arial"/>
          <w:sz w:val="20"/>
          <w:szCs w:val="20"/>
        </w:rPr>
      </w:pPr>
    </w:p>
    <w:p w14:paraId="73E2FACB"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90.- </w:t>
      </w:r>
      <w:r w:rsidRPr="00BB76F3">
        <w:rPr>
          <w:rFonts w:ascii="Arial" w:eastAsia="Arial" w:hAnsi="Arial" w:cs="Arial"/>
          <w:sz w:val="20"/>
          <w:szCs w:val="20"/>
        </w:rPr>
        <w:t>El objeto de estos derechos está constituido por los servicios que presta el Catastro Municipal a falta de este la dirección de finanzas.</w:t>
      </w:r>
    </w:p>
    <w:p w14:paraId="65BC3A46" w14:textId="77777777" w:rsidR="0086778F" w:rsidRPr="00BB76F3" w:rsidRDefault="0086778F" w:rsidP="0086778F">
      <w:pPr>
        <w:spacing w:after="0" w:line="240" w:lineRule="auto"/>
        <w:jc w:val="both"/>
        <w:rPr>
          <w:rFonts w:ascii="Arial" w:hAnsi="Arial" w:cs="Arial"/>
          <w:sz w:val="20"/>
          <w:szCs w:val="20"/>
        </w:rPr>
      </w:pPr>
    </w:p>
    <w:p w14:paraId="01148B71"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91.- </w:t>
      </w:r>
      <w:r w:rsidRPr="00BB76F3">
        <w:rPr>
          <w:rFonts w:ascii="Arial" w:eastAsia="Arial" w:hAnsi="Arial" w:cs="Arial"/>
          <w:sz w:val="20"/>
          <w:szCs w:val="20"/>
        </w:rPr>
        <w:t xml:space="preserve">Son sujetos de estos derechos las personas físicas o morales que soliciten los servicios que presta el Catastro Municipal o la dirección de catastro </w:t>
      </w:r>
    </w:p>
    <w:p w14:paraId="0C3612C5"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117AC332"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I.- </w:t>
      </w:r>
      <w:r w:rsidRPr="00BB76F3">
        <w:rPr>
          <w:rFonts w:ascii="Arial" w:eastAsia="Arial" w:hAnsi="Arial" w:cs="Arial"/>
          <w:sz w:val="20"/>
          <w:szCs w:val="20"/>
        </w:rPr>
        <w:t xml:space="preserve">La cuota que se pagará por los servicios que presta el Catastro Municipal, causarán derechos de conformidad con lo establecido en la Ley de Ingresos vigente del Municipio de Tekanto, Yucatán; </w:t>
      </w:r>
    </w:p>
    <w:p w14:paraId="2D9F19EA"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II.- </w:t>
      </w:r>
      <w:r w:rsidRPr="00BB76F3">
        <w:rPr>
          <w:rFonts w:ascii="Arial" w:eastAsia="Arial" w:hAnsi="Arial" w:cs="Arial"/>
          <w:sz w:val="20"/>
          <w:szCs w:val="20"/>
        </w:rPr>
        <w:t xml:space="preserve">No causarán derecho alguno las divisiones o fracciones de terrenos destinados al dominio público y </w:t>
      </w:r>
    </w:p>
    <w:p w14:paraId="4BB1DF71"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III.- </w:t>
      </w:r>
      <w:r w:rsidRPr="00BB76F3">
        <w:rPr>
          <w:rFonts w:ascii="Arial" w:eastAsia="Arial" w:hAnsi="Arial" w:cs="Arial"/>
          <w:sz w:val="20"/>
          <w:szCs w:val="20"/>
        </w:rPr>
        <w:t xml:space="preserve">Quedan exentas del pago de los derechos que establece esta Sección o en la ley de ingreso, las Instituciones Públicas sin fines de lucro, como escuelas, universidades, etc. </w:t>
      </w:r>
    </w:p>
    <w:p w14:paraId="01D5C171"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006ABD82"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CAPÍTULO XII</w:t>
      </w:r>
    </w:p>
    <w:p w14:paraId="19F4D336" w14:textId="77777777" w:rsidR="0086778F" w:rsidRPr="00DC14FF" w:rsidRDefault="0086778F" w:rsidP="0086778F">
      <w:pPr>
        <w:pStyle w:val="Ttulo2"/>
        <w:spacing w:before="0" w:after="0" w:line="240" w:lineRule="auto"/>
        <w:rPr>
          <w:rFonts w:ascii="Arial" w:hAnsi="Arial" w:cs="Arial"/>
          <w:b/>
          <w:bCs/>
          <w:color w:val="auto"/>
          <w:sz w:val="20"/>
          <w:szCs w:val="20"/>
        </w:rPr>
      </w:pPr>
      <w:r w:rsidRPr="00DC14FF">
        <w:rPr>
          <w:rFonts w:ascii="Arial" w:hAnsi="Arial" w:cs="Arial"/>
          <w:b/>
          <w:bCs/>
          <w:color w:val="auto"/>
          <w:sz w:val="20"/>
          <w:szCs w:val="20"/>
        </w:rPr>
        <w:t>De los Derechos por el Uso y Aprovechamiento de los Bienes de Dominio Público del Patrimonio Municipal</w:t>
      </w:r>
    </w:p>
    <w:p w14:paraId="605784D1"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188F3A93"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92.- </w:t>
      </w:r>
      <w:r w:rsidRPr="00BB76F3">
        <w:rPr>
          <w:rFonts w:ascii="Arial" w:eastAsia="Arial" w:hAnsi="Arial" w:cs="Arial"/>
          <w:sz w:val="20"/>
          <w:szCs w:val="20"/>
        </w:rPr>
        <w:t xml:space="preserve">Están sujetos al pago de los derechos por el uso y aprovechamiento de bienes del dominio público municipal, las personas físicas o morales a quienes se les hubiera otorgado en concesión, o hayan obtenido la posesión por cualquier otro medio, así como aquellas personas que hagan uso de las unidades deportivas, museos, bibliotecas y en general que usen o aprovechen los bienes del domino público municipal. </w:t>
      </w:r>
    </w:p>
    <w:p w14:paraId="49C6CDA1"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6ACB641D"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93.- </w:t>
      </w:r>
      <w:r w:rsidRPr="00BB76F3">
        <w:rPr>
          <w:rFonts w:ascii="Arial" w:eastAsia="Arial" w:hAnsi="Arial" w:cs="Arial"/>
          <w:sz w:val="20"/>
          <w:szCs w:val="20"/>
        </w:rPr>
        <w:t xml:space="preserve">Es objeto de este derecho el uso y aprovechamiento de cualquiera de los bienes del dominio público del patrimonio municipal mencionados en el artículo anterior, así como el uso y aprovechamiento de locales o piso en los mercados y centrales de abasto propiedad del Municipio. </w:t>
      </w:r>
    </w:p>
    <w:p w14:paraId="17CCA972" w14:textId="77777777" w:rsidR="0086778F" w:rsidRPr="00BB76F3" w:rsidRDefault="0086778F" w:rsidP="0086778F">
      <w:pPr>
        <w:spacing w:after="0" w:line="240" w:lineRule="auto"/>
        <w:jc w:val="both"/>
        <w:rPr>
          <w:rFonts w:ascii="Arial" w:eastAsia="Arial" w:hAnsi="Arial" w:cs="Arial"/>
          <w:b/>
          <w:sz w:val="20"/>
          <w:szCs w:val="20"/>
        </w:rPr>
      </w:pPr>
      <w:r w:rsidRPr="00BB76F3">
        <w:rPr>
          <w:rFonts w:ascii="Arial" w:eastAsia="Arial" w:hAnsi="Arial" w:cs="Arial"/>
          <w:b/>
          <w:sz w:val="20"/>
          <w:szCs w:val="20"/>
        </w:rPr>
        <w:br w:type="column"/>
      </w:r>
    </w:p>
    <w:p w14:paraId="218D2619"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la Base</w:t>
      </w:r>
    </w:p>
    <w:p w14:paraId="3EFB62F3"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4D0FE443"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94.- </w:t>
      </w:r>
      <w:r w:rsidRPr="00BB76F3">
        <w:rPr>
          <w:rFonts w:ascii="Arial" w:eastAsia="Arial" w:hAnsi="Arial" w:cs="Arial"/>
          <w:sz w:val="20"/>
          <w:szCs w:val="20"/>
        </w:rPr>
        <w:t xml:space="preserve">La base para determinar el monto de estos derechos, será el número  de metros cuadrados concesionados o los que tenga en posesión por cualquier otro medio, la persona obligada al pago. </w:t>
      </w:r>
    </w:p>
    <w:p w14:paraId="75B4ABF6"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CAPÍTULO XIII</w:t>
      </w:r>
    </w:p>
    <w:p w14:paraId="2F360377"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Derechos por Servicio de Limpieza</w:t>
      </w:r>
    </w:p>
    <w:p w14:paraId="462FB2E3" w14:textId="77777777" w:rsidR="0086778F" w:rsidRPr="00BB76F3" w:rsidRDefault="0086778F" w:rsidP="0086778F">
      <w:pPr>
        <w:spacing w:after="0" w:line="240" w:lineRule="auto"/>
        <w:jc w:val="both"/>
        <w:rPr>
          <w:rFonts w:ascii="Arial" w:hAnsi="Arial" w:cs="Arial"/>
          <w:sz w:val="20"/>
          <w:szCs w:val="20"/>
        </w:rPr>
      </w:pPr>
    </w:p>
    <w:p w14:paraId="2EEE9352"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95.- </w:t>
      </w:r>
      <w:r w:rsidRPr="00BB76F3">
        <w:rPr>
          <w:rFonts w:ascii="Arial" w:eastAsia="Arial" w:hAnsi="Arial" w:cs="Arial"/>
          <w:sz w:val="20"/>
          <w:szCs w:val="20"/>
        </w:rPr>
        <w:t xml:space="preserve">Son sujetos de este derecho, las personas físicas o morales que soliciten los servicios de limpia y que preste el Municipio o recolección de basura. </w:t>
      </w:r>
    </w:p>
    <w:p w14:paraId="11967700" w14:textId="77777777" w:rsidR="0086778F" w:rsidRPr="00BB76F3" w:rsidRDefault="0086778F" w:rsidP="0086778F">
      <w:pPr>
        <w:spacing w:after="0" w:line="240" w:lineRule="auto"/>
        <w:jc w:val="both"/>
        <w:rPr>
          <w:rFonts w:ascii="Arial" w:hAnsi="Arial" w:cs="Arial"/>
          <w:sz w:val="20"/>
          <w:szCs w:val="20"/>
        </w:rPr>
      </w:pPr>
    </w:p>
    <w:p w14:paraId="545FF60B"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96.- </w:t>
      </w:r>
      <w:r w:rsidRPr="00BB76F3">
        <w:rPr>
          <w:rFonts w:ascii="Arial" w:eastAsia="Arial" w:hAnsi="Arial" w:cs="Arial"/>
          <w:sz w:val="20"/>
          <w:szCs w:val="20"/>
        </w:rPr>
        <w:t xml:space="preserve">Es objeto de este derecho el servicio de limpia y recolección de 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 </w:t>
      </w:r>
    </w:p>
    <w:p w14:paraId="006EE2EF" w14:textId="77777777" w:rsidR="0086778F" w:rsidRDefault="0086778F" w:rsidP="0086778F">
      <w:pPr>
        <w:spacing w:after="0" w:line="240" w:lineRule="auto"/>
        <w:jc w:val="both"/>
        <w:rPr>
          <w:rFonts w:ascii="Arial" w:hAnsi="Arial" w:cs="Arial"/>
          <w:sz w:val="20"/>
          <w:szCs w:val="20"/>
        </w:rPr>
      </w:pPr>
    </w:p>
    <w:p w14:paraId="5369EA09" w14:textId="2D26FE93" w:rsidR="00FF63F2" w:rsidRPr="00A00CC0" w:rsidRDefault="00FF63F2" w:rsidP="00FF63F2">
      <w:pPr>
        <w:pStyle w:val="Textoindependiente"/>
        <w:rPr>
          <w:rFonts w:ascii="Arial" w:hAnsi="Arial" w:cs="Arial"/>
        </w:rPr>
      </w:pPr>
      <w:r w:rsidRPr="00A00CC0">
        <w:rPr>
          <w:rFonts w:ascii="Arial" w:hAnsi="Arial" w:cs="Arial"/>
        </w:rPr>
        <w:t>Los</w:t>
      </w:r>
      <w:r w:rsidRPr="00A00CC0">
        <w:rPr>
          <w:rFonts w:ascii="Arial" w:hAnsi="Arial" w:cs="Arial"/>
          <w:spacing w:val="-4"/>
        </w:rPr>
        <w:t xml:space="preserve"> </w:t>
      </w:r>
      <w:r w:rsidRPr="00A00CC0">
        <w:rPr>
          <w:rFonts w:ascii="Arial" w:hAnsi="Arial" w:cs="Arial"/>
        </w:rPr>
        <w:t>derechos</w:t>
      </w:r>
      <w:r w:rsidRPr="00A00CC0">
        <w:rPr>
          <w:rFonts w:ascii="Arial" w:hAnsi="Arial" w:cs="Arial"/>
          <w:spacing w:val="-3"/>
        </w:rPr>
        <w:t xml:space="preserve"> </w:t>
      </w:r>
      <w:r w:rsidRPr="00A00CC0">
        <w:rPr>
          <w:rFonts w:ascii="Arial" w:hAnsi="Arial" w:cs="Arial"/>
        </w:rPr>
        <w:t>correspondientes</w:t>
      </w:r>
      <w:r w:rsidRPr="00A00CC0">
        <w:rPr>
          <w:rFonts w:ascii="Arial" w:hAnsi="Arial" w:cs="Arial"/>
          <w:spacing w:val="-4"/>
        </w:rPr>
        <w:t xml:space="preserve"> </w:t>
      </w:r>
      <w:r w:rsidRPr="00A00CC0">
        <w:rPr>
          <w:rFonts w:ascii="Arial" w:hAnsi="Arial" w:cs="Arial"/>
        </w:rPr>
        <w:t>al</w:t>
      </w:r>
      <w:r w:rsidRPr="00A00CC0">
        <w:rPr>
          <w:rFonts w:ascii="Arial" w:hAnsi="Arial" w:cs="Arial"/>
          <w:spacing w:val="-4"/>
        </w:rPr>
        <w:t xml:space="preserve"> </w:t>
      </w:r>
      <w:r w:rsidRPr="00A00CC0">
        <w:rPr>
          <w:rFonts w:ascii="Arial" w:hAnsi="Arial" w:cs="Arial"/>
        </w:rPr>
        <w:t>servicio</w:t>
      </w:r>
      <w:r w:rsidRPr="00A00CC0">
        <w:rPr>
          <w:rFonts w:ascii="Arial" w:hAnsi="Arial" w:cs="Arial"/>
          <w:spacing w:val="-4"/>
        </w:rPr>
        <w:t xml:space="preserve"> </w:t>
      </w:r>
      <w:r w:rsidRPr="00A00CC0">
        <w:rPr>
          <w:rFonts w:ascii="Arial" w:hAnsi="Arial" w:cs="Arial"/>
        </w:rPr>
        <w:t>de</w:t>
      </w:r>
      <w:r w:rsidRPr="00A00CC0">
        <w:rPr>
          <w:rFonts w:ascii="Arial" w:hAnsi="Arial" w:cs="Arial"/>
          <w:spacing w:val="-3"/>
        </w:rPr>
        <w:t xml:space="preserve"> </w:t>
      </w:r>
      <w:r w:rsidRPr="00A00CC0">
        <w:rPr>
          <w:rFonts w:ascii="Arial" w:hAnsi="Arial" w:cs="Arial"/>
        </w:rPr>
        <w:t>limpia,</w:t>
      </w:r>
      <w:r w:rsidRPr="00A00CC0">
        <w:rPr>
          <w:rFonts w:ascii="Arial" w:hAnsi="Arial" w:cs="Arial"/>
          <w:spacing w:val="-4"/>
        </w:rPr>
        <w:t xml:space="preserve"> </w:t>
      </w:r>
      <w:r w:rsidRPr="00A00CC0">
        <w:rPr>
          <w:rFonts w:ascii="Arial" w:hAnsi="Arial" w:cs="Arial"/>
        </w:rPr>
        <w:t>mensualmente</w:t>
      </w:r>
      <w:r w:rsidRPr="00A00CC0">
        <w:rPr>
          <w:rFonts w:ascii="Arial" w:hAnsi="Arial" w:cs="Arial"/>
          <w:spacing w:val="-4"/>
        </w:rPr>
        <w:t xml:space="preserve"> </w:t>
      </w:r>
      <w:r w:rsidRPr="00A00CC0">
        <w:rPr>
          <w:rFonts w:ascii="Arial" w:hAnsi="Arial" w:cs="Arial"/>
        </w:rPr>
        <w:t>se</w:t>
      </w:r>
      <w:r w:rsidRPr="00A00CC0">
        <w:rPr>
          <w:rFonts w:ascii="Arial" w:hAnsi="Arial" w:cs="Arial"/>
          <w:spacing w:val="-4"/>
        </w:rPr>
        <w:t xml:space="preserve"> </w:t>
      </w:r>
      <w:r w:rsidRPr="00A00CC0">
        <w:rPr>
          <w:rFonts w:ascii="Arial" w:hAnsi="Arial" w:cs="Arial"/>
        </w:rPr>
        <w:t>causarán</w:t>
      </w:r>
      <w:r w:rsidRPr="00A00CC0">
        <w:rPr>
          <w:rFonts w:ascii="Arial" w:hAnsi="Arial" w:cs="Arial"/>
          <w:spacing w:val="-3"/>
        </w:rPr>
        <w:t xml:space="preserve"> </w:t>
      </w:r>
      <w:r w:rsidRPr="00A00CC0">
        <w:rPr>
          <w:rFonts w:ascii="Arial" w:hAnsi="Arial" w:cs="Arial"/>
        </w:rPr>
        <w:t>y</w:t>
      </w:r>
      <w:r w:rsidRPr="00A00CC0">
        <w:rPr>
          <w:rFonts w:ascii="Arial" w:hAnsi="Arial" w:cs="Arial"/>
          <w:spacing w:val="-53"/>
        </w:rPr>
        <w:t xml:space="preserve"> </w:t>
      </w:r>
      <w:r w:rsidRPr="00A00CC0">
        <w:rPr>
          <w:rFonts w:ascii="Arial" w:hAnsi="Arial" w:cs="Arial"/>
        </w:rPr>
        <w:t>pagarán</w:t>
      </w:r>
      <w:r w:rsidRPr="00A00CC0">
        <w:rPr>
          <w:rFonts w:ascii="Arial" w:hAnsi="Arial" w:cs="Arial"/>
          <w:spacing w:val="-1"/>
        </w:rPr>
        <w:t xml:space="preserve"> </w:t>
      </w:r>
      <w:r w:rsidRPr="00A00CC0">
        <w:rPr>
          <w:rFonts w:ascii="Arial" w:hAnsi="Arial" w:cs="Arial"/>
        </w:rPr>
        <w:t>la</w:t>
      </w:r>
      <w:r w:rsidRPr="00A00CC0">
        <w:rPr>
          <w:rFonts w:ascii="Arial" w:hAnsi="Arial" w:cs="Arial"/>
          <w:spacing w:val="-3"/>
        </w:rPr>
        <w:t xml:space="preserve"> </w:t>
      </w:r>
      <w:r w:rsidRPr="00A00CC0">
        <w:rPr>
          <w:rFonts w:ascii="Arial" w:hAnsi="Arial" w:cs="Arial"/>
        </w:rPr>
        <w:t>cuota</w:t>
      </w:r>
      <w:r w:rsidRPr="00A00CC0">
        <w:rPr>
          <w:rFonts w:ascii="Arial" w:hAnsi="Arial" w:cs="Arial"/>
          <w:spacing w:val="-1"/>
        </w:rPr>
        <w:t xml:space="preserve"> </w:t>
      </w:r>
      <w:r w:rsidRPr="00A00CC0">
        <w:rPr>
          <w:rFonts w:ascii="Arial" w:hAnsi="Arial" w:cs="Arial"/>
        </w:rPr>
        <w:t>de:</w:t>
      </w:r>
    </w:p>
    <w:p w14:paraId="214438A2" w14:textId="77777777" w:rsidR="00FF63F2" w:rsidRPr="00A00CC0" w:rsidRDefault="00FF63F2" w:rsidP="00FF63F2">
      <w:pPr>
        <w:pStyle w:val="Textoindependiente"/>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3"/>
        <w:gridCol w:w="2869"/>
      </w:tblGrid>
      <w:tr w:rsidR="00FF63F2" w:rsidRPr="00A00CC0" w14:paraId="7716DEAD" w14:textId="77777777" w:rsidTr="00C7465C">
        <w:trPr>
          <w:trHeight w:val="323"/>
        </w:trPr>
        <w:tc>
          <w:tcPr>
            <w:tcW w:w="6203" w:type="dxa"/>
            <w:shd w:val="clear" w:color="auto" w:fill="auto"/>
          </w:tcPr>
          <w:p w14:paraId="513D5EC4"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b/>
                <w:sz w:val="20"/>
                <w:szCs w:val="20"/>
              </w:rPr>
              <w:t>I.-</w:t>
            </w:r>
            <w:r w:rsidRPr="00A00CC0">
              <w:rPr>
                <w:rFonts w:ascii="Arial" w:hAnsi="Arial" w:cs="Arial"/>
                <w:b/>
                <w:spacing w:val="-3"/>
                <w:sz w:val="20"/>
                <w:szCs w:val="20"/>
              </w:rPr>
              <w:t xml:space="preserve">  </w:t>
            </w:r>
            <w:r w:rsidRPr="00A00CC0">
              <w:rPr>
                <w:rFonts w:ascii="Arial" w:hAnsi="Arial" w:cs="Arial"/>
                <w:sz w:val="20"/>
                <w:szCs w:val="20"/>
              </w:rPr>
              <w:t>Por</w:t>
            </w:r>
            <w:r w:rsidRPr="00A00CC0">
              <w:rPr>
                <w:rFonts w:ascii="Arial" w:hAnsi="Arial" w:cs="Arial"/>
                <w:spacing w:val="-2"/>
                <w:sz w:val="20"/>
                <w:szCs w:val="20"/>
              </w:rPr>
              <w:t xml:space="preserve"> </w:t>
            </w:r>
            <w:r w:rsidRPr="00A00CC0">
              <w:rPr>
                <w:rFonts w:ascii="Arial" w:hAnsi="Arial" w:cs="Arial"/>
                <w:sz w:val="20"/>
                <w:szCs w:val="20"/>
              </w:rPr>
              <w:t>cada</w:t>
            </w:r>
            <w:r w:rsidRPr="00A00CC0">
              <w:rPr>
                <w:rFonts w:ascii="Arial" w:hAnsi="Arial" w:cs="Arial"/>
                <w:spacing w:val="-2"/>
                <w:sz w:val="20"/>
                <w:szCs w:val="20"/>
              </w:rPr>
              <w:t xml:space="preserve"> </w:t>
            </w:r>
            <w:r w:rsidRPr="00A00CC0">
              <w:rPr>
                <w:rFonts w:ascii="Arial" w:hAnsi="Arial" w:cs="Arial"/>
                <w:sz w:val="20"/>
                <w:szCs w:val="20"/>
              </w:rPr>
              <w:t>predio</w:t>
            </w:r>
            <w:r w:rsidRPr="00A00CC0">
              <w:rPr>
                <w:rFonts w:ascii="Arial" w:hAnsi="Arial" w:cs="Arial"/>
                <w:spacing w:val="-3"/>
                <w:sz w:val="20"/>
                <w:szCs w:val="20"/>
              </w:rPr>
              <w:t xml:space="preserve"> </w:t>
            </w:r>
            <w:r w:rsidRPr="00A00CC0">
              <w:rPr>
                <w:rFonts w:ascii="Arial" w:hAnsi="Arial" w:cs="Arial"/>
                <w:sz w:val="20"/>
                <w:szCs w:val="20"/>
              </w:rPr>
              <w:t>habitacional</w:t>
            </w:r>
          </w:p>
        </w:tc>
        <w:tc>
          <w:tcPr>
            <w:tcW w:w="2869" w:type="dxa"/>
            <w:shd w:val="clear" w:color="auto" w:fill="auto"/>
          </w:tcPr>
          <w:p w14:paraId="3A695CB8"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5"/>
                <w:sz w:val="20"/>
                <w:szCs w:val="20"/>
              </w:rPr>
              <w:t xml:space="preserve"> </w:t>
            </w:r>
            <w:r w:rsidRPr="00A00CC0">
              <w:rPr>
                <w:rFonts w:ascii="Arial" w:hAnsi="Arial" w:cs="Arial"/>
                <w:sz w:val="20"/>
                <w:szCs w:val="20"/>
              </w:rPr>
              <w:t>20.00</w:t>
            </w:r>
          </w:p>
        </w:tc>
      </w:tr>
      <w:tr w:rsidR="00FF63F2" w:rsidRPr="00A00CC0" w14:paraId="5703FEFB" w14:textId="77777777" w:rsidTr="00C7465C">
        <w:trPr>
          <w:trHeight w:val="323"/>
        </w:trPr>
        <w:tc>
          <w:tcPr>
            <w:tcW w:w="6203" w:type="dxa"/>
            <w:shd w:val="clear" w:color="auto" w:fill="auto"/>
          </w:tcPr>
          <w:p w14:paraId="436978E6"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b/>
                <w:sz w:val="20"/>
                <w:szCs w:val="20"/>
              </w:rPr>
              <w:t>II.-</w:t>
            </w:r>
            <w:r w:rsidRPr="00A00CC0">
              <w:rPr>
                <w:rFonts w:ascii="Arial" w:hAnsi="Arial" w:cs="Arial"/>
                <w:b/>
                <w:spacing w:val="-2"/>
                <w:sz w:val="20"/>
                <w:szCs w:val="20"/>
              </w:rPr>
              <w:t xml:space="preserve"> </w:t>
            </w:r>
            <w:r w:rsidRPr="00A00CC0">
              <w:rPr>
                <w:rFonts w:ascii="Arial" w:hAnsi="Arial" w:cs="Arial"/>
                <w:sz w:val="20"/>
                <w:szCs w:val="20"/>
              </w:rPr>
              <w:t>Por</w:t>
            </w:r>
            <w:r w:rsidRPr="00A00CC0">
              <w:rPr>
                <w:rFonts w:ascii="Arial" w:hAnsi="Arial" w:cs="Arial"/>
                <w:spacing w:val="-2"/>
                <w:sz w:val="20"/>
                <w:szCs w:val="20"/>
              </w:rPr>
              <w:t xml:space="preserve"> </w:t>
            </w:r>
            <w:r w:rsidRPr="00A00CC0">
              <w:rPr>
                <w:rFonts w:ascii="Arial" w:hAnsi="Arial" w:cs="Arial"/>
                <w:sz w:val="20"/>
                <w:szCs w:val="20"/>
              </w:rPr>
              <w:t>predio</w:t>
            </w:r>
            <w:r w:rsidRPr="00A00CC0">
              <w:rPr>
                <w:rFonts w:ascii="Arial" w:hAnsi="Arial" w:cs="Arial"/>
                <w:spacing w:val="-3"/>
                <w:sz w:val="20"/>
                <w:szCs w:val="20"/>
              </w:rPr>
              <w:t xml:space="preserve"> </w:t>
            </w:r>
            <w:r w:rsidRPr="00A00CC0">
              <w:rPr>
                <w:rFonts w:ascii="Arial" w:hAnsi="Arial" w:cs="Arial"/>
                <w:sz w:val="20"/>
                <w:szCs w:val="20"/>
              </w:rPr>
              <w:t>comercial</w:t>
            </w:r>
          </w:p>
        </w:tc>
        <w:tc>
          <w:tcPr>
            <w:tcW w:w="2869" w:type="dxa"/>
            <w:shd w:val="clear" w:color="auto" w:fill="auto"/>
          </w:tcPr>
          <w:p w14:paraId="404FF8AE"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6"/>
                <w:sz w:val="20"/>
                <w:szCs w:val="20"/>
              </w:rPr>
              <w:t xml:space="preserve"> </w:t>
            </w:r>
            <w:r w:rsidRPr="00A00CC0">
              <w:rPr>
                <w:rFonts w:ascii="Arial" w:hAnsi="Arial" w:cs="Arial"/>
                <w:sz w:val="20"/>
                <w:szCs w:val="20"/>
              </w:rPr>
              <w:t>30.00</w:t>
            </w:r>
          </w:p>
        </w:tc>
      </w:tr>
      <w:tr w:rsidR="00FF63F2" w:rsidRPr="00A00CC0" w14:paraId="67C51C6E" w14:textId="77777777" w:rsidTr="00C7465C">
        <w:trPr>
          <w:trHeight w:val="323"/>
        </w:trPr>
        <w:tc>
          <w:tcPr>
            <w:tcW w:w="6203" w:type="dxa"/>
            <w:shd w:val="clear" w:color="auto" w:fill="auto"/>
          </w:tcPr>
          <w:p w14:paraId="4F59BFDF"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b/>
                <w:sz w:val="20"/>
                <w:szCs w:val="20"/>
              </w:rPr>
              <w:t>III.-</w:t>
            </w:r>
            <w:r w:rsidRPr="00A00CC0">
              <w:rPr>
                <w:rFonts w:ascii="Arial" w:hAnsi="Arial" w:cs="Arial"/>
                <w:b/>
                <w:spacing w:val="-3"/>
                <w:sz w:val="20"/>
                <w:szCs w:val="20"/>
              </w:rPr>
              <w:t xml:space="preserve"> </w:t>
            </w:r>
            <w:r w:rsidRPr="00A00CC0">
              <w:rPr>
                <w:rFonts w:ascii="Arial" w:hAnsi="Arial" w:cs="Arial"/>
                <w:sz w:val="20"/>
                <w:szCs w:val="20"/>
              </w:rPr>
              <w:t>Por</w:t>
            </w:r>
            <w:r w:rsidRPr="00A00CC0">
              <w:rPr>
                <w:rFonts w:ascii="Arial" w:hAnsi="Arial" w:cs="Arial"/>
                <w:spacing w:val="-3"/>
                <w:sz w:val="20"/>
                <w:szCs w:val="20"/>
              </w:rPr>
              <w:t xml:space="preserve"> </w:t>
            </w:r>
            <w:r w:rsidRPr="00A00CC0">
              <w:rPr>
                <w:rFonts w:ascii="Arial" w:hAnsi="Arial" w:cs="Arial"/>
                <w:sz w:val="20"/>
                <w:szCs w:val="20"/>
              </w:rPr>
              <w:t>local</w:t>
            </w:r>
            <w:r w:rsidRPr="00A00CC0">
              <w:rPr>
                <w:rFonts w:ascii="Arial" w:hAnsi="Arial" w:cs="Arial"/>
                <w:spacing w:val="-2"/>
                <w:sz w:val="20"/>
                <w:szCs w:val="20"/>
              </w:rPr>
              <w:t xml:space="preserve"> </w:t>
            </w:r>
            <w:r w:rsidRPr="00A00CC0">
              <w:rPr>
                <w:rFonts w:ascii="Arial" w:hAnsi="Arial" w:cs="Arial"/>
                <w:sz w:val="20"/>
                <w:szCs w:val="20"/>
              </w:rPr>
              <w:t>en</w:t>
            </w:r>
            <w:r w:rsidRPr="00A00CC0">
              <w:rPr>
                <w:rFonts w:ascii="Arial" w:hAnsi="Arial" w:cs="Arial"/>
                <w:spacing w:val="-3"/>
                <w:sz w:val="20"/>
                <w:szCs w:val="20"/>
              </w:rPr>
              <w:t xml:space="preserve"> </w:t>
            </w:r>
            <w:r w:rsidRPr="00A00CC0">
              <w:rPr>
                <w:rFonts w:ascii="Arial" w:hAnsi="Arial" w:cs="Arial"/>
                <w:sz w:val="20"/>
                <w:szCs w:val="20"/>
              </w:rPr>
              <w:t>el</w:t>
            </w:r>
            <w:r w:rsidRPr="00A00CC0">
              <w:rPr>
                <w:rFonts w:ascii="Arial" w:hAnsi="Arial" w:cs="Arial"/>
                <w:spacing w:val="-2"/>
                <w:sz w:val="20"/>
                <w:szCs w:val="20"/>
              </w:rPr>
              <w:t xml:space="preserve"> </w:t>
            </w:r>
            <w:r w:rsidRPr="00A00CC0">
              <w:rPr>
                <w:rFonts w:ascii="Arial" w:hAnsi="Arial" w:cs="Arial"/>
                <w:sz w:val="20"/>
                <w:szCs w:val="20"/>
              </w:rPr>
              <w:t>mercado</w:t>
            </w:r>
          </w:p>
        </w:tc>
        <w:tc>
          <w:tcPr>
            <w:tcW w:w="2869" w:type="dxa"/>
            <w:shd w:val="clear" w:color="auto" w:fill="auto"/>
          </w:tcPr>
          <w:p w14:paraId="41229BF0"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1"/>
                <w:sz w:val="20"/>
                <w:szCs w:val="20"/>
              </w:rPr>
              <w:t xml:space="preserve"> </w:t>
            </w:r>
            <w:r w:rsidRPr="00A00CC0">
              <w:rPr>
                <w:rFonts w:ascii="Arial" w:hAnsi="Arial" w:cs="Arial"/>
                <w:sz w:val="20"/>
                <w:szCs w:val="20"/>
              </w:rPr>
              <w:t>50.00</w:t>
            </w:r>
          </w:p>
        </w:tc>
      </w:tr>
      <w:tr w:rsidR="00FF63F2" w:rsidRPr="00A00CC0" w14:paraId="79824A00" w14:textId="77777777" w:rsidTr="00C7465C">
        <w:trPr>
          <w:trHeight w:val="324"/>
        </w:trPr>
        <w:tc>
          <w:tcPr>
            <w:tcW w:w="6203" w:type="dxa"/>
            <w:shd w:val="clear" w:color="auto" w:fill="auto"/>
          </w:tcPr>
          <w:p w14:paraId="0FE0846D"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b/>
                <w:sz w:val="20"/>
                <w:szCs w:val="20"/>
              </w:rPr>
              <w:t>IV.-</w:t>
            </w:r>
            <w:r w:rsidRPr="00A00CC0">
              <w:rPr>
                <w:rFonts w:ascii="Arial" w:hAnsi="Arial" w:cs="Arial"/>
                <w:b/>
                <w:spacing w:val="-4"/>
                <w:sz w:val="20"/>
                <w:szCs w:val="20"/>
              </w:rPr>
              <w:t xml:space="preserve"> </w:t>
            </w:r>
            <w:r w:rsidRPr="00A00CC0">
              <w:rPr>
                <w:rFonts w:ascii="Arial" w:hAnsi="Arial" w:cs="Arial"/>
                <w:sz w:val="20"/>
                <w:szCs w:val="20"/>
              </w:rPr>
              <w:t>Por</w:t>
            </w:r>
            <w:r w:rsidRPr="00A00CC0">
              <w:rPr>
                <w:rFonts w:ascii="Arial" w:hAnsi="Arial" w:cs="Arial"/>
                <w:spacing w:val="-4"/>
                <w:sz w:val="20"/>
                <w:szCs w:val="20"/>
              </w:rPr>
              <w:t xml:space="preserve"> </w:t>
            </w:r>
            <w:r w:rsidRPr="00A00CC0">
              <w:rPr>
                <w:rFonts w:ascii="Arial" w:hAnsi="Arial" w:cs="Arial"/>
                <w:sz w:val="20"/>
                <w:szCs w:val="20"/>
              </w:rPr>
              <w:t>industria</w:t>
            </w:r>
          </w:p>
        </w:tc>
        <w:tc>
          <w:tcPr>
            <w:tcW w:w="2869" w:type="dxa"/>
            <w:shd w:val="clear" w:color="auto" w:fill="auto"/>
          </w:tcPr>
          <w:p w14:paraId="3345029F" w14:textId="77777777" w:rsidR="00FF63F2" w:rsidRPr="00A00CC0" w:rsidRDefault="00FF63F2"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51"/>
                <w:sz w:val="20"/>
                <w:szCs w:val="20"/>
              </w:rPr>
              <w:t xml:space="preserve"> </w:t>
            </w:r>
            <w:r w:rsidRPr="00A00CC0">
              <w:rPr>
                <w:rFonts w:ascii="Arial" w:hAnsi="Arial" w:cs="Arial"/>
                <w:sz w:val="20"/>
                <w:szCs w:val="20"/>
              </w:rPr>
              <w:t>100.00</w:t>
            </w:r>
          </w:p>
        </w:tc>
      </w:tr>
    </w:tbl>
    <w:p w14:paraId="4808CDA7" w14:textId="77777777" w:rsidR="00FF63F2" w:rsidRDefault="00FF63F2" w:rsidP="0086778F">
      <w:pPr>
        <w:spacing w:after="0" w:line="240" w:lineRule="auto"/>
        <w:jc w:val="both"/>
        <w:rPr>
          <w:rFonts w:ascii="Arial" w:hAnsi="Arial" w:cs="Arial"/>
          <w:sz w:val="20"/>
          <w:szCs w:val="20"/>
        </w:rPr>
      </w:pPr>
    </w:p>
    <w:p w14:paraId="19C07241" w14:textId="77777777" w:rsidR="00FF63F2" w:rsidRPr="00BB76F3" w:rsidRDefault="00FF63F2" w:rsidP="0086778F">
      <w:pPr>
        <w:spacing w:after="0" w:line="240" w:lineRule="auto"/>
        <w:jc w:val="both"/>
        <w:rPr>
          <w:rFonts w:ascii="Arial" w:hAnsi="Arial" w:cs="Arial"/>
          <w:sz w:val="20"/>
          <w:szCs w:val="20"/>
        </w:rPr>
      </w:pPr>
    </w:p>
    <w:p w14:paraId="3904A39F"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97.- </w:t>
      </w:r>
      <w:r w:rsidRPr="00BB76F3">
        <w:rPr>
          <w:rFonts w:ascii="Arial" w:eastAsia="Arial" w:hAnsi="Arial" w:cs="Arial"/>
          <w:sz w:val="20"/>
          <w:szCs w:val="20"/>
        </w:rPr>
        <w:t xml:space="preserve">Servirá de base el cobro de este derecho: </w:t>
      </w:r>
    </w:p>
    <w:p w14:paraId="0205D878" w14:textId="77777777" w:rsidR="0086778F" w:rsidRPr="00BB76F3" w:rsidRDefault="0086778F" w:rsidP="0086778F">
      <w:pPr>
        <w:pStyle w:val="Prrafodelista"/>
        <w:numPr>
          <w:ilvl w:val="0"/>
          <w:numId w:val="65"/>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Tratándose del servicio de recolección de basura, la periodicidad y forma en que se preste el servicio. </w:t>
      </w:r>
    </w:p>
    <w:p w14:paraId="354E1A08" w14:textId="77777777" w:rsidR="0086778F" w:rsidRPr="00BB76F3" w:rsidRDefault="0086778F" w:rsidP="0086778F">
      <w:pPr>
        <w:pStyle w:val="Prrafodelista"/>
        <w:numPr>
          <w:ilvl w:val="0"/>
          <w:numId w:val="65"/>
        </w:numPr>
        <w:spacing w:after="0" w:line="240" w:lineRule="auto"/>
        <w:ind w:left="0" w:firstLine="0"/>
        <w:jc w:val="both"/>
        <w:rPr>
          <w:rFonts w:ascii="Arial" w:eastAsia="Arial" w:hAnsi="Arial" w:cs="Arial"/>
          <w:sz w:val="20"/>
          <w:szCs w:val="20"/>
        </w:rPr>
      </w:pPr>
      <w:r w:rsidRPr="00BB76F3">
        <w:rPr>
          <w:rFonts w:ascii="Arial" w:eastAsia="Arial" w:hAnsi="Arial" w:cs="Arial"/>
          <w:sz w:val="20"/>
          <w:szCs w:val="20"/>
        </w:rPr>
        <w:t xml:space="preserve">La superficie total del predio que deba limpiarse, a solicitud del propietario. </w:t>
      </w:r>
    </w:p>
    <w:p w14:paraId="104985B8" w14:textId="77777777" w:rsidR="0086778F" w:rsidRPr="00BB76F3" w:rsidRDefault="0086778F" w:rsidP="0086778F">
      <w:pPr>
        <w:spacing w:after="0" w:line="240" w:lineRule="auto"/>
        <w:jc w:val="both"/>
        <w:rPr>
          <w:rFonts w:ascii="Arial" w:hAnsi="Arial" w:cs="Arial"/>
          <w:sz w:val="20"/>
          <w:szCs w:val="20"/>
        </w:rPr>
      </w:pPr>
    </w:p>
    <w:p w14:paraId="6F9BA208"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98.- </w:t>
      </w:r>
      <w:r w:rsidRPr="00BB76F3">
        <w:rPr>
          <w:rFonts w:ascii="Arial" w:eastAsia="Arial" w:hAnsi="Arial" w:cs="Arial"/>
          <w:sz w:val="20"/>
          <w:szCs w:val="20"/>
        </w:rPr>
        <w:t xml:space="preserve">El pago se realizará en la caja de la Tesorería Municipal o con la persona que el Ayuntamiento designe. </w:t>
      </w:r>
    </w:p>
    <w:p w14:paraId="40A403F8" w14:textId="77777777" w:rsidR="0086778F" w:rsidRPr="00BB76F3" w:rsidRDefault="0086778F" w:rsidP="0086778F">
      <w:pPr>
        <w:spacing w:after="0" w:line="240" w:lineRule="auto"/>
        <w:jc w:val="both"/>
        <w:rPr>
          <w:rFonts w:ascii="Arial" w:hAnsi="Arial" w:cs="Arial"/>
          <w:sz w:val="20"/>
          <w:szCs w:val="20"/>
        </w:rPr>
      </w:pPr>
    </w:p>
    <w:p w14:paraId="6F390CB2"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99.- </w:t>
      </w:r>
      <w:r w:rsidRPr="00BB76F3">
        <w:rPr>
          <w:rFonts w:ascii="Arial" w:eastAsia="Arial" w:hAnsi="Arial" w:cs="Arial"/>
          <w:sz w:val="20"/>
          <w:szCs w:val="20"/>
        </w:rPr>
        <w:t xml:space="preserve">Los predios relacionados con la prestación del servicio de limpia en cualquiera de las modalidades señaladas en este capítulo, responden de manera objetiva por el pago de créditos fiscales que se generen con motivo de la prestación de dichos servicios. </w:t>
      </w:r>
    </w:p>
    <w:p w14:paraId="7AA8ED11" w14:textId="77777777" w:rsidR="0086778F" w:rsidRPr="00BB76F3" w:rsidRDefault="0086778F" w:rsidP="0086778F">
      <w:pPr>
        <w:spacing w:after="0" w:line="240" w:lineRule="auto"/>
        <w:rPr>
          <w:rFonts w:ascii="Arial" w:hAnsi="Arial" w:cs="Arial"/>
          <w:sz w:val="20"/>
          <w:szCs w:val="20"/>
        </w:rPr>
      </w:pPr>
    </w:p>
    <w:p w14:paraId="3D9B8E4D"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CAPÍTULO XIV</w:t>
      </w:r>
    </w:p>
    <w:p w14:paraId="13AEF3D2" w14:textId="77777777" w:rsidR="0086778F" w:rsidRPr="00BB76F3" w:rsidRDefault="0086778F" w:rsidP="0086778F">
      <w:pPr>
        <w:spacing w:after="0" w:line="240" w:lineRule="auto"/>
        <w:jc w:val="center"/>
        <w:rPr>
          <w:rFonts w:ascii="Arial" w:eastAsia="Arial" w:hAnsi="Arial" w:cs="Arial"/>
          <w:b/>
          <w:sz w:val="20"/>
          <w:szCs w:val="20"/>
        </w:rPr>
      </w:pPr>
      <w:r w:rsidRPr="00BB76F3">
        <w:rPr>
          <w:rFonts w:ascii="Arial" w:eastAsia="Arial" w:hAnsi="Arial" w:cs="Arial"/>
          <w:b/>
          <w:sz w:val="20"/>
          <w:szCs w:val="20"/>
        </w:rPr>
        <w:t>Derechos por Servicios de Agua Potable</w:t>
      </w:r>
    </w:p>
    <w:p w14:paraId="39CC7C95" w14:textId="77777777" w:rsidR="0086778F" w:rsidRPr="00BB76F3" w:rsidRDefault="0086778F" w:rsidP="0086778F">
      <w:pPr>
        <w:spacing w:after="0" w:line="240" w:lineRule="auto"/>
        <w:jc w:val="center"/>
        <w:rPr>
          <w:rFonts w:ascii="Arial" w:hAnsi="Arial" w:cs="Arial"/>
          <w:sz w:val="20"/>
          <w:szCs w:val="20"/>
        </w:rPr>
      </w:pPr>
    </w:p>
    <w:p w14:paraId="74D429EE"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100.- </w:t>
      </w:r>
      <w:r w:rsidRPr="00BB76F3">
        <w:rPr>
          <w:rFonts w:ascii="Arial" w:eastAsia="Arial" w:hAnsi="Arial" w:cs="Arial"/>
          <w:sz w:val="20"/>
          <w:szCs w:val="20"/>
        </w:rPr>
        <w:t xml:space="preserve">Es objeto de este derecho la prestación de los servicios de agua potable a los habitantes del Municipio de Tekanto. </w:t>
      </w:r>
    </w:p>
    <w:p w14:paraId="0A598C72" w14:textId="77777777" w:rsidR="0086778F" w:rsidRPr="00BB76F3" w:rsidRDefault="0086778F" w:rsidP="0086778F">
      <w:pPr>
        <w:spacing w:after="0" w:line="240" w:lineRule="auto"/>
        <w:jc w:val="both"/>
        <w:rPr>
          <w:rFonts w:ascii="Arial" w:hAnsi="Arial" w:cs="Arial"/>
          <w:sz w:val="20"/>
          <w:szCs w:val="20"/>
        </w:rPr>
      </w:pPr>
    </w:p>
    <w:p w14:paraId="286DA3FE"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 </w:t>
      </w:r>
    </w:p>
    <w:p w14:paraId="1139120E" w14:textId="77777777" w:rsidR="0086778F" w:rsidRPr="00BB76F3" w:rsidRDefault="0086778F" w:rsidP="0086778F">
      <w:pPr>
        <w:spacing w:after="0" w:line="240" w:lineRule="auto"/>
        <w:jc w:val="both"/>
        <w:rPr>
          <w:rFonts w:ascii="Arial" w:eastAsia="Arial" w:hAnsi="Arial" w:cs="Arial"/>
          <w:sz w:val="20"/>
          <w:szCs w:val="20"/>
        </w:rPr>
      </w:pPr>
    </w:p>
    <w:p w14:paraId="55766133"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 </w:t>
      </w:r>
    </w:p>
    <w:p w14:paraId="397BD19F" w14:textId="77777777" w:rsidR="0086778F" w:rsidRPr="00BB76F3" w:rsidRDefault="0086778F" w:rsidP="0086778F">
      <w:pPr>
        <w:spacing w:after="0" w:line="240" w:lineRule="auto"/>
        <w:jc w:val="both"/>
        <w:rPr>
          <w:rFonts w:ascii="Arial" w:hAnsi="Arial" w:cs="Arial"/>
          <w:sz w:val="20"/>
          <w:szCs w:val="20"/>
        </w:rPr>
      </w:pPr>
    </w:p>
    <w:p w14:paraId="5E259069" w14:textId="17C0FC4E"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Serán base de este derecho, el consumo en metros cúbicos de agua, en los casos que se haya instalado medidor y, a falta de éste, la cuota establecida en la </w:t>
      </w:r>
      <w:r w:rsidR="00FF63F2">
        <w:rPr>
          <w:rFonts w:ascii="Arial" w:eastAsia="Arial" w:hAnsi="Arial" w:cs="Arial"/>
          <w:sz w:val="20"/>
          <w:szCs w:val="20"/>
        </w:rPr>
        <w:t>presente l</w:t>
      </w:r>
      <w:r w:rsidRPr="00BB76F3">
        <w:rPr>
          <w:rFonts w:ascii="Arial" w:eastAsia="Arial" w:hAnsi="Arial" w:cs="Arial"/>
          <w:sz w:val="20"/>
          <w:szCs w:val="20"/>
        </w:rPr>
        <w:t>ey, y el costo del material utilizado en la instalación de tomas de agua potable. La cuota de este derecho será la que al efecto determine la Ley de Ingresos del Municipio de Tekanto, Yucatán.</w:t>
      </w:r>
    </w:p>
    <w:p w14:paraId="6221E934"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49FC60A8"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 Este derecho se causará mensualmente y se pagará durante los primeros quince días del período siguiente. </w:t>
      </w:r>
    </w:p>
    <w:p w14:paraId="7214F507" w14:textId="77777777" w:rsidR="0086778F" w:rsidRPr="00BB76F3" w:rsidRDefault="0086778F" w:rsidP="0086778F">
      <w:pPr>
        <w:spacing w:after="0" w:line="240" w:lineRule="auto"/>
        <w:jc w:val="both"/>
        <w:rPr>
          <w:rFonts w:ascii="Arial" w:hAnsi="Arial" w:cs="Arial"/>
          <w:sz w:val="20"/>
          <w:szCs w:val="20"/>
        </w:rPr>
      </w:pPr>
    </w:p>
    <w:p w14:paraId="2909123E"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 </w:t>
      </w:r>
    </w:p>
    <w:p w14:paraId="5C0DA25F" w14:textId="77777777" w:rsidR="0086778F" w:rsidRPr="00BB76F3" w:rsidRDefault="0086778F" w:rsidP="0086778F">
      <w:pPr>
        <w:spacing w:after="0" w:line="240" w:lineRule="auto"/>
        <w:jc w:val="center"/>
        <w:rPr>
          <w:rFonts w:ascii="Arial" w:hAnsi="Arial" w:cs="Arial"/>
          <w:sz w:val="20"/>
          <w:szCs w:val="20"/>
        </w:rPr>
      </w:pPr>
    </w:p>
    <w:p w14:paraId="74647B8D" w14:textId="204064A9" w:rsidR="00FF63F2" w:rsidRPr="00A00CC0" w:rsidRDefault="00FF63F2" w:rsidP="00FF63F2">
      <w:pPr>
        <w:pStyle w:val="Textoindependiente"/>
        <w:rPr>
          <w:rFonts w:ascii="Arial" w:hAnsi="Arial" w:cs="Arial"/>
        </w:rPr>
      </w:pPr>
      <w:r w:rsidRPr="00A00CC0">
        <w:rPr>
          <w:rFonts w:ascii="Arial" w:hAnsi="Arial" w:cs="Arial"/>
        </w:rPr>
        <w:t>Por</w:t>
      </w:r>
      <w:r w:rsidRPr="00A00CC0">
        <w:rPr>
          <w:rFonts w:ascii="Arial" w:hAnsi="Arial" w:cs="Arial"/>
          <w:spacing w:val="34"/>
        </w:rPr>
        <w:t xml:space="preserve"> </w:t>
      </w:r>
      <w:r w:rsidRPr="00A00CC0">
        <w:rPr>
          <w:rFonts w:ascii="Arial" w:hAnsi="Arial" w:cs="Arial"/>
        </w:rPr>
        <w:t>los</w:t>
      </w:r>
      <w:r w:rsidRPr="00A00CC0">
        <w:rPr>
          <w:rFonts w:ascii="Arial" w:hAnsi="Arial" w:cs="Arial"/>
          <w:spacing w:val="35"/>
        </w:rPr>
        <w:t xml:space="preserve"> </w:t>
      </w:r>
      <w:r w:rsidRPr="00A00CC0">
        <w:rPr>
          <w:rFonts w:ascii="Arial" w:hAnsi="Arial" w:cs="Arial"/>
        </w:rPr>
        <w:t>servicios</w:t>
      </w:r>
      <w:r w:rsidRPr="00A00CC0">
        <w:rPr>
          <w:rFonts w:ascii="Arial" w:hAnsi="Arial" w:cs="Arial"/>
          <w:spacing w:val="34"/>
        </w:rPr>
        <w:t xml:space="preserve"> </w:t>
      </w:r>
      <w:r w:rsidRPr="00A00CC0">
        <w:rPr>
          <w:rFonts w:ascii="Arial" w:hAnsi="Arial" w:cs="Arial"/>
        </w:rPr>
        <w:t>de</w:t>
      </w:r>
      <w:r w:rsidRPr="00A00CC0">
        <w:rPr>
          <w:rFonts w:ascii="Arial" w:hAnsi="Arial" w:cs="Arial"/>
          <w:spacing w:val="33"/>
        </w:rPr>
        <w:t xml:space="preserve"> </w:t>
      </w:r>
      <w:r w:rsidRPr="00A00CC0">
        <w:rPr>
          <w:rFonts w:ascii="Arial" w:hAnsi="Arial" w:cs="Arial"/>
        </w:rPr>
        <w:t>agua</w:t>
      </w:r>
      <w:r w:rsidRPr="00A00CC0">
        <w:rPr>
          <w:rFonts w:ascii="Arial" w:hAnsi="Arial" w:cs="Arial"/>
          <w:spacing w:val="34"/>
        </w:rPr>
        <w:t xml:space="preserve"> </w:t>
      </w:r>
      <w:r w:rsidRPr="00A00CC0">
        <w:rPr>
          <w:rFonts w:ascii="Arial" w:hAnsi="Arial" w:cs="Arial"/>
        </w:rPr>
        <w:t>potable</w:t>
      </w:r>
      <w:r w:rsidRPr="00A00CC0">
        <w:rPr>
          <w:rFonts w:ascii="Arial" w:hAnsi="Arial" w:cs="Arial"/>
          <w:spacing w:val="32"/>
        </w:rPr>
        <w:t xml:space="preserve"> </w:t>
      </w:r>
      <w:r w:rsidRPr="00A00CC0">
        <w:rPr>
          <w:rFonts w:ascii="Arial" w:hAnsi="Arial" w:cs="Arial"/>
        </w:rPr>
        <w:t>que</w:t>
      </w:r>
      <w:r w:rsidRPr="00A00CC0">
        <w:rPr>
          <w:rFonts w:ascii="Arial" w:hAnsi="Arial" w:cs="Arial"/>
          <w:spacing w:val="34"/>
        </w:rPr>
        <w:t xml:space="preserve"> </w:t>
      </w:r>
      <w:r w:rsidRPr="00A00CC0">
        <w:rPr>
          <w:rFonts w:ascii="Arial" w:hAnsi="Arial" w:cs="Arial"/>
        </w:rPr>
        <w:t>preste</w:t>
      </w:r>
      <w:r w:rsidRPr="00A00CC0">
        <w:rPr>
          <w:rFonts w:ascii="Arial" w:hAnsi="Arial" w:cs="Arial"/>
          <w:spacing w:val="33"/>
        </w:rPr>
        <w:t xml:space="preserve"> </w:t>
      </w:r>
      <w:r w:rsidRPr="00A00CC0">
        <w:rPr>
          <w:rFonts w:ascii="Arial" w:hAnsi="Arial" w:cs="Arial"/>
        </w:rPr>
        <w:t>el</w:t>
      </w:r>
      <w:r w:rsidRPr="00A00CC0">
        <w:rPr>
          <w:rFonts w:ascii="Arial" w:hAnsi="Arial" w:cs="Arial"/>
          <w:spacing w:val="33"/>
        </w:rPr>
        <w:t xml:space="preserve"> </w:t>
      </w:r>
      <w:r w:rsidRPr="00A00CC0">
        <w:rPr>
          <w:rFonts w:ascii="Arial" w:hAnsi="Arial" w:cs="Arial"/>
        </w:rPr>
        <w:t>Municipio,</w:t>
      </w:r>
      <w:r w:rsidRPr="00A00CC0">
        <w:rPr>
          <w:rFonts w:ascii="Arial" w:hAnsi="Arial" w:cs="Arial"/>
          <w:spacing w:val="35"/>
        </w:rPr>
        <w:t xml:space="preserve"> </w:t>
      </w:r>
      <w:r w:rsidRPr="00A00CC0">
        <w:rPr>
          <w:rFonts w:ascii="Arial" w:hAnsi="Arial" w:cs="Arial"/>
        </w:rPr>
        <w:t>se</w:t>
      </w:r>
      <w:r w:rsidRPr="00A00CC0">
        <w:rPr>
          <w:rFonts w:ascii="Arial" w:hAnsi="Arial" w:cs="Arial"/>
          <w:spacing w:val="32"/>
        </w:rPr>
        <w:t xml:space="preserve"> </w:t>
      </w:r>
      <w:r w:rsidRPr="00A00CC0">
        <w:rPr>
          <w:rFonts w:ascii="Arial" w:hAnsi="Arial" w:cs="Arial"/>
        </w:rPr>
        <w:t>pagarán</w:t>
      </w:r>
      <w:r w:rsidRPr="00A00CC0">
        <w:rPr>
          <w:rFonts w:ascii="Arial" w:hAnsi="Arial" w:cs="Arial"/>
          <w:spacing w:val="33"/>
        </w:rPr>
        <w:t xml:space="preserve"> </w:t>
      </w:r>
      <w:r w:rsidRPr="00A00CC0">
        <w:rPr>
          <w:rFonts w:ascii="Arial" w:hAnsi="Arial" w:cs="Arial"/>
        </w:rPr>
        <w:t>bimestralmente</w:t>
      </w:r>
      <w:r w:rsidRPr="00A00CC0">
        <w:rPr>
          <w:rFonts w:ascii="Arial" w:hAnsi="Arial" w:cs="Arial"/>
          <w:spacing w:val="-53"/>
        </w:rPr>
        <w:t xml:space="preserve"> </w:t>
      </w:r>
      <w:r w:rsidRPr="00A00CC0">
        <w:rPr>
          <w:rFonts w:ascii="Arial" w:hAnsi="Arial" w:cs="Arial"/>
        </w:rPr>
        <w:t>las</w:t>
      </w:r>
      <w:r w:rsidRPr="00A00CC0">
        <w:rPr>
          <w:rFonts w:ascii="Arial" w:hAnsi="Arial" w:cs="Arial"/>
          <w:spacing w:val="-2"/>
        </w:rPr>
        <w:t xml:space="preserve"> </w:t>
      </w:r>
      <w:r w:rsidRPr="00A00CC0">
        <w:rPr>
          <w:rFonts w:ascii="Arial" w:hAnsi="Arial" w:cs="Arial"/>
        </w:rPr>
        <w:t>siguientes</w:t>
      </w:r>
      <w:r w:rsidRPr="00A00CC0">
        <w:rPr>
          <w:rFonts w:ascii="Arial" w:hAnsi="Arial" w:cs="Arial"/>
          <w:spacing w:val="-1"/>
        </w:rPr>
        <w:t xml:space="preserve"> </w:t>
      </w:r>
      <w:r w:rsidRPr="00A00CC0">
        <w:rPr>
          <w:rFonts w:ascii="Arial" w:hAnsi="Arial" w:cs="Arial"/>
        </w:rPr>
        <w:t>cuotas.</w:t>
      </w:r>
    </w:p>
    <w:p w14:paraId="4DE4D838" w14:textId="77777777" w:rsidR="00FF63F2" w:rsidRPr="00A00CC0" w:rsidRDefault="00FF63F2" w:rsidP="00FF63F2">
      <w:pPr>
        <w:pStyle w:val="Textoindependiente"/>
        <w:rPr>
          <w:rFonts w:ascii="Arial" w:hAnsi="Arial" w:cs="Arial"/>
        </w:rPr>
      </w:pPr>
    </w:p>
    <w:tbl>
      <w:tblPr>
        <w:tblW w:w="88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21"/>
        <w:gridCol w:w="2976"/>
      </w:tblGrid>
      <w:tr w:rsidR="00FF63F2" w:rsidRPr="00A00CC0" w14:paraId="499874B5" w14:textId="77777777" w:rsidTr="00C7465C">
        <w:trPr>
          <w:trHeight w:val="20"/>
        </w:trPr>
        <w:tc>
          <w:tcPr>
            <w:tcW w:w="5921" w:type="dxa"/>
            <w:shd w:val="clear" w:color="auto" w:fill="auto"/>
            <w:vAlign w:val="center"/>
          </w:tcPr>
          <w:p w14:paraId="5F47A9E5" w14:textId="77777777" w:rsidR="00FF63F2" w:rsidRPr="00A00CC0" w:rsidRDefault="00FF63F2" w:rsidP="00C7465C">
            <w:pPr>
              <w:pStyle w:val="TableParagraph"/>
              <w:spacing w:line="240" w:lineRule="auto"/>
              <w:rPr>
                <w:rFonts w:ascii="Arial" w:hAnsi="Arial" w:cs="Arial"/>
                <w:b/>
                <w:sz w:val="20"/>
                <w:szCs w:val="20"/>
              </w:rPr>
            </w:pPr>
            <w:r w:rsidRPr="00A00CC0">
              <w:rPr>
                <w:rFonts w:ascii="Arial" w:hAnsi="Arial" w:cs="Arial"/>
                <w:b/>
                <w:sz w:val="20"/>
                <w:szCs w:val="20"/>
              </w:rPr>
              <w:t>I.</w:t>
            </w:r>
            <w:r w:rsidRPr="00A00CC0">
              <w:rPr>
                <w:rFonts w:ascii="Arial" w:hAnsi="Arial" w:cs="Arial"/>
                <w:sz w:val="20"/>
                <w:szCs w:val="20"/>
              </w:rPr>
              <w:t>- Por toma doméstica</w:t>
            </w:r>
          </w:p>
        </w:tc>
        <w:tc>
          <w:tcPr>
            <w:tcW w:w="2976" w:type="dxa"/>
            <w:shd w:val="clear" w:color="auto" w:fill="auto"/>
            <w:vAlign w:val="center"/>
          </w:tcPr>
          <w:p w14:paraId="5B4D8FF4"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   30.00</w:t>
            </w:r>
          </w:p>
        </w:tc>
      </w:tr>
      <w:tr w:rsidR="00FF63F2" w:rsidRPr="00A00CC0" w14:paraId="1DF945F0" w14:textId="77777777" w:rsidTr="00C7465C">
        <w:trPr>
          <w:trHeight w:val="20"/>
        </w:trPr>
        <w:tc>
          <w:tcPr>
            <w:tcW w:w="5921" w:type="dxa"/>
            <w:shd w:val="clear" w:color="auto" w:fill="auto"/>
            <w:vAlign w:val="center"/>
          </w:tcPr>
          <w:p w14:paraId="78C22143" w14:textId="77777777" w:rsidR="00FF63F2" w:rsidRPr="00A00CC0" w:rsidRDefault="00FF63F2" w:rsidP="00C7465C">
            <w:pPr>
              <w:pStyle w:val="TableParagraph"/>
              <w:spacing w:line="240" w:lineRule="auto"/>
              <w:rPr>
                <w:rFonts w:ascii="Arial" w:hAnsi="Arial" w:cs="Arial"/>
                <w:b/>
                <w:sz w:val="20"/>
                <w:szCs w:val="20"/>
              </w:rPr>
            </w:pPr>
            <w:r w:rsidRPr="00A00CC0">
              <w:rPr>
                <w:rFonts w:ascii="Arial" w:hAnsi="Arial" w:cs="Arial"/>
                <w:b/>
                <w:sz w:val="20"/>
                <w:szCs w:val="20"/>
              </w:rPr>
              <w:t xml:space="preserve">II.- </w:t>
            </w:r>
            <w:r w:rsidRPr="00A00CC0">
              <w:rPr>
                <w:rFonts w:ascii="Arial" w:hAnsi="Arial" w:cs="Arial"/>
                <w:sz w:val="20"/>
                <w:szCs w:val="20"/>
              </w:rPr>
              <w:t>Por toma comercial</w:t>
            </w:r>
          </w:p>
        </w:tc>
        <w:tc>
          <w:tcPr>
            <w:tcW w:w="2976" w:type="dxa"/>
            <w:shd w:val="clear" w:color="auto" w:fill="auto"/>
            <w:vAlign w:val="center"/>
          </w:tcPr>
          <w:p w14:paraId="4A82FB8E"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   100.00</w:t>
            </w:r>
          </w:p>
        </w:tc>
      </w:tr>
      <w:tr w:rsidR="00FF63F2" w:rsidRPr="00A00CC0" w14:paraId="4AFC196B" w14:textId="77777777" w:rsidTr="00C7465C">
        <w:trPr>
          <w:trHeight w:val="20"/>
        </w:trPr>
        <w:tc>
          <w:tcPr>
            <w:tcW w:w="5921" w:type="dxa"/>
            <w:shd w:val="clear" w:color="auto" w:fill="auto"/>
            <w:vAlign w:val="center"/>
          </w:tcPr>
          <w:p w14:paraId="7EFCC95F" w14:textId="77777777" w:rsidR="00FF63F2" w:rsidRPr="00A00CC0" w:rsidRDefault="00FF63F2" w:rsidP="00C7465C">
            <w:pPr>
              <w:pStyle w:val="TableParagraph"/>
              <w:spacing w:line="240" w:lineRule="auto"/>
              <w:rPr>
                <w:rFonts w:ascii="Arial" w:hAnsi="Arial" w:cs="Arial"/>
                <w:b/>
                <w:sz w:val="20"/>
                <w:szCs w:val="20"/>
              </w:rPr>
            </w:pPr>
            <w:r w:rsidRPr="00A00CC0">
              <w:rPr>
                <w:rFonts w:ascii="Arial" w:hAnsi="Arial" w:cs="Arial"/>
                <w:b/>
                <w:sz w:val="20"/>
                <w:szCs w:val="20"/>
              </w:rPr>
              <w:t xml:space="preserve">III.- </w:t>
            </w:r>
            <w:r w:rsidRPr="00A00CC0">
              <w:rPr>
                <w:rFonts w:ascii="Arial" w:hAnsi="Arial" w:cs="Arial"/>
                <w:sz w:val="20"/>
                <w:szCs w:val="20"/>
              </w:rPr>
              <w:t>Por toma industrial</w:t>
            </w:r>
          </w:p>
        </w:tc>
        <w:tc>
          <w:tcPr>
            <w:tcW w:w="2976" w:type="dxa"/>
            <w:shd w:val="clear" w:color="auto" w:fill="auto"/>
            <w:vAlign w:val="center"/>
          </w:tcPr>
          <w:p w14:paraId="42C642C3"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   200.00</w:t>
            </w:r>
          </w:p>
        </w:tc>
      </w:tr>
      <w:tr w:rsidR="00FF63F2" w:rsidRPr="00A00CC0" w14:paraId="0318AD79" w14:textId="77777777" w:rsidTr="00C7465C">
        <w:trPr>
          <w:trHeight w:val="20"/>
        </w:trPr>
        <w:tc>
          <w:tcPr>
            <w:tcW w:w="5921" w:type="dxa"/>
            <w:shd w:val="clear" w:color="auto" w:fill="auto"/>
            <w:vAlign w:val="center"/>
          </w:tcPr>
          <w:p w14:paraId="4467EAE6" w14:textId="77777777" w:rsidR="00FF63F2" w:rsidRPr="00A00CC0" w:rsidRDefault="00FF63F2" w:rsidP="00C7465C">
            <w:pPr>
              <w:pStyle w:val="TableParagraph"/>
              <w:spacing w:line="240" w:lineRule="auto"/>
              <w:rPr>
                <w:rFonts w:ascii="Arial" w:hAnsi="Arial" w:cs="Arial"/>
                <w:b/>
                <w:sz w:val="20"/>
                <w:szCs w:val="20"/>
              </w:rPr>
            </w:pPr>
            <w:r w:rsidRPr="00A00CC0">
              <w:rPr>
                <w:rFonts w:ascii="Arial" w:hAnsi="Arial" w:cs="Arial"/>
                <w:b/>
                <w:sz w:val="20"/>
                <w:szCs w:val="20"/>
              </w:rPr>
              <w:t>IV.</w:t>
            </w:r>
            <w:r w:rsidRPr="00A00CC0">
              <w:rPr>
                <w:rFonts w:ascii="Arial" w:hAnsi="Arial" w:cs="Arial"/>
                <w:sz w:val="20"/>
                <w:szCs w:val="20"/>
              </w:rPr>
              <w:t>- Por la contratación</w:t>
            </w:r>
            <w:r w:rsidRPr="00A00CC0">
              <w:rPr>
                <w:rFonts w:ascii="Arial" w:hAnsi="Arial" w:cs="Arial"/>
                <w:b/>
                <w:sz w:val="20"/>
                <w:szCs w:val="20"/>
              </w:rPr>
              <w:t xml:space="preserve"> (</w:t>
            </w:r>
            <w:r w:rsidRPr="00A00CC0">
              <w:rPr>
                <w:rFonts w:ascii="Arial" w:hAnsi="Arial" w:cs="Arial"/>
                <w:sz w:val="20"/>
                <w:szCs w:val="20"/>
              </w:rPr>
              <w:t>(sin exceder de 20 metros lineales de la red del Servicio Municipal de Agua Potable)</w:t>
            </w:r>
          </w:p>
        </w:tc>
        <w:tc>
          <w:tcPr>
            <w:tcW w:w="2976" w:type="dxa"/>
            <w:shd w:val="clear" w:color="auto" w:fill="auto"/>
            <w:vAlign w:val="center"/>
          </w:tcPr>
          <w:p w14:paraId="61AB48E7" w14:textId="77777777" w:rsidR="00FF63F2" w:rsidRPr="00A00CC0" w:rsidRDefault="00FF63F2" w:rsidP="00C7465C">
            <w:pPr>
              <w:pStyle w:val="TableParagraph"/>
              <w:spacing w:line="240" w:lineRule="auto"/>
              <w:rPr>
                <w:rFonts w:ascii="Arial" w:hAnsi="Arial" w:cs="Arial"/>
                <w:sz w:val="20"/>
                <w:szCs w:val="20"/>
              </w:rPr>
            </w:pPr>
            <w:r w:rsidRPr="00A00CC0">
              <w:rPr>
                <w:rFonts w:ascii="Arial" w:hAnsi="Arial" w:cs="Arial"/>
                <w:sz w:val="20"/>
                <w:szCs w:val="20"/>
              </w:rPr>
              <w:t xml:space="preserve">$ 1000.00 </w:t>
            </w:r>
          </w:p>
        </w:tc>
      </w:tr>
    </w:tbl>
    <w:p w14:paraId="121B0C27" w14:textId="77777777" w:rsidR="0086778F" w:rsidRPr="00BB76F3" w:rsidRDefault="0086778F" w:rsidP="0086778F">
      <w:pPr>
        <w:spacing w:after="0" w:line="240" w:lineRule="auto"/>
        <w:jc w:val="center"/>
        <w:rPr>
          <w:rFonts w:ascii="Arial" w:hAnsi="Arial" w:cs="Arial"/>
          <w:sz w:val="20"/>
          <w:szCs w:val="20"/>
        </w:rPr>
      </w:pPr>
    </w:p>
    <w:p w14:paraId="32ADEE63" w14:textId="77777777" w:rsidR="0086778F" w:rsidRPr="00BB76F3" w:rsidRDefault="0086778F" w:rsidP="0086778F">
      <w:pPr>
        <w:spacing w:after="0" w:line="240" w:lineRule="auto"/>
        <w:jc w:val="center"/>
        <w:rPr>
          <w:rFonts w:ascii="Arial" w:hAnsi="Arial" w:cs="Arial"/>
          <w:sz w:val="20"/>
          <w:szCs w:val="20"/>
        </w:rPr>
      </w:pPr>
    </w:p>
    <w:p w14:paraId="559F2AF9" w14:textId="77777777" w:rsidR="0086778F" w:rsidRPr="00BB76F3" w:rsidRDefault="0086778F" w:rsidP="0086778F">
      <w:pPr>
        <w:spacing w:after="0" w:line="240" w:lineRule="auto"/>
        <w:jc w:val="center"/>
        <w:rPr>
          <w:rFonts w:ascii="Arial" w:hAnsi="Arial" w:cs="Arial"/>
          <w:sz w:val="20"/>
          <w:szCs w:val="20"/>
        </w:rPr>
      </w:pPr>
    </w:p>
    <w:p w14:paraId="56407895" w14:textId="77777777" w:rsidR="0086778F" w:rsidRPr="00BB76F3" w:rsidRDefault="0086778F" w:rsidP="0086778F">
      <w:pPr>
        <w:spacing w:after="0" w:line="240" w:lineRule="auto"/>
        <w:jc w:val="center"/>
        <w:rPr>
          <w:rFonts w:ascii="Arial" w:hAnsi="Arial" w:cs="Arial"/>
          <w:sz w:val="20"/>
          <w:szCs w:val="20"/>
        </w:rPr>
      </w:pPr>
    </w:p>
    <w:p w14:paraId="025EDC13"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CAPÍTULO XV</w:t>
      </w:r>
    </w:p>
    <w:p w14:paraId="0C2D869E"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Derechos por Servicio de Alumbrado Público</w:t>
      </w:r>
    </w:p>
    <w:p w14:paraId="49921A57" w14:textId="77777777" w:rsidR="0086778F" w:rsidRPr="00BB76F3" w:rsidRDefault="0086778F" w:rsidP="0086778F">
      <w:pPr>
        <w:spacing w:after="0" w:line="240" w:lineRule="auto"/>
        <w:jc w:val="both"/>
        <w:rPr>
          <w:rFonts w:ascii="Arial" w:hAnsi="Arial" w:cs="Arial"/>
          <w:sz w:val="20"/>
          <w:szCs w:val="20"/>
        </w:rPr>
      </w:pPr>
    </w:p>
    <w:p w14:paraId="05095C42"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101.- </w:t>
      </w:r>
      <w:r w:rsidRPr="00BB76F3">
        <w:rPr>
          <w:rFonts w:ascii="Arial" w:eastAsia="Arial" w:hAnsi="Arial" w:cs="Arial"/>
          <w:sz w:val="20"/>
          <w:szCs w:val="20"/>
        </w:rPr>
        <w:t xml:space="preserve">Son sujetos del Derecho por el Servicio de Alumbrado Público los propietarios o poseedores de predios urbanos o rústicos ubicados en los Municipios que se rigen por esta Ley. </w:t>
      </w:r>
    </w:p>
    <w:p w14:paraId="5325004E" w14:textId="77777777" w:rsidR="0086778F" w:rsidRPr="00BB76F3" w:rsidRDefault="0086778F" w:rsidP="0086778F">
      <w:pPr>
        <w:spacing w:after="0" w:line="240" w:lineRule="auto"/>
        <w:jc w:val="both"/>
        <w:rPr>
          <w:rFonts w:ascii="Arial" w:hAnsi="Arial" w:cs="Arial"/>
          <w:sz w:val="20"/>
          <w:szCs w:val="20"/>
        </w:rPr>
      </w:pPr>
    </w:p>
    <w:p w14:paraId="4D89903E"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102.- </w:t>
      </w:r>
      <w:r w:rsidRPr="00BB76F3">
        <w:rPr>
          <w:rFonts w:ascii="Arial" w:eastAsia="Arial" w:hAnsi="Arial" w:cs="Arial"/>
          <w:sz w:val="20"/>
          <w:szCs w:val="20"/>
        </w:rPr>
        <w:t xml:space="preserve">Es objeto de este derecho la prestación del servicio de alumbrado público para los habitantes de los Municipios. Se entiende por servicio de alumbrado público, el que los Municipios otorgan a la comunidad, en calles, plazas, jardines y otros lugares de uso común. </w:t>
      </w:r>
    </w:p>
    <w:p w14:paraId="316F878C" w14:textId="77777777" w:rsidR="0086778F" w:rsidRPr="00BB76F3" w:rsidRDefault="0086778F" w:rsidP="0086778F">
      <w:pPr>
        <w:spacing w:after="0" w:line="240" w:lineRule="auto"/>
        <w:jc w:val="both"/>
        <w:rPr>
          <w:rFonts w:ascii="Arial" w:hAnsi="Arial" w:cs="Arial"/>
          <w:sz w:val="20"/>
          <w:szCs w:val="20"/>
        </w:rPr>
      </w:pPr>
    </w:p>
    <w:p w14:paraId="1EAFC45A"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103.- </w:t>
      </w:r>
      <w:r w:rsidRPr="00BB76F3">
        <w:rPr>
          <w:rFonts w:ascii="Arial" w:eastAsia="Arial" w:hAnsi="Arial" w:cs="Arial"/>
          <w:sz w:val="20"/>
          <w:szCs w:val="20"/>
        </w:rPr>
        <w:t xml:space="preserve">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 Los propietarios o poseedores de predios rústicos o urbanos que no estén registrados en la Comisión Federal de Electricidad pagarán la tarifa resultante mencionada en el párrafo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 </w:t>
      </w:r>
    </w:p>
    <w:p w14:paraId="580C76E7"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713A5D52"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104.- </w:t>
      </w:r>
      <w:r w:rsidRPr="00BB76F3">
        <w:rPr>
          <w:rFonts w:ascii="Arial" w:eastAsia="Arial" w:hAnsi="Arial" w:cs="Arial"/>
          <w:sz w:val="20"/>
          <w:szCs w:val="20"/>
        </w:rPr>
        <w:t xml:space="preserve">El derecho de alumbrado público se causará mensualmente. El pago se hará dentro de los primeros 15 días siguientes al mes en que se cause, dicho pago deberá realizarse en las oficinas de las Tesorerías Municipales o en las instituciones autorizadas para tal efecto. El plazo de pago a que se refiere el presente artículo podrá ser diferente, incluso podrá ser bimestral, en el caso a que se refiere el artículo 108 en su primer párrafo. </w:t>
      </w:r>
    </w:p>
    <w:p w14:paraId="671B1816"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1577E33B"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105.- </w:t>
      </w:r>
      <w:r w:rsidRPr="00BB76F3">
        <w:rPr>
          <w:rFonts w:ascii="Arial" w:eastAsia="Arial" w:hAnsi="Arial" w:cs="Arial"/>
          <w:sz w:val="20"/>
          <w:szCs w:val="20"/>
        </w:rPr>
        <w:t xml:space="preserve">Para efectos del cobro de este derecho los Ayuntamientos podrán celebrar convenios con la compañía o empresa suministradora del servicio de energía eléctrica en los Municipios. En estos casos, se deberá incluir el importe de este derecho en el documento que para tal efecto expida la compañía o la empresa, debiéndose pagar junto con el consumo de energía eléctrica, en el plazo y en las oficinas autorizadas por esta última. </w:t>
      </w:r>
    </w:p>
    <w:p w14:paraId="3354FCBE"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5E70C23D"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106.- </w:t>
      </w:r>
      <w:r w:rsidRPr="00BB76F3">
        <w:rPr>
          <w:rFonts w:ascii="Arial" w:eastAsia="Arial" w:hAnsi="Arial" w:cs="Arial"/>
          <w:sz w:val="20"/>
          <w:szCs w:val="20"/>
        </w:rPr>
        <w:t xml:space="preserve">Los ingresos que se perciban por el derecho a que se refiere el presente Capítulo se destinarán al pago, mantenimiento y mejoramiento del servicio de alumbrado público que proporcione a los Ayuntamientos. </w:t>
      </w:r>
    </w:p>
    <w:p w14:paraId="26D8875D" w14:textId="77777777" w:rsidR="0086778F"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 </w:t>
      </w:r>
    </w:p>
    <w:p w14:paraId="5BCDAF29"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CAPÍTULO XVI</w:t>
      </w:r>
    </w:p>
    <w:p w14:paraId="7CC59075"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Derechos por Servicios de la Unidad de Transparencia</w:t>
      </w:r>
    </w:p>
    <w:p w14:paraId="4243CD2B"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3E22BD6B"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107.- </w:t>
      </w:r>
      <w:r w:rsidRPr="00BB76F3">
        <w:rPr>
          <w:rFonts w:ascii="Arial" w:eastAsia="Arial" w:hAnsi="Arial" w:cs="Arial"/>
          <w:sz w:val="20"/>
          <w:szCs w:val="20"/>
        </w:rPr>
        <w:t xml:space="preserve">El derecho por acceso a la información pública que proporciona la Unidad de Transparencia municipal será gratuita. </w:t>
      </w:r>
    </w:p>
    <w:p w14:paraId="55C980B2" w14:textId="77777777" w:rsidR="0086778F" w:rsidRPr="00BB76F3" w:rsidRDefault="0086778F" w:rsidP="0086778F">
      <w:pPr>
        <w:spacing w:after="0" w:line="240" w:lineRule="auto"/>
        <w:jc w:val="both"/>
        <w:rPr>
          <w:rFonts w:ascii="Arial" w:hAnsi="Arial" w:cs="Arial"/>
          <w:sz w:val="20"/>
          <w:szCs w:val="20"/>
        </w:rPr>
      </w:pPr>
    </w:p>
    <w:p w14:paraId="2E5B09CD"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7593CED8"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42731859"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108.- </w:t>
      </w:r>
      <w:r w:rsidRPr="00BB76F3">
        <w:rPr>
          <w:rFonts w:ascii="Arial" w:eastAsia="Arial" w:hAnsi="Arial" w:cs="Arial"/>
          <w:sz w:val="20"/>
          <w:szCs w:val="20"/>
        </w:rPr>
        <w:t xml:space="preserve">Son sujetos del pago por concepto de costos de recuperación, a que se refiere la presente Sección, las personas que soliciten el ejercicio del derecho señalado en el artículo anterior. </w:t>
      </w:r>
    </w:p>
    <w:p w14:paraId="5479ED1E"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648A691E" w14:textId="6E0D3C9D"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109.- </w:t>
      </w:r>
      <w:r w:rsidRPr="00BB76F3">
        <w:rPr>
          <w:rFonts w:ascii="Arial" w:eastAsia="Arial" w:hAnsi="Arial" w:cs="Arial"/>
          <w:sz w:val="20"/>
          <w:szCs w:val="20"/>
        </w:rPr>
        <w:t xml:space="preserve">El costo de recuperación que deberá cubrir el solicitante por la modalidad de entrega de reproducción de la información que se refiere esta Sección no podrá ser superior a la suma del precio total del medio utilizado, el cual será determinado en la </w:t>
      </w:r>
      <w:r w:rsidR="00DC14FF">
        <w:rPr>
          <w:rFonts w:ascii="Arial" w:eastAsia="Arial" w:hAnsi="Arial" w:cs="Arial"/>
          <w:sz w:val="20"/>
          <w:szCs w:val="20"/>
        </w:rPr>
        <w:t xml:space="preserve">siguiente table y </w:t>
      </w:r>
      <w:r w:rsidRPr="00BB76F3">
        <w:rPr>
          <w:rFonts w:ascii="Arial" w:eastAsia="Arial" w:hAnsi="Arial" w:cs="Arial"/>
          <w:sz w:val="20"/>
          <w:szCs w:val="20"/>
        </w:rPr>
        <w:t xml:space="preserve">deberá cubrirse de manera previa a la entrega. </w:t>
      </w:r>
    </w:p>
    <w:p w14:paraId="265EEA6C" w14:textId="77777777" w:rsidR="00DC14FF" w:rsidRDefault="00DC14FF" w:rsidP="0086778F">
      <w:pPr>
        <w:spacing w:after="0" w:line="240" w:lineRule="auto"/>
        <w:jc w:val="both"/>
        <w:rPr>
          <w:rFonts w:ascii="Arial" w:eastAsia="Arial" w:hAnsi="Arial" w:cs="Arial"/>
          <w:b/>
          <w:sz w:val="20"/>
          <w:szCs w:val="20"/>
        </w:rPr>
      </w:pPr>
    </w:p>
    <w:p w14:paraId="0080C1CD" w14:textId="550C7D38" w:rsidR="00DC14FF" w:rsidRPr="00A00CC0" w:rsidRDefault="00DC14FF" w:rsidP="00DC14FF">
      <w:pPr>
        <w:pStyle w:val="Textoindependiente"/>
        <w:jc w:val="both"/>
        <w:rPr>
          <w:rFonts w:ascii="Arial" w:hAnsi="Arial" w:cs="Arial"/>
        </w:rPr>
      </w:pPr>
      <w:r w:rsidRPr="00A00CC0">
        <w:rPr>
          <w:rFonts w:ascii="Arial" w:hAnsi="Arial" w:cs="Arial"/>
        </w:rPr>
        <w:t>Los</w:t>
      </w:r>
      <w:r w:rsidRPr="00A00CC0">
        <w:rPr>
          <w:rFonts w:ascii="Arial" w:hAnsi="Arial" w:cs="Arial"/>
          <w:spacing w:val="44"/>
        </w:rPr>
        <w:t xml:space="preserve"> </w:t>
      </w:r>
      <w:r w:rsidRPr="00A00CC0">
        <w:rPr>
          <w:rFonts w:ascii="Arial" w:hAnsi="Arial" w:cs="Arial"/>
        </w:rPr>
        <w:t>derechos</w:t>
      </w:r>
      <w:r w:rsidRPr="00A00CC0">
        <w:rPr>
          <w:rFonts w:ascii="Arial" w:hAnsi="Arial" w:cs="Arial"/>
          <w:spacing w:val="44"/>
        </w:rPr>
        <w:t xml:space="preserve"> </w:t>
      </w:r>
      <w:r w:rsidRPr="00A00CC0">
        <w:rPr>
          <w:rFonts w:ascii="Arial" w:hAnsi="Arial" w:cs="Arial"/>
        </w:rPr>
        <w:t>por</w:t>
      </w:r>
      <w:r w:rsidRPr="00A00CC0">
        <w:rPr>
          <w:rFonts w:ascii="Arial" w:hAnsi="Arial" w:cs="Arial"/>
          <w:spacing w:val="44"/>
        </w:rPr>
        <w:t xml:space="preserve"> </w:t>
      </w:r>
      <w:r w:rsidRPr="00A00CC0">
        <w:rPr>
          <w:rFonts w:ascii="Arial" w:hAnsi="Arial" w:cs="Arial"/>
        </w:rPr>
        <w:t>los</w:t>
      </w:r>
      <w:r w:rsidRPr="00A00CC0">
        <w:rPr>
          <w:rFonts w:ascii="Arial" w:hAnsi="Arial" w:cs="Arial"/>
          <w:spacing w:val="44"/>
        </w:rPr>
        <w:t xml:space="preserve"> </w:t>
      </w:r>
      <w:r w:rsidRPr="00A00CC0">
        <w:rPr>
          <w:rFonts w:ascii="Arial" w:hAnsi="Arial" w:cs="Arial"/>
        </w:rPr>
        <w:t>servicios</w:t>
      </w:r>
      <w:r w:rsidRPr="00A00CC0">
        <w:rPr>
          <w:rFonts w:ascii="Arial" w:hAnsi="Arial" w:cs="Arial"/>
          <w:spacing w:val="43"/>
        </w:rPr>
        <w:t xml:space="preserve"> </w:t>
      </w:r>
      <w:r w:rsidRPr="00A00CC0">
        <w:rPr>
          <w:rFonts w:ascii="Arial" w:hAnsi="Arial" w:cs="Arial"/>
        </w:rPr>
        <w:t>que</w:t>
      </w:r>
      <w:r w:rsidRPr="00A00CC0">
        <w:rPr>
          <w:rFonts w:ascii="Arial" w:hAnsi="Arial" w:cs="Arial"/>
          <w:spacing w:val="44"/>
        </w:rPr>
        <w:t xml:space="preserve"> </w:t>
      </w:r>
      <w:r w:rsidRPr="00A00CC0">
        <w:rPr>
          <w:rFonts w:ascii="Arial" w:hAnsi="Arial" w:cs="Arial"/>
        </w:rPr>
        <w:t>soliciten</w:t>
      </w:r>
      <w:r w:rsidRPr="00A00CC0">
        <w:rPr>
          <w:rFonts w:ascii="Arial" w:hAnsi="Arial" w:cs="Arial"/>
          <w:spacing w:val="43"/>
        </w:rPr>
        <w:t xml:space="preserve"> </w:t>
      </w:r>
      <w:r w:rsidRPr="00A00CC0">
        <w:rPr>
          <w:rFonts w:ascii="Arial" w:hAnsi="Arial" w:cs="Arial"/>
        </w:rPr>
        <w:t>a</w:t>
      </w:r>
      <w:r w:rsidRPr="00A00CC0">
        <w:rPr>
          <w:rFonts w:ascii="Arial" w:hAnsi="Arial" w:cs="Arial"/>
          <w:spacing w:val="44"/>
        </w:rPr>
        <w:t xml:space="preserve"> </w:t>
      </w:r>
      <w:r w:rsidRPr="00A00CC0">
        <w:rPr>
          <w:rFonts w:ascii="Arial" w:hAnsi="Arial" w:cs="Arial"/>
        </w:rPr>
        <w:t>la</w:t>
      </w:r>
      <w:r w:rsidRPr="00A00CC0">
        <w:rPr>
          <w:rFonts w:ascii="Arial" w:hAnsi="Arial" w:cs="Arial"/>
          <w:spacing w:val="43"/>
        </w:rPr>
        <w:t xml:space="preserve"> </w:t>
      </w:r>
      <w:r w:rsidRPr="00A00CC0">
        <w:rPr>
          <w:rFonts w:ascii="Arial" w:hAnsi="Arial" w:cs="Arial"/>
        </w:rPr>
        <w:t>Unidad</w:t>
      </w:r>
      <w:r w:rsidRPr="00A00CC0">
        <w:rPr>
          <w:rFonts w:ascii="Arial" w:hAnsi="Arial" w:cs="Arial"/>
          <w:spacing w:val="43"/>
        </w:rPr>
        <w:t xml:space="preserve"> </w:t>
      </w:r>
      <w:r w:rsidRPr="00A00CC0">
        <w:rPr>
          <w:rFonts w:ascii="Arial" w:hAnsi="Arial" w:cs="Arial"/>
        </w:rPr>
        <w:t>de</w:t>
      </w:r>
      <w:r w:rsidRPr="00A00CC0">
        <w:rPr>
          <w:rFonts w:ascii="Arial" w:hAnsi="Arial" w:cs="Arial"/>
          <w:spacing w:val="44"/>
        </w:rPr>
        <w:t xml:space="preserve"> </w:t>
      </w:r>
      <w:r w:rsidRPr="00A00CC0">
        <w:rPr>
          <w:rFonts w:ascii="Arial" w:hAnsi="Arial" w:cs="Arial"/>
        </w:rPr>
        <w:t>Acceso</w:t>
      </w:r>
      <w:r w:rsidRPr="00A00CC0">
        <w:rPr>
          <w:rFonts w:ascii="Arial" w:hAnsi="Arial" w:cs="Arial"/>
          <w:spacing w:val="44"/>
        </w:rPr>
        <w:t xml:space="preserve"> </w:t>
      </w:r>
      <w:r w:rsidRPr="00A00CC0">
        <w:rPr>
          <w:rFonts w:ascii="Arial" w:hAnsi="Arial" w:cs="Arial"/>
        </w:rPr>
        <w:t>a</w:t>
      </w:r>
      <w:r w:rsidRPr="00A00CC0">
        <w:rPr>
          <w:rFonts w:ascii="Arial" w:hAnsi="Arial" w:cs="Arial"/>
          <w:spacing w:val="43"/>
        </w:rPr>
        <w:t xml:space="preserve"> </w:t>
      </w:r>
      <w:r w:rsidRPr="00A00CC0">
        <w:rPr>
          <w:rFonts w:ascii="Arial" w:hAnsi="Arial" w:cs="Arial"/>
        </w:rPr>
        <w:t>la</w:t>
      </w:r>
      <w:r w:rsidRPr="00A00CC0">
        <w:rPr>
          <w:rFonts w:ascii="Arial" w:hAnsi="Arial" w:cs="Arial"/>
          <w:spacing w:val="44"/>
        </w:rPr>
        <w:t xml:space="preserve"> </w:t>
      </w:r>
      <w:r w:rsidRPr="00A00CC0">
        <w:rPr>
          <w:rFonts w:ascii="Arial" w:hAnsi="Arial" w:cs="Arial"/>
        </w:rPr>
        <w:t>Información</w:t>
      </w:r>
      <w:r w:rsidRPr="00A00CC0">
        <w:rPr>
          <w:rFonts w:ascii="Arial" w:hAnsi="Arial" w:cs="Arial"/>
          <w:spacing w:val="-53"/>
        </w:rPr>
        <w:t xml:space="preserve"> </w:t>
      </w:r>
      <w:r w:rsidRPr="00A00CC0">
        <w:rPr>
          <w:rFonts w:ascii="Arial" w:hAnsi="Arial" w:cs="Arial"/>
        </w:rPr>
        <w:t>Pública,</w:t>
      </w:r>
      <w:r w:rsidRPr="00A00CC0">
        <w:rPr>
          <w:rFonts w:ascii="Arial" w:hAnsi="Arial" w:cs="Arial"/>
          <w:spacing w:val="-2"/>
        </w:rPr>
        <w:t xml:space="preserve"> </w:t>
      </w:r>
      <w:r w:rsidRPr="00A00CC0">
        <w:rPr>
          <w:rFonts w:ascii="Arial" w:hAnsi="Arial" w:cs="Arial"/>
        </w:rPr>
        <w:t>se</w:t>
      </w:r>
      <w:r w:rsidRPr="00A00CC0">
        <w:rPr>
          <w:rFonts w:ascii="Arial" w:hAnsi="Arial" w:cs="Arial"/>
          <w:spacing w:val="-1"/>
        </w:rPr>
        <w:t xml:space="preserve"> </w:t>
      </w:r>
      <w:r w:rsidRPr="00A00CC0">
        <w:rPr>
          <w:rFonts w:ascii="Arial" w:hAnsi="Arial" w:cs="Arial"/>
        </w:rPr>
        <w:t>pagarán</w:t>
      </w:r>
      <w:r w:rsidRPr="00A00CC0">
        <w:rPr>
          <w:rFonts w:ascii="Arial" w:hAnsi="Arial" w:cs="Arial"/>
          <w:spacing w:val="-1"/>
        </w:rPr>
        <w:t xml:space="preserve"> </w:t>
      </w:r>
      <w:r w:rsidRPr="00A00CC0">
        <w:rPr>
          <w:rFonts w:ascii="Arial" w:hAnsi="Arial" w:cs="Arial"/>
        </w:rPr>
        <w:t>las</w:t>
      </w:r>
      <w:r w:rsidRPr="00A00CC0">
        <w:rPr>
          <w:rFonts w:ascii="Arial" w:hAnsi="Arial" w:cs="Arial"/>
          <w:spacing w:val="-1"/>
        </w:rPr>
        <w:t xml:space="preserve"> </w:t>
      </w:r>
      <w:r w:rsidRPr="00A00CC0">
        <w:rPr>
          <w:rFonts w:ascii="Arial" w:hAnsi="Arial" w:cs="Arial"/>
        </w:rPr>
        <w:t>siguientes cuotas:</w:t>
      </w:r>
    </w:p>
    <w:tbl>
      <w:tblPr>
        <w:tblW w:w="891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34"/>
        <w:gridCol w:w="2976"/>
      </w:tblGrid>
      <w:tr w:rsidR="00DC14FF" w:rsidRPr="00A00CC0" w14:paraId="2000659F" w14:textId="77777777" w:rsidTr="00C7465C">
        <w:trPr>
          <w:trHeight w:val="20"/>
        </w:trPr>
        <w:tc>
          <w:tcPr>
            <w:tcW w:w="5934" w:type="dxa"/>
            <w:shd w:val="clear" w:color="auto" w:fill="auto"/>
            <w:vAlign w:val="center"/>
          </w:tcPr>
          <w:p w14:paraId="6697735E" w14:textId="77777777" w:rsidR="00DC14FF" w:rsidRPr="00A00CC0" w:rsidRDefault="00DC14FF" w:rsidP="00C7465C">
            <w:pPr>
              <w:pStyle w:val="TableParagraph"/>
              <w:spacing w:line="240" w:lineRule="auto"/>
              <w:rPr>
                <w:rFonts w:ascii="Arial" w:hAnsi="Arial" w:cs="Arial"/>
                <w:sz w:val="20"/>
                <w:szCs w:val="20"/>
              </w:rPr>
            </w:pPr>
            <w:r w:rsidRPr="00A00CC0">
              <w:rPr>
                <w:rFonts w:ascii="Arial" w:hAnsi="Arial" w:cs="Arial"/>
                <w:b/>
                <w:sz w:val="20"/>
                <w:szCs w:val="20"/>
              </w:rPr>
              <w:t>I.-</w:t>
            </w:r>
            <w:r w:rsidRPr="00A00CC0">
              <w:rPr>
                <w:rFonts w:ascii="Arial" w:hAnsi="Arial" w:cs="Arial"/>
                <w:sz w:val="20"/>
                <w:szCs w:val="20"/>
              </w:rPr>
              <w:t xml:space="preserve">   Por</w:t>
            </w:r>
            <w:r w:rsidRPr="00A00CC0">
              <w:rPr>
                <w:rFonts w:ascii="Arial" w:hAnsi="Arial" w:cs="Arial"/>
                <w:spacing w:val="-2"/>
                <w:sz w:val="20"/>
                <w:szCs w:val="20"/>
              </w:rPr>
              <w:t xml:space="preserve"> </w:t>
            </w:r>
            <w:r w:rsidRPr="00A00CC0">
              <w:rPr>
                <w:rFonts w:ascii="Arial" w:hAnsi="Arial" w:cs="Arial"/>
                <w:sz w:val="20"/>
                <w:szCs w:val="20"/>
              </w:rPr>
              <w:t>cada</w:t>
            </w:r>
            <w:r w:rsidRPr="00A00CC0">
              <w:rPr>
                <w:rFonts w:ascii="Arial" w:hAnsi="Arial" w:cs="Arial"/>
                <w:spacing w:val="-1"/>
                <w:sz w:val="20"/>
                <w:szCs w:val="20"/>
              </w:rPr>
              <w:t xml:space="preserve"> </w:t>
            </w:r>
            <w:r w:rsidRPr="00A00CC0">
              <w:rPr>
                <w:rFonts w:ascii="Arial" w:hAnsi="Arial" w:cs="Arial"/>
                <w:sz w:val="20"/>
                <w:szCs w:val="20"/>
              </w:rPr>
              <w:t>copia</w:t>
            </w:r>
            <w:r w:rsidRPr="00A00CC0">
              <w:rPr>
                <w:rFonts w:ascii="Arial" w:hAnsi="Arial" w:cs="Arial"/>
                <w:spacing w:val="-1"/>
                <w:sz w:val="20"/>
                <w:szCs w:val="20"/>
              </w:rPr>
              <w:t xml:space="preserve"> </w:t>
            </w:r>
            <w:r w:rsidRPr="00A00CC0">
              <w:rPr>
                <w:rFonts w:ascii="Arial" w:hAnsi="Arial" w:cs="Arial"/>
                <w:sz w:val="20"/>
                <w:szCs w:val="20"/>
              </w:rPr>
              <w:t>simple</w:t>
            </w:r>
          </w:p>
        </w:tc>
        <w:tc>
          <w:tcPr>
            <w:tcW w:w="2976" w:type="dxa"/>
            <w:shd w:val="clear" w:color="auto" w:fill="auto"/>
            <w:vAlign w:val="center"/>
          </w:tcPr>
          <w:p w14:paraId="5B31C932" w14:textId="77777777" w:rsidR="00DC14FF" w:rsidRPr="00A00CC0" w:rsidRDefault="00DC14FF"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1"/>
                <w:sz w:val="20"/>
                <w:szCs w:val="20"/>
              </w:rPr>
              <w:t xml:space="preserve"> 3</w:t>
            </w:r>
            <w:r w:rsidRPr="00A00CC0">
              <w:rPr>
                <w:rFonts w:ascii="Arial" w:hAnsi="Arial" w:cs="Arial"/>
                <w:sz w:val="20"/>
                <w:szCs w:val="20"/>
              </w:rPr>
              <w:t xml:space="preserve">.00 </w:t>
            </w:r>
          </w:p>
        </w:tc>
      </w:tr>
      <w:tr w:rsidR="00DC14FF" w:rsidRPr="00A00CC0" w14:paraId="6DF2DBEF" w14:textId="77777777" w:rsidTr="00C7465C">
        <w:trPr>
          <w:trHeight w:val="20"/>
        </w:trPr>
        <w:tc>
          <w:tcPr>
            <w:tcW w:w="5934" w:type="dxa"/>
            <w:shd w:val="clear" w:color="auto" w:fill="auto"/>
            <w:vAlign w:val="center"/>
          </w:tcPr>
          <w:p w14:paraId="4A47522A" w14:textId="77777777" w:rsidR="00DC14FF" w:rsidRPr="00A00CC0" w:rsidRDefault="00DC14FF" w:rsidP="00C7465C">
            <w:pPr>
              <w:pStyle w:val="TableParagraph"/>
              <w:spacing w:line="240" w:lineRule="auto"/>
              <w:rPr>
                <w:rFonts w:ascii="Arial" w:hAnsi="Arial" w:cs="Arial"/>
                <w:b/>
                <w:sz w:val="20"/>
                <w:szCs w:val="20"/>
              </w:rPr>
            </w:pPr>
            <w:r w:rsidRPr="00A00CC0">
              <w:rPr>
                <w:rFonts w:ascii="Arial" w:hAnsi="Arial" w:cs="Arial"/>
                <w:b/>
                <w:sz w:val="20"/>
                <w:szCs w:val="20"/>
              </w:rPr>
              <w:t>II.</w:t>
            </w:r>
            <w:r w:rsidRPr="00A00CC0">
              <w:rPr>
                <w:rFonts w:ascii="Arial" w:hAnsi="Arial" w:cs="Arial"/>
                <w:sz w:val="20"/>
                <w:szCs w:val="20"/>
              </w:rPr>
              <w:t xml:space="preserve">   Por</w:t>
            </w:r>
            <w:r w:rsidRPr="00A00CC0">
              <w:rPr>
                <w:rFonts w:ascii="Arial" w:hAnsi="Arial" w:cs="Arial"/>
                <w:spacing w:val="-2"/>
                <w:sz w:val="20"/>
                <w:szCs w:val="20"/>
              </w:rPr>
              <w:t xml:space="preserve"> </w:t>
            </w:r>
            <w:r w:rsidRPr="00A00CC0">
              <w:rPr>
                <w:rFonts w:ascii="Arial" w:hAnsi="Arial" w:cs="Arial"/>
                <w:sz w:val="20"/>
                <w:szCs w:val="20"/>
              </w:rPr>
              <w:t>copia</w:t>
            </w:r>
            <w:r w:rsidRPr="00A00CC0">
              <w:rPr>
                <w:rFonts w:ascii="Arial" w:hAnsi="Arial" w:cs="Arial"/>
                <w:spacing w:val="-1"/>
                <w:sz w:val="20"/>
                <w:szCs w:val="20"/>
              </w:rPr>
              <w:t xml:space="preserve"> </w:t>
            </w:r>
            <w:r w:rsidRPr="00A00CC0">
              <w:rPr>
                <w:rFonts w:ascii="Arial" w:hAnsi="Arial" w:cs="Arial"/>
                <w:sz w:val="20"/>
                <w:szCs w:val="20"/>
              </w:rPr>
              <w:t>certificada</w:t>
            </w:r>
          </w:p>
        </w:tc>
        <w:tc>
          <w:tcPr>
            <w:tcW w:w="2976" w:type="dxa"/>
            <w:shd w:val="clear" w:color="auto" w:fill="auto"/>
            <w:vAlign w:val="center"/>
          </w:tcPr>
          <w:p w14:paraId="2D27E116" w14:textId="77777777" w:rsidR="00DC14FF" w:rsidRPr="00A00CC0" w:rsidRDefault="00DC14FF" w:rsidP="00C7465C">
            <w:pPr>
              <w:pStyle w:val="Textoindependiente"/>
              <w:tabs>
                <w:tab w:val="left" w:pos="1077"/>
                <w:tab w:val="left" w:pos="5593"/>
              </w:tabs>
              <w:jc w:val="right"/>
              <w:rPr>
                <w:rFonts w:ascii="Arial" w:hAnsi="Arial" w:cs="Arial"/>
              </w:rPr>
            </w:pPr>
            <w:r w:rsidRPr="00A00CC0">
              <w:rPr>
                <w:rFonts w:ascii="Arial" w:hAnsi="Arial" w:cs="Arial"/>
              </w:rPr>
              <w:t>$</w:t>
            </w:r>
            <w:r w:rsidRPr="00A00CC0">
              <w:rPr>
                <w:rFonts w:ascii="Arial" w:hAnsi="Arial" w:cs="Arial"/>
                <w:spacing w:val="-1"/>
              </w:rPr>
              <w:t xml:space="preserve"> 5</w:t>
            </w:r>
            <w:r w:rsidRPr="00A00CC0">
              <w:rPr>
                <w:rFonts w:ascii="Arial" w:hAnsi="Arial" w:cs="Arial"/>
              </w:rPr>
              <w:t>.00</w:t>
            </w:r>
          </w:p>
        </w:tc>
      </w:tr>
      <w:tr w:rsidR="00DC14FF" w:rsidRPr="00A00CC0" w14:paraId="7F49FED8" w14:textId="77777777" w:rsidTr="00C7465C">
        <w:trPr>
          <w:trHeight w:val="20"/>
        </w:trPr>
        <w:tc>
          <w:tcPr>
            <w:tcW w:w="5934" w:type="dxa"/>
            <w:shd w:val="clear" w:color="auto" w:fill="auto"/>
            <w:vAlign w:val="center"/>
          </w:tcPr>
          <w:p w14:paraId="18EC62F4" w14:textId="77777777" w:rsidR="00DC14FF" w:rsidRPr="00A00CC0" w:rsidRDefault="00DC14FF" w:rsidP="00C7465C">
            <w:pPr>
              <w:pStyle w:val="TableParagraph"/>
              <w:spacing w:line="240" w:lineRule="auto"/>
              <w:rPr>
                <w:rFonts w:ascii="Arial" w:hAnsi="Arial" w:cs="Arial"/>
                <w:b/>
                <w:sz w:val="20"/>
                <w:szCs w:val="20"/>
              </w:rPr>
            </w:pPr>
            <w:r w:rsidRPr="00A00CC0">
              <w:rPr>
                <w:rFonts w:ascii="Arial" w:hAnsi="Arial" w:cs="Arial"/>
                <w:b/>
                <w:sz w:val="20"/>
                <w:szCs w:val="20"/>
              </w:rPr>
              <w:t xml:space="preserve">III.- </w:t>
            </w:r>
            <w:r w:rsidRPr="00A00CC0">
              <w:rPr>
                <w:rFonts w:ascii="Arial" w:hAnsi="Arial" w:cs="Arial"/>
                <w:sz w:val="20"/>
                <w:szCs w:val="20"/>
              </w:rPr>
              <w:t>Por</w:t>
            </w:r>
            <w:r w:rsidRPr="00A00CC0">
              <w:rPr>
                <w:rFonts w:ascii="Arial" w:hAnsi="Arial" w:cs="Arial"/>
                <w:spacing w:val="-1"/>
                <w:sz w:val="20"/>
                <w:szCs w:val="20"/>
              </w:rPr>
              <w:t xml:space="preserve"> </w:t>
            </w:r>
            <w:r w:rsidRPr="00A00CC0">
              <w:rPr>
                <w:rFonts w:ascii="Arial" w:hAnsi="Arial" w:cs="Arial"/>
                <w:sz w:val="20"/>
                <w:szCs w:val="20"/>
              </w:rPr>
              <w:t>disco</w:t>
            </w:r>
            <w:r w:rsidRPr="00A00CC0">
              <w:rPr>
                <w:rFonts w:ascii="Arial" w:hAnsi="Arial" w:cs="Arial"/>
                <w:spacing w:val="-2"/>
                <w:sz w:val="20"/>
                <w:szCs w:val="20"/>
              </w:rPr>
              <w:t xml:space="preserve"> </w:t>
            </w:r>
            <w:r w:rsidRPr="00A00CC0">
              <w:rPr>
                <w:rFonts w:ascii="Arial" w:hAnsi="Arial" w:cs="Arial"/>
                <w:sz w:val="20"/>
                <w:szCs w:val="20"/>
              </w:rPr>
              <w:t>compacto</w:t>
            </w:r>
          </w:p>
        </w:tc>
        <w:tc>
          <w:tcPr>
            <w:tcW w:w="2976" w:type="dxa"/>
            <w:shd w:val="clear" w:color="auto" w:fill="auto"/>
            <w:vAlign w:val="center"/>
          </w:tcPr>
          <w:p w14:paraId="3F9CD952" w14:textId="77777777" w:rsidR="00DC14FF" w:rsidRPr="00A00CC0" w:rsidRDefault="00DC14FF" w:rsidP="00C7465C">
            <w:pPr>
              <w:pStyle w:val="TableParagraph"/>
              <w:spacing w:line="240" w:lineRule="auto"/>
              <w:jc w:val="right"/>
              <w:rPr>
                <w:rFonts w:ascii="Arial" w:hAnsi="Arial" w:cs="Arial"/>
                <w:sz w:val="20"/>
                <w:szCs w:val="20"/>
              </w:rPr>
            </w:pPr>
            <w:r w:rsidRPr="00A00CC0">
              <w:rPr>
                <w:rFonts w:ascii="Arial" w:hAnsi="Arial" w:cs="Arial"/>
                <w:bCs/>
                <w:sz w:val="20"/>
                <w:szCs w:val="20"/>
              </w:rPr>
              <w:t xml:space="preserve">$ 3.00 </w:t>
            </w:r>
          </w:p>
        </w:tc>
      </w:tr>
    </w:tbl>
    <w:p w14:paraId="0C92F114" w14:textId="77777777" w:rsidR="00DC14FF" w:rsidRDefault="00DC14FF" w:rsidP="0086778F">
      <w:pPr>
        <w:spacing w:after="0" w:line="240" w:lineRule="auto"/>
        <w:jc w:val="both"/>
        <w:rPr>
          <w:rFonts w:ascii="Arial" w:eastAsia="Arial" w:hAnsi="Arial" w:cs="Arial"/>
          <w:b/>
          <w:sz w:val="20"/>
          <w:szCs w:val="20"/>
        </w:rPr>
      </w:pPr>
    </w:p>
    <w:p w14:paraId="6FD71F35" w14:textId="77777777" w:rsidR="00DC14FF" w:rsidRDefault="00DC14FF" w:rsidP="0086778F">
      <w:pPr>
        <w:spacing w:after="0" w:line="240" w:lineRule="auto"/>
        <w:jc w:val="both"/>
        <w:rPr>
          <w:rFonts w:ascii="Arial" w:eastAsia="Arial" w:hAnsi="Arial" w:cs="Arial"/>
          <w:b/>
          <w:sz w:val="20"/>
          <w:szCs w:val="20"/>
        </w:rPr>
      </w:pPr>
    </w:p>
    <w:p w14:paraId="5010C0D6" w14:textId="77777777" w:rsidR="00DC14FF" w:rsidRDefault="00DC14FF" w:rsidP="0086778F">
      <w:pPr>
        <w:spacing w:after="0" w:line="240" w:lineRule="auto"/>
        <w:jc w:val="both"/>
        <w:rPr>
          <w:rFonts w:ascii="Arial" w:eastAsia="Arial" w:hAnsi="Arial" w:cs="Arial"/>
          <w:b/>
          <w:sz w:val="20"/>
          <w:szCs w:val="20"/>
        </w:rPr>
      </w:pPr>
    </w:p>
    <w:p w14:paraId="2211CFB9" w14:textId="77777777" w:rsidR="00DC14FF" w:rsidRDefault="00DC14FF" w:rsidP="0086778F">
      <w:pPr>
        <w:spacing w:after="0" w:line="240" w:lineRule="auto"/>
        <w:jc w:val="both"/>
        <w:rPr>
          <w:rFonts w:ascii="Arial" w:eastAsia="Arial" w:hAnsi="Arial" w:cs="Arial"/>
          <w:b/>
          <w:sz w:val="20"/>
          <w:szCs w:val="20"/>
        </w:rPr>
      </w:pPr>
    </w:p>
    <w:p w14:paraId="526D0E8F" w14:textId="77777777" w:rsidR="00DC14FF" w:rsidRPr="00BB76F3" w:rsidRDefault="00DC14FF" w:rsidP="0086778F">
      <w:pPr>
        <w:spacing w:after="0" w:line="240" w:lineRule="auto"/>
        <w:jc w:val="both"/>
        <w:rPr>
          <w:rFonts w:ascii="Arial" w:hAnsi="Arial" w:cs="Arial"/>
          <w:sz w:val="20"/>
          <w:szCs w:val="20"/>
        </w:rPr>
      </w:pPr>
    </w:p>
    <w:p w14:paraId="7FE1D1D7"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110.- </w:t>
      </w:r>
      <w:r w:rsidRPr="00BB76F3">
        <w:rPr>
          <w:rFonts w:ascii="Arial" w:eastAsia="Arial" w:hAnsi="Arial" w:cs="Arial"/>
          <w:sz w:val="20"/>
          <w:szCs w:val="20"/>
        </w:rPr>
        <w:t xml:space="preserve">Las unidades de transparencia podrán exceptuar el pago de reproducción y envío atendiendo a las circunstancias socioeconómicas del solicitante y cuando los solicitantes sea personas con discapacidad. </w:t>
      </w:r>
    </w:p>
    <w:p w14:paraId="153C14FA"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3CFD75A4"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CAPÍTULO XVII</w:t>
      </w:r>
    </w:p>
    <w:p w14:paraId="6296DE9B"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Derechos por Servicios de Cementerios</w:t>
      </w:r>
    </w:p>
    <w:p w14:paraId="50E6CBD4"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412676F5"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Artículo 111</w:t>
      </w:r>
      <w:r w:rsidRPr="00BB76F3">
        <w:rPr>
          <w:rFonts w:ascii="Arial" w:eastAsia="Arial" w:hAnsi="Arial" w:cs="Arial"/>
          <w:sz w:val="20"/>
          <w:szCs w:val="20"/>
        </w:rPr>
        <w:t xml:space="preserve">.- Son objeto del Derecho por servicios de Cementerios, aquellos que sean solicitados y prestados por el Ayuntamiento. </w:t>
      </w:r>
    </w:p>
    <w:p w14:paraId="7BAE60E7"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6BC87E31"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Artículo 112</w:t>
      </w:r>
      <w:r w:rsidRPr="00BB76F3">
        <w:rPr>
          <w:rFonts w:ascii="Arial" w:eastAsia="Arial" w:hAnsi="Arial" w:cs="Arial"/>
          <w:sz w:val="20"/>
          <w:szCs w:val="20"/>
        </w:rPr>
        <w:t xml:space="preserve">.- Son sujetos del derecho a que se refiere la presente sección, las personas físicas o morales que soliciten los servicios de panteones prestados por el Ayuntamiento. </w:t>
      </w:r>
    </w:p>
    <w:p w14:paraId="059E1CCF"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1DC3E02F"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Artículo 113</w:t>
      </w:r>
      <w:r w:rsidRPr="00BB76F3">
        <w:rPr>
          <w:rFonts w:ascii="Arial" w:eastAsia="Arial" w:hAnsi="Arial" w:cs="Arial"/>
          <w:sz w:val="20"/>
          <w:szCs w:val="20"/>
        </w:rPr>
        <w:t xml:space="preserve">.- El pago por los servicios de panteones se realizará al momento de solicitarlos. </w:t>
      </w:r>
    </w:p>
    <w:p w14:paraId="7E7C1A47"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7A090043" w14:textId="4AD51C96"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Artículo 114</w:t>
      </w:r>
      <w:r w:rsidRPr="00BB76F3">
        <w:rPr>
          <w:rFonts w:ascii="Arial" w:eastAsia="Arial" w:hAnsi="Arial" w:cs="Arial"/>
          <w:sz w:val="20"/>
          <w:szCs w:val="20"/>
        </w:rPr>
        <w:t xml:space="preserve">.- Por los servicios a que se refiere esta Sección, se causarán y pagarán derechos conforme a la tarifa </w:t>
      </w:r>
      <w:r w:rsidR="00DC14FF">
        <w:rPr>
          <w:rFonts w:ascii="Arial" w:eastAsia="Arial" w:hAnsi="Arial" w:cs="Arial"/>
          <w:sz w:val="20"/>
          <w:szCs w:val="20"/>
        </w:rPr>
        <w:t>síguete:</w:t>
      </w:r>
      <w:r w:rsidRPr="00BB76F3">
        <w:rPr>
          <w:rFonts w:ascii="Arial" w:eastAsia="Arial" w:hAnsi="Arial" w:cs="Arial"/>
          <w:sz w:val="20"/>
          <w:szCs w:val="20"/>
        </w:rPr>
        <w:t xml:space="preserve"> </w:t>
      </w:r>
    </w:p>
    <w:p w14:paraId="465C0EE3" w14:textId="77777777" w:rsidR="0086778F" w:rsidRDefault="0086778F" w:rsidP="0086778F">
      <w:pPr>
        <w:spacing w:after="0" w:line="240" w:lineRule="auto"/>
        <w:jc w:val="both"/>
        <w:rPr>
          <w:rFonts w:ascii="Arial" w:eastAsia="Arial" w:hAnsi="Arial" w:cs="Arial"/>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976"/>
      </w:tblGrid>
      <w:tr w:rsidR="00DC14FF" w:rsidRPr="00A00CC0" w14:paraId="784B6703" w14:textId="77777777" w:rsidTr="00C7465C">
        <w:tc>
          <w:tcPr>
            <w:tcW w:w="5954" w:type="dxa"/>
            <w:shd w:val="clear" w:color="auto" w:fill="auto"/>
          </w:tcPr>
          <w:p w14:paraId="7452823D" w14:textId="77777777" w:rsidR="00DC14FF" w:rsidRPr="00A00CC0" w:rsidRDefault="00DC14FF" w:rsidP="00C7465C">
            <w:pPr>
              <w:pStyle w:val="Textoindependiente"/>
              <w:rPr>
                <w:rFonts w:ascii="Arial" w:hAnsi="Arial" w:cs="Arial"/>
              </w:rPr>
            </w:pPr>
            <w:r w:rsidRPr="00A00CC0">
              <w:rPr>
                <w:rFonts w:ascii="Arial" w:hAnsi="Arial" w:cs="Arial"/>
                <w:b/>
              </w:rPr>
              <w:t xml:space="preserve">I.- </w:t>
            </w:r>
            <w:r w:rsidRPr="00A00CC0">
              <w:rPr>
                <w:rFonts w:ascii="Arial" w:hAnsi="Arial" w:cs="Arial"/>
              </w:rPr>
              <w:t>Inhumaciones en tierra y en bóveda</w:t>
            </w:r>
          </w:p>
        </w:tc>
        <w:tc>
          <w:tcPr>
            <w:tcW w:w="2976" w:type="dxa"/>
            <w:shd w:val="clear" w:color="auto" w:fill="auto"/>
          </w:tcPr>
          <w:p w14:paraId="1C5B5EAA" w14:textId="77777777" w:rsidR="00DC14FF" w:rsidRPr="00A00CC0" w:rsidRDefault="00DC14FF" w:rsidP="00C7465C">
            <w:pPr>
              <w:pStyle w:val="Textoindependiente"/>
              <w:jc w:val="right"/>
              <w:rPr>
                <w:rFonts w:ascii="Arial" w:hAnsi="Arial" w:cs="Arial"/>
              </w:rPr>
            </w:pPr>
            <w:r w:rsidRPr="00A00CC0">
              <w:rPr>
                <w:rFonts w:ascii="Arial" w:hAnsi="Arial" w:cs="Arial"/>
              </w:rPr>
              <w:t>$ 250.00</w:t>
            </w:r>
          </w:p>
        </w:tc>
      </w:tr>
      <w:tr w:rsidR="00DC14FF" w:rsidRPr="00A00CC0" w14:paraId="59D9311E" w14:textId="77777777" w:rsidTr="00C7465C">
        <w:tc>
          <w:tcPr>
            <w:tcW w:w="5954" w:type="dxa"/>
            <w:shd w:val="clear" w:color="auto" w:fill="auto"/>
          </w:tcPr>
          <w:p w14:paraId="7FBBD453" w14:textId="77777777" w:rsidR="00DC14FF" w:rsidRPr="00A00CC0" w:rsidRDefault="00DC14FF" w:rsidP="00C7465C">
            <w:pPr>
              <w:pStyle w:val="Textoindependiente"/>
              <w:rPr>
                <w:rFonts w:ascii="Arial" w:hAnsi="Arial" w:cs="Arial"/>
              </w:rPr>
            </w:pPr>
            <w:r w:rsidRPr="00A00CC0">
              <w:rPr>
                <w:rFonts w:ascii="Arial" w:hAnsi="Arial" w:cs="Arial"/>
                <w:b/>
              </w:rPr>
              <w:t xml:space="preserve">II.- </w:t>
            </w:r>
            <w:r w:rsidRPr="00A00CC0">
              <w:rPr>
                <w:rFonts w:ascii="Arial" w:hAnsi="Arial" w:cs="Arial"/>
              </w:rPr>
              <w:t>Exhumaciones en tierra</w:t>
            </w:r>
          </w:p>
        </w:tc>
        <w:tc>
          <w:tcPr>
            <w:tcW w:w="2976" w:type="dxa"/>
            <w:shd w:val="clear" w:color="auto" w:fill="auto"/>
          </w:tcPr>
          <w:p w14:paraId="63CD6644" w14:textId="77777777" w:rsidR="00DC14FF" w:rsidRPr="00A00CC0" w:rsidRDefault="00DC14FF" w:rsidP="00C7465C">
            <w:pPr>
              <w:pStyle w:val="Textoindependiente"/>
              <w:jc w:val="right"/>
              <w:rPr>
                <w:rFonts w:ascii="Arial" w:hAnsi="Arial" w:cs="Arial"/>
              </w:rPr>
            </w:pPr>
            <w:r w:rsidRPr="00A00CC0">
              <w:rPr>
                <w:rFonts w:ascii="Arial" w:hAnsi="Arial" w:cs="Arial"/>
              </w:rPr>
              <w:t>$ 250.00</w:t>
            </w:r>
          </w:p>
        </w:tc>
      </w:tr>
      <w:tr w:rsidR="00DC14FF" w:rsidRPr="00A00CC0" w14:paraId="2AEF10E6" w14:textId="77777777" w:rsidTr="00C7465C">
        <w:tc>
          <w:tcPr>
            <w:tcW w:w="5954" w:type="dxa"/>
            <w:shd w:val="clear" w:color="auto" w:fill="auto"/>
          </w:tcPr>
          <w:p w14:paraId="7C3E33BF" w14:textId="77777777" w:rsidR="00DC14FF" w:rsidRPr="00A00CC0" w:rsidRDefault="00DC14FF" w:rsidP="00C7465C">
            <w:pPr>
              <w:pStyle w:val="Textoindependiente"/>
              <w:rPr>
                <w:rFonts w:ascii="Arial" w:hAnsi="Arial" w:cs="Arial"/>
              </w:rPr>
            </w:pPr>
            <w:r w:rsidRPr="00A00CC0">
              <w:rPr>
                <w:rFonts w:ascii="Arial" w:hAnsi="Arial" w:cs="Arial"/>
                <w:b/>
              </w:rPr>
              <w:t xml:space="preserve">III.- </w:t>
            </w:r>
            <w:r w:rsidRPr="00A00CC0">
              <w:rPr>
                <w:rFonts w:ascii="Arial" w:hAnsi="Arial" w:cs="Arial"/>
              </w:rPr>
              <w:t>Por refrendo por un año de entierro</w:t>
            </w:r>
          </w:p>
        </w:tc>
        <w:tc>
          <w:tcPr>
            <w:tcW w:w="2976" w:type="dxa"/>
            <w:shd w:val="clear" w:color="auto" w:fill="auto"/>
          </w:tcPr>
          <w:p w14:paraId="79541D25" w14:textId="77777777" w:rsidR="00DC14FF" w:rsidRPr="00A00CC0" w:rsidRDefault="00DC14FF" w:rsidP="00C7465C">
            <w:pPr>
              <w:pStyle w:val="Textoindependiente"/>
              <w:jc w:val="right"/>
              <w:rPr>
                <w:rFonts w:ascii="Arial" w:hAnsi="Arial" w:cs="Arial"/>
              </w:rPr>
            </w:pPr>
          </w:p>
        </w:tc>
      </w:tr>
      <w:tr w:rsidR="00DC14FF" w:rsidRPr="00A00CC0" w14:paraId="7E574A92" w14:textId="77777777" w:rsidTr="00C7465C">
        <w:tc>
          <w:tcPr>
            <w:tcW w:w="5954" w:type="dxa"/>
            <w:shd w:val="clear" w:color="auto" w:fill="auto"/>
          </w:tcPr>
          <w:p w14:paraId="30681628" w14:textId="77777777" w:rsidR="00DC14FF" w:rsidRPr="00A00CC0" w:rsidRDefault="00DC14FF" w:rsidP="00C7465C">
            <w:pPr>
              <w:pStyle w:val="Textoindependiente"/>
              <w:numPr>
                <w:ilvl w:val="0"/>
                <w:numId w:val="14"/>
              </w:numPr>
              <w:ind w:left="0" w:firstLine="0"/>
              <w:rPr>
                <w:rFonts w:ascii="Arial" w:hAnsi="Arial" w:cs="Arial"/>
              </w:rPr>
            </w:pPr>
            <w:r w:rsidRPr="00A00CC0">
              <w:rPr>
                <w:rFonts w:ascii="Arial" w:hAnsi="Arial" w:cs="Arial"/>
              </w:rPr>
              <w:t>Niños</w:t>
            </w:r>
          </w:p>
        </w:tc>
        <w:tc>
          <w:tcPr>
            <w:tcW w:w="2976" w:type="dxa"/>
            <w:shd w:val="clear" w:color="auto" w:fill="auto"/>
          </w:tcPr>
          <w:p w14:paraId="2426C4C4" w14:textId="77777777" w:rsidR="00DC14FF" w:rsidRPr="00A00CC0" w:rsidRDefault="00DC14FF" w:rsidP="00C7465C">
            <w:pPr>
              <w:pStyle w:val="Textoindependiente"/>
              <w:jc w:val="right"/>
              <w:rPr>
                <w:rFonts w:ascii="Arial" w:hAnsi="Arial" w:cs="Arial"/>
              </w:rPr>
            </w:pPr>
            <w:r w:rsidRPr="00A00CC0">
              <w:rPr>
                <w:rFonts w:ascii="Arial" w:hAnsi="Arial" w:cs="Arial"/>
              </w:rPr>
              <w:t>$ 300.00</w:t>
            </w:r>
          </w:p>
        </w:tc>
      </w:tr>
      <w:tr w:rsidR="00DC14FF" w:rsidRPr="00A00CC0" w14:paraId="1209975D" w14:textId="77777777" w:rsidTr="00C7465C">
        <w:tc>
          <w:tcPr>
            <w:tcW w:w="5954" w:type="dxa"/>
            <w:shd w:val="clear" w:color="auto" w:fill="auto"/>
          </w:tcPr>
          <w:p w14:paraId="75D4CC28" w14:textId="77777777" w:rsidR="00DC14FF" w:rsidRPr="00A00CC0" w:rsidRDefault="00DC14FF" w:rsidP="00C7465C">
            <w:pPr>
              <w:pStyle w:val="Textoindependiente"/>
              <w:numPr>
                <w:ilvl w:val="0"/>
                <w:numId w:val="14"/>
              </w:numPr>
              <w:ind w:left="0" w:firstLine="0"/>
              <w:rPr>
                <w:rFonts w:ascii="Arial" w:hAnsi="Arial" w:cs="Arial"/>
              </w:rPr>
            </w:pPr>
            <w:r w:rsidRPr="00A00CC0">
              <w:rPr>
                <w:rFonts w:ascii="Arial" w:hAnsi="Arial" w:cs="Arial"/>
              </w:rPr>
              <w:t>Adultos</w:t>
            </w:r>
          </w:p>
        </w:tc>
        <w:tc>
          <w:tcPr>
            <w:tcW w:w="2976" w:type="dxa"/>
            <w:shd w:val="clear" w:color="auto" w:fill="auto"/>
          </w:tcPr>
          <w:p w14:paraId="7FA903F4" w14:textId="77777777" w:rsidR="00DC14FF" w:rsidRPr="00A00CC0" w:rsidRDefault="00DC14FF" w:rsidP="00C7465C">
            <w:pPr>
              <w:pStyle w:val="Textoindependiente"/>
              <w:jc w:val="right"/>
              <w:rPr>
                <w:rFonts w:ascii="Arial" w:hAnsi="Arial" w:cs="Arial"/>
              </w:rPr>
            </w:pPr>
            <w:r w:rsidRPr="00A00CC0">
              <w:rPr>
                <w:rFonts w:ascii="Arial" w:hAnsi="Arial" w:cs="Arial"/>
              </w:rPr>
              <w:t xml:space="preserve">$ 300.00 </w:t>
            </w:r>
          </w:p>
        </w:tc>
      </w:tr>
      <w:tr w:rsidR="00DC14FF" w:rsidRPr="00A00CC0" w14:paraId="4B37C01A" w14:textId="77777777" w:rsidTr="00C7465C">
        <w:tc>
          <w:tcPr>
            <w:tcW w:w="5954" w:type="dxa"/>
            <w:shd w:val="clear" w:color="auto" w:fill="auto"/>
          </w:tcPr>
          <w:p w14:paraId="150077AC" w14:textId="77777777" w:rsidR="00DC14FF" w:rsidRPr="00A00CC0" w:rsidRDefault="00DC14FF" w:rsidP="00C7465C">
            <w:pPr>
              <w:pStyle w:val="Textoindependiente"/>
              <w:rPr>
                <w:rFonts w:ascii="Arial" w:hAnsi="Arial" w:cs="Arial"/>
              </w:rPr>
            </w:pPr>
            <w:r w:rsidRPr="00A00CC0">
              <w:rPr>
                <w:rFonts w:ascii="Arial" w:hAnsi="Arial" w:cs="Arial"/>
                <w:b/>
              </w:rPr>
              <w:t xml:space="preserve">IV.- </w:t>
            </w:r>
            <w:r w:rsidRPr="00A00CC0">
              <w:rPr>
                <w:rFonts w:ascii="Arial" w:hAnsi="Arial" w:cs="Arial"/>
              </w:rPr>
              <w:t>Por renta de bóveda 3 años</w:t>
            </w:r>
          </w:p>
        </w:tc>
        <w:tc>
          <w:tcPr>
            <w:tcW w:w="2976" w:type="dxa"/>
            <w:shd w:val="clear" w:color="auto" w:fill="auto"/>
          </w:tcPr>
          <w:p w14:paraId="4DFBAD64" w14:textId="77777777" w:rsidR="00DC14FF" w:rsidRPr="00A00CC0" w:rsidRDefault="00DC14FF" w:rsidP="00C7465C">
            <w:pPr>
              <w:pStyle w:val="Textoindependiente"/>
              <w:jc w:val="right"/>
              <w:rPr>
                <w:rFonts w:ascii="Arial" w:hAnsi="Arial" w:cs="Arial"/>
              </w:rPr>
            </w:pPr>
          </w:p>
        </w:tc>
      </w:tr>
      <w:tr w:rsidR="00DC14FF" w:rsidRPr="00A00CC0" w14:paraId="1CED0D45" w14:textId="77777777" w:rsidTr="00C7465C">
        <w:tc>
          <w:tcPr>
            <w:tcW w:w="5954" w:type="dxa"/>
            <w:shd w:val="clear" w:color="auto" w:fill="auto"/>
          </w:tcPr>
          <w:p w14:paraId="34D17911" w14:textId="77777777" w:rsidR="00DC14FF" w:rsidRPr="00A00CC0" w:rsidRDefault="00DC14FF" w:rsidP="00C7465C">
            <w:pPr>
              <w:pStyle w:val="Textoindependiente"/>
              <w:numPr>
                <w:ilvl w:val="0"/>
                <w:numId w:val="15"/>
              </w:numPr>
              <w:ind w:left="0" w:firstLine="0"/>
              <w:rPr>
                <w:rFonts w:ascii="Arial" w:hAnsi="Arial" w:cs="Arial"/>
              </w:rPr>
            </w:pPr>
            <w:r w:rsidRPr="00A00CC0">
              <w:rPr>
                <w:rFonts w:ascii="Arial" w:hAnsi="Arial" w:cs="Arial"/>
              </w:rPr>
              <w:t xml:space="preserve">Niños </w:t>
            </w:r>
          </w:p>
        </w:tc>
        <w:tc>
          <w:tcPr>
            <w:tcW w:w="2976" w:type="dxa"/>
            <w:shd w:val="clear" w:color="auto" w:fill="auto"/>
          </w:tcPr>
          <w:p w14:paraId="631E4FEC" w14:textId="77777777" w:rsidR="00DC14FF" w:rsidRPr="00A00CC0" w:rsidRDefault="00DC14FF" w:rsidP="00C7465C">
            <w:pPr>
              <w:pStyle w:val="Textoindependiente"/>
              <w:jc w:val="right"/>
              <w:rPr>
                <w:rFonts w:ascii="Arial" w:hAnsi="Arial" w:cs="Arial"/>
              </w:rPr>
            </w:pPr>
            <w:r w:rsidRPr="00A00CC0">
              <w:rPr>
                <w:rFonts w:ascii="Arial" w:hAnsi="Arial" w:cs="Arial"/>
              </w:rPr>
              <w:t>$ 1,500.00</w:t>
            </w:r>
          </w:p>
        </w:tc>
      </w:tr>
      <w:tr w:rsidR="00DC14FF" w:rsidRPr="00A00CC0" w14:paraId="303EB65A" w14:textId="77777777" w:rsidTr="00C7465C">
        <w:tc>
          <w:tcPr>
            <w:tcW w:w="5954" w:type="dxa"/>
            <w:shd w:val="clear" w:color="auto" w:fill="auto"/>
          </w:tcPr>
          <w:p w14:paraId="4D22BF32" w14:textId="77777777" w:rsidR="00DC14FF" w:rsidRPr="00A00CC0" w:rsidRDefault="00DC14FF" w:rsidP="00C7465C">
            <w:pPr>
              <w:pStyle w:val="Textoindependiente"/>
              <w:numPr>
                <w:ilvl w:val="0"/>
                <w:numId w:val="15"/>
              </w:numPr>
              <w:ind w:left="0" w:firstLine="0"/>
              <w:rPr>
                <w:rFonts w:ascii="Arial" w:hAnsi="Arial" w:cs="Arial"/>
              </w:rPr>
            </w:pPr>
            <w:r w:rsidRPr="00A00CC0">
              <w:rPr>
                <w:rFonts w:ascii="Arial" w:hAnsi="Arial" w:cs="Arial"/>
              </w:rPr>
              <w:t xml:space="preserve">Adultos </w:t>
            </w:r>
          </w:p>
        </w:tc>
        <w:tc>
          <w:tcPr>
            <w:tcW w:w="2976" w:type="dxa"/>
            <w:shd w:val="clear" w:color="auto" w:fill="auto"/>
          </w:tcPr>
          <w:p w14:paraId="490DC4AB" w14:textId="77777777" w:rsidR="00DC14FF" w:rsidRPr="00A00CC0" w:rsidRDefault="00DC14FF" w:rsidP="00C7465C">
            <w:pPr>
              <w:pStyle w:val="Textoindependiente"/>
              <w:jc w:val="right"/>
              <w:rPr>
                <w:rFonts w:ascii="Arial" w:hAnsi="Arial" w:cs="Arial"/>
              </w:rPr>
            </w:pPr>
            <w:r w:rsidRPr="00A00CC0">
              <w:rPr>
                <w:rFonts w:ascii="Arial" w:hAnsi="Arial" w:cs="Arial"/>
              </w:rPr>
              <w:t>$ 2,400.00</w:t>
            </w:r>
          </w:p>
        </w:tc>
      </w:tr>
      <w:tr w:rsidR="00DC14FF" w:rsidRPr="00A00CC0" w14:paraId="1A73E831" w14:textId="77777777" w:rsidTr="00C7465C">
        <w:tc>
          <w:tcPr>
            <w:tcW w:w="5954" w:type="dxa"/>
            <w:shd w:val="clear" w:color="auto" w:fill="auto"/>
          </w:tcPr>
          <w:p w14:paraId="70E6798D" w14:textId="77777777" w:rsidR="00DC14FF" w:rsidRPr="00A00CC0" w:rsidRDefault="00DC14FF" w:rsidP="00C7465C">
            <w:pPr>
              <w:pStyle w:val="Textoindependiente"/>
              <w:rPr>
                <w:rFonts w:ascii="Arial" w:hAnsi="Arial" w:cs="Arial"/>
              </w:rPr>
            </w:pPr>
            <w:r w:rsidRPr="00A00CC0">
              <w:rPr>
                <w:rFonts w:ascii="Arial" w:hAnsi="Arial" w:cs="Arial"/>
                <w:b/>
              </w:rPr>
              <w:t xml:space="preserve">V.- </w:t>
            </w:r>
            <w:r w:rsidRPr="00A00CC0">
              <w:rPr>
                <w:rFonts w:ascii="Arial" w:hAnsi="Arial" w:cs="Arial"/>
              </w:rPr>
              <w:t>Por uso de fosa común por 3 años</w:t>
            </w:r>
          </w:p>
        </w:tc>
        <w:tc>
          <w:tcPr>
            <w:tcW w:w="2976" w:type="dxa"/>
            <w:shd w:val="clear" w:color="auto" w:fill="auto"/>
          </w:tcPr>
          <w:p w14:paraId="54D214C7" w14:textId="77777777" w:rsidR="00DC14FF" w:rsidRPr="00A00CC0" w:rsidRDefault="00DC14FF" w:rsidP="00C7465C">
            <w:pPr>
              <w:pStyle w:val="Textoindependiente"/>
              <w:jc w:val="right"/>
              <w:rPr>
                <w:rFonts w:ascii="Arial" w:hAnsi="Arial" w:cs="Arial"/>
              </w:rPr>
            </w:pPr>
          </w:p>
        </w:tc>
      </w:tr>
      <w:tr w:rsidR="00DC14FF" w:rsidRPr="00A00CC0" w14:paraId="147846D9" w14:textId="77777777" w:rsidTr="00C7465C">
        <w:tc>
          <w:tcPr>
            <w:tcW w:w="5954" w:type="dxa"/>
            <w:shd w:val="clear" w:color="auto" w:fill="auto"/>
          </w:tcPr>
          <w:p w14:paraId="6B9F67BB" w14:textId="77777777" w:rsidR="00DC14FF" w:rsidRPr="00A00CC0" w:rsidRDefault="00DC14FF" w:rsidP="00C7465C">
            <w:pPr>
              <w:pStyle w:val="Textoindependiente"/>
              <w:numPr>
                <w:ilvl w:val="0"/>
                <w:numId w:val="16"/>
              </w:numPr>
              <w:ind w:left="0" w:firstLine="0"/>
              <w:rPr>
                <w:rFonts w:ascii="Arial" w:hAnsi="Arial" w:cs="Arial"/>
              </w:rPr>
            </w:pPr>
            <w:r w:rsidRPr="00A00CC0">
              <w:rPr>
                <w:rFonts w:ascii="Arial" w:hAnsi="Arial" w:cs="Arial"/>
              </w:rPr>
              <w:t xml:space="preserve">Niños </w:t>
            </w:r>
          </w:p>
        </w:tc>
        <w:tc>
          <w:tcPr>
            <w:tcW w:w="2976" w:type="dxa"/>
            <w:shd w:val="clear" w:color="auto" w:fill="auto"/>
          </w:tcPr>
          <w:p w14:paraId="5D5B5928" w14:textId="77777777" w:rsidR="00DC14FF" w:rsidRPr="00A00CC0" w:rsidRDefault="00DC14FF" w:rsidP="00C7465C">
            <w:pPr>
              <w:pStyle w:val="Textoindependiente"/>
              <w:jc w:val="right"/>
              <w:rPr>
                <w:rFonts w:ascii="Arial" w:hAnsi="Arial" w:cs="Arial"/>
              </w:rPr>
            </w:pPr>
            <w:r w:rsidRPr="00A00CC0">
              <w:rPr>
                <w:rFonts w:ascii="Arial" w:hAnsi="Arial" w:cs="Arial"/>
              </w:rPr>
              <w:t xml:space="preserve">$ 600.00 por año </w:t>
            </w:r>
          </w:p>
        </w:tc>
      </w:tr>
      <w:tr w:rsidR="00DC14FF" w:rsidRPr="00A00CC0" w14:paraId="5A9FDB65" w14:textId="77777777" w:rsidTr="00C7465C">
        <w:tc>
          <w:tcPr>
            <w:tcW w:w="5954" w:type="dxa"/>
            <w:shd w:val="clear" w:color="auto" w:fill="auto"/>
          </w:tcPr>
          <w:p w14:paraId="6542BB36" w14:textId="77777777" w:rsidR="00DC14FF" w:rsidRPr="00A00CC0" w:rsidRDefault="00DC14FF" w:rsidP="00C7465C">
            <w:pPr>
              <w:pStyle w:val="Textoindependiente"/>
              <w:numPr>
                <w:ilvl w:val="0"/>
                <w:numId w:val="16"/>
              </w:numPr>
              <w:ind w:left="0" w:firstLine="0"/>
              <w:rPr>
                <w:rFonts w:ascii="Arial" w:hAnsi="Arial" w:cs="Arial"/>
              </w:rPr>
            </w:pPr>
            <w:r w:rsidRPr="00A00CC0">
              <w:rPr>
                <w:rFonts w:ascii="Arial" w:hAnsi="Arial" w:cs="Arial"/>
              </w:rPr>
              <w:t xml:space="preserve">Adultos </w:t>
            </w:r>
          </w:p>
        </w:tc>
        <w:tc>
          <w:tcPr>
            <w:tcW w:w="2976" w:type="dxa"/>
            <w:shd w:val="clear" w:color="auto" w:fill="auto"/>
          </w:tcPr>
          <w:p w14:paraId="4C14F24A" w14:textId="77777777" w:rsidR="00DC14FF" w:rsidRPr="00A00CC0" w:rsidRDefault="00DC14FF" w:rsidP="00C7465C">
            <w:pPr>
              <w:pStyle w:val="Textoindependiente"/>
              <w:jc w:val="right"/>
              <w:rPr>
                <w:rFonts w:ascii="Arial" w:hAnsi="Arial" w:cs="Arial"/>
              </w:rPr>
            </w:pPr>
            <w:r w:rsidRPr="00A00CC0">
              <w:rPr>
                <w:rFonts w:ascii="Arial" w:hAnsi="Arial" w:cs="Arial"/>
              </w:rPr>
              <w:t>$ 600.00 por año</w:t>
            </w:r>
          </w:p>
        </w:tc>
      </w:tr>
      <w:tr w:rsidR="00DC14FF" w:rsidRPr="00A00CC0" w14:paraId="0E56DB0B" w14:textId="77777777" w:rsidTr="00C7465C">
        <w:tc>
          <w:tcPr>
            <w:tcW w:w="5954" w:type="dxa"/>
            <w:shd w:val="clear" w:color="auto" w:fill="auto"/>
          </w:tcPr>
          <w:p w14:paraId="41B09BB7" w14:textId="77777777" w:rsidR="00DC14FF" w:rsidRPr="00A00CC0" w:rsidRDefault="00DC14FF" w:rsidP="00C7465C">
            <w:pPr>
              <w:pStyle w:val="Textoindependiente"/>
              <w:rPr>
                <w:rFonts w:ascii="Arial" w:hAnsi="Arial" w:cs="Arial"/>
              </w:rPr>
            </w:pPr>
            <w:r w:rsidRPr="00A00CC0">
              <w:rPr>
                <w:rFonts w:ascii="Arial" w:hAnsi="Arial" w:cs="Arial"/>
                <w:b/>
              </w:rPr>
              <w:t xml:space="preserve">VI.- </w:t>
            </w:r>
            <w:r w:rsidRPr="00A00CC0">
              <w:rPr>
                <w:rFonts w:ascii="Arial" w:hAnsi="Arial" w:cs="Arial"/>
              </w:rPr>
              <w:t xml:space="preserve"> Venta de bóveda para adultos </w:t>
            </w:r>
          </w:p>
        </w:tc>
        <w:tc>
          <w:tcPr>
            <w:tcW w:w="2976" w:type="dxa"/>
            <w:shd w:val="clear" w:color="auto" w:fill="auto"/>
          </w:tcPr>
          <w:p w14:paraId="2F529625" w14:textId="77777777" w:rsidR="00DC14FF" w:rsidRPr="00A00CC0" w:rsidRDefault="00DC14FF" w:rsidP="00C7465C">
            <w:pPr>
              <w:pStyle w:val="Textoindependiente"/>
              <w:jc w:val="right"/>
              <w:rPr>
                <w:rFonts w:ascii="Arial" w:hAnsi="Arial" w:cs="Arial"/>
              </w:rPr>
            </w:pPr>
            <w:r w:rsidRPr="00A00CC0">
              <w:rPr>
                <w:rFonts w:ascii="Arial" w:hAnsi="Arial" w:cs="Arial"/>
              </w:rPr>
              <w:t>$ 5,000.00</w:t>
            </w:r>
          </w:p>
        </w:tc>
      </w:tr>
      <w:tr w:rsidR="00DC14FF" w:rsidRPr="00A00CC0" w14:paraId="48FD75B4" w14:textId="77777777" w:rsidTr="00C7465C">
        <w:tc>
          <w:tcPr>
            <w:tcW w:w="5954" w:type="dxa"/>
            <w:shd w:val="clear" w:color="auto" w:fill="auto"/>
          </w:tcPr>
          <w:p w14:paraId="351DE10E" w14:textId="77777777" w:rsidR="00DC14FF" w:rsidRPr="00A00CC0" w:rsidRDefault="00DC14FF" w:rsidP="00C7465C">
            <w:pPr>
              <w:pStyle w:val="Textoindependiente"/>
              <w:rPr>
                <w:rFonts w:ascii="Arial" w:hAnsi="Arial" w:cs="Arial"/>
              </w:rPr>
            </w:pPr>
            <w:r w:rsidRPr="00A00CC0">
              <w:rPr>
                <w:rFonts w:ascii="Arial" w:hAnsi="Arial" w:cs="Arial"/>
                <w:b/>
              </w:rPr>
              <w:t xml:space="preserve">VII.- </w:t>
            </w:r>
            <w:r w:rsidRPr="00A00CC0">
              <w:rPr>
                <w:rFonts w:ascii="Arial" w:hAnsi="Arial" w:cs="Arial"/>
              </w:rPr>
              <w:t xml:space="preserve">Venta de bóveda para niño </w:t>
            </w:r>
          </w:p>
        </w:tc>
        <w:tc>
          <w:tcPr>
            <w:tcW w:w="2976" w:type="dxa"/>
            <w:shd w:val="clear" w:color="auto" w:fill="auto"/>
          </w:tcPr>
          <w:p w14:paraId="564FA86E" w14:textId="77777777" w:rsidR="00DC14FF" w:rsidRPr="00A00CC0" w:rsidRDefault="00DC14FF" w:rsidP="00C7465C">
            <w:pPr>
              <w:pStyle w:val="Textoindependiente"/>
              <w:jc w:val="right"/>
              <w:rPr>
                <w:rFonts w:ascii="Arial" w:hAnsi="Arial" w:cs="Arial"/>
              </w:rPr>
            </w:pPr>
            <w:r w:rsidRPr="00A00CC0">
              <w:rPr>
                <w:rFonts w:ascii="Arial" w:hAnsi="Arial" w:cs="Arial"/>
              </w:rPr>
              <w:t>$ 4,000.00</w:t>
            </w:r>
          </w:p>
        </w:tc>
      </w:tr>
      <w:tr w:rsidR="00DC14FF" w:rsidRPr="00A00CC0" w14:paraId="3C772949" w14:textId="77777777" w:rsidTr="00C7465C">
        <w:tc>
          <w:tcPr>
            <w:tcW w:w="5954" w:type="dxa"/>
            <w:shd w:val="clear" w:color="auto" w:fill="auto"/>
          </w:tcPr>
          <w:p w14:paraId="3E9949E4" w14:textId="77777777" w:rsidR="00DC14FF" w:rsidRPr="00A00CC0" w:rsidRDefault="00DC14FF" w:rsidP="00C7465C">
            <w:pPr>
              <w:pStyle w:val="Textoindependiente"/>
              <w:rPr>
                <w:rFonts w:ascii="Arial" w:hAnsi="Arial" w:cs="Arial"/>
              </w:rPr>
            </w:pPr>
            <w:r w:rsidRPr="00A00CC0">
              <w:rPr>
                <w:rFonts w:ascii="Arial" w:hAnsi="Arial" w:cs="Arial"/>
                <w:b/>
              </w:rPr>
              <w:t xml:space="preserve">VIII.- </w:t>
            </w:r>
            <w:r w:rsidRPr="00A00CC0">
              <w:rPr>
                <w:rFonts w:ascii="Arial" w:hAnsi="Arial" w:cs="Arial"/>
              </w:rPr>
              <w:t xml:space="preserve">Por permios de trabajos de cementerios </w:t>
            </w:r>
          </w:p>
        </w:tc>
        <w:tc>
          <w:tcPr>
            <w:tcW w:w="2976" w:type="dxa"/>
            <w:shd w:val="clear" w:color="auto" w:fill="auto"/>
          </w:tcPr>
          <w:p w14:paraId="19B47EF4" w14:textId="77777777" w:rsidR="00DC14FF" w:rsidRPr="00A00CC0" w:rsidRDefault="00DC14FF" w:rsidP="00C7465C">
            <w:pPr>
              <w:pStyle w:val="Textoindependiente"/>
              <w:jc w:val="right"/>
              <w:rPr>
                <w:rFonts w:ascii="Arial" w:hAnsi="Arial" w:cs="Arial"/>
              </w:rPr>
            </w:pPr>
            <w:r w:rsidRPr="00A00CC0">
              <w:rPr>
                <w:rFonts w:ascii="Arial" w:hAnsi="Arial" w:cs="Arial"/>
              </w:rPr>
              <w:t>$ 150.00</w:t>
            </w:r>
          </w:p>
        </w:tc>
      </w:tr>
      <w:tr w:rsidR="00DC14FF" w:rsidRPr="00A00CC0" w14:paraId="1F24328A" w14:textId="77777777" w:rsidTr="00C7465C">
        <w:tc>
          <w:tcPr>
            <w:tcW w:w="5954" w:type="dxa"/>
            <w:shd w:val="clear" w:color="auto" w:fill="auto"/>
          </w:tcPr>
          <w:p w14:paraId="4277BCC5" w14:textId="77777777" w:rsidR="00DC14FF" w:rsidRPr="00A00CC0" w:rsidRDefault="00DC14FF" w:rsidP="00C7465C">
            <w:pPr>
              <w:pStyle w:val="Textoindependiente"/>
              <w:jc w:val="both"/>
              <w:rPr>
                <w:rFonts w:ascii="Arial" w:hAnsi="Arial" w:cs="Arial"/>
              </w:rPr>
            </w:pPr>
            <w:r w:rsidRPr="00A00CC0">
              <w:rPr>
                <w:rFonts w:ascii="Arial" w:hAnsi="Arial" w:cs="Arial"/>
                <w:b/>
              </w:rPr>
              <w:t xml:space="preserve">IX.- </w:t>
            </w:r>
            <w:r w:rsidRPr="00A00CC0">
              <w:rPr>
                <w:rFonts w:ascii="Arial" w:hAnsi="Arial" w:cs="Arial"/>
              </w:rPr>
              <w:t xml:space="preserve">Por la actualización de documentos a perpetuidad </w:t>
            </w:r>
          </w:p>
        </w:tc>
        <w:tc>
          <w:tcPr>
            <w:tcW w:w="2976" w:type="dxa"/>
            <w:shd w:val="clear" w:color="auto" w:fill="auto"/>
          </w:tcPr>
          <w:p w14:paraId="0691B6F3" w14:textId="77777777" w:rsidR="00DC14FF" w:rsidRPr="00A00CC0" w:rsidRDefault="00DC14FF" w:rsidP="00C7465C">
            <w:pPr>
              <w:pStyle w:val="Textoindependiente"/>
              <w:jc w:val="right"/>
              <w:rPr>
                <w:rFonts w:ascii="Arial" w:hAnsi="Arial" w:cs="Arial"/>
              </w:rPr>
            </w:pPr>
            <w:r w:rsidRPr="00A00CC0">
              <w:rPr>
                <w:rFonts w:ascii="Arial" w:hAnsi="Arial" w:cs="Arial"/>
              </w:rPr>
              <w:t xml:space="preserve">$ 600.00 </w:t>
            </w:r>
          </w:p>
        </w:tc>
      </w:tr>
    </w:tbl>
    <w:p w14:paraId="123CBAEC" w14:textId="77777777" w:rsidR="00DC14FF" w:rsidRDefault="00DC14FF" w:rsidP="0086778F">
      <w:pPr>
        <w:spacing w:after="0" w:line="240" w:lineRule="auto"/>
        <w:jc w:val="both"/>
        <w:rPr>
          <w:rFonts w:ascii="Arial" w:eastAsia="Arial" w:hAnsi="Arial" w:cs="Arial"/>
          <w:sz w:val="20"/>
          <w:szCs w:val="20"/>
        </w:rPr>
      </w:pPr>
    </w:p>
    <w:p w14:paraId="0EA8F6E8" w14:textId="77777777" w:rsidR="00DC14FF" w:rsidRDefault="00DC14FF" w:rsidP="0086778F">
      <w:pPr>
        <w:spacing w:after="0" w:line="240" w:lineRule="auto"/>
        <w:jc w:val="both"/>
        <w:rPr>
          <w:rFonts w:ascii="Arial" w:eastAsia="Arial" w:hAnsi="Arial" w:cs="Arial"/>
          <w:sz w:val="20"/>
          <w:szCs w:val="20"/>
        </w:rPr>
      </w:pPr>
    </w:p>
    <w:p w14:paraId="54DFDC8A" w14:textId="77777777" w:rsidR="00DC14FF" w:rsidRPr="00BB76F3" w:rsidRDefault="00DC14FF" w:rsidP="0086778F">
      <w:pPr>
        <w:spacing w:after="0" w:line="240" w:lineRule="auto"/>
        <w:jc w:val="both"/>
        <w:rPr>
          <w:rFonts w:ascii="Arial" w:eastAsia="Arial" w:hAnsi="Arial" w:cs="Arial"/>
          <w:sz w:val="20"/>
          <w:szCs w:val="20"/>
        </w:rPr>
      </w:pPr>
    </w:p>
    <w:p w14:paraId="54B400BE" w14:textId="77777777" w:rsidR="0086778F" w:rsidRPr="00BB76F3" w:rsidRDefault="0086778F" w:rsidP="0086778F">
      <w:pPr>
        <w:spacing w:after="0" w:line="240" w:lineRule="auto"/>
        <w:jc w:val="center"/>
        <w:rPr>
          <w:rFonts w:ascii="Arial" w:eastAsia="Arial" w:hAnsi="Arial" w:cs="Arial"/>
          <w:b/>
          <w:sz w:val="20"/>
          <w:szCs w:val="20"/>
        </w:rPr>
      </w:pPr>
      <w:r w:rsidRPr="00BB76F3">
        <w:rPr>
          <w:rFonts w:ascii="Arial" w:eastAsia="Arial" w:hAnsi="Arial" w:cs="Arial"/>
          <w:b/>
          <w:sz w:val="20"/>
          <w:szCs w:val="20"/>
        </w:rPr>
        <w:t>Derechos Por los Servicios que Presta la Dirección De Seguridad Pública</w:t>
      </w:r>
    </w:p>
    <w:p w14:paraId="188D508B" w14:textId="77777777" w:rsidR="0086778F" w:rsidRPr="00BB76F3" w:rsidRDefault="0086778F" w:rsidP="0086778F">
      <w:pPr>
        <w:spacing w:after="0" w:line="240" w:lineRule="auto"/>
        <w:jc w:val="center"/>
        <w:rPr>
          <w:rFonts w:ascii="Arial" w:eastAsia="Arial" w:hAnsi="Arial" w:cs="Arial"/>
          <w:b/>
          <w:sz w:val="20"/>
          <w:szCs w:val="20"/>
        </w:rPr>
      </w:pPr>
    </w:p>
    <w:p w14:paraId="00579DF8" w14:textId="4F754C0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115.- </w:t>
      </w:r>
      <w:r w:rsidRPr="00BB76F3">
        <w:rPr>
          <w:rFonts w:ascii="Arial" w:eastAsia="Arial" w:hAnsi="Arial" w:cs="Arial"/>
          <w:sz w:val="20"/>
          <w:szCs w:val="20"/>
        </w:rPr>
        <w:t xml:space="preserve">Son objeto de estos derechos, los servicios que presta el Municipio a través de la Dirección de Seguridad Pública y Tránsito. Estos servicios comprenden las actividades de vigilancia que se preste a las personas físicas o morales que lo soliciten, para la atención de establecimientos que proporcionen servicios al público en general o de eventos o actividades públicas lícitas en general. Se pagará por cada elemento de vigilancia asignado, una cuota de acuerdo a la tarifa establecida en la </w:t>
      </w:r>
      <w:r w:rsidR="00FF63F2">
        <w:rPr>
          <w:rFonts w:ascii="Arial" w:eastAsia="Arial" w:hAnsi="Arial" w:cs="Arial"/>
          <w:sz w:val="20"/>
          <w:szCs w:val="20"/>
        </w:rPr>
        <w:t>presente l</w:t>
      </w:r>
      <w:r w:rsidRPr="00BB76F3">
        <w:rPr>
          <w:rFonts w:ascii="Arial" w:eastAsia="Arial" w:hAnsi="Arial" w:cs="Arial"/>
          <w:sz w:val="20"/>
          <w:szCs w:val="20"/>
        </w:rPr>
        <w:t xml:space="preserve">ey. </w:t>
      </w:r>
    </w:p>
    <w:p w14:paraId="3C53F2C9" w14:textId="77777777" w:rsidR="0086778F" w:rsidRDefault="0086778F" w:rsidP="0086778F">
      <w:pPr>
        <w:spacing w:after="0" w:line="240" w:lineRule="auto"/>
        <w:jc w:val="both"/>
        <w:rPr>
          <w:rFonts w:ascii="Arial" w:eastAsia="Arial" w:hAnsi="Arial" w:cs="Arial"/>
          <w:sz w:val="20"/>
          <w:szCs w:val="20"/>
        </w:rPr>
      </w:pPr>
    </w:p>
    <w:p w14:paraId="4F9B3836" w14:textId="40493545" w:rsidR="00FF63F2" w:rsidRPr="00A00CC0" w:rsidRDefault="00FF63F2" w:rsidP="00FF63F2">
      <w:pPr>
        <w:pStyle w:val="Textoindependiente"/>
        <w:jc w:val="both"/>
        <w:rPr>
          <w:rFonts w:ascii="Arial" w:hAnsi="Arial" w:cs="Arial"/>
        </w:rPr>
      </w:pPr>
      <w:r w:rsidRPr="00A00CC0">
        <w:rPr>
          <w:rFonts w:ascii="Arial" w:hAnsi="Arial" w:cs="Arial"/>
        </w:rPr>
        <w:t>Por</w:t>
      </w:r>
      <w:r w:rsidRPr="00A00CC0">
        <w:rPr>
          <w:rFonts w:ascii="Arial" w:hAnsi="Arial" w:cs="Arial"/>
          <w:spacing w:val="27"/>
        </w:rPr>
        <w:t xml:space="preserve"> </w:t>
      </w:r>
      <w:r w:rsidRPr="00A00CC0">
        <w:rPr>
          <w:rFonts w:ascii="Arial" w:hAnsi="Arial" w:cs="Arial"/>
        </w:rPr>
        <w:t>los</w:t>
      </w:r>
      <w:r w:rsidRPr="00A00CC0">
        <w:rPr>
          <w:rFonts w:ascii="Arial" w:hAnsi="Arial" w:cs="Arial"/>
          <w:spacing w:val="26"/>
        </w:rPr>
        <w:t xml:space="preserve"> </w:t>
      </w:r>
      <w:r w:rsidRPr="00A00CC0">
        <w:rPr>
          <w:rFonts w:ascii="Arial" w:hAnsi="Arial" w:cs="Arial"/>
        </w:rPr>
        <w:t>servicios</w:t>
      </w:r>
      <w:r w:rsidRPr="00A00CC0">
        <w:rPr>
          <w:rFonts w:ascii="Arial" w:hAnsi="Arial" w:cs="Arial"/>
          <w:spacing w:val="26"/>
        </w:rPr>
        <w:t xml:space="preserve"> </w:t>
      </w:r>
      <w:r w:rsidRPr="00A00CC0">
        <w:rPr>
          <w:rFonts w:ascii="Arial" w:hAnsi="Arial" w:cs="Arial"/>
        </w:rPr>
        <w:t>de</w:t>
      </w:r>
      <w:r w:rsidRPr="00A00CC0">
        <w:rPr>
          <w:rFonts w:ascii="Arial" w:hAnsi="Arial" w:cs="Arial"/>
          <w:spacing w:val="25"/>
        </w:rPr>
        <w:t xml:space="preserve"> </w:t>
      </w:r>
      <w:r w:rsidRPr="00A00CC0">
        <w:rPr>
          <w:rFonts w:ascii="Arial" w:hAnsi="Arial" w:cs="Arial"/>
        </w:rPr>
        <w:t>vigilancia</w:t>
      </w:r>
      <w:r w:rsidRPr="00A00CC0">
        <w:rPr>
          <w:rFonts w:ascii="Arial" w:hAnsi="Arial" w:cs="Arial"/>
          <w:spacing w:val="26"/>
        </w:rPr>
        <w:t xml:space="preserve"> </w:t>
      </w:r>
      <w:r w:rsidRPr="00A00CC0">
        <w:rPr>
          <w:rFonts w:ascii="Arial" w:hAnsi="Arial" w:cs="Arial"/>
        </w:rPr>
        <w:t>que</w:t>
      </w:r>
      <w:r w:rsidRPr="00A00CC0">
        <w:rPr>
          <w:rFonts w:ascii="Arial" w:hAnsi="Arial" w:cs="Arial"/>
          <w:spacing w:val="27"/>
        </w:rPr>
        <w:t xml:space="preserve"> </w:t>
      </w:r>
      <w:r w:rsidRPr="00A00CC0">
        <w:rPr>
          <w:rFonts w:ascii="Arial" w:hAnsi="Arial" w:cs="Arial"/>
        </w:rPr>
        <w:t>preste</w:t>
      </w:r>
      <w:r w:rsidRPr="00A00CC0">
        <w:rPr>
          <w:rFonts w:ascii="Arial" w:hAnsi="Arial" w:cs="Arial"/>
          <w:spacing w:val="27"/>
        </w:rPr>
        <w:t xml:space="preserve"> </w:t>
      </w:r>
      <w:r w:rsidRPr="00A00CC0">
        <w:rPr>
          <w:rFonts w:ascii="Arial" w:hAnsi="Arial" w:cs="Arial"/>
        </w:rPr>
        <w:t>el</w:t>
      </w:r>
      <w:r w:rsidRPr="00A00CC0">
        <w:rPr>
          <w:rFonts w:ascii="Arial" w:hAnsi="Arial" w:cs="Arial"/>
          <w:spacing w:val="26"/>
        </w:rPr>
        <w:t xml:space="preserve"> </w:t>
      </w:r>
      <w:r w:rsidRPr="00A00CC0">
        <w:rPr>
          <w:rFonts w:ascii="Arial" w:hAnsi="Arial" w:cs="Arial"/>
        </w:rPr>
        <w:t>ayuntamiento</w:t>
      </w:r>
      <w:r w:rsidRPr="00A00CC0">
        <w:rPr>
          <w:rFonts w:ascii="Arial" w:hAnsi="Arial" w:cs="Arial"/>
          <w:spacing w:val="27"/>
        </w:rPr>
        <w:t xml:space="preserve"> </w:t>
      </w:r>
      <w:r w:rsidRPr="00A00CC0">
        <w:rPr>
          <w:rFonts w:ascii="Arial" w:hAnsi="Arial" w:cs="Arial"/>
        </w:rPr>
        <w:t>se</w:t>
      </w:r>
      <w:r w:rsidRPr="00A00CC0">
        <w:rPr>
          <w:rFonts w:ascii="Arial" w:hAnsi="Arial" w:cs="Arial"/>
          <w:spacing w:val="26"/>
        </w:rPr>
        <w:t xml:space="preserve"> </w:t>
      </w:r>
      <w:r w:rsidRPr="00A00CC0">
        <w:rPr>
          <w:rFonts w:ascii="Arial" w:hAnsi="Arial" w:cs="Arial"/>
        </w:rPr>
        <w:t>pagará</w:t>
      </w:r>
      <w:r w:rsidRPr="00A00CC0">
        <w:rPr>
          <w:rFonts w:ascii="Arial" w:hAnsi="Arial" w:cs="Arial"/>
          <w:spacing w:val="27"/>
        </w:rPr>
        <w:t xml:space="preserve"> </w:t>
      </w:r>
      <w:r w:rsidRPr="00A00CC0">
        <w:rPr>
          <w:rFonts w:ascii="Arial" w:hAnsi="Arial" w:cs="Arial"/>
        </w:rPr>
        <w:t>por</w:t>
      </w:r>
      <w:r w:rsidRPr="00A00CC0">
        <w:rPr>
          <w:rFonts w:ascii="Arial" w:hAnsi="Arial" w:cs="Arial"/>
          <w:spacing w:val="26"/>
        </w:rPr>
        <w:t xml:space="preserve"> </w:t>
      </w:r>
      <w:r w:rsidRPr="00A00CC0">
        <w:rPr>
          <w:rFonts w:ascii="Arial" w:hAnsi="Arial" w:cs="Arial"/>
        </w:rPr>
        <w:t>cad</w:t>
      </w:r>
      <w:r>
        <w:rPr>
          <w:rFonts w:ascii="Arial" w:hAnsi="Arial" w:cs="Arial"/>
        </w:rPr>
        <w:t xml:space="preserve">a </w:t>
      </w:r>
      <w:r w:rsidRPr="00A00CC0">
        <w:rPr>
          <w:rFonts w:ascii="Arial" w:hAnsi="Arial" w:cs="Arial"/>
          <w:spacing w:val="-53"/>
        </w:rPr>
        <w:t xml:space="preserve"> </w:t>
      </w:r>
      <w:r>
        <w:rPr>
          <w:rFonts w:ascii="Arial" w:hAnsi="Arial" w:cs="Arial"/>
          <w:spacing w:val="-53"/>
        </w:rPr>
        <w:t xml:space="preserve"> </w:t>
      </w:r>
      <w:r w:rsidRPr="00A00CC0">
        <w:rPr>
          <w:rFonts w:ascii="Arial" w:hAnsi="Arial" w:cs="Arial"/>
        </w:rPr>
        <w:t>elemento</w:t>
      </w:r>
      <w:r w:rsidRPr="00A00CC0">
        <w:rPr>
          <w:rFonts w:ascii="Arial" w:hAnsi="Arial" w:cs="Arial"/>
          <w:spacing w:val="-2"/>
        </w:rPr>
        <w:t xml:space="preserve"> </w:t>
      </w:r>
      <w:r w:rsidRPr="00A00CC0">
        <w:rPr>
          <w:rFonts w:ascii="Arial" w:hAnsi="Arial" w:cs="Arial"/>
        </w:rPr>
        <w:t>de</w:t>
      </w:r>
      <w:r w:rsidRPr="00A00CC0">
        <w:rPr>
          <w:rFonts w:ascii="Arial" w:hAnsi="Arial" w:cs="Arial"/>
          <w:spacing w:val="-1"/>
        </w:rPr>
        <w:t xml:space="preserve"> </w:t>
      </w:r>
      <w:r w:rsidRPr="00A00CC0">
        <w:rPr>
          <w:rFonts w:ascii="Arial" w:hAnsi="Arial" w:cs="Arial"/>
        </w:rPr>
        <w:t>vigilancia</w:t>
      </w:r>
      <w:r w:rsidRPr="00A00CC0">
        <w:rPr>
          <w:rFonts w:ascii="Arial" w:hAnsi="Arial" w:cs="Arial"/>
          <w:spacing w:val="-1"/>
        </w:rPr>
        <w:t xml:space="preserve"> </w:t>
      </w:r>
      <w:r w:rsidRPr="00A00CC0">
        <w:rPr>
          <w:rFonts w:ascii="Arial" w:hAnsi="Arial" w:cs="Arial"/>
        </w:rPr>
        <w:t>una</w:t>
      </w:r>
      <w:r w:rsidRPr="00A00CC0">
        <w:rPr>
          <w:rFonts w:ascii="Arial" w:hAnsi="Arial" w:cs="Arial"/>
          <w:spacing w:val="-2"/>
        </w:rPr>
        <w:t xml:space="preserve"> </w:t>
      </w:r>
      <w:r w:rsidRPr="00A00CC0">
        <w:rPr>
          <w:rFonts w:ascii="Arial" w:hAnsi="Arial" w:cs="Arial"/>
        </w:rPr>
        <w:t>cuota</w:t>
      </w:r>
      <w:r w:rsidRPr="00A00CC0">
        <w:rPr>
          <w:rFonts w:ascii="Arial" w:hAnsi="Arial" w:cs="Arial"/>
          <w:spacing w:val="-1"/>
        </w:rPr>
        <w:t xml:space="preserve"> </w:t>
      </w:r>
      <w:r w:rsidRPr="00A00CC0">
        <w:rPr>
          <w:rFonts w:ascii="Arial" w:hAnsi="Arial" w:cs="Arial"/>
        </w:rPr>
        <w:t>de</w:t>
      </w:r>
      <w:r w:rsidRPr="00A00CC0">
        <w:rPr>
          <w:rFonts w:ascii="Arial" w:hAnsi="Arial" w:cs="Arial"/>
          <w:spacing w:val="-2"/>
        </w:rPr>
        <w:t xml:space="preserve"> </w:t>
      </w:r>
      <w:r w:rsidRPr="00A00CC0">
        <w:rPr>
          <w:rFonts w:ascii="Arial" w:hAnsi="Arial" w:cs="Arial"/>
        </w:rPr>
        <w:t>acuerdo</w:t>
      </w:r>
      <w:r w:rsidRPr="00A00CC0">
        <w:rPr>
          <w:rFonts w:ascii="Arial" w:hAnsi="Arial" w:cs="Arial"/>
          <w:spacing w:val="-1"/>
        </w:rPr>
        <w:t xml:space="preserve"> </w:t>
      </w:r>
      <w:r w:rsidRPr="00A00CC0">
        <w:rPr>
          <w:rFonts w:ascii="Arial" w:hAnsi="Arial" w:cs="Arial"/>
        </w:rPr>
        <w:t>a</w:t>
      </w:r>
      <w:r w:rsidRPr="00A00CC0">
        <w:rPr>
          <w:rFonts w:ascii="Arial" w:hAnsi="Arial" w:cs="Arial"/>
          <w:spacing w:val="-1"/>
        </w:rPr>
        <w:t xml:space="preserve"> </w:t>
      </w:r>
      <w:r w:rsidRPr="00A00CC0">
        <w:rPr>
          <w:rFonts w:ascii="Arial" w:hAnsi="Arial" w:cs="Arial"/>
        </w:rPr>
        <w:t>la</w:t>
      </w:r>
      <w:r w:rsidRPr="00A00CC0">
        <w:rPr>
          <w:rFonts w:ascii="Arial" w:hAnsi="Arial" w:cs="Arial"/>
          <w:spacing w:val="-2"/>
        </w:rPr>
        <w:t xml:space="preserve"> </w:t>
      </w:r>
      <w:r w:rsidRPr="00A00CC0">
        <w:rPr>
          <w:rFonts w:ascii="Arial" w:hAnsi="Arial" w:cs="Arial"/>
        </w:rPr>
        <w:t>siguiente</w:t>
      </w:r>
      <w:r w:rsidRPr="00A00CC0">
        <w:rPr>
          <w:rFonts w:ascii="Arial" w:hAnsi="Arial" w:cs="Arial"/>
          <w:spacing w:val="-1"/>
        </w:rPr>
        <w:t xml:space="preserve"> </w:t>
      </w:r>
      <w:r w:rsidRPr="00A00CC0">
        <w:rPr>
          <w:rFonts w:ascii="Arial" w:hAnsi="Arial" w:cs="Arial"/>
        </w:rPr>
        <w:t>tarifa:</w:t>
      </w:r>
    </w:p>
    <w:p w14:paraId="10C8579F" w14:textId="77777777" w:rsidR="00FF63F2" w:rsidRPr="00A00CC0" w:rsidRDefault="00FF63F2" w:rsidP="00FF63F2">
      <w:pPr>
        <w:pStyle w:val="Textoindependient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9"/>
        <w:gridCol w:w="2939"/>
      </w:tblGrid>
      <w:tr w:rsidR="00FF63F2" w:rsidRPr="00A00CC0" w14:paraId="1A40495C" w14:textId="77777777" w:rsidTr="00C7465C">
        <w:tc>
          <w:tcPr>
            <w:tcW w:w="6091" w:type="dxa"/>
            <w:shd w:val="clear" w:color="auto" w:fill="auto"/>
          </w:tcPr>
          <w:p w14:paraId="70D626BB" w14:textId="77777777" w:rsidR="00FF63F2" w:rsidRPr="00A00CC0" w:rsidRDefault="00FF63F2" w:rsidP="00C7465C">
            <w:pPr>
              <w:pStyle w:val="Textoindependiente"/>
              <w:rPr>
                <w:rFonts w:ascii="Arial" w:hAnsi="Arial" w:cs="Arial"/>
              </w:rPr>
            </w:pPr>
            <w:r w:rsidRPr="00A00CC0">
              <w:rPr>
                <w:rFonts w:ascii="Arial" w:hAnsi="Arial" w:cs="Arial"/>
                <w:b/>
              </w:rPr>
              <w:t xml:space="preserve">I.-    </w:t>
            </w:r>
            <w:r w:rsidRPr="00A00CC0">
              <w:rPr>
                <w:rFonts w:ascii="Arial" w:hAnsi="Arial" w:cs="Arial"/>
              </w:rPr>
              <w:t>Por</w:t>
            </w:r>
            <w:r w:rsidRPr="00A00CC0">
              <w:rPr>
                <w:rFonts w:ascii="Arial" w:hAnsi="Arial" w:cs="Arial"/>
                <w:spacing w:val="-1"/>
              </w:rPr>
              <w:t xml:space="preserve"> </w:t>
            </w:r>
            <w:r w:rsidRPr="00A00CC0">
              <w:rPr>
                <w:rFonts w:ascii="Arial" w:hAnsi="Arial" w:cs="Arial"/>
              </w:rPr>
              <w:t>día</w:t>
            </w:r>
          </w:p>
        </w:tc>
        <w:tc>
          <w:tcPr>
            <w:tcW w:w="3020" w:type="dxa"/>
            <w:shd w:val="clear" w:color="auto" w:fill="auto"/>
          </w:tcPr>
          <w:p w14:paraId="6298C812" w14:textId="77777777" w:rsidR="00FF63F2" w:rsidRPr="00A00CC0" w:rsidRDefault="00FF63F2" w:rsidP="00C7465C">
            <w:pPr>
              <w:pStyle w:val="Textoindependiente"/>
              <w:jc w:val="right"/>
              <w:rPr>
                <w:rFonts w:ascii="Arial" w:hAnsi="Arial" w:cs="Arial"/>
              </w:rPr>
            </w:pPr>
            <w:r w:rsidRPr="00A00CC0">
              <w:rPr>
                <w:rFonts w:ascii="Arial" w:hAnsi="Arial" w:cs="Arial"/>
              </w:rPr>
              <w:t>$ 250.00</w:t>
            </w:r>
          </w:p>
        </w:tc>
      </w:tr>
      <w:tr w:rsidR="00FF63F2" w:rsidRPr="00A00CC0" w14:paraId="55C4C245" w14:textId="77777777" w:rsidTr="00C7465C">
        <w:tc>
          <w:tcPr>
            <w:tcW w:w="6091" w:type="dxa"/>
            <w:shd w:val="clear" w:color="auto" w:fill="auto"/>
          </w:tcPr>
          <w:p w14:paraId="2F4B1AB3" w14:textId="77777777" w:rsidR="00FF63F2" w:rsidRPr="00A00CC0" w:rsidRDefault="00FF63F2" w:rsidP="00C7465C">
            <w:pPr>
              <w:pStyle w:val="Textoindependiente"/>
              <w:rPr>
                <w:rFonts w:ascii="Arial" w:hAnsi="Arial" w:cs="Arial"/>
              </w:rPr>
            </w:pPr>
            <w:r w:rsidRPr="00A00CC0">
              <w:rPr>
                <w:rFonts w:ascii="Arial" w:hAnsi="Arial" w:cs="Arial"/>
                <w:b/>
              </w:rPr>
              <w:t>II.-</w:t>
            </w:r>
            <w:r w:rsidRPr="00A00CC0">
              <w:rPr>
                <w:rFonts w:ascii="Arial" w:hAnsi="Arial" w:cs="Arial"/>
                <w:b/>
                <w:spacing w:val="105"/>
              </w:rPr>
              <w:t xml:space="preserve"> </w:t>
            </w:r>
            <w:r w:rsidRPr="00A00CC0">
              <w:rPr>
                <w:rFonts w:ascii="Arial" w:hAnsi="Arial" w:cs="Arial"/>
              </w:rPr>
              <w:t>Por</w:t>
            </w:r>
            <w:r w:rsidRPr="00A00CC0">
              <w:rPr>
                <w:rFonts w:ascii="Arial" w:hAnsi="Arial" w:cs="Arial"/>
                <w:spacing w:val="-2"/>
              </w:rPr>
              <w:t xml:space="preserve"> </w:t>
            </w:r>
            <w:r w:rsidRPr="00A00CC0">
              <w:rPr>
                <w:rFonts w:ascii="Arial" w:hAnsi="Arial" w:cs="Arial"/>
              </w:rPr>
              <w:t>hora</w:t>
            </w:r>
          </w:p>
        </w:tc>
        <w:tc>
          <w:tcPr>
            <w:tcW w:w="3020" w:type="dxa"/>
            <w:shd w:val="clear" w:color="auto" w:fill="auto"/>
          </w:tcPr>
          <w:p w14:paraId="6F4C1B6B" w14:textId="77777777" w:rsidR="00FF63F2" w:rsidRPr="00A00CC0" w:rsidRDefault="00FF63F2" w:rsidP="00C7465C">
            <w:pPr>
              <w:pStyle w:val="Textoindependiente"/>
              <w:jc w:val="right"/>
              <w:rPr>
                <w:rFonts w:ascii="Arial" w:hAnsi="Arial" w:cs="Arial"/>
              </w:rPr>
            </w:pPr>
            <w:r w:rsidRPr="00A00CC0">
              <w:rPr>
                <w:rFonts w:ascii="Arial" w:hAnsi="Arial" w:cs="Arial"/>
              </w:rPr>
              <w:t>$</w:t>
            </w:r>
            <w:r w:rsidRPr="00A00CC0">
              <w:rPr>
                <w:rFonts w:ascii="Arial" w:hAnsi="Arial" w:cs="Arial"/>
                <w:spacing w:val="105"/>
              </w:rPr>
              <w:t xml:space="preserve"> </w:t>
            </w:r>
            <w:r w:rsidRPr="00A00CC0">
              <w:rPr>
                <w:rFonts w:ascii="Arial" w:hAnsi="Arial" w:cs="Arial"/>
              </w:rPr>
              <w:t>50.00</w:t>
            </w:r>
          </w:p>
        </w:tc>
      </w:tr>
    </w:tbl>
    <w:p w14:paraId="6109CA1A" w14:textId="77777777" w:rsidR="00FF63F2" w:rsidRPr="00BB76F3" w:rsidRDefault="00FF63F2" w:rsidP="0086778F">
      <w:pPr>
        <w:spacing w:after="0" w:line="240" w:lineRule="auto"/>
        <w:jc w:val="both"/>
        <w:rPr>
          <w:rFonts w:ascii="Arial" w:eastAsia="Arial" w:hAnsi="Arial" w:cs="Arial"/>
          <w:sz w:val="20"/>
          <w:szCs w:val="20"/>
        </w:rPr>
      </w:pPr>
    </w:p>
    <w:p w14:paraId="7B95CBA1" w14:textId="0F6FFC61" w:rsidR="0086778F" w:rsidRPr="00BB76F3" w:rsidRDefault="0086778F" w:rsidP="0086778F">
      <w:pPr>
        <w:spacing w:after="0" w:line="240" w:lineRule="auto"/>
        <w:jc w:val="both"/>
        <w:rPr>
          <w:rFonts w:ascii="Arial" w:hAnsi="Arial" w:cs="Arial"/>
          <w:sz w:val="20"/>
          <w:szCs w:val="20"/>
        </w:rPr>
      </w:pPr>
      <w:r w:rsidRPr="00BB76F3">
        <w:rPr>
          <w:rFonts w:ascii="Arial" w:hAnsi="Arial" w:cs="Arial"/>
          <w:sz w:val="20"/>
          <w:szCs w:val="20"/>
        </w:rPr>
        <w:t xml:space="preserve">El cobro de derechos por el servicio de corralón que preste el ayuntamiento será de conformidad con las tarifas diarias que contiene </w:t>
      </w:r>
      <w:r w:rsidR="00FF63F2">
        <w:rPr>
          <w:rFonts w:ascii="Arial" w:hAnsi="Arial" w:cs="Arial"/>
          <w:sz w:val="20"/>
          <w:szCs w:val="20"/>
        </w:rPr>
        <w:t>la presente l</w:t>
      </w:r>
      <w:r w:rsidRPr="00BB76F3">
        <w:rPr>
          <w:rFonts w:ascii="Arial" w:hAnsi="Arial" w:cs="Arial"/>
          <w:sz w:val="20"/>
          <w:szCs w:val="20"/>
        </w:rPr>
        <w:t>ey</w:t>
      </w:r>
      <w:r w:rsidRPr="00BB76F3">
        <w:rPr>
          <w:rFonts w:ascii="Arial" w:eastAsia="Arial" w:hAnsi="Arial" w:cs="Arial"/>
          <w:sz w:val="20"/>
          <w:szCs w:val="20"/>
        </w:rPr>
        <w:t>.</w:t>
      </w:r>
    </w:p>
    <w:p w14:paraId="3CB1DA12" w14:textId="77777777" w:rsidR="0086778F" w:rsidRPr="00BB76F3" w:rsidRDefault="0086778F" w:rsidP="0086778F">
      <w:pPr>
        <w:spacing w:after="0" w:line="240" w:lineRule="auto"/>
        <w:jc w:val="both"/>
        <w:rPr>
          <w:rFonts w:ascii="Arial" w:eastAsia="Arial" w:hAnsi="Arial" w:cs="Arial"/>
          <w:b/>
          <w:sz w:val="20"/>
          <w:szCs w:val="20"/>
        </w:rPr>
      </w:pPr>
    </w:p>
    <w:p w14:paraId="2FF062DA" w14:textId="77777777" w:rsidR="0086778F" w:rsidRPr="00BB76F3" w:rsidRDefault="0086778F" w:rsidP="0086778F">
      <w:pPr>
        <w:spacing w:after="0" w:line="240" w:lineRule="auto"/>
        <w:jc w:val="both"/>
        <w:rPr>
          <w:rFonts w:ascii="Arial" w:eastAsia="Arial" w:hAnsi="Arial" w:cs="Arial"/>
          <w:b/>
          <w:sz w:val="20"/>
          <w:szCs w:val="20"/>
        </w:rPr>
      </w:pPr>
    </w:p>
    <w:p w14:paraId="340D0C87" w14:textId="77777777" w:rsidR="0086778F" w:rsidRPr="00BB76F3" w:rsidRDefault="0086778F" w:rsidP="0086778F">
      <w:pPr>
        <w:spacing w:after="0" w:line="240" w:lineRule="auto"/>
        <w:jc w:val="center"/>
        <w:rPr>
          <w:rFonts w:ascii="Arial" w:eastAsia="Arial" w:hAnsi="Arial" w:cs="Arial"/>
          <w:b/>
          <w:sz w:val="20"/>
          <w:szCs w:val="20"/>
        </w:rPr>
      </w:pPr>
      <w:r w:rsidRPr="00BB76F3">
        <w:rPr>
          <w:rFonts w:ascii="Arial" w:eastAsia="Arial" w:hAnsi="Arial" w:cs="Arial"/>
          <w:b/>
          <w:sz w:val="20"/>
          <w:szCs w:val="20"/>
        </w:rPr>
        <w:t>Derechos Por los Servicios De Mercados</w:t>
      </w:r>
    </w:p>
    <w:p w14:paraId="73A66DE2" w14:textId="77777777" w:rsidR="0086778F" w:rsidRPr="00BB76F3" w:rsidRDefault="0086778F" w:rsidP="0086778F">
      <w:pPr>
        <w:spacing w:after="0" w:line="240" w:lineRule="auto"/>
        <w:jc w:val="center"/>
        <w:rPr>
          <w:rFonts w:ascii="Arial" w:eastAsia="Arial" w:hAnsi="Arial" w:cs="Arial"/>
          <w:b/>
          <w:sz w:val="20"/>
          <w:szCs w:val="20"/>
        </w:rPr>
      </w:pPr>
    </w:p>
    <w:p w14:paraId="52D264F2" w14:textId="2BB44318"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116.- </w:t>
      </w:r>
      <w:r w:rsidRPr="00BB76F3">
        <w:rPr>
          <w:rFonts w:ascii="Arial" w:eastAsia="Arial" w:hAnsi="Arial" w:cs="Arial"/>
          <w:bCs/>
          <w:sz w:val="20"/>
          <w:szCs w:val="20"/>
        </w:rPr>
        <w:t xml:space="preserve">Se cubrirán las cuotas fijadas en la </w:t>
      </w:r>
      <w:r w:rsidR="00DC14FF">
        <w:rPr>
          <w:rFonts w:ascii="Arial" w:eastAsia="Arial" w:hAnsi="Arial" w:cs="Arial"/>
          <w:bCs/>
          <w:sz w:val="20"/>
          <w:szCs w:val="20"/>
        </w:rPr>
        <w:t>presente l</w:t>
      </w:r>
      <w:r w:rsidRPr="00BB76F3">
        <w:rPr>
          <w:rFonts w:ascii="Arial" w:eastAsia="Arial" w:hAnsi="Arial" w:cs="Arial"/>
          <w:bCs/>
          <w:sz w:val="20"/>
          <w:szCs w:val="20"/>
        </w:rPr>
        <w:t>ey</w:t>
      </w:r>
      <w:r w:rsidRPr="00BB76F3">
        <w:rPr>
          <w:rFonts w:ascii="Arial" w:eastAsia="Arial" w:hAnsi="Arial" w:cs="Arial"/>
          <w:sz w:val="20"/>
          <w:szCs w:val="20"/>
        </w:rPr>
        <w:t xml:space="preserve"> todo aquel posesionario de locales comerciales ubicados en mercados del municipio.</w:t>
      </w:r>
    </w:p>
    <w:p w14:paraId="6C777CD7" w14:textId="77777777" w:rsidR="0086778F" w:rsidRDefault="0086778F" w:rsidP="0086778F">
      <w:pPr>
        <w:spacing w:after="0" w:line="240" w:lineRule="auto"/>
        <w:jc w:val="both"/>
        <w:rPr>
          <w:rFonts w:ascii="Arial" w:eastAsia="Arial" w:hAnsi="Arial" w:cs="Arial"/>
          <w:sz w:val="20"/>
          <w:szCs w:val="20"/>
        </w:rPr>
      </w:pPr>
    </w:p>
    <w:p w14:paraId="4519BFCD" w14:textId="790053F7" w:rsidR="00DC14FF" w:rsidRPr="00A00CC0" w:rsidRDefault="00DC14FF" w:rsidP="00DC14FF">
      <w:pPr>
        <w:pStyle w:val="Textoindependiente"/>
        <w:jc w:val="both"/>
        <w:rPr>
          <w:rFonts w:ascii="Arial" w:hAnsi="Arial" w:cs="Arial"/>
        </w:rPr>
      </w:pPr>
      <w:r w:rsidRPr="00A00CC0">
        <w:rPr>
          <w:rFonts w:ascii="Arial" w:hAnsi="Arial" w:cs="Arial"/>
        </w:rPr>
        <w:t>Los derechos por servicios de mercados se causarán y pagarán de conformidad con las</w:t>
      </w:r>
      <w:r w:rsidRPr="00A00CC0">
        <w:rPr>
          <w:rFonts w:ascii="Arial" w:hAnsi="Arial" w:cs="Arial"/>
          <w:spacing w:val="-1"/>
        </w:rPr>
        <w:t xml:space="preserve"> </w:t>
      </w:r>
      <w:r w:rsidRPr="00A00CC0">
        <w:rPr>
          <w:rFonts w:ascii="Arial" w:hAnsi="Arial" w:cs="Arial"/>
        </w:rPr>
        <w:t>siguientes</w:t>
      </w:r>
      <w:r w:rsidRPr="00A00CC0">
        <w:rPr>
          <w:rFonts w:ascii="Arial" w:hAnsi="Arial" w:cs="Arial"/>
          <w:spacing w:val="-1"/>
        </w:rPr>
        <w:t xml:space="preserve"> </w:t>
      </w:r>
      <w:r w:rsidRPr="00A00CC0">
        <w:rPr>
          <w:rFonts w:ascii="Arial" w:hAnsi="Arial" w:cs="Arial"/>
        </w:rPr>
        <w:t>tarifas:</w:t>
      </w:r>
    </w:p>
    <w:p w14:paraId="07DFED39" w14:textId="77777777" w:rsidR="00DC14FF" w:rsidRPr="00A00CC0" w:rsidRDefault="00DC14FF" w:rsidP="00DC14FF">
      <w:pPr>
        <w:pStyle w:val="Textoindependiente"/>
        <w:rPr>
          <w:rFonts w:ascii="Arial" w:hAnsi="Arial" w:cs="Arial"/>
        </w:rPr>
      </w:pPr>
    </w:p>
    <w:tbl>
      <w:tblPr>
        <w:tblW w:w="89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34"/>
        <w:gridCol w:w="2976"/>
      </w:tblGrid>
      <w:tr w:rsidR="00DC14FF" w:rsidRPr="00A00CC0" w14:paraId="01F1B045" w14:textId="77777777" w:rsidTr="00C7465C">
        <w:trPr>
          <w:trHeight w:val="20"/>
        </w:trPr>
        <w:tc>
          <w:tcPr>
            <w:tcW w:w="5934" w:type="dxa"/>
            <w:shd w:val="clear" w:color="auto" w:fill="auto"/>
            <w:vAlign w:val="center"/>
          </w:tcPr>
          <w:p w14:paraId="349C5DB4" w14:textId="77777777" w:rsidR="00DC14FF" w:rsidRPr="00A00CC0" w:rsidRDefault="00DC14FF" w:rsidP="00C7465C">
            <w:pPr>
              <w:pStyle w:val="TableParagraph"/>
              <w:spacing w:line="240" w:lineRule="auto"/>
              <w:rPr>
                <w:rFonts w:ascii="Arial" w:hAnsi="Arial" w:cs="Arial"/>
                <w:sz w:val="20"/>
                <w:szCs w:val="20"/>
              </w:rPr>
            </w:pPr>
            <w:r w:rsidRPr="00A00CC0">
              <w:rPr>
                <w:rFonts w:ascii="Arial" w:hAnsi="Arial" w:cs="Arial"/>
                <w:b/>
                <w:sz w:val="20"/>
                <w:szCs w:val="20"/>
              </w:rPr>
              <w:t>I.-</w:t>
            </w:r>
            <w:r w:rsidRPr="00A00CC0">
              <w:rPr>
                <w:rFonts w:ascii="Arial" w:hAnsi="Arial" w:cs="Arial"/>
                <w:sz w:val="20"/>
                <w:szCs w:val="20"/>
              </w:rPr>
              <w:t xml:space="preserve">   Locatarios fijos</w:t>
            </w:r>
          </w:p>
        </w:tc>
        <w:tc>
          <w:tcPr>
            <w:tcW w:w="2976" w:type="dxa"/>
            <w:shd w:val="clear" w:color="auto" w:fill="auto"/>
            <w:vAlign w:val="center"/>
          </w:tcPr>
          <w:p w14:paraId="6DC38C7E" w14:textId="77777777" w:rsidR="00DC14FF" w:rsidRPr="00A00CC0" w:rsidRDefault="00DC14FF" w:rsidP="00C7465C">
            <w:pPr>
              <w:pStyle w:val="TableParagraph"/>
              <w:spacing w:line="240" w:lineRule="auto"/>
              <w:jc w:val="right"/>
              <w:rPr>
                <w:rFonts w:ascii="Arial" w:hAnsi="Arial" w:cs="Arial"/>
                <w:sz w:val="20"/>
                <w:szCs w:val="20"/>
              </w:rPr>
            </w:pPr>
            <w:r w:rsidRPr="00A00CC0">
              <w:rPr>
                <w:rFonts w:ascii="Arial" w:hAnsi="Arial" w:cs="Arial"/>
                <w:sz w:val="20"/>
                <w:szCs w:val="20"/>
              </w:rPr>
              <w:t>$</w:t>
            </w:r>
            <w:r w:rsidRPr="00A00CC0">
              <w:rPr>
                <w:rFonts w:ascii="Arial" w:hAnsi="Arial" w:cs="Arial"/>
                <w:spacing w:val="-1"/>
                <w:sz w:val="20"/>
                <w:szCs w:val="20"/>
              </w:rPr>
              <w:t xml:space="preserve"> 200</w:t>
            </w:r>
            <w:r w:rsidRPr="00A00CC0">
              <w:rPr>
                <w:rFonts w:ascii="Arial" w:hAnsi="Arial" w:cs="Arial"/>
                <w:sz w:val="20"/>
                <w:szCs w:val="20"/>
              </w:rPr>
              <w:t>.00 mensual</w:t>
            </w:r>
            <w:r w:rsidRPr="00A00CC0">
              <w:rPr>
                <w:rFonts w:ascii="Arial" w:hAnsi="Arial" w:cs="Arial"/>
                <w:spacing w:val="-1"/>
                <w:sz w:val="20"/>
                <w:szCs w:val="20"/>
              </w:rPr>
              <w:t xml:space="preserve"> </w:t>
            </w:r>
          </w:p>
        </w:tc>
      </w:tr>
      <w:tr w:rsidR="00DC14FF" w:rsidRPr="00A00CC0" w14:paraId="2DD20362" w14:textId="77777777" w:rsidTr="00C7465C">
        <w:trPr>
          <w:trHeight w:val="20"/>
        </w:trPr>
        <w:tc>
          <w:tcPr>
            <w:tcW w:w="5934" w:type="dxa"/>
            <w:shd w:val="clear" w:color="auto" w:fill="auto"/>
            <w:vAlign w:val="center"/>
          </w:tcPr>
          <w:p w14:paraId="3003E929" w14:textId="77777777" w:rsidR="00DC14FF" w:rsidRPr="00A00CC0" w:rsidRDefault="00DC14FF" w:rsidP="00C7465C">
            <w:pPr>
              <w:pStyle w:val="TableParagraph"/>
              <w:spacing w:line="240" w:lineRule="auto"/>
              <w:rPr>
                <w:rFonts w:ascii="Arial" w:hAnsi="Arial" w:cs="Arial"/>
                <w:b/>
                <w:sz w:val="20"/>
                <w:szCs w:val="20"/>
              </w:rPr>
            </w:pPr>
            <w:r w:rsidRPr="00A00CC0">
              <w:rPr>
                <w:rFonts w:ascii="Arial" w:hAnsi="Arial" w:cs="Arial"/>
                <w:b/>
                <w:sz w:val="20"/>
                <w:szCs w:val="20"/>
              </w:rPr>
              <w:t>II.</w:t>
            </w:r>
            <w:r w:rsidRPr="00A00CC0">
              <w:rPr>
                <w:rFonts w:ascii="Arial" w:hAnsi="Arial" w:cs="Arial"/>
                <w:sz w:val="20"/>
                <w:szCs w:val="20"/>
              </w:rPr>
              <w:t xml:space="preserve">   Locatarios semifijos</w:t>
            </w:r>
          </w:p>
        </w:tc>
        <w:tc>
          <w:tcPr>
            <w:tcW w:w="2976" w:type="dxa"/>
            <w:shd w:val="clear" w:color="auto" w:fill="auto"/>
            <w:vAlign w:val="center"/>
          </w:tcPr>
          <w:p w14:paraId="2114962D" w14:textId="77777777" w:rsidR="00DC14FF" w:rsidRPr="00A00CC0" w:rsidRDefault="00DC14FF" w:rsidP="00C7465C">
            <w:pPr>
              <w:pStyle w:val="Textoindependiente"/>
              <w:tabs>
                <w:tab w:val="left" w:pos="1077"/>
                <w:tab w:val="left" w:pos="5593"/>
              </w:tabs>
              <w:jc w:val="right"/>
              <w:rPr>
                <w:rFonts w:ascii="Arial" w:hAnsi="Arial" w:cs="Arial"/>
              </w:rPr>
            </w:pPr>
            <w:r w:rsidRPr="00A00CC0">
              <w:rPr>
                <w:rFonts w:ascii="Arial" w:hAnsi="Arial" w:cs="Arial"/>
              </w:rPr>
              <w:t>$</w:t>
            </w:r>
            <w:r w:rsidRPr="00A00CC0">
              <w:rPr>
                <w:rFonts w:ascii="Arial" w:hAnsi="Arial" w:cs="Arial"/>
                <w:spacing w:val="-1"/>
              </w:rPr>
              <w:t xml:space="preserve"> 50</w:t>
            </w:r>
            <w:r w:rsidRPr="00A00CC0">
              <w:rPr>
                <w:rFonts w:ascii="Arial" w:hAnsi="Arial" w:cs="Arial"/>
              </w:rPr>
              <w:t>.00 diario</w:t>
            </w:r>
            <w:r w:rsidRPr="00A00CC0">
              <w:rPr>
                <w:rFonts w:ascii="Arial" w:hAnsi="Arial" w:cs="Arial"/>
                <w:spacing w:val="-1"/>
              </w:rPr>
              <w:t xml:space="preserve"> </w:t>
            </w:r>
          </w:p>
        </w:tc>
      </w:tr>
      <w:tr w:rsidR="00DC14FF" w:rsidRPr="00A00CC0" w14:paraId="2A5A87CB" w14:textId="77777777" w:rsidTr="00C7465C">
        <w:trPr>
          <w:trHeight w:val="20"/>
        </w:trPr>
        <w:tc>
          <w:tcPr>
            <w:tcW w:w="5934" w:type="dxa"/>
            <w:shd w:val="clear" w:color="auto" w:fill="auto"/>
            <w:vAlign w:val="center"/>
          </w:tcPr>
          <w:p w14:paraId="6CD88191" w14:textId="77777777" w:rsidR="00DC14FF" w:rsidRPr="00A00CC0" w:rsidRDefault="00DC14FF" w:rsidP="00C7465C">
            <w:pPr>
              <w:pStyle w:val="TableParagraph"/>
              <w:spacing w:line="240" w:lineRule="auto"/>
              <w:rPr>
                <w:rFonts w:ascii="Arial" w:hAnsi="Arial" w:cs="Arial"/>
                <w:b/>
                <w:sz w:val="20"/>
                <w:szCs w:val="20"/>
              </w:rPr>
            </w:pPr>
            <w:r w:rsidRPr="00A00CC0">
              <w:rPr>
                <w:rFonts w:ascii="Arial" w:hAnsi="Arial" w:cs="Arial"/>
                <w:b/>
                <w:sz w:val="20"/>
                <w:szCs w:val="20"/>
              </w:rPr>
              <w:t xml:space="preserve">III.- </w:t>
            </w:r>
            <w:r w:rsidRPr="00A00CC0">
              <w:rPr>
                <w:rFonts w:ascii="Arial" w:hAnsi="Arial" w:cs="Arial"/>
                <w:sz w:val="20"/>
                <w:szCs w:val="20"/>
              </w:rPr>
              <w:t>Uso</w:t>
            </w:r>
            <w:r w:rsidRPr="00A00CC0">
              <w:rPr>
                <w:rFonts w:ascii="Arial" w:hAnsi="Arial" w:cs="Arial"/>
                <w:spacing w:val="-3"/>
                <w:sz w:val="20"/>
                <w:szCs w:val="20"/>
              </w:rPr>
              <w:t xml:space="preserve"> </w:t>
            </w:r>
            <w:r w:rsidRPr="00A00CC0">
              <w:rPr>
                <w:rFonts w:ascii="Arial" w:hAnsi="Arial" w:cs="Arial"/>
                <w:sz w:val="20"/>
                <w:szCs w:val="20"/>
              </w:rPr>
              <w:t>de</w:t>
            </w:r>
            <w:r w:rsidRPr="00A00CC0">
              <w:rPr>
                <w:rFonts w:ascii="Arial" w:hAnsi="Arial" w:cs="Arial"/>
                <w:spacing w:val="-2"/>
                <w:sz w:val="20"/>
                <w:szCs w:val="20"/>
              </w:rPr>
              <w:t xml:space="preserve"> </w:t>
            </w:r>
            <w:r w:rsidRPr="00A00CC0">
              <w:rPr>
                <w:rFonts w:ascii="Arial" w:hAnsi="Arial" w:cs="Arial"/>
                <w:sz w:val="20"/>
                <w:szCs w:val="20"/>
              </w:rPr>
              <w:t>la</w:t>
            </w:r>
            <w:r w:rsidRPr="00A00CC0">
              <w:rPr>
                <w:rFonts w:ascii="Arial" w:hAnsi="Arial" w:cs="Arial"/>
                <w:spacing w:val="-2"/>
                <w:sz w:val="20"/>
                <w:szCs w:val="20"/>
              </w:rPr>
              <w:t xml:space="preserve"> </w:t>
            </w:r>
            <w:r w:rsidRPr="00A00CC0">
              <w:rPr>
                <w:rFonts w:ascii="Arial" w:hAnsi="Arial" w:cs="Arial"/>
                <w:sz w:val="20"/>
                <w:szCs w:val="20"/>
              </w:rPr>
              <w:t>vía</w:t>
            </w:r>
            <w:r w:rsidRPr="00A00CC0">
              <w:rPr>
                <w:rFonts w:ascii="Arial" w:hAnsi="Arial" w:cs="Arial"/>
                <w:spacing w:val="-3"/>
                <w:sz w:val="20"/>
                <w:szCs w:val="20"/>
              </w:rPr>
              <w:t xml:space="preserve"> </w:t>
            </w:r>
            <w:r w:rsidRPr="00A00CC0">
              <w:rPr>
                <w:rFonts w:ascii="Arial" w:hAnsi="Arial" w:cs="Arial"/>
                <w:sz w:val="20"/>
                <w:szCs w:val="20"/>
              </w:rPr>
              <w:t>pública</w:t>
            </w:r>
          </w:p>
        </w:tc>
        <w:tc>
          <w:tcPr>
            <w:tcW w:w="2976" w:type="dxa"/>
            <w:shd w:val="clear" w:color="auto" w:fill="auto"/>
            <w:vAlign w:val="center"/>
          </w:tcPr>
          <w:p w14:paraId="48EF9601" w14:textId="77777777" w:rsidR="00DC14FF" w:rsidRPr="00A00CC0" w:rsidRDefault="00DC14FF" w:rsidP="00C7465C">
            <w:pPr>
              <w:pStyle w:val="TableParagraph"/>
              <w:spacing w:line="240" w:lineRule="auto"/>
              <w:jc w:val="right"/>
              <w:rPr>
                <w:rFonts w:ascii="Arial" w:hAnsi="Arial" w:cs="Arial"/>
                <w:sz w:val="20"/>
                <w:szCs w:val="20"/>
              </w:rPr>
            </w:pPr>
            <w:r w:rsidRPr="00A00CC0">
              <w:rPr>
                <w:rFonts w:ascii="Arial" w:hAnsi="Arial" w:cs="Arial"/>
                <w:bCs/>
                <w:sz w:val="20"/>
                <w:szCs w:val="20"/>
              </w:rPr>
              <w:t xml:space="preserve">$ 50.00 diario </w:t>
            </w:r>
          </w:p>
        </w:tc>
      </w:tr>
    </w:tbl>
    <w:p w14:paraId="5F701017" w14:textId="77777777" w:rsidR="00DC14FF" w:rsidRDefault="00DC14FF" w:rsidP="0086778F">
      <w:pPr>
        <w:spacing w:after="0" w:line="240" w:lineRule="auto"/>
        <w:jc w:val="both"/>
        <w:rPr>
          <w:rFonts w:ascii="Arial" w:eastAsia="Arial" w:hAnsi="Arial" w:cs="Arial"/>
          <w:sz w:val="20"/>
          <w:szCs w:val="20"/>
        </w:rPr>
      </w:pPr>
    </w:p>
    <w:p w14:paraId="3EFD37A5"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Así como también por el uso de los baños públicos.</w:t>
      </w:r>
    </w:p>
    <w:p w14:paraId="0D4D76C0" w14:textId="77777777" w:rsidR="00DC14FF" w:rsidRDefault="00DC14FF" w:rsidP="0086778F">
      <w:pPr>
        <w:spacing w:after="0" w:line="240" w:lineRule="auto"/>
        <w:jc w:val="center"/>
        <w:rPr>
          <w:rFonts w:ascii="Arial" w:hAnsi="Arial" w:cs="Arial"/>
          <w:sz w:val="20"/>
          <w:szCs w:val="20"/>
        </w:rPr>
      </w:pPr>
    </w:p>
    <w:p w14:paraId="2B216346" w14:textId="77777777" w:rsidR="003133C6" w:rsidRPr="00A00CC0" w:rsidRDefault="003133C6" w:rsidP="003133C6">
      <w:pPr>
        <w:pStyle w:val="Textoindependiente"/>
        <w:rPr>
          <w:rFonts w:ascii="Arial" w:hAnsi="Arial" w:cs="Arial"/>
          <w:b/>
        </w:rPr>
      </w:pPr>
      <w:r w:rsidRPr="00A00CC0">
        <w:rPr>
          <w:rFonts w:ascii="Arial" w:hAnsi="Arial" w:cs="Arial"/>
          <w:b/>
        </w:rPr>
        <w:t>Uso de las vialidades para fines distintos, y de Carga y descarga de materiales y productos.</w:t>
      </w:r>
    </w:p>
    <w:p w14:paraId="3AEA419B" w14:textId="77777777" w:rsidR="003133C6" w:rsidRPr="00A00CC0" w:rsidRDefault="003133C6" w:rsidP="003133C6">
      <w:pPr>
        <w:pStyle w:val="Textoindependiente"/>
        <w:rPr>
          <w:rFonts w:ascii="Arial" w:hAnsi="Arial" w:cs="Arial"/>
          <w:b/>
        </w:rPr>
      </w:pPr>
    </w:p>
    <w:p w14:paraId="47E3B498" w14:textId="3FB849E5" w:rsidR="003133C6" w:rsidRPr="00A00CC0" w:rsidRDefault="003133C6" w:rsidP="003133C6">
      <w:pPr>
        <w:pStyle w:val="Textoindependiente"/>
        <w:jc w:val="both"/>
        <w:rPr>
          <w:rFonts w:ascii="Arial" w:hAnsi="Arial" w:cs="Arial"/>
          <w:bCs/>
        </w:rPr>
      </w:pPr>
      <w:r w:rsidRPr="00A00CC0">
        <w:rPr>
          <w:rFonts w:ascii="Arial" w:hAnsi="Arial" w:cs="Arial"/>
          <w:b/>
        </w:rPr>
        <w:t xml:space="preserve">Articulo </w:t>
      </w:r>
      <w:r>
        <w:rPr>
          <w:rFonts w:ascii="Arial" w:hAnsi="Arial" w:cs="Arial"/>
          <w:b/>
        </w:rPr>
        <w:t>116 Bis</w:t>
      </w:r>
      <w:r w:rsidRPr="00A00CC0">
        <w:rPr>
          <w:rFonts w:ascii="Arial" w:hAnsi="Arial" w:cs="Arial"/>
          <w:b/>
        </w:rPr>
        <w:t xml:space="preserve">.- </w:t>
      </w:r>
      <w:r w:rsidRPr="00A00CC0">
        <w:rPr>
          <w:rFonts w:ascii="Arial" w:hAnsi="Arial" w:cs="Arial"/>
          <w:bCs/>
        </w:rPr>
        <w:t>Son sujetos obligados al pago de este derecho por el uso de la vía pública para cargar y descarga de materiales y productos en horario determinado, así como de las vialidades del Municipio de Tekantó, por parte del transporte de carga en vehículos automotores de 3.5 toneladas en adelante, los propietarios de los mismo y a falta de este, sus conductores. La tarifa será en pesos mexicanos, por evento, conforme a la tabla siguiente:</w:t>
      </w:r>
    </w:p>
    <w:p w14:paraId="05940A88" w14:textId="77777777" w:rsidR="003133C6" w:rsidRPr="00A00CC0" w:rsidRDefault="003133C6" w:rsidP="003133C6">
      <w:pPr>
        <w:pStyle w:val="Textoindependiente"/>
        <w:jc w:val="both"/>
        <w:rPr>
          <w:rFonts w:ascii="Arial" w:hAnsi="Arial" w:cs="Arial"/>
          <w:bCs/>
        </w:rPr>
      </w:pPr>
    </w:p>
    <w:tbl>
      <w:tblPr>
        <w:tblW w:w="0" w:type="auto"/>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1635"/>
        <w:gridCol w:w="2072"/>
        <w:gridCol w:w="1846"/>
      </w:tblGrid>
      <w:tr w:rsidR="003133C6" w:rsidRPr="00A00CC0" w14:paraId="1F76D311" w14:textId="77777777" w:rsidTr="00C7465C">
        <w:tc>
          <w:tcPr>
            <w:tcW w:w="2659" w:type="dxa"/>
            <w:shd w:val="clear" w:color="auto" w:fill="auto"/>
          </w:tcPr>
          <w:p w14:paraId="1B64B8AF" w14:textId="77777777" w:rsidR="003133C6" w:rsidRPr="00A00CC0" w:rsidRDefault="003133C6" w:rsidP="00C7465C">
            <w:pPr>
              <w:pStyle w:val="Textoindependiente"/>
              <w:rPr>
                <w:rFonts w:ascii="Arial" w:hAnsi="Arial" w:cs="Arial"/>
                <w:bCs/>
              </w:rPr>
            </w:pPr>
            <w:r w:rsidRPr="00A00CC0">
              <w:rPr>
                <w:rFonts w:ascii="Arial" w:hAnsi="Arial" w:cs="Arial"/>
                <w:bCs/>
              </w:rPr>
              <w:t>TIPO DE USO</w:t>
            </w:r>
          </w:p>
        </w:tc>
        <w:tc>
          <w:tcPr>
            <w:tcW w:w="1843" w:type="dxa"/>
            <w:shd w:val="clear" w:color="auto" w:fill="auto"/>
          </w:tcPr>
          <w:p w14:paraId="020DCAAC" w14:textId="77777777" w:rsidR="003133C6" w:rsidRPr="00A00CC0" w:rsidRDefault="003133C6" w:rsidP="00C7465C">
            <w:pPr>
              <w:pStyle w:val="Textoindependiente"/>
              <w:rPr>
                <w:rFonts w:ascii="Arial" w:hAnsi="Arial" w:cs="Arial"/>
                <w:bCs/>
              </w:rPr>
            </w:pPr>
            <w:r w:rsidRPr="00A00CC0">
              <w:rPr>
                <w:rFonts w:ascii="Arial" w:hAnsi="Arial" w:cs="Arial"/>
                <w:bCs/>
              </w:rPr>
              <w:t>TIPO DE VEHICULO</w:t>
            </w:r>
          </w:p>
        </w:tc>
        <w:tc>
          <w:tcPr>
            <w:tcW w:w="2557" w:type="dxa"/>
            <w:shd w:val="clear" w:color="auto" w:fill="auto"/>
          </w:tcPr>
          <w:p w14:paraId="6624EBB1" w14:textId="77777777" w:rsidR="003133C6" w:rsidRPr="00A00CC0" w:rsidRDefault="003133C6" w:rsidP="00C7465C">
            <w:pPr>
              <w:pStyle w:val="Textoindependiente"/>
              <w:rPr>
                <w:rFonts w:ascii="Arial" w:hAnsi="Arial" w:cs="Arial"/>
                <w:bCs/>
              </w:rPr>
            </w:pPr>
            <w:r w:rsidRPr="00A00CC0">
              <w:rPr>
                <w:rFonts w:ascii="Arial" w:hAnsi="Arial" w:cs="Arial"/>
                <w:bCs/>
              </w:rPr>
              <w:t>HORARIO</w:t>
            </w:r>
          </w:p>
        </w:tc>
        <w:tc>
          <w:tcPr>
            <w:tcW w:w="2329" w:type="dxa"/>
            <w:shd w:val="clear" w:color="auto" w:fill="auto"/>
          </w:tcPr>
          <w:p w14:paraId="3172E2E2" w14:textId="77777777" w:rsidR="003133C6" w:rsidRPr="00A00CC0" w:rsidRDefault="003133C6" w:rsidP="00C7465C">
            <w:pPr>
              <w:pStyle w:val="Textoindependiente"/>
              <w:rPr>
                <w:rFonts w:ascii="Arial" w:hAnsi="Arial" w:cs="Arial"/>
                <w:bCs/>
              </w:rPr>
            </w:pPr>
            <w:r w:rsidRPr="00A00CC0">
              <w:rPr>
                <w:rFonts w:ascii="Arial" w:hAnsi="Arial" w:cs="Arial"/>
                <w:bCs/>
              </w:rPr>
              <w:t>TARIFA</w:t>
            </w:r>
          </w:p>
        </w:tc>
      </w:tr>
      <w:tr w:rsidR="003133C6" w:rsidRPr="00A00CC0" w14:paraId="615538B6" w14:textId="77777777" w:rsidTr="00C7465C">
        <w:tc>
          <w:tcPr>
            <w:tcW w:w="2659" w:type="dxa"/>
            <w:shd w:val="clear" w:color="auto" w:fill="auto"/>
          </w:tcPr>
          <w:p w14:paraId="2C8BFA49" w14:textId="77777777" w:rsidR="003133C6" w:rsidRPr="00A00CC0" w:rsidRDefault="003133C6" w:rsidP="00C7465C">
            <w:pPr>
              <w:pStyle w:val="Textoindependiente"/>
              <w:rPr>
                <w:rFonts w:ascii="Arial" w:hAnsi="Arial" w:cs="Arial"/>
                <w:bCs/>
              </w:rPr>
            </w:pPr>
            <w:r w:rsidRPr="00A00CC0">
              <w:rPr>
                <w:rFonts w:ascii="Arial" w:hAnsi="Arial" w:cs="Arial"/>
                <w:bCs/>
              </w:rPr>
              <w:t>Carga y descarga</w:t>
            </w:r>
          </w:p>
        </w:tc>
        <w:tc>
          <w:tcPr>
            <w:tcW w:w="1843" w:type="dxa"/>
            <w:shd w:val="clear" w:color="auto" w:fill="auto"/>
          </w:tcPr>
          <w:p w14:paraId="110D8476" w14:textId="77777777" w:rsidR="003133C6" w:rsidRPr="00A00CC0" w:rsidRDefault="003133C6" w:rsidP="00C7465C">
            <w:pPr>
              <w:pStyle w:val="Textoindependiente"/>
              <w:rPr>
                <w:rFonts w:ascii="Arial" w:hAnsi="Arial" w:cs="Arial"/>
                <w:bCs/>
              </w:rPr>
            </w:pPr>
            <w:r w:rsidRPr="00A00CC0">
              <w:rPr>
                <w:rFonts w:ascii="Arial" w:hAnsi="Arial" w:cs="Arial"/>
                <w:bCs/>
              </w:rPr>
              <w:t>De 3.5 a 5 toneladas en adelante</w:t>
            </w:r>
          </w:p>
        </w:tc>
        <w:tc>
          <w:tcPr>
            <w:tcW w:w="2557" w:type="dxa"/>
            <w:shd w:val="clear" w:color="auto" w:fill="auto"/>
          </w:tcPr>
          <w:p w14:paraId="4E9F5059" w14:textId="77777777" w:rsidR="003133C6" w:rsidRPr="00A00CC0" w:rsidRDefault="003133C6" w:rsidP="00C7465C">
            <w:pPr>
              <w:pStyle w:val="Textoindependiente"/>
              <w:rPr>
                <w:rFonts w:ascii="Arial" w:hAnsi="Arial" w:cs="Arial"/>
                <w:bCs/>
              </w:rPr>
            </w:pPr>
            <w:r w:rsidRPr="00A00CC0">
              <w:rPr>
                <w:rFonts w:ascii="Arial" w:hAnsi="Arial" w:cs="Arial"/>
                <w:bCs/>
              </w:rPr>
              <w:t>Matutino en el primer cuadro de Tekantó</w:t>
            </w:r>
          </w:p>
        </w:tc>
        <w:tc>
          <w:tcPr>
            <w:tcW w:w="2329" w:type="dxa"/>
            <w:shd w:val="clear" w:color="auto" w:fill="auto"/>
          </w:tcPr>
          <w:p w14:paraId="50DA49FC" w14:textId="77777777" w:rsidR="003133C6" w:rsidRPr="00A00CC0" w:rsidRDefault="003133C6" w:rsidP="00C7465C">
            <w:pPr>
              <w:pStyle w:val="Textoindependiente"/>
              <w:rPr>
                <w:rFonts w:ascii="Arial" w:hAnsi="Arial" w:cs="Arial"/>
                <w:bCs/>
              </w:rPr>
            </w:pPr>
            <w:r w:rsidRPr="00A00CC0">
              <w:rPr>
                <w:rFonts w:ascii="Arial" w:hAnsi="Arial" w:cs="Arial"/>
                <w:bCs/>
              </w:rPr>
              <w:t>$ 215.00</w:t>
            </w:r>
          </w:p>
        </w:tc>
      </w:tr>
      <w:tr w:rsidR="003133C6" w:rsidRPr="00A00CC0" w14:paraId="47C160C7" w14:textId="77777777" w:rsidTr="00C7465C">
        <w:tc>
          <w:tcPr>
            <w:tcW w:w="2659" w:type="dxa"/>
            <w:shd w:val="clear" w:color="auto" w:fill="auto"/>
          </w:tcPr>
          <w:p w14:paraId="1D6D9B1A" w14:textId="77777777" w:rsidR="003133C6" w:rsidRPr="00A00CC0" w:rsidRDefault="003133C6" w:rsidP="00C7465C">
            <w:pPr>
              <w:pStyle w:val="Textoindependiente"/>
              <w:rPr>
                <w:rFonts w:ascii="Arial" w:hAnsi="Arial" w:cs="Arial"/>
                <w:bCs/>
              </w:rPr>
            </w:pPr>
            <w:r w:rsidRPr="00A00CC0">
              <w:rPr>
                <w:rFonts w:ascii="Arial" w:hAnsi="Arial" w:cs="Arial"/>
                <w:bCs/>
              </w:rPr>
              <w:t>Uso de las vialidades por transportación de carga de materiales y suministros</w:t>
            </w:r>
          </w:p>
        </w:tc>
        <w:tc>
          <w:tcPr>
            <w:tcW w:w="1843" w:type="dxa"/>
            <w:shd w:val="clear" w:color="auto" w:fill="auto"/>
          </w:tcPr>
          <w:p w14:paraId="10E3E706" w14:textId="77777777" w:rsidR="003133C6" w:rsidRPr="00A00CC0" w:rsidRDefault="003133C6" w:rsidP="00C7465C">
            <w:pPr>
              <w:pStyle w:val="Textoindependiente"/>
              <w:rPr>
                <w:rFonts w:ascii="Arial" w:hAnsi="Arial" w:cs="Arial"/>
                <w:bCs/>
              </w:rPr>
            </w:pPr>
            <w:r w:rsidRPr="00A00CC0">
              <w:rPr>
                <w:rFonts w:ascii="Arial" w:hAnsi="Arial" w:cs="Arial"/>
                <w:bCs/>
              </w:rPr>
              <w:t>De 5 toneladas en adelante</w:t>
            </w:r>
          </w:p>
        </w:tc>
        <w:tc>
          <w:tcPr>
            <w:tcW w:w="2557" w:type="dxa"/>
            <w:shd w:val="clear" w:color="auto" w:fill="auto"/>
          </w:tcPr>
          <w:p w14:paraId="12229BF6" w14:textId="77777777" w:rsidR="003133C6" w:rsidRPr="00A00CC0" w:rsidRDefault="003133C6" w:rsidP="00C7465C">
            <w:pPr>
              <w:pStyle w:val="Textoindependiente"/>
              <w:rPr>
                <w:rFonts w:ascii="Arial" w:hAnsi="Arial" w:cs="Arial"/>
                <w:bCs/>
              </w:rPr>
            </w:pPr>
            <w:r w:rsidRPr="00A00CC0">
              <w:rPr>
                <w:rFonts w:ascii="Arial" w:hAnsi="Arial" w:cs="Arial"/>
                <w:bCs/>
              </w:rPr>
              <w:t>En cualquier horario</w:t>
            </w:r>
          </w:p>
        </w:tc>
        <w:tc>
          <w:tcPr>
            <w:tcW w:w="2329" w:type="dxa"/>
            <w:shd w:val="clear" w:color="auto" w:fill="auto"/>
          </w:tcPr>
          <w:p w14:paraId="54C5EA7B" w14:textId="77777777" w:rsidR="003133C6" w:rsidRPr="00A00CC0" w:rsidRDefault="003133C6" w:rsidP="00C7465C">
            <w:pPr>
              <w:pStyle w:val="Textoindependiente"/>
              <w:rPr>
                <w:rFonts w:ascii="Arial" w:hAnsi="Arial" w:cs="Arial"/>
                <w:bCs/>
              </w:rPr>
            </w:pPr>
            <w:r w:rsidRPr="00A00CC0">
              <w:rPr>
                <w:rFonts w:ascii="Arial" w:hAnsi="Arial" w:cs="Arial"/>
                <w:bCs/>
              </w:rPr>
              <w:t>$ 215.00</w:t>
            </w:r>
          </w:p>
        </w:tc>
      </w:tr>
    </w:tbl>
    <w:p w14:paraId="4EF4C7C2" w14:textId="77777777" w:rsidR="00DC14FF" w:rsidRDefault="00DC14FF" w:rsidP="0086778F">
      <w:pPr>
        <w:spacing w:after="0" w:line="240" w:lineRule="auto"/>
        <w:jc w:val="center"/>
        <w:rPr>
          <w:rFonts w:ascii="Arial" w:hAnsi="Arial" w:cs="Arial"/>
          <w:sz w:val="20"/>
          <w:szCs w:val="20"/>
        </w:rPr>
      </w:pPr>
    </w:p>
    <w:p w14:paraId="5EE48234" w14:textId="77777777" w:rsidR="00DC14FF" w:rsidRDefault="00DC14FF" w:rsidP="0086778F">
      <w:pPr>
        <w:spacing w:after="0" w:line="240" w:lineRule="auto"/>
        <w:jc w:val="center"/>
        <w:rPr>
          <w:rFonts w:ascii="Arial" w:hAnsi="Arial" w:cs="Arial"/>
          <w:sz w:val="20"/>
          <w:szCs w:val="20"/>
        </w:rPr>
      </w:pPr>
    </w:p>
    <w:p w14:paraId="358CBBCC" w14:textId="77777777" w:rsidR="00DC14FF" w:rsidRPr="00BB76F3" w:rsidRDefault="00DC14FF" w:rsidP="0086778F">
      <w:pPr>
        <w:spacing w:after="0" w:line="240" w:lineRule="auto"/>
        <w:jc w:val="center"/>
        <w:rPr>
          <w:rFonts w:ascii="Arial" w:hAnsi="Arial" w:cs="Arial"/>
          <w:sz w:val="20"/>
          <w:szCs w:val="20"/>
        </w:rPr>
      </w:pPr>
    </w:p>
    <w:p w14:paraId="7B985A1E"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las contribuciones de mejoras</w:t>
      </w:r>
    </w:p>
    <w:p w14:paraId="1EC62AA9" w14:textId="77777777" w:rsidR="0086778F" w:rsidRPr="00BB76F3" w:rsidRDefault="0086778F" w:rsidP="0086778F">
      <w:pPr>
        <w:pStyle w:val="Ttulo2"/>
        <w:spacing w:before="0" w:after="0" w:line="240" w:lineRule="auto"/>
        <w:rPr>
          <w:rFonts w:ascii="Arial" w:hAnsi="Arial" w:cs="Arial"/>
          <w:color w:val="auto"/>
          <w:sz w:val="20"/>
          <w:szCs w:val="20"/>
        </w:rPr>
      </w:pPr>
      <w:r w:rsidRPr="00BB76F3">
        <w:rPr>
          <w:rFonts w:ascii="Arial" w:hAnsi="Arial" w:cs="Arial"/>
          <w:color w:val="auto"/>
          <w:sz w:val="20"/>
          <w:szCs w:val="20"/>
        </w:rPr>
        <w:t>De los Sujetos</w:t>
      </w:r>
    </w:p>
    <w:p w14:paraId="335F4F51"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6A72998F"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117.- </w:t>
      </w:r>
      <w:r w:rsidRPr="00BB76F3">
        <w:rPr>
          <w:rFonts w:ascii="Arial" w:eastAsia="Arial" w:hAnsi="Arial" w:cs="Arial"/>
          <w:sz w:val="20"/>
          <w:szCs w:val="20"/>
        </w:rPr>
        <w:t xml:space="preserve">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 </w:t>
      </w:r>
    </w:p>
    <w:p w14:paraId="4979F98F"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6767D164"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Para los efectos de este artículo se consideran beneficiados con las obras que efectúe el Ayuntamiento los siguientes: Los predios exteriores, que colinden con la calle en la que se hubiese ejecutado las obras. Los predios interiores, cuyo acceso al exterior, fuera por la calle en donde se hubiesen ejecutado las obras. En el caso de edificios sujetos a régimen de propiedad en condominio, el importe de la contribución calculado en términos de este capítulo, se dividirá a prorrata entre el número de locales. </w:t>
      </w:r>
    </w:p>
    <w:p w14:paraId="14D8DF7E" w14:textId="77777777" w:rsidR="0086778F" w:rsidRPr="00BB76F3" w:rsidRDefault="0086778F" w:rsidP="0086778F">
      <w:pPr>
        <w:spacing w:after="0" w:line="240" w:lineRule="auto"/>
        <w:jc w:val="center"/>
        <w:rPr>
          <w:rFonts w:ascii="Arial" w:hAnsi="Arial" w:cs="Arial"/>
          <w:sz w:val="20"/>
          <w:szCs w:val="20"/>
        </w:rPr>
      </w:pPr>
    </w:p>
    <w:p w14:paraId="5F02A968"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la Clasificación</w:t>
      </w:r>
    </w:p>
    <w:p w14:paraId="0429E34F"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56021016"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118.- </w:t>
      </w:r>
      <w:r w:rsidRPr="00BB76F3">
        <w:rPr>
          <w:rFonts w:ascii="Arial" w:eastAsia="Arial" w:hAnsi="Arial" w:cs="Arial"/>
          <w:sz w:val="20"/>
          <w:szCs w:val="20"/>
        </w:rPr>
        <w:t xml:space="preserve">Las contribuciones de mejoras se pagarán por la realización de obras públicas de urbanización consistentes en: </w:t>
      </w:r>
    </w:p>
    <w:p w14:paraId="282FF349"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52950272"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 </w:t>
      </w:r>
      <w:r w:rsidRPr="00BB76F3">
        <w:rPr>
          <w:rFonts w:ascii="Arial" w:eastAsia="Arial" w:hAnsi="Arial" w:cs="Arial"/>
          <w:sz w:val="20"/>
          <w:szCs w:val="20"/>
        </w:rPr>
        <w:t xml:space="preserve">Pavimentación; </w:t>
      </w:r>
    </w:p>
    <w:p w14:paraId="398BC1D5"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II.- </w:t>
      </w:r>
      <w:r w:rsidRPr="00BB76F3">
        <w:rPr>
          <w:rFonts w:ascii="Arial" w:eastAsia="Arial" w:hAnsi="Arial" w:cs="Arial"/>
          <w:sz w:val="20"/>
          <w:szCs w:val="20"/>
        </w:rPr>
        <w:t xml:space="preserve">Construcción de banquetas; </w:t>
      </w:r>
    </w:p>
    <w:p w14:paraId="4197C9DE"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III.- </w:t>
      </w:r>
      <w:r w:rsidRPr="00BB76F3">
        <w:rPr>
          <w:rFonts w:ascii="Arial" w:eastAsia="Arial" w:hAnsi="Arial" w:cs="Arial"/>
          <w:sz w:val="20"/>
          <w:szCs w:val="20"/>
        </w:rPr>
        <w:t xml:space="preserve">Instalación de alumbrado público; </w:t>
      </w:r>
    </w:p>
    <w:p w14:paraId="77281A0B"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IV.</w:t>
      </w:r>
      <w:r w:rsidRPr="00BB76F3">
        <w:rPr>
          <w:rFonts w:ascii="Arial" w:eastAsia="Arial" w:hAnsi="Arial" w:cs="Arial"/>
          <w:sz w:val="20"/>
          <w:szCs w:val="20"/>
        </w:rPr>
        <w:t xml:space="preserve">- Introducción de agua potable; </w:t>
      </w:r>
    </w:p>
    <w:p w14:paraId="587C1460"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V.- </w:t>
      </w:r>
      <w:r w:rsidRPr="00BB76F3">
        <w:rPr>
          <w:rFonts w:ascii="Arial" w:eastAsia="Arial" w:hAnsi="Arial" w:cs="Arial"/>
          <w:sz w:val="20"/>
          <w:szCs w:val="20"/>
        </w:rPr>
        <w:t xml:space="preserve">Construcción de drenaje y alcantarillado público; </w:t>
      </w:r>
    </w:p>
    <w:p w14:paraId="2B2694CC"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VI.- </w:t>
      </w:r>
      <w:r w:rsidRPr="00BB76F3">
        <w:rPr>
          <w:rFonts w:ascii="Arial" w:eastAsia="Arial" w:hAnsi="Arial" w:cs="Arial"/>
          <w:sz w:val="20"/>
          <w:szCs w:val="20"/>
        </w:rPr>
        <w:t xml:space="preserve">Electrificación en baja tensión, y </w:t>
      </w:r>
    </w:p>
    <w:p w14:paraId="02271B7F"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VII</w:t>
      </w:r>
      <w:r w:rsidRPr="00BB76F3">
        <w:rPr>
          <w:rFonts w:ascii="Arial" w:eastAsia="Arial" w:hAnsi="Arial" w:cs="Arial"/>
          <w:sz w:val="20"/>
          <w:szCs w:val="20"/>
        </w:rPr>
        <w:t xml:space="preserve">.- Cualquiera otra obra distinta de las anteriores que se lleven a cabo para el fortalecimiento del Municipio o el mejoramiento de la infraestructura social municipal. </w:t>
      </w:r>
    </w:p>
    <w:p w14:paraId="31569242" w14:textId="77777777" w:rsidR="0086778F" w:rsidRPr="00BB76F3" w:rsidRDefault="0086778F" w:rsidP="0086778F">
      <w:pPr>
        <w:spacing w:after="0" w:line="240" w:lineRule="auto"/>
        <w:jc w:val="center"/>
        <w:rPr>
          <w:rFonts w:ascii="Arial" w:hAnsi="Arial" w:cs="Arial"/>
          <w:sz w:val="20"/>
          <w:szCs w:val="20"/>
        </w:rPr>
      </w:pPr>
    </w:p>
    <w:p w14:paraId="6135AD84"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Del Objeto</w:t>
      </w:r>
    </w:p>
    <w:p w14:paraId="634E92FE"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586A05A5"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119.- </w:t>
      </w:r>
      <w:r w:rsidRPr="00BB76F3">
        <w:rPr>
          <w:rFonts w:ascii="Arial" w:eastAsia="Arial" w:hAnsi="Arial" w:cs="Arial"/>
          <w:sz w:val="20"/>
          <w:szCs w:val="20"/>
        </w:rPr>
        <w:t xml:space="preserve">El objeto de la contribución de mejoras, es el beneficio diferencial que obtengan todos los bienes inmuebles que colinden con las obras y servicios de urbanización mencionados en el artículo anterior, llevados a cabo por el Ayuntamiento. </w:t>
      </w:r>
    </w:p>
    <w:p w14:paraId="76676FF1"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793E6B0E"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la Cuota Unitaria</w:t>
      </w:r>
    </w:p>
    <w:p w14:paraId="6A9DF7B0"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493401AA"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120.- </w:t>
      </w:r>
      <w:r w:rsidRPr="00BB76F3">
        <w:rPr>
          <w:rFonts w:ascii="Arial" w:eastAsia="Arial" w:hAnsi="Arial" w:cs="Arial"/>
          <w:sz w:val="20"/>
          <w:szCs w:val="20"/>
        </w:rPr>
        <w:t xml:space="preserve">Para calcular el importe de las contribuciones de mejoras, el costo de la obra comprenderá los siguientes conceptos: </w:t>
      </w:r>
    </w:p>
    <w:p w14:paraId="6B30B1B8"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461ECD50"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 </w:t>
      </w:r>
      <w:r w:rsidRPr="00BB76F3">
        <w:rPr>
          <w:rFonts w:ascii="Arial" w:eastAsia="Arial" w:hAnsi="Arial" w:cs="Arial"/>
          <w:sz w:val="20"/>
          <w:szCs w:val="20"/>
        </w:rPr>
        <w:t xml:space="preserve">El costo del proyecto de la obra; </w:t>
      </w:r>
    </w:p>
    <w:p w14:paraId="26B75E71"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II.- </w:t>
      </w:r>
      <w:r w:rsidRPr="00BB76F3">
        <w:rPr>
          <w:rFonts w:ascii="Arial" w:eastAsia="Arial" w:hAnsi="Arial" w:cs="Arial"/>
          <w:sz w:val="20"/>
          <w:szCs w:val="20"/>
        </w:rPr>
        <w:t xml:space="preserve">La ejecución material de la obra; </w:t>
      </w:r>
    </w:p>
    <w:p w14:paraId="63AEC980"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III.- </w:t>
      </w:r>
      <w:r w:rsidRPr="00BB76F3">
        <w:rPr>
          <w:rFonts w:ascii="Arial" w:eastAsia="Arial" w:hAnsi="Arial" w:cs="Arial"/>
          <w:sz w:val="20"/>
          <w:szCs w:val="20"/>
        </w:rPr>
        <w:t xml:space="preserve">El costo de los materiales empleados en la obra; </w:t>
      </w:r>
    </w:p>
    <w:p w14:paraId="43751309"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IV.</w:t>
      </w:r>
      <w:r w:rsidRPr="00BB76F3">
        <w:rPr>
          <w:rFonts w:ascii="Arial" w:eastAsia="Arial" w:hAnsi="Arial" w:cs="Arial"/>
          <w:sz w:val="20"/>
          <w:szCs w:val="20"/>
        </w:rPr>
        <w:t xml:space="preserve">- Los gastos de financiamiento para la ejecución de la obra; </w:t>
      </w:r>
    </w:p>
    <w:p w14:paraId="7D680A72"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V.- </w:t>
      </w:r>
      <w:r w:rsidRPr="00BB76F3">
        <w:rPr>
          <w:rFonts w:ascii="Arial" w:eastAsia="Arial" w:hAnsi="Arial" w:cs="Arial"/>
          <w:sz w:val="20"/>
          <w:szCs w:val="20"/>
        </w:rPr>
        <w:t xml:space="preserve">Los gastos de administración del financiamiento respectivo, y </w:t>
      </w:r>
    </w:p>
    <w:p w14:paraId="1B65B0E0"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r w:rsidRPr="00BB76F3">
        <w:rPr>
          <w:rFonts w:ascii="Arial" w:eastAsia="Arial" w:hAnsi="Arial" w:cs="Arial"/>
          <w:b/>
          <w:sz w:val="20"/>
          <w:szCs w:val="20"/>
        </w:rPr>
        <w:t xml:space="preserve">VI.- </w:t>
      </w:r>
      <w:r w:rsidRPr="00BB76F3">
        <w:rPr>
          <w:rFonts w:ascii="Arial" w:eastAsia="Arial" w:hAnsi="Arial" w:cs="Arial"/>
          <w:sz w:val="20"/>
          <w:szCs w:val="20"/>
        </w:rPr>
        <w:t xml:space="preserve">Los gastos indirectos. </w:t>
      </w:r>
    </w:p>
    <w:p w14:paraId="273F45C9"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416503A4"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 </w:t>
      </w:r>
    </w:p>
    <w:p w14:paraId="5B497954" w14:textId="77777777" w:rsidR="0086778F" w:rsidRPr="00BB76F3" w:rsidRDefault="0086778F" w:rsidP="0086778F">
      <w:pPr>
        <w:spacing w:after="0" w:line="240" w:lineRule="auto"/>
        <w:jc w:val="both"/>
        <w:rPr>
          <w:rFonts w:ascii="Arial" w:hAnsi="Arial" w:cs="Arial"/>
          <w:sz w:val="20"/>
          <w:szCs w:val="20"/>
        </w:rPr>
      </w:pPr>
    </w:p>
    <w:p w14:paraId="2CC061AF"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la Base para la Determinación del Importe de</w:t>
      </w:r>
    </w:p>
    <w:p w14:paraId="6B704C11"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las Obras de Pavimentación y Construcción de Banquetas</w:t>
      </w:r>
    </w:p>
    <w:p w14:paraId="4E230BAE"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3183F471"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121.- </w:t>
      </w:r>
      <w:r w:rsidRPr="00BB76F3">
        <w:rPr>
          <w:rFonts w:ascii="Arial" w:eastAsia="Arial" w:hAnsi="Arial" w:cs="Arial"/>
          <w:sz w:val="20"/>
          <w:szCs w:val="20"/>
        </w:rPr>
        <w:t xml:space="preserve">Para determinar el importe de la contribución en caso de obras y pavimentación o por construcción de banquetas en los términos de este capítulo, se estará a lo siguiente: </w:t>
      </w:r>
    </w:p>
    <w:p w14:paraId="2E4571E9"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392FCFD6" w14:textId="77777777" w:rsidR="0086778F" w:rsidRPr="00BB76F3" w:rsidRDefault="0086778F" w:rsidP="0086778F">
      <w:pPr>
        <w:pStyle w:val="Prrafodelista"/>
        <w:numPr>
          <w:ilvl w:val="0"/>
          <w:numId w:val="66"/>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corresponda a cada predio beneficiado; </w:t>
      </w:r>
    </w:p>
    <w:p w14:paraId="7A451690" w14:textId="77777777" w:rsidR="0086778F" w:rsidRPr="00BB76F3" w:rsidRDefault="0086778F" w:rsidP="0086778F">
      <w:pPr>
        <w:pStyle w:val="Prrafodelista"/>
        <w:numPr>
          <w:ilvl w:val="0"/>
          <w:numId w:val="66"/>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Cuando se trate de pavimentación, se estará a lo siguiente: si la pavimentación cubre la totalidad del ancho, se considerarán beneficiados los predios ubicados en ambos costados de la vía pública. Si la pavimentación cubre la mitad del ancho, se considerarán beneficiados los predios ubicados en el costado, de la vía pública que se pavimente. En ambos casos, el monto de la contribución se determinará, multiplicando la cuota unitaria que corresponda, por el número de metros lineales, de cada predio beneficiado, y </w:t>
      </w:r>
    </w:p>
    <w:p w14:paraId="477F79A3" w14:textId="77777777" w:rsidR="0086778F" w:rsidRPr="00BB76F3" w:rsidRDefault="0086778F" w:rsidP="0086778F">
      <w:pPr>
        <w:pStyle w:val="Prrafodelista"/>
        <w:numPr>
          <w:ilvl w:val="0"/>
          <w:numId w:val="66"/>
        </w:numPr>
        <w:spacing w:after="0" w:line="240" w:lineRule="auto"/>
        <w:ind w:left="0" w:firstLine="0"/>
        <w:jc w:val="both"/>
        <w:rPr>
          <w:rFonts w:ascii="Arial" w:hAnsi="Arial" w:cs="Arial"/>
          <w:sz w:val="20"/>
          <w:szCs w:val="20"/>
        </w:rPr>
      </w:pPr>
      <w:r w:rsidRPr="00BB76F3">
        <w:rPr>
          <w:rFonts w:ascii="Arial" w:eastAsia="Arial" w:hAnsi="Arial" w:cs="Arial"/>
          <w:sz w:val="20"/>
          <w:szCs w:val="20"/>
        </w:rPr>
        <w:t xml:space="preserve">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 </w:t>
      </w:r>
    </w:p>
    <w:p w14:paraId="006A4EA4"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095796B0"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las Demás Obras</w:t>
      </w:r>
    </w:p>
    <w:p w14:paraId="003C9EC2"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30A315AA"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122.- </w:t>
      </w:r>
      <w:r w:rsidRPr="00BB76F3">
        <w:rPr>
          <w:rFonts w:ascii="Arial" w:eastAsia="Arial" w:hAnsi="Arial" w:cs="Arial"/>
          <w:sz w:val="20"/>
          <w:szCs w:val="20"/>
        </w:rPr>
        <w:t xml:space="preserve">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w:t>
      </w:r>
    </w:p>
    <w:p w14:paraId="7B82D7C9"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659D335D"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En el caso de predios interiores beneficiados el importe de la cuota unitaria será determinado en cada caso por la Dirección de Obras Públicas o la Dependencia Municipal encargada de la realización de las obras de que se trate. </w:t>
      </w:r>
    </w:p>
    <w:p w14:paraId="5AC86A40"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 </w:t>
      </w:r>
    </w:p>
    <w:p w14:paraId="55A0EF91" w14:textId="77777777" w:rsidR="0086778F" w:rsidRPr="00BB76F3" w:rsidRDefault="0086778F" w:rsidP="0086778F">
      <w:pPr>
        <w:spacing w:after="0" w:line="240" w:lineRule="auto"/>
        <w:jc w:val="both"/>
        <w:rPr>
          <w:rFonts w:ascii="Arial" w:hAnsi="Arial" w:cs="Arial"/>
          <w:sz w:val="20"/>
          <w:szCs w:val="20"/>
        </w:rPr>
      </w:pPr>
    </w:p>
    <w:p w14:paraId="1A13711C"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la Época y Lugar de Pago</w:t>
      </w:r>
    </w:p>
    <w:p w14:paraId="76E6F411"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152E3986"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123.- </w:t>
      </w:r>
      <w:r w:rsidRPr="00BB76F3">
        <w:rPr>
          <w:rFonts w:ascii="Arial" w:eastAsia="Arial" w:hAnsi="Arial" w:cs="Arial"/>
          <w:sz w:val="20"/>
          <w:szCs w:val="20"/>
        </w:rPr>
        <w:t xml:space="preserve">El pago de las contribuciones de mejoras se realizará a más tardar dentro de los treinta días siguientes a la fecha en que el Ayuntamiento inicie la obra de que se trate. Para ello, el Ayuntamiento, publicará en su gaceta municipal, la fecha en que se iniciará la obra respectiva. </w:t>
      </w:r>
    </w:p>
    <w:p w14:paraId="29617B36"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1BC07C91"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Transcurrido el plazo mencionado en el párrafo anterior, sin que se hubiere efectuado el pago, el Ayuntamiento por conducto de la Tesorería Municipal procederá a su cobro por la vía coactiva. </w:t>
      </w:r>
    </w:p>
    <w:p w14:paraId="4277981F" w14:textId="77777777" w:rsidR="0086778F" w:rsidRPr="00BB76F3" w:rsidRDefault="0086778F" w:rsidP="0086778F">
      <w:pPr>
        <w:spacing w:after="0" w:line="240" w:lineRule="auto"/>
        <w:jc w:val="center"/>
        <w:rPr>
          <w:rFonts w:ascii="Arial" w:hAnsi="Arial" w:cs="Arial"/>
          <w:sz w:val="20"/>
          <w:szCs w:val="20"/>
        </w:rPr>
      </w:pPr>
    </w:p>
    <w:p w14:paraId="0113C81D"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la Facultad para Disminuir la Contribución</w:t>
      </w:r>
    </w:p>
    <w:p w14:paraId="6EF0B4C2"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23536779"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124.- </w:t>
      </w:r>
      <w:r w:rsidRPr="00BB76F3">
        <w:rPr>
          <w:rFonts w:ascii="Arial" w:eastAsia="Arial" w:hAnsi="Arial" w:cs="Arial"/>
          <w:sz w:val="20"/>
          <w:szCs w:val="20"/>
        </w:rPr>
        <w:t xml:space="preserve">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UMA vigentes en el Estado de Yucatán. </w:t>
      </w:r>
    </w:p>
    <w:p w14:paraId="51B548AD"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32B1E5C5"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LOS PRODUCTOS</w:t>
      </w:r>
    </w:p>
    <w:p w14:paraId="6DC896FF"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4355AC13"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CAPÍTULO ÚNICO</w:t>
      </w:r>
    </w:p>
    <w:p w14:paraId="48B71D0F"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la Clasificación</w:t>
      </w:r>
    </w:p>
    <w:p w14:paraId="33E29F38"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1802E7DC"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125.- </w:t>
      </w:r>
      <w:r w:rsidRPr="00BB76F3">
        <w:rPr>
          <w:rFonts w:ascii="Arial" w:eastAsia="Arial" w:hAnsi="Arial" w:cs="Arial"/>
          <w:sz w:val="20"/>
          <w:szCs w:val="20"/>
        </w:rPr>
        <w:t xml:space="preserve">Los productos que percibirá el Ayuntamiento a través de la Tesorería Municipal, serán: </w:t>
      </w:r>
    </w:p>
    <w:p w14:paraId="4285A575"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1C295EBC"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 </w:t>
      </w:r>
      <w:r w:rsidRPr="00BB76F3">
        <w:rPr>
          <w:rFonts w:ascii="Arial" w:eastAsia="Arial" w:hAnsi="Arial" w:cs="Arial"/>
          <w:sz w:val="20"/>
          <w:szCs w:val="20"/>
        </w:rPr>
        <w:t xml:space="preserve">Por arrendamiento, enajenación y explotación de bienes muebles e inmuebles, del dominio privado del patrimonio municipal; </w:t>
      </w:r>
    </w:p>
    <w:p w14:paraId="7A2414FB"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II.- </w:t>
      </w:r>
      <w:r w:rsidRPr="00BB76F3">
        <w:rPr>
          <w:rFonts w:ascii="Arial" w:eastAsia="Arial" w:hAnsi="Arial" w:cs="Arial"/>
          <w:sz w:val="20"/>
          <w:szCs w:val="20"/>
        </w:rPr>
        <w:t xml:space="preserve">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w:t>
      </w:r>
    </w:p>
    <w:p w14:paraId="5545D459"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III.- </w:t>
      </w:r>
      <w:r w:rsidRPr="00BB76F3">
        <w:rPr>
          <w:rFonts w:ascii="Arial" w:eastAsia="Arial" w:hAnsi="Arial" w:cs="Arial"/>
          <w:sz w:val="20"/>
          <w:szCs w:val="20"/>
        </w:rPr>
        <w:t xml:space="preserve">Por los remates de bienes mostrencos, y </w:t>
      </w:r>
    </w:p>
    <w:p w14:paraId="72F03B36"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IV.</w:t>
      </w:r>
      <w:r w:rsidRPr="00BB76F3">
        <w:rPr>
          <w:rFonts w:ascii="Arial" w:eastAsia="Arial" w:hAnsi="Arial" w:cs="Arial"/>
          <w:sz w:val="20"/>
          <w:szCs w:val="20"/>
        </w:rPr>
        <w:t xml:space="preserve">- Por los daños que sufrieron las vías públicas o los bienes del patrimonio municipal afectados a la prestación de un servicio público, causados por cualquier persona. </w:t>
      </w:r>
    </w:p>
    <w:p w14:paraId="051C8181" w14:textId="77777777" w:rsidR="0086778F" w:rsidRPr="00BB76F3" w:rsidRDefault="0086778F" w:rsidP="0086778F">
      <w:pPr>
        <w:spacing w:after="0" w:line="240" w:lineRule="auto"/>
        <w:jc w:val="center"/>
        <w:rPr>
          <w:rFonts w:ascii="Arial" w:hAnsi="Arial" w:cs="Arial"/>
          <w:sz w:val="20"/>
          <w:szCs w:val="20"/>
        </w:rPr>
      </w:pPr>
    </w:p>
    <w:p w14:paraId="31A0E125" w14:textId="77777777" w:rsidR="0086778F" w:rsidRPr="00BB76F3" w:rsidRDefault="0086778F" w:rsidP="0086778F">
      <w:pPr>
        <w:spacing w:after="0" w:line="240" w:lineRule="auto"/>
        <w:jc w:val="center"/>
        <w:rPr>
          <w:rFonts w:ascii="Arial" w:hAnsi="Arial" w:cs="Arial"/>
          <w:sz w:val="20"/>
          <w:szCs w:val="20"/>
        </w:rPr>
      </w:pPr>
    </w:p>
    <w:p w14:paraId="03EA1386" w14:textId="77777777" w:rsidR="0086778F" w:rsidRPr="00BB76F3" w:rsidRDefault="0086778F" w:rsidP="0086778F">
      <w:pPr>
        <w:spacing w:after="0" w:line="240" w:lineRule="auto"/>
        <w:jc w:val="center"/>
        <w:rPr>
          <w:rFonts w:ascii="Arial" w:hAnsi="Arial" w:cs="Arial"/>
          <w:sz w:val="20"/>
          <w:szCs w:val="20"/>
        </w:rPr>
      </w:pPr>
    </w:p>
    <w:p w14:paraId="45FBAF4E"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los Arrendamientos y las Ventas</w:t>
      </w:r>
    </w:p>
    <w:p w14:paraId="638122F1"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6C266F0F"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126.- </w:t>
      </w:r>
      <w:r w:rsidRPr="00BB76F3">
        <w:rPr>
          <w:rFonts w:ascii="Arial" w:eastAsia="Arial" w:hAnsi="Arial" w:cs="Arial"/>
          <w:sz w:val="20"/>
          <w:szCs w:val="20"/>
        </w:rPr>
        <w:t xml:space="preserve">Los arrendamientos y las ventas de bienes muebles e inmuebles propiedad del Municipio se llevarán a cabo conforme a la Ley de Gobierno de los Municipios del Estado de Yucatán. </w:t>
      </w:r>
    </w:p>
    <w:p w14:paraId="197F87CA"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4C89153E"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Municipal, previa la aprobación del Cabildo y serán las partes que intervengan en el contrato respectivo las que determinen de común acuerdo el precio o renta, la duración del contrato, época y lugar de pago. </w:t>
      </w:r>
    </w:p>
    <w:p w14:paraId="4200C297"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3235F73E"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Queda prohibido el subarrendamiento de los inmuebles a que se refiere el párrafo anterior. </w:t>
      </w:r>
    </w:p>
    <w:p w14:paraId="5B5ADDF0" w14:textId="77777777" w:rsidR="0086778F" w:rsidRPr="00BB76F3" w:rsidRDefault="0086778F" w:rsidP="0086778F">
      <w:pPr>
        <w:spacing w:after="0" w:line="240" w:lineRule="auto"/>
        <w:jc w:val="center"/>
        <w:rPr>
          <w:rFonts w:ascii="Arial" w:hAnsi="Arial" w:cs="Arial"/>
          <w:sz w:val="20"/>
          <w:szCs w:val="20"/>
        </w:rPr>
      </w:pPr>
    </w:p>
    <w:p w14:paraId="480126EA"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la Explotación</w:t>
      </w:r>
    </w:p>
    <w:p w14:paraId="6F3EB9F8" w14:textId="77777777" w:rsidR="0086778F" w:rsidRPr="00BB76F3" w:rsidRDefault="0086778F" w:rsidP="0086778F">
      <w:pPr>
        <w:spacing w:after="0" w:line="240" w:lineRule="auto"/>
        <w:jc w:val="center"/>
        <w:rPr>
          <w:rFonts w:ascii="Arial" w:hAnsi="Arial" w:cs="Arial"/>
          <w:sz w:val="20"/>
          <w:szCs w:val="20"/>
        </w:rPr>
      </w:pPr>
    </w:p>
    <w:p w14:paraId="54714C90"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127.- </w:t>
      </w:r>
      <w:r w:rsidRPr="00BB76F3">
        <w:rPr>
          <w:rFonts w:ascii="Arial" w:eastAsia="Arial" w:hAnsi="Arial" w:cs="Arial"/>
          <w:sz w:val="20"/>
          <w:szCs w:val="20"/>
        </w:rPr>
        <w:t xml:space="preserve">Los bienes muebles e inmuebles propiedad del Municipio, solamente podrán ser explotados, mediante concesión o contrato legalmente otorgado o celebrado, en los términos de la Ley de Gobierno de los Municipios del Estado de Yucatán. </w:t>
      </w:r>
    </w:p>
    <w:p w14:paraId="199318B1"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3B26F2C0"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Del Remate de Bienes Mostrencos o Abandonados</w:t>
      </w:r>
    </w:p>
    <w:p w14:paraId="603B8F48" w14:textId="77777777" w:rsidR="0086778F" w:rsidRPr="00BB76F3" w:rsidRDefault="0086778F" w:rsidP="0086778F">
      <w:pPr>
        <w:spacing w:after="0" w:line="240" w:lineRule="auto"/>
        <w:jc w:val="both"/>
        <w:rPr>
          <w:rFonts w:ascii="Arial" w:hAnsi="Arial" w:cs="Arial"/>
          <w:sz w:val="20"/>
          <w:szCs w:val="20"/>
        </w:rPr>
      </w:pPr>
    </w:p>
    <w:p w14:paraId="67F4ADB2"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128.- </w:t>
      </w:r>
      <w:r w:rsidRPr="00BB76F3">
        <w:rPr>
          <w:rFonts w:ascii="Arial" w:eastAsia="Arial" w:hAnsi="Arial" w:cs="Arial"/>
          <w:sz w:val="20"/>
          <w:szCs w:val="20"/>
        </w:rPr>
        <w:t xml:space="preserve">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 </w:t>
      </w:r>
    </w:p>
    <w:p w14:paraId="30B87F20" w14:textId="77777777" w:rsidR="0086778F" w:rsidRPr="00BB76F3" w:rsidRDefault="0086778F" w:rsidP="0086778F">
      <w:pPr>
        <w:spacing w:after="0" w:line="240" w:lineRule="auto"/>
        <w:jc w:val="center"/>
        <w:rPr>
          <w:rFonts w:ascii="Arial" w:eastAsia="Arial" w:hAnsi="Arial" w:cs="Arial"/>
          <w:b/>
          <w:sz w:val="20"/>
          <w:szCs w:val="20"/>
        </w:rPr>
      </w:pPr>
    </w:p>
    <w:p w14:paraId="30F1B2F6"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los Productos Financieros</w:t>
      </w:r>
    </w:p>
    <w:p w14:paraId="436B5405" w14:textId="77777777" w:rsidR="0086778F" w:rsidRPr="00BB76F3" w:rsidRDefault="0086778F" w:rsidP="0086778F">
      <w:pPr>
        <w:spacing w:after="0" w:line="240" w:lineRule="auto"/>
        <w:jc w:val="both"/>
        <w:rPr>
          <w:rFonts w:ascii="Arial" w:hAnsi="Arial" w:cs="Arial"/>
          <w:sz w:val="20"/>
          <w:szCs w:val="20"/>
        </w:rPr>
      </w:pPr>
    </w:p>
    <w:p w14:paraId="078316B1"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129.- </w:t>
      </w:r>
      <w:r w:rsidRPr="00BB76F3">
        <w:rPr>
          <w:rFonts w:ascii="Arial" w:eastAsia="Arial" w:hAnsi="Arial" w:cs="Arial"/>
          <w:sz w:val="20"/>
          <w:szCs w:val="20"/>
        </w:rPr>
        <w:t xml:space="preserve">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 </w:t>
      </w:r>
    </w:p>
    <w:p w14:paraId="4B0A33BB"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616F65F2"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130.- </w:t>
      </w:r>
      <w:r w:rsidRPr="00BB76F3">
        <w:rPr>
          <w:rFonts w:ascii="Arial" w:eastAsia="Arial" w:hAnsi="Arial" w:cs="Arial"/>
          <w:sz w:val="20"/>
          <w:szCs w:val="20"/>
        </w:rPr>
        <w:t xml:space="preserve">Corresponde al Tesorero Municipal realizar las inversiones financieras previa la aprobación del Cabildo, en aquellos casos en que los depósitos se hagan por plazos mayores de tres meses naturales. </w:t>
      </w:r>
    </w:p>
    <w:p w14:paraId="09A6ED07"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63DFDF89"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131.- </w:t>
      </w:r>
      <w:r w:rsidRPr="00BB76F3">
        <w:rPr>
          <w:rFonts w:ascii="Arial" w:eastAsia="Arial" w:hAnsi="Arial" w:cs="Arial"/>
          <w:sz w:val="20"/>
          <w:szCs w:val="20"/>
        </w:rPr>
        <w:t xml:space="preserve">Los recursos que se obtengan por rendimiento de inversiones financieras en instituciones de crédito, por compra de acciones o título de empresas o por cualquier otra forma, invariablemente se ingresarán al erario municipal como productos financieros. </w:t>
      </w:r>
    </w:p>
    <w:p w14:paraId="1E8F7B3D"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01779F4B"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los Daños</w:t>
      </w:r>
    </w:p>
    <w:p w14:paraId="6526A256"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162EAFE3"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132.- </w:t>
      </w:r>
      <w:r w:rsidRPr="00BB76F3">
        <w:rPr>
          <w:rFonts w:ascii="Arial" w:eastAsia="Arial" w:hAnsi="Arial" w:cs="Arial"/>
          <w:sz w:val="20"/>
          <w:szCs w:val="20"/>
        </w:rPr>
        <w:t xml:space="preserve">Los productos que percibirá el Municipio por los daños que sufrieren las vías públicas o los bienes de su propiedad, serán cuantificados de acuerdo al peritaje que se elabore al efecto, sobre los daños sufridos. El perito será designado por el Presidente Municipal. </w:t>
      </w:r>
    </w:p>
    <w:p w14:paraId="181E52F6"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5E616362"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Aprovechamientos</w:t>
      </w:r>
    </w:p>
    <w:p w14:paraId="592E9365"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6AD98000"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CAPÍTULO I</w:t>
      </w:r>
    </w:p>
    <w:p w14:paraId="351078EF"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las Multas Administrativas</w:t>
      </w:r>
    </w:p>
    <w:p w14:paraId="53FC4942"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10933A0D"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133.- </w:t>
      </w:r>
      <w:r w:rsidRPr="00BB76F3">
        <w:rPr>
          <w:rFonts w:ascii="Arial" w:eastAsia="Arial" w:hAnsi="Arial" w:cs="Arial"/>
          <w:sz w:val="20"/>
          <w:szCs w:val="20"/>
        </w:rPr>
        <w:t xml:space="preserve">De conformidad con lo establecido en la Ley de Coordinación Fiscal y en los convenios de Colaboración Administrativa en Materia Fiscal Federal, el Municipio de Tekanto, Yucatán, tendrá derecho a percibir los ingresos derivados del cobro de multas administrativas, impuestos por autoridades federales no fiscales. Estas multas tendrán el carácter de aprovechamientos y se actualizarán en los términos de las disposiciones respectivas. </w:t>
      </w:r>
    </w:p>
    <w:p w14:paraId="7B26CCBA"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1A88EAC4"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134.- </w:t>
      </w:r>
      <w:r w:rsidRPr="00BB76F3">
        <w:rPr>
          <w:rFonts w:ascii="Arial" w:eastAsia="Arial" w:hAnsi="Arial" w:cs="Arial"/>
          <w:sz w:val="20"/>
          <w:szCs w:val="20"/>
        </w:rPr>
        <w:t xml:space="preserve">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 </w:t>
      </w:r>
    </w:p>
    <w:p w14:paraId="11A329F6" w14:textId="77777777" w:rsidR="0086778F" w:rsidRPr="00BB76F3" w:rsidRDefault="0086778F" w:rsidP="0086778F">
      <w:pPr>
        <w:spacing w:after="0" w:line="240" w:lineRule="auto"/>
        <w:jc w:val="center"/>
        <w:rPr>
          <w:rFonts w:ascii="Arial" w:hAnsi="Arial" w:cs="Arial"/>
          <w:sz w:val="20"/>
          <w:szCs w:val="20"/>
        </w:rPr>
      </w:pPr>
    </w:p>
    <w:p w14:paraId="3B8D8428"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CAPÍTULO II</w:t>
      </w:r>
    </w:p>
    <w:p w14:paraId="3F13B871"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Aprovechamientos Derivados de Recursos Transferidos al Municipio</w:t>
      </w:r>
    </w:p>
    <w:p w14:paraId="72978C95"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3AF91F8C"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135.- </w:t>
      </w:r>
      <w:r w:rsidRPr="00BB76F3">
        <w:rPr>
          <w:rFonts w:ascii="Arial" w:eastAsia="Arial" w:hAnsi="Arial" w:cs="Arial"/>
          <w:sz w:val="20"/>
          <w:szCs w:val="20"/>
        </w:rPr>
        <w:t xml:space="preserve">Corresponderán a este capítulo de aprovechamientos, los que perciba el Municipio por cuenta de: </w:t>
      </w:r>
    </w:p>
    <w:p w14:paraId="023C1B99"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56FB78F9"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 </w:t>
      </w:r>
      <w:r w:rsidRPr="00BB76F3">
        <w:rPr>
          <w:rFonts w:ascii="Arial" w:eastAsia="Arial" w:hAnsi="Arial" w:cs="Arial"/>
          <w:sz w:val="20"/>
          <w:szCs w:val="20"/>
        </w:rPr>
        <w:t xml:space="preserve">Cesiones; </w:t>
      </w:r>
    </w:p>
    <w:p w14:paraId="085CD1BD"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II.- </w:t>
      </w:r>
      <w:r w:rsidRPr="00BB76F3">
        <w:rPr>
          <w:rFonts w:ascii="Arial" w:eastAsia="Arial" w:hAnsi="Arial" w:cs="Arial"/>
          <w:sz w:val="20"/>
          <w:szCs w:val="20"/>
        </w:rPr>
        <w:t xml:space="preserve">Herencias; </w:t>
      </w:r>
    </w:p>
    <w:p w14:paraId="6BE6EBA4"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III.- </w:t>
      </w:r>
      <w:r w:rsidRPr="00BB76F3">
        <w:rPr>
          <w:rFonts w:ascii="Arial" w:eastAsia="Arial" w:hAnsi="Arial" w:cs="Arial"/>
          <w:sz w:val="20"/>
          <w:szCs w:val="20"/>
        </w:rPr>
        <w:t xml:space="preserve">Legados; </w:t>
      </w:r>
    </w:p>
    <w:p w14:paraId="14EAE452"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IV.- </w:t>
      </w:r>
      <w:r w:rsidRPr="00BB76F3">
        <w:rPr>
          <w:rFonts w:ascii="Arial" w:eastAsia="Arial" w:hAnsi="Arial" w:cs="Arial"/>
          <w:sz w:val="20"/>
          <w:szCs w:val="20"/>
        </w:rPr>
        <w:t xml:space="preserve">Donaciones; </w:t>
      </w:r>
    </w:p>
    <w:p w14:paraId="1245ED71"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V.- </w:t>
      </w:r>
      <w:r w:rsidRPr="00BB76F3">
        <w:rPr>
          <w:rFonts w:ascii="Arial" w:eastAsia="Arial" w:hAnsi="Arial" w:cs="Arial"/>
          <w:sz w:val="20"/>
          <w:szCs w:val="20"/>
        </w:rPr>
        <w:t xml:space="preserve">Adjudicaciones Judiciales; </w:t>
      </w:r>
    </w:p>
    <w:p w14:paraId="1FB2BEC0"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VI.- </w:t>
      </w:r>
      <w:r w:rsidRPr="00BB76F3">
        <w:rPr>
          <w:rFonts w:ascii="Arial" w:eastAsia="Arial" w:hAnsi="Arial" w:cs="Arial"/>
          <w:sz w:val="20"/>
          <w:szCs w:val="20"/>
        </w:rPr>
        <w:t xml:space="preserve">Adjudicaciones Administrativas; </w:t>
      </w:r>
    </w:p>
    <w:p w14:paraId="274C9628"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VII.- </w:t>
      </w:r>
      <w:r w:rsidRPr="00BB76F3">
        <w:rPr>
          <w:rFonts w:ascii="Arial" w:eastAsia="Arial" w:hAnsi="Arial" w:cs="Arial"/>
          <w:sz w:val="20"/>
          <w:szCs w:val="20"/>
        </w:rPr>
        <w:t xml:space="preserve">Subsidios de otro nivel de gobierno; </w:t>
      </w:r>
    </w:p>
    <w:p w14:paraId="40293E2B"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VIII.- </w:t>
      </w:r>
      <w:r w:rsidRPr="00BB76F3">
        <w:rPr>
          <w:rFonts w:ascii="Arial" w:eastAsia="Arial" w:hAnsi="Arial" w:cs="Arial"/>
          <w:sz w:val="20"/>
          <w:szCs w:val="20"/>
        </w:rPr>
        <w:t xml:space="preserve">Subsidios de otros organismos públicos y privados, y </w:t>
      </w:r>
    </w:p>
    <w:p w14:paraId="0942D5F6"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IX.- </w:t>
      </w:r>
      <w:r w:rsidRPr="00BB76F3">
        <w:rPr>
          <w:rFonts w:ascii="Arial" w:eastAsia="Arial" w:hAnsi="Arial" w:cs="Arial"/>
          <w:sz w:val="20"/>
          <w:szCs w:val="20"/>
        </w:rPr>
        <w:t xml:space="preserve">Multas impuestas por Autoridades administrativas federales no fiscales. </w:t>
      </w:r>
    </w:p>
    <w:p w14:paraId="6416E5C7"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5D79F1F6"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Procedimiento Administrativo de Ejecución</w:t>
      </w:r>
    </w:p>
    <w:p w14:paraId="2A444F13"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Ordenamiento Aplicable</w:t>
      </w:r>
    </w:p>
    <w:p w14:paraId="199A442D" w14:textId="77777777" w:rsidR="0086778F" w:rsidRPr="00BB76F3" w:rsidRDefault="0086778F" w:rsidP="0086778F">
      <w:pPr>
        <w:spacing w:after="0" w:line="240" w:lineRule="auto"/>
        <w:jc w:val="both"/>
        <w:rPr>
          <w:rFonts w:ascii="Arial" w:eastAsia="Arial" w:hAnsi="Arial" w:cs="Arial"/>
          <w:b/>
          <w:sz w:val="20"/>
          <w:szCs w:val="20"/>
        </w:rPr>
      </w:pPr>
    </w:p>
    <w:p w14:paraId="4E3635A2"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136.- </w:t>
      </w:r>
      <w:r w:rsidRPr="00BB76F3">
        <w:rPr>
          <w:rFonts w:ascii="Arial" w:eastAsia="Arial" w:hAnsi="Arial" w:cs="Arial"/>
          <w:sz w:val="20"/>
          <w:szCs w:val="20"/>
        </w:rPr>
        <w:t xml:space="preserve">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 En todo caso, la autoridad fiscal municipal deberá fundamentar y motivar su acción. </w:t>
      </w:r>
    </w:p>
    <w:p w14:paraId="10B4660A"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73BB4D78"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los Gastos de Ejecución</w:t>
      </w:r>
    </w:p>
    <w:p w14:paraId="7397EB81" w14:textId="77777777" w:rsidR="0086778F" w:rsidRPr="00BB76F3" w:rsidRDefault="0086778F" w:rsidP="0086778F">
      <w:pPr>
        <w:spacing w:after="0" w:line="240" w:lineRule="auto"/>
        <w:jc w:val="both"/>
        <w:rPr>
          <w:rFonts w:ascii="Arial" w:eastAsia="Arial" w:hAnsi="Arial" w:cs="Arial"/>
          <w:b/>
          <w:sz w:val="20"/>
          <w:szCs w:val="20"/>
        </w:rPr>
      </w:pPr>
    </w:p>
    <w:p w14:paraId="263297E5"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137.- </w:t>
      </w:r>
      <w:r w:rsidRPr="00BB76F3">
        <w:rPr>
          <w:rFonts w:ascii="Arial" w:eastAsia="Arial" w:hAnsi="Arial" w:cs="Arial"/>
          <w:sz w:val="20"/>
          <w:szCs w:val="20"/>
        </w:rPr>
        <w:t xml:space="preserve">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 </w:t>
      </w:r>
    </w:p>
    <w:p w14:paraId="7DF9F28C"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78DAD433"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 </w:t>
      </w:r>
      <w:r w:rsidRPr="00BB76F3">
        <w:rPr>
          <w:rFonts w:ascii="Arial" w:eastAsia="Arial" w:hAnsi="Arial" w:cs="Arial"/>
          <w:sz w:val="20"/>
          <w:szCs w:val="20"/>
        </w:rPr>
        <w:t xml:space="preserve">Requerimiento; </w:t>
      </w:r>
    </w:p>
    <w:p w14:paraId="7E0BA5BB"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II.- </w:t>
      </w:r>
      <w:r w:rsidRPr="00BB76F3">
        <w:rPr>
          <w:rFonts w:ascii="Arial" w:eastAsia="Arial" w:hAnsi="Arial" w:cs="Arial"/>
          <w:sz w:val="20"/>
          <w:szCs w:val="20"/>
        </w:rPr>
        <w:t xml:space="preserve">Embargo, y </w:t>
      </w:r>
    </w:p>
    <w:p w14:paraId="1FE1E4DB"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III.- </w:t>
      </w:r>
      <w:r w:rsidRPr="00BB76F3">
        <w:rPr>
          <w:rFonts w:ascii="Arial" w:eastAsia="Arial" w:hAnsi="Arial" w:cs="Arial"/>
          <w:sz w:val="20"/>
          <w:szCs w:val="20"/>
        </w:rPr>
        <w:t xml:space="preserve">Honorarios o enajenación fuera de remate. </w:t>
      </w:r>
    </w:p>
    <w:p w14:paraId="38156B05"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28B760E8"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Cuando el 3% del importe del crédito omitido, fuere inferior al importe de dos UMA vigente en el Estado de Yucatán, se cobrará el monto de dos UMA en lugar del mencionado 3% del crédito omitido. </w:t>
      </w:r>
    </w:p>
    <w:p w14:paraId="1E0D5FB4"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sz w:val="20"/>
          <w:szCs w:val="20"/>
        </w:rPr>
        <w:t xml:space="preserve"> </w:t>
      </w:r>
    </w:p>
    <w:p w14:paraId="021D3172"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los Gastos Extraordinarios de Ejecución</w:t>
      </w:r>
    </w:p>
    <w:p w14:paraId="34FE869B" w14:textId="77777777" w:rsidR="0086778F" w:rsidRPr="00BB76F3" w:rsidRDefault="0086778F" w:rsidP="0086778F">
      <w:pPr>
        <w:spacing w:after="0" w:line="240" w:lineRule="auto"/>
        <w:jc w:val="both"/>
        <w:rPr>
          <w:rFonts w:ascii="Arial" w:eastAsia="Arial" w:hAnsi="Arial" w:cs="Arial"/>
          <w:b/>
          <w:sz w:val="20"/>
          <w:szCs w:val="20"/>
        </w:rPr>
      </w:pPr>
    </w:p>
    <w:p w14:paraId="237EB7E3"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138.- </w:t>
      </w:r>
      <w:r w:rsidRPr="00BB76F3">
        <w:rPr>
          <w:rFonts w:ascii="Arial" w:eastAsia="Arial" w:hAnsi="Arial" w:cs="Arial"/>
          <w:sz w:val="20"/>
          <w:szCs w:val="20"/>
        </w:rPr>
        <w:t xml:space="preserve">Además de los gastos mencionados en el artículo inmediato anterior, el contribuyente, queda obligado a pagar los gastos extraordinarios que se hubiesen erogado, por los siguientes conceptos: </w:t>
      </w:r>
    </w:p>
    <w:p w14:paraId="4F614632"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61CED7FC" w14:textId="77777777" w:rsidR="0086778F" w:rsidRPr="00BB76F3" w:rsidRDefault="0086778F" w:rsidP="0086778F">
      <w:pPr>
        <w:numPr>
          <w:ilvl w:val="0"/>
          <w:numId w:val="36"/>
        </w:numPr>
        <w:spacing w:after="0" w:line="240" w:lineRule="auto"/>
        <w:ind w:left="0"/>
        <w:jc w:val="both"/>
        <w:rPr>
          <w:rFonts w:ascii="Arial" w:hAnsi="Arial" w:cs="Arial"/>
          <w:sz w:val="20"/>
          <w:szCs w:val="20"/>
        </w:rPr>
      </w:pPr>
      <w:r w:rsidRPr="00BB76F3">
        <w:rPr>
          <w:rFonts w:ascii="Arial" w:eastAsia="Arial" w:hAnsi="Arial" w:cs="Arial"/>
          <w:sz w:val="20"/>
          <w:szCs w:val="20"/>
        </w:rPr>
        <w:t xml:space="preserve">Gastos de transporte de los bienes embargados; </w:t>
      </w:r>
    </w:p>
    <w:p w14:paraId="5740C6FF" w14:textId="77777777" w:rsidR="0086778F" w:rsidRPr="00BB76F3" w:rsidRDefault="0086778F" w:rsidP="0086778F">
      <w:pPr>
        <w:numPr>
          <w:ilvl w:val="0"/>
          <w:numId w:val="36"/>
        </w:numPr>
        <w:spacing w:after="0" w:line="240" w:lineRule="auto"/>
        <w:ind w:left="0"/>
        <w:jc w:val="both"/>
        <w:rPr>
          <w:rFonts w:ascii="Arial" w:hAnsi="Arial" w:cs="Arial"/>
          <w:sz w:val="20"/>
          <w:szCs w:val="20"/>
        </w:rPr>
      </w:pPr>
      <w:r w:rsidRPr="00BB76F3">
        <w:rPr>
          <w:rFonts w:ascii="Arial" w:eastAsia="Arial" w:hAnsi="Arial" w:cs="Arial"/>
          <w:sz w:val="20"/>
          <w:szCs w:val="20"/>
        </w:rPr>
        <w:t xml:space="preserve">Gastos de impresión y publicación de convocatorias; </w:t>
      </w:r>
    </w:p>
    <w:p w14:paraId="6B1F066A" w14:textId="77777777" w:rsidR="0086778F" w:rsidRPr="00BB76F3" w:rsidRDefault="0086778F" w:rsidP="0086778F">
      <w:pPr>
        <w:numPr>
          <w:ilvl w:val="0"/>
          <w:numId w:val="36"/>
        </w:numPr>
        <w:spacing w:after="0" w:line="240" w:lineRule="auto"/>
        <w:ind w:left="0"/>
        <w:jc w:val="both"/>
        <w:rPr>
          <w:rFonts w:ascii="Arial" w:hAnsi="Arial" w:cs="Arial"/>
          <w:sz w:val="20"/>
          <w:szCs w:val="20"/>
        </w:rPr>
      </w:pPr>
      <w:r w:rsidRPr="00BB76F3">
        <w:rPr>
          <w:rFonts w:ascii="Arial" w:eastAsia="Arial" w:hAnsi="Arial" w:cs="Arial"/>
          <w:sz w:val="20"/>
          <w:szCs w:val="20"/>
        </w:rPr>
        <w:t xml:space="preserve">Gastos de inscripción o de cancelación de gravámenes en el Registro Público de la Propiedad y de Comercio del Instituto de Seguridad Jurídica Patrimonial de Yucatán, y </w:t>
      </w:r>
    </w:p>
    <w:p w14:paraId="20461249" w14:textId="77777777" w:rsidR="0086778F" w:rsidRPr="00BB76F3" w:rsidRDefault="0086778F" w:rsidP="0086778F">
      <w:pPr>
        <w:numPr>
          <w:ilvl w:val="0"/>
          <w:numId w:val="36"/>
        </w:numPr>
        <w:spacing w:after="0" w:line="240" w:lineRule="auto"/>
        <w:ind w:left="0"/>
        <w:jc w:val="both"/>
        <w:rPr>
          <w:rFonts w:ascii="Arial" w:hAnsi="Arial" w:cs="Arial"/>
          <w:sz w:val="20"/>
          <w:szCs w:val="20"/>
        </w:rPr>
      </w:pPr>
      <w:r w:rsidRPr="00BB76F3">
        <w:rPr>
          <w:rFonts w:ascii="Arial" w:eastAsia="Arial" w:hAnsi="Arial" w:cs="Arial"/>
          <w:sz w:val="20"/>
          <w:szCs w:val="20"/>
        </w:rPr>
        <w:t xml:space="preserve">Gastos del certificado de libertad de gravamen. </w:t>
      </w:r>
    </w:p>
    <w:p w14:paraId="3B384513"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78BEB979"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139.- </w:t>
      </w:r>
      <w:r w:rsidRPr="00BB76F3">
        <w:rPr>
          <w:rFonts w:ascii="Arial" w:eastAsia="Arial" w:hAnsi="Arial" w:cs="Arial"/>
          <w:sz w:val="20"/>
          <w:szCs w:val="20"/>
        </w:rPr>
        <w:t>Los gastos de ejecución mencionados en los artículos 128 y 129 de esta ley, no serán objeto de exención, disminución, condonación o convenio.</w:t>
      </w:r>
    </w:p>
    <w:p w14:paraId="47DE536A" w14:textId="77777777" w:rsidR="0086778F" w:rsidRPr="00BB76F3" w:rsidRDefault="0086778F" w:rsidP="0086778F">
      <w:pPr>
        <w:spacing w:after="0" w:line="240" w:lineRule="auto"/>
        <w:jc w:val="both"/>
        <w:rPr>
          <w:rFonts w:ascii="Arial" w:hAnsi="Arial" w:cs="Arial"/>
          <w:sz w:val="20"/>
          <w:szCs w:val="20"/>
        </w:rPr>
      </w:pPr>
    </w:p>
    <w:p w14:paraId="3732D81C" w14:textId="77777777" w:rsidR="0086778F" w:rsidRPr="00BB76F3" w:rsidRDefault="0086778F" w:rsidP="0086778F">
      <w:pPr>
        <w:spacing w:after="0" w:line="240" w:lineRule="auto"/>
        <w:jc w:val="center"/>
        <w:rPr>
          <w:rFonts w:ascii="Arial" w:eastAsia="Arial" w:hAnsi="Arial" w:cs="Arial"/>
          <w:b/>
          <w:sz w:val="20"/>
          <w:szCs w:val="20"/>
        </w:rPr>
      </w:pPr>
      <w:r w:rsidRPr="00BB76F3">
        <w:rPr>
          <w:rFonts w:ascii="Arial" w:eastAsia="Arial" w:hAnsi="Arial" w:cs="Arial"/>
          <w:b/>
          <w:sz w:val="20"/>
          <w:szCs w:val="20"/>
        </w:rPr>
        <w:t>Infracciones y Multas</w:t>
      </w:r>
    </w:p>
    <w:p w14:paraId="34997267" w14:textId="77777777" w:rsidR="0086778F" w:rsidRPr="00BB76F3" w:rsidRDefault="0086778F" w:rsidP="0086778F">
      <w:pPr>
        <w:spacing w:after="0" w:line="240" w:lineRule="auto"/>
        <w:jc w:val="center"/>
        <w:rPr>
          <w:rFonts w:ascii="Arial" w:eastAsia="Arial" w:hAnsi="Arial" w:cs="Arial"/>
          <w:b/>
          <w:sz w:val="20"/>
          <w:szCs w:val="20"/>
        </w:rPr>
      </w:pPr>
    </w:p>
    <w:p w14:paraId="7DC6B726"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CAPÍTULO I</w:t>
      </w:r>
    </w:p>
    <w:p w14:paraId="4B6D35EC"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Generalidades</w:t>
      </w:r>
    </w:p>
    <w:p w14:paraId="37BA8829"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0A06562E"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140.- </w:t>
      </w:r>
      <w:r w:rsidRPr="00BB76F3">
        <w:rPr>
          <w:rFonts w:ascii="Arial" w:eastAsia="Arial" w:hAnsi="Arial" w:cs="Arial"/>
          <w:sz w:val="20"/>
          <w:szCs w:val="20"/>
        </w:rPr>
        <w:t xml:space="preserve">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 </w:t>
      </w:r>
    </w:p>
    <w:p w14:paraId="3024C88D"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0E2E98A6"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CAPÍTULO II</w:t>
      </w:r>
    </w:p>
    <w:p w14:paraId="2CA2E076"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Infracciones y Sanciones de los responsables</w:t>
      </w:r>
    </w:p>
    <w:p w14:paraId="7F89E5A1" w14:textId="77777777" w:rsidR="0086778F" w:rsidRPr="00BB76F3" w:rsidRDefault="0086778F" w:rsidP="0086778F">
      <w:pPr>
        <w:spacing w:after="0" w:line="240" w:lineRule="auto"/>
        <w:jc w:val="center"/>
        <w:rPr>
          <w:rFonts w:ascii="Arial" w:hAnsi="Arial" w:cs="Arial"/>
          <w:sz w:val="20"/>
          <w:szCs w:val="20"/>
        </w:rPr>
      </w:pPr>
    </w:p>
    <w:p w14:paraId="683B5EBA"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141.- </w:t>
      </w:r>
      <w:r w:rsidRPr="00BB76F3">
        <w:rPr>
          <w:rFonts w:ascii="Arial" w:eastAsia="Arial" w:hAnsi="Arial" w:cs="Arial"/>
          <w:sz w:val="20"/>
          <w:szCs w:val="20"/>
        </w:rPr>
        <w:t xml:space="preserve">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 </w:t>
      </w:r>
    </w:p>
    <w:p w14:paraId="48ADEE8B" w14:textId="77777777" w:rsidR="0086778F" w:rsidRPr="00BB76F3" w:rsidRDefault="0086778F" w:rsidP="0086778F">
      <w:pPr>
        <w:spacing w:after="0" w:line="240" w:lineRule="auto"/>
        <w:jc w:val="center"/>
        <w:rPr>
          <w:rFonts w:ascii="Arial" w:hAnsi="Arial" w:cs="Arial"/>
          <w:sz w:val="20"/>
          <w:szCs w:val="20"/>
        </w:rPr>
      </w:pPr>
    </w:p>
    <w:p w14:paraId="53A536B1" w14:textId="77777777" w:rsidR="0086778F" w:rsidRPr="00BB76F3" w:rsidRDefault="0086778F" w:rsidP="0086778F">
      <w:pPr>
        <w:pStyle w:val="Ttulo2"/>
        <w:spacing w:before="0" w:after="0" w:line="240" w:lineRule="auto"/>
        <w:rPr>
          <w:rFonts w:ascii="Arial" w:hAnsi="Arial" w:cs="Arial"/>
          <w:color w:val="auto"/>
          <w:sz w:val="20"/>
          <w:szCs w:val="20"/>
        </w:rPr>
      </w:pPr>
      <w:r w:rsidRPr="00BB76F3">
        <w:rPr>
          <w:rFonts w:ascii="Arial" w:hAnsi="Arial" w:cs="Arial"/>
          <w:color w:val="auto"/>
          <w:sz w:val="20"/>
          <w:szCs w:val="20"/>
        </w:rPr>
        <w:t>De las Responsabilidades de los Funcionarios Empleados</w:t>
      </w:r>
    </w:p>
    <w:p w14:paraId="0430093C" w14:textId="77777777" w:rsidR="0086778F" w:rsidRPr="00BB76F3" w:rsidRDefault="0086778F" w:rsidP="0086778F">
      <w:pPr>
        <w:spacing w:after="0" w:line="240" w:lineRule="auto"/>
        <w:jc w:val="both"/>
        <w:rPr>
          <w:rFonts w:ascii="Arial" w:hAnsi="Arial" w:cs="Arial"/>
          <w:sz w:val="20"/>
          <w:szCs w:val="20"/>
        </w:rPr>
      </w:pPr>
    </w:p>
    <w:p w14:paraId="41DEE99C"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142.- </w:t>
      </w:r>
      <w:r w:rsidRPr="00BB76F3">
        <w:rPr>
          <w:rFonts w:ascii="Arial" w:eastAsia="Arial" w:hAnsi="Arial" w:cs="Arial"/>
          <w:sz w:val="20"/>
          <w:szCs w:val="20"/>
        </w:rPr>
        <w:t xml:space="preserve">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 </w:t>
      </w:r>
    </w:p>
    <w:p w14:paraId="1FB4E2F6"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7973B04F"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143.- </w:t>
      </w:r>
      <w:r w:rsidRPr="00BB76F3">
        <w:rPr>
          <w:rFonts w:ascii="Arial" w:eastAsia="Arial" w:hAnsi="Arial" w:cs="Arial"/>
          <w:sz w:val="20"/>
          <w:szCs w:val="20"/>
        </w:rPr>
        <w:t xml:space="preserve">Son infracciones: </w:t>
      </w:r>
    </w:p>
    <w:p w14:paraId="663FC8B3"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38035A90" w14:textId="77777777" w:rsidR="0086778F" w:rsidRPr="00BB76F3" w:rsidRDefault="0086778F" w:rsidP="0086778F">
      <w:pPr>
        <w:numPr>
          <w:ilvl w:val="0"/>
          <w:numId w:val="37"/>
        </w:numPr>
        <w:spacing w:after="0" w:line="240" w:lineRule="auto"/>
        <w:ind w:left="0"/>
        <w:jc w:val="both"/>
        <w:rPr>
          <w:rFonts w:ascii="Arial" w:hAnsi="Arial" w:cs="Arial"/>
          <w:sz w:val="20"/>
          <w:szCs w:val="20"/>
        </w:rPr>
      </w:pPr>
      <w:r w:rsidRPr="00BB76F3">
        <w:rPr>
          <w:rFonts w:ascii="Arial" w:eastAsia="Arial" w:hAnsi="Arial" w:cs="Arial"/>
          <w:sz w:val="20"/>
          <w:szCs w:val="20"/>
        </w:rPr>
        <w:t xml:space="preserve">La falta de presentación o la presentación extemporánea de los avisos o manifestaciones que exige esta ley; </w:t>
      </w:r>
    </w:p>
    <w:p w14:paraId="73B6107D" w14:textId="77777777" w:rsidR="0086778F" w:rsidRPr="00BB76F3" w:rsidRDefault="0086778F" w:rsidP="0086778F">
      <w:pPr>
        <w:numPr>
          <w:ilvl w:val="0"/>
          <w:numId w:val="37"/>
        </w:numPr>
        <w:spacing w:after="0" w:line="240" w:lineRule="auto"/>
        <w:ind w:left="0"/>
        <w:jc w:val="both"/>
        <w:rPr>
          <w:rFonts w:ascii="Arial" w:hAnsi="Arial" w:cs="Arial"/>
          <w:sz w:val="20"/>
          <w:szCs w:val="20"/>
        </w:rPr>
      </w:pPr>
      <w:r w:rsidRPr="00BB76F3">
        <w:rPr>
          <w:rFonts w:ascii="Arial" w:eastAsia="Arial" w:hAnsi="Arial" w:cs="Arial"/>
          <w:sz w:val="20"/>
          <w:szCs w:val="20"/>
        </w:rPr>
        <w:t xml:space="preserve">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 </w:t>
      </w:r>
    </w:p>
    <w:p w14:paraId="2AA384DF" w14:textId="77777777" w:rsidR="0086778F" w:rsidRPr="00BB76F3" w:rsidRDefault="0086778F" w:rsidP="0086778F">
      <w:pPr>
        <w:numPr>
          <w:ilvl w:val="0"/>
          <w:numId w:val="37"/>
        </w:numPr>
        <w:spacing w:after="0" w:line="240" w:lineRule="auto"/>
        <w:ind w:left="0"/>
        <w:jc w:val="both"/>
        <w:rPr>
          <w:rFonts w:ascii="Arial" w:hAnsi="Arial" w:cs="Arial"/>
          <w:sz w:val="20"/>
          <w:szCs w:val="20"/>
        </w:rPr>
      </w:pPr>
      <w:r w:rsidRPr="00BB76F3">
        <w:rPr>
          <w:rFonts w:ascii="Arial" w:eastAsia="Arial" w:hAnsi="Arial" w:cs="Arial"/>
          <w:sz w:val="20"/>
          <w:szCs w:val="20"/>
        </w:rPr>
        <w:t xml:space="preserve">La falta de empadronamiento de los obligados a ello, en la Tesorería Municipal; </w:t>
      </w:r>
    </w:p>
    <w:p w14:paraId="5E2D236B" w14:textId="77777777" w:rsidR="0086778F" w:rsidRPr="00BB76F3" w:rsidRDefault="0086778F" w:rsidP="0086778F">
      <w:pPr>
        <w:numPr>
          <w:ilvl w:val="0"/>
          <w:numId w:val="37"/>
        </w:numPr>
        <w:spacing w:after="0" w:line="240" w:lineRule="auto"/>
        <w:ind w:left="0"/>
        <w:jc w:val="both"/>
        <w:rPr>
          <w:rFonts w:ascii="Arial" w:hAnsi="Arial" w:cs="Arial"/>
          <w:sz w:val="20"/>
          <w:szCs w:val="20"/>
        </w:rPr>
      </w:pPr>
      <w:r w:rsidRPr="00BB76F3">
        <w:rPr>
          <w:rFonts w:ascii="Arial" w:eastAsia="Arial" w:hAnsi="Arial" w:cs="Arial"/>
          <w:sz w:val="20"/>
          <w:szCs w:val="20"/>
        </w:rPr>
        <w:t xml:space="preserve">La falta de revalidación de la licencia municipal de funcionamiento; </w:t>
      </w:r>
    </w:p>
    <w:p w14:paraId="04B4B9DC" w14:textId="77777777" w:rsidR="0086778F" w:rsidRPr="00BB76F3" w:rsidRDefault="0086778F" w:rsidP="0086778F">
      <w:pPr>
        <w:numPr>
          <w:ilvl w:val="0"/>
          <w:numId w:val="37"/>
        </w:numPr>
        <w:spacing w:after="0" w:line="240" w:lineRule="auto"/>
        <w:ind w:left="0"/>
        <w:jc w:val="both"/>
        <w:rPr>
          <w:rFonts w:ascii="Arial" w:hAnsi="Arial" w:cs="Arial"/>
          <w:sz w:val="20"/>
          <w:szCs w:val="20"/>
        </w:rPr>
      </w:pPr>
      <w:r w:rsidRPr="00BB76F3">
        <w:rPr>
          <w:rFonts w:ascii="Arial" w:eastAsia="Arial" w:hAnsi="Arial" w:cs="Arial"/>
          <w:sz w:val="20"/>
          <w:szCs w:val="20"/>
        </w:rPr>
        <w:t xml:space="preserve">La falta de presentación de los documentos que, conforme a esta ley, se requieran para acreditar el pago de las contribuciones municipales; </w:t>
      </w:r>
    </w:p>
    <w:p w14:paraId="244AD54F" w14:textId="77777777" w:rsidR="0086778F" w:rsidRPr="00BB76F3" w:rsidRDefault="0086778F" w:rsidP="0086778F">
      <w:pPr>
        <w:numPr>
          <w:ilvl w:val="0"/>
          <w:numId w:val="37"/>
        </w:numPr>
        <w:spacing w:after="0" w:line="240" w:lineRule="auto"/>
        <w:ind w:left="0"/>
        <w:jc w:val="both"/>
        <w:rPr>
          <w:rFonts w:ascii="Arial" w:hAnsi="Arial" w:cs="Arial"/>
          <w:sz w:val="20"/>
          <w:szCs w:val="20"/>
        </w:rPr>
      </w:pPr>
      <w:r w:rsidRPr="00BB76F3">
        <w:rPr>
          <w:rFonts w:ascii="Arial" w:eastAsia="Arial" w:hAnsi="Arial" w:cs="Arial"/>
          <w:sz w:val="20"/>
          <w:szCs w:val="20"/>
        </w:rPr>
        <w:t xml:space="preserve">La ocupación de la vía pública, con el objeto de realizar alguna actividad comercial, y </w:t>
      </w:r>
    </w:p>
    <w:p w14:paraId="65E60DDD" w14:textId="77777777" w:rsidR="0086778F" w:rsidRPr="00BB76F3" w:rsidRDefault="0086778F" w:rsidP="0086778F">
      <w:pPr>
        <w:numPr>
          <w:ilvl w:val="0"/>
          <w:numId w:val="37"/>
        </w:numPr>
        <w:spacing w:after="0" w:line="240" w:lineRule="auto"/>
        <w:ind w:left="0"/>
        <w:jc w:val="both"/>
        <w:rPr>
          <w:rFonts w:ascii="Arial" w:hAnsi="Arial" w:cs="Arial"/>
          <w:sz w:val="20"/>
          <w:szCs w:val="20"/>
        </w:rPr>
      </w:pPr>
      <w:r w:rsidRPr="00BB76F3">
        <w:rPr>
          <w:rFonts w:ascii="Arial" w:eastAsia="Arial" w:hAnsi="Arial" w:cs="Arial"/>
          <w:sz w:val="20"/>
          <w:szCs w:val="20"/>
        </w:rPr>
        <w:t xml:space="preserve">La matanza de ganado fuera de los rastros públicos municipales, sin obtener la licencia o la autorización respectiva. </w:t>
      </w:r>
    </w:p>
    <w:p w14:paraId="45AED324" w14:textId="77777777" w:rsidR="0086778F" w:rsidRPr="00BB76F3" w:rsidRDefault="0086778F" w:rsidP="0086778F">
      <w:pPr>
        <w:spacing w:after="0" w:line="240" w:lineRule="auto"/>
        <w:jc w:val="both"/>
        <w:rPr>
          <w:rFonts w:ascii="Arial" w:eastAsia="Arial" w:hAnsi="Arial" w:cs="Arial"/>
          <w:sz w:val="20"/>
          <w:szCs w:val="20"/>
        </w:rPr>
      </w:pPr>
    </w:p>
    <w:p w14:paraId="5EE6EF95"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r w:rsidRPr="00BB76F3">
        <w:rPr>
          <w:rFonts w:ascii="Arial" w:eastAsia="Arial" w:hAnsi="Arial" w:cs="Arial"/>
          <w:b/>
          <w:sz w:val="20"/>
          <w:szCs w:val="20"/>
        </w:rPr>
        <w:t>Artículo 144</w:t>
      </w:r>
      <w:r w:rsidRPr="00BB76F3">
        <w:rPr>
          <w:rFonts w:ascii="Arial" w:eastAsia="Arial" w:hAnsi="Arial" w:cs="Arial"/>
          <w:sz w:val="20"/>
          <w:szCs w:val="20"/>
        </w:rPr>
        <w:t xml:space="preserve">.- Serán sancionadas con multa de 1 hasta 10 UMA vigentes en el Estado de Yucatán, las personas que cometan las infracciones contenidas en el artículo 134 de esta ley. Cuando se aplique una sanción la autoridad deberá fundar y motivar su resolución. Se considerará agravante el hecho de que el infractor sea reincidente. </w:t>
      </w:r>
    </w:p>
    <w:p w14:paraId="5C82095C"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03ADED49"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PARTICIPACIONES Y APORTACIONES</w:t>
      </w:r>
    </w:p>
    <w:p w14:paraId="4274BB59" w14:textId="77777777" w:rsidR="0086778F" w:rsidRPr="00BB76F3" w:rsidRDefault="0086778F" w:rsidP="0086778F">
      <w:pPr>
        <w:spacing w:after="0" w:line="240" w:lineRule="auto"/>
        <w:jc w:val="center"/>
        <w:rPr>
          <w:rFonts w:ascii="Arial" w:hAnsi="Arial" w:cs="Arial"/>
          <w:sz w:val="20"/>
          <w:szCs w:val="20"/>
        </w:rPr>
      </w:pPr>
    </w:p>
    <w:p w14:paraId="13441728"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CAPÍTULO ÚNICO</w:t>
      </w:r>
    </w:p>
    <w:p w14:paraId="36391A7F" w14:textId="77777777" w:rsidR="0086778F" w:rsidRPr="00BB76F3" w:rsidRDefault="0086778F" w:rsidP="0086778F">
      <w:pPr>
        <w:spacing w:after="0" w:line="240" w:lineRule="auto"/>
        <w:jc w:val="both"/>
        <w:rPr>
          <w:rFonts w:ascii="Arial" w:hAnsi="Arial" w:cs="Arial"/>
          <w:sz w:val="20"/>
          <w:szCs w:val="20"/>
        </w:rPr>
      </w:pPr>
    </w:p>
    <w:p w14:paraId="47BA401F" w14:textId="77777777" w:rsidR="0086778F" w:rsidRPr="00BB76F3" w:rsidRDefault="0086778F" w:rsidP="0086778F">
      <w:pPr>
        <w:spacing w:after="0" w:line="240" w:lineRule="auto"/>
        <w:jc w:val="both"/>
        <w:rPr>
          <w:rFonts w:ascii="Arial" w:eastAsia="Arial" w:hAnsi="Arial" w:cs="Arial"/>
          <w:sz w:val="20"/>
          <w:szCs w:val="20"/>
        </w:rPr>
      </w:pPr>
      <w:r w:rsidRPr="00BB76F3">
        <w:rPr>
          <w:rFonts w:ascii="Arial" w:eastAsia="Arial" w:hAnsi="Arial" w:cs="Arial"/>
          <w:b/>
          <w:sz w:val="20"/>
          <w:szCs w:val="20"/>
        </w:rPr>
        <w:t xml:space="preserve">Artículo 145.- </w:t>
      </w:r>
      <w:r w:rsidRPr="00BB76F3">
        <w:rPr>
          <w:rFonts w:ascii="Arial" w:eastAsia="Arial" w:hAnsi="Arial" w:cs="Arial"/>
          <w:sz w:val="20"/>
          <w:szCs w:val="20"/>
        </w:rPr>
        <w:t xml:space="preserve">Son participaciones y aportaciones, los ingresos provenientes de contribuciones y aprovechamientos federales o municipales que tienen derecho a percibir el Estado y sus Municipios, en virtud de adhesión al Sistema Nacional de Coordinación Fiscal o de las Leyes Fiscales relativas y conforme a las Normas que establezcan y regulen su distribución. La Hacienda Pública Municipal percibirá las Participaciones Estatales y Federales determinadas en los convenios relativos a la Ley de Coordinación Fiscal del Estado de Yucatán. </w:t>
      </w:r>
    </w:p>
    <w:p w14:paraId="4F3AB1C3" w14:textId="77777777" w:rsidR="0086778F" w:rsidRPr="00BB76F3" w:rsidRDefault="0086778F" w:rsidP="0086778F">
      <w:pPr>
        <w:spacing w:after="0" w:line="240" w:lineRule="auto"/>
        <w:jc w:val="both"/>
        <w:rPr>
          <w:rFonts w:ascii="Arial" w:hAnsi="Arial" w:cs="Arial"/>
          <w:sz w:val="20"/>
          <w:szCs w:val="20"/>
        </w:rPr>
      </w:pPr>
    </w:p>
    <w:p w14:paraId="19C27124"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INGRESOS EXTRAORDINARIOS</w:t>
      </w:r>
    </w:p>
    <w:p w14:paraId="537B29C0" w14:textId="77777777" w:rsidR="0086778F" w:rsidRPr="00BB76F3" w:rsidRDefault="0086778F" w:rsidP="0086778F">
      <w:pPr>
        <w:spacing w:after="0" w:line="240" w:lineRule="auto"/>
        <w:jc w:val="center"/>
        <w:rPr>
          <w:rFonts w:ascii="Arial" w:hAnsi="Arial" w:cs="Arial"/>
          <w:sz w:val="20"/>
          <w:szCs w:val="20"/>
        </w:rPr>
      </w:pPr>
    </w:p>
    <w:p w14:paraId="36FD8304"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CAPÍTULO ÚNICO</w:t>
      </w:r>
    </w:p>
    <w:p w14:paraId="3698093E" w14:textId="77777777" w:rsidR="0086778F" w:rsidRPr="00BB76F3" w:rsidRDefault="0086778F" w:rsidP="0086778F">
      <w:pPr>
        <w:pStyle w:val="Ttulo2"/>
        <w:spacing w:before="0" w:after="0" w:line="240" w:lineRule="auto"/>
        <w:rPr>
          <w:rFonts w:ascii="Arial" w:hAnsi="Arial" w:cs="Arial"/>
          <w:color w:val="auto"/>
          <w:sz w:val="20"/>
          <w:szCs w:val="20"/>
        </w:rPr>
      </w:pPr>
      <w:r w:rsidRPr="00BB76F3">
        <w:rPr>
          <w:rFonts w:ascii="Arial" w:hAnsi="Arial" w:cs="Arial"/>
          <w:color w:val="auto"/>
          <w:sz w:val="20"/>
          <w:szCs w:val="20"/>
        </w:rPr>
        <w:t>De los Empréstitos, Subsidios y los Provenientes del Estado o la Federación</w:t>
      </w:r>
    </w:p>
    <w:p w14:paraId="01A772BC"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0FE9364B"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146.- </w:t>
      </w:r>
      <w:r w:rsidRPr="00BB76F3">
        <w:rPr>
          <w:rFonts w:ascii="Arial" w:eastAsia="Arial" w:hAnsi="Arial" w:cs="Arial"/>
          <w:sz w:val="20"/>
          <w:szCs w:val="20"/>
        </w:rPr>
        <w:t xml:space="preserve">Son ingresos extraordinarios los empréstitos, subsidios y los decretados excepcionalmente. </w:t>
      </w:r>
    </w:p>
    <w:p w14:paraId="00D4A43B"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 </w:t>
      </w:r>
    </w:p>
    <w:p w14:paraId="78AD2743"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sz w:val="20"/>
          <w:szCs w:val="20"/>
        </w:rPr>
        <w:t xml:space="preserve">El Municipio podrá percibir ingresos extraordinarios cuando así lo decrete de manera excepcional el Congreso del Estado, o cuando los reciba de la Federación o del Estado, por conceptos diferentes a participaciones o aportaciones. </w:t>
      </w:r>
    </w:p>
    <w:p w14:paraId="25C823E6" w14:textId="77777777" w:rsidR="0086778F" w:rsidRPr="00BB76F3" w:rsidRDefault="0086778F" w:rsidP="0086778F">
      <w:pPr>
        <w:spacing w:after="0" w:line="240" w:lineRule="auto"/>
        <w:rPr>
          <w:rFonts w:ascii="Arial" w:hAnsi="Arial" w:cs="Arial"/>
          <w:sz w:val="20"/>
          <w:szCs w:val="20"/>
        </w:rPr>
      </w:pPr>
    </w:p>
    <w:p w14:paraId="0A160134"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CAPÍTULO ÚNICO</w:t>
      </w:r>
    </w:p>
    <w:p w14:paraId="0938E8C8"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De los Recursos Administrativos</w:t>
      </w:r>
    </w:p>
    <w:p w14:paraId="6746FFAB"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29CB3A1C"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147.- </w:t>
      </w:r>
      <w:r w:rsidRPr="00BB76F3">
        <w:rPr>
          <w:rFonts w:ascii="Arial" w:eastAsia="Arial" w:hAnsi="Arial" w:cs="Arial"/>
          <w:sz w:val="20"/>
          <w:szCs w:val="20"/>
        </w:rPr>
        <w:t xml:space="preserve">Contra cualquier resolución que dicten autoridades fiscales municipales, serán admisibles los recursos establecidos en la Ley de Gobierno de los Municipios del Estado de Yucatán. </w:t>
      </w:r>
    </w:p>
    <w:p w14:paraId="748108BA" w14:textId="77777777" w:rsidR="0086778F" w:rsidRPr="00BB76F3" w:rsidRDefault="0086778F" w:rsidP="0086778F">
      <w:pPr>
        <w:spacing w:after="0" w:line="240" w:lineRule="auto"/>
        <w:jc w:val="center"/>
        <w:rPr>
          <w:rFonts w:ascii="Arial" w:eastAsia="Arial" w:hAnsi="Arial" w:cs="Arial"/>
          <w:b/>
          <w:sz w:val="20"/>
          <w:szCs w:val="20"/>
        </w:rPr>
      </w:pPr>
      <w:r w:rsidRPr="00BB76F3">
        <w:rPr>
          <w:rFonts w:ascii="Arial" w:eastAsia="Arial" w:hAnsi="Arial" w:cs="Arial"/>
          <w:b/>
          <w:sz w:val="20"/>
          <w:szCs w:val="20"/>
        </w:rPr>
        <w:t>Financiamientos</w:t>
      </w:r>
    </w:p>
    <w:p w14:paraId="1538CF7E" w14:textId="77777777" w:rsidR="0086778F" w:rsidRPr="00BB76F3" w:rsidRDefault="0086778F" w:rsidP="0086778F">
      <w:pPr>
        <w:spacing w:after="0" w:line="240" w:lineRule="auto"/>
        <w:jc w:val="center"/>
        <w:rPr>
          <w:rFonts w:ascii="Arial" w:hAnsi="Arial" w:cs="Arial"/>
          <w:sz w:val="20"/>
          <w:szCs w:val="20"/>
        </w:rPr>
      </w:pPr>
    </w:p>
    <w:p w14:paraId="3F7CDB6E" w14:textId="77777777" w:rsidR="0086778F" w:rsidRPr="00BB76F3" w:rsidRDefault="0086778F" w:rsidP="0086778F">
      <w:pPr>
        <w:spacing w:after="0" w:line="240" w:lineRule="auto"/>
        <w:jc w:val="center"/>
        <w:rPr>
          <w:rFonts w:ascii="Arial" w:hAnsi="Arial" w:cs="Arial"/>
          <w:sz w:val="20"/>
          <w:szCs w:val="20"/>
        </w:rPr>
      </w:pPr>
      <w:r w:rsidRPr="00BB76F3">
        <w:rPr>
          <w:rFonts w:ascii="Arial" w:eastAsia="Arial" w:hAnsi="Arial" w:cs="Arial"/>
          <w:b/>
          <w:sz w:val="20"/>
          <w:szCs w:val="20"/>
        </w:rPr>
        <w:t>CAPÍTULO ÚNICO</w:t>
      </w:r>
    </w:p>
    <w:p w14:paraId="33FAEFD1"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3CCEEB22"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148.- </w:t>
      </w:r>
      <w:r w:rsidRPr="00BB76F3">
        <w:rPr>
          <w:rFonts w:ascii="Arial" w:eastAsia="Arial" w:hAnsi="Arial" w:cs="Arial"/>
          <w:sz w:val="20"/>
          <w:szCs w:val="20"/>
        </w:rPr>
        <w:t xml:space="preserve">El Ayuntamiento de Tekanto, Yucatán estará facultado a solicitar financiamiento de alguna Banca Oficial del Gobierno Federal, Estatal o particular, previa autorización del Cabildo siempre y cuando el plazo contratado no exceda el período de la administración constitucional, y si excediera del mismo, se requerirá autorización del Congreso del Estado de Yucatán. </w:t>
      </w:r>
    </w:p>
    <w:p w14:paraId="691F58C2" w14:textId="77777777" w:rsidR="0086778F" w:rsidRPr="00BB76F3" w:rsidRDefault="0086778F" w:rsidP="0086778F">
      <w:pPr>
        <w:spacing w:after="0" w:line="240" w:lineRule="auto"/>
        <w:jc w:val="both"/>
        <w:rPr>
          <w:rFonts w:ascii="Arial" w:eastAsia="Arial" w:hAnsi="Arial" w:cs="Arial"/>
          <w:b/>
          <w:sz w:val="20"/>
          <w:szCs w:val="20"/>
        </w:rPr>
      </w:pPr>
    </w:p>
    <w:p w14:paraId="729CE968" w14:textId="77777777" w:rsidR="0086778F" w:rsidRPr="00BB76F3" w:rsidRDefault="0086778F" w:rsidP="0086778F">
      <w:pPr>
        <w:spacing w:after="0" w:line="240" w:lineRule="auto"/>
        <w:jc w:val="center"/>
        <w:rPr>
          <w:rFonts w:ascii="Arial" w:eastAsia="Arial" w:hAnsi="Arial" w:cs="Arial"/>
          <w:b/>
          <w:sz w:val="20"/>
          <w:szCs w:val="20"/>
        </w:rPr>
      </w:pPr>
      <w:r w:rsidRPr="00BB76F3">
        <w:rPr>
          <w:rFonts w:ascii="Arial" w:eastAsia="Arial" w:hAnsi="Arial" w:cs="Arial"/>
          <w:b/>
          <w:sz w:val="20"/>
          <w:szCs w:val="20"/>
        </w:rPr>
        <w:t>T r a n s i t o r i o s</w:t>
      </w:r>
    </w:p>
    <w:p w14:paraId="08B3404F" w14:textId="77777777" w:rsidR="0086778F" w:rsidRPr="00BB76F3" w:rsidRDefault="0086778F" w:rsidP="0086778F">
      <w:pPr>
        <w:spacing w:after="0" w:line="240" w:lineRule="auto"/>
        <w:jc w:val="center"/>
        <w:rPr>
          <w:rFonts w:ascii="Arial" w:hAnsi="Arial" w:cs="Arial"/>
          <w:sz w:val="20"/>
          <w:szCs w:val="20"/>
        </w:rPr>
      </w:pPr>
    </w:p>
    <w:p w14:paraId="5FB6BE2F"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primero. - </w:t>
      </w:r>
      <w:r w:rsidRPr="00BB76F3">
        <w:rPr>
          <w:rFonts w:ascii="Arial" w:eastAsia="Arial" w:hAnsi="Arial" w:cs="Arial"/>
          <w:sz w:val="20"/>
          <w:szCs w:val="20"/>
        </w:rPr>
        <w:t xml:space="preserve">Esta Ley entrará en vigor el 1 de enero de 2025, previa su publicación en el Diario Oficial del Gobierno del Estado de Yucatán. </w:t>
      </w:r>
    </w:p>
    <w:p w14:paraId="00AB06B7" w14:textId="77777777"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 </w:t>
      </w:r>
    </w:p>
    <w:p w14:paraId="3C2D54B3" w14:textId="77777777" w:rsidR="0086778F" w:rsidRPr="00BB76F3" w:rsidRDefault="0086778F" w:rsidP="0086778F">
      <w:pPr>
        <w:spacing w:after="0" w:line="240" w:lineRule="auto"/>
        <w:jc w:val="both"/>
        <w:rPr>
          <w:rFonts w:ascii="Arial" w:hAnsi="Arial" w:cs="Arial"/>
          <w:sz w:val="20"/>
          <w:szCs w:val="20"/>
        </w:rPr>
      </w:pPr>
    </w:p>
    <w:p w14:paraId="3217360A" w14:textId="04141FB1" w:rsidR="0086778F" w:rsidRPr="00BB76F3" w:rsidRDefault="0086778F" w:rsidP="0086778F">
      <w:pPr>
        <w:spacing w:after="0" w:line="240" w:lineRule="auto"/>
        <w:jc w:val="both"/>
        <w:rPr>
          <w:rFonts w:ascii="Arial" w:hAnsi="Arial" w:cs="Arial"/>
          <w:sz w:val="20"/>
          <w:szCs w:val="20"/>
        </w:rPr>
      </w:pPr>
      <w:r w:rsidRPr="00BB76F3">
        <w:rPr>
          <w:rFonts w:ascii="Arial" w:eastAsia="Arial" w:hAnsi="Arial" w:cs="Arial"/>
          <w:b/>
          <w:sz w:val="20"/>
          <w:szCs w:val="20"/>
        </w:rPr>
        <w:t xml:space="preserve">Artículo segundo.- </w:t>
      </w:r>
      <w:r w:rsidRPr="00BB76F3">
        <w:rPr>
          <w:rFonts w:ascii="Arial" w:eastAsia="Arial" w:hAnsi="Arial" w:cs="Arial"/>
          <w:sz w:val="20"/>
          <w:szCs w:val="20"/>
        </w:rPr>
        <w:t>En lo no previsto en esta ley, se aplicará supletoriamente, lo establecido por el Código Fiscal del Estado de Yucatán.</w:t>
      </w:r>
    </w:p>
    <w:p w14:paraId="156FBFB3" w14:textId="77777777" w:rsidR="0086778F" w:rsidRPr="00BB76F3" w:rsidRDefault="0086778F" w:rsidP="0086778F">
      <w:pPr>
        <w:spacing w:after="0" w:line="240" w:lineRule="auto"/>
        <w:rPr>
          <w:rFonts w:ascii="Arial" w:hAnsi="Arial" w:cs="Arial"/>
          <w:sz w:val="20"/>
          <w:szCs w:val="20"/>
        </w:rPr>
      </w:pPr>
    </w:p>
    <w:p w14:paraId="2B569497" w14:textId="77777777" w:rsidR="0086778F" w:rsidRPr="00BB76F3" w:rsidRDefault="0086778F" w:rsidP="0086778F">
      <w:pPr>
        <w:spacing w:after="0" w:line="240" w:lineRule="auto"/>
        <w:rPr>
          <w:rFonts w:ascii="Arial" w:hAnsi="Arial" w:cs="Arial"/>
          <w:sz w:val="20"/>
          <w:szCs w:val="20"/>
        </w:rPr>
      </w:pPr>
    </w:p>
    <w:sectPr w:rsidR="0086778F" w:rsidRPr="00BB76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2C0"/>
    <w:multiLevelType w:val="hybridMultilevel"/>
    <w:tmpl w:val="023863F0"/>
    <w:lvl w:ilvl="0" w:tplc="F3187C44">
      <w:start w:val="1"/>
      <w:numFmt w:val="upperRoman"/>
      <w:lvlText w:val="%1."/>
      <w:lvlJc w:val="left"/>
      <w:pPr>
        <w:ind w:left="720" w:hanging="360"/>
      </w:pPr>
      <w:rPr>
        <w:rFonts w:hint="default"/>
        <w:b/>
        <w:snapToGrid/>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A20E2"/>
    <w:multiLevelType w:val="hybridMultilevel"/>
    <w:tmpl w:val="35D0E256"/>
    <w:lvl w:ilvl="0" w:tplc="91AC09C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FC0C48"/>
    <w:multiLevelType w:val="hybridMultilevel"/>
    <w:tmpl w:val="9B22F140"/>
    <w:lvl w:ilvl="0" w:tplc="D6A63770">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16772B"/>
    <w:multiLevelType w:val="hybridMultilevel"/>
    <w:tmpl w:val="007A9CA4"/>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3342F7"/>
    <w:multiLevelType w:val="hybridMultilevel"/>
    <w:tmpl w:val="7BB8A6A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375B20"/>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497AE1"/>
    <w:multiLevelType w:val="hybridMultilevel"/>
    <w:tmpl w:val="A10AA9AC"/>
    <w:lvl w:ilvl="0" w:tplc="F3187C44">
      <w:start w:val="1"/>
      <w:numFmt w:val="upperRoman"/>
      <w:lvlText w:val="%1."/>
      <w:lvlJc w:val="left"/>
      <w:pPr>
        <w:ind w:left="720" w:hanging="360"/>
      </w:pPr>
      <w:rPr>
        <w:rFonts w:hint="default"/>
        <w:b/>
        <w:snapToGrid/>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5A0964"/>
    <w:multiLevelType w:val="hybridMultilevel"/>
    <w:tmpl w:val="EA567BCE"/>
    <w:lvl w:ilvl="0" w:tplc="2F76247A">
      <w:numFmt w:val="bullet"/>
      <w:lvlText w:val="&gt;"/>
      <w:lvlJc w:val="left"/>
      <w:pPr>
        <w:ind w:left="176" w:hanging="173"/>
      </w:pPr>
      <w:rPr>
        <w:rFonts w:ascii="Arial MT" w:eastAsia="Arial MT" w:hAnsi="Arial MT" w:cs="Arial MT" w:hint="default"/>
        <w:w w:val="100"/>
        <w:sz w:val="20"/>
        <w:szCs w:val="20"/>
        <w:lang w:val="es-ES" w:eastAsia="en-US" w:bidi="ar-SA"/>
      </w:rPr>
    </w:lvl>
    <w:lvl w:ilvl="1" w:tplc="B7DC0146">
      <w:numFmt w:val="bullet"/>
      <w:lvlText w:val="•"/>
      <w:lvlJc w:val="left"/>
      <w:pPr>
        <w:ind w:left="794" w:hanging="173"/>
      </w:pPr>
      <w:rPr>
        <w:rFonts w:hint="default"/>
        <w:lang w:val="es-ES" w:eastAsia="en-US" w:bidi="ar-SA"/>
      </w:rPr>
    </w:lvl>
    <w:lvl w:ilvl="2" w:tplc="1CA8BED8">
      <w:numFmt w:val="bullet"/>
      <w:lvlText w:val="•"/>
      <w:lvlJc w:val="left"/>
      <w:pPr>
        <w:ind w:left="1409" w:hanging="173"/>
      </w:pPr>
      <w:rPr>
        <w:rFonts w:hint="default"/>
        <w:lang w:val="es-ES" w:eastAsia="en-US" w:bidi="ar-SA"/>
      </w:rPr>
    </w:lvl>
    <w:lvl w:ilvl="3" w:tplc="EAB81D84">
      <w:numFmt w:val="bullet"/>
      <w:lvlText w:val="•"/>
      <w:lvlJc w:val="left"/>
      <w:pPr>
        <w:ind w:left="2023" w:hanging="173"/>
      </w:pPr>
      <w:rPr>
        <w:rFonts w:hint="default"/>
        <w:lang w:val="es-ES" w:eastAsia="en-US" w:bidi="ar-SA"/>
      </w:rPr>
    </w:lvl>
    <w:lvl w:ilvl="4" w:tplc="DA0E0D54">
      <w:numFmt w:val="bullet"/>
      <w:lvlText w:val="•"/>
      <w:lvlJc w:val="left"/>
      <w:pPr>
        <w:ind w:left="2638" w:hanging="173"/>
      </w:pPr>
      <w:rPr>
        <w:rFonts w:hint="default"/>
        <w:lang w:val="es-ES" w:eastAsia="en-US" w:bidi="ar-SA"/>
      </w:rPr>
    </w:lvl>
    <w:lvl w:ilvl="5" w:tplc="AAE6E266">
      <w:numFmt w:val="bullet"/>
      <w:lvlText w:val="•"/>
      <w:lvlJc w:val="left"/>
      <w:pPr>
        <w:ind w:left="3252" w:hanging="173"/>
      </w:pPr>
      <w:rPr>
        <w:rFonts w:hint="default"/>
        <w:lang w:val="es-ES" w:eastAsia="en-US" w:bidi="ar-SA"/>
      </w:rPr>
    </w:lvl>
    <w:lvl w:ilvl="6" w:tplc="EC284AF6">
      <w:numFmt w:val="bullet"/>
      <w:lvlText w:val="•"/>
      <w:lvlJc w:val="left"/>
      <w:pPr>
        <w:ind w:left="3867" w:hanging="173"/>
      </w:pPr>
      <w:rPr>
        <w:rFonts w:hint="default"/>
        <w:lang w:val="es-ES" w:eastAsia="en-US" w:bidi="ar-SA"/>
      </w:rPr>
    </w:lvl>
    <w:lvl w:ilvl="7" w:tplc="37344312">
      <w:numFmt w:val="bullet"/>
      <w:lvlText w:val="•"/>
      <w:lvlJc w:val="left"/>
      <w:pPr>
        <w:ind w:left="4481" w:hanging="173"/>
      </w:pPr>
      <w:rPr>
        <w:rFonts w:hint="default"/>
        <w:lang w:val="es-ES" w:eastAsia="en-US" w:bidi="ar-SA"/>
      </w:rPr>
    </w:lvl>
    <w:lvl w:ilvl="8" w:tplc="785A9FB2">
      <w:numFmt w:val="bullet"/>
      <w:lvlText w:val="•"/>
      <w:lvlJc w:val="left"/>
      <w:pPr>
        <w:ind w:left="5096" w:hanging="173"/>
      </w:pPr>
      <w:rPr>
        <w:rFonts w:hint="default"/>
        <w:lang w:val="es-ES" w:eastAsia="en-US" w:bidi="ar-SA"/>
      </w:rPr>
    </w:lvl>
  </w:abstractNum>
  <w:abstractNum w:abstractNumId="8" w15:restartNumberingAfterBreak="0">
    <w:nsid w:val="0C7A4F4D"/>
    <w:multiLevelType w:val="hybridMultilevel"/>
    <w:tmpl w:val="025CCEC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0F3B7784"/>
    <w:multiLevelType w:val="hybridMultilevel"/>
    <w:tmpl w:val="DCA67AE6"/>
    <w:lvl w:ilvl="0" w:tplc="46AC99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0361672"/>
    <w:multiLevelType w:val="hybridMultilevel"/>
    <w:tmpl w:val="920EBF18"/>
    <w:lvl w:ilvl="0" w:tplc="95B82BBE">
      <w:numFmt w:val="bullet"/>
      <w:lvlText w:val="&gt;"/>
      <w:lvlJc w:val="left"/>
      <w:pPr>
        <w:ind w:left="530" w:hanging="173"/>
      </w:pPr>
      <w:rPr>
        <w:rFonts w:ascii="Arial MT" w:eastAsia="Arial MT" w:hAnsi="Arial MT" w:cs="Arial MT" w:hint="default"/>
        <w:w w:val="100"/>
        <w:sz w:val="20"/>
        <w:szCs w:val="20"/>
        <w:lang w:val="es-ES" w:eastAsia="en-US" w:bidi="ar-SA"/>
      </w:rPr>
    </w:lvl>
    <w:lvl w:ilvl="1" w:tplc="677C7630">
      <w:numFmt w:val="bullet"/>
      <w:lvlText w:val="•"/>
      <w:lvlJc w:val="left"/>
      <w:pPr>
        <w:ind w:left="1141" w:hanging="173"/>
      </w:pPr>
      <w:rPr>
        <w:rFonts w:hint="default"/>
        <w:lang w:val="es-ES" w:eastAsia="en-US" w:bidi="ar-SA"/>
      </w:rPr>
    </w:lvl>
    <w:lvl w:ilvl="2" w:tplc="861680D0">
      <w:numFmt w:val="bullet"/>
      <w:lvlText w:val="•"/>
      <w:lvlJc w:val="left"/>
      <w:pPr>
        <w:ind w:left="1749" w:hanging="173"/>
      </w:pPr>
      <w:rPr>
        <w:rFonts w:hint="default"/>
        <w:lang w:val="es-ES" w:eastAsia="en-US" w:bidi="ar-SA"/>
      </w:rPr>
    </w:lvl>
    <w:lvl w:ilvl="3" w:tplc="118438B2">
      <w:numFmt w:val="bullet"/>
      <w:lvlText w:val="•"/>
      <w:lvlJc w:val="left"/>
      <w:pPr>
        <w:ind w:left="2357" w:hanging="173"/>
      </w:pPr>
      <w:rPr>
        <w:rFonts w:hint="default"/>
        <w:lang w:val="es-ES" w:eastAsia="en-US" w:bidi="ar-SA"/>
      </w:rPr>
    </w:lvl>
    <w:lvl w:ilvl="4" w:tplc="5470C1E2">
      <w:numFmt w:val="bullet"/>
      <w:lvlText w:val="•"/>
      <w:lvlJc w:val="left"/>
      <w:pPr>
        <w:ind w:left="2965" w:hanging="173"/>
      </w:pPr>
      <w:rPr>
        <w:rFonts w:hint="default"/>
        <w:lang w:val="es-ES" w:eastAsia="en-US" w:bidi="ar-SA"/>
      </w:rPr>
    </w:lvl>
    <w:lvl w:ilvl="5" w:tplc="838281B8">
      <w:numFmt w:val="bullet"/>
      <w:lvlText w:val="•"/>
      <w:lvlJc w:val="left"/>
      <w:pPr>
        <w:ind w:left="3573" w:hanging="173"/>
      </w:pPr>
      <w:rPr>
        <w:rFonts w:hint="default"/>
        <w:lang w:val="es-ES" w:eastAsia="en-US" w:bidi="ar-SA"/>
      </w:rPr>
    </w:lvl>
    <w:lvl w:ilvl="6" w:tplc="02DCFA20">
      <w:numFmt w:val="bullet"/>
      <w:lvlText w:val="•"/>
      <w:lvlJc w:val="left"/>
      <w:pPr>
        <w:ind w:left="4181" w:hanging="173"/>
      </w:pPr>
      <w:rPr>
        <w:rFonts w:hint="default"/>
        <w:lang w:val="es-ES" w:eastAsia="en-US" w:bidi="ar-SA"/>
      </w:rPr>
    </w:lvl>
    <w:lvl w:ilvl="7" w:tplc="68CE16B6">
      <w:numFmt w:val="bullet"/>
      <w:lvlText w:val="•"/>
      <w:lvlJc w:val="left"/>
      <w:pPr>
        <w:ind w:left="4789" w:hanging="173"/>
      </w:pPr>
      <w:rPr>
        <w:rFonts w:hint="default"/>
        <w:lang w:val="es-ES" w:eastAsia="en-US" w:bidi="ar-SA"/>
      </w:rPr>
    </w:lvl>
    <w:lvl w:ilvl="8" w:tplc="AD4EF74C">
      <w:numFmt w:val="bullet"/>
      <w:lvlText w:val="•"/>
      <w:lvlJc w:val="left"/>
      <w:pPr>
        <w:ind w:left="5397" w:hanging="173"/>
      </w:pPr>
      <w:rPr>
        <w:rFonts w:hint="default"/>
        <w:lang w:val="es-ES" w:eastAsia="en-US" w:bidi="ar-SA"/>
      </w:rPr>
    </w:lvl>
  </w:abstractNum>
  <w:abstractNum w:abstractNumId="11" w15:restartNumberingAfterBreak="0">
    <w:nsid w:val="105E2C30"/>
    <w:multiLevelType w:val="hybridMultilevel"/>
    <w:tmpl w:val="B1D81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5BE5AE4"/>
    <w:multiLevelType w:val="hybridMultilevel"/>
    <w:tmpl w:val="70EA54D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183E8D"/>
    <w:multiLevelType w:val="hybridMultilevel"/>
    <w:tmpl w:val="96827D64"/>
    <w:lvl w:ilvl="0" w:tplc="BA54D666">
      <w:numFmt w:val="decimal"/>
      <w:lvlText w:val="%1."/>
      <w:lvlJc w:val="left"/>
      <w:pPr>
        <w:ind w:left="427" w:hanging="360"/>
      </w:pPr>
      <w:rPr>
        <w:rFonts w:hint="default"/>
      </w:rPr>
    </w:lvl>
    <w:lvl w:ilvl="1" w:tplc="080A0019" w:tentative="1">
      <w:start w:val="1"/>
      <w:numFmt w:val="lowerLetter"/>
      <w:lvlText w:val="%2."/>
      <w:lvlJc w:val="left"/>
      <w:pPr>
        <w:ind w:left="1147" w:hanging="360"/>
      </w:pPr>
    </w:lvl>
    <w:lvl w:ilvl="2" w:tplc="080A001B" w:tentative="1">
      <w:start w:val="1"/>
      <w:numFmt w:val="lowerRoman"/>
      <w:lvlText w:val="%3."/>
      <w:lvlJc w:val="right"/>
      <w:pPr>
        <w:ind w:left="1867" w:hanging="180"/>
      </w:pPr>
    </w:lvl>
    <w:lvl w:ilvl="3" w:tplc="080A000F" w:tentative="1">
      <w:start w:val="1"/>
      <w:numFmt w:val="decimal"/>
      <w:lvlText w:val="%4."/>
      <w:lvlJc w:val="left"/>
      <w:pPr>
        <w:ind w:left="2587" w:hanging="360"/>
      </w:pPr>
    </w:lvl>
    <w:lvl w:ilvl="4" w:tplc="080A0019" w:tentative="1">
      <w:start w:val="1"/>
      <w:numFmt w:val="lowerLetter"/>
      <w:lvlText w:val="%5."/>
      <w:lvlJc w:val="left"/>
      <w:pPr>
        <w:ind w:left="3307" w:hanging="360"/>
      </w:pPr>
    </w:lvl>
    <w:lvl w:ilvl="5" w:tplc="080A001B" w:tentative="1">
      <w:start w:val="1"/>
      <w:numFmt w:val="lowerRoman"/>
      <w:lvlText w:val="%6."/>
      <w:lvlJc w:val="right"/>
      <w:pPr>
        <w:ind w:left="4027" w:hanging="180"/>
      </w:pPr>
    </w:lvl>
    <w:lvl w:ilvl="6" w:tplc="080A000F" w:tentative="1">
      <w:start w:val="1"/>
      <w:numFmt w:val="decimal"/>
      <w:lvlText w:val="%7."/>
      <w:lvlJc w:val="left"/>
      <w:pPr>
        <w:ind w:left="4747" w:hanging="360"/>
      </w:pPr>
    </w:lvl>
    <w:lvl w:ilvl="7" w:tplc="080A0019" w:tentative="1">
      <w:start w:val="1"/>
      <w:numFmt w:val="lowerLetter"/>
      <w:lvlText w:val="%8."/>
      <w:lvlJc w:val="left"/>
      <w:pPr>
        <w:ind w:left="5467" w:hanging="360"/>
      </w:pPr>
    </w:lvl>
    <w:lvl w:ilvl="8" w:tplc="080A001B" w:tentative="1">
      <w:start w:val="1"/>
      <w:numFmt w:val="lowerRoman"/>
      <w:lvlText w:val="%9."/>
      <w:lvlJc w:val="right"/>
      <w:pPr>
        <w:ind w:left="6187" w:hanging="180"/>
      </w:pPr>
    </w:lvl>
  </w:abstractNum>
  <w:abstractNum w:abstractNumId="14" w15:restartNumberingAfterBreak="0">
    <w:nsid w:val="17B23D89"/>
    <w:multiLevelType w:val="multilevel"/>
    <w:tmpl w:val="EEDE5E62"/>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293DA6"/>
    <w:multiLevelType w:val="hybridMultilevel"/>
    <w:tmpl w:val="32D2062C"/>
    <w:lvl w:ilvl="0" w:tplc="080A0001">
      <w:start w:val="1"/>
      <w:numFmt w:val="bullet"/>
      <w:lvlText w:val=""/>
      <w:lvlJc w:val="left"/>
      <w:pPr>
        <w:ind w:left="3570" w:hanging="360"/>
      </w:pPr>
      <w:rPr>
        <w:rFonts w:ascii="Symbol" w:hAnsi="Symbol" w:hint="default"/>
      </w:rPr>
    </w:lvl>
    <w:lvl w:ilvl="1" w:tplc="080A0003">
      <w:start w:val="1"/>
      <w:numFmt w:val="bullet"/>
      <w:lvlText w:val="o"/>
      <w:lvlJc w:val="left"/>
      <w:pPr>
        <w:ind w:left="4290" w:hanging="360"/>
      </w:pPr>
      <w:rPr>
        <w:rFonts w:ascii="Courier New" w:hAnsi="Courier New" w:cs="Courier New" w:hint="default"/>
      </w:rPr>
    </w:lvl>
    <w:lvl w:ilvl="2" w:tplc="080A0005" w:tentative="1">
      <w:start w:val="1"/>
      <w:numFmt w:val="bullet"/>
      <w:lvlText w:val=""/>
      <w:lvlJc w:val="left"/>
      <w:pPr>
        <w:ind w:left="5010" w:hanging="360"/>
      </w:pPr>
      <w:rPr>
        <w:rFonts w:ascii="Wingdings" w:hAnsi="Wingdings" w:hint="default"/>
      </w:rPr>
    </w:lvl>
    <w:lvl w:ilvl="3" w:tplc="080A0001" w:tentative="1">
      <w:start w:val="1"/>
      <w:numFmt w:val="bullet"/>
      <w:lvlText w:val=""/>
      <w:lvlJc w:val="left"/>
      <w:pPr>
        <w:ind w:left="5730" w:hanging="360"/>
      </w:pPr>
      <w:rPr>
        <w:rFonts w:ascii="Symbol" w:hAnsi="Symbol" w:hint="default"/>
      </w:rPr>
    </w:lvl>
    <w:lvl w:ilvl="4" w:tplc="080A0003" w:tentative="1">
      <w:start w:val="1"/>
      <w:numFmt w:val="bullet"/>
      <w:lvlText w:val="o"/>
      <w:lvlJc w:val="left"/>
      <w:pPr>
        <w:ind w:left="6450" w:hanging="360"/>
      </w:pPr>
      <w:rPr>
        <w:rFonts w:ascii="Courier New" w:hAnsi="Courier New" w:cs="Courier New" w:hint="default"/>
      </w:rPr>
    </w:lvl>
    <w:lvl w:ilvl="5" w:tplc="080A0005" w:tentative="1">
      <w:start w:val="1"/>
      <w:numFmt w:val="bullet"/>
      <w:lvlText w:val=""/>
      <w:lvlJc w:val="left"/>
      <w:pPr>
        <w:ind w:left="7170" w:hanging="360"/>
      </w:pPr>
      <w:rPr>
        <w:rFonts w:ascii="Wingdings" w:hAnsi="Wingdings" w:hint="default"/>
      </w:rPr>
    </w:lvl>
    <w:lvl w:ilvl="6" w:tplc="080A0001" w:tentative="1">
      <w:start w:val="1"/>
      <w:numFmt w:val="bullet"/>
      <w:lvlText w:val=""/>
      <w:lvlJc w:val="left"/>
      <w:pPr>
        <w:ind w:left="7890" w:hanging="360"/>
      </w:pPr>
      <w:rPr>
        <w:rFonts w:ascii="Symbol" w:hAnsi="Symbol" w:hint="default"/>
      </w:rPr>
    </w:lvl>
    <w:lvl w:ilvl="7" w:tplc="080A0003" w:tentative="1">
      <w:start w:val="1"/>
      <w:numFmt w:val="bullet"/>
      <w:lvlText w:val="o"/>
      <w:lvlJc w:val="left"/>
      <w:pPr>
        <w:ind w:left="8610" w:hanging="360"/>
      </w:pPr>
      <w:rPr>
        <w:rFonts w:ascii="Courier New" w:hAnsi="Courier New" w:cs="Courier New" w:hint="default"/>
      </w:rPr>
    </w:lvl>
    <w:lvl w:ilvl="8" w:tplc="080A0005" w:tentative="1">
      <w:start w:val="1"/>
      <w:numFmt w:val="bullet"/>
      <w:lvlText w:val=""/>
      <w:lvlJc w:val="left"/>
      <w:pPr>
        <w:ind w:left="9330" w:hanging="360"/>
      </w:pPr>
      <w:rPr>
        <w:rFonts w:ascii="Wingdings" w:hAnsi="Wingdings" w:hint="default"/>
      </w:rPr>
    </w:lvl>
  </w:abstractNum>
  <w:abstractNum w:abstractNumId="16" w15:restartNumberingAfterBreak="0">
    <w:nsid w:val="1C8B4276"/>
    <w:multiLevelType w:val="hybridMultilevel"/>
    <w:tmpl w:val="BAF026B2"/>
    <w:lvl w:ilvl="0" w:tplc="D1764CF6">
      <w:start w:val="1"/>
      <w:numFmt w:val="lowerLetter"/>
      <w:lvlText w:val="%1)"/>
      <w:lvlJc w:val="left"/>
      <w:pPr>
        <w:ind w:left="11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A0AA300">
      <w:start w:val="1"/>
      <w:numFmt w:val="lowerLetter"/>
      <w:lvlText w:val="%2"/>
      <w:lvlJc w:val="left"/>
      <w:pPr>
        <w:ind w:left="14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CD87F0A">
      <w:start w:val="1"/>
      <w:numFmt w:val="lowerRoman"/>
      <w:lvlText w:val="%3"/>
      <w:lvlJc w:val="left"/>
      <w:pPr>
        <w:ind w:left="21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7A2E92">
      <w:start w:val="1"/>
      <w:numFmt w:val="decimal"/>
      <w:lvlText w:val="%4"/>
      <w:lvlJc w:val="left"/>
      <w:pPr>
        <w:ind w:left="28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D84F9F0">
      <w:start w:val="1"/>
      <w:numFmt w:val="lowerLetter"/>
      <w:lvlText w:val="%5"/>
      <w:lvlJc w:val="left"/>
      <w:pPr>
        <w:ind w:left="3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CE9440">
      <w:start w:val="1"/>
      <w:numFmt w:val="lowerRoman"/>
      <w:lvlText w:val="%6"/>
      <w:lvlJc w:val="left"/>
      <w:pPr>
        <w:ind w:left="43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AD614BE">
      <w:start w:val="1"/>
      <w:numFmt w:val="decimal"/>
      <w:lvlText w:val="%7"/>
      <w:lvlJc w:val="left"/>
      <w:pPr>
        <w:ind w:left="50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662F8DA">
      <w:start w:val="1"/>
      <w:numFmt w:val="lowerLetter"/>
      <w:lvlText w:val="%8"/>
      <w:lvlJc w:val="left"/>
      <w:pPr>
        <w:ind w:left="57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3ACF0E4">
      <w:start w:val="1"/>
      <w:numFmt w:val="lowerRoman"/>
      <w:lvlText w:val="%9"/>
      <w:lvlJc w:val="left"/>
      <w:pPr>
        <w:ind w:left="64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D381DD5"/>
    <w:multiLevelType w:val="hybridMultilevel"/>
    <w:tmpl w:val="3AE037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EB66343"/>
    <w:multiLevelType w:val="hybridMultilevel"/>
    <w:tmpl w:val="8C1C9AF4"/>
    <w:lvl w:ilvl="0" w:tplc="3154BE9A">
      <w:start w:val="1"/>
      <w:numFmt w:val="lowerLetter"/>
      <w:lvlText w:val="%1)"/>
      <w:lvlJc w:val="left"/>
      <w:pPr>
        <w:ind w:left="665" w:hanging="345"/>
      </w:pPr>
      <w:rPr>
        <w:rFonts w:ascii="Arial" w:eastAsia="Arial" w:hAnsi="Arial" w:cs="Arial" w:hint="default"/>
        <w:b/>
        <w:bCs/>
        <w:spacing w:val="-1"/>
        <w:w w:val="100"/>
        <w:sz w:val="20"/>
        <w:szCs w:val="20"/>
        <w:lang w:val="es-ES" w:eastAsia="en-US" w:bidi="ar-SA"/>
      </w:rPr>
    </w:lvl>
    <w:lvl w:ilvl="1" w:tplc="A9A813B6">
      <w:numFmt w:val="bullet"/>
      <w:lvlText w:val="•"/>
      <w:lvlJc w:val="left"/>
      <w:pPr>
        <w:ind w:left="1582" w:hanging="345"/>
      </w:pPr>
      <w:rPr>
        <w:rFonts w:hint="default"/>
        <w:lang w:val="es-ES" w:eastAsia="en-US" w:bidi="ar-SA"/>
      </w:rPr>
    </w:lvl>
    <w:lvl w:ilvl="2" w:tplc="92E27F02">
      <w:numFmt w:val="bullet"/>
      <w:lvlText w:val="•"/>
      <w:lvlJc w:val="left"/>
      <w:pPr>
        <w:ind w:left="2504" w:hanging="345"/>
      </w:pPr>
      <w:rPr>
        <w:rFonts w:hint="default"/>
        <w:lang w:val="es-ES" w:eastAsia="en-US" w:bidi="ar-SA"/>
      </w:rPr>
    </w:lvl>
    <w:lvl w:ilvl="3" w:tplc="E056D85E">
      <w:numFmt w:val="bullet"/>
      <w:lvlText w:val="•"/>
      <w:lvlJc w:val="left"/>
      <w:pPr>
        <w:ind w:left="3426" w:hanging="345"/>
      </w:pPr>
      <w:rPr>
        <w:rFonts w:hint="default"/>
        <w:lang w:val="es-ES" w:eastAsia="en-US" w:bidi="ar-SA"/>
      </w:rPr>
    </w:lvl>
    <w:lvl w:ilvl="4" w:tplc="07187302">
      <w:numFmt w:val="bullet"/>
      <w:lvlText w:val="•"/>
      <w:lvlJc w:val="left"/>
      <w:pPr>
        <w:ind w:left="4348" w:hanging="345"/>
      </w:pPr>
      <w:rPr>
        <w:rFonts w:hint="default"/>
        <w:lang w:val="es-ES" w:eastAsia="en-US" w:bidi="ar-SA"/>
      </w:rPr>
    </w:lvl>
    <w:lvl w:ilvl="5" w:tplc="B792E18E">
      <w:numFmt w:val="bullet"/>
      <w:lvlText w:val="•"/>
      <w:lvlJc w:val="left"/>
      <w:pPr>
        <w:ind w:left="5270" w:hanging="345"/>
      </w:pPr>
      <w:rPr>
        <w:rFonts w:hint="default"/>
        <w:lang w:val="es-ES" w:eastAsia="en-US" w:bidi="ar-SA"/>
      </w:rPr>
    </w:lvl>
    <w:lvl w:ilvl="6" w:tplc="7F5C4EAE">
      <w:numFmt w:val="bullet"/>
      <w:lvlText w:val="•"/>
      <w:lvlJc w:val="left"/>
      <w:pPr>
        <w:ind w:left="6192" w:hanging="345"/>
      </w:pPr>
      <w:rPr>
        <w:rFonts w:hint="default"/>
        <w:lang w:val="es-ES" w:eastAsia="en-US" w:bidi="ar-SA"/>
      </w:rPr>
    </w:lvl>
    <w:lvl w:ilvl="7" w:tplc="EBB06D6A">
      <w:numFmt w:val="bullet"/>
      <w:lvlText w:val="•"/>
      <w:lvlJc w:val="left"/>
      <w:pPr>
        <w:ind w:left="7114" w:hanging="345"/>
      </w:pPr>
      <w:rPr>
        <w:rFonts w:hint="default"/>
        <w:lang w:val="es-ES" w:eastAsia="en-US" w:bidi="ar-SA"/>
      </w:rPr>
    </w:lvl>
    <w:lvl w:ilvl="8" w:tplc="0DA6DB6E">
      <w:numFmt w:val="bullet"/>
      <w:lvlText w:val="•"/>
      <w:lvlJc w:val="left"/>
      <w:pPr>
        <w:ind w:left="8036" w:hanging="345"/>
      </w:pPr>
      <w:rPr>
        <w:rFonts w:hint="default"/>
        <w:lang w:val="es-ES" w:eastAsia="en-US" w:bidi="ar-SA"/>
      </w:rPr>
    </w:lvl>
  </w:abstractNum>
  <w:abstractNum w:abstractNumId="19" w15:restartNumberingAfterBreak="0">
    <w:nsid w:val="20855730"/>
    <w:multiLevelType w:val="hybridMultilevel"/>
    <w:tmpl w:val="13EEE538"/>
    <w:lvl w:ilvl="0" w:tplc="D4EAB600">
      <w:start w:val="1"/>
      <w:numFmt w:val="decimal"/>
      <w:lvlText w:val="%1"/>
      <w:lvlJc w:val="left"/>
      <w:pPr>
        <w:ind w:left="502"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0" w15:restartNumberingAfterBreak="0">
    <w:nsid w:val="215B5CF6"/>
    <w:multiLevelType w:val="hybridMultilevel"/>
    <w:tmpl w:val="C128A1C2"/>
    <w:lvl w:ilvl="0" w:tplc="286AF392">
      <w:start w:val="1"/>
      <w:numFmt w:val="lowerLetter"/>
      <w:lvlText w:val="%1)"/>
      <w:lvlJc w:val="left"/>
      <w:pPr>
        <w:ind w:left="786"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3507C93"/>
    <w:multiLevelType w:val="hybridMultilevel"/>
    <w:tmpl w:val="E9AE544A"/>
    <w:lvl w:ilvl="0" w:tplc="FA4829DC">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35933D1"/>
    <w:multiLevelType w:val="hybridMultilevel"/>
    <w:tmpl w:val="4A1ECA1C"/>
    <w:lvl w:ilvl="0" w:tplc="26DC4E02">
      <w:start w:val="1"/>
      <w:numFmt w:val="lowerLetter"/>
      <w:lvlText w:val="%1)"/>
      <w:lvlJc w:val="left"/>
      <w:pPr>
        <w:ind w:left="11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A04D5E">
      <w:start w:val="1"/>
      <w:numFmt w:val="lowerLetter"/>
      <w:lvlText w:val="%2"/>
      <w:lvlJc w:val="left"/>
      <w:pPr>
        <w:ind w:left="14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DB47DC0">
      <w:start w:val="1"/>
      <w:numFmt w:val="lowerRoman"/>
      <w:lvlText w:val="%3"/>
      <w:lvlJc w:val="left"/>
      <w:pPr>
        <w:ind w:left="21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4EAB600">
      <w:start w:val="1"/>
      <w:numFmt w:val="decimal"/>
      <w:lvlText w:val="%4"/>
      <w:lvlJc w:val="left"/>
      <w:pPr>
        <w:ind w:left="28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FFEFF20">
      <w:start w:val="1"/>
      <w:numFmt w:val="lowerLetter"/>
      <w:lvlText w:val="%5"/>
      <w:lvlJc w:val="left"/>
      <w:pPr>
        <w:ind w:left="3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97E88B6">
      <w:start w:val="1"/>
      <w:numFmt w:val="lowerRoman"/>
      <w:lvlText w:val="%6"/>
      <w:lvlJc w:val="left"/>
      <w:pPr>
        <w:ind w:left="43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9B07B66">
      <w:start w:val="1"/>
      <w:numFmt w:val="decimal"/>
      <w:lvlText w:val="%7"/>
      <w:lvlJc w:val="left"/>
      <w:pPr>
        <w:ind w:left="50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EE8CBDC">
      <w:start w:val="1"/>
      <w:numFmt w:val="lowerLetter"/>
      <w:lvlText w:val="%8"/>
      <w:lvlJc w:val="left"/>
      <w:pPr>
        <w:ind w:left="57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A40D7D4">
      <w:start w:val="1"/>
      <w:numFmt w:val="lowerRoman"/>
      <w:lvlText w:val="%9"/>
      <w:lvlJc w:val="left"/>
      <w:pPr>
        <w:ind w:left="64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3843C94"/>
    <w:multiLevelType w:val="hybridMultilevel"/>
    <w:tmpl w:val="883AA31E"/>
    <w:lvl w:ilvl="0" w:tplc="7DDCE15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5184034"/>
    <w:multiLevelType w:val="hybridMultilevel"/>
    <w:tmpl w:val="C13C9F8E"/>
    <w:lvl w:ilvl="0" w:tplc="7B9EC972">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5E16126"/>
    <w:multiLevelType w:val="hybridMultilevel"/>
    <w:tmpl w:val="705A8EC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65D661F"/>
    <w:multiLevelType w:val="hybridMultilevel"/>
    <w:tmpl w:val="3A3C8FC8"/>
    <w:lvl w:ilvl="0" w:tplc="6976446E">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6F65341"/>
    <w:multiLevelType w:val="hybridMultilevel"/>
    <w:tmpl w:val="4A08A60A"/>
    <w:lvl w:ilvl="0" w:tplc="7E4E0734">
      <w:numFmt w:val="bullet"/>
      <w:lvlText w:val="&gt;"/>
      <w:lvlJc w:val="left"/>
      <w:pPr>
        <w:ind w:left="530" w:hanging="173"/>
      </w:pPr>
      <w:rPr>
        <w:rFonts w:ascii="Arial MT" w:eastAsia="Arial MT" w:hAnsi="Arial MT" w:cs="Arial MT" w:hint="default"/>
        <w:w w:val="100"/>
        <w:sz w:val="20"/>
        <w:szCs w:val="20"/>
        <w:lang w:val="es-ES" w:eastAsia="en-US" w:bidi="ar-SA"/>
      </w:rPr>
    </w:lvl>
    <w:lvl w:ilvl="1" w:tplc="99D62E60">
      <w:numFmt w:val="bullet"/>
      <w:lvlText w:val="•"/>
      <w:lvlJc w:val="left"/>
      <w:pPr>
        <w:ind w:left="1181" w:hanging="173"/>
      </w:pPr>
      <w:rPr>
        <w:rFonts w:hint="default"/>
        <w:lang w:val="es-ES" w:eastAsia="en-US" w:bidi="ar-SA"/>
      </w:rPr>
    </w:lvl>
    <w:lvl w:ilvl="2" w:tplc="8D80DE5C">
      <w:numFmt w:val="bullet"/>
      <w:lvlText w:val="•"/>
      <w:lvlJc w:val="left"/>
      <w:pPr>
        <w:ind w:left="1828" w:hanging="173"/>
      </w:pPr>
      <w:rPr>
        <w:rFonts w:hint="default"/>
        <w:lang w:val="es-ES" w:eastAsia="en-US" w:bidi="ar-SA"/>
      </w:rPr>
    </w:lvl>
    <w:lvl w:ilvl="3" w:tplc="069CED52">
      <w:numFmt w:val="bullet"/>
      <w:lvlText w:val="•"/>
      <w:lvlJc w:val="left"/>
      <w:pPr>
        <w:ind w:left="2475" w:hanging="173"/>
      </w:pPr>
      <w:rPr>
        <w:rFonts w:hint="default"/>
        <w:lang w:val="es-ES" w:eastAsia="en-US" w:bidi="ar-SA"/>
      </w:rPr>
    </w:lvl>
    <w:lvl w:ilvl="4" w:tplc="1FB23266">
      <w:numFmt w:val="bullet"/>
      <w:lvlText w:val="•"/>
      <w:lvlJc w:val="left"/>
      <w:pPr>
        <w:ind w:left="3122" w:hanging="173"/>
      </w:pPr>
      <w:rPr>
        <w:rFonts w:hint="default"/>
        <w:lang w:val="es-ES" w:eastAsia="en-US" w:bidi="ar-SA"/>
      </w:rPr>
    </w:lvl>
    <w:lvl w:ilvl="5" w:tplc="CF187AA4">
      <w:numFmt w:val="bullet"/>
      <w:lvlText w:val="•"/>
      <w:lvlJc w:val="left"/>
      <w:pPr>
        <w:ind w:left="3770" w:hanging="173"/>
      </w:pPr>
      <w:rPr>
        <w:rFonts w:hint="default"/>
        <w:lang w:val="es-ES" w:eastAsia="en-US" w:bidi="ar-SA"/>
      </w:rPr>
    </w:lvl>
    <w:lvl w:ilvl="6" w:tplc="5BDC955C">
      <w:numFmt w:val="bullet"/>
      <w:lvlText w:val="•"/>
      <w:lvlJc w:val="left"/>
      <w:pPr>
        <w:ind w:left="4417" w:hanging="173"/>
      </w:pPr>
      <w:rPr>
        <w:rFonts w:hint="default"/>
        <w:lang w:val="es-ES" w:eastAsia="en-US" w:bidi="ar-SA"/>
      </w:rPr>
    </w:lvl>
    <w:lvl w:ilvl="7" w:tplc="5628B218">
      <w:numFmt w:val="bullet"/>
      <w:lvlText w:val="•"/>
      <w:lvlJc w:val="left"/>
      <w:pPr>
        <w:ind w:left="5064" w:hanging="173"/>
      </w:pPr>
      <w:rPr>
        <w:rFonts w:hint="default"/>
        <w:lang w:val="es-ES" w:eastAsia="en-US" w:bidi="ar-SA"/>
      </w:rPr>
    </w:lvl>
    <w:lvl w:ilvl="8" w:tplc="CD62CDFA">
      <w:numFmt w:val="bullet"/>
      <w:lvlText w:val="•"/>
      <w:lvlJc w:val="left"/>
      <w:pPr>
        <w:ind w:left="5711" w:hanging="173"/>
      </w:pPr>
      <w:rPr>
        <w:rFonts w:hint="default"/>
        <w:lang w:val="es-ES" w:eastAsia="en-US" w:bidi="ar-SA"/>
      </w:rPr>
    </w:lvl>
  </w:abstractNum>
  <w:abstractNum w:abstractNumId="28" w15:restartNumberingAfterBreak="0">
    <w:nsid w:val="2A621AF7"/>
    <w:multiLevelType w:val="hybridMultilevel"/>
    <w:tmpl w:val="60EEFB48"/>
    <w:lvl w:ilvl="0" w:tplc="A1DCEA9E">
      <w:start w:val="1"/>
      <w:numFmt w:val="lowerLetter"/>
      <w:lvlText w:val="%1)"/>
      <w:lvlJc w:val="left"/>
      <w:pPr>
        <w:ind w:left="889" w:hanging="427"/>
      </w:pPr>
      <w:rPr>
        <w:rFonts w:ascii="Arial" w:eastAsia="Arial" w:hAnsi="Arial" w:cs="Arial" w:hint="default"/>
        <w:b/>
        <w:bCs/>
        <w:spacing w:val="-1"/>
        <w:w w:val="100"/>
        <w:sz w:val="20"/>
        <w:szCs w:val="20"/>
        <w:lang w:val="es-ES" w:eastAsia="en-US" w:bidi="ar-SA"/>
      </w:rPr>
    </w:lvl>
    <w:lvl w:ilvl="1" w:tplc="369A4312">
      <w:numFmt w:val="bullet"/>
      <w:lvlText w:val="•"/>
      <w:lvlJc w:val="left"/>
      <w:pPr>
        <w:ind w:left="1780" w:hanging="427"/>
      </w:pPr>
      <w:rPr>
        <w:rFonts w:hint="default"/>
        <w:lang w:val="es-ES" w:eastAsia="en-US" w:bidi="ar-SA"/>
      </w:rPr>
    </w:lvl>
    <w:lvl w:ilvl="2" w:tplc="703C064A">
      <w:numFmt w:val="bullet"/>
      <w:lvlText w:val="•"/>
      <w:lvlJc w:val="left"/>
      <w:pPr>
        <w:ind w:left="2680" w:hanging="427"/>
      </w:pPr>
      <w:rPr>
        <w:rFonts w:hint="default"/>
        <w:lang w:val="es-ES" w:eastAsia="en-US" w:bidi="ar-SA"/>
      </w:rPr>
    </w:lvl>
    <w:lvl w:ilvl="3" w:tplc="8FF2E4AE">
      <w:numFmt w:val="bullet"/>
      <w:lvlText w:val="•"/>
      <w:lvlJc w:val="left"/>
      <w:pPr>
        <w:ind w:left="3580" w:hanging="427"/>
      </w:pPr>
      <w:rPr>
        <w:rFonts w:hint="default"/>
        <w:lang w:val="es-ES" w:eastAsia="en-US" w:bidi="ar-SA"/>
      </w:rPr>
    </w:lvl>
    <w:lvl w:ilvl="4" w:tplc="663A414A">
      <w:numFmt w:val="bullet"/>
      <w:lvlText w:val="•"/>
      <w:lvlJc w:val="left"/>
      <w:pPr>
        <w:ind w:left="4480" w:hanging="427"/>
      </w:pPr>
      <w:rPr>
        <w:rFonts w:hint="default"/>
        <w:lang w:val="es-ES" w:eastAsia="en-US" w:bidi="ar-SA"/>
      </w:rPr>
    </w:lvl>
    <w:lvl w:ilvl="5" w:tplc="0B7A8F9A">
      <w:numFmt w:val="bullet"/>
      <w:lvlText w:val="•"/>
      <w:lvlJc w:val="left"/>
      <w:pPr>
        <w:ind w:left="5380" w:hanging="427"/>
      </w:pPr>
      <w:rPr>
        <w:rFonts w:hint="default"/>
        <w:lang w:val="es-ES" w:eastAsia="en-US" w:bidi="ar-SA"/>
      </w:rPr>
    </w:lvl>
    <w:lvl w:ilvl="6" w:tplc="9BEEA954">
      <w:numFmt w:val="bullet"/>
      <w:lvlText w:val="•"/>
      <w:lvlJc w:val="left"/>
      <w:pPr>
        <w:ind w:left="6280" w:hanging="427"/>
      </w:pPr>
      <w:rPr>
        <w:rFonts w:hint="default"/>
        <w:lang w:val="es-ES" w:eastAsia="en-US" w:bidi="ar-SA"/>
      </w:rPr>
    </w:lvl>
    <w:lvl w:ilvl="7" w:tplc="6DE0B842">
      <w:numFmt w:val="bullet"/>
      <w:lvlText w:val="•"/>
      <w:lvlJc w:val="left"/>
      <w:pPr>
        <w:ind w:left="7180" w:hanging="427"/>
      </w:pPr>
      <w:rPr>
        <w:rFonts w:hint="default"/>
        <w:lang w:val="es-ES" w:eastAsia="en-US" w:bidi="ar-SA"/>
      </w:rPr>
    </w:lvl>
    <w:lvl w:ilvl="8" w:tplc="37FC2EB6">
      <w:numFmt w:val="bullet"/>
      <w:lvlText w:val="•"/>
      <w:lvlJc w:val="left"/>
      <w:pPr>
        <w:ind w:left="8080" w:hanging="427"/>
      </w:pPr>
      <w:rPr>
        <w:rFonts w:hint="default"/>
        <w:lang w:val="es-ES" w:eastAsia="en-US" w:bidi="ar-SA"/>
      </w:rPr>
    </w:lvl>
  </w:abstractNum>
  <w:abstractNum w:abstractNumId="29" w15:restartNumberingAfterBreak="0">
    <w:nsid w:val="2A651D23"/>
    <w:multiLevelType w:val="hybridMultilevel"/>
    <w:tmpl w:val="F6802DB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D2E7E1C"/>
    <w:multiLevelType w:val="hybridMultilevel"/>
    <w:tmpl w:val="7BB07910"/>
    <w:lvl w:ilvl="0" w:tplc="C60EC48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43B04E1"/>
    <w:multiLevelType w:val="hybridMultilevel"/>
    <w:tmpl w:val="BEE4CF0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4F1304C"/>
    <w:multiLevelType w:val="hybridMultilevel"/>
    <w:tmpl w:val="FADA4B32"/>
    <w:lvl w:ilvl="0" w:tplc="44780CC8">
      <w:start w:val="8"/>
      <w:numFmt w:val="upperRoman"/>
      <w:lvlText w:val="%1."/>
      <w:lvlJc w:val="left"/>
      <w:pPr>
        <w:ind w:left="731" w:hanging="411"/>
      </w:pPr>
      <w:rPr>
        <w:rFonts w:ascii="Arial" w:eastAsia="Arial" w:hAnsi="Arial" w:cs="Arial" w:hint="default"/>
        <w:b/>
        <w:bCs/>
        <w:spacing w:val="-1"/>
        <w:w w:val="100"/>
        <w:sz w:val="20"/>
        <w:szCs w:val="20"/>
        <w:lang w:val="es-ES" w:eastAsia="en-US" w:bidi="ar-SA"/>
      </w:rPr>
    </w:lvl>
    <w:lvl w:ilvl="1" w:tplc="B03689B8">
      <w:start w:val="1"/>
      <w:numFmt w:val="lowerLetter"/>
      <w:lvlText w:val="%2)"/>
      <w:lvlJc w:val="left"/>
      <w:pPr>
        <w:ind w:left="747" w:hanging="285"/>
      </w:pPr>
      <w:rPr>
        <w:rFonts w:ascii="Arial" w:eastAsia="Arial" w:hAnsi="Arial" w:cs="Arial" w:hint="default"/>
        <w:b/>
        <w:bCs/>
        <w:spacing w:val="-1"/>
        <w:w w:val="100"/>
        <w:sz w:val="20"/>
        <w:szCs w:val="20"/>
        <w:lang w:val="es-ES" w:eastAsia="en-US" w:bidi="ar-SA"/>
      </w:rPr>
    </w:lvl>
    <w:lvl w:ilvl="2" w:tplc="D93ECD6A">
      <w:numFmt w:val="bullet"/>
      <w:lvlText w:val="•"/>
      <w:lvlJc w:val="left"/>
      <w:pPr>
        <w:ind w:left="2568" w:hanging="285"/>
      </w:pPr>
      <w:rPr>
        <w:rFonts w:hint="default"/>
        <w:lang w:val="es-ES" w:eastAsia="en-US" w:bidi="ar-SA"/>
      </w:rPr>
    </w:lvl>
    <w:lvl w:ilvl="3" w:tplc="E042C946">
      <w:numFmt w:val="bullet"/>
      <w:lvlText w:val="•"/>
      <w:lvlJc w:val="left"/>
      <w:pPr>
        <w:ind w:left="3482" w:hanging="285"/>
      </w:pPr>
      <w:rPr>
        <w:rFonts w:hint="default"/>
        <w:lang w:val="es-ES" w:eastAsia="en-US" w:bidi="ar-SA"/>
      </w:rPr>
    </w:lvl>
    <w:lvl w:ilvl="4" w:tplc="176275A6">
      <w:numFmt w:val="bullet"/>
      <w:lvlText w:val="•"/>
      <w:lvlJc w:val="left"/>
      <w:pPr>
        <w:ind w:left="4396" w:hanging="285"/>
      </w:pPr>
      <w:rPr>
        <w:rFonts w:hint="default"/>
        <w:lang w:val="es-ES" w:eastAsia="en-US" w:bidi="ar-SA"/>
      </w:rPr>
    </w:lvl>
    <w:lvl w:ilvl="5" w:tplc="C666E8B2">
      <w:numFmt w:val="bullet"/>
      <w:lvlText w:val="•"/>
      <w:lvlJc w:val="left"/>
      <w:pPr>
        <w:ind w:left="5310" w:hanging="285"/>
      </w:pPr>
      <w:rPr>
        <w:rFonts w:hint="default"/>
        <w:lang w:val="es-ES" w:eastAsia="en-US" w:bidi="ar-SA"/>
      </w:rPr>
    </w:lvl>
    <w:lvl w:ilvl="6" w:tplc="888029D4">
      <w:numFmt w:val="bullet"/>
      <w:lvlText w:val="•"/>
      <w:lvlJc w:val="left"/>
      <w:pPr>
        <w:ind w:left="6224" w:hanging="285"/>
      </w:pPr>
      <w:rPr>
        <w:rFonts w:hint="default"/>
        <w:lang w:val="es-ES" w:eastAsia="en-US" w:bidi="ar-SA"/>
      </w:rPr>
    </w:lvl>
    <w:lvl w:ilvl="7" w:tplc="2EAE4F5C">
      <w:numFmt w:val="bullet"/>
      <w:lvlText w:val="•"/>
      <w:lvlJc w:val="left"/>
      <w:pPr>
        <w:ind w:left="7138" w:hanging="285"/>
      </w:pPr>
      <w:rPr>
        <w:rFonts w:hint="default"/>
        <w:lang w:val="es-ES" w:eastAsia="en-US" w:bidi="ar-SA"/>
      </w:rPr>
    </w:lvl>
    <w:lvl w:ilvl="8" w:tplc="CBB227E8">
      <w:numFmt w:val="bullet"/>
      <w:lvlText w:val="•"/>
      <w:lvlJc w:val="left"/>
      <w:pPr>
        <w:ind w:left="8052" w:hanging="285"/>
      </w:pPr>
      <w:rPr>
        <w:rFonts w:hint="default"/>
        <w:lang w:val="es-ES" w:eastAsia="en-US" w:bidi="ar-SA"/>
      </w:rPr>
    </w:lvl>
  </w:abstractNum>
  <w:abstractNum w:abstractNumId="33" w15:restartNumberingAfterBreak="0">
    <w:nsid w:val="357329EC"/>
    <w:multiLevelType w:val="hybridMultilevel"/>
    <w:tmpl w:val="EF1239C2"/>
    <w:lvl w:ilvl="0" w:tplc="2EA6F40E">
      <w:numFmt w:val="bullet"/>
      <w:lvlText w:val="&gt;"/>
      <w:lvlJc w:val="left"/>
      <w:pPr>
        <w:ind w:left="353" w:hanging="173"/>
      </w:pPr>
      <w:rPr>
        <w:rFonts w:ascii="Arial MT" w:eastAsia="Arial MT" w:hAnsi="Arial MT" w:cs="Arial MT" w:hint="default"/>
        <w:w w:val="100"/>
        <w:sz w:val="20"/>
        <w:szCs w:val="20"/>
        <w:lang w:val="es-ES" w:eastAsia="en-US" w:bidi="ar-SA"/>
      </w:rPr>
    </w:lvl>
    <w:lvl w:ilvl="1" w:tplc="3F782F36">
      <w:numFmt w:val="bullet"/>
      <w:lvlText w:val="•"/>
      <w:lvlJc w:val="left"/>
      <w:pPr>
        <w:ind w:left="971" w:hanging="173"/>
      </w:pPr>
      <w:rPr>
        <w:rFonts w:hint="default"/>
        <w:lang w:val="es-ES" w:eastAsia="en-US" w:bidi="ar-SA"/>
      </w:rPr>
    </w:lvl>
    <w:lvl w:ilvl="2" w:tplc="7F4641BA">
      <w:numFmt w:val="bullet"/>
      <w:lvlText w:val="•"/>
      <w:lvlJc w:val="left"/>
      <w:pPr>
        <w:ind w:left="1586" w:hanging="173"/>
      </w:pPr>
      <w:rPr>
        <w:rFonts w:hint="default"/>
        <w:lang w:val="es-ES" w:eastAsia="en-US" w:bidi="ar-SA"/>
      </w:rPr>
    </w:lvl>
    <w:lvl w:ilvl="3" w:tplc="FC3665DC">
      <w:numFmt w:val="bullet"/>
      <w:lvlText w:val="•"/>
      <w:lvlJc w:val="left"/>
      <w:pPr>
        <w:ind w:left="2200" w:hanging="173"/>
      </w:pPr>
      <w:rPr>
        <w:rFonts w:hint="default"/>
        <w:lang w:val="es-ES" w:eastAsia="en-US" w:bidi="ar-SA"/>
      </w:rPr>
    </w:lvl>
    <w:lvl w:ilvl="4" w:tplc="088EA120">
      <w:numFmt w:val="bullet"/>
      <w:lvlText w:val="•"/>
      <w:lvlJc w:val="left"/>
      <w:pPr>
        <w:ind w:left="2815" w:hanging="173"/>
      </w:pPr>
      <w:rPr>
        <w:rFonts w:hint="default"/>
        <w:lang w:val="es-ES" w:eastAsia="en-US" w:bidi="ar-SA"/>
      </w:rPr>
    </w:lvl>
    <w:lvl w:ilvl="5" w:tplc="E8F20CE4">
      <w:numFmt w:val="bullet"/>
      <w:lvlText w:val="•"/>
      <w:lvlJc w:val="left"/>
      <w:pPr>
        <w:ind w:left="3429" w:hanging="173"/>
      </w:pPr>
      <w:rPr>
        <w:rFonts w:hint="default"/>
        <w:lang w:val="es-ES" w:eastAsia="en-US" w:bidi="ar-SA"/>
      </w:rPr>
    </w:lvl>
    <w:lvl w:ilvl="6" w:tplc="E6D2B79E">
      <w:numFmt w:val="bullet"/>
      <w:lvlText w:val="•"/>
      <w:lvlJc w:val="left"/>
      <w:pPr>
        <w:ind w:left="4044" w:hanging="173"/>
      </w:pPr>
      <w:rPr>
        <w:rFonts w:hint="default"/>
        <w:lang w:val="es-ES" w:eastAsia="en-US" w:bidi="ar-SA"/>
      </w:rPr>
    </w:lvl>
    <w:lvl w:ilvl="7" w:tplc="AF585C76">
      <w:numFmt w:val="bullet"/>
      <w:lvlText w:val="•"/>
      <w:lvlJc w:val="left"/>
      <w:pPr>
        <w:ind w:left="4658" w:hanging="173"/>
      </w:pPr>
      <w:rPr>
        <w:rFonts w:hint="default"/>
        <w:lang w:val="es-ES" w:eastAsia="en-US" w:bidi="ar-SA"/>
      </w:rPr>
    </w:lvl>
    <w:lvl w:ilvl="8" w:tplc="B2F62A7C">
      <w:numFmt w:val="bullet"/>
      <w:lvlText w:val="•"/>
      <w:lvlJc w:val="left"/>
      <w:pPr>
        <w:ind w:left="5273" w:hanging="173"/>
      </w:pPr>
      <w:rPr>
        <w:rFonts w:hint="default"/>
        <w:lang w:val="es-ES" w:eastAsia="en-US" w:bidi="ar-SA"/>
      </w:rPr>
    </w:lvl>
  </w:abstractNum>
  <w:abstractNum w:abstractNumId="34" w15:restartNumberingAfterBreak="0">
    <w:nsid w:val="36CF6A91"/>
    <w:multiLevelType w:val="hybridMultilevel"/>
    <w:tmpl w:val="F7A2BA26"/>
    <w:lvl w:ilvl="0" w:tplc="080A000F">
      <w:start w:val="1"/>
      <w:numFmt w:val="decimal"/>
      <w:lvlText w:val="%1."/>
      <w:lvlJc w:val="left"/>
      <w:pPr>
        <w:ind w:left="1789" w:hanging="360"/>
      </w:p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35" w15:restartNumberingAfterBreak="0">
    <w:nsid w:val="373B0173"/>
    <w:multiLevelType w:val="hybridMultilevel"/>
    <w:tmpl w:val="73D4FDB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81E0AC1"/>
    <w:multiLevelType w:val="hybridMultilevel"/>
    <w:tmpl w:val="8D30079A"/>
    <w:lvl w:ilvl="0" w:tplc="19C28C84">
      <w:start w:val="1"/>
      <w:numFmt w:val="decimal"/>
      <w:lvlText w:val="%1)"/>
      <w:lvlJc w:val="left"/>
      <w:pPr>
        <w:ind w:left="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9CADF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9AF5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ECE3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1CA9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A0E16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0099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0CD65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B6985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A504C33"/>
    <w:multiLevelType w:val="hybridMultilevel"/>
    <w:tmpl w:val="07DC06AE"/>
    <w:lvl w:ilvl="0" w:tplc="875E9916">
      <w:start w:val="1"/>
      <w:numFmt w:val="upperRoman"/>
      <w:lvlText w:val="%1."/>
      <w:lvlJc w:val="left"/>
      <w:pPr>
        <w:ind w:left="9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742FE7A">
      <w:start w:val="1"/>
      <w:numFmt w:val="lowerLetter"/>
      <w:lvlText w:val="%2"/>
      <w:lvlJc w:val="left"/>
      <w:pPr>
        <w:ind w:left="11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9B038E0">
      <w:start w:val="1"/>
      <w:numFmt w:val="lowerRoman"/>
      <w:lvlText w:val="%3"/>
      <w:lvlJc w:val="left"/>
      <w:pPr>
        <w:ind w:left="18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3019F0">
      <w:start w:val="1"/>
      <w:numFmt w:val="decimal"/>
      <w:lvlText w:val="%4"/>
      <w:lvlJc w:val="left"/>
      <w:pPr>
        <w:ind w:left="25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CB6CEC6">
      <w:start w:val="1"/>
      <w:numFmt w:val="lowerLetter"/>
      <w:lvlText w:val="%5"/>
      <w:lvlJc w:val="left"/>
      <w:pPr>
        <w:ind w:left="33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4064124">
      <w:start w:val="1"/>
      <w:numFmt w:val="lowerRoman"/>
      <w:lvlText w:val="%6"/>
      <w:lvlJc w:val="left"/>
      <w:pPr>
        <w:ind w:left="40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F2ACFF0">
      <w:start w:val="1"/>
      <w:numFmt w:val="decimal"/>
      <w:lvlText w:val="%7"/>
      <w:lvlJc w:val="left"/>
      <w:pPr>
        <w:ind w:left="47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5C0105A">
      <w:start w:val="1"/>
      <w:numFmt w:val="lowerLetter"/>
      <w:lvlText w:val="%8"/>
      <w:lvlJc w:val="left"/>
      <w:pPr>
        <w:ind w:left="54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83E900E">
      <w:start w:val="1"/>
      <w:numFmt w:val="lowerRoman"/>
      <w:lvlText w:val="%9"/>
      <w:lvlJc w:val="left"/>
      <w:pPr>
        <w:ind w:left="61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ADD6029"/>
    <w:multiLevelType w:val="hybridMultilevel"/>
    <w:tmpl w:val="AEC8A4F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9" w15:restartNumberingAfterBreak="0">
    <w:nsid w:val="3E1C708D"/>
    <w:multiLevelType w:val="hybridMultilevel"/>
    <w:tmpl w:val="028280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ECF3CE8"/>
    <w:multiLevelType w:val="hybridMultilevel"/>
    <w:tmpl w:val="F218485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41B50F37"/>
    <w:multiLevelType w:val="hybridMultilevel"/>
    <w:tmpl w:val="BDFAB71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2E462E2"/>
    <w:multiLevelType w:val="hybridMultilevel"/>
    <w:tmpl w:val="637872F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36110DC"/>
    <w:multiLevelType w:val="hybridMultilevel"/>
    <w:tmpl w:val="F5D822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39C7CC5"/>
    <w:multiLevelType w:val="hybridMultilevel"/>
    <w:tmpl w:val="0FE4EBB8"/>
    <w:lvl w:ilvl="0" w:tplc="889A27A2">
      <w:start w:val="1"/>
      <w:numFmt w:val="decimal"/>
      <w:lvlText w:val="%1."/>
      <w:lvlJc w:val="left"/>
      <w:pPr>
        <w:ind w:left="720" w:hanging="360"/>
      </w:pPr>
      <w:rPr>
        <w:rFonts w:ascii="Arial" w:eastAsia="Calibri" w:hAnsi="Arial" w:cs="Arial"/>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3CC237E"/>
    <w:multiLevelType w:val="hybridMultilevel"/>
    <w:tmpl w:val="B6160A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41054C5"/>
    <w:multiLevelType w:val="hybridMultilevel"/>
    <w:tmpl w:val="940E564E"/>
    <w:lvl w:ilvl="0" w:tplc="8402C84E">
      <w:start w:val="1"/>
      <w:numFmt w:val="lowerLetter"/>
      <w:lvlText w:val="%1)"/>
      <w:lvlJc w:val="left"/>
      <w:pPr>
        <w:ind w:left="11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C141700">
      <w:start w:val="1"/>
      <w:numFmt w:val="lowerLetter"/>
      <w:lvlText w:val="%2"/>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CB03836">
      <w:start w:val="1"/>
      <w:numFmt w:val="lowerRoman"/>
      <w:lvlText w:val="%3"/>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04C9FA4">
      <w:start w:val="1"/>
      <w:numFmt w:val="decimal"/>
      <w:lvlText w:val="%4"/>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5D6F256">
      <w:start w:val="1"/>
      <w:numFmt w:val="lowerLetter"/>
      <w:lvlText w:val="%5"/>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26C5872">
      <w:start w:val="1"/>
      <w:numFmt w:val="lowerRoman"/>
      <w:lvlText w:val="%6"/>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31033A4">
      <w:start w:val="1"/>
      <w:numFmt w:val="decimal"/>
      <w:lvlText w:val="%7"/>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1B6B62E">
      <w:start w:val="1"/>
      <w:numFmt w:val="lowerLetter"/>
      <w:lvlText w:val="%8"/>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95C1F40">
      <w:start w:val="1"/>
      <w:numFmt w:val="lowerRoman"/>
      <w:lvlText w:val="%9"/>
      <w:lvlJc w:val="left"/>
      <w:pPr>
        <w:ind w:left="6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7304396"/>
    <w:multiLevelType w:val="hybridMultilevel"/>
    <w:tmpl w:val="17D0DE76"/>
    <w:lvl w:ilvl="0" w:tplc="FB0ED924">
      <w:start w:val="1"/>
      <w:numFmt w:val="lowerLetter"/>
      <w:lvlText w:val="%1)"/>
      <w:lvlJc w:val="left"/>
      <w:pPr>
        <w:ind w:left="321" w:hanging="494"/>
      </w:pPr>
      <w:rPr>
        <w:rFonts w:ascii="Arial" w:eastAsia="Arial" w:hAnsi="Arial" w:cs="Arial" w:hint="default"/>
        <w:b/>
        <w:bCs/>
        <w:w w:val="100"/>
        <w:sz w:val="20"/>
        <w:szCs w:val="20"/>
        <w:lang w:val="es-ES" w:eastAsia="en-US" w:bidi="ar-SA"/>
      </w:rPr>
    </w:lvl>
    <w:lvl w:ilvl="1" w:tplc="C390FD76">
      <w:start w:val="1"/>
      <w:numFmt w:val="lowerLetter"/>
      <w:lvlText w:val="%2)"/>
      <w:lvlJc w:val="left"/>
      <w:pPr>
        <w:ind w:left="1041" w:hanging="360"/>
      </w:pPr>
      <w:rPr>
        <w:rFonts w:ascii="Arial" w:eastAsia="Arial" w:hAnsi="Arial" w:cs="Arial" w:hint="default"/>
        <w:b/>
        <w:bCs/>
        <w:spacing w:val="-1"/>
        <w:w w:val="100"/>
        <w:sz w:val="20"/>
        <w:szCs w:val="20"/>
        <w:lang w:val="es-ES" w:eastAsia="en-US" w:bidi="ar-SA"/>
      </w:rPr>
    </w:lvl>
    <w:lvl w:ilvl="2" w:tplc="1A42C34C">
      <w:numFmt w:val="bullet"/>
      <w:lvlText w:val="•"/>
      <w:lvlJc w:val="left"/>
      <w:pPr>
        <w:ind w:left="2022" w:hanging="360"/>
      </w:pPr>
      <w:rPr>
        <w:rFonts w:hint="default"/>
        <w:lang w:val="es-ES" w:eastAsia="en-US" w:bidi="ar-SA"/>
      </w:rPr>
    </w:lvl>
    <w:lvl w:ilvl="3" w:tplc="C9149D54">
      <w:numFmt w:val="bullet"/>
      <w:lvlText w:val="•"/>
      <w:lvlJc w:val="left"/>
      <w:pPr>
        <w:ind w:left="3004" w:hanging="360"/>
      </w:pPr>
      <w:rPr>
        <w:rFonts w:hint="default"/>
        <w:lang w:val="es-ES" w:eastAsia="en-US" w:bidi="ar-SA"/>
      </w:rPr>
    </w:lvl>
    <w:lvl w:ilvl="4" w:tplc="37B4752E">
      <w:numFmt w:val="bullet"/>
      <w:lvlText w:val="•"/>
      <w:lvlJc w:val="left"/>
      <w:pPr>
        <w:ind w:left="3986" w:hanging="360"/>
      </w:pPr>
      <w:rPr>
        <w:rFonts w:hint="default"/>
        <w:lang w:val="es-ES" w:eastAsia="en-US" w:bidi="ar-SA"/>
      </w:rPr>
    </w:lvl>
    <w:lvl w:ilvl="5" w:tplc="0A047AA6">
      <w:numFmt w:val="bullet"/>
      <w:lvlText w:val="•"/>
      <w:lvlJc w:val="left"/>
      <w:pPr>
        <w:ind w:left="4968" w:hanging="360"/>
      </w:pPr>
      <w:rPr>
        <w:rFonts w:hint="default"/>
        <w:lang w:val="es-ES" w:eastAsia="en-US" w:bidi="ar-SA"/>
      </w:rPr>
    </w:lvl>
    <w:lvl w:ilvl="6" w:tplc="99C212D4">
      <w:numFmt w:val="bullet"/>
      <w:lvlText w:val="•"/>
      <w:lvlJc w:val="left"/>
      <w:pPr>
        <w:ind w:left="5951" w:hanging="360"/>
      </w:pPr>
      <w:rPr>
        <w:rFonts w:hint="default"/>
        <w:lang w:val="es-ES" w:eastAsia="en-US" w:bidi="ar-SA"/>
      </w:rPr>
    </w:lvl>
    <w:lvl w:ilvl="7" w:tplc="92BCB328">
      <w:numFmt w:val="bullet"/>
      <w:lvlText w:val="•"/>
      <w:lvlJc w:val="left"/>
      <w:pPr>
        <w:ind w:left="6933" w:hanging="360"/>
      </w:pPr>
      <w:rPr>
        <w:rFonts w:hint="default"/>
        <w:lang w:val="es-ES" w:eastAsia="en-US" w:bidi="ar-SA"/>
      </w:rPr>
    </w:lvl>
    <w:lvl w:ilvl="8" w:tplc="9A7867F6">
      <w:numFmt w:val="bullet"/>
      <w:lvlText w:val="•"/>
      <w:lvlJc w:val="left"/>
      <w:pPr>
        <w:ind w:left="7915" w:hanging="360"/>
      </w:pPr>
      <w:rPr>
        <w:rFonts w:hint="default"/>
        <w:lang w:val="es-ES" w:eastAsia="en-US" w:bidi="ar-SA"/>
      </w:rPr>
    </w:lvl>
  </w:abstractNum>
  <w:abstractNum w:abstractNumId="48" w15:restartNumberingAfterBreak="0">
    <w:nsid w:val="49660BB6"/>
    <w:multiLevelType w:val="hybridMultilevel"/>
    <w:tmpl w:val="CCB4B4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D190E56"/>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ED92868"/>
    <w:multiLevelType w:val="hybridMultilevel"/>
    <w:tmpl w:val="96862976"/>
    <w:lvl w:ilvl="0" w:tplc="E24ABD2E">
      <w:numFmt w:val="bullet"/>
      <w:lvlText w:val="&gt;"/>
      <w:lvlJc w:val="left"/>
      <w:pPr>
        <w:ind w:left="1592" w:hanging="173"/>
      </w:pPr>
      <w:rPr>
        <w:rFonts w:ascii="Arial MT" w:eastAsia="Arial MT" w:hAnsi="Arial MT" w:cs="Arial MT" w:hint="default"/>
        <w:w w:val="100"/>
        <w:sz w:val="20"/>
        <w:szCs w:val="20"/>
        <w:lang w:val="es-ES" w:eastAsia="en-US" w:bidi="ar-SA"/>
      </w:rPr>
    </w:lvl>
    <w:lvl w:ilvl="1" w:tplc="38D4A58A">
      <w:numFmt w:val="bullet"/>
      <w:lvlText w:val="•"/>
      <w:lvlJc w:val="left"/>
      <w:pPr>
        <w:ind w:left="2243" w:hanging="173"/>
      </w:pPr>
      <w:rPr>
        <w:rFonts w:hint="default"/>
        <w:lang w:val="es-ES" w:eastAsia="en-US" w:bidi="ar-SA"/>
      </w:rPr>
    </w:lvl>
    <w:lvl w:ilvl="2" w:tplc="39083098">
      <w:numFmt w:val="bullet"/>
      <w:lvlText w:val="•"/>
      <w:lvlJc w:val="left"/>
      <w:pPr>
        <w:ind w:left="2890" w:hanging="173"/>
      </w:pPr>
      <w:rPr>
        <w:rFonts w:hint="default"/>
        <w:lang w:val="es-ES" w:eastAsia="en-US" w:bidi="ar-SA"/>
      </w:rPr>
    </w:lvl>
    <w:lvl w:ilvl="3" w:tplc="99DADD56">
      <w:numFmt w:val="bullet"/>
      <w:lvlText w:val="•"/>
      <w:lvlJc w:val="left"/>
      <w:pPr>
        <w:ind w:left="3537" w:hanging="173"/>
      </w:pPr>
      <w:rPr>
        <w:rFonts w:hint="default"/>
        <w:lang w:val="es-ES" w:eastAsia="en-US" w:bidi="ar-SA"/>
      </w:rPr>
    </w:lvl>
    <w:lvl w:ilvl="4" w:tplc="B86215EE">
      <w:numFmt w:val="bullet"/>
      <w:lvlText w:val="•"/>
      <w:lvlJc w:val="left"/>
      <w:pPr>
        <w:ind w:left="4184" w:hanging="173"/>
      </w:pPr>
      <w:rPr>
        <w:rFonts w:hint="default"/>
        <w:lang w:val="es-ES" w:eastAsia="en-US" w:bidi="ar-SA"/>
      </w:rPr>
    </w:lvl>
    <w:lvl w:ilvl="5" w:tplc="CDA84E20">
      <w:numFmt w:val="bullet"/>
      <w:lvlText w:val="•"/>
      <w:lvlJc w:val="left"/>
      <w:pPr>
        <w:ind w:left="4832" w:hanging="173"/>
      </w:pPr>
      <w:rPr>
        <w:rFonts w:hint="default"/>
        <w:lang w:val="es-ES" w:eastAsia="en-US" w:bidi="ar-SA"/>
      </w:rPr>
    </w:lvl>
    <w:lvl w:ilvl="6" w:tplc="8FA8BE3A">
      <w:numFmt w:val="bullet"/>
      <w:lvlText w:val="•"/>
      <w:lvlJc w:val="left"/>
      <w:pPr>
        <w:ind w:left="5479" w:hanging="173"/>
      </w:pPr>
      <w:rPr>
        <w:rFonts w:hint="default"/>
        <w:lang w:val="es-ES" w:eastAsia="en-US" w:bidi="ar-SA"/>
      </w:rPr>
    </w:lvl>
    <w:lvl w:ilvl="7" w:tplc="5FEAF9AC">
      <w:numFmt w:val="bullet"/>
      <w:lvlText w:val="•"/>
      <w:lvlJc w:val="left"/>
      <w:pPr>
        <w:ind w:left="6126" w:hanging="173"/>
      </w:pPr>
      <w:rPr>
        <w:rFonts w:hint="default"/>
        <w:lang w:val="es-ES" w:eastAsia="en-US" w:bidi="ar-SA"/>
      </w:rPr>
    </w:lvl>
    <w:lvl w:ilvl="8" w:tplc="CF8821F6">
      <w:numFmt w:val="bullet"/>
      <w:lvlText w:val="•"/>
      <w:lvlJc w:val="left"/>
      <w:pPr>
        <w:ind w:left="6773" w:hanging="173"/>
      </w:pPr>
      <w:rPr>
        <w:rFonts w:hint="default"/>
        <w:lang w:val="es-ES" w:eastAsia="en-US" w:bidi="ar-SA"/>
      </w:rPr>
    </w:lvl>
  </w:abstractNum>
  <w:abstractNum w:abstractNumId="51" w15:restartNumberingAfterBreak="0">
    <w:nsid w:val="52FC492C"/>
    <w:multiLevelType w:val="hybridMultilevel"/>
    <w:tmpl w:val="27066F2E"/>
    <w:lvl w:ilvl="0" w:tplc="C486E89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3942D88"/>
    <w:multiLevelType w:val="hybridMultilevel"/>
    <w:tmpl w:val="1CE4C1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4131760"/>
    <w:multiLevelType w:val="hybridMultilevel"/>
    <w:tmpl w:val="2A2402A8"/>
    <w:lvl w:ilvl="0" w:tplc="63182AA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4267D6B"/>
    <w:multiLevelType w:val="hybridMultilevel"/>
    <w:tmpl w:val="98FC85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4D411FD"/>
    <w:multiLevelType w:val="hybridMultilevel"/>
    <w:tmpl w:val="A4C49AB2"/>
    <w:lvl w:ilvl="0" w:tplc="F3187C44">
      <w:start w:val="1"/>
      <w:numFmt w:val="upperRoman"/>
      <w:lvlText w:val="%1."/>
      <w:lvlJc w:val="left"/>
      <w:pPr>
        <w:ind w:left="710" w:hanging="360"/>
      </w:pPr>
      <w:rPr>
        <w:rFonts w:hint="default"/>
        <w:b/>
        <w:snapToGrid/>
        <w:sz w:val="19"/>
        <w:szCs w:val="19"/>
      </w:rPr>
    </w:lvl>
    <w:lvl w:ilvl="1" w:tplc="080A0019" w:tentative="1">
      <w:start w:val="1"/>
      <w:numFmt w:val="lowerLetter"/>
      <w:lvlText w:val="%2."/>
      <w:lvlJc w:val="left"/>
      <w:pPr>
        <w:ind w:left="1430" w:hanging="360"/>
      </w:pPr>
    </w:lvl>
    <w:lvl w:ilvl="2" w:tplc="080A001B" w:tentative="1">
      <w:start w:val="1"/>
      <w:numFmt w:val="lowerRoman"/>
      <w:lvlText w:val="%3."/>
      <w:lvlJc w:val="right"/>
      <w:pPr>
        <w:ind w:left="2150" w:hanging="180"/>
      </w:pPr>
    </w:lvl>
    <w:lvl w:ilvl="3" w:tplc="080A000F" w:tentative="1">
      <w:start w:val="1"/>
      <w:numFmt w:val="decimal"/>
      <w:lvlText w:val="%4."/>
      <w:lvlJc w:val="left"/>
      <w:pPr>
        <w:ind w:left="2870" w:hanging="360"/>
      </w:pPr>
    </w:lvl>
    <w:lvl w:ilvl="4" w:tplc="080A0019" w:tentative="1">
      <w:start w:val="1"/>
      <w:numFmt w:val="lowerLetter"/>
      <w:lvlText w:val="%5."/>
      <w:lvlJc w:val="left"/>
      <w:pPr>
        <w:ind w:left="3590" w:hanging="360"/>
      </w:pPr>
    </w:lvl>
    <w:lvl w:ilvl="5" w:tplc="080A001B" w:tentative="1">
      <w:start w:val="1"/>
      <w:numFmt w:val="lowerRoman"/>
      <w:lvlText w:val="%6."/>
      <w:lvlJc w:val="right"/>
      <w:pPr>
        <w:ind w:left="4310" w:hanging="180"/>
      </w:pPr>
    </w:lvl>
    <w:lvl w:ilvl="6" w:tplc="080A000F" w:tentative="1">
      <w:start w:val="1"/>
      <w:numFmt w:val="decimal"/>
      <w:lvlText w:val="%7."/>
      <w:lvlJc w:val="left"/>
      <w:pPr>
        <w:ind w:left="5030" w:hanging="360"/>
      </w:pPr>
    </w:lvl>
    <w:lvl w:ilvl="7" w:tplc="080A0019" w:tentative="1">
      <w:start w:val="1"/>
      <w:numFmt w:val="lowerLetter"/>
      <w:lvlText w:val="%8."/>
      <w:lvlJc w:val="left"/>
      <w:pPr>
        <w:ind w:left="5750" w:hanging="360"/>
      </w:pPr>
    </w:lvl>
    <w:lvl w:ilvl="8" w:tplc="080A001B" w:tentative="1">
      <w:start w:val="1"/>
      <w:numFmt w:val="lowerRoman"/>
      <w:lvlText w:val="%9."/>
      <w:lvlJc w:val="right"/>
      <w:pPr>
        <w:ind w:left="6470" w:hanging="180"/>
      </w:pPr>
    </w:lvl>
  </w:abstractNum>
  <w:abstractNum w:abstractNumId="56" w15:restartNumberingAfterBreak="0">
    <w:nsid w:val="587434DF"/>
    <w:multiLevelType w:val="hybridMultilevel"/>
    <w:tmpl w:val="F6D4C502"/>
    <w:lvl w:ilvl="0" w:tplc="26DC4E02">
      <w:start w:val="1"/>
      <w:numFmt w:val="lowerLetter"/>
      <w:lvlText w:val="%1)"/>
      <w:lvlJc w:val="left"/>
      <w:pPr>
        <w:ind w:left="578"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7" w15:restartNumberingAfterBreak="0">
    <w:nsid w:val="5B301888"/>
    <w:multiLevelType w:val="hybridMultilevel"/>
    <w:tmpl w:val="6478ABD2"/>
    <w:lvl w:ilvl="0" w:tplc="C7A0FE9C">
      <w:start w:val="1"/>
      <w:numFmt w:val="lowerLetter"/>
      <w:lvlText w:val="%1)"/>
      <w:lvlJc w:val="left"/>
      <w:pPr>
        <w:ind w:left="621" w:hanging="360"/>
      </w:pPr>
      <w:rPr>
        <w:rFonts w:hint="default"/>
        <w:b/>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58" w15:restartNumberingAfterBreak="0">
    <w:nsid w:val="5DDB5F26"/>
    <w:multiLevelType w:val="hybridMultilevel"/>
    <w:tmpl w:val="E8662B72"/>
    <w:lvl w:ilvl="0" w:tplc="24CE7CD8">
      <w:start w:val="2"/>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E680548"/>
    <w:multiLevelType w:val="hybridMultilevel"/>
    <w:tmpl w:val="883AB30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F7E338B"/>
    <w:multiLevelType w:val="hybridMultilevel"/>
    <w:tmpl w:val="2250C5C0"/>
    <w:lvl w:ilvl="0" w:tplc="D86432F0">
      <w:start w:val="1"/>
      <w:numFmt w:val="lowerLetter"/>
      <w:lvlText w:val="%1)"/>
      <w:lvlJc w:val="left"/>
      <w:pPr>
        <w:ind w:left="839" w:hanging="235"/>
      </w:pPr>
      <w:rPr>
        <w:rFonts w:ascii="Arial" w:eastAsia="Arial" w:hAnsi="Arial" w:cs="Arial" w:hint="default"/>
        <w:b/>
        <w:bCs/>
        <w:w w:val="100"/>
        <w:sz w:val="20"/>
        <w:szCs w:val="20"/>
        <w:lang w:val="es-ES" w:eastAsia="en-US" w:bidi="ar-SA"/>
      </w:rPr>
    </w:lvl>
    <w:lvl w:ilvl="1" w:tplc="923A3BAC">
      <w:numFmt w:val="bullet"/>
      <w:lvlText w:val="•"/>
      <w:lvlJc w:val="left"/>
      <w:pPr>
        <w:ind w:left="1120" w:hanging="235"/>
      </w:pPr>
      <w:rPr>
        <w:rFonts w:hint="default"/>
        <w:lang w:val="es-ES" w:eastAsia="en-US" w:bidi="ar-SA"/>
      </w:rPr>
    </w:lvl>
    <w:lvl w:ilvl="2" w:tplc="941C64A6">
      <w:numFmt w:val="bullet"/>
      <w:lvlText w:val="•"/>
      <w:lvlJc w:val="left"/>
      <w:pPr>
        <w:ind w:left="2093" w:hanging="235"/>
      </w:pPr>
      <w:rPr>
        <w:rFonts w:hint="default"/>
        <w:lang w:val="es-ES" w:eastAsia="en-US" w:bidi="ar-SA"/>
      </w:rPr>
    </w:lvl>
    <w:lvl w:ilvl="3" w:tplc="AC24754C">
      <w:numFmt w:val="bullet"/>
      <w:lvlText w:val="•"/>
      <w:lvlJc w:val="left"/>
      <w:pPr>
        <w:ind w:left="3066" w:hanging="235"/>
      </w:pPr>
      <w:rPr>
        <w:rFonts w:hint="default"/>
        <w:lang w:val="es-ES" w:eastAsia="en-US" w:bidi="ar-SA"/>
      </w:rPr>
    </w:lvl>
    <w:lvl w:ilvl="4" w:tplc="6534D814">
      <w:numFmt w:val="bullet"/>
      <w:lvlText w:val="•"/>
      <w:lvlJc w:val="left"/>
      <w:pPr>
        <w:ind w:left="4040" w:hanging="235"/>
      </w:pPr>
      <w:rPr>
        <w:rFonts w:hint="default"/>
        <w:lang w:val="es-ES" w:eastAsia="en-US" w:bidi="ar-SA"/>
      </w:rPr>
    </w:lvl>
    <w:lvl w:ilvl="5" w:tplc="04E0783E">
      <w:numFmt w:val="bullet"/>
      <w:lvlText w:val="•"/>
      <w:lvlJc w:val="left"/>
      <w:pPr>
        <w:ind w:left="5013" w:hanging="235"/>
      </w:pPr>
      <w:rPr>
        <w:rFonts w:hint="default"/>
        <w:lang w:val="es-ES" w:eastAsia="en-US" w:bidi="ar-SA"/>
      </w:rPr>
    </w:lvl>
    <w:lvl w:ilvl="6" w:tplc="5B903E54">
      <w:numFmt w:val="bullet"/>
      <w:lvlText w:val="•"/>
      <w:lvlJc w:val="left"/>
      <w:pPr>
        <w:ind w:left="5986" w:hanging="235"/>
      </w:pPr>
      <w:rPr>
        <w:rFonts w:hint="default"/>
        <w:lang w:val="es-ES" w:eastAsia="en-US" w:bidi="ar-SA"/>
      </w:rPr>
    </w:lvl>
    <w:lvl w:ilvl="7" w:tplc="8A986FA6">
      <w:numFmt w:val="bullet"/>
      <w:lvlText w:val="•"/>
      <w:lvlJc w:val="left"/>
      <w:pPr>
        <w:ind w:left="6960" w:hanging="235"/>
      </w:pPr>
      <w:rPr>
        <w:rFonts w:hint="default"/>
        <w:lang w:val="es-ES" w:eastAsia="en-US" w:bidi="ar-SA"/>
      </w:rPr>
    </w:lvl>
    <w:lvl w:ilvl="8" w:tplc="938CECCE">
      <w:numFmt w:val="bullet"/>
      <w:lvlText w:val="•"/>
      <w:lvlJc w:val="left"/>
      <w:pPr>
        <w:ind w:left="7933" w:hanging="235"/>
      </w:pPr>
      <w:rPr>
        <w:rFonts w:hint="default"/>
        <w:lang w:val="es-ES" w:eastAsia="en-US" w:bidi="ar-SA"/>
      </w:rPr>
    </w:lvl>
  </w:abstractNum>
  <w:abstractNum w:abstractNumId="61" w15:restartNumberingAfterBreak="0">
    <w:nsid w:val="629C3678"/>
    <w:multiLevelType w:val="multilevel"/>
    <w:tmpl w:val="DBA86CA0"/>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B7A7E74"/>
    <w:multiLevelType w:val="hybridMultilevel"/>
    <w:tmpl w:val="E3B8B170"/>
    <w:lvl w:ilvl="0" w:tplc="C6121630">
      <w:numFmt w:val="bullet"/>
      <w:lvlText w:val="&gt;"/>
      <w:lvlJc w:val="left"/>
      <w:pPr>
        <w:ind w:left="1264" w:hanging="205"/>
      </w:pPr>
      <w:rPr>
        <w:rFonts w:ascii="Arial MT" w:eastAsia="Arial MT" w:hAnsi="Arial MT" w:cs="Arial MT" w:hint="default"/>
        <w:w w:val="100"/>
        <w:sz w:val="20"/>
        <w:szCs w:val="20"/>
        <w:lang w:val="es-ES" w:eastAsia="en-US" w:bidi="ar-SA"/>
      </w:rPr>
    </w:lvl>
    <w:lvl w:ilvl="1" w:tplc="AAEE1056">
      <w:numFmt w:val="bullet"/>
      <w:lvlText w:val="•"/>
      <w:lvlJc w:val="left"/>
      <w:pPr>
        <w:ind w:left="1885" w:hanging="205"/>
      </w:pPr>
      <w:rPr>
        <w:rFonts w:hint="default"/>
        <w:lang w:val="es-ES" w:eastAsia="en-US" w:bidi="ar-SA"/>
      </w:rPr>
    </w:lvl>
    <w:lvl w:ilvl="2" w:tplc="179AF0C2">
      <w:numFmt w:val="bullet"/>
      <w:lvlText w:val="•"/>
      <w:lvlJc w:val="left"/>
      <w:pPr>
        <w:ind w:left="2511" w:hanging="205"/>
      </w:pPr>
      <w:rPr>
        <w:rFonts w:hint="default"/>
        <w:lang w:val="es-ES" w:eastAsia="en-US" w:bidi="ar-SA"/>
      </w:rPr>
    </w:lvl>
    <w:lvl w:ilvl="3" w:tplc="02023ECC">
      <w:numFmt w:val="bullet"/>
      <w:lvlText w:val="•"/>
      <w:lvlJc w:val="left"/>
      <w:pPr>
        <w:ind w:left="3137" w:hanging="205"/>
      </w:pPr>
      <w:rPr>
        <w:rFonts w:hint="default"/>
        <w:lang w:val="es-ES" w:eastAsia="en-US" w:bidi="ar-SA"/>
      </w:rPr>
    </w:lvl>
    <w:lvl w:ilvl="4" w:tplc="8E48E0B8">
      <w:numFmt w:val="bullet"/>
      <w:lvlText w:val="•"/>
      <w:lvlJc w:val="left"/>
      <w:pPr>
        <w:ind w:left="3763" w:hanging="205"/>
      </w:pPr>
      <w:rPr>
        <w:rFonts w:hint="default"/>
        <w:lang w:val="es-ES" w:eastAsia="en-US" w:bidi="ar-SA"/>
      </w:rPr>
    </w:lvl>
    <w:lvl w:ilvl="5" w:tplc="99B8CB6E">
      <w:numFmt w:val="bullet"/>
      <w:lvlText w:val="•"/>
      <w:lvlJc w:val="left"/>
      <w:pPr>
        <w:ind w:left="4389" w:hanging="205"/>
      </w:pPr>
      <w:rPr>
        <w:rFonts w:hint="default"/>
        <w:lang w:val="es-ES" w:eastAsia="en-US" w:bidi="ar-SA"/>
      </w:rPr>
    </w:lvl>
    <w:lvl w:ilvl="6" w:tplc="C05051A6">
      <w:numFmt w:val="bullet"/>
      <w:lvlText w:val="•"/>
      <w:lvlJc w:val="left"/>
      <w:pPr>
        <w:ind w:left="5015" w:hanging="205"/>
      </w:pPr>
      <w:rPr>
        <w:rFonts w:hint="default"/>
        <w:lang w:val="es-ES" w:eastAsia="en-US" w:bidi="ar-SA"/>
      </w:rPr>
    </w:lvl>
    <w:lvl w:ilvl="7" w:tplc="D9009158">
      <w:numFmt w:val="bullet"/>
      <w:lvlText w:val="•"/>
      <w:lvlJc w:val="left"/>
      <w:pPr>
        <w:ind w:left="5641" w:hanging="205"/>
      </w:pPr>
      <w:rPr>
        <w:rFonts w:hint="default"/>
        <w:lang w:val="es-ES" w:eastAsia="en-US" w:bidi="ar-SA"/>
      </w:rPr>
    </w:lvl>
    <w:lvl w:ilvl="8" w:tplc="83527B6C">
      <w:numFmt w:val="bullet"/>
      <w:lvlText w:val="•"/>
      <w:lvlJc w:val="left"/>
      <w:pPr>
        <w:ind w:left="6267" w:hanging="205"/>
      </w:pPr>
      <w:rPr>
        <w:rFonts w:hint="default"/>
        <w:lang w:val="es-ES" w:eastAsia="en-US" w:bidi="ar-SA"/>
      </w:rPr>
    </w:lvl>
  </w:abstractNum>
  <w:abstractNum w:abstractNumId="63" w15:restartNumberingAfterBreak="0">
    <w:nsid w:val="6CEA2284"/>
    <w:multiLevelType w:val="hybridMultilevel"/>
    <w:tmpl w:val="A2681D7E"/>
    <w:lvl w:ilvl="0" w:tplc="286AF392">
      <w:start w:val="1"/>
      <w:numFmt w:val="lowerLetter"/>
      <w:lvlText w:val="%1)"/>
      <w:lvlJc w:val="left"/>
      <w:pPr>
        <w:ind w:left="1429" w:hanging="360"/>
      </w:pPr>
      <w:rPr>
        <w:rFonts w:hint="default"/>
        <w:b/>
        <w:sz w:val="20"/>
        <w:szCs w:val="20"/>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4" w15:restartNumberingAfterBreak="0">
    <w:nsid w:val="6DD8512F"/>
    <w:multiLevelType w:val="hybridMultilevel"/>
    <w:tmpl w:val="5DC61072"/>
    <w:lvl w:ilvl="0" w:tplc="298ADE7E">
      <w:numFmt w:val="bullet"/>
      <w:lvlText w:val="&gt;"/>
      <w:lvlJc w:val="left"/>
      <w:pPr>
        <w:ind w:left="176" w:hanging="173"/>
      </w:pPr>
      <w:rPr>
        <w:rFonts w:ascii="Arial MT" w:eastAsia="Arial MT" w:hAnsi="Arial MT" w:cs="Arial MT" w:hint="default"/>
        <w:w w:val="100"/>
        <w:sz w:val="20"/>
        <w:szCs w:val="20"/>
        <w:lang w:val="es-ES" w:eastAsia="en-US" w:bidi="ar-SA"/>
      </w:rPr>
    </w:lvl>
    <w:lvl w:ilvl="1" w:tplc="1BB2FA2E">
      <w:numFmt w:val="bullet"/>
      <w:lvlText w:val="•"/>
      <w:lvlJc w:val="left"/>
      <w:pPr>
        <w:ind w:left="794" w:hanging="173"/>
      </w:pPr>
      <w:rPr>
        <w:rFonts w:hint="default"/>
        <w:lang w:val="es-ES" w:eastAsia="en-US" w:bidi="ar-SA"/>
      </w:rPr>
    </w:lvl>
    <w:lvl w:ilvl="2" w:tplc="605E8D1E">
      <w:numFmt w:val="bullet"/>
      <w:lvlText w:val="•"/>
      <w:lvlJc w:val="left"/>
      <w:pPr>
        <w:ind w:left="1409" w:hanging="173"/>
      </w:pPr>
      <w:rPr>
        <w:rFonts w:hint="default"/>
        <w:lang w:val="es-ES" w:eastAsia="en-US" w:bidi="ar-SA"/>
      </w:rPr>
    </w:lvl>
    <w:lvl w:ilvl="3" w:tplc="56880706">
      <w:numFmt w:val="bullet"/>
      <w:lvlText w:val="•"/>
      <w:lvlJc w:val="left"/>
      <w:pPr>
        <w:ind w:left="2023" w:hanging="173"/>
      </w:pPr>
      <w:rPr>
        <w:rFonts w:hint="default"/>
        <w:lang w:val="es-ES" w:eastAsia="en-US" w:bidi="ar-SA"/>
      </w:rPr>
    </w:lvl>
    <w:lvl w:ilvl="4" w:tplc="BECC3F66">
      <w:numFmt w:val="bullet"/>
      <w:lvlText w:val="•"/>
      <w:lvlJc w:val="left"/>
      <w:pPr>
        <w:ind w:left="2638" w:hanging="173"/>
      </w:pPr>
      <w:rPr>
        <w:rFonts w:hint="default"/>
        <w:lang w:val="es-ES" w:eastAsia="en-US" w:bidi="ar-SA"/>
      </w:rPr>
    </w:lvl>
    <w:lvl w:ilvl="5" w:tplc="BDE2FCD0">
      <w:numFmt w:val="bullet"/>
      <w:lvlText w:val="•"/>
      <w:lvlJc w:val="left"/>
      <w:pPr>
        <w:ind w:left="3252" w:hanging="173"/>
      </w:pPr>
      <w:rPr>
        <w:rFonts w:hint="default"/>
        <w:lang w:val="es-ES" w:eastAsia="en-US" w:bidi="ar-SA"/>
      </w:rPr>
    </w:lvl>
    <w:lvl w:ilvl="6" w:tplc="58C0128A">
      <w:numFmt w:val="bullet"/>
      <w:lvlText w:val="•"/>
      <w:lvlJc w:val="left"/>
      <w:pPr>
        <w:ind w:left="3867" w:hanging="173"/>
      </w:pPr>
      <w:rPr>
        <w:rFonts w:hint="default"/>
        <w:lang w:val="es-ES" w:eastAsia="en-US" w:bidi="ar-SA"/>
      </w:rPr>
    </w:lvl>
    <w:lvl w:ilvl="7" w:tplc="9AB466C0">
      <w:numFmt w:val="bullet"/>
      <w:lvlText w:val="•"/>
      <w:lvlJc w:val="left"/>
      <w:pPr>
        <w:ind w:left="4481" w:hanging="173"/>
      </w:pPr>
      <w:rPr>
        <w:rFonts w:hint="default"/>
        <w:lang w:val="es-ES" w:eastAsia="en-US" w:bidi="ar-SA"/>
      </w:rPr>
    </w:lvl>
    <w:lvl w:ilvl="8" w:tplc="6EB0E3F2">
      <w:numFmt w:val="bullet"/>
      <w:lvlText w:val="•"/>
      <w:lvlJc w:val="left"/>
      <w:pPr>
        <w:ind w:left="5096" w:hanging="173"/>
      </w:pPr>
      <w:rPr>
        <w:rFonts w:hint="default"/>
        <w:lang w:val="es-ES" w:eastAsia="en-US" w:bidi="ar-SA"/>
      </w:rPr>
    </w:lvl>
  </w:abstractNum>
  <w:abstractNum w:abstractNumId="65" w15:restartNumberingAfterBreak="1">
    <w:nsid w:val="70024B05"/>
    <w:multiLevelType w:val="hybridMultilevel"/>
    <w:tmpl w:val="A574FD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6" w15:restartNumberingAfterBreak="0">
    <w:nsid w:val="705841D8"/>
    <w:multiLevelType w:val="hybridMultilevel"/>
    <w:tmpl w:val="7AA20ECA"/>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67" w15:restartNumberingAfterBreak="0">
    <w:nsid w:val="70814FCD"/>
    <w:multiLevelType w:val="hybridMultilevel"/>
    <w:tmpl w:val="94BC99C6"/>
    <w:lvl w:ilvl="0" w:tplc="B6CC23E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344433A"/>
    <w:multiLevelType w:val="hybridMultilevel"/>
    <w:tmpl w:val="FF0AEACC"/>
    <w:lvl w:ilvl="0" w:tplc="113A521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5963A31"/>
    <w:multiLevelType w:val="hybridMultilevel"/>
    <w:tmpl w:val="EADCBB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A707DB2"/>
    <w:multiLevelType w:val="hybridMultilevel"/>
    <w:tmpl w:val="0AFCDC22"/>
    <w:lvl w:ilvl="0" w:tplc="BDF0393A">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B6C3A90"/>
    <w:multiLevelType w:val="hybridMultilevel"/>
    <w:tmpl w:val="3AE037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C063473"/>
    <w:multiLevelType w:val="hybridMultilevel"/>
    <w:tmpl w:val="F148E108"/>
    <w:lvl w:ilvl="0" w:tplc="9D06825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CED5EB8"/>
    <w:multiLevelType w:val="hybridMultilevel"/>
    <w:tmpl w:val="CA105972"/>
    <w:lvl w:ilvl="0" w:tplc="D50E13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D9104FA"/>
    <w:multiLevelType w:val="hybridMultilevel"/>
    <w:tmpl w:val="1D64DB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F844383"/>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92240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3298759">
    <w:abstractNumId w:val="28"/>
  </w:num>
  <w:num w:numId="3" w16cid:durableId="835221672">
    <w:abstractNumId w:val="32"/>
  </w:num>
  <w:num w:numId="4" w16cid:durableId="645626121">
    <w:abstractNumId w:val="18"/>
  </w:num>
  <w:num w:numId="5" w16cid:durableId="489911655">
    <w:abstractNumId w:val="60"/>
  </w:num>
  <w:num w:numId="6" w16cid:durableId="1014769337">
    <w:abstractNumId w:val="7"/>
  </w:num>
  <w:num w:numId="7" w16cid:durableId="1238513139">
    <w:abstractNumId w:val="64"/>
  </w:num>
  <w:num w:numId="8" w16cid:durableId="1839540588">
    <w:abstractNumId w:val="33"/>
  </w:num>
  <w:num w:numId="9" w16cid:durableId="1546983159">
    <w:abstractNumId w:val="10"/>
  </w:num>
  <w:num w:numId="10" w16cid:durableId="667749901">
    <w:abstractNumId w:val="62"/>
  </w:num>
  <w:num w:numId="11" w16cid:durableId="1006519102">
    <w:abstractNumId w:val="27"/>
  </w:num>
  <w:num w:numId="12" w16cid:durableId="1724713293">
    <w:abstractNumId w:val="50"/>
  </w:num>
  <w:num w:numId="13" w16cid:durableId="315886170">
    <w:abstractNumId w:val="47"/>
  </w:num>
  <w:num w:numId="14" w16cid:durableId="1234703432">
    <w:abstractNumId w:val="52"/>
  </w:num>
  <w:num w:numId="15" w16cid:durableId="1318605222">
    <w:abstractNumId w:val="39"/>
  </w:num>
  <w:num w:numId="16" w16cid:durableId="549222159">
    <w:abstractNumId w:val="69"/>
  </w:num>
  <w:num w:numId="17" w16cid:durableId="1561210775">
    <w:abstractNumId w:val="73"/>
  </w:num>
  <w:num w:numId="18" w16cid:durableId="1684818919">
    <w:abstractNumId w:val="30"/>
  </w:num>
  <w:num w:numId="19" w16cid:durableId="446513014">
    <w:abstractNumId w:val="23"/>
  </w:num>
  <w:num w:numId="20" w16cid:durableId="1193688441">
    <w:abstractNumId w:val="13"/>
  </w:num>
  <w:num w:numId="21" w16cid:durableId="2024698834">
    <w:abstractNumId w:val="53"/>
  </w:num>
  <w:num w:numId="22" w16cid:durableId="449594066">
    <w:abstractNumId w:val="57"/>
  </w:num>
  <w:num w:numId="23" w16cid:durableId="1098987828">
    <w:abstractNumId w:val="74"/>
  </w:num>
  <w:num w:numId="24" w16cid:durableId="969212257">
    <w:abstractNumId w:val="54"/>
  </w:num>
  <w:num w:numId="25" w16cid:durableId="641928018">
    <w:abstractNumId w:val="22"/>
  </w:num>
  <w:num w:numId="26" w16cid:durableId="2071078984">
    <w:abstractNumId w:val="16"/>
  </w:num>
  <w:num w:numId="27" w16cid:durableId="221792746">
    <w:abstractNumId w:val="36"/>
  </w:num>
  <w:num w:numId="28" w16cid:durableId="1815952847">
    <w:abstractNumId w:val="1"/>
  </w:num>
  <w:num w:numId="29" w16cid:durableId="1735662933">
    <w:abstractNumId w:val="17"/>
  </w:num>
  <w:num w:numId="30" w16cid:durableId="1836072775">
    <w:abstractNumId w:val="72"/>
  </w:num>
  <w:num w:numId="31" w16cid:durableId="1360736488">
    <w:abstractNumId w:val="15"/>
  </w:num>
  <w:num w:numId="32" w16cid:durableId="1645424697">
    <w:abstractNumId w:val="40"/>
  </w:num>
  <w:num w:numId="33" w16cid:durableId="683868499">
    <w:abstractNumId w:val="49"/>
  </w:num>
  <w:num w:numId="34" w16cid:durableId="2045135336">
    <w:abstractNumId w:val="48"/>
  </w:num>
  <w:num w:numId="35" w16cid:durableId="257326084">
    <w:abstractNumId w:val="11"/>
  </w:num>
  <w:num w:numId="36" w16cid:durableId="1981767737">
    <w:abstractNumId w:val="46"/>
  </w:num>
  <w:num w:numId="37" w16cid:durableId="827672766">
    <w:abstractNumId w:val="37"/>
  </w:num>
  <w:num w:numId="38" w16cid:durableId="1666738723">
    <w:abstractNumId w:val="44"/>
  </w:num>
  <w:num w:numId="39" w16cid:durableId="439107635">
    <w:abstractNumId w:val="43"/>
  </w:num>
  <w:num w:numId="40" w16cid:durableId="565342236">
    <w:abstractNumId w:val="71"/>
  </w:num>
  <w:num w:numId="41" w16cid:durableId="962004922">
    <w:abstractNumId w:val="75"/>
  </w:num>
  <w:num w:numId="42" w16cid:durableId="720129977">
    <w:abstractNumId w:val="5"/>
  </w:num>
  <w:num w:numId="43" w16cid:durableId="615062909">
    <w:abstractNumId w:val="66"/>
  </w:num>
  <w:num w:numId="44" w16cid:durableId="229123647">
    <w:abstractNumId w:val="45"/>
  </w:num>
  <w:num w:numId="45" w16cid:durableId="1795363468">
    <w:abstractNumId w:val="8"/>
  </w:num>
  <w:num w:numId="46" w16cid:durableId="843858374">
    <w:abstractNumId w:val="61"/>
  </w:num>
  <w:num w:numId="47" w16cid:durableId="2142645521">
    <w:abstractNumId w:val="14"/>
  </w:num>
  <w:num w:numId="48" w16cid:durableId="764426586">
    <w:abstractNumId w:val="20"/>
  </w:num>
  <w:num w:numId="49" w16cid:durableId="1613904055">
    <w:abstractNumId w:val="68"/>
  </w:num>
  <w:num w:numId="50" w16cid:durableId="2101564961">
    <w:abstractNumId w:val="67"/>
  </w:num>
  <w:num w:numId="51" w16cid:durableId="2117943278">
    <w:abstractNumId w:val="51"/>
  </w:num>
  <w:num w:numId="52" w16cid:durableId="1548712545">
    <w:abstractNumId w:val="9"/>
  </w:num>
  <w:num w:numId="53" w16cid:durableId="562257659">
    <w:abstractNumId w:val="3"/>
  </w:num>
  <w:num w:numId="54" w16cid:durableId="105974278">
    <w:abstractNumId w:val="6"/>
  </w:num>
  <w:num w:numId="55" w16cid:durableId="732974079">
    <w:abstractNumId w:val="25"/>
  </w:num>
  <w:num w:numId="56" w16cid:durableId="735662105">
    <w:abstractNumId w:val="59"/>
  </w:num>
  <w:num w:numId="57" w16cid:durableId="191652444">
    <w:abstractNumId w:val="4"/>
  </w:num>
  <w:num w:numId="58" w16cid:durableId="732199521">
    <w:abstractNumId w:val="31"/>
  </w:num>
  <w:num w:numId="59" w16cid:durableId="667636653">
    <w:abstractNumId w:val="35"/>
  </w:num>
  <w:num w:numId="60" w16cid:durableId="1221552736">
    <w:abstractNumId w:val="55"/>
  </w:num>
  <w:num w:numId="61" w16cid:durableId="755250524">
    <w:abstractNumId w:val="41"/>
  </w:num>
  <w:num w:numId="62" w16cid:durableId="1291978569">
    <w:abstractNumId w:val="0"/>
  </w:num>
  <w:num w:numId="63" w16cid:durableId="511723587">
    <w:abstractNumId w:val="29"/>
  </w:num>
  <w:num w:numId="64" w16cid:durableId="1688092619">
    <w:abstractNumId w:val="56"/>
  </w:num>
  <w:num w:numId="65" w16cid:durableId="193471316">
    <w:abstractNumId w:val="42"/>
  </w:num>
  <w:num w:numId="66" w16cid:durableId="2075077297">
    <w:abstractNumId w:val="12"/>
  </w:num>
  <w:num w:numId="67" w16cid:durableId="136608873">
    <w:abstractNumId w:val="70"/>
  </w:num>
  <w:num w:numId="68" w16cid:durableId="177281097">
    <w:abstractNumId w:val="2"/>
  </w:num>
  <w:num w:numId="69" w16cid:durableId="1353411551">
    <w:abstractNumId w:val="26"/>
  </w:num>
  <w:num w:numId="70" w16cid:durableId="516190692">
    <w:abstractNumId w:val="21"/>
  </w:num>
  <w:num w:numId="71" w16cid:durableId="395864440">
    <w:abstractNumId w:val="24"/>
  </w:num>
  <w:num w:numId="72" w16cid:durableId="2137218551">
    <w:abstractNumId w:val="19"/>
  </w:num>
  <w:num w:numId="73" w16cid:durableId="687678576">
    <w:abstractNumId w:val="58"/>
  </w:num>
  <w:num w:numId="74" w16cid:durableId="354816418">
    <w:abstractNumId w:val="38"/>
  </w:num>
  <w:num w:numId="75" w16cid:durableId="883523193">
    <w:abstractNumId w:val="63"/>
  </w:num>
  <w:num w:numId="76" w16cid:durableId="128037701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8F"/>
    <w:rsid w:val="00153890"/>
    <w:rsid w:val="002D28E0"/>
    <w:rsid w:val="003133C6"/>
    <w:rsid w:val="003F3345"/>
    <w:rsid w:val="005C7867"/>
    <w:rsid w:val="0075595D"/>
    <w:rsid w:val="0086778F"/>
    <w:rsid w:val="00BB76F3"/>
    <w:rsid w:val="00DC14FF"/>
    <w:rsid w:val="00FC626D"/>
    <w:rsid w:val="00FF63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160C"/>
  <w15:chartTrackingRefBased/>
  <w15:docId w15:val="{EE065F92-5270-4319-8008-4E3DEF80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78F"/>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867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867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778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77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77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778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778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778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778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778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86778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778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778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778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778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778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778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778F"/>
    <w:rPr>
      <w:rFonts w:eastAsiaTheme="majorEastAsia" w:cstheme="majorBidi"/>
      <w:color w:val="272727" w:themeColor="text1" w:themeTint="D8"/>
    </w:rPr>
  </w:style>
  <w:style w:type="paragraph" w:styleId="Ttulo">
    <w:name w:val="Title"/>
    <w:basedOn w:val="Normal"/>
    <w:next w:val="Normal"/>
    <w:link w:val="TtuloCar"/>
    <w:uiPriority w:val="10"/>
    <w:qFormat/>
    <w:rsid w:val="00867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77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778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778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778F"/>
    <w:pPr>
      <w:spacing w:before="160"/>
      <w:jc w:val="center"/>
    </w:pPr>
    <w:rPr>
      <w:i/>
      <w:iCs/>
      <w:color w:val="404040" w:themeColor="text1" w:themeTint="BF"/>
    </w:rPr>
  </w:style>
  <w:style w:type="character" w:customStyle="1" w:styleId="CitaCar">
    <w:name w:val="Cita Car"/>
    <w:basedOn w:val="Fuentedeprrafopredeter"/>
    <w:link w:val="Cita"/>
    <w:uiPriority w:val="29"/>
    <w:rsid w:val="0086778F"/>
    <w:rPr>
      <w:i/>
      <w:iCs/>
      <w:color w:val="404040" w:themeColor="text1" w:themeTint="BF"/>
    </w:rPr>
  </w:style>
  <w:style w:type="paragraph" w:styleId="Prrafodelista">
    <w:name w:val="List Paragraph"/>
    <w:basedOn w:val="Normal"/>
    <w:uiPriority w:val="34"/>
    <w:qFormat/>
    <w:rsid w:val="0086778F"/>
    <w:pPr>
      <w:ind w:left="720"/>
      <w:contextualSpacing/>
    </w:pPr>
  </w:style>
  <w:style w:type="character" w:styleId="nfasisintenso">
    <w:name w:val="Intense Emphasis"/>
    <w:basedOn w:val="Fuentedeprrafopredeter"/>
    <w:uiPriority w:val="21"/>
    <w:qFormat/>
    <w:rsid w:val="0086778F"/>
    <w:rPr>
      <w:i/>
      <w:iCs/>
      <w:color w:val="0F4761" w:themeColor="accent1" w:themeShade="BF"/>
    </w:rPr>
  </w:style>
  <w:style w:type="paragraph" w:styleId="Citadestacada">
    <w:name w:val="Intense Quote"/>
    <w:basedOn w:val="Normal"/>
    <w:next w:val="Normal"/>
    <w:link w:val="CitadestacadaCar"/>
    <w:uiPriority w:val="30"/>
    <w:qFormat/>
    <w:rsid w:val="00867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778F"/>
    <w:rPr>
      <w:i/>
      <w:iCs/>
      <w:color w:val="0F4761" w:themeColor="accent1" w:themeShade="BF"/>
    </w:rPr>
  </w:style>
  <w:style w:type="character" w:styleId="Referenciaintensa">
    <w:name w:val="Intense Reference"/>
    <w:basedOn w:val="Fuentedeprrafopredeter"/>
    <w:uiPriority w:val="32"/>
    <w:qFormat/>
    <w:rsid w:val="0086778F"/>
    <w:rPr>
      <w:b/>
      <w:bCs/>
      <w:smallCaps/>
      <w:color w:val="0F4761" w:themeColor="accent1" w:themeShade="BF"/>
      <w:spacing w:val="5"/>
    </w:rPr>
  </w:style>
  <w:style w:type="paragraph" w:styleId="Encabezado">
    <w:name w:val="header"/>
    <w:basedOn w:val="Normal"/>
    <w:link w:val="EncabezadoCar"/>
    <w:unhideWhenUsed/>
    <w:rsid w:val="0086778F"/>
    <w:pPr>
      <w:tabs>
        <w:tab w:val="center" w:pos="4419"/>
        <w:tab w:val="right" w:pos="8838"/>
      </w:tabs>
      <w:spacing w:after="0" w:line="240" w:lineRule="auto"/>
    </w:pPr>
  </w:style>
  <w:style w:type="character" w:customStyle="1" w:styleId="EncabezadoCar">
    <w:name w:val="Encabezado Car"/>
    <w:basedOn w:val="Fuentedeprrafopredeter"/>
    <w:link w:val="Encabezado"/>
    <w:rsid w:val="0086778F"/>
    <w:rPr>
      <w:rFonts w:ascii="Calibri" w:eastAsia="Calibri" w:hAnsi="Calibri" w:cs="Times New Roman"/>
      <w:kern w:val="0"/>
      <w14:ligatures w14:val="none"/>
    </w:rPr>
  </w:style>
  <w:style w:type="paragraph" w:styleId="Piedepgina">
    <w:name w:val="footer"/>
    <w:basedOn w:val="Normal"/>
    <w:link w:val="PiedepginaCar"/>
    <w:uiPriority w:val="99"/>
    <w:unhideWhenUsed/>
    <w:rsid w:val="008677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778F"/>
    <w:rPr>
      <w:rFonts w:ascii="Calibri" w:eastAsia="Calibri" w:hAnsi="Calibri" w:cs="Times New Roman"/>
      <w:kern w:val="0"/>
      <w14:ligatures w14:val="none"/>
    </w:rPr>
  </w:style>
  <w:style w:type="paragraph" w:styleId="Textodeglobo">
    <w:name w:val="Balloon Text"/>
    <w:basedOn w:val="Normal"/>
    <w:link w:val="TextodegloboCar"/>
    <w:uiPriority w:val="99"/>
    <w:semiHidden/>
    <w:unhideWhenUsed/>
    <w:rsid w:val="008677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778F"/>
    <w:rPr>
      <w:rFonts w:ascii="Tahoma" w:eastAsia="Calibri" w:hAnsi="Tahoma" w:cs="Tahoma"/>
      <w:kern w:val="0"/>
      <w:sz w:val="16"/>
      <w:szCs w:val="16"/>
      <w14:ligatures w14:val="none"/>
    </w:rPr>
  </w:style>
  <w:style w:type="table" w:customStyle="1" w:styleId="TableNormal">
    <w:name w:val="Table Normal"/>
    <w:uiPriority w:val="2"/>
    <w:semiHidden/>
    <w:unhideWhenUsed/>
    <w:qFormat/>
    <w:rsid w:val="0086778F"/>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86778F"/>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rsid w:val="0086778F"/>
    <w:rPr>
      <w:rFonts w:ascii="Arial MT" w:eastAsia="Arial MT" w:hAnsi="Arial MT" w:cs="Arial MT"/>
      <w:kern w:val="0"/>
      <w:sz w:val="20"/>
      <w:szCs w:val="20"/>
      <w:lang w:val="es-ES"/>
      <w14:ligatures w14:val="none"/>
    </w:rPr>
  </w:style>
  <w:style w:type="paragraph" w:customStyle="1" w:styleId="TableParagraph">
    <w:name w:val="Table Paragraph"/>
    <w:basedOn w:val="Normal"/>
    <w:uiPriority w:val="1"/>
    <w:qFormat/>
    <w:rsid w:val="0086778F"/>
    <w:pPr>
      <w:widowControl w:val="0"/>
      <w:autoSpaceDE w:val="0"/>
      <w:autoSpaceDN w:val="0"/>
      <w:spacing w:after="0" w:line="227" w:lineRule="exact"/>
    </w:pPr>
    <w:rPr>
      <w:rFonts w:ascii="Arial MT" w:eastAsia="Arial MT" w:hAnsi="Arial MT" w:cs="Arial MT"/>
      <w:lang w:val="es-ES"/>
    </w:rPr>
  </w:style>
  <w:style w:type="table" w:styleId="Tablaconcuadrcula">
    <w:name w:val="Table Grid"/>
    <w:basedOn w:val="Tablanormal"/>
    <w:uiPriority w:val="39"/>
    <w:rsid w:val="0086778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86778F"/>
    <w:rPr>
      <w:sz w:val="16"/>
      <w:szCs w:val="16"/>
    </w:rPr>
  </w:style>
  <w:style w:type="paragraph" w:styleId="Textocomentario">
    <w:name w:val="annotation text"/>
    <w:basedOn w:val="Normal"/>
    <w:link w:val="TextocomentarioCar"/>
    <w:uiPriority w:val="99"/>
    <w:unhideWhenUsed/>
    <w:rsid w:val="0086778F"/>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comentarioCar">
    <w:name w:val="Texto comentario Car"/>
    <w:basedOn w:val="Fuentedeprrafopredeter"/>
    <w:link w:val="Textocomentario"/>
    <w:uiPriority w:val="99"/>
    <w:rsid w:val="0086778F"/>
    <w:rPr>
      <w:rFonts w:ascii="Arial MT" w:eastAsia="Arial MT" w:hAnsi="Arial MT"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86778F"/>
    <w:rPr>
      <w:b/>
      <w:bCs/>
    </w:rPr>
  </w:style>
  <w:style w:type="character" w:customStyle="1" w:styleId="AsuntodelcomentarioCar">
    <w:name w:val="Asunto del comentario Car"/>
    <w:basedOn w:val="TextocomentarioCar"/>
    <w:link w:val="Asuntodelcomentario"/>
    <w:uiPriority w:val="99"/>
    <w:semiHidden/>
    <w:rsid w:val="0086778F"/>
    <w:rPr>
      <w:rFonts w:ascii="Arial MT" w:eastAsia="Arial MT" w:hAnsi="Arial MT" w:cs="Arial MT"/>
      <w:b/>
      <w:bCs/>
      <w:kern w:val="0"/>
      <w:sz w:val="20"/>
      <w:szCs w:val="20"/>
      <w:lang w:val="es-ES"/>
      <w14:ligatures w14:val="none"/>
    </w:rPr>
  </w:style>
  <w:style w:type="paragraph" w:styleId="Revisin">
    <w:name w:val="Revision"/>
    <w:hidden/>
    <w:uiPriority w:val="99"/>
    <w:semiHidden/>
    <w:rsid w:val="0086778F"/>
    <w:pPr>
      <w:spacing w:after="0" w:line="240" w:lineRule="auto"/>
    </w:pPr>
    <w:rPr>
      <w:rFonts w:ascii="Arial MT" w:eastAsia="Arial MT" w:hAnsi="Arial MT" w:cs="Arial MT"/>
      <w:kern w:val="0"/>
      <w:lang w:val="es-ES"/>
      <w14:ligatures w14:val="none"/>
    </w:rPr>
  </w:style>
  <w:style w:type="table" w:customStyle="1" w:styleId="TableGrid">
    <w:name w:val="TableGrid"/>
    <w:rsid w:val="0086778F"/>
    <w:pPr>
      <w:spacing w:after="0" w:line="240" w:lineRule="auto"/>
    </w:pPr>
    <w:rPr>
      <w:rFonts w:ascii="Calibri" w:eastAsia="Times New Roman" w:hAnsi="Calibri" w:cs="Times New Roman"/>
      <w:kern w:val="0"/>
      <w:lang w:eastAsia="es-MX"/>
      <w14:ligatures w14:val="none"/>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86778F"/>
    <w:pPr>
      <w:spacing w:after="0" w:line="240" w:lineRule="auto"/>
    </w:pPr>
    <w:rPr>
      <w:rFonts w:ascii="Calibri" w:eastAsia="Calibri" w:hAnsi="Calibri" w:cs="Times New Roman"/>
      <w:kern w:val="0"/>
      <w:sz w:val="24"/>
      <w:szCs w:val="24"/>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dy.mx/Idoev"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20588</Words>
  <Characters>113236</Characters>
  <Application>Microsoft Office Word</Application>
  <DocSecurity>0</DocSecurity>
  <Lines>943</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Geovanni Gabriel Casanova Trujeque</dc:creator>
  <cp:keywords/>
  <dc:description/>
  <cp:lastModifiedBy>Oficinas Municipios</cp:lastModifiedBy>
  <cp:revision>2</cp:revision>
  <dcterms:created xsi:type="dcterms:W3CDTF">2024-11-25T17:10:00Z</dcterms:created>
  <dcterms:modified xsi:type="dcterms:W3CDTF">2024-11-25T17:10:00Z</dcterms:modified>
</cp:coreProperties>
</file>