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6B" w:rsidRPr="00ED4D91" w:rsidRDefault="008E1BD5" w:rsidP="00464E2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4D91">
        <w:rPr>
          <w:rFonts w:ascii="Arial" w:hAnsi="Arial" w:cs="Arial"/>
          <w:b/>
          <w:sz w:val="20"/>
          <w:szCs w:val="20"/>
        </w:rPr>
        <w:t xml:space="preserve">INICIATIVA DE </w:t>
      </w:r>
      <w:r w:rsidR="00A97725" w:rsidRPr="00ED4D91">
        <w:rPr>
          <w:rFonts w:ascii="Arial" w:hAnsi="Arial" w:cs="Arial"/>
          <w:b/>
          <w:sz w:val="20"/>
          <w:szCs w:val="20"/>
        </w:rPr>
        <w:t xml:space="preserve">LEY </w:t>
      </w:r>
      <w:r w:rsidR="00812EE8" w:rsidRPr="00ED4D91">
        <w:rPr>
          <w:rFonts w:ascii="Arial" w:hAnsi="Arial" w:cs="Arial"/>
          <w:b/>
          <w:sz w:val="20"/>
          <w:szCs w:val="20"/>
        </w:rPr>
        <w:t xml:space="preserve">DE INGRESOS DEL MUNICIPIO DE </w:t>
      </w:r>
      <w:r w:rsidR="007D414E" w:rsidRPr="00ED4D91">
        <w:rPr>
          <w:rFonts w:ascii="Arial" w:hAnsi="Arial" w:cs="Arial"/>
          <w:b/>
          <w:sz w:val="20"/>
          <w:szCs w:val="20"/>
        </w:rPr>
        <w:t>TELCHAC PUEBLO</w:t>
      </w:r>
      <w:r w:rsidR="005A444F" w:rsidRPr="00ED4D91">
        <w:rPr>
          <w:rFonts w:ascii="Arial" w:hAnsi="Arial" w:cs="Arial"/>
          <w:b/>
          <w:sz w:val="20"/>
          <w:szCs w:val="20"/>
        </w:rPr>
        <w:t>, YUCATÁ</w:t>
      </w:r>
      <w:r w:rsidR="00812EE8" w:rsidRPr="00ED4D91">
        <w:rPr>
          <w:rFonts w:ascii="Arial" w:hAnsi="Arial" w:cs="Arial"/>
          <w:b/>
          <w:sz w:val="20"/>
          <w:szCs w:val="20"/>
        </w:rPr>
        <w:t>N, PARA EL EJERCICIO FISCAL 20</w:t>
      </w:r>
      <w:r w:rsidR="00AE345F" w:rsidRPr="00ED4D91">
        <w:rPr>
          <w:rFonts w:ascii="Arial" w:hAnsi="Arial" w:cs="Arial"/>
          <w:b/>
          <w:sz w:val="20"/>
          <w:szCs w:val="20"/>
        </w:rPr>
        <w:t>2</w:t>
      </w:r>
      <w:r w:rsidR="00461402" w:rsidRPr="00ED4D91">
        <w:rPr>
          <w:rFonts w:ascii="Arial" w:hAnsi="Arial" w:cs="Arial"/>
          <w:b/>
          <w:sz w:val="20"/>
          <w:szCs w:val="20"/>
        </w:rPr>
        <w:t>1</w:t>
      </w:r>
      <w:r w:rsidR="005A444F" w:rsidRPr="00ED4D91">
        <w:rPr>
          <w:rFonts w:ascii="Arial" w:hAnsi="Arial" w:cs="Arial"/>
          <w:b/>
          <w:sz w:val="20"/>
          <w:szCs w:val="20"/>
        </w:rPr>
        <w:t>:</w:t>
      </w:r>
    </w:p>
    <w:p w:rsidR="005A444F" w:rsidRPr="00ED4D91" w:rsidRDefault="005A444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2EE8" w:rsidRPr="00ED4D91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TÍTULO PRIMERO</w:t>
      </w:r>
    </w:p>
    <w:p w:rsidR="00812EE8" w:rsidRPr="00ED4D91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DISPOSICIONES GENERALES</w:t>
      </w:r>
    </w:p>
    <w:p w:rsidR="005A444F" w:rsidRPr="00ED4D91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Pr="00ED4D91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</w:t>
      </w:r>
    </w:p>
    <w:p w:rsidR="00812EE8" w:rsidRPr="00ED4D91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 la naturaleza y el objeto de la ley</w:t>
      </w:r>
    </w:p>
    <w:p w:rsidR="005A444F" w:rsidRPr="00ED4D91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Pr="00ED4D91" w:rsidRDefault="00812EE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1.-</w:t>
      </w:r>
      <w:r w:rsidRPr="00ED4D91">
        <w:rPr>
          <w:rFonts w:ascii="Arial" w:hAnsi="Arial" w:cs="Arial"/>
          <w:sz w:val="20"/>
          <w:szCs w:val="20"/>
        </w:rPr>
        <w:t xml:space="preserve"> La presente ley es de orden público y de interés social y tiene por objeto establecer los ingresos que percibirá la Hacienda Pública del Ayuntamiento de </w:t>
      </w:r>
      <w:r w:rsidR="007D414E" w:rsidRPr="00ED4D91">
        <w:rPr>
          <w:rFonts w:ascii="Arial" w:hAnsi="Arial" w:cs="Arial"/>
          <w:sz w:val="20"/>
          <w:szCs w:val="20"/>
        </w:rPr>
        <w:t>Telchac Pueblo</w:t>
      </w:r>
      <w:r w:rsidRPr="00ED4D91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AE345F" w:rsidRPr="00ED4D91">
        <w:rPr>
          <w:rFonts w:ascii="Arial" w:hAnsi="Arial" w:cs="Arial"/>
          <w:sz w:val="20"/>
          <w:szCs w:val="20"/>
        </w:rPr>
        <w:t>2</w:t>
      </w:r>
      <w:r w:rsidR="00461402" w:rsidRPr="00ED4D91">
        <w:rPr>
          <w:rFonts w:ascii="Arial" w:hAnsi="Arial" w:cs="Arial"/>
          <w:sz w:val="20"/>
          <w:szCs w:val="20"/>
        </w:rPr>
        <w:t>1</w:t>
      </w:r>
      <w:r w:rsidRPr="00ED4D91">
        <w:rPr>
          <w:rFonts w:ascii="Arial" w:hAnsi="Arial" w:cs="Arial"/>
          <w:sz w:val="20"/>
          <w:szCs w:val="20"/>
        </w:rPr>
        <w:t>.</w:t>
      </w:r>
    </w:p>
    <w:p w:rsidR="005A444F" w:rsidRPr="00ED4D91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2EE8" w:rsidRPr="00ED4D91" w:rsidRDefault="00812EE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2.- </w:t>
      </w:r>
      <w:r w:rsidRPr="00ED4D91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7D414E" w:rsidRPr="00ED4D91">
        <w:rPr>
          <w:rFonts w:ascii="Arial" w:hAnsi="Arial" w:cs="Arial"/>
          <w:sz w:val="20"/>
          <w:szCs w:val="20"/>
        </w:rPr>
        <w:t>Telchac Pueblo</w:t>
      </w:r>
      <w:r w:rsidRPr="00ED4D91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</w:t>
      </w:r>
      <w:r w:rsidR="003C34F3" w:rsidRPr="00ED4D91">
        <w:rPr>
          <w:rFonts w:ascii="Arial" w:hAnsi="Arial" w:cs="Arial"/>
          <w:sz w:val="20"/>
          <w:szCs w:val="20"/>
        </w:rPr>
        <w:t>l</w:t>
      </w:r>
      <w:r w:rsidRPr="00ED4D91">
        <w:rPr>
          <w:rFonts w:ascii="Arial" w:hAnsi="Arial" w:cs="Arial"/>
          <w:sz w:val="20"/>
          <w:szCs w:val="20"/>
        </w:rPr>
        <w:t xml:space="preserve">ey, </w:t>
      </w:r>
      <w:r w:rsidR="00AA20FF" w:rsidRPr="00ED4D91">
        <w:rPr>
          <w:rFonts w:ascii="Arial" w:hAnsi="Arial" w:cs="Arial"/>
          <w:sz w:val="20"/>
          <w:szCs w:val="20"/>
        </w:rPr>
        <w:t>así</w:t>
      </w:r>
      <w:r w:rsidRPr="00ED4D91">
        <w:rPr>
          <w:rFonts w:ascii="Arial" w:hAnsi="Arial" w:cs="Arial"/>
          <w:sz w:val="20"/>
          <w:szCs w:val="20"/>
        </w:rPr>
        <w:t xml:space="preserve"> como la </w:t>
      </w:r>
      <w:r w:rsidR="00AA20FF" w:rsidRPr="00ED4D91">
        <w:rPr>
          <w:rFonts w:ascii="Arial" w:hAnsi="Arial" w:cs="Arial"/>
          <w:sz w:val="20"/>
          <w:szCs w:val="20"/>
        </w:rPr>
        <w:t>L</w:t>
      </w:r>
      <w:r w:rsidRPr="00ED4D91">
        <w:rPr>
          <w:rFonts w:ascii="Arial" w:hAnsi="Arial" w:cs="Arial"/>
          <w:sz w:val="20"/>
          <w:szCs w:val="20"/>
        </w:rPr>
        <w:t xml:space="preserve">ey </w:t>
      </w:r>
      <w:r w:rsidR="00B23D3E" w:rsidRPr="00ED4D91">
        <w:rPr>
          <w:rFonts w:ascii="Arial" w:hAnsi="Arial" w:cs="Arial"/>
          <w:sz w:val="20"/>
          <w:szCs w:val="20"/>
        </w:rPr>
        <w:t xml:space="preserve">General </w:t>
      </w:r>
      <w:r w:rsidRPr="00ED4D91">
        <w:rPr>
          <w:rFonts w:ascii="Arial" w:hAnsi="Arial" w:cs="Arial"/>
          <w:sz w:val="20"/>
          <w:szCs w:val="20"/>
        </w:rPr>
        <w:t xml:space="preserve">de </w:t>
      </w:r>
      <w:r w:rsidR="00AA20FF" w:rsidRPr="00ED4D91">
        <w:rPr>
          <w:rFonts w:ascii="Arial" w:hAnsi="Arial" w:cs="Arial"/>
          <w:sz w:val="20"/>
          <w:szCs w:val="20"/>
        </w:rPr>
        <w:t>H</w:t>
      </w:r>
      <w:r w:rsidRPr="00ED4D91">
        <w:rPr>
          <w:rFonts w:ascii="Arial" w:hAnsi="Arial" w:cs="Arial"/>
          <w:sz w:val="20"/>
          <w:szCs w:val="20"/>
        </w:rPr>
        <w:t>acienda</w:t>
      </w:r>
      <w:r w:rsidR="00B23D3E" w:rsidRPr="00ED4D91">
        <w:rPr>
          <w:rFonts w:ascii="Arial" w:hAnsi="Arial" w:cs="Arial"/>
          <w:sz w:val="20"/>
          <w:szCs w:val="20"/>
        </w:rPr>
        <w:t xml:space="preserve"> para los</w:t>
      </w:r>
      <w:r w:rsidRPr="00ED4D91">
        <w:rPr>
          <w:rFonts w:ascii="Arial" w:hAnsi="Arial" w:cs="Arial"/>
          <w:sz w:val="20"/>
          <w:szCs w:val="20"/>
        </w:rPr>
        <w:t xml:space="preserve"> </w:t>
      </w:r>
      <w:r w:rsidR="00AA20FF" w:rsidRPr="00ED4D91">
        <w:rPr>
          <w:rFonts w:ascii="Arial" w:hAnsi="Arial" w:cs="Arial"/>
          <w:sz w:val="20"/>
          <w:szCs w:val="20"/>
        </w:rPr>
        <w:t>M</w:t>
      </w:r>
      <w:r w:rsidR="00171E46" w:rsidRPr="00ED4D91">
        <w:rPr>
          <w:rFonts w:ascii="Arial" w:hAnsi="Arial" w:cs="Arial"/>
          <w:sz w:val="20"/>
          <w:szCs w:val="20"/>
        </w:rPr>
        <w:t>unicip</w:t>
      </w:r>
      <w:r w:rsidR="00B23D3E" w:rsidRPr="00ED4D91">
        <w:rPr>
          <w:rFonts w:ascii="Arial" w:hAnsi="Arial" w:cs="Arial"/>
          <w:sz w:val="20"/>
          <w:szCs w:val="20"/>
        </w:rPr>
        <w:t>ios</w:t>
      </w:r>
      <w:r w:rsidRPr="00ED4D91">
        <w:rPr>
          <w:rFonts w:ascii="Arial" w:hAnsi="Arial" w:cs="Arial"/>
          <w:sz w:val="20"/>
          <w:szCs w:val="20"/>
        </w:rPr>
        <w:t xml:space="preserve"> del </w:t>
      </w:r>
      <w:r w:rsidR="00AA20FF" w:rsidRPr="00ED4D91">
        <w:rPr>
          <w:rFonts w:ascii="Arial" w:hAnsi="Arial" w:cs="Arial"/>
          <w:sz w:val="20"/>
          <w:szCs w:val="20"/>
        </w:rPr>
        <w:t>Estado de Yucatán</w:t>
      </w:r>
      <w:r w:rsidRPr="00ED4D91">
        <w:rPr>
          <w:rFonts w:ascii="Arial" w:hAnsi="Arial" w:cs="Arial"/>
          <w:sz w:val="20"/>
          <w:szCs w:val="20"/>
        </w:rPr>
        <w:t xml:space="preserve">, el </w:t>
      </w:r>
      <w:r w:rsidR="00AA20FF" w:rsidRPr="00ED4D91">
        <w:rPr>
          <w:rFonts w:ascii="Arial" w:hAnsi="Arial" w:cs="Arial"/>
          <w:sz w:val="20"/>
          <w:szCs w:val="20"/>
        </w:rPr>
        <w:t>C</w:t>
      </w:r>
      <w:r w:rsidRPr="00ED4D91">
        <w:rPr>
          <w:rFonts w:ascii="Arial" w:hAnsi="Arial" w:cs="Arial"/>
          <w:sz w:val="20"/>
          <w:szCs w:val="20"/>
        </w:rPr>
        <w:t xml:space="preserve">ódigo </w:t>
      </w:r>
      <w:r w:rsidR="00AA20FF" w:rsidRPr="00ED4D91">
        <w:rPr>
          <w:rFonts w:ascii="Arial" w:hAnsi="Arial" w:cs="Arial"/>
          <w:sz w:val="20"/>
          <w:szCs w:val="20"/>
        </w:rPr>
        <w:t>F</w:t>
      </w:r>
      <w:r w:rsidRPr="00ED4D91">
        <w:rPr>
          <w:rFonts w:ascii="Arial" w:hAnsi="Arial" w:cs="Arial"/>
          <w:sz w:val="20"/>
          <w:szCs w:val="20"/>
        </w:rPr>
        <w:t xml:space="preserve">iscal del </w:t>
      </w:r>
      <w:r w:rsidR="00AA20FF" w:rsidRPr="00ED4D91">
        <w:rPr>
          <w:rFonts w:ascii="Arial" w:hAnsi="Arial" w:cs="Arial"/>
          <w:sz w:val="20"/>
          <w:szCs w:val="20"/>
        </w:rPr>
        <w:t>E</w:t>
      </w:r>
      <w:r w:rsidRPr="00ED4D91">
        <w:rPr>
          <w:rFonts w:ascii="Arial" w:hAnsi="Arial" w:cs="Arial"/>
          <w:sz w:val="20"/>
          <w:szCs w:val="20"/>
        </w:rPr>
        <w:t xml:space="preserve">stado de </w:t>
      </w:r>
      <w:r w:rsidR="00AA20FF" w:rsidRPr="00ED4D91">
        <w:rPr>
          <w:rFonts w:ascii="Arial" w:hAnsi="Arial" w:cs="Arial"/>
          <w:sz w:val="20"/>
          <w:szCs w:val="20"/>
        </w:rPr>
        <w:t>Yucatán</w:t>
      </w:r>
      <w:r w:rsidRPr="00ED4D91">
        <w:rPr>
          <w:rFonts w:ascii="Arial" w:hAnsi="Arial" w:cs="Arial"/>
          <w:sz w:val="20"/>
          <w:szCs w:val="20"/>
        </w:rPr>
        <w:t xml:space="preserve"> y los demás ordenamientos fiscales de carácter local y federal.</w:t>
      </w:r>
    </w:p>
    <w:p w:rsidR="005A444F" w:rsidRPr="00ED4D91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0FF" w:rsidRPr="00ED4D91" w:rsidRDefault="00AA20F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3.-</w:t>
      </w:r>
      <w:r w:rsidR="003953B9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Los ingresos que se recauden por los conceptos se</w:t>
      </w:r>
      <w:r w:rsidR="00CA66B0" w:rsidRPr="00ED4D91">
        <w:rPr>
          <w:rFonts w:ascii="Arial" w:hAnsi="Arial" w:cs="Arial"/>
          <w:sz w:val="20"/>
          <w:szCs w:val="20"/>
        </w:rPr>
        <w:t>ñalados en la presente l</w:t>
      </w:r>
      <w:r w:rsidRPr="00ED4D91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de Egresos del Municipio de </w:t>
      </w:r>
      <w:r w:rsidR="007D414E" w:rsidRPr="00ED4D91">
        <w:rPr>
          <w:rFonts w:ascii="Arial" w:hAnsi="Arial" w:cs="Arial"/>
          <w:sz w:val="20"/>
          <w:szCs w:val="20"/>
        </w:rPr>
        <w:t>Telchac Pueblo</w:t>
      </w:r>
      <w:r w:rsidRPr="00ED4D91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AA20FF" w:rsidRPr="00ED4D91" w:rsidRDefault="00AA20F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20FF" w:rsidRPr="00ED4D91" w:rsidRDefault="00AA20F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</w:t>
      </w:r>
    </w:p>
    <w:p w:rsidR="00AA20FF" w:rsidRPr="00ED4D91" w:rsidRDefault="00AA20F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 los conceptos de ingresos y su pronóstico</w:t>
      </w:r>
    </w:p>
    <w:p w:rsidR="005A444F" w:rsidRPr="00ED4D91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Pr="00ED4D91" w:rsidRDefault="00AA20F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4.-</w:t>
      </w:r>
      <w:r w:rsidR="00FB02F0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 xml:space="preserve">Los conceptos por lo que la Hacienda Pública del Municipio de </w:t>
      </w:r>
      <w:r w:rsidR="007D414E" w:rsidRPr="00ED4D91">
        <w:rPr>
          <w:rFonts w:ascii="Arial" w:hAnsi="Arial" w:cs="Arial"/>
          <w:sz w:val="20"/>
          <w:szCs w:val="20"/>
        </w:rPr>
        <w:t>Telchac Pueblo</w:t>
      </w:r>
      <w:r w:rsidRPr="00ED4D91">
        <w:rPr>
          <w:rFonts w:ascii="Arial" w:hAnsi="Arial" w:cs="Arial"/>
          <w:sz w:val="20"/>
          <w:szCs w:val="20"/>
        </w:rPr>
        <w:t>, Yucatán, percibirá ingresos, serán los siguientes:</w:t>
      </w:r>
      <w:r w:rsidRPr="00ED4D91">
        <w:rPr>
          <w:rFonts w:ascii="Arial" w:hAnsi="Arial" w:cs="Arial"/>
          <w:b/>
          <w:sz w:val="20"/>
          <w:szCs w:val="20"/>
        </w:rPr>
        <w:t xml:space="preserve"> </w:t>
      </w:r>
    </w:p>
    <w:p w:rsidR="005A444F" w:rsidRPr="00ED4D91" w:rsidRDefault="005A444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20FF" w:rsidRPr="00ED4D91" w:rsidRDefault="005667AC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I.-</w:t>
      </w:r>
      <w:r w:rsidR="005A444F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Impuestos;</w:t>
      </w:r>
    </w:p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II.-</w:t>
      </w:r>
      <w:r w:rsidR="005A444F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Derechos;</w:t>
      </w:r>
    </w:p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III.-</w:t>
      </w:r>
      <w:r w:rsidR="005A444F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Contr</w:t>
      </w:r>
      <w:r w:rsidR="007D414E" w:rsidRPr="00ED4D91">
        <w:rPr>
          <w:rFonts w:ascii="Arial" w:hAnsi="Arial" w:cs="Arial"/>
          <w:sz w:val="20"/>
          <w:szCs w:val="20"/>
        </w:rPr>
        <w:t>ibuciones especiales</w:t>
      </w:r>
      <w:r w:rsidRPr="00ED4D91">
        <w:rPr>
          <w:rFonts w:ascii="Arial" w:hAnsi="Arial" w:cs="Arial"/>
          <w:sz w:val="20"/>
          <w:szCs w:val="20"/>
        </w:rPr>
        <w:t>;</w:t>
      </w:r>
    </w:p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IV.-</w:t>
      </w:r>
      <w:r w:rsidR="005A444F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Productos;</w:t>
      </w:r>
    </w:p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V.-</w:t>
      </w:r>
      <w:r w:rsidR="005A444F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Aprovechamientos;</w:t>
      </w:r>
    </w:p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lastRenderedPageBreak/>
        <w:t>VI.-</w:t>
      </w:r>
      <w:r w:rsidR="005A444F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Participaciones Federales y Estatales;</w:t>
      </w:r>
    </w:p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VII.-</w:t>
      </w:r>
      <w:r w:rsidR="005A444F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Aportaciones,</w:t>
      </w:r>
      <w:r w:rsidR="007D414E" w:rsidRPr="00ED4D91">
        <w:rPr>
          <w:rFonts w:ascii="Arial" w:hAnsi="Arial" w:cs="Arial"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y</w:t>
      </w:r>
    </w:p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VIII.-</w:t>
      </w:r>
      <w:r w:rsidR="005A444F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Ingresos Extraordinarios.</w:t>
      </w:r>
    </w:p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67AC" w:rsidRPr="00ED4D91" w:rsidRDefault="005667AC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5.-</w:t>
      </w:r>
      <w:r w:rsidR="00FB02F0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9"/>
        <w:gridCol w:w="498"/>
        <w:gridCol w:w="1758"/>
      </w:tblGrid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ED4D91" w:rsidRDefault="006161E4" w:rsidP="0022593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393,926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 xml:space="preserve">   Impuestos sobre los ingresos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ED4D91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$15,2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 Impuestos sobre Espectáculos y Diversiones Públicas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ED4D91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$15,2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ED4D91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 Impuesto predial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ED4D91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 xml:space="preserve">   Impuestos sobre la producción, el consumo y las transacciones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ED4D91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 Impuesto sobre la Adquisición de Inmuebles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ED4D91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ED4D91" w:rsidRDefault="0022593A" w:rsidP="006161E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61E4" w:rsidRPr="00ED4D91">
              <w:rPr>
                <w:rFonts w:ascii="Arial" w:hAnsi="Arial" w:cs="Arial"/>
                <w:b/>
                <w:sz w:val="20"/>
                <w:szCs w:val="20"/>
              </w:rPr>
              <w:t>3,726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&gt;Actualizaciones y Recargos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&gt;Multas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ED4D91" w:rsidRDefault="006161E4" w:rsidP="006161E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23,726.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&gt;Gastos de Ejecución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 xml:space="preserve">Otros Impuestos 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</w:t>
            </w:r>
          </w:p>
          <w:p w:rsidR="005A444F" w:rsidRPr="00ED4D91" w:rsidRDefault="005A444F" w:rsidP="003A5899">
            <w:pPr>
              <w:spacing w:line="360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501" w:type="dxa"/>
            <w:tcBorders>
              <w:right w:val="nil"/>
            </w:tcBorders>
          </w:tcPr>
          <w:p w:rsidR="003A5899" w:rsidRPr="00ED4D91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Pr="00ED4D91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Pr="00ED4D91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3A5899" w:rsidRPr="00ED4D91" w:rsidRDefault="003A589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Pr="00ED4D91" w:rsidRDefault="003A589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3A5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830B98" w:rsidRPr="00ED4D91" w:rsidRDefault="00830B9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30B98" w:rsidRPr="00ED4D91" w:rsidRDefault="00830B9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6.- </w:t>
      </w:r>
      <w:r w:rsidRPr="00ED4D91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563"/>
        <w:gridCol w:w="1705"/>
      </w:tblGrid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161E4" w:rsidP="0022593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280,210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</w:t>
            </w:r>
          </w:p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de dominio público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&gt;Por el uso de locales o pisos de mercados, espacios en la vía o parques públicos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807187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&gt;Por el uso y aprovechamiento de los bienes de dominio público  del patrimonio municipal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22593A" w:rsidP="006161E4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</w:t>
            </w:r>
            <w:r w:rsidR="006161E4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161E4" w:rsidP="006161E4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&gt;Servicios de Agua potable, drenaje y alcantarillado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807187" w:rsidP="00807187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71,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&gt;Servicios de Alumbrado público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 de Limpia, Recolección, Traslado y disposición final de residuos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,700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&gt;Servicios de Mercados y centrales de abasto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&gt;Servicios de Panteones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26,02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 de Rastro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4,000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 de seguridad pública (Policía Preventiva y Tránsito Municipal)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8,30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 de Catastro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22593A" w:rsidP="006A6CF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A6CF9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,500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90,780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&gt;Licencias de funcionamiento y Permisos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37,380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&gt;Servicios que presta la Dirección de Obras Públicas y Desarrollo Urbano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25,200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&gt;Expedición de certificados, constancias, copias, fotografías y formas oficiales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  <w:r w:rsidR="0022593A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&gt;Servicios que presta la Unidad de Acceso a la Información Pública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ED4D91" w:rsidRDefault="0022593A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2,</w:t>
            </w:r>
            <w:r w:rsidR="006A6CF9" w:rsidRPr="00ED4D9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D4D9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&gt;Servicio de Supervisión Sanitaria de Matanza de Ganado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11,1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ED4D91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17,010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&gt;Actualizaciones y Recargos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4,0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&gt;Multas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ED4D91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5.75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&gt;Gastos de Ejecución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7,26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ED4D91" w:rsidRDefault="005A444F" w:rsidP="005A4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tabs>
                <w:tab w:val="left" w:pos="7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002F0" w:rsidRPr="00ED4D91" w:rsidRDefault="009002F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02F0" w:rsidRPr="00ED4D91" w:rsidRDefault="009002F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7.- </w:t>
      </w:r>
      <w:r w:rsidRPr="00ED4D91">
        <w:rPr>
          <w:rFonts w:ascii="Arial" w:hAnsi="Arial" w:cs="Arial"/>
          <w:sz w:val="20"/>
          <w:szCs w:val="20"/>
        </w:rPr>
        <w:t>Las Contribuciones de mejoras que la Hacienda Pública Municipal tiene derecho de percibir,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9"/>
        <w:gridCol w:w="597"/>
        <w:gridCol w:w="50"/>
        <w:gridCol w:w="1609"/>
      </w:tblGrid>
      <w:tr w:rsidR="005A444F" w:rsidRPr="00ED4D91" w:rsidTr="005A444F">
        <w:trPr>
          <w:trHeight w:val="261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ED4D91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13,20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rPr>
          <w:trHeight w:val="246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D4D91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13,20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rPr>
          <w:trHeight w:val="261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,600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rPr>
          <w:trHeight w:val="246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ED4D91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5,600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D13B1A">
        <w:trPr>
          <w:trHeight w:val="261"/>
        </w:trPr>
        <w:tc>
          <w:tcPr>
            <w:tcW w:w="7054" w:type="dxa"/>
            <w:tcBorders>
              <w:right w:val="single" w:sz="4" w:space="0" w:color="auto"/>
            </w:tcBorders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 xml:space="preserve">  Contribuciones de Mejoras no comprendidas en las fracciones de la Ley de Ingresos causadas en ejercicios fiscales anteriores pendientes de liquidación o pago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nil"/>
            </w:tcBorders>
          </w:tcPr>
          <w:p w:rsidR="00D13B1A" w:rsidRPr="00ED4D91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Pr="00ED4D91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Pr="00ED4D91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7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Pr="00ED4D91" w:rsidRDefault="00D13B1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AE0056" w:rsidRPr="00ED4D91" w:rsidRDefault="00AE0056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056" w:rsidRPr="00ED4D91" w:rsidRDefault="00AE0056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</w:t>
      </w:r>
      <w:r w:rsidR="00164309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b/>
          <w:sz w:val="20"/>
          <w:szCs w:val="20"/>
        </w:rPr>
        <w:t xml:space="preserve">8.- </w:t>
      </w:r>
      <w:r w:rsidRPr="00ED4D91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1"/>
        <w:gridCol w:w="610"/>
        <w:gridCol w:w="1644"/>
      </w:tblGrid>
      <w:tr w:rsidR="005A444F" w:rsidRPr="00ED4D91" w:rsidTr="005A444F">
        <w:trPr>
          <w:trHeight w:val="272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rPr>
          <w:trHeight w:val="257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rPr>
          <w:trHeight w:val="272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&gt;Derivados de Productos Financieros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rPr>
          <w:trHeight w:val="257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Productos de Capital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72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&gt;Arrendamiento, enajenación, uso y explotación de bienes muebles del dominio privado del Municipio.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57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&gt;Arrendamiento, enajenación, uso y explotación de bienes inmuebles del dominio privado del Municipio.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72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57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&gt;Otros Productos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623101" w:rsidRPr="00ED4D91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3101" w:rsidRPr="00ED4D91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9.- </w:t>
      </w:r>
      <w:r w:rsidRPr="00ED4D91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1"/>
        <w:gridCol w:w="621"/>
        <w:gridCol w:w="1633"/>
      </w:tblGrid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27,55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27,55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&gt;Infracciones por faltas administrativas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7,75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&gt;Sanciones por faltas al reglamento  de tránsito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19,80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&gt;Cesiones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&gt;Herencias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&gt;Legados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&gt;Donaciones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&gt;Adjudicaciones judiciales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&gt;Adjudicaciones administrativas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&gt;Subsidios de otro nivel de gobierno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&gt;Multas impuestas por autoridades federales, no fiscales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&gt;Convenios con la Federación y el Estado(</w:t>
            </w:r>
            <w:proofErr w:type="spellStart"/>
            <w:r w:rsidRPr="00ED4D91">
              <w:rPr>
                <w:rFonts w:ascii="Arial" w:hAnsi="Arial" w:cs="Arial"/>
                <w:b/>
                <w:sz w:val="20"/>
                <w:szCs w:val="20"/>
              </w:rPr>
              <w:t>Zofemat</w:t>
            </w:r>
            <w:proofErr w:type="spellEnd"/>
            <w:r w:rsidRPr="00ED4D9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D4D91">
              <w:rPr>
                <w:rFonts w:ascii="Arial" w:hAnsi="Arial" w:cs="Arial"/>
                <w:b/>
                <w:sz w:val="20"/>
                <w:szCs w:val="20"/>
              </w:rPr>
              <w:t>Capufe</w:t>
            </w:r>
            <w:proofErr w:type="spellEnd"/>
            <w:r w:rsidRPr="00ED4D91">
              <w:rPr>
                <w:rFonts w:ascii="Arial" w:hAnsi="Arial" w:cs="Arial"/>
                <w:b/>
                <w:sz w:val="20"/>
                <w:szCs w:val="20"/>
              </w:rPr>
              <w:t>, entre otros)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&gt;Aprovechamientos diversos de tipo corriente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60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623101" w:rsidRPr="00ED4D91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7641" w:rsidRPr="00ED4D91" w:rsidRDefault="0056764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10.- </w:t>
      </w:r>
      <w:r w:rsidRPr="00ED4D91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4"/>
        <w:gridCol w:w="559"/>
        <w:gridCol w:w="1702"/>
      </w:tblGrid>
      <w:tr w:rsidR="005A444F" w:rsidRPr="00ED4D91" w:rsidTr="005A444F">
        <w:trPr>
          <w:trHeight w:val="268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ED4D91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14,014,628</w:t>
            </w:r>
            <w:r w:rsidR="0022593A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567641" w:rsidRPr="00ED4D91" w:rsidRDefault="0056764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6E90" w:rsidRPr="00ED4D91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11.- </w:t>
      </w:r>
      <w:r w:rsidRPr="00ED4D91">
        <w:rPr>
          <w:rFonts w:ascii="Arial" w:hAnsi="Arial" w:cs="Arial"/>
          <w:sz w:val="20"/>
          <w:szCs w:val="20"/>
        </w:rPr>
        <w:t>Las aportaciones que recaudará la Hacienda Pública Municipal se integrarán con los 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6"/>
        <w:gridCol w:w="609"/>
        <w:gridCol w:w="1650"/>
      </w:tblGrid>
      <w:tr w:rsidR="005A444F" w:rsidRPr="00ED4D91" w:rsidTr="005A444F">
        <w:trPr>
          <w:trHeight w:val="268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ED4D91" w:rsidRDefault="006A6CF9" w:rsidP="006A6C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6,399,640.04</w:t>
            </w:r>
          </w:p>
        </w:tc>
      </w:tr>
    </w:tbl>
    <w:p w:rsidR="00796E90" w:rsidRPr="00ED4D91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6E90" w:rsidRPr="00ED4D91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12.- </w:t>
      </w:r>
      <w:r w:rsidRPr="00ED4D91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634"/>
        <w:gridCol w:w="1614"/>
      </w:tblGrid>
      <w:tr w:rsidR="005A444F" w:rsidRPr="00ED4D91" w:rsidTr="005A444F">
        <w:trPr>
          <w:trHeight w:val="264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50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50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50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Ingresos por ventas de bienes y servicios producidos en establecimientos de Gobierno Central.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BC1F63" w:rsidRPr="00ED4D91" w:rsidRDefault="00BC1F63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659"/>
        <w:gridCol w:w="1589"/>
      </w:tblGrid>
      <w:tr w:rsidR="005A444F" w:rsidRPr="00ED4D91" w:rsidTr="005A444F">
        <w:trPr>
          <w:trHeight w:val="267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53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67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&gt;Las recibidas por conceptos diversos a participaciones, aportaciones o aprovechamientos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53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67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53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Ayudas Sociales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67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AB516B" w:rsidRPr="00ED4D91" w:rsidRDefault="00AB516B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5"/>
        <w:gridCol w:w="684"/>
        <w:gridCol w:w="1576"/>
      </w:tblGrid>
      <w:tr w:rsidR="005A444F" w:rsidRPr="00ED4D91" w:rsidTr="005A444F">
        <w:trPr>
          <w:trHeight w:val="262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689" w:type="dxa"/>
            <w:tcBorders>
              <w:righ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79" w:type="dxa"/>
            <w:tcBorders>
              <w:left w:val="nil"/>
            </w:tcBorders>
          </w:tcPr>
          <w:p w:rsidR="005A444F" w:rsidRPr="00ED4D91" w:rsidRDefault="0022593A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5,000,000</w:t>
            </w:r>
            <w:r w:rsidR="005A444F" w:rsidRPr="00ED4D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5667AC" w:rsidRPr="00ED4D91" w:rsidRDefault="005667AC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720"/>
        <w:gridCol w:w="1528"/>
      </w:tblGrid>
      <w:tr w:rsidR="005A444F" w:rsidRPr="00ED4D91" w:rsidTr="005A444F">
        <w:trPr>
          <w:trHeight w:val="285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70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85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&gt;Empréstitos o anticipos del Gobierno del Estado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70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85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ED4D91" w:rsidTr="005A444F">
        <w:trPr>
          <w:trHeight w:val="285"/>
        </w:trPr>
        <w:tc>
          <w:tcPr>
            <w:tcW w:w="7054" w:type="dxa"/>
          </w:tcPr>
          <w:p w:rsidR="005A444F" w:rsidRPr="00ED4D91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 Con la Federación o el Estado: Hábitat, Tu casa, 3x1 migrantes,</w:t>
            </w:r>
          </w:p>
          <w:p w:rsidR="005A444F" w:rsidRPr="00ED4D91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 xml:space="preserve">Rescate de Espacios Públicos, </w:t>
            </w:r>
            <w:proofErr w:type="spellStart"/>
            <w:r w:rsidRPr="00ED4D91">
              <w:rPr>
                <w:rFonts w:ascii="Arial" w:hAnsi="Arial" w:cs="Arial"/>
                <w:b/>
                <w:sz w:val="20"/>
                <w:szCs w:val="20"/>
              </w:rPr>
              <w:t>Subsemun</w:t>
            </w:r>
            <w:proofErr w:type="spellEnd"/>
            <w:r w:rsidRPr="00ED4D91">
              <w:rPr>
                <w:rFonts w:ascii="Arial" w:hAnsi="Arial" w:cs="Arial"/>
                <w:b/>
                <w:sz w:val="20"/>
                <w:szCs w:val="20"/>
              </w:rPr>
              <w:t>, entre otros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ED4D91" w:rsidRDefault="005A444F" w:rsidP="005A444F">
            <w:pPr>
              <w:jc w:val="right"/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5667AC" w:rsidRPr="00ED4D91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4"/>
        <w:gridCol w:w="634"/>
        <w:gridCol w:w="1627"/>
      </w:tblGrid>
      <w:tr w:rsidR="005A444F" w:rsidRPr="00ED4D91" w:rsidTr="005A444F">
        <w:trPr>
          <w:trHeight w:val="525"/>
        </w:trPr>
        <w:tc>
          <w:tcPr>
            <w:tcW w:w="7054" w:type="dxa"/>
          </w:tcPr>
          <w:p w:rsidR="005A444F" w:rsidRPr="00ED4D91" w:rsidRDefault="005A444F" w:rsidP="00977A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EL TOTAL DE INGRESOS QUE EL MUNICIPIO DE TELCHAC PUEBLO, YUCATÁN</w:t>
            </w:r>
            <w:r w:rsidR="00661C07" w:rsidRPr="00ED4D9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D4D91">
              <w:rPr>
                <w:rFonts w:ascii="Arial" w:hAnsi="Arial" w:cs="Arial"/>
                <w:b/>
                <w:sz w:val="20"/>
                <w:szCs w:val="20"/>
              </w:rPr>
              <w:t xml:space="preserve"> PERCIBIRÁ DURANTE EL EJERCICIO FISCAL 20</w:t>
            </w:r>
            <w:r w:rsidR="00977A30" w:rsidRPr="00ED4D9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D4D91">
              <w:rPr>
                <w:rFonts w:ascii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ED4D91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26,130,354.92</w:t>
            </w:r>
          </w:p>
        </w:tc>
      </w:tr>
    </w:tbl>
    <w:p w:rsidR="00D21735" w:rsidRPr="00ED4D91" w:rsidRDefault="00C50DDD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 xml:space="preserve"> </w:t>
      </w:r>
    </w:p>
    <w:p w:rsidR="00D21735" w:rsidRPr="00ED4D91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TÍTULO SEGUNDO</w:t>
      </w:r>
    </w:p>
    <w:p w:rsidR="00D21735" w:rsidRPr="00ED4D91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IMPUESTOS</w:t>
      </w:r>
    </w:p>
    <w:p w:rsidR="005A444F" w:rsidRPr="00ED4D91" w:rsidRDefault="005A444F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1735" w:rsidRPr="00ED4D91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</w:t>
      </w:r>
    </w:p>
    <w:p w:rsidR="00D21735" w:rsidRPr="00ED4D91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Impuesto Predial</w:t>
      </w:r>
    </w:p>
    <w:p w:rsidR="0086628B" w:rsidRPr="00ED4D91" w:rsidRDefault="0086628B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345F" w:rsidRPr="00ED4D91" w:rsidRDefault="00D21735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13.-</w:t>
      </w:r>
      <w:r w:rsidR="00011145" w:rsidRPr="00ED4D91">
        <w:rPr>
          <w:rFonts w:ascii="Arial" w:hAnsi="Arial" w:cs="Arial"/>
          <w:b/>
          <w:sz w:val="20"/>
          <w:szCs w:val="20"/>
        </w:rPr>
        <w:t xml:space="preserve"> </w:t>
      </w:r>
      <w:r w:rsidR="00652309" w:rsidRPr="00ED4D91">
        <w:rPr>
          <w:rFonts w:ascii="Arial" w:hAnsi="Arial" w:cs="Arial"/>
          <w:sz w:val="20"/>
          <w:szCs w:val="20"/>
        </w:rPr>
        <w:t>El i</w:t>
      </w:r>
      <w:r w:rsidR="00461402" w:rsidRPr="00ED4D91">
        <w:rPr>
          <w:rFonts w:ascii="Arial" w:hAnsi="Arial" w:cs="Arial"/>
          <w:sz w:val="20"/>
          <w:szCs w:val="20"/>
        </w:rPr>
        <w:t>mpuesto predial calculado con base en el valor catastral de los predios, se determinará aplicando la siguiente:</w:t>
      </w:r>
    </w:p>
    <w:p w:rsidR="00461402" w:rsidRPr="00ED4D91" w:rsidRDefault="00461402" w:rsidP="00AE34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1402" w:rsidRPr="00ED4D91" w:rsidRDefault="00461402" w:rsidP="00D702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TABLA DE </w:t>
      </w:r>
      <w:r w:rsidR="00D7029B" w:rsidRPr="00ED4D91">
        <w:rPr>
          <w:rFonts w:ascii="Arial" w:hAnsi="Arial" w:cs="Arial"/>
          <w:b/>
          <w:sz w:val="20"/>
          <w:szCs w:val="20"/>
        </w:rPr>
        <w:t>VALORES DE TERRENO</w:t>
      </w:r>
    </w:p>
    <w:p w:rsidR="00D7029B" w:rsidRPr="00ED4D91" w:rsidRDefault="00D7029B" w:rsidP="00D702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7"/>
      </w:tblGrid>
      <w:tr w:rsidR="00D7029B" w:rsidRPr="00ED4D91" w:rsidTr="00DE3FC9">
        <w:tc>
          <w:tcPr>
            <w:tcW w:w="2306" w:type="dxa"/>
            <w:vMerge w:val="restart"/>
          </w:tcPr>
          <w:p w:rsidR="00D7029B" w:rsidRPr="00ED4D91" w:rsidRDefault="00D7029B" w:rsidP="00D702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29B" w:rsidRPr="00ED4D91" w:rsidRDefault="00D7029B" w:rsidP="00D702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4612" w:type="dxa"/>
            <w:gridSpan w:val="2"/>
          </w:tcPr>
          <w:p w:rsidR="00D7029B" w:rsidRPr="00ED4D91" w:rsidRDefault="00D7029B" w:rsidP="00D702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TRAMO ENTRE</w:t>
            </w:r>
          </w:p>
        </w:tc>
        <w:tc>
          <w:tcPr>
            <w:tcW w:w="2307" w:type="dxa"/>
            <w:vMerge w:val="restart"/>
          </w:tcPr>
          <w:p w:rsidR="00D7029B" w:rsidRPr="00ED4D91" w:rsidRDefault="00D7029B" w:rsidP="00D702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29B" w:rsidRPr="00ED4D91" w:rsidRDefault="00D7029B" w:rsidP="00D702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D7029B" w:rsidRPr="00ED4D91" w:rsidTr="00DE3FC9">
        <w:tc>
          <w:tcPr>
            <w:tcW w:w="2306" w:type="dxa"/>
            <w:vMerge/>
          </w:tcPr>
          <w:p w:rsidR="00D7029B" w:rsidRPr="00ED4D91" w:rsidRDefault="00D7029B" w:rsidP="00D702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2" w:type="dxa"/>
            <w:gridSpan w:val="2"/>
          </w:tcPr>
          <w:p w:rsidR="00D7029B" w:rsidRPr="00ED4D91" w:rsidRDefault="00D7029B" w:rsidP="00D702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CALLE Y CALLE</w:t>
            </w:r>
          </w:p>
        </w:tc>
        <w:tc>
          <w:tcPr>
            <w:tcW w:w="2307" w:type="dxa"/>
            <w:vMerge/>
          </w:tcPr>
          <w:p w:rsidR="00D7029B" w:rsidRPr="00ED4D91" w:rsidRDefault="00D7029B" w:rsidP="00D702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29B" w:rsidRPr="00ED4D91" w:rsidTr="00DE3FC9">
        <w:tc>
          <w:tcPr>
            <w:tcW w:w="9225" w:type="dxa"/>
            <w:gridSpan w:val="4"/>
          </w:tcPr>
          <w:p w:rsidR="00BE571E" w:rsidRPr="00ED4D91" w:rsidRDefault="00BE571E" w:rsidP="00D7029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29B" w:rsidRPr="00ED4D91" w:rsidRDefault="00432EAF" w:rsidP="00D7029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PRIMER CUADRO, COMERCIO Y DE SERVICIOS</w:t>
            </w:r>
          </w:p>
        </w:tc>
      </w:tr>
      <w:tr w:rsidR="00BE571E" w:rsidRPr="00ED4D91" w:rsidTr="00BE571E">
        <w:trPr>
          <w:trHeight w:val="929"/>
        </w:trPr>
        <w:tc>
          <w:tcPr>
            <w:tcW w:w="2306" w:type="dxa"/>
          </w:tcPr>
          <w:p w:rsidR="00BE571E" w:rsidRPr="00ED4D91" w:rsidRDefault="00BE571E" w:rsidP="00BE57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DE LA CALLE 15 A LA CALLE 25</w:t>
            </w:r>
          </w:p>
        </w:tc>
        <w:tc>
          <w:tcPr>
            <w:tcW w:w="2306" w:type="dxa"/>
          </w:tcPr>
          <w:p w:rsidR="00BE571E" w:rsidRPr="00ED4D91" w:rsidRDefault="00BE571E" w:rsidP="00D70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CALLE 16 </w:t>
            </w:r>
          </w:p>
        </w:tc>
        <w:tc>
          <w:tcPr>
            <w:tcW w:w="2306" w:type="dxa"/>
          </w:tcPr>
          <w:p w:rsidR="00BE571E" w:rsidRPr="00ED4D91" w:rsidRDefault="00BE571E" w:rsidP="00D70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CALLE 26</w:t>
            </w:r>
          </w:p>
        </w:tc>
        <w:tc>
          <w:tcPr>
            <w:tcW w:w="2307" w:type="dxa"/>
          </w:tcPr>
          <w:p w:rsidR="00BE571E" w:rsidRPr="00ED4D91" w:rsidRDefault="00BE571E" w:rsidP="00D70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BE571E" w:rsidRPr="00ED4D91" w:rsidTr="00BE571E">
        <w:trPr>
          <w:trHeight w:val="417"/>
        </w:trPr>
        <w:tc>
          <w:tcPr>
            <w:tcW w:w="6918" w:type="dxa"/>
            <w:gridSpan w:val="3"/>
          </w:tcPr>
          <w:p w:rsidR="00BE571E" w:rsidRPr="00ED4D91" w:rsidRDefault="00BE571E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71E" w:rsidRPr="00ED4D91" w:rsidRDefault="00BE571E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RESTO DE LA ZONA URBANA</w:t>
            </w:r>
          </w:p>
        </w:tc>
        <w:tc>
          <w:tcPr>
            <w:tcW w:w="2307" w:type="dxa"/>
          </w:tcPr>
          <w:p w:rsidR="00BE571E" w:rsidRPr="00ED4D91" w:rsidRDefault="00BE571E" w:rsidP="00D70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1E" w:rsidRPr="00ED4D91" w:rsidRDefault="00BE571E" w:rsidP="00D70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</w:tbl>
    <w:p w:rsidR="00BE571E" w:rsidRPr="00ED4D91" w:rsidRDefault="00BE571E" w:rsidP="00BE571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6"/>
        <w:gridCol w:w="4612"/>
        <w:gridCol w:w="2307"/>
      </w:tblGrid>
      <w:tr w:rsidR="00BE571E" w:rsidRPr="00ED4D91" w:rsidTr="00DE3FC9">
        <w:tc>
          <w:tcPr>
            <w:tcW w:w="9225" w:type="dxa"/>
            <w:gridSpan w:val="3"/>
          </w:tcPr>
          <w:p w:rsidR="00BE571E" w:rsidRPr="00ED4D91" w:rsidRDefault="00BE571E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RUSTICOS</w:t>
            </w:r>
          </w:p>
        </w:tc>
      </w:tr>
      <w:tr w:rsidR="008D3568" w:rsidRPr="00ED4D91" w:rsidTr="00DE3FC9">
        <w:tc>
          <w:tcPr>
            <w:tcW w:w="2306" w:type="dxa"/>
            <w:vMerge w:val="restart"/>
          </w:tcPr>
          <w:p w:rsidR="008D3568" w:rsidRPr="00ED4D91" w:rsidRDefault="008D3568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568" w:rsidRPr="00ED4D91" w:rsidRDefault="008D3568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568" w:rsidRPr="00ED4D91" w:rsidRDefault="008D3568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MAYORES A 5000 M2</w:t>
            </w:r>
          </w:p>
        </w:tc>
        <w:tc>
          <w:tcPr>
            <w:tcW w:w="4612" w:type="dxa"/>
          </w:tcPr>
          <w:p w:rsidR="008D3568" w:rsidRPr="00ED4D91" w:rsidRDefault="008D3568" w:rsidP="008D3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ACCESO</w:t>
            </w:r>
          </w:p>
        </w:tc>
        <w:tc>
          <w:tcPr>
            <w:tcW w:w="2307" w:type="dxa"/>
          </w:tcPr>
          <w:p w:rsidR="008D3568" w:rsidRPr="00ED4D91" w:rsidRDefault="008D3568" w:rsidP="008D3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$ / HA</w:t>
            </w:r>
          </w:p>
        </w:tc>
      </w:tr>
      <w:tr w:rsidR="008D3568" w:rsidRPr="00ED4D91" w:rsidTr="00DE3FC9">
        <w:tc>
          <w:tcPr>
            <w:tcW w:w="2306" w:type="dxa"/>
            <w:vMerge/>
          </w:tcPr>
          <w:p w:rsidR="008D3568" w:rsidRPr="00ED4D91" w:rsidRDefault="008D3568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2" w:type="dxa"/>
          </w:tcPr>
          <w:p w:rsidR="008D3568" w:rsidRPr="00ED4D91" w:rsidRDefault="008D3568" w:rsidP="008D3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CARRETERA ASFALTADA</w:t>
            </w:r>
          </w:p>
        </w:tc>
        <w:tc>
          <w:tcPr>
            <w:tcW w:w="2307" w:type="dxa"/>
          </w:tcPr>
          <w:p w:rsidR="008D3568" w:rsidRPr="00ED4D91" w:rsidRDefault="008D3568" w:rsidP="008D3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</w:tr>
      <w:tr w:rsidR="008D3568" w:rsidRPr="00ED4D91" w:rsidTr="00DE3FC9">
        <w:tc>
          <w:tcPr>
            <w:tcW w:w="2306" w:type="dxa"/>
            <w:vMerge/>
          </w:tcPr>
          <w:p w:rsidR="008D3568" w:rsidRPr="00ED4D91" w:rsidRDefault="008D3568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2" w:type="dxa"/>
          </w:tcPr>
          <w:p w:rsidR="008D3568" w:rsidRPr="00ED4D91" w:rsidRDefault="008D3568" w:rsidP="008D3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2307" w:type="dxa"/>
          </w:tcPr>
          <w:p w:rsidR="008D3568" w:rsidRPr="00ED4D91" w:rsidRDefault="008D3568" w:rsidP="008D3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$1750.00</w:t>
            </w:r>
          </w:p>
        </w:tc>
      </w:tr>
      <w:tr w:rsidR="008D3568" w:rsidRPr="00ED4D91" w:rsidTr="00DE3FC9">
        <w:tc>
          <w:tcPr>
            <w:tcW w:w="2306" w:type="dxa"/>
            <w:vMerge/>
          </w:tcPr>
          <w:p w:rsidR="008D3568" w:rsidRPr="00ED4D91" w:rsidRDefault="008D3568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2" w:type="dxa"/>
          </w:tcPr>
          <w:p w:rsidR="008D3568" w:rsidRPr="00ED4D91" w:rsidRDefault="008D3568" w:rsidP="008D3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307" w:type="dxa"/>
          </w:tcPr>
          <w:p w:rsidR="008D3568" w:rsidRPr="00ED4D91" w:rsidRDefault="008D3568" w:rsidP="008D35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$1250.00</w:t>
            </w:r>
          </w:p>
        </w:tc>
      </w:tr>
      <w:tr w:rsidR="008D3568" w:rsidRPr="00ED4D91" w:rsidTr="00DE3FC9">
        <w:tc>
          <w:tcPr>
            <w:tcW w:w="2306" w:type="dxa"/>
          </w:tcPr>
          <w:p w:rsidR="008D3568" w:rsidRPr="00ED4D91" w:rsidRDefault="008D3568" w:rsidP="00BE57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sz w:val="20"/>
                <w:szCs w:val="20"/>
              </w:rPr>
              <w:t>MENORES A 5000 M2</w:t>
            </w:r>
          </w:p>
        </w:tc>
        <w:tc>
          <w:tcPr>
            <w:tcW w:w="4612" w:type="dxa"/>
          </w:tcPr>
          <w:p w:rsidR="008D3568" w:rsidRPr="00ED4D91" w:rsidRDefault="008D3568" w:rsidP="004D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TODOS LOS MENORES A </w:t>
            </w:r>
            <w:r w:rsidR="004D4836" w:rsidRPr="00ED4D91">
              <w:rPr>
                <w:rFonts w:ascii="Arial" w:hAnsi="Arial" w:cs="Arial"/>
                <w:sz w:val="20"/>
                <w:szCs w:val="20"/>
              </w:rPr>
              <w:t>5000 M2</w:t>
            </w:r>
          </w:p>
        </w:tc>
        <w:tc>
          <w:tcPr>
            <w:tcW w:w="2307" w:type="dxa"/>
          </w:tcPr>
          <w:p w:rsidR="008D3568" w:rsidRPr="00ED4D91" w:rsidRDefault="004D4836" w:rsidP="007109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71090D" w:rsidRPr="00ED4D91">
              <w:rPr>
                <w:rFonts w:ascii="Arial" w:hAnsi="Arial" w:cs="Arial"/>
                <w:sz w:val="20"/>
                <w:szCs w:val="20"/>
              </w:rPr>
              <w:t>5</w:t>
            </w:r>
            <w:r w:rsidRPr="00ED4D91">
              <w:rPr>
                <w:rFonts w:ascii="Arial" w:hAnsi="Arial" w:cs="Arial"/>
                <w:sz w:val="20"/>
                <w:szCs w:val="20"/>
              </w:rPr>
              <w:t>0  M2</w:t>
            </w:r>
          </w:p>
        </w:tc>
      </w:tr>
    </w:tbl>
    <w:p w:rsidR="00BE571E" w:rsidRPr="00ED4D91" w:rsidRDefault="00BE571E" w:rsidP="00BE571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horzAnchor="margin" w:tblpXSpec="center" w:tblpY="-930"/>
        <w:tblW w:w="7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44"/>
        <w:gridCol w:w="1176"/>
        <w:gridCol w:w="1175"/>
        <w:gridCol w:w="1274"/>
        <w:gridCol w:w="1175"/>
      </w:tblGrid>
      <w:tr w:rsidR="00FB2E5A" w:rsidRPr="00ED4D91" w:rsidTr="00FB2E5A">
        <w:trPr>
          <w:trHeight w:val="300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FB2E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TIPO DE CONSTRUCCIÓN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CALIDAD</w:t>
            </w:r>
          </w:p>
        </w:tc>
      </w:tr>
      <w:tr w:rsidR="00FB2E5A" w:rsidRPr="00ED4D91" w:rsidTr="00FB2E5A">
        <w:trPr>
          <w:trHeight w:val="300"/>
        </w:trPr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MALO</w:t>
            </w:r>
          </w:p>
        </w:tc>
      </w:tr>
      <w:tr w:rsidR="00FB2E5A" w:rsidRPr="00ED4D91" w:rsidTr="00020F3F">
        <w:trPr>
          <w:trHeight w:val="4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B2E5A" w:rsidRPr="00ED4D91" w:rsidRDefault="00FB2E5A" w:rsidP="00FB2E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</w:t>
            </w:r>
            <w:r w:rsidR="00020F3F"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HABITACIONAL, DE SERVICIOS Y COMERCIAL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$2,444.00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$2,184.00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$1,560.00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$728.00</w:t>
            </w:r>
          </w:p>
        </w:tc>
      </w:tr>
      <w:tr w:rsidR="00FB2E5A" w:rsidRPr="00ED4D91" w:rsidTr="00020F3F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$3,744.00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$3,432.00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$2,496.00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$1,144.00</w:t>
            </w:r>
          </w:p>
        </w:tc>
      </w:tr>
      <w:tr w:rsidR="00FB2E5A" w:rsidRPr="00ED4D91" w:rsidTr="00020F3F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$4,992.00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$4,368.00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$3,120.00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$1,456.00</w:t>
            </w:r>
          </w:p>
        </w:tc>
      </w:tr>
      <w:tr w:rsidR="00FB2E5A" w:rsidRPr="00ED4D91" w:rsidTr="00020F3F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$6,240.00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$5,720.00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$3,952.00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$1,872.00</w:t>
            </w:r>
          </w:p>
        </w:tc>
      </w:tr>
      <w:tr w:rsidR="00FB2E5A" w:rsidRPr="00ED4D91" w:rsidTr="00020F3F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LUJO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$7,800.00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$6,916.00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$5,096.00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$2,340.00</w:t>
            </w:r>
          </w:p>
        </w:tc>
      </w:tr>
      <w:tr w:rsidR="00FB2E5A" w:rsidRPr="00ED4D91" w:rsidTr="00020F3F">
        <w:trPr>
          <w:trHeight w:val="4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B2E5A" w:rsidRPr="00ED4D91" w:rsidRDefault="00FB2E5A" w:rsidP="00FB2E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$1,456.00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$1,300.00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$936.00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$416.00</w:t>
            </w:r>
          </w:p>
        </w:tc>
      </w:tr>
      <w:tr w:rsidR="00FB2E5A" w:rsidRPr="00ED4D91" w:rsidTr="00020F3F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$2,288.00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$2,080.00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$1,456.00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$676.00</w:t>
            </w:r>
          </w:p>
        </w:tc>
      </w:tr>
      <w:tr w:rsidR="00FB2E5A" w:rsidRPr="00ED4D91" w:rsidTr="00020F3F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LUJO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$3,120.00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$2,756.00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$2,080.00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FB2E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$936.00</w:t>
            </w:r>
          </w:p>
        </w:tc>
      </w:tr>
    </w:tbl>
    <w:p w:rsidR="00461402" w:rsidRPr="00ED4D91" w:rsidRDefault="00461402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E5A" w:rsidRPr="00ED4D91" w:rsidRDefault="00FB2E5A" w:rsidP="00FB2E5A">
      <w:pPr>
        <w:pStyle w:val="Textoindependiente"/>
        <w:spacing w:before="3"/>
        <w:jc w:val="both"/>
        <w:rPr>
          <w:sz w:val="20"/>
          <w:szCs w:val="20"/>
          <w:lang w:val="es-MX"/>
        </w:rPr>
      </w:pPr>
      <w:r w:rsidRPr="00ED4D91">
        <w:rPr>
          <w:sz w:val="20"/>
          <w:szCs w:val="20"/>
          <w:lang w:val="es-MX"/>
        </w:rPr>
        <w:t>En caso de no ubicarse en alguno de los tipos de construcción y calidad se tomará el valor de $2,800.00</w:t>
      </w:r>
    </w:p>
    <w:p w:rsidR="00FB2E5A" w:rsidRPr="00ED4D91" w:rsidRDefault="00FB2E5A" w:rsidP="00FB2E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96"/>
        <w:gridCol w:w="7304"/>
      </w:tblGrid>
      <w:tr w:rsidR="00FB2E5A" w:rsidRPr="00ED4D91" w:rsidTr="00DE3FC9">
        <w:trPr>
          <w:trHeight w:val="6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B2E5A" w:rsidRPr="00ED4D91" w:rsidRDefault="00FB2E5A" w:rsidP="00DE3F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</w:t>
            </w:r>
            <w:r w:rsidR="00020F3F"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HABITACIONAL, DE SERVCIOS  Y COMERCIAL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9878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Muros de madera, techos de teja, paja, lámina o similar, pisos de tierra, puertas y ventanas de madera o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B2E5A" w:rsidRPr="00ED4D91" w:rsidTr="00DE3FC9">
        <w:trPr>
          <w:trHeight w:val="7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9878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Muros de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mamposteria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block, techos de teja, paja, lámina o similar, muebles de baño completos, pisos de pasta, puertas y ventanas de madera o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B2E5A" w:rsidRPr="00ED4D91" w:rsidTr="00DE3FC9">
        <w:trPr>
          <w:trHeight w:val="9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9878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Muros de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mamposteria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block, techos de concreto armado con o sin vigas de madera o hierro, muebles de baño completos de mediana calidad, lambrines de pasta, azulejo o cerámico, pisos de cerámica, puertas y ventanas de madera o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B2E5A" w:rsidRPr="00ED4D91" w:rsidTr="00DE3FC9">
        <w:trPr>
          <w:trHeight w:val="12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9878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Muros de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mamposteria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block, techos de concreto armado con o sin vigas de madera o hierro, muebles de baño completos de mediana calidad, drenaje entubado, aplanados con estuco, lambrines de pasta, azulejo o cerámico, pisos de cerámica, puertas y ventanas de madera, herrería o aluminio.</w:t>
            </w:r>
          </w:p>
        </w:tc>
      </w:tr>
      <w:tr w:rsidR="00FB2E5A" w:rsidRPr="00ED4D91" w:rsidTr="00DE3FC9">
        <w:trPr>
          <w:trHeight w:val="15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LUJO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9878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Muros de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mamposteria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block, techos de concreto armado con o sin vigas de madera o hierro, muebles de baño completos de mediana calidad, drenaje entubado, aplanados con estuco o molduras, lambrines de pasta, azulejo, cerámico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marmol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cantera, pisos de cerámica, mármol o cantera, puertas y ventanas de madera,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aluminio.</w:t>
            </w:r>
          </w:p>
        </w:tc>
      </w:tr>
      <w:tr w:rsidR="00FB2E5A" w:rsidRPr="00ED4D91" w:rsidTr="00DE3FC9">
        <w:trPr>
          <w:trHeight w:val="124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8788A" w:rsidRPr="00ED4D91" w:rsidRDefault="0098788A" w:rsidP="009878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9878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Claros chicos, muros de block de cemento, techos de </w:t>
            </w:r>
            <w:r w:rsidR="0098788A"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lámina</w:t>
            </w: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cartón o galvanizada, muebles de baño económicos, con o sin aplanados de mezcla de cal-arena, piso de tierra o cemento, puertas y ventanas de madera, aluminio y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</w:tr>
      <w:tr w:rsidR="00FB2E5A" w:rsidRPr="00ED4D91" w:rsidTr="00DE3FC9">
        <w:trPr>
          <w:trHeight w:val="145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DE3FC9">
            <w:pPr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9878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Claros medianos, columnas de fierro o concreto, muros de block de cemento, techos de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lamina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asbesto o metálica, muebles de baño de mediana calidad, con o sin aplanados de mezcla de cal-arena, piso de cemento o mosaico, lambrines en los baños de azulejo o mosaico, puertas y ventanas de madera, aluminio y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B2E5A" w:rsidRPr="00ED4D91" w:rsidTr="00DE3FC9">
        <w:trPr>
          <w:trHeight w:val="15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E5A" w:rsidRPr="00ED4D91" w:rsidRDefault="00FB2E5A" w:rsidP="00DE3FC9">
            <w:pPr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5A" w:rsidRPr="00ED4D91" w:rsidRDefault="00FB2E5A" w:rsidP="00DE3F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LUJO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E5A" w:rsidRPr="00ED4D91" w:rsidRDefault="00FB2E5A" w:rsidP="009878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Cimiento de concreto armado, claros medianos, columnas de fierro o concreto, muros de block de cemento, techos de concreto prefabricado, muebles de baño de lujo, con aplanados de mezcla de cal-cemento-arena, piso de cemento especial o granito, lambrines en los baños con recubrimientos industriales, puertas y ventanas de madera, aluminio y </w:t>
            </w:r>
            <w:proofErr w:type="spellStart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herreria</w:t>
            </w:r>
            <w:proofErr w:type="spellEnd"/>
            <w:r w:rsidRPr="00ED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</w:tr>
    </w:tbl>
    <w:p w:rsidR="00FB2E5A" w:rsidRPr="00ED4D91" w:rsidRDefault="00FB2E5A" w:rsidP="00FB2E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788A" w:rsidRPr="00ED4D91" w:rsidRDefault="0098788A" w:rsidP="0098788A">
      <w:pPr>
        <w:pStyle w:val="Textoindependiente"/>
        <w:spacing w:before="99" w:line="367" w:lineRule="auto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Cuando la base del impuesto predial sea el valor catastral del inmueble, el impuesto se determinará aplicando al valor catastral, la siguiente:</w:t>
      </w:r>
    </w:p>
    <w:p w:rsidR="0098788A" w:rsidRPr="00ED4D91" w:rsidRDefault="0098788A" w:rsidP="0098788A">
      <w:pPr>
        <w:pStyle w:val="Textoindependiente"/>
        <w:spacing w:before="6"/>
        <w:rPr>
          <w:sz w:val="20"/>
          <w:lang w:val="es-MX"/>
        </w:rPr>
      </w:pPr>
    </w:p>
    <w:p w:rsidR="0098788A" w:rsidRPr="00ED4D91" w:rsidRDefault="0098788A" w:rsidP="0098788A">
      <w:pPr>
        <w:pStyle w:val="Ttulo1"/>
        <w:ind w:right="1431"/>
      </w:pPr>
      <w:r w:rsidRPr="00ED4D91">
        <w:rPr>
          <w:color w:val="221F1F"/>
          <w:w w:val="105"/>
        </w:rPr>
        <w:t>TARIFA</w:t>
      </w:r>
    </w:p>
    <w:p w:rsidR="0098788A" w:rsidRPr="00ED4D91" w:rsidRDefault="0098788A" w:rsidP="0098788A">
      <w:pPr>
        <w:pStyle w:val="Textoindependiente"/>
        <w:rPr>
          <w:b/>
          <w:sz w:val="9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59"/>
        <w:gridCol w:w="1701"/>
        <w:gridCol w:w="2693"/>
      </w:tblGrid>
      <w:tr w:rsidR="0098788A" w:rsidRPr="00ED4D91" w:rsidTr="0098788A">
        <w:trPr>
          <w:trHeight w:val="796"/>
        </w:trPr>
        <w:tc>
          <w:tcPr>
            <w:tcW w:w="2268" w:type="dxa"/>
          </w:tcPr>
          <w:p w:rsidR="0098788A" w:rsidRPr="00ED4D91" w:rsidRDefault="0098788A" w:rsidP="00DE3FC9">
            <w:pPr>
              <w:pStyle w:val="TableParagraph"/>
              <w:spacing w:before="4" w:line="367" w:lineRule="auto"/>
              <w:ind w:left="271" w:firstLine="48"/>
              <w:rPr>
                <w:rFonts w:ascii="Arial" w:hAnsi="Arial" w:cs="Arial"/>
                <w:b/>
                <w:sz w:val="20"/>
              </w:rPr>
            </w:pPr>
            <w:r w:rsidRPr="00ED4D91">
              <w:rPr>
                <w:rFonts w:ascii="Arial" w:hAnsi="Arial" w:cs="Arial"/>
                <w:b/>
                <w:color w:val="221F1F"/>
                <w:w w:val="105"/>
                <w:sz w:val="20"/>
              </w:rPr>
              <w:t xml:space="preserve">LÍMITE </w:t>
            </w:r>
            <w:r w:rsidRPr="00ED4D91">
              <w:rPr>
                <w:rFonts w:ascii="Arial" w:hAnsi="Arial" w:cs="Arial"/>
                <w:b/>
                <w:color w:val="221F1F"/>
                <w:sz w:val="20"/>
              </w:rPr>
              <w:t>INFERIOR</w:t>
            </w:r>
          </w:p>
        </w:tc>
        <w:tc>
          <w:tcPr>
            <w:tcW w:w="1559" w:type="dxa"/>
          </w:tcPr>
          <w:p w:rsidR="0098788A" w:rsidRPr="00ED4D91" w:rsidRDefault="0098788A" w:rsidP="00DE3FC9">
            <w:pPr>
              <w:pStyle w:val="TableParagraph"/>
              <w:spacing w:before="4" w:line="367" w:lineRule="auto"/>
              <w:ind w:left="266" w:firstLine="104"/>
              <w:rPr>
                <w:rFonts w:ascii="Arial" w:hAnsi="Arial" w:cs="Arial"/>
                <w:b/>
                <w:sz w:val="20"/>
              </w:rPr>
            </w:pPr>
            <w:r w:rsidRPr="00ED4D91">
              <w:rPr>
                <w:rFonts w:ascii="Arial" w:hAnsi="Arial" w:cs="Arial"/>
                <w:b/>
                <w:color w:val="221F1F"/>
                <w:w w:val="105"/>
                <w:sz w:val="20"/>
              </w:rPr>
              <w:t xml:space="preserve">LÍMITE </w:t>
            </w:r>
            <w:r w:rsidRPr="00ED4D91">
              <w:rPr>
                <w:rFonts w:ascii="Arial" w:hAnsi="Arial" w:cs="Arial"/>
                <w:b/>
                <w:color w:val="221F1F"/>
                <w:sz w:val="20"/>
              </w:rPr>
              <w:t>SUPERIOR</w:t>
            </w:r>
          </w:p>
        </w:tc>
        <w:tc>
          <w:tcPr>
            <w:tcW w:w="1701" w:type="dxa"/>
          </w:tcPr>
          <w:p w:rsidR="0098788A" w:rsidRPr="00ED4D91" w:rsidRDefault="0098788A" w:rsidP="00DE3FC9">
            <w:pPr>
              <w:pStyle w:val="TableParagraph"/>
              <w:spacing w:before="4" w:line="369" w:lineRule="auto"/>
              <w:ind w:left="159" w:right="145"/>
              <w:jc w:val="center"/>
              <w:rPr>
                <w:rFonts w:ascii="Arial" w:hAnsi="Arial" w:cs="Arial"/>
                <w:b/>
                <w:sz w:val="20"/>
              </w:rPr>
            </w:pPr>
            <w:r w:rsidRPr="00ED4D91">
              <w:rPr>
                <w:rFonts w:ascii="Arial" w:hAnsi="Arial" w:cs="Arial"/>
                <w:b/>
                <w:color w:val="221F1F"/>
                <w:sz w:val="20"/>
              </w:rPr>
              <w:t xml:space="preserve">CUOTA </w:t>
            </w:r>
            <w:r w:rsidRPr="00ED4D91">
              <w:rPr>
                <w:rFonts w:ascii="Arial" w:hAnsi="Arial" w:cs="Arial"/>
                <w:b/>
                <w:color w:val="221F1F"/>
                <w:w w:val="105"/>
                <w:sz w:val="20"/>
              </w:rPr>
              <w:t>FIJA ANUAL</w:t>
            </w:r>
          </w:p>
        </w:tc>
        <w:tc>
          <w:tcPr>
            <w:tcW w:w="2693" w:type="dxa"/>
          </w:tcPr>
          <w:p w:rsidR="0098788A" w:rsidRPr="00ED4D91" w:rsidRDefault="0098788A" w:rsidP="00DE3FC9">
            <w:pPr>
              <w:pStyle w:val="TableParagraph"/>
              <w:spacing w:before="4" w:line="244" w:lineRule="auto"/>
              <w:ind w:left="160" w:right="143" w:hanging="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ED4D91">
              <w:rPr>
                <w:rFonts w:ascii="Arial" w:hAnsi="Arial" w:cs="Arial"/>
                <w:b/>
                <w:color w:val="221F1F"/>
                <w:w w:val="105"/>
                <w:sz w:val="20"/>
                <w:lang w:val="es-MX"/>
              </w:rPr>
              <w:t xml:space="preserve">FACTOR PARA APLICAR AL </w:t>
            </w:r>
            <w:r w:rsidRPr="00ED4D91">
              <w:rPr>
                <w:rFonts w:ascii="Arial" w:hAnsi="Arial" w:cs="Arial"/>
                <w:b/>
                <w:color w:val="221F1F"/>
                <w:sz w:val="20"/>
                <w:lang w:val="es-MX"/>
              </w:rPr>
              <w:t xml:space="preserve">EXCEDENTE DEL </w:t>
            </w:r>
            <w:r w:rsidRPr="00ED4D91">
              <w:rPr>
                <w:rFonts w:ascii="Arial" w:hAnsi="Arial" w:cs="Arial"/>
                <w:b/>
                <w:color w:val="221F1F"/>
                <w:w w:val="105"/>
                <w:sz w:val="20"/>
                <w:lang w:val="es-MX"/>
              </w:rPr>
              <w:t>LÍMITE</w:t>
            </w:r>
          </w:p>
        </w:tc>
      </w:tr>
      <w:tr w:rsidR="0098788A" w:rsidRPr="00ED4D91" w:rsidTr="0098788A">
        <w:trPr>
          <w:trHeight w:val="270"/>
        </w:trPr>
        <w:tc>
          <w:tcPr>
            <w:tcW w:w="2268" w:type="dxa"/>
          </w:tcPr>
          <w:p w:rsidR="0098788A" w:rsidRPr="00ED4D91" w:rsidRDefault="0098788A" w:rsidP="0098788A">
            <w:pPr>
              <w:pStyle w:val="TableParagraph"/>
              <w:ind w:left="4"/>
              <w:jc w:val="center"/>
              <w:rPr>
                <w:rFonts w:ascii="Arial" w:hAnsi="Arial" w:cs="Arial"/>
                <w:b/>
                <w:sz w:val="20"/>
              </w:rPr>
            </w:pPr>
            <w:r w:rsidRPr="00ED4D91">
              <w:rPr>
                <w:rFonts w:ascii="Arial" w:hAnsi="Arial" w:cs="Arial"/>
                <w:b/>
                <w:color w:val="221F1F"/>
                <w:w w:val="105"/>
                <w:sz w:val="20"/>
              </w:rPr>
              <w:t>PESOS</w:t>
            </w:r>
          </w:p>
        </w:tc>
        <w:tc>
          <w:tcPr>
            <w:tcW w:w="1559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0"/>
              </w:rPr>
            </w:pPr>
            <w:r w:rsidRPr="00ED4D91">
              <w:rPr>
                <w:rFonts w:ascii="Arial" w:hAnsi="Arial" w:cs="Arial"/>
                <w:b/>
                <w:color w:val="221F1F"/>
                <w:w w:val="105"/>
                <w:sz w:val="20"/>
              </w:rPr>
              <w:t>PESOS</w:t>
            </w:r>
          </w:p>
        </w:tc>
        <w:tc>
          <w:tcPr>
            <w:tcW w:w="1701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0"/>
              </w:rPr>
            </w:pPr>
            <w:r w:rsidRPr="00ED4D91">
              <w:rPr>
                <w:rFonts w:ascii="Arial" w:hAnsi="Arial" w:cs="Arial"/>
                <w:b/>
                <w:color w:val="221F1F"/>
                <w:w w:val="105"/>
                <w:sz w:val="20"/>
              </w:rPr>
              <w:t>PESOS</w:t>
            </w:r>
          </w:p>
        </w:tc>
        <w:tc>
          <w:tcPr>
            <w:tcW w:w="2693" w:type="dxa"/>
          </w:tcPr>
          <w:p w:rsidR="0098788A" w:rsidRPr="00ED4D91" w:rsidRDefault="0098788A" w:rsidP="0098788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88A" w:rsidRPr="00ED4D91" w:rsidTr="0098788A">
        <w:trPr>
          <w:trHeight w:val="262"/>
        </w:trPr>
        <w:tc>
          <w:tcPr>
            <w:tcW w:w="2268" w:type="dxa"/>
          </w:tcPr>
          <w:p w:rsidR="0098788A" w:rsidRPr="00ED4D91" w:rsidRDefault="0098788A" w:rsidP="0098788A">
            <w:pPr>
              <w:pStyle w:val="TableParagraph"/>
              <w:ind w:left="4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$ 1.00</w:t>
            </w:r>
          </w:p>
        </w:tc>
        <w:tc>
          <w:tcPr>
            <w:tcW w:w="1559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$ 20,000.00</w:t>
            </w:r>
          </w:p>
        </w:tc>
        <w:tc>
          <w:tcPr>
            <w:tcW w:w="1701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$ 80.00</w:t>
            </w:r>
          </w:p>
        </w:tc>
        <w:tc>
          <w:tcPr>
            <w:tcW w:w="2693" w:type="dxa"/>
          </w:tcPr>
          <w:p w:rsidR="0098788A" w:rsidRPr="00ED4D91" w:rsidRDefault="0098788A" w:rsidP="0098788A">
            <w:pPr>
              <w:pStyle w:val="TableParagraph"/>
              <w:ind w:left="527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0.25%</w:t>
            </w:r>
          </w:p>
        </w:tc>
      </w:tr>
      <w:tr w:rsidR="0098788A" w:rsidRPr="00ED4D91" w:rsidTr="0098788A">
        <w:trPr>
          <w:trHeight w:val="262"/>
        </w:trPr>
        <w:tc>
          <w:tcPr>
            <w:tcW w:w="2268" w:type="dxa"/>
          </w:tcPr>
          <w:p w:rsidR="0098788A" w:rsidRPr="00ED4D91" w:rsidRDefault="0098788A" w:rsidP="0098788A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$ 20,001.00</w:t>
            </w:r>
          </w:p>
        </w:tc>
        <w:tc>
          <w:tcPr>
            <w:tcW w:w="1559" w:type="dxa"/>
          </w:tcPr>
          <w:p w:rsidR="0098788A" w:rsidRPr="00ED4D91" w:rsidRDefault="0098788A" w:rsidP="0098788A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$ 50,000.00</w:t>
            </w:r>
          </w:p>
        </w:tc>
        <w:tc>
          <w:tcPr>
            <w:tcW w:w="1701" w:type="dxa"/>
          </w:tcPr>
          <w:p w:rsidR="0098788A" w:rsidRPr="00ED4D91" w:rsidRDefault="0098788A" w:rsidP="0098788A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$ 85.00</w:t>
            </w:r>
          </w:p>
        </w:tc>
        <w:tc>
          <w:tcPr>
            <w:tcW w:w="2693" w:type="dxa"/>
          </w:tcPr>
          <w:p w:rsidR="0098788A" w:rsidRPr="00ED4D91" w:rsidRDefault="0098788A" w:rsidP="0098788A">
            <w:pPr>
              <w:pStyle w:val="TableParagraph"/>
              <w:spacing w:before="1"/>
              <w:ind w:left="527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0.25%</w:t>
            </w:r>
          </w:p>
        </w:tc>
      </w:tr>
      <w:tr w:rsidR="0098788A" w:rsidRPr="00ED4D91" w:rsidTr="0098788A">
        <w:trPr>
          <w:trHeight w:val="271"/>
        </w:trPr>
        <w:tc>
          <w:tcPr>
            <w:tcW w:w="2268" w:type="dxa"/>
          </w:tcPr>
          <w:p w:rsidR="0098788A" w:rsidRPr="00ED4D91" w:rsidRDefault="0098788A" w:rsidP="0098788A">
            <w:pPr>
              <w:pStyle w:val="TableParagraph"/>
              <w:ind w:left="4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$ 50,001.00</w:t>
            </w:r>
          </w:p>
        </w:tc>
        <w:tc>
          <w:tcPr>
            <w:tcW w:w="1559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$ 80,000.00</w:t>
            </w:r>
          </w:p>
        </w:tc>
        <w:tc>
          <w:tcPr>
            <w:tcW w:w="1701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$ 90.00</w:t>
            </w:r>
          </w:p>
        </w:tc>
        <w:tc>
          <w:tcPr>
            <w:tcW w:w="2693" w:type="dxa"/>
          </w:tcPr>
          <w:p w:rsidR="0098788A" w:rsidRPr="00ED4D91" w:rsidRDefault="0098788A" w:rsidP="0098788A">
            <w:pPr>
              <w:pStyle w:val="TableParagraph"/>
              <w:ind w:left="527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0.25%</w:t>
            </w:r>
          </w:p>
        </w:tc>
      </w:tr>
      <w:tr w:rsidR="0098788A" w:rsidRPr="00ED4D91" w:rsidTr="0098788A">
        <w:trPr>
          <w:trHeight w:val="262"/>
        </w:trPr>
        <w:tc>
          <w:tcPr>
            <w:tcW w:w="2268" w:type="dxa"/>
          </w:tcPr>
          <w:p w:rsidR="0098788A" w:rsidRPr="00ED4D91" w:rsidRDefault="0098788A" w:rsidP="0098788A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$ 80,001.00</w:t>
            </w:r>
          </w:p>
        </w:tc>
        <w:tc>
          <w:tcPr>
            <w:tcW w:w="1559" w:type="dxa"/>
          </w:tcPr>
          <w:p w:rsidR="0098788A" w:rsidRPr="00ED4D91" w:rsidRDefault="0098788A" w:rsidP="0098788A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$ 110,000.00</w:t>
            </w:r>
          </w:p>
        </w:tc>
        <w:tc>
          <w:tcPr>
            <w:tcW w:w="1701" w:type="dxa"/>
          </w:tcPr>
          <w:p w:rsidR="0098788A" w:rsidRPr="00ED4D91" w:rsidRDefault="0098788A" w:rsidP="0098788A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$ 95.00</w:t>
            </w:r>
          </w:p>
        </w:tc>
        <w:tc>
          <w:tcPr>
            <w:tcW w:w="2693" w:type="dxa"/>
          </w:tcPr>
          <w:p w:rsidR="0098788A" w:rsidRPr="00ED4D91" w:rsidRDefault="0098788A" w:rsidP="0098788A">
            <w:pPr>
              <w:pStyle w:val="TableParagraph"/>
              <w:spacing w:before="1"/>
              <w:ind w:left="527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0.20%</w:t>
            </w:r>
          </w:p>
        </w:tc>
      </w:tr>
      <w:tr w:rsidR="0098788A" w:rsidRPr="00ED4D91" w:rsidTr="0098788A">
        <w:trPr>
          <w:trHeight w:val="270"/>
        </w:trPr>
        <w:tc>
          <w:tcPr>
            <w:tcW w:w="2268" w:type="dxa"/>
          </w:tcPr>
          <w:p w:rsidR="0098788A" w:rsidRPr="00ED4D91" w:rsidRDefault="0098788A" w:rsidP="0098788A">
            <w:pPr>
              <w:pStyle w:val="TableParagraph"/>
              <w:ind w:left="4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$ 110,501.00</w:t>
            </w:r>
          </w:p>
        </w:tc>
        <w:tc>
          <w:tcPr>
            <w:tcW w:w="1559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$ 500,000.00</w:t>
            </w:r>
          </w:p>
        </w:tc>
        <w:tc>
          <w:tcPr>
            <w:tcW w:w="1701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$100.00</w:t>
            </w:r>
          </w:p>
        </w:tc>
        <w:tc>
          <w:tcPr>
            <w:tcW w:w="2693" w:type="dxa"/>
          </w:tcPr>
          <w:p w:rsidR="0098788A" w:rsidRPr="00ED4D91" w:rsidRDefault="0098788A" w:rsidP="0098788A">
            <w:pPr>
              <w:pStyle w:val="TableParagraph"/>
              <w:ind w:left="527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0.20%</w:t>
            </w:r>
          </w:p>
        </w:tc>
      </w:tr>
      <w:tr w:rsidR="0098788A" w:rsidRPr="00ED4D91" w:rsidTr="0098788A">
        <w:trPr>
          <w:trHeight w:val="263"/>
        </w:trPr>
        <w:tc>
          <w:tcPr>
            <w:tcW w:w="2268" w:type="dxa"/>
          </w:tcPr>
          <w:p w:rsidR="0098788A" w:rsidRPr="00ED4D91" w:rsidRDefault="0098788A" w:rsidP="0098788A">
            <w:pPr>
              <w:pStyle w:val="TableParagraph"/>
              <w:ind w:left="4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$ 500,001.00</w:t>
            </w:r>
          </w:p>
        </w:tc>
        <w:tc>
          <w:tcPr>
            <w:tcW w:w="1559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$ 1000,000.00</w:t>
            </w:r>
          </w:p>
        </w:tc>
        <w:tc>
          <w:tcPr>
            <w:tcW w:w="1701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$ 125.00</w:t>
            </w:r>
          </w:p>
        </w:tc>
        <w:tc>
          <w:tcPr>
            <w:tcW w:w="2693" w:type="dxa"/>
          </w:tcPr>
          <w:p w:rsidR="0098788A" w:rsidRPr="00ED4D91" w:rsidRDefault="0098788A" w:rsidP="0098788A">
            <w:pPr>
              <w:pStyle w:val="TableParagraph"/>
              <w:ind w:left="527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0.15%</w:t>
            </w:r>
          </w:p>
        </w:tc>
      </w:tr>
      <w:tr w:rsidR="0098788A" w:rsidRPr="00ED4D91" w:rsidTr="0098788A">
        <w:trPr>
          <w:trHeight w:val="263"/>
        </w:trPr>
        <w:tc>
          <w:tcPr>
            <w:tcW w:w="2268" w:type="dxa"/>
          </w:tcPr>
          <w:p w:rsidR="0098788A" w:rsidRPr="00ED4D91" w:rsidRDefault="0098788A" w:rsidP="0098788A">
            <w:pPr>
              <w:pStyle w:val="TableParagraph"/>
              <w:ind w:left="4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$ 1000,001.00</w:t>
            </w:r>
          </w:p>
        </w:tc>
        <w:tc>
          <w:tcPr>
            <w:tcW w:w="1559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En</w:t>
            </w:r>
            <w:proofErr w:type="spellEnd"/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 xml:space="preserve"> </w:t>
            </w:r>
            <w:proofErr w:type="spellStart"/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adelante</w:t>
            </w:r>
            <w:proofErr w:type="spellEnd"/>
          </w:p>
        </w:tc>
        <w:tc>
          <w:tcPr>
            <w:tcW w:w="1701" w:type="dxa"/>
          </w:tcPr>
          <w:p w:rsidR="0098788A" w:rsidRPr="00ED4D91" w:rsidRDefault="0098788A" w:rsidP="0098788A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$ 200.00</w:t>
            </w:r>
          </w:p>
        </w:tc>
        <w:tc>
          <w:tcPr>
            <w:tcW w:w="2693" w:type="dxa"/>
          </w:tcPr>
          <w:p w:rsidR="0098788A" w:rsidRPr="00ED4D91" w:rsidRDefault="0098788A" w:rsidP="0098788A">
            <w:pPr>
              <w:pStyle w:val="TableParagraph"/>
              <w:ind w:left="527"/>
              <w:jc w:val="center"/>
              <w:rPr>
                <w:rFonts w:ascii="Arial" w:hAnsi="Arial" w:cs="Arial"/>
                <w:sz w:val="20"/>
              </w:rPr>
            </w:pPr>
            <w:r w:rsidRPr="00ED4D91">
              <w:rPr>
                <w:rFonts w:ascii="Arial" w:hAnsi="Arial" w:cs="Arial"/>
                <w:color w:val="221F1F"/>
                <w:w w:val="105"/>
                <w:sz w:val="20"/>
              </w:rPr>
              <w:t>0.15%</w:t>
            </w:r>
          </w:p>
        </w:tc>
      </w:tr>
    </w:tbl>
    <w:p w:rsidR="0098788A" w:rsidRPr="00ED4D91" w:rsidRDefault="0098788A" w:rsidP="0098788A">
      <w:pPr>
        <w:pStyle w:val="Textoindependiente"/>
        <w:spacing w:before="8"/>
        <w:rPr>
          <w:b/>
          <w:sz w:val="20"/>
        </w:rPr>
      </w:pPr>
    </w:p>
    <w:p w:rsidR="0098788A" w:rsidRPr="00ED4D91" w:rsidRDefault="0098788A" w:rsidP="0098788A">
      <w:pPr>
        <w:pStyle w:val="Textoindependiente"/>
        <w:spacing w:before="98" w:line="369" w:lineRule="auto"/>
        <w:ind w:right="224"/>
        <w:jc w:val="both"/>
        <w:rPr>
          <w:sz w:val="20"/>
          <w:szCs w:val="24"/>
          <w:lang w:val="es-MX"/>
        </w:rPr>
      </w:pPr>
      <w:r w:rsidRPr="00ED4D91">
        <w:rPr>
          <w:w w:val="105"/>
          <w:sz w:val="20"/>
          <w:szCs w:val="24"/>
          <w:lang w:val="es-MX"/>
        </w:rPr>
        <w:t>A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la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cantidad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que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exceda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del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límite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inferior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le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será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aplicado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el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factor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determinado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en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esta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tarifa y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el</w:t>
      </w:r>
      <w:r w:rsidRPr="00ED4D91">
        <w:rPr>
          <w:spacing w:val="-4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resultado</w:t>
      </w:r>
      <w:r w:rsidRPr="00ED4D91">
        <w:rPr>
          <w:spacing w:val="-4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se</w:t>
      </w:r>
      <w:r w:rsidRPr="00ED4D91">
        <w:rPr>
          <w:spacing w:val="-4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incrementará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con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la</w:t>
      </w:r>
      <w:r w:rsidRPr="00ED4D91">
        <w:rPr>
          <w:spacing w:val="-4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cuota</w:t>
      </w:r>
      <w:r w:rsidRPr="00ED4D91">
        <w:rPr>
          <w:spacing w:val="-4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fija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anual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respectiva.</w:t>
      </w:r>
    </w:p>
    <w:p w:rsidR="0098788A" w:rsidRPr="00ED4D91" w:rsidRDefault="0098788A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345F" w:rsidRPr="00ED4D91" w:rsidRDefault="00AE345F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La misma tarifa se aplicará a los terrenos ejidales.</w:t>
      </w:r>
    </w:p>
    <w:p w:rsidR="00161B6C" w:rsidRPr="00ED4D91" w:rsidRDefault="00161B6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8788A" w:rsidRPr="00ED4D91" w:rsidRDefault="007D4470" w:rsidP="009878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E34865" w:rsidRPr="00ED4D91" w:rsidRDefault="006A4BEE" w:rsidP="009878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lastRenderedPageBreak/>
        <w:t>Artículo 14</w:t>
      </w:r>
      <w:r w:rsidRPr="00ED4D91">
        <w:rPr>
          <w:rFonts w:ascii="Arial" w:hAnsi="Arial" w:cs="Arial"/>
          <w:sz w:val="20"/>
          <w:szCs w:val="20"/>
        </w:rPr>
        <w:t>.-</w:t>
      </w:r>
      <w:r w:rsidR="00163A19" w:rsidRPr="00ED4D91">
        <w:rPr>
          <w:rFonts w:ascii="Arial" w:hAnsi="Arial" w:cs="Arial"/>
          <w:sz w:val="20"/>
          <w:szCs w:val="20"/>
        </w:rPr>
        <w:t xml:space="preserve">Para efectos de lo dispuesto en la Ley de Hacienda </w:t>
      </w:r>
      <w:r w:rsidR="001D1507" w:rsidRPr="00ED4D91">
        <w:rPr>
          <w:rFonts w:ascii="Arial" w:hAnsi="Arial" w:cs="Arial"/>
          <w:sz w:val="20"/>
          <w:szCs w:val="20"/>
        </w:rPr>
        <w:t>Municipal</w:t>
      </w:r>
      <w:r w:rsidR="00163A19" w:rsidRPr="00ED4D91">
        <w:rPr>
          <w:rFonts w:ascii="Arial" w:hAnsi="Arial" w:cs="Arial"/>
          <w:sz w:val="20"/>
          <w:szCs w:val="20"/>
        </w:rPr>
        <w:t xml:space="preserve"> del Estado de Yucatán c</w:t>
      </w:r>
      <w:r w:rsidRPr="00ED4D91">
        <w:rPr>
          <w:rFonts w:ascii="Arial" w:hAnsi="Arial" w:cs="Arial"/>
          <w:sz w:val="20"/>
          <w:szCs w:val="20"/>
        </w:rPr>
        <w:t>u</w:t>
      </w:r>
      <w:r w:rsidR="00163A19" w:rsidRPr="00ED4D91">
        <w:rPr>
          <w:rFonts w:ascii="Arial" w:hAnsi="Arial" w:cs="Arial"/>
          <w:sz w:val="20"/>
          <w:szCs w:val="20"/>
        </w:rPr>
        <w:t xml:space="preserve">ando se pague el impuesto </w:t>
      </w:r>
      <w:r w:rsidRPr="00ED4D91">
        <w:rPr>
          <w:rFonts w:ascii="Arial" w:hAnsi="Arial" w:cs="Arial"/>
          <w:sz w:val="20"/>
          <w:szCs w:val="20"/>
        </w:rPr>
        <w:t xml:space="preserve">durante el primer bimestre del año, el contribuyente gozará de un descuento del </w:t>
      </w:r>
      <w:r w:rsidR="00702AAC" w:rsidRPr="00ED4D91">
        <w:rPr>
          <w:rFonts w:ascii="Arial" w:hAnsi="Arial" w:cs="Arial"/>
          <w:sz w:val="20"/>
          <w:szCs w:val="20"/>
        </w:rPr>
        <w:t xml:space="preserve">20% </w:t>
      </w:r>
      <w:r w:rsidR="00457B74" w:rsidRPr="00ED4D91">
        <w:rPr>
          <w:rFonts w:ascii="Arial" w:hAnsi="Arial" w:cs="Arial"/>
          <w:sz w:val="20"/>
          <w:szCs w:val="20"/>
        </w:rPr>
        <w:t>en el mes de enero y 10% en el mes de febrero.</w:t>
      </w:r>
    </w:p>
    <w:p w:rsidR="00E8032F" w:rsidRPr="00ED4D91" w:rsidRDefault="00E8032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A19" w:rsidRPr="00ED4D91" w:rsidRDefault="00163A19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A los jubilados</w:t>
      </w:r>
      <w:r w:rsidR="00AE345F" w:rsidRPr="00ED4D91">
        <w:rPr>
          <w:rFonts w:ascii="Arial" w:hAnsi="Arial" w:cs="Arial"/>
          <w:sz w:val="20"/>
          <w:szCs w:val="20"/>
        </w:rPr>
        <w:t xml:space="preserve"> y personas con la credencial del Instituto Nacional de las Personas Adultas Mayores</w:t>
      </w:r>
      <w:r w:rsidRPr="00ED4D91">
        <w:rPr>
          <w:rFonts w:ascii="Arial" w:hAnsi="Arial" w:cs="Arial"/>
          <w:sz w:val="20"/>
          <w:szCs w:val="20"/>
        </w:rPr>
        <w:t xml:space="preserve"> se les proporcionará el 50% de descuento en el pago de su impuesto predial</w:t>
      </w:r>
      <w:r w:rsidR="007D4470" w:rsidRPr="00ED4D91">
        <w:rPr>
          <w:rFonts w:ascii="Arial" w:hAnsi="Arial" w:cs="Arial"/>
          <w:sz w:val="20"/>
          <w:szCs w:val="20"/>
        </w:rPr>
        <w:t xml:space="preserve"> durante todos los meses del año</w:t>
      </w:r>
      <w:r w:rsidRPr="00ED4D91">
        <w:rPr>
          <w:rFonts w:ascii="Arial" w:hAnsi="Arial" w:cs="Arial"/>
          <w:sz w:val="20"/>
          <w:szCs w:val="20"/>
        </w:rPr>
        <w:t>.</w:t>
      </w:r>
    </w:p>
    <w:p w:rsidR="0098788A" w:rsidRPr="00ED4D91" w:rsidRDefault="0098788A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B6C" w:rsidRPr="00ED4D91" w:rsidRDefault="007D4470" w:rsidP="009878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El Municipio podrá crear métodos de incentivos con el fin de una mayor recaudación, previa aprobación del cabildo.</w:t>
      </w:r>
    </w:p>
    <w:p w:rsidR="007D4470" w:rsidRPr="00ED4D91" w:rsidRDefault="007D447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A15" w:rsidRPr="00ED4D91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</w:t>
      </w:r>
    </w:p>
    <w:p w:rsidR="000C4A15" w:rsidRPr="00ED4D91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5A444F" w:rsidRPr="00ED4D91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C4A15" w:rsidRPr="00ED4D91" w:rsidRDefault="000C4A15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1</w:t>
      </w:r>
      <w:r w:rsidR="00161B6C" w:rsidRPr="00ED4D91">
        <w:rPr>
          <w:rFonts w:ascii="Arial" w:hAnsi="Arial" w:cs="Arial"/>
          <w:b/>
          <w:sz w:val="20"/>
          <w:szCs w:val="20"/>
        </w:rPr>
        <w:t>5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583507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El impuesto a que se refiere este capítulo</w:t>
      </w:r>
      <w:r w:rsidR="00161B6C" w:rsidRPr="00ED4D91">
        <w:rPr>
          <w:rFonts w:ascii="Arial" w:hAnsi="Arial" w:cs="Arial"/>
          <w:sz w:val="20"/>
          <w:szCs w:val="20"/>
        </w:rPr>
        <w:t>, se calculará</w:t>
      </w:r>
      <w:r w:rsidRPr="00ED4D91">
        <w:rPr>
          <w:rFonts w:ascii="Arial" w:hAnsi="Arial" w:cs="Arial"/>
          <w:sz w:val="20"/>
          <w:szCs w:val="20"/>
        </w:rPr>
        <w:t xml:space="preserve"> aplicando la</w:t>
      </w:r>
      <w:r w:rsidR="00161B6C" w:rsidRPr="00ED4D91">
        <w:rPr>
          <w:rFonts w:ascii="Arial" w:hAnsi="Arial" w:cs="Arial"/>
          <w:sz w:val="20"/>
          <w:szCs w:val="20"/>
        </w:rPr>
        <w:t xml:space="preserve"> tasa del </w:t>
      </w:r>
      <w:r w:rsidR="0098788A" w:rsidRPr="00ED4D91">
        <w:rPr>
          <w:rFonts w:ascii="Arial" w:hAnsi="Arial" w:cs="Arial"/>
          <w:sz w:val="20"/>
          <w:szCs w:val="20"/>
        </w:rPr>
        <w:t xml:space="preserve">3.0 </w:t>
      </w:r>
      <w:r w:rsidR="00161B6C" w:rsidRPr="00ED4D91">
        <w:rPr>
          <w:rFonts w:ascii="Arial" w:hAnsi="Arial" w:cs="Arial"/>
          <w:sz w:val="20"/>
          <w:szCs w:val="20"/>
        </w:rPr>
        <w:t>% a la base gra</w:t>
      </w:r>
      <w:r w:rsidR="001D1507" w:rsidRPr="00ED4D91">
        <w:rPr>
          <w:rFonts w:ascii="Arial" w:hAnsi="Arial" w:cs="Arial"/>
          <w:sz w:val="20"/>
          <w:szCs w:val="20"/>
        </w:rPr>
        <w:t>vable señalada en la Ley de Hacienda Municipal</w:t>
      </w:r>
      <w:r w:rsidR="00161B6C" w:rsidRPr="00ED4D91">
        <w:rPr>
          <w:rFonts w:ascii="Arial" w:hAnsi="Arial" w:cs="Arial"/>
          <w:sz w:val="20"/>
          <w:szCs w:val="20"/>
        </w:rPr>
        <w:t xml:space="preserve"> del Estado de Yucatán.</w:t>
      </w:r>
    </w:p>
    <w:p w:rsidR="005A444F" w:rsidRPr="00ED4D91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A15" w:rsidRPr="00ED4D91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III</w:t>
      </w:r>
    </w:p>
    <w:p w:rsidR="000C4A15" w:rsidRPr="00ED4D91" w:rsidRDefault="001D1507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Impuesto sobre</w:t>
      </w:r>
      <w:r w:rsidR="000C4A15" w:rsidRPr="00ED4D91">
        <w:rPr>
          <w:rFonts w:ascii="Arial" w:hAnsi="Arial" w:cs="Arial"/>
          <w:b/>
          <w:sz w:val="20"/>
          <w:szCs w:val="20"/>
        </w:rPr>
        <w:t xml:space="preserve"> Espectáculos y Diversiones Públicas</w:t>
      </w:r>
    </w:p>
    <w:p w:rsidR="005A444F" w:rsidRPr="00ED4D91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93B8F" w:rsidRPr="00ED4D91" w:rsidRDefault="000C4A1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1</w:t>
      </w:r>
      <w:r w:rsidR="00161B6C" w:rsidRPr="00ED4D91">
        <w:rPr>
          <w:rFonts w:ascii="Arial" w:hAnsi="Arial" w:cs="Arial"/>
          <w:b/>
          <w:sz w:val="20"/>
          <w:szCs w:val="20"/>
        </w:rPr>
        <w:t>6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161B6C" w:rsidRPr="00ED4D91">
        <w:rPr>
          <w:rFonts w:ascii="Arial" w:hAnsi="Arial" w:cs="Arial"/>
          <w:sz w:val="20"/>
          <w:szCs w:val="20"/>
        </w:rPr>
        <w:t>El</w:t>
      </w:r>
      <w:r w:rsidR="00D10878" w:rsidRPr="00ED4D91">
        <w:rPr>
          <w:rFonts w:ascii="Arial" w:hAnsi="Arial" w:cs="Arial"/>
          <w:sz w:val="20"/>
          <w:szCs w:val="20"/>
        </w:rPr>
        <w:t xml:space="preserve"> impuesto </w:t>
      </w:r>
      <w:r w:rsidR="00161B6C" w:rsidRPr="00ED4D91">
        <w:rPr>
          <w:rFonts w:ascii="Arial" w:hAnsi="Arial" w:cs="Arial"/>
          <w:sz w:val="20"/>
          <w:szCs w:val="20"/>
        </w:rPr>
        <w:t xml:space="preserve">se calculará sobre el monto total de los ingresos percibidos, y se determinará aplicando a </w:t>
      </w:r>
      <w:proofErr w:type="gramStart"/>
      <w:r w:rsidR="00161B6C" w:rsidRPr="00ED4D91">
        <w:rPr>
          <w:rFonts w:ascii="Arial" w:hAnsi="Arial" w:cs="Arial"/>
          <w:sz w:val="20"/>
          <w:szCs w:val="20"/>
        </w:rPr>
        <w:t>la base</w:t>
      </w:r>
      <w:r w:rsidR="0071090D" w:rsidRPr="00ED4D91">
        <w:rPr>
          <w:rFonts w:ascii="Arial" w:hAnsi="Arial" w:cs="Arial"/>
          <w:sz w:val="20"/>
          <w:szCs w:val="20"/>
        </w:rPr>
        <w:t>s establecidas</w:t>
      </w:r>
      <w:proofErr w:type="gramEnd"/>
      <w:r w:rsidR="0071090D" w:rsidRPr="00ED4D91">
        <w:rPr>
          <w:rFonts w:ascii="Arial" w:hAnsi="Arial" w:cs="Arial"/>
          <w:sz w:val="20"/>
          <w:szCs w:val="20"/>
        </w:rPr>
        <w:t xml:space="preserve"> en la Ley de Hacienda para el Municipio de Telchac Pueblo, Yucatán, las siguientes tasas</w:t>
      </w:r>
      <w:r w:rsidR="00161B6C" w:rsidRPr="00ED4D91">
        <w:rPr>
          <w:rFonts w:ascii="Arial" w:hAnsi="Arial" w:cs="Arial"/>
          <w:sz w:val="20"/>
          <w:szCs w:val="20"/>
        </w:rPr>
        <w:t>:</w:t>
      </w:r>
    </w:p>
    <w:p w:rsidR="00F51FA2" w:rsidRPr="00ED4D91" w:rsidRDefault="00F51FA2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7"/>
        <w:gridCol w:w="1341"/>
      </w:tblGrid>
      <w:tr w:rsidR="00893B8F" w:rsidRPr="00ED4D91" w:rsidTr="00161B6C">
        <w:tc>
          <w:tcPr>
            <w:tcW w:w="7487" w:type="dxa"/>
          </w:tcPr>
          <w:p w:rsidR="00893B8F" w:rsidRPr="00ED4D91" w:rsidRDefault="00893B8F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Funciones de circo </w:t>
            </w:r>
          </w:p>
        </w:tc>
        <w:tc>
          <w:tcPr>
            <w:tcW w:w="1341" w:type="dxa"/>
          </w:tcPr>
          <w:p w:rsidR="00893B8F" w:rsidRPr="00ED4D91" w:rsidRDefault="0071090D" w:rsidP="007109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93B8F" w:rsidRPr="00ED4D91" w:rsidTr="00161B6C">
        <w:tc>
          <w:tcPr>
            <w:tcW w:w="7487" w:type="dxa"/>
          </w:tcPr>
          <w:p w:rsidR="00893B8F" w:rsidRPr="00ED4D91" w:rsidRDefault="007D4470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Espectáculos taurinos y equinos</w:t>
            </w:r>
          </w:p>
        </w:tc>
        <w:tc>
          <w:tcPr>
            <w:tcW w:w="1341" w:type="dxa"/>
          </w:tcPr>
          <w:p w:rsidR="00893B8F" w:rsidRPr="00ED4D91" w:rsidRDefault="0071090D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161B6C" w:rsidRPr="00ED4D91" w:rsidTr="00161B6C">
        <w:tc>
          <w:tcPr>
            <w:tcW w:w="7487" w:type="dxa"/>
          </w:tcPr>
          <w:p w:rsidR="00161B6C" w:rsidRPr="00ED4D91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Futbol y Basquetbol</w:t>
            </w:r>
          </w:p>
        </w:tc>
        <w:tc>
          <w:tcPr>
            <w:tcW w:w="1341" w:type="dxa"/>
          </w:tcPr>
          <w:p w:rsidR="00161B6C" w:rsidRPr="00ED4D91" w:rsidRDefault="0071090D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161B6C" w:rsidRPr="00ED4D91" w:rsidTr="00161B6C">
        <w:tc>
          <w:tcPr>
            <w:tcW w:w="7487" w:type="dxa"/>
          </w:tcPr>
          <w:p w:rsidR="00161B6C" w:rsidRPr="00ED4D91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Funciones de lucha libre</w:t>
            </w:r>
          </w:p>
        </w:tc>
        <w:tc>
          <w:tcPr>
            <w:tcW w:w="1341" w:type="dxa"/>
          </w:tcPr>
          <w:p w:rsidR="00161B6C" w:rsidRPr="00ED4D91" w:rsidRDefault="0071090D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161B6C" w:rsidRPr="00ED4D91" w:rsidTr="00161B6C">
        <w:tc>
          <w:tcPr>
            <w:tcW w:w="7487" w:type="dxa"/>
          </w:tcPr>
          <w:p w:rsidR="00161B6C" w:rsidRPr="00ED4D91" w:rsidRDefault="007D4470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Conciertos</w:t>
            </w:r>
          </w:p>
        </w:tc>
        <w:tc>
          <w:tcPr>
            <w:tcW w:w="1341" w:type="dxa"/>
          </w:tcPr>
          <w:p w:rsidR="00161B6C" w:rsidRPr="00ED4D91" w:rsidRDefault="0071090D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161B6C" w:rsidRPr="00ED4D91" w:rsidTr="00161B6C">
        <w:tc>
          <w:tcPr>
            <w:tcW w:w="7487" w:type="dxa"/>
          </w:tcPr>
          <w:p w:rsidR="00161B6C" w:rsidRPr="00ED4D91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Box</w:t>
            </w:r>
          </w:p>
        </w:tc>
        <w:tc>
          <w:tcPr>
            <w:tcW w:w="1341" w:type="dxa"/>
          </w:tcPr>
          <w:p w:rsidR="00161B6C" w:rsidRPr="00ED4D91" w:rsidRDefault="0071090D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011CFE" w:rsidRPr="00ED4D91" w:rsidTr="00161B6C">
        <w:tc>
          <w:tcPr>
            <w:tcW w:w="7487" w:type="dxa"/>
          </w:tcPr>
          <w:p w:rsidR="00011CFE" w:rsidRPr="00ED4D91" w:rsidRDefault="00011CFE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Béisbol</w:t>
            </w:r>
          </w:p>
        </w:tc>
        <w:tc>
          <w:tcPr>
            <w:tcW w:w="1341" w:type="dxa"/>
          </w:tcPr>
          <w:p w:rsidR="00011CFE" w:rsidRPr="00ED4D91" w:rsidRDefault="0071090D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011CFE" w:rsidRPr="00ED4D91" w:rsidTr="00161B6C">
        <w:tc>
          <w:tcPr>
            <w:tcW w:w="7487" w:type="dxa"/>
          </w:tcPr>
          <w:p w:rsidR="00011CFE" w:rsidRPr="00ED4D91" w:rsidRDefault="00011CFE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1341" w:type="dxa"/>
          </w:tcPr>
          <w:p w:rsidR="00011CFE" w:rsidRPr="00ED4D91" w:rsidRDefault="0071090D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011CFE" w:rsidRPr="00ED4D91" w:rsidTr="00161B6C">
        <w:tc>
          <w:tcPr>
            <w:tcW w:w="7487" w:type="dxa"/>
          </w:tcPr>
          <w:p w:rsidR="00011CFE" w:rsidRPr="00ED4D91" w:rsidRDefault="007D4470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Juegos Mecánicos</w:t>
            </w:r>
          </w:p>
        </w:tc>
        <w:tc>
          <w:tcPr>
            <w:tcW w:w="1341" w:type="dxa"/>
          </w:tcPr>
          <w:p w:rsidR="00011CFE" w:rsidRPr="00ED4D91" w:rsidRDefault="0071090D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7D4470" w:rsidRPr="00ED4D91" w:rsidTr="00161B6C">
        <w:tc>
          <w:tcPr>
            <w:tcW w:w="7487" w:type="dxa"/>
          </w:tcPr>
          <w:p w:rsidR="007D4470" w:rsidRPr="00ED4D91" w:rsidRDefault="007D4470" w:rsidP="007D4470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lastRenderedPageBreak/>
              <w:t>Otros permitidos por la ley de la materia</w:t>
            </w:r>
          </w:p>
        </w:tc>
        <w:tc>
          <w:tcPr>
            <w:tcW w:w="1341" w:type="dxa"/>
          </w:tcPr>
          <w:p w:rsidR="007D4470" w:rsidRPr="00ED4D91" w:rsidRDefault="0071090D" w:rsidP="007D44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</w:tbl>
    <w:p w:rsidR="00893B8F" w:rsidRPr="00ED4D91" w:rsidRDefault="00893B8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90D" w:rsidRPr="00ED4D91" w:rsidRDefault="0071090D" w:rsidP="0071090D">
      <w:pPr>
        <w:pStyle w:val="Textoindependiente"/>
        <w:jc w:val="both"/>
        <w:rPr>
          <w:sz w:val="20"/>
          <w:szCs w:val="24"/>
          <w:lang w:val="es-MX"/>
        </w:rPr>
      </w:pPr>
      <w:r w:rsidRPr="00ED4D91">
        <w:rPr>
          <w:w w:val="105"/>
          <w:sz w:val="20"/>
          <w:szCs w:val="24"/>
          <w:lang w:val="es-MX"/>
        </w:rPr>
        <w:t>No causarán impuesto los eventos culturales autorizados por el municipio.</w:t>
      </w:r>
    </w:p>
    <w:p w:rsidR="0071090D" w:rsidRPr="00ED4D91" w:rsidRDefault="0071090D" w:rsidP="0071090D">
      <w:pPr>
        <w:pStyle w:val="Textoindependiente"/>
        <w:spacing w:before="7"/>
        <w:jc w:val="both"/>
        <w:rPr>
          <w:sz w:val="20"/>
          <w:szCs w:val="24"/>
          <w:lang w:val="es-MX"/>
        </w:rPr>
      </w:pPr>
    </w:p>
    <w:p w:rsidR="0071090D" w:rsidRPr="00ED4D91" w:rsidRDefault="0071090D" w:rsidP="0071090D">
      <w:pPr>
        <w:pStyle w:val="Textoindependiente"/>
        <w:spacing w:line="369" w:lineRule="auto"/>
        <w:ind w:right="152"/>
        <w:jc w:val="both"/>
        <w:rPr>
          <w:sz w:val="20"/>
          <w:szCs w:val="24"/>
          <w:lang w:val="es-MX"/>
        </w:rPr>
      </w:pPr>
      <w:r w:rsidRPr="00ED4D91">
        <w:rPr>
          <w:w w:val="105"/>
          <w:sz w:val="20"/>
          <w:szCs w:val="24"/>
          <w:lang w:val="es-MX"/>
        </w:rPr>
        <w:t>Para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la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autorización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y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pago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respectivo</w:t>
      </w:r>
      <w:r w:rsidRPr="00ED4D91">
        <w:rPr>
          <w:spacing w:val="-4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tratándose</w:t>
      </w:r>
      <w:r w:rsidRPr="00ED4D91">
        <w:rPr>
          <w:spacing w:val="-4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</w:t>
      </w:r>
      <w:r w:rsidRPr="00ED4D91">
        <w:rPr>
          <w:spacing w:val="-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carreras</w:t>
      </w:r>
      <w:r w:rsidRPr="00ED4D91">
        <w:rPr>
          <w:spacing w:val="-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</w:t>
      </w:r>
      <w:r w:rsidRPr="00ED4D91">
        <w:rPr>
          <w:spacing w:val="-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caballos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y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peleas</w:t>
      </w:r>
      <w:r w:rsidRPr="00ED4D91">
        <w:rPr>
          <w:spacing w:val="-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</w:t>
      </w:r>
      <w:r w:rsidRPr="00ED4D91">
        <w:rPr>
          <w:spacing w:val="-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gallos, el contribuyente deberá acreditar haber obtenido el permiso de la autoridad estatal o federal correspondiente.</w:t>
      </w:r>
    </w:p>
    <w:p w:rsidR="0071090D" w:rsidRPr="00ED4D91" w:rsidRDefault="0071090D" w:rsidP="00DE3FC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86D3E" w:rsidRPr="00ED4D91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TÍTULO TERCERO</w:t>
      </w:r>
    </w:p>
    <w:p w:rsidR="00E86D3E" w:rsidRPr="00ED4D91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</w:t>
      </w:r>
    </w:p>
    <w:p w:rsidR="005A444F" w:rsidRPr="00ED4D91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6D3E" w:rsidRPr="00ED4D91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</w:t>
      </w:r>
    </w:p>
    <w:p w:rsidR="00E86D3E" w:rsidRPr="00ED4D91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</w:t>
      </w:r>
      <w:r w:rsidR="009443F6" w:rsidRPr="00ED4D91">
        <w:rPr>
          <w:rFonts w:ascii="Arial" w:hAnsi="Arial" w:cs="Arial"/>
          <w:b/>
          <w:sz w:val="20"/>
          <w:szCs w:val="20"/>
        </w:rPr>
        <w:t>rechos por Licencias y Permisos</w:t>
      </w:r>
    </w:p>
    <w:p w:rsidR="005A444F" w:rsidRPr="00ED4D91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93B8F" w:rsidRPr="00ED4D91" w:rsidRDefault="00E86D3E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1</w:t>
      </w:r>
      <w:r w:rsidR="00011CFE" w:rsidRPr="00ED4D91">
        <w:rPr>
          <w:rFonts w:ascii="Arial" w:hAnsi="Arial" w:cs="Arial"/>
          <w:b/>
          <w:sz w:val="20"/>
          <w:szCs w:val="20"/>
        </w:rPr>
        <w:t>7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Pr="00ED4D91">
        <w:rPr>
          <w:rFonts w:ascii="Arial" w:hAnsi="Arial" w:cs="Arial"/>
          <w:sz w:val="20"/>
          <w:szCs w:val="20"/>
        </w:rPr>
        <w:t>Por el</w:t>
      </w:r>
      <w:r w:rsidR="00011CFE" w:rsidRPr="00ED4D91">
        <w:rPr>
          <w:rFonts w:ascii="Arial" w:hAnsi="Arial" w:cs="Arial"/>
          <w:sz w:val="20"/>
          <w:szCs w:val="20"/>
        </w:rPr>
        <w:t xml:space="preserve"> otorgamiento de las licencias o </w:t>
      </w:r>
      <w:r w:rsidRPr="00ED4D91">
        <w:rPr>
          <w:rFonts w:ascii="Arial" w:hAnsi="Arial" w:cs="Arial"/>
          <w:sz w:val="20"/>
          <w:szCs w:val="20"/>
        </w:rPr>
        <w:t>permisos</w:t>
      </w:r>
      <w:r w:rsidR="00011CFE" w:rsidRPr="00ED4D91">
        <w:rPr>
          <w:rFonts w:ascii="Arial" w:hAnsi="Arial" w:cs="Arial"/>
          <w:sz w:val="20"/>
          <w:szCs w:val="20"/>
        </w:rPr>
        <w:t xml:space="preserve"> a que se refiere la Ley de Hacienda </w:t>
      </w:r>
      <w:r w:rsidR="00B53E11" w:rsidRPr="00ED4D91">
        <w:rPr>
          <w:rFonts w:ascii="Arial" w:hAnsi="Arial" w:cs="Arial"/>
          <w:sz w:val="20"/>
          <w:szCs w:val="20"/>
        </w:rPr>
        <w:t>Municipal</w:t>
      </w:r>
      <w:r w:rsidR="00011CFE" w:rsidRPr="00ED4D91">
        <w:rPr>
          <w:rFonts w:ascii="Arial" w:hAnsi="Arial" w:cs="Arial"/>
          <w:sz w:val="20"/>
          <w:szCs w:val="20"/>
        </w:rPr>
        <w:t xml:space="preserve"> del Estado de Yucatán, se causarán y pagarán derechos de conformidad con las establecidas en los siguientes artículos.</w:t>
      </w:r>
    </w:p>
    <w:p w:rsidR="00011CFE" w:rsidRPr="00ED4D91" w:rsidRDefault="00011CF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18.-</w:t>
      </w:r>
      <w:r w:rsidRPr="00ED4D91">
        <w:rPr>
          <w:rFonts w:ascii="Arial" w:hAnsi="Arial" w:cs="Arial"/>
          <w:sz w:val="20"/>
          <w:szCs w:val="20"/>
        </w:rPr>
        <w:t xml:space="preserve"> En el otorgamiento de licencias para el funcionamiento de giros relacionados con la venta de bebidas alcohólicas se cobrará una cuota de acuerdo a la siguiente tarifa</w:t>
      </w:r>
      <w:r w:rsidR="005D4AEC" w:rsidRPr="00ED4D91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92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F556B0" w:rsidRPr="00ED4D91" w:rsidTr="00CA4100">
        <w:trPr>
          <w:trHeight w:val="281"/>
        </w:trPr>
        <w:tc>
          <w:tcPr>
            <w:tcW w:w="7744" w:type="dxa"/>
          </w:tcPr>
          <w:p w:rsidR="00F556B0" w:rsidRPr="00ED4D91" w:rsidRDefault="00F556B0" w:rsidP="005A44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478" w:type="dxa"/>
            <w:vAlign w:val="bottom"/>
          </w:tcPr>
          <w:p w:rsidR="00F556B0" w:rsidRPr="00ED4D91" w:rsidRDefault="00F556B0" w:rsidP="0071090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 w:rsidRPr="00ED4D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 w:rsidRPr="00ED4D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1090D" w:rsidRPr="00ED4D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A1195" w:rsidRPr="00ED4D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1090D" w:rsidRPr="00ED4D9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DB4433" w:rsidRPr="00ED4D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ED4D91" w:rsidTr="00CA4100">
        <w:trPr>
          <w:trHeight w:val="281"/>
        </w:trPr>
        <w:tc>
          <w:tcPr>
            <w:tcW w:w="7744" w:type="dxa"/>
          </w:tcPr>
          <w:p w:rsidR="00F556B0" w:rsidRPr="00ED4D91" w:rsidRDefault="00F556B0" w:rsidP="005A44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78" w:type="dxa"/>
            <w:vAlign w:val="bottom"/>
          </w:tcPr>
          <w:p w:rsidR="00F556B0" w:rsidRPr="00ED4D91" w:rsidRDefault="00F556B0" w:rsidP="0071090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 w:rsidRPr="00ED4D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 w:rsidRPr="00ED4D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1090D" w:rsidRPr="00ED4D91">
              <w:rPr>
                <w:rFonts w:ascii="Arial" w:hAnsi="Arial" w:cs="Arial"/>
                <w:color w:val="000000"/>
                <w:sz w:val="20"/>
                <w:szCs w:val="20"/>
              </w:rPr>
              <w:t>5,000</w:t>
            </w:r>
            <w:r w:rsidR="00DB4433" w:rsidRPr="00ED4D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ED4D91" w:rsidTr="00CA4100">
        <w:trPr>
          <w:trHeight w:val="281"/>
        </w:trPr>
        <w:tc>
          <w:tcPr>
            <w:tcW w:w="7744" w:type="dxa"/>
          </w:tcPr>
          <w:p w:rsidR="00F556B0" w:rsidRPr="00ED4D91" w:rsidRDefault="007D4470" w:rsidP="0071090D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Supermercados y minisúper </w:t>
            </w:r>
            <w:r w:rsidR="0071090D" w:rsidRPr="00ED4D91">
              <w:rPr>
                <w:rFonts w:ascii="Arial" w:hAnsi="Arial" w:cs="Arial"/>
                <w:sz w:val="20"/>
                <w:szCs w:val="20"/>
              </w:rPr>
              <w:t>con área de bebidas alcohólicas y Tiendas de Interés Social</w:t>
            </w:r>
          </w:p>
        </w:tc>
        <w:tc>
          <w:tcPr>
            <w:tcW w:w="1478" w:type="dxa"/>
            <w:vAlign w:val="bottom"/>
          </w:tcPr>
          <w:p w:rsidR="00F556B0" w:rsidRPr="00ED4D91" w:rsidRDefault="00F556B0" w:rsidP="0071090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 w:rsidRPr="00ED4D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090D" w:rsidRPr="00ED4D9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4A1195" w:rsidRPr="00ED4D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51B5C" w:rsidRPr="00ED4D9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DB4433" w:rsidRPr="00ED4D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9443F6" w:rsidRPr="00ED4D91" w:rsidRDefault="009443F6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3B" w:rsidRPr="00ED4D91" w:rsidRDefault="007D4470" w:rsidP="007D44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Para la expedición de dichas licencias de apertura los interesados deberán presentar ante la Tesorería municipal el certificado de no adeudo de impuesto predial y de agua potable del predio donde se pretende instalar o llevar a cabo dichas actividades.</w:t>
      </w:r>
    </w:p>
    <w:p w:rsidR="007D4470" w:rsidRPr="00ED4D91" w:rsidRDefault="00BE3BAC" w:rsidP="007D44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19.-</w:t>
      </w:r>
      <w:r w:rsidR="00921B87" w:rsidRPr="00ED4D91">
        <w:rPr>
          <w:rFonts w:ascii="Arial" w:hAnsi="Arial" w:cs="Arial"/>
          <w:b/>
          <w:sz w:val="20"/>
          <w:szCs w:val="20"/>
        </w:rPr>
        <w:t xml:space="preserve"> </w:t>
      </w:r>
      <w:r w:rsidR="007D4470" w:rsidRPr="00ED4D91">
        <w:rPr>
          <w:rFonts w:ascii="Arial" w:hAnsi="Arial" w:cs="Arial"/>
          <w:sz w:val="20"/>
          <w:szCs w:val="20"/>
        </w:rPr>
        <w:t>Por los permisos eventuales para el funcionamiento de establecimientos o locales cuyos giros sean la prestación de servicios que no incluyan el expendio de bebidas alcohólicas, se les aplicara la tarifa diaria que a continuación se señala:</w:t>
      </w:r>
    </w:p>
    <w:p w:rsidR="0071090D" w:rsidRPr="00ED4D91" w:rsidRDefault="0071090D" w:rsidP="007D44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090D" w:rsidRPr="00ED4D91" w:rsidRDefault="0071090D" w:rsidP="007D44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2029"/>
      </w:tblGrid>
      <w:tr w:rsidR="007D4470" w:rsidRPr="00ED4D91" w:rsidTr="00702AAC">
        <w:trPr>
          <w:trHeight w:val="389"/>
        </w:trPr>
        <w:tc>
          <w:tcPr>
            <w:tcW w:w="6520" w:type="dxa"/>
          </w:tcPr>
          <w:p w:rsidR="007D4470" w:rsidRPr="00ED4D91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lastRenderedPageBreak/>
              <w:t>GIRO</w:t>
            </w:r>
          </w:p>
        </w:tc>
        <w:tc>
          <w:tcPr>
            <w:tcW w:w="2029" w:type="dxa"/>
          </w:tcPr>
          <w:p w:rsidR="007D4470" w:rsidRPr="00ED4D91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CUOTA</w:t>
            </w:r>
          </w:p>
        </w:tc>
      </w:tr>
      <w:tr w:rsidR="007D4470" w:rsidRPr="00ED4D91" w:rsidTr="00702AAC">
        <w:trPr>
          <w:trHeight w:val="778"/>
        </w:trPr>
        <w:tc>
          <w:tcPr>
            <w:tcW w:w="6520" w:type="dxa"/>
          </w:tcPr>
          <w:p w:rsidR="007D4470" w:rsidRPr="00ED4D91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Tiendas de abarrotes, Super mercados y Mini Super sin departamento de licores (venta de Sidra)</w:t>
            </w:r>
          </w:p>
        </w:tc>
        <w:tc>
          <w:tcPr>
            <w:tcW w:w="2029" w:type="dxa"/>
          </w:tcPr>
          <w:p w:rsidR="007D4470" w:rsidRPr="00ED4D91" w:rsidRDefault="0051612F" w:rsidP="0071090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7D4470" w:rsidRPr="00ED4D9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090D" w:rsidRPr="00ED4D91">
              <w:rPr>
                <w:rFonts w:ascii="Arial" w:hAnsi="Arial" w:cs="Arial"/>
                <w:sz w:val="20"/>
                <w:szCs w:val="20"/>
              </w:rPr>
              <w:t>10</w:t>
            </w:r>
            <w:r w:rsidR="007D4470" w:rsidRPr="00ED4D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D4470" w:rsidRPr="00ED4D91" w:rsidTr="00702AAC">
        <w:trPr>
          <w:trHeight w:val="389"/>
        </w:trPr>
        <w:tc>
          <w:tcPr>
            <w:tcW w:w="6520" w:type="dxa"/>
          </w:tcPr>
          <w:p w:rsidR="007D4470" w:rsidRPr="00ED4D91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Puestos de comida temporales </w:t>
            </w:r>
          </w:p>
        </w:tc>
        <w:tc>
          <w:tcPr>
            <w:tcW w:w="2029" w:type="dxa"/>
          </w:tcPr>
          <w:p w:rsidR="007D4470" w:rsidRPr="00ED4D91" w:rsidRDefault="0071090D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   10</w:t>
            </w:r>
            <w:r w:rsidR="007D4470" w:rsidRPr="00ED4D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D4470" w:rsidRPr="00ED4D91" w:rsidRDefault="007D4470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2E3B" w:rsidRPr="00ED4D91" w:rsidRDefault="00BE3BAC" w:rsidP="00442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20.-</w:t>
      </w:r>
      <w:r w:rsidR="00921B87" w:rsidRPr="00ED4D91">
        <w:rPr>
          <w:rFonts w:ascii="Arial" w:hAnsi="Arial" w:cs="Arial"/>
          <w:b/>
          <w:sz w:val="20"/>
          <w:szCs w:val="20"/>
        </w:rPr>
        <w:t xml:space="preserve"> </w:t>
      </w:r>
      <w:r w:rsidR="00442E3B" w:rsidRPr="00ED4D91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1985"/>
      </w:tblGrid>
      <w:tr w:rsidR="0071090D" w:rsidRPr="00ED4D91" w:rsidTr="00702AAC">
        <w:trPr>
          <w:trHeight w:val="405"/>
        </w:trPr>
        <w:tc>
          <w:tcPr>
            <w:tcW w:w="6520" w:type="dxa"/>
          </w:tcPr>
          <w:p w:rsidR="0071090D" w:rsidRPr="00ED4D91" w:rsidRDefault="0071090D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Centros Nocturnos</w:t>
            </w:r>
          </w:p>
        </w:tc>
        <w:tc>
          <w:tcPr>
            <w:tcW w:w="1985" w:type="dxa"/>
          </w:tcPr>
          <w:p w:rsidR="0071090D" w:rsidRPr="00ED4D91" w:rsidRDefault="0071090D" w:rsidP="00970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970959" w:rsidRPr="00ED4D91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ED4D91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442E3B" w:rsidRPr="00ED4D91" w:rsidTr="00702AAC">
        <w:trPr>
          <w:trHeight w:val="405"/>
        </w:trPr>
        <w:tc>
          <w:tcPr>
            <w:tcW w:w="6520" w:type="dxa"/>
          </w:tcPr>
          <w:p w:rsidR="00442E3B" w:rsidRPr="00ED4D91" w:rsidRDefault="00442E3B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985" w:type="dxa"/>
          </w:tcPr>
          <w:p w:rsidR="00442E3B" w:rsidRPr="00ED4D91" w:rsidRDefault="00442E3B" w:rsidP="00970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70959" w:rsidRPr="00ED4D91">
              <w:rPr>
                <w:rFonts w:ascii="Arial" w:hAnsi="Arial" w:cs="Arial"/>
                <w:sz w:val="20"/>
                <w:szCs w:val="20"/>
              </w:rPr>
              <w:t>35</w:t>
            </w:r>
            <w:r w:rsidRPr="00ED4D9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70959" w:rsidRPr="00ED4D91" w:rsidTr="00702AAC">
        <w:trPr>
          <w:trHeight w:val="405"/>
        </w:trPr>
        <w:tc>
          <w:tcPr>
            <w:tcW w:w="6520" w:type="dxa"/>
          </w:tcPr>
          <w:p w:rsidR="00970959" w:rsidRPr="00ED4D91" w:rsidRDefault="00970959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985" w:type="dxa"/>
          </w:tcPr>
          <w:p w:rsidR="00970959" w:rsidRPr="00ED4D91" w:rsidRDefault="00970959" w:rsidP="00970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  35,000.00</w:t>
            </w:r>
          </w:p>
        </w:tc>
      </w:tr>
      <w:tr w:rsidR="00442E3B" w:rsidRPr="00ED4D91" w:rsidTr="00702AAC">
        <w:trPr>
          <w:trHeight w:val="405"/>
        </w:trPr>
        <w:tc>
          <w:tcPr>
            <w:tcW w:w="6520" w:type="dxa"/>
          </w:tcPr>
          <w:p w:rsidR="00442E3B" w:rsidRPr="00ED4D91" w:rsidRDefault="00442E3B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Rest</w:t>
            </w:r>
            <w:r w:rsidR="00970959" w:rsidRPr="00ED4D91">
              <w:rPr>
                <w:rFonts w:ascii="Arial" w:hAnsi="Arial" w:cs="Arial"/>
                <w:sz w:val="20"/>
                <w:szCs w:val="20"/>
              </w:rPr>
              <w:t>aurante</w:t>
            </w:r>
          </w:p>
        </w:tc>
        <w:tc>
          <w:tcPr>
            <w:tcW w:w="1985" w:type="dxa"/>
          </w:tcPr>
          <w:p w:rsidR="00442E3B" w:rsidRPr="00ED4D91" w:rsidRDefault="00442E3B" w:rsidP="00970959">
            <w:pPr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             $  </w:t>
            </w:r>
            <w:r w:rsidR="00970959" w:rsidRPr="00ED4D91">
              <w:rPr>
                <w:rFonts w:ascii="Arial" w:hAnsi="Arial" w:cs="Arial"/>
                <w:sz w:val="20"/>
                <w:szCs w:val="20"/>
              </w:rPr>
              <w:t>35</w:t>
            </w:r>
            <w:r w:rsidRPr="00ED4D9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442E3B" w:rsidRPr="00ED4D91" w:rsidTr="00702AAC">
        <w:trPr>
          <w:trHeight w:val="405"/>
        </w:trPr>
        <w:tc>
          <w:tcPr>
            <w:tcW w:w="6520" w:type="dxa"/>
          </w:tcPr>
          <w:p w:rsidR="00442E3B" w:rsidRPr="00ED4D91" w:rsidRDefault="00442E3B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985" w:type="dxa"/>
          </w:tcPr>
          <w:p w:rsidR="00442E3B" w:rsidRPr="00ED4D91" w:rsidRDefault="00442E3B" w:rsidP="00970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70959" w:rsidRPr="00ED4D91">
              <w:rPr>
                <w:rFonts w:ascii="Arial" w:hAnsi="Arial" w:cs="Arial"/>
                <w:sz w:val="20"/>
                <w:szCs w:val="20"/>
              </w:rPr>
              <w:t>35</w:t>
            </w:r>
            <w:r w:rsidRPr="00ED4D9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442E3B" w:rsidRPr="00ED4D91" w:rsidTr="00702AAC">
        <w:trPr>
          <w:trHeight w:val="405"/>
        </w:trPr>
        <w:tc>
          <w:tcPr>
            <w:tcW w:w="6520" w:type="dxa"/>
          </w:tcPr>
          <w:p w:rsidR="00442E3B" w:rsidRPr="00ED4D91" w:rsidRDefault="00970959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1985" w:type="dxa"/>
          </w:tcPr>
          <w:p w:rsidR="00442E3B" w:rsidRPr="00ED4D91" w:rsidRDefault="00442E3B" w:rsidP="00970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70959" w:rsidRPr="00ED4D91">
              <w:rPr>
                <w:rFonts w:ascii="Arial" w:hAnsi="Arial" w:cs="Arial"/>
                <w:sz w:val="20"/>
                <w:szCs w:val="20"/>
              </w:rPr>
              <w:t>35</w:t>
            </w:r>
            <w:r w:rsidRPr="00ED4D9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442E3B" w:rsidRPr="00ED4D91" w:rsidTr="00702AAC">
        <w:trPr>
          <w:trHeight w:val="405"/>
        </w:trPr>
        <w:tc>
          <w:tcPr>
            <w:tcW w:w="6520" w:type="dxa"/>
          </w:tcPr>
          <w:p w:rsidR="00442E3B" w:rsidRPr="00ED4D91" w:rsidRDefault="00970959" w:rsidP="009709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Moteles, hostales y posadas</w:t>
            </w:r>
          </w:p>
        </w:tc>
        <w:tc>
          <w:tcPr>
            <w:tcW w:w="1985" w:type="dxa"/>
          </w:tcPr>
          <w:p w:rsidR="00442E3B" w:rsidRPr="00ED4D91" w:rsidRDefault="00442E3B" w:rsidP="00970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70959" w:rsidRPr="00ED4D91">
              <w:rPr>
                <w:rFonts w:ascii="Arial" w:hAnsi="Arial" w:cs="Arial"/>
                <w:sz w:val="20"/>
                <w:szCs w:val="20"/>
              </w:rPr>
              <w:t>35</w:t>
            </w:r>
            <w:r w:rsidRPr="00ED4D9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442E3B" w:rsidRPr="00ED4D91" w:rsidTr="00702AAC">
        <w:trPr>
          <w:trHeight w:val="405"/>
        </w:trPr>
        <w:tc>
          <w:tcPr>
            <w:tcW w:w="6520" w:type="dxa"/>
          </w:tcPr>
          <w:p w:rsidR="00442E3B" w:rsidRPr="00ED4D91" w:rsidRDefault="00970959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Centros recreativos, deportivos y salón</w:t>
            </w:r>
          </w:p>
        </w:tc>
        <w:tc>
          <w:tcPr>
            <w:tcW w:w="1985" w:type="dxa"/>
          </w:tcPr>
          <w:p w:rsidR="00442E3B" w:rsidRPr="00ED4D91" w:rsidRDefault="00442E3B" w:rsidP="00970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70959" w:rsidRPr="00ED4D91">
              <w:rPr>
                <w:rFonts w:ascii="Arial" w:hAnsi="Arial" w:cs="Arial"/>
                <w:sz w:val="20"/>
                <w:szCs w:val="20"/>
              </w:rPr>
              <w:t>35</w:t>
            </w:r>
            <w:r w:rsidRPr="00ED4D9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70959" w:rsidRPr="00ED4D91" w:rsidTr="00702AAC">
        <w:trPr>
          <w:trHeight w:val="405"/>
        </w:trPr>
        <w:tc>
          <w:tcPr>
            <w:tcW w:w="6520" w:type="dxa"/>
          </w:tcPr>
          <w:p w:rsidR="00970959" w:rsidRPr="00ED4D91" w:rsidRDefault="00970959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Fondas, taquerías y loncherías </w:t>
            </w:r>
          </w:p>
        </w:tc>
        <w:tc>
          <w:tcPr>
            <w:tcW w:w="1985" w:type="dxa"/>
          </w:tcPr>
          <w:p w:rsidR="00970959" w:rsidRPr="00ED4D91" w:rsidRDefault="00970959" w:rsidP="00970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  35,000.00</w:t>
            </w:r>
          </w:p>
        </w:tc>
      </w:tr>
    </w:tbl>
    <w:p w:rsidR="00BE3BAC" w:rsidRPr="00ED4D91" w:rsidRDefault="00BE3BAC" w:rsidP="00442E3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2E3B" w:rsidRPr="00ED4D91" w:rsidRDefault="00442E3B" w:rsidP="00442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Para la expedición de dichas licencias de apertura los interesados deberán presentar ante la Tesorería municipal el certificado de no adeudo de impuesto predial y de agua potable del predio donde se pretende instalar o llevar acabo dichas actividades.</w:t>
      </w:r>
    </w:p>
    <w:p w:rsidR="0076017B" w:rsidRPr="00ED4D91" w:rsidRDefault="0076017B" w:rsidP="00442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2</w:t>
      </w:r>
      <w:r w:rsidR="00BE3BAC" w:rsidRPr="00ED4D91">
        <w:rPr>
          <w:rFonts w:ascii="Arial" w:hAnsi="Arial" w:cs="Arial"/>
          <w:b/>
          <w:sz w:val="20"/>
          <w:szCs w:val="20"/>
        </w:rPr>
        <w:t>1</w:t>
      </w:r>
      <w:r w:rsidRPr="00ED4D91">
        <w:rPr>
          <w:rFonts w:ascii="Arial" w:hAnsi="Arial" w:cs="Arial"/>
          <w:b/>
          <w:sz w:val="20"/>
          <w:szCs w:val="20"/>
        </w:rPr>
        <w:t xml:space="preserve">.- </w:t>
      </w:r>
      <w:r w:rsidRPr="00ED4D91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el artículo 1</w:t>
      </w:r>
      <w:r w:rsidR="00BE3BAC" w:rsidRPr="00ED4D91">
        <w:rPr>
          <w:rFonts w:ascii="Arial" w:hAnsi="Arial" w:cs="Arial"/>
          <w:sz w:val="20"/>
          <w:szCs w:val="20"/>
        </w:rPr>
        <w:t>8 y 20</w:t>
      </w:r>
      <w:r w:rsidR="00B53E11" w:rsidRPr="00ED4D91">
        <w:rPr>
          <w:rFonts w:ascii="Arial" w:hAnsi="Arial" w:cs="Arial"/>
          <w:sz w:val="20"/>
          <w:szCs w:val="20"/>
        </w:rPr>
        <w:t xml:space="preserve"> de esta l</w:t>
      </w:r>
      <w:r w:rsidRPr="00ED4D91">
        <w:rPr>
          <w:rFonts w:ascii="Arial" w:hAnsi="Arial" w:cs="Arial"/>
          <w:sz w:val="20"/>
          <w:szCs w:val="20"/>
        </w:rPr>
        <w:t xml:space="preserve">ey, se pagará un derecho </w:t>
      </w:r>
      <w:r w:rsidR="00BE3BAC" w:rsidRPr="00ED4D91">
        <w:rPr>
          <w:rFonts w:ascii="Arial" w:hAnsi="Arial" w:cs="Arial"/>
          <w:sz w:val="20"/>
          <w:szCs w:val="20"/>
        </w:rPr>
        <w:t>conforme a la</w:t>
      </w:r>
      <w:r w:rsidRPr="00ED4D91">
        <w:rPr>
          <w:rFonts w:ascii="Arial" w:hAnsi="Arial" w:cs="Arial"/>
          <w:sz w:val="20"/>
          <w:szCs w:val="20"/>
        </w:rPr>
        <w:t xml:space="preserve"> </w:t>
      </w:r>
      <w:r w:rsidR="00BE3BAC" w:rsidRPr="00ED4D91">
        <w:rPr>
          <w:rFonts w:ascii="Arial" w:hAnsi="Arial" w:cs="Arial"/>
          <w:sz w:val="20"/>
          <w:szCs w:val="20"/>
        </w:rPr>
        <w:t>siguiente tarifa</w:t>
      </w:r>
      <w:r w:rsidRPr="00ED4D91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202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970959" w:rsidRPr="00ED4D91" w:rsidTr="00CA4100">
        <w:trPr>
          <w:trHeight w:val="281"/>
        </w:trPr>
        <w:tc>
          <w:tcPr>
            <w:tcW w:w="7744" w:type="dxa"/>
          </w:tcPr>
          <w:p w:rsidR="00970959" w:rsidRPr="00ED4D91" w:rsidRDefault="00970959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Centros Nocturnos</w:t>
            </w:r>
          </w:p>
        </w:tc>
        <w:tc>
          <w:tcPr>
            <w:tcW w:w="1478" w:type="dxa"/>
            <w:vAlign w:val="bottom"/>
          </w:tcPr>
          <w:p w:rsidR="00970959" w:rsidRPr="00ED4D91" w:rsidRDefault="00970959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C75C8" w:rsidRPr="00ED4D9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970959" w:rsidRPr="00ED4D91" w:rsidTr="00CA4100">
        <w:trPr>
          <w:trHeight w:val="281"/>
        </w:trPr>
        <w:tc>
          <w:tcPr>
            <w:tcW w:w="7744" w:type="dxa"/>
          </w:tcPr>
          <w:p w:rsidR="00970959" w:rsidRPr="00ED4D91" w:rsidRDefault="00970959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Supermercados</w:t>
            </w:r>
            <w:r w:rsidR="001C75C8" w:rsidRPr="00ED4D91">
              <w:rPr>
                <w:rFonts w:ascii="Arial" w:hAnsi="Arial" w:cs="Arial"/>
                <w:sz w:val="20"/>
                <w:szCs w:val="20"/>
              </w:rPr>
              <w:t>, minisúper</w:t>
            </w:r>
            <w:r w:rsidRPr="00ED4D91">
              <w:rPr>
                <w:rFonts w:ascii="Arial" w:hAnsi="Arial" w:cs="Arial"/>
                <w:sz w:val="20"/>
                <w:szCs w:val="20"/>
              </w:rPr>
              <w:t xml:space="preserve"> con área de bebidas alcohólicas y Tiendas de Interés social</w:t>
            </w:r>
          </w:p>
        </w:tc>
        <w:tc>
          <w:tcPr>
            <w:tcW w:w="1478" w:type="dxa"/>
            <w:vAlign w:val="bottom"/>
          </w:tcPr>
          <w:p w:rsidR="00970959" w:rsidRPr="00ED4D91" w:rsidRDefault="00970959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C75C8" w:rsidRPr="00ED4D9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970959" w:rsidRPr="00ED4D91" w:rsidTr="00CA4100">
        <w:trPr>
          <w:trHeight w:val="281"/>
        </w:trPr>
        <w:tc>
          <w:tcPr>
            <w:tcW w:w="7744" w:type="dxa"/>
          </w:tcPr>
          <w:p w:rsidR="00970959" w:rsidRPr="00ED4D91" w:rsidRDefault="00970959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478" w:type="dxa"/>
            <w:vAlign w:val="bottom"/>
          </w:tcPr>
          <w:p w:rsidR="00970959" w:rsidRPr="00ED4D91" w:rsidRDefault="00970959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C75C8" w:rsidRPr="00ED4D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1C75C8" w:rsidRPr="00ED4D91" w:rsidTr="00CA4100">
        <w:trPr>
          <w:trHeight w:val="281"/>
        </w:trPr>
        <w:tc>
          <w:tcPr>
            <w:tcW w:w="7744" w:type="dxa"/>
          </w:tcPr>
          <w:p w:rsidR="001C75C8" w:rsidRPr="00ED4D91" w:rsidRDefault="001C75C8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Salones de baile, billar y boliche.</w:t>
            </w:r>
          </w:p>
        </w:tc>
        <w:tc>
          <w:tcPr>
            <w:tcW w:w="1478" w:type="dxa"/>
            <w:vAlign w:val="bottom"/>
          </w:tcPr>
          <w:p w:rsidR="001C75C8" w:rsidRPr="00ED4D91" w:rsidRDefault="001C75C8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$7,000.00</w:t>
            </w:r>
          </w:p>
        </w:tc>
      </w:tr>
      <w:tr w:rsidR="001C75C8" w:rsidRPr="00ED4D91" w:rsidTr="00CA4100">
        <w:trPr>
          <w:trHeight w:val="281"/>
        </w:trPr>
        <w:tc>
          <w:tcPr>
            <w:tcW w:w="7744" w:type="dxa"/>
          </w:tcPr>
          <w:p w:rsidR="001C75C8" w:rsidRPr="00ED4D91" w:rsidRDefault="001C75C8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1478" w:type="dxa"/>
            <w:vAlign w:val="bottom"/>
          </w:tcPr>
          <w:p w:rsidR="001C75C8" w:rsidRPr="00ED4D91" w:rsidRDefault="001C75C8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$7,000.00</w:t>
            </w:r>
          </w:p>
        </w:tc>
      </w:tr>
      <w:tr w:rsidR="00970959" w:rsidRPr="00ED4D91" w:rsidTr="00CA4100">
        <w:trPr>
          <w:trHeight w:val="281"/>
        </w:trPr>
        <w:tc>
          <w:tcPr>
            <w:tcW w:w="7744" w:type="dxa"/>
          </w:tcPr>
          <w:p w:rsidR="00970959" w:rsidRPr="00ED4D91" w:rsidRDefault="001C75C8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lastRenderedPageBreak/>
              <w:t>Moteles, hostales y posadas</w:t>
            </w:r>
          </w:p>
        </w:tc>
        <w:tc>
          <w:tcPr>
            <w:tcW w:w="1478" w:type="dxa"/>
            <w:vAlign w:val="bottom"/>
          </w:tcPr>
          <w:p w:rsidR="00970959" w:rsidRPr="00ED4D91" w:rsidRDefault="00970959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C75C8" w:rsidRPr="00ED4D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1C75C8" w:rsidRPr="00ED4D91" w:rsidTr="00CA4100">
        <w:trPr>
          <w:trHeight w:val="281"/>
        </w:trPr>
        <w:tc>
          <w:tcPr>
            <w:tcW w:w="7744" w:type="dxa"/>
          </w:tcPr>
          <w:p w:rsidR="001C75C8" w:rsidRPr="00ED4D91" w:rsidRDefault="001C75C8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Centros recreativos, deportivos y salón cerveza.</w:t>
            </w:r>
          </w:p>
        </w:tc>
        <w:tc>
          <w:tcPr>
            <w:tcW w:w="1478" w:type="dxa"/>
            <w:vAlign w:val="bottom"/>
          </w:tcPr>
          <w:p w:rsidR="001C75C8" w:rsidRPr="00ED4D91" w:rsidRDefault="001C75C8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$7,000.00</w:t>
            </w:r>
          </w:p>
        </w:tc>
      </w:tr>
      <w:tr w:rsidR="00970959" w:rsidRPr="00ED4D91" w:rsidTr="00CA4100">
        <w:trPr>
          <w:trHeight w:val="281"/>
        </w:trPr>
        <w:tc>
          <w:tcPr>
            <w:tcW w:w="7744" w:type="dxa"/>
          </w:tcPr>
          <w:p w:rsidR="00970959" w:rsidRPr="00ED4D91" w:rsidRDefault="001C75C8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Vinaterías o licorerías  </w:t>
            </w:r>
          </w:p>
        </w:tc>
        <w:tc>
          <w:tcPr>
            <w:tcW w:w="1478" w:type="dxa"/>
            <w:vAlign w:val="bottom"/>
          </w:tcPr>
          <w:p w:rsidR="00970959" w:rsidRPr="00ED4D91" w:rsidRDefault="00970959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C75C8" w:rsidRPr="00ED4D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970959" w:rsidRPr="00ED4D91" w:rsidTr="00CA4100">
        <w:trPr>
          <w:trHeight w:val="281"/>
        </w:trPr>
        <w:tc>
          <w:tcPr>
            <w:tcW w:w="7744" w:type="dxa"/>
          </w:tcPr>
          <w:p w:rsidR="00970959" w:rsidRPr="00ED4D91" w:rsidRDefault="00970959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78" w:type="dxa"/>
            <w:vAlign w:val="bottom"/>
          </w:tcPr>
          <w:p w:rsidR="00970959" w:rsidRPr="00ED4D91" w:rsidRDefault="00970959" w:rsidP="001C75C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C75C8" w:rsidRPr="00ED4D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970959" w:rsidRPr="00ED4D91" w:rsidTr="00CA4100">
        <w:trPr>
          <w:trHeight w:val="281"/>
        </w:trPr>
        <w:tc>
          <w:tcPr>
            <w:tcW w:w="7744" w:type="dxa"/>
          </w:tcPr>
          <w:p w:rsidR="00970959" w:rsidRPr="00ED4D91" w:rsidRDefault="00970959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478" w:type="dxa"/>
            <w:vAlign w:val="bottom"/>
          </w:tcPr>
          <w:p w:rsidR="00970959" w:rsidRPr="00ED4D91" w:rsidRDefault="00970959" w:rsidP="0097095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$5,000.00</w:t>
            </w:r>
          </w:p>
        </w:tc>
      </w:tr>
      <w:tr w:rsidR="00970959" w:rsidRPr="00ED4D91" w:rsidTr="00CA4100">
        <w:trPr>
          <w:trHeight w:val="281"/>
        </w:trPr>
        <w:tc>
          <w:tcPr>
            <w:tcW w:w="7744" w:type="dxa"/>
          </w:tcPr>
          <w:p w:rsidR="00970959" w:rsidRPr="00ED4D91" w:rsidRDefault="00970959" w:rsidP="0097095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Restaurantes en general</w:t>
            </w:r>
          </w:p>
        </w:tc>
        <w:tc>
          <w:tcPr>
            <w:tcW w:w="1478" w:type="dxa"/>
            <w:vAlign w:val="bottom"/>
          </w:tcPr>
          <w:p w:rsidR="00970959" w:rsidRPr="00ED4D91" w:rsidRDefault="00970959" w:rsidP="0097095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$5,000.00</w:t>
            </w:r>
          </w:p>
        </w:tc>
      </w:tr>
    </w:tbl>
    <w:p w:rsidR="00442E3B" w:rsidRPr="00ED4D91" w:rsidRDefault="00442E3B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7AEA" w:rsidRPr="00ED4D91" w:rsidRDefault="00A27AEA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La cuota aplicable para la autorización del funcionamiento en horario extraordinario relacionado con la venta de bebidas alcohólicas será por cada hora diaria y cuando no contravenga lo establecido en la Ley de Salud del Estado de Yucatán, de acuerdo a la siguiente tarifa única que será el equivalente a $100.00 por hora.</w:t>
      </w:r>
    </w:p>
    <w:p w:rsidR="00A27AEA" w:rsidRPr="00ED4D91" w:rsidRDefault="00A27AEA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BAC" w:rsidRPr="00ED4D91" w:rsidRDefault="00BE3BAC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22.-</w:t>
      </w:r>
      <w:r w:rsidRPr="00ED4D91">
        <w:rPr>
          <w:rFonts w:ascii="Arial" w:hAnsi="Arial" w:cs="Arial"/>
          <w:sz w:val="20"/>
          <w:szCs w:val="20"/>
        </w:rPr>
        <w:t xml:space="preserve"> Para el otorgamiento de los permisos </w:t>
      </w:r>
      <w:r w:rsidR="00650666" w:rsidRPr="00ED4D91">
        <w:rPr>
          <w:rFonts w:ascii="Arial" w:hAnsi="Arial" w:cs="Arial"/>
          <w:sz w:val="20"/>
          <w:szCs w:val="20"/>
        </w:rPr>
        <w:t>para luz y sonido, bailes populares, verbenas y otros se causarán y pagarán derechos de $</w:t>
      </w:r>
      <w:r w:rsidR="001769D8" w:rsidRPr="00ED4D91">
        <w:rPr>
          <w:rFonts w:ascii="Arial" w:hAnsi="Arial" w:cs="Arial"/>
          <w:sz w:val="20"/>
          <w:szCs w:val="20"/>
        </w:rPr>
        <w:t xml:space="preserve"> </w:t>
      </w:r>
      <w:r w:rsidR="004A1195" w:rsidRPr="00ED4D91">
        <w:rPr>
          <w:rFonts w:ascii="Arial" w:hAnsi="Arial" w:cs="Arial"/>
          <w:sz w:val="20"/>
          <w:szCs w:val="20"/>
        </w:rPr>
        <w:t>500</w:t>
      </w:r>
      <w:r w:rsidR="00650666" w:rsidRPr="00ED4D91">
        <w:rPr>
          <w:rFonts w:ascii="Arial" w:hAnsi="Arial" w:cs="Arial"/>
          <w:sz w:val="20"/>
          <w:szCs w:val="20"/>
        </w:rPr>
        <w:t xml:space="preserve">.00 por contrato. </w:t>
      </w:r>
    </w:p>
    <w:p w:rsidR="0068221B" w:rsidRPr="00ED4D91" w:rsidRDefault="0068221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369F" w:rsidRPr="00ED4D91" w:rsidRDefault="0068221B" w:rsidP="00E007C4">
      <w:pPr>
        <w:tabs>
          <w:tab w:val="left" w:pos="800"/>
          <w:tab w:val="left" w:pos="1280"/>
          <w:tab w:val="left" w:pos="1740"/>
          <w:tab w:val="left" w:pos="2060"/>
          <w:tab w:val="left" w:pos="3240"/>
          <w:tab w:val="left" w:pos="3600"/>
          <w:tab w:val="left" w:pos="4020"/>
          <w:tab w:val="left" w:pos="4900"/>
          <w:tab w:val="left" w:pos="5760"/>
          <w:tab w:val="left" w:pos="6060"/>
          <w:tab w:val="left" w:pos="7320"/>
          <w:tab w:val="left" w:pos="7840"/>
        </w:tabs>
        <w:spacing w:line="360" w:lineRule="auto"/>
        <w:jc w:val="both"/>
        <w:rPr>
          <w:rFonts w:ascii="Arial" w:eastAsia="Times New Roman" w:hAnsi="Arial"/>
          <w:sz w:val="20"/>
        </w:rPr>
      </w:pPr>
      <w:r w:rsidRPr="00ED4D91">
        <w:rPr>
          <w:rFonts w:ascii="Arial" w:hAnsi="Arial" w:cs="Arial"/>
          <w:b/>
          <w:sz w:val="18"/>
          <w:szCs w:val="20"/>
        </w:rPr>
        <w:t>Artículo 2</w:t>
      </w:r>
      <w:r w:rsidR="00650666" w:rsidRPr="00ED4D91">
        <w:rPr>
          <w:rFonts w:ascii="Arial" w:hAnsi="Arial" w:cs="Arial"/>
          <w:b/>
          <w:sz w:val="18"/>
          <w:szCs w:val="20"/>
        </w:rPr>
        <w:t>3</w:t>
      </w:r>
      <w:r w:rsidRPr="00ED4D91">
        <w:rPr>
          <w:rFonts w:ascii="Arial" w:hAnsi="Arial" w:cs="Arial"/>
          <w:b/>
          <w:sz w:val="18"/>
          <w:szCs w:val="20"/>
        </w:rPr>
        <w:t>.-</w:t>
      </w:r>
      <w:r w:rsidR="00591AE6" w:rsidRPr="00ED4D91">
        <w:rPr>
          <w:rFonts w:ascii="Arial" w:hAnsi="Arial" w:cs="Arial"/>
          <w:b/>
          <w:sz w:val="18"/>
          <w:szCs w:val="20"/>
        </w:rPr>
        <w:t xml:space="preserve"> </w:t>
      </w:r>
      <w:r w:rsidR="00E007C4" w:rsidRPr="00ED4D91">
        <w:rPr>
          <w:rFonts w:ascii="Arial" w:eastAsia="Times New Roman" w:hAnsi="Arial"/>
          <w:sz w:val="20"/>
        </w:rPr>
        <w:t>Todo establecimiento, negocio y/o empresa en general sean estas comerciales, industriales, de servicios o cualquier otro giro que no esté relacionado con la venta de bebidas alcohólicas, deberá pagar de acuerdo a la taza que se determina en el siguiente cuadro de categori</w:t>
      </w:r>
      <w:r w:rsidR="00F51FA2" w:rsidRPr="00ED4D91">
        <w:rPr>
          <w:rFonts w:ascii="Arial" w:eastAsia="Times New Roman" w:hAnsi="Arial"/>
          <w:sz w:val="20"/>
        </w:rPr>
        <w:t>zación de los giros comerciales: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007C4" w:rsidRPr="00ED4D91" w:rsidTr="00BF6B31">
        <w:tc>
          <w:tcPr>
            <w:tcW w:w="2992" w:type="dxa"/>
            <w:vAlign w:val="bottom"/>
          </w:tcPr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CATEGORIZACIÓN DE LOS GIROS COMERCIALES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993" w:type="dxa"/>
            <w:vAlign w:val="bottom"/>
          </w:tcPr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DERECHO DE INICIO DE FUNCIONAMIENTO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993" w:type="dxa"/>
            <w:vAlign w:val="bottom"/>
          </w:tcPr>
          <w:p w:rsidR="00E007C4" w:rsidRPr="00ED4D91" w:rsidRDefault="00E007C4" w:rsidP="00E007C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DERECHO DE RENOVACIÓN ANUAL</w:t>
            </w:r>
          </w:p>
          <w:p w:rsidR="00E007C4" w:rsidRPr="00ED4D91" w:rsidRDefault="00E007C4" w:rsidP="00E007C4">
            <w:pPr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</w:tr>
      <w:tr w:rsidR="00E007C4" w:rsidRPr="00ED4D91" w:rsidTr="00BF6B31">
        <w:tc>
          <w:tcPr>
            <w:tcW w:w="2992" w:type="dxa"/>
          </w:tcPr>
          <w:p w:rsidR="00A27AEA" w:rsidRPr="00ED4D91" w:rsidRDefault="00A27AEA" w:rsidP="00A27AEA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2993" w:type="dxa"/>
          </w:tcPr>
          <w:p w:rsidR="00E007C4" w:rsidRPr="00ED4D91" w:rsidRDefault="00E007C4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ED4D91">
              <w:rPr>
                <w:rFonts w:ascii="Arial" w:eastAsia="Times New Roman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Times New Roman" w:hAnsi="Arial"/>
                <w:b/>
                <w:sz w:val="20"/>
              </w:rPr>
              <w:t>8</w:t>
            </w:r>
            <w:r w:rsidRPr="00ED4D91">
              <w:rPr>
                <w:rFonts w:ascii="Arial" w:eastAsia="Times New Roman" w:hAnsi="Arial"/>
                <w:b/>
                <w:sz w:val="20"/>
              </w:rPr>
              <w:t>00</w:t>
            </w:r>
            <w:r w:rsidR="00F51FA2" w:rsidRPr="00ED4D91">
              <w:rPr>
                <w:rFonts w:ascii="Arial" w:eastAsia="Times New Roman" w:hAnsi="Arial"/>
                <w:b/>
                <w:sz w:val="20"/>
              </w:rPr>
              <w:t>.00</w:t>
            </w:r>
          </w:p>
        </w:tc>
        <w:tc>
          <w:tcPr>
            <w:tcW w:w="2993" w:type="dxa"/>
          </w:tcPr>
          <w:p w:rsidR="00E007C4" w:rsidRPr="00ED4D91" w:rsidRDefault="00E007C4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ED4D91">
              <w:rPr>
                <w:rFonts w:ascii="Arial" w:eastAsia="Times New Roman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Times New Roman" w:hAnsi="Arial"/>
                <w:b/>
                <w:sz w:val="20"/>
              </w:rPr>
              <w:t>45</w:t>
            </w:r>
            <w:r w:rsidRPr="00ED4D91">
              <w:rPr>
                <w:rFonts w:ascii="Arial" w:eastAsia="Times New Roman" w:hAnsi="Arial"/>
                <w:b/>
                <w:sz w:val="20"/>
              </w:rPr>
              <w:t>0</w:t>
            </w:r>
            <w:r w:rsidR="00F51FA2" w:rsidRPr="00ED4D91">
              <w:rPr>
                <w:rFonts w:ascii="Arial" w:eastAsia="Times New Roman" w:hAnsi="Arial"/>
                <w:b/>
                <w:sz w:val="20"/>
              </w:rPr>
              <w:t>.00</w:t>
            </w:r>
          </w:p>
        </w:tc>
      </w:tr>
      <w:tr w:rsidR="00E007C4" w:rsidRPr="00ED4D91" w:rsidTr="00BF6B31">
        <w:tc>
          <w:tcPr>
            <w:tcW w:w="8978" w:type="dxa"/>
            <w:gridSpan w:val="3"/>
          </w:tcPr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>Expendios de Pan,</w:t>
            </w:r>
            <w:r w:rsidR="00A17925" w:rsidRPr="00ED4D91">
              <w:rPr>
                <w:rFonts w:ascii="Arial" w:eastAsia="Arial" w:hAnsi="Arial"/>
                <w:sz w:val="20"/>
              </w:rPr>
              <w:t xml:space="preserve"> Pasteles,</w:t>
            </w:r>
            <w:r w:rsidRPr="00ED4D91">
              <w:rPr>
                <w:rFonts w:ascii="Arial" w:eastAsia="Arial" w:hAnsi="Arial"/>
                <w:sz w:val="20"/>
              </w:rPr>
              <w:t xml:space="preserve"> Tortilla, Refrescos, Paletas, Helados, de Flores. Loncherías, Taquerías, Torterías. Cocinas Económic</w:t>
            </w:r>
            <w:r w:rsidR="00121508" w:rsidRPr="00ED4D91">
              <w:rPr>
                <w:rFonts w:ascii="Arial" w:eastAsia="Arial" w:hAnsi="Arial"/>
                <w:sz w:val="20"/>
              </w:rPr>
              <w:t>as,</w:t>
            </w:r>
            <w:r w:rsidRPr="00ED4D91">
              <w:rPr>
                <w:rFonts w:ascii="Arial" w:eastAsia="Arial" w:hAnsi="Arial"/>
                <w:sz w:val="20"/>
              </w:rPr>
              <w:t xml:space="preserve"> Talabarterías. Tendejón, Miscelánea, Bisutería, Regalos, Bonetería, Avíos para Costura, Novedades, Venta de Plásticos, Peleterías, Compra venta de Sintéticos, Ciber Café, Taller de Reparación de Computadoras, Peluquerías, Estéticas, Sastrerías, Puesto de venta de revistas, periódicos. Carpinterías, </w:t>
            </w:r>
            <w:r w:rsidR="00121508" w:rsidRPr="00ED4D91">
              <w:rPr>
                <w:rFonts w:ascii="Arial" w:eastAsia="Arial" w:hAnsi="Arial"/>
                <w:sz w:val="20"/>
              </w:rPr>
              <w:t>D</w:t>
            </w:r>
            <w:r w:rsidRPr="00ED4D91">
              <w:rPr>
                <w:rFonts w:ascii="Arial" w:eastAsia="Arial" w:hAnsi="Arial"/>
                <w:sz w:val="20"/>
              </w:rPr>
              <w:t>ulcerías. Taller de Reparaciones de Electrodomésticos</w:t>
            </w:r>
            <w:r w:rsidR="00121508" w:rsidRPr="00ED4D91">
              <w:rPr>
                <w:rFonts w:ascii="Arial" w:eastAsia="Arial" w:hAnsi="Arial"/>
                <w:sz w:val="20"/>
              </w:rPr>
              <w:t>,</w:t>
            </w:r>
            <w:r w:rsidRPr="00ED4D91">
              <w:rPr>
                <w:rFonts w:ascii="Arial" w:eastAsia="Arial" w:hAnsi="Arial"/>
                <w:sz w:val="20"/>
              </w:rPr>
              <w:t xml:space="preserve"> </w:t>
            </w:r>
            <w:r w:rsidR="00121508" w:rsidRPr="00ED4D91">
              <w:rPr>
                <w:rFonts w:ascii="Arial" w:eastAsia="Arial" w:hAnsi="Arial"/>
                <w:sz w:val="20"/>
              </w:rPr>
              <w:t>M</w:t>
            </w:r>
            <w:r w:rsidRPr="00ED4D91">
              <w:rPr>
                <w:rFonts w:ascii="Arial" w:eastAsia="Arial" w:hAnsi="Arial"/>
                <w:sz w:val="20"/>
              </w:rPr>
              <w:t xml:space="preserve">udanzas y </w:t>
            </w:r>
            <w:r w:rsidR="00121508" w:rsidRPr="00ED4D91">
              <w:rPr>
                <w:rFonts w:ascii="Arial" w:eastAsia="Arial" w:hAnsi="Arial"/>
                <w:sz w:val="20"/>
              </w:rPr>
              <w:t>F</w:t>
            </w:r>
            <w:r w:rsidRPr="00ED4D91">
              <w:rPr>
                <w:rFonts w:ascii="Arial" w:eastAsia="Arial" w:hAnsi="Arial"/>
                <w:sz w:val="20"/>
              </w:rPr>
              <w:t>letes</w:t>
            </w:r>
            <w:r w:rsidR="00121508" w:rsidRPr="00ED4D91">
              <w:rPr>
                <w:rFonts w:ascii="Arial" w:eastAsia="Arial" w:hAnsi="Arial"/>
                <w:sz w:val="20"/>
              </w:rPr>
              <w:t>,</w:t>
            </w:r>
            <w:r w:rsidRPr="00ED4D91">
              <w:rPr>
                <w:rFonts w:ascii="Arial" w:eastAsia="Arial" w:hAnsi="Arial"/>
                <w:sz w:val="20"/>
              </w:rPr>
              <w:t xml:space="preserve"> Centros de Foto Estudio y de Grabaciones, Filmaciones. Fruterías y Verdulerías</w:t>
            </w:r>
            <w:r w:rsidR="00121508" w:rsidRPr="00ED4D91">
              <w:rPr>
                <w:rFonts w:ascii="Arial" w:eastAsia="Arial" w:hAnsi="Arial"/>
                <w:sz w:val="20"/>
              </w:rPr>
              <w:t>,</w:t>
            </w:r>
            <w:r w:rsidRPr="00ED4D91">
              <w:rPr>
                <w:rFonts w:ascii="Arial" w:eastAsia="Arial" w:hAnsi="Arial"/>
                <w:sz w:val="20"/>
              </w:rPr>
              <w:t xml:space="preserve"> Sastrerías</w:t>
            </w:r>
            <w:r w:rsidR="00121508" w:rsidRPr="00ED4D91">
              <w:rPr>
                <w:rFonts w:ascii="Arial" w:eastAsia="Arial" w:hAnsi="Arial"/>
                <w:sz w:val="20"/>
              </w:rPr>
              <w:t xml:space="preserve">, Cremería y </w:t>
            </w:r>
            <w:proofErr w:type="spellStart"/>
            <w:r w:rsidR="00121508" w:rsidRPr="00ED4D91">
              <w:rPr>
                <w:rFonts w:ascii="Arial" w:eastAsia="Arial" w:hAnsi="Arial"/>
                <w:sz w:val="20"/>
              </w:rPr>
              <w:t>Salchichonerías</w:t>
            </w:r>
            <w:proofErr w:type="spellEnd"/>
            <w:r w:rsidR="00121508" w:rsidRPr="00ED4D91">
              <w:rPr>
                <w:rFonts w:ascii="Arial" w:eastAsia="Arial" w:hAnsi="Arial"/>
                <w:sz w:val="20"/>
              </w:rPr>
              <w:t>,</w:t>
            </w:r>
            <w:r w:rsidRPr="00ED4D91">
              <w:rPr>
                <w:rFonts w:ascii="Arial" w:eastAsia="Arial" w:hAnsi="Arial"/>
                <w:sz w:val="20"/>
              </w:rPr>
              <w:t xml:space="preserve"> Acuarios, Billares, Relojería, Gimnasios.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Times New Roman" w:hAnsi="Arial"/>
                <w:sz w:val="20"/>
              </w:rPr>
            </w:pPr>
          </w:p>
        </w:tc>
      </w:tr>
      <w:tr w:rsidR="00E007C4" w:rsidRPr="00ED4D91" w:rsidTr="00BF6B31">
        <w:tc>
          <w:tcPr>
            <w:tcW w:w="2992" w:type="dxa"/>
            <w:vAlign w:val="center"/>
          </w:tcPr>
          <w:p w:rsidR="00E007C4" w:rsidRPr="00ED4D91" w:rsidRDefault="00121508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D4D91" w:rsidRDefault="00E007C4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1C75C8" w:rsidRPr="00ED4D91">
              <w:rPr>
                <w:rFonts w:ascii="Arial" w:eastAsia="Arial" w:hAnsi="Arial"/>
                <w:b/>
                <w:sz w:val="20"/>
              </w:rPr>
              <w:t>1,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5</w:t>
            </w:r>
            <w:r w:rsidRPr="00ED4D91">
              <w:rPr>
                <w:rFonts w:ascii="Arial" w:eastAsia="Arial" w:hAnsi="Arial"/>
                <w:b/>
                <w:sz w:val="20"/>
              </w:rPr>
              <w:t>00</w:t>
            </w:r>
            <w:r w:rsidR="00F51FA2" w:rsidRPr="00ED4D91">
              <w:rPr>
                <w:rFonts w:ascii="Arial" w:eastAsia="Arial" w:hAnsi="Arial"/>
                <w:b/>
                <w:sz w:val="20"/>
              </w:rPr>
              <w:t>.00</w:t>
            </w:r>
          </w:p>
        </w:tc>
        <w:tc>
          <w:tcPr>
            <w:tcW w:w="2993" w:type="dxa"/>
            <w:vAlign w:val="center"/>
          </w:tcPr>
          <w:p w:rsidR="00E007C4" w:rsidRPr="00ED4D91" w:rsidRDefault="00E007C4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70</w:t>
            </w:r>
            <w:r w:rsidRPr="00ED4D91">
              <w:rPr>
                <w:rFonts w:ascii="Arial" w:eastAsia="Arial" w:hAnsi="Arial"/>
                <w:b/>
                <w:sz w:val="20"/>
              </w:rPr>
              <w:t>0</w:t>
            </w:r>
            <w:r w:rsidR="00F51FA2" w:rsidRPr="00ED4D91">
              <w:rPr>
                <w:rFonts w:ascii="Arial" w:eastAsia="Arial" w:hAnsi="Arial"/>
                <w:b/>
                <w:sz w:val="20"/>
              </w:rPr>
              <w:t>.00</w:t>
            </w:r>
          </w:p>
        </w:tc>
      </w:tr>
      <w:tr w:rsidR="00E007C4" w:rsidRPr="00ED4D91" w:rsidTr="00BF6B31">
        <w:tc>
          <w:tcPr>
            <w:tcW w:w="8978" w:type="dxa"/>
            <w:gridSpan w:val="3"/>
          </w:tcPr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 xml:space="preserve">Tienda de Abarrotes, Tienda de Regalo. Fonda, Cafetería. Carnicerías, Pescaderías y Pollerías. Taller y Expendio de Artesanías. Zapaterías. Tlapalerías, Ferreterías y Pinturas. Imprentas, Papelerías, Librerías y Centros de Copiado Video Juegos, Ópticas, Lavanderías. Talleres Automotrices Mecánicos, Hojalatería, Eléctrico, Refaccionarias y Accesorios. Herrerías, Tornerías, </w:t>
            </w:r>
            <w:r w:rsidRPr="00ED4D91">
              <w:rPr>
                <w:rFonts w:ascii="Arial" w:eastAsia="Arial" w:hAnsi="Arial"/>
                <w:sz w:val="20"/>
              </w:rPr>
              <w:lastRenderedPageBreak/>
              <w:t>Llanteras, Vulcanizadoras. Tienda de Ropa, Retadoras de Ropa. Sub agencia de refrescos. Venta de Equipos Celulares, Salas de Fiestas Infantiles, Alimentos Balanceados y Cereales. Vidrios y Aluminios. Video Clubs en General. Academias de Estudios Complementarios. Talleres de Costura.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D4D91" w:rsidTr="00BF6B31">
        <w:tc>
          <w:tcPr>
            <w:tcW w:w="2992" w:type="dxa"/>
            <w:vAlign w:val="center"/>
          </w:tcPr>
          <w:p w:rsidR="00121508" w:rsidRPr="00ED4D91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lastRenderedPageBreak/>
              <w:t>GIRO COMERCIAL O DE SERVICIO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D4D91" w:rsidRDefault="00F51FA2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3</w:t>
            </w:r>
            <w:r w:rsidRPr="00ED4D91">
              <w:rPr>
                <w:rFonts w:ascii="Arial" w:eastAsia="Arial" w:hAnsi="Arial"/>
                <w:b/>
                <w:sz w:val="20"/>
              </w:rPr>
              <w:t>,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0</w:t>
            </w:r>
            <w:r w:rsidRPr="00ED4D91">
              <w:rPr>
                <w:rFonts w:ascii="Arial" w:eastAsia="Arial" w:hAnsi="Arial"/>
                <w:b/>
                <w:sz w:val="20"/>
              </w:rPr>
              <w:t>00.00</w:t>
            </w:r>
          </w:p>
        </w:tc>
        <w:tc>
          <w:tcPr>
            <w:tcW w:w="2993" w:type="dxa"/>
            <w:vAlign w:val="center"/>
          </w:tcPr>
          <w:p w:rsidR="00E007C4" w:rsidRPr="00ED4D91" w:rsidRDefault="00F51FA2" w:rsidP="000B369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1,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50</w:t>
            </w:r>
            <w:r w:rsidRPr="00ED4D91">
              <w:rPr>
                <w:rFonts w:ascii="Arial" w:eastAsia="Arial" w:hAnsi="Arial"/>
                <w:b/>
                <w:sz w:val="20"/>
              </w:rPr>
              <w:t>0.00</w:t>
            </w:r>
          </w:p>
        </w:tc>
      </w:tr>
      <w:tr w:rsidR="00E007C4" w:rsidRPr="00ED4D91" w:rsidTr="00BF6B31">
        <w:tc>
          <w:tcPr>
            <w:tcW w:w="8978" w:type="dxa"/>
            <w:gridSpan w:val="3"/>
          </w:tcPr>
          <w:p w:rsidR="00E007C4" w:rsidRPr="00ED4D91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 xml:space="preserve">Mudanzas, </w:t>
            </w:r>
            <w:r w:rsidR="00121508" w:rsidRPr="00ED4D91">
              <w:rPr>
                <w:rFonts w:ascii="Arial" w:eastAsia="Arial" w:hAnsi="Arial"/>
                <w:sz w:val="20"/>
              </w:rPr>
              <w:t xml:space="preserve">Lavadero de Vehículos, </w:t>
            </w:r>
            <w:r w:rsidR="00E007C4" w:rsidRPr="00ED4D91">
              <w:rPr>
                <w:rFonts w:ascii="Arial" w:eastAsia="Arial" w:hAnsi="Arial"/>
                <w:sz w:val="20"/>
              </w:rPr>
              <w:t>Ca</w:t>
            </w:r>
            <w:r w:rsidR="00A17925" w:rsidRPr="00ED4D91">
              <w:rPr>
                <w:rFonts w:ascii="Arial" w:eastAsia="Arial" w:hAnsi="Arial"/>
                <w:sz w:val="20"/>
              </w:rPr>
              <w:t xml:space="preserve">fetería-Restaurant, Farmacias, </w:t>
            </w:r>
            <w:r w:rsidR="00E007C4" w:rsidRPr="00ED4D91">
              <w:rPr>
                <w:rFonts w:ascii="Arial" w:eastAsia="Arial" w:hAnsi="Arial"/>
                <w:sz w:val="20"/>
              </w:rPr>
              <w:t xml:space="preserve">Boticas, Veterinarias y Similares, Panadería (artesanal), Estacionamientos, Agencias de Refrescos, Joyerías en General, Ferro tlapalería y Material Eléctrico, Tiendas de Materiales de </w:t>
            </w:r>
            <w:r w:rsidR="00A17925" w:rsidRPr="00ED4D91">
              <w:rPr>
                <w:rFonts w:ascii="Arial" w:eastAsia="Arial" w:hAnsi="Arial"/>
                <w:sz w:val="20"/>
              </w:rPr>
              <w:t>c</w:t>
            </w:r>
            <w:r w:rsidR="00E007C4" w:rsidRPr="00ED4D91">
              <w:rPr>
                <w:rFonts w:ascii="Arial" w:eastAsia="Arial" w:hAnsi="Arial"/>
                <w:sz w:val="20"/>
              </w:rPr>
              <w:t>onstrucción en General, Centros de Servicios Varios, Oficinas y Consultorios de Servicios Profesionales, Concesiones de Taxistas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D4D91" w:rsidTr="00BF6B31">
        <w:tc>
          <w:tcPr>
            <w:tcW w:w="2992" w:type="dxa"/>
            <w:vAlign w:val="center"/>
          </w:tcPr>
          <w:p w:rsidR="00121508" w:rsidRPr="00ED4D91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D4D91" w:rsidRDefault="00F51FA2" w:rsidP="000B369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5,000</w:t>
            </w:r>
            <w:r w:rsidRPr="00ED4D91">
              <w:rPr>
                <w:rFonts w:ascii="Arial" w:eastAsia="Arial" w:hAnsi="Arial"/>
                <w:b/>
                <w:sz w:val="20"/>
              </w:rPr>
              <w:t>.00</w:t>
            </w:r>
          </w:p>
        </w:tc>
        <w:tc>
          <w:tcPr>
            <w:tcW w:w="2993" w:type="dxa"/>
            <w:vAlign w:val="center"/>
          </w:tcPr>
          <w:p w:rsidR="00E007C4" w:rsidRPr="00ED4D91" w:rsidRDefault="00F51FA2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2</w:t>
            </w:r>
            <w:r w:rsidRPr="00ED4D91">
              <w:rPr>
                <w:rFonts w:ascii="Arial" w:eastAsia="Arial" w:hAnsi="Arial"/>
                <w:b/>
                <w:sz w:val="20"/>
              </w:rPr>
              <w:t>,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5</w:t>
            </w:r>
            <w:r w:rsidRPr="00ED4D91">
              <w:rPr>
                <w:rFonts w:ascii="Arial" w:eastAsia="Arial" w:hAnsi="Arial"/>
                <w:b/>
                <w:sz w:val="20"/>
              </w:rPr>
              <w:t>00.00</w:t>
            </w:r>
          </w:p>
        </w:tc>
      </w:tr>
      <w:tr w:rsidR="00E007C4" w:rsidRPr="00ED4D91" w:rsidTr="00BF6B31">
        <w:tc>
          <w:tcPr>
            <w:tcW w:w="8978" w:type="dxa"/>
            <w:gridSpan w:val="3"/>
          </w:tcPr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>Servicios para Eventos Sociales, Salones de Eventos Sociales, Bodegas de Almacenamiento de cualquie</w:t>
            </w:r>
            <w:r w:rsidR="00A17925" w:rsidRPr="00ED4D91">
              <w:rPr>
                <w:rFonts w:ascii="Arial" w:eastAsia="Arial" w:hAnsi="Arial"/>
                <w:sz w:val="20"/>
              </w:rPr>
              <w:t>r producto en General</w:t>
            </w:r>
            <w:r w:rsidRPr="00ED4D91">
              <w:rPr>
                <w:rFonts w:ascii="Arial" w:eastAsia="Arial" w:hAnsi="Arial"/>
                <w:sz w:val="20"/>
              </w:rPr>
              <w:t>, Salas de Velación y Servicios Funerarios,</w:t>
            </w:r>
            <w:r w:rsidR="00BF6B31" w:rsidRPr="00ED4D91">
              <w:rPr>
                <w:rFonts w:ascii="Arial" w:eastAsia="Arial" w:hAnsi="Arial"/>
                <w:sz w:val="20"/>
              </w:rPr>
              <w:t xml:space="preserve"> Fabricas de Hielo y Agua Purificada,</w:t>
            </w:r>
            <w:r w:rsidRPr="00ED4D91">
              <w:rPr>
                <w:rFonts w:ascii="Arial" w:eastAsia="Arial" w:hAnsi="Arial"/>
                <w:sz w:val="20"/>
              </w:rPr>
              <w:t xml:space="preserve"> </w:t>
            </w:r>
            <w:r w:rsidR="00BF6B31" w:rsidRPr="00ED4D91">
              <w:rPr>
                <w:rFonts w:ascii="Arial" w:eastAsia="Arial" w:hAnsi="Arial"/>
                <w:sz w:val="20"/>
              </w:rPr>
              <w:t xml:space="preserve">Guarderías y Estancias </w:t>
            </w:r>
            <w:r w:rsidR="00A17925" w:rsidRPr="00ED4D91">
              <w:rPr>
                <w:rFonts w:ascii="Arial" w:eastAsia="Arial" w:hAnsi="Arial"/>
                <w:sz w:val="20"/>
              </w:rPr>
              <w:t>Infantiles.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D4D91" w:rsidTr="00BF6B31">
        <w:tc>
          <w:tcPr>
            <w:tcW w:w="2992" w:type="dxa"/>
            <w:vAlign w:val="center"/>
          </w:tcPr>
          <w:p w:rsidR="00121508" w:rsidRPr="00ED4D91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D4D91" w:rsidRDefault="00F51FA2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10</w:t>
            </w:r>
            <w:r w:rsidRPr="00ED4D91">
              <w:rPr>
                <w:rFonts w:ascii="Arial" w:eastAsia="Arial" w:hAnsi="Arial"/>
                <w:b/>
                <w:sz w:val="20"/>
              </w:rPr>
              <w:t>,000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.00</w:t>
            </w:r>
          </w:p>
        </w:tc>
        <w:tc>
          <w:tcPr>
            <w:tcW w:w="2993" w:type="dxa"/>
            <w:vAlign w:val="center"/>
          </w:tcPr>
          <w:p w:rsidR="00E007C4" w:rsidRPr="00ED4D91" w:rsidRDefault="00F51FA2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4</w:t>
            </w:r>
            <w:r w:rsidRPr="00ED4D91">
              <w:rPr>
                <w:rFonts w:ascii="Arial" w:eastAsia="Arial" w:hAnsi="Arial"/>
                <w:b/>
                <w:sz w:val="20"/>
              </w:rPr>
              <w:t>,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5</w:t>
            </w:r>
            <w:r w:rsidRPr="00ED4D91">
              <w:rPr>
                <w:rFonts w:ascii="Arial" w:eastAsia="Arial" w:hAnsi="Arial"/>
                <w:b/>
                <w:sz w:val="20"/>
              </w:rPr>
              <w:t>00.00</w:t>
            </w:r>
          </w:p>
        </w:tc>
      </w:tr>
      <w:tr w:rsidR="00E007C4" w:rsidRPr="00ED4D91" w:rsidTr="00BF6B31">
        <w:tc>
          <w:tcPr>
            <w:tcW w:w="8978" w:type="dxa"/>
            <w:gridSpan w:val="3"/>
          </w:tcPr>
          <w:p w:rsidR="00E007C4" w:rsidRPr="00ED4D91" w:rsidRDefault="00A17925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>Centros de Servicio Automotriz</w:t>
            </w:r>
            <w:r w:rsidR="00806609" w:rsidRPr="00ED4D91">
              <w:rPr>
                <w:rFonts w:ascii="Arial" w:eastAsia="Arial" w:hAnsi="Arial"/>
                <w:sz w:val="20"/>
              </w:rPr>
              <w:t>,</w:t>
            </w:r>
            <w:r w:rsidR="00E007C4" w:rsidRPr="00ED4D91">
              <w:rPr>
                <w:rFonts w:ascii="Arial" w:eastAsia="Arial" w:hAnsi="Arial"/>
                <w:sz w:val="20"/>
              </w:rPr>
              <w:t xml:space="preserve"> Casa de Cambio</w:t>
            </w:r>
            <w:r w:rsidR="00BF6B31" w:rsidRPr="00ED4D91">
              <w:rPr>
                <w:rFonts w:ascii="Arial" w:eastAsia="Arial" w:hAnsi="Arial"/>
                <w:sz w:val="20"/>
              </w:rPr>
              <w:t xml:space="preserve"> y Empeño</w:t>
            </w:r>
            <w:r w:rsidR="00E007C4" w:rsidRPr="00ED4D91">
              <w:rPr>
                <w:rFonts w:ascii="Arial" w:eastAsia="Arial" w:hAnsi="Arial"/>
                <w:sz w:val="20"/>
              </w:rPr>
              <w:t>, Cinemas. Escuelas Particulares, Mueb</w:t>
            </w:r>
            <w:r w:rsidRPr="00ED4D91">
              <w:rPr>
                <w:rFonts w:ascii="Arial" w:eastAsia="Arial" w:hAnsi="Arial"/>
                <w:sz w:val="20"/>
              </w:rPr>
              <w:t>lería y Artículos para el Hogar, Tienda de Artículos Electrodomésticos, Muebles, Línea Blanca, Fábricas y Maquiladoras de hasta 15 empleados.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D4D91" w:rsidTr="00BF6B31">
        <w:tc>
          <w:tcPr>
            <w:tcW w:w="2992" w:type="dxa"/>
            <w:vAlign w:val="center"/>
          </w:tcPr>
          <w:p w:rsidR="00121508" w:rsidRPr="00ED4D91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D4D91" w:rsidRDefault="00F51FA2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30</w:t>
            </w:r>
            <w:r w:rsidR="00806609" w:rsidRPr="00ED4D91">
              <w:rPr>
                <w:rFonts w:ascii="Arial" w:eastAsia="Arial" w:hAnsi="Arial"/>
                <w:b/>
                <w:sz w:val="20"/>
              </w:rPr>
              <w:t>,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000</w:t>
            </w:r>
            <w:r w:rsidRPr="00ED4D91">
              <w:rPr>
                <w:rFonts w:ascii="Arial" w:eastAsia="Arial" w:hAnsi="Arial"/>
                <w:b/>
                <w:sz w:val="20"/>
              </w:rPr>
              <w:t>.00</w:t>
            </w:r>
          </w:p>
        </w:tc>
        <w:tc>
          <w:tcPr>
            <w:tcW w:w="2993" w:type="dxa"/>
            <w:vAlign w:val="center"/>
          </w:tcPr>
          <w:p w:rsidR="00E007C4" w:rsidRPr="00ED4D91" w:rsidRDefault="00F51FA2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14</w:t>
            </w:r>
            <w:r w:rsidRPr="00ED4D91">
              <w:rPr>
                <w:rFonts w:ascii="Arial" w:eastAsia="Arial" w:hAnsi="Arial"/>
                <w:b/>
                <w:sz w:val="20"/>
              </w:rPr>
              <w:t>,0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0</w:t>
            </w:r>
            <w:r w:rsidRPr="00ED4D91">
              <w:rPr>
                <w:rFonts w:ascii="Arial" w:eastAsia="Arial" w:hAnsi="Arial"/>
                <w:b/>
                <w:sz w:val="20"/>
              </w:rPr>
              <w:t>0.00</w:t>
            </w:r>
          </w:p>
        </w:tc>
      </w:tr>
      <w:tr w:rsidR="00E007C4" w:rsidRPr="00ED4D91" w:rsidTr="00BF6B31">
        <w:tc>
          <w:tcPr>
            <w:tcW w:w="8978" w:type="dxa"/>
            <w:gridSpan w:val="3"/>
          </w:tcPr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>Sistemas de cablevisión, Fábricas de Bloc</w:t>
            </w:r>
            <w:r w:rsidR="00A17925" w:rsidRPr="00ED4D91">
              <w:rPr>
                <w:rFonts w:ascii="Arial" w:eastAsia="Arial" w:hAnsi="Arial"/>
                <w:sz w:val="20"/>
              </w:rPr>
              <w:t>ks e insumos para construcción</w:t>
            </w:r>
            <w:r w:rsidRPr="00ED4D91">
              <w:rPr>
                <w:rFonts w:ascii="Arial" w:eastAsia="Arial" w:hAnsi="Arial"/>
                <w:sz w:val="20"/>
              </w:rPr>
              <w:t>, Agencias d</w:t>
            </w:r>
            <w:r w:rsidR="00B51B5C" w:rsidRPr="00ED4D91">
              <w:rPr>
                <w:rFonts w:ascii="Arial" w:eastAsia="Arial" w:hAnsi="Arial"/>
                <w:sz w:val="20"/>
              </w:rPr>
              <w:t>e Automóviles Nuevos,</w:t>
            </w:r>
            <w:r w:rsidR="00A17925" w:rsidRPr="00ED4D91">
              <w:rPr>
                <w:rFonts w:ascii="Arial" w:eastAsia="Arial" w:hAnsi="Arial"/>
                <w:sz w:val="20"/>
              </w:rPr>
              <w:t xml:space="preserve"> Compraventa de Motos y Bicicletas, Compra venta de Automóviles</w:t>
            </w:r>
            <w:r w:rsidR="00B51B5C" w:rsidRPr="00ED4D91">
              <w:rPr>
                <w:rFonts w:ascii="Arial" w:eastAsia="Arial" w:hAnsi="Arial"/>
                <w:sz w:val="20"/>
              </w:rPr>
              <w:t xml:space="preserve"> Fábricas y Maquiladoras de </w:t>
            </w:r>
            <w:r w:rsidR="00A17925" w:rsidRPr="00ED4D91">
              <w:rPr>
                <w:rFonts w:ascii="Arial" w:eastAsia="Arial" w:hAnsi="Arial"/>
                <w:sz w:val="20"/>
              </w:rPr>
              <w:t>más de</w:t>
            </w:r>
            <w:r w:rsidR="00B51B5C" w:rsidRPr="00ED4D91">
              <w:rPr>
                <w:rFonts w:ascii="Arial" w:eastAsia="Arial" w:hAnsi="Arial"/>
                <w:sz w:val="20"/>
              </w:rPr>
              <w:t xml:space="preserve"> </w:t>
            </w:r>
            <w:r w:rsidR="00A17925" w:rsidRPr="00ED4D91">
              <w:rPr>
                <w:rFonts w:ascii="Arial" w:eastAsia="Arial" w:hAnsi="Arial"/>
                <w:sz w:val="20"/>
              </w:rPr>
              <w:t>15</w:t>
            </w:r>
            <w:r w:rsidR="00B51B5C" w:rsidRPr="00ED4D91">
              <w:rPr>
                <w:rFonts w:ascii="Arial" w:eastAsia="Arial" w:hAnsi="Arial"/>
                <w:sz w:val="20"/>
              </w:rPr>
              <w:t xml:space="preserve"> empleados</w:t>
            </w:r>
            <w:r w:rsidRPr="00ED4D91">
              <w:rPr>
                <w:rFonts w:ascii="Arial" w:eastAsia="Arial" w:hAnsi="Arial"/>
                <w:sz w:val="20"/>
              </w:rPr>
              <w:t>,</w:t>
            </w:r>
            <w:r w:rsidR="00A17925" w:rsidRPr="00ED4D91">
              <w:rPr>
                <w:rFonts w:ascii="Arial" w:eastAsia="Arial" w:hAnsi="Arial"/>
                <w:sz w:val="20"/>
              </w:rPr>
              <w:t xml:space="preserve"> Posadas y Hospedajes, Clínicas y Hospitales</w:t>
            </w:r>
            <w:r w:rsidR="00806609" w:rsidRPr="00ED4D91">
              <w:rPr>
                <w:rFonts w:ascii="Arial" w:eastAsia="Arial" w:hAnsi="Arial"/>
                <w:sz w:val="20"/>
              </w:rPr>
              <w:t xml:space="preserve">, Antenas de Telefonía Celular o Convencional y Torres para Comercializar internet </w:t>
            </w:r>
            <w:proofErr w:type="spellStart"/>
            <w:r w:rsidR="00806609" w:rsidRPr="00ED4D91">
              <w:rPr>
                <w:rFonts w:ascii="Arial" w:eastAsia="Arial" w:hAnsi="Arial"/>
                <w:sz w:val="20"/>
              </w:rPr>
              <w:t>via</w:t>
            </w:r>
            <w:proofErr w:type="spellEnd"/>
            <w:r w:rsidR="00806609" w:rsidRPr="00ED4D91">
              <w:rPr>
                <w:rFonts w:ascii="Arial" w:eastAsia="Arial" w:hAnsi="Arial"/>
                <w:sz w:val="20"/>
              </w:rPr>
              <w:t xml:space="preserve"> </w:t>
            </w:r>
            <w:proofErr w:type="spellStart"/>
            <w:r w:rsidR="00806609" w:rsidRPr="00ED4D91">
              <w:rPr>
                <w:rFonts w:ascii="Arial" w:eastAsia="Arial" w:hAnsi="Arial"/>
                <w:sz w:val="20"/>
              </w:rPr>
              <w:t>WiFi</w:t>
            </w:r>
            <w:proofErr w:type="spellEnd"/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D4D91" w:rsidTr="00BF6B31">
        <w:tc>
          <w:tcPr>
            <w:tcW w:w="2992" w:type="dxa"/>
            <w:vAlign w:val="center"/>
          </w:tcPr>
          <w:p w:rsidR="00121508" w:rsidRPr="00ED4D91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ED4D91" w:rsidRDefault="00F51FA2" w:rsidP="00020F3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20F3F" w:rsidRPr="00ED4D91">
              <w:rPr>
                <w:rFonts w:ascii="Arial" w:eastAsia="Arial" w:hAnsi="Arial"/>
                <w:b/>
                <w:sz w:val="20"/>
              </w:rPr>
              <w:t>70</w:t>
            </w:r>
            <w:r w:rsidRPr="00ED4D91">
              <w:rPr>
                <w:rFonts w:ascii="Arial" w:eastAsia="Arial" w:hAnsi="Arial"/>
                <w:b/>
                <w:sz w:val="20"/>
              </w:rPr>
              <w:t>,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0</w:t>
            </w:r>
            <w:r w:rsidRPr="00ED4D91">
              <w:rPr>
                <w:rFonts w:ascii="Arial" w:eastAsia="Arial" w:hAnsi="Arial"/>
                <w:b/>
                <w:sz w:val="20"/>
              </w:rPr>
              <w:t>00.00</w:t>
            </w:r>
          </w:p>
        </w:tc>
        <w:tc>
          <w:tcPr>
            <w:tcW w:w="2993" w:type="dxa"/>
            <w:vAlign w:val="center"/>
          </w:tcPr>
          <w:p w:rsidR="00E007C4" w:rsidRPr="00ED4D91" w:rsidRDefault="00F51FA2" w:rsidP="000B369F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20</w:t>
            </w:r>
            <w:r w:rsidRPr="00ED4D91">
              <w:rPr>
                <w:rFonts w:ascii="Arial" w:eastAsia="Arial" w:hAnsi="Arial"/>
                <w:b/>
                <w:sz w:val="20"/>
              </w:rPr>
              <w:t>,</w:t>
            </w:r>
            <w:r w:rsidR="000B369F" w:rsidRPr="00ED4D91">
              <w:rPr>
                <w:rFonts w:ascii="Arial" w:eastAsia="Arial" w:hAnsi="Arial"/>
                <w:b/>
                <w:sz w:val="20"/>
              </w:rPr>
              <w:t>000</w:t>
            </w:r>
            <w:r w:rsidRPr="00ED4D91">
              <w:rPr>
                <w:rFonts w:ascii="Arial" w:eastAsia="Arial" w:hAnsi="Arial"/>
                <w:b/>
                <w:sz w:val="20"/>
              </w:rPr>
              <w:t>.00</w:t>
            </w:r>
          </w:p>
        </w:tc>
      </w:tr>
      <w:tr w:rsidR="00E007C4" w:rsidRPr="00ED4D91" w:rsidTr="00BF6B31">
        <w:tc>
          <w:tcPr>
            <w:tcW w:w="8978" w:type="dxa"/>
            <w:gridSpan w:val="3"/>
          </w:tcPr>
          <w:p w:rsidR="00E007C4" w:rsidRPr="00ED4D91" w:rsidRDefault="0032028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 xml:space="preserve">Hoteles, </w:t>
            </w:r>
            <w:r w:rsidR="00A17925" w:rsidRPr="00ED4D91">
              <w:rPr>
                <w:rFonts w:ascii="Arial" w:eastAsia="Arial" w:hAnsi="Arial"/>
                <w:sz w:val="20"/>
              </w:rPr>
              <w:t xml:space="preserve">Bancos, Servicios Financieros, </w:t>
            </w:r>
            <w:r w:rsidR="000B369F" w:rsidRPr="00ED4D91">
              <w:rPr>
                <w:rFonts w:ascii="Arial" w:eastAsia="Arial" w:hAnsi="Arial"/>
                <w:sz w:val="20"/>
              </w:rPr>
              <w:t xml:space="preserve">Súper Mercados, </w:t>
            </w:r>
            <w:r w:rsidR="007D43B7" w:rsidRPr="00ED4D91">
              <w:rPr>
                <w:rFonts w:ascii="Arial" w:eastAsia="Arial" w:hAnsi="Arial"/>
                <w:sz w:val="20"/>
              </w:rPr>
              <w:t>Mini súper</w:t>
            </w:r>
            <w:r w:rsidR="00B51B5C" w:rsidRPr="00ED4D91">
              <w:rPr>
                <w:rFonts w:ascii="Arial" w:eastAsia="Arial" w:hAnsi="Arial"/>
                <w:sz w:val="20"/>
              </w:rPr>
              <w:t xml:space="preserve"> de Abarrotes</w:t>
            </w:r>
            <w:r w:rsidR="007D43B7" w:rsidRPr="00ED4D91">
              <w:rPr>
                <w:rFonts w:ascii="Arial" w:eastAsia="Arial" w:hAnsi="Arial"/>
                <w:sz w:val="20"/>
              </w:rPr>
              <w:t xml:space="preserve"> sin Venta de Bebidas Alcohólicas</w:t>
            </w:r>
            <w:r w:rsidR="00E007C4" w:rsidRPr="00ED4D91">
              <w:rPr>
                <w:rFonts w:ascii="Arial" w:eastAsia="Arial" w:hAnsi="Arial"/>
                <w:sz w:val="20"/>
              </w:rPr>
              <w:t>,</w:t>
            </w:r>
            <w:r w:rsidR="00B51B5C" w:rsidRPr="00ED4D91">
              <w:rPr>
                <w:rFonts w:ascii="Arial" w:eastAsia="Arial" w:hAnsi="Arial"/>
                <w:sz w:val="20"/>
              </w:rPr>
              <w:t xml:space="preserve"> Tiendas de </w:t>
            </w:r>
            <w:r w:rsidR="000B369F" w:rsidRPr="00ED4D91">
              <w:rPr>
                <w:rFonts w:ascii="Arial" w:eastAsia="Arial" w:hAnsi="Arial"/>
                <w:sz w:val="20"/>
              </w:rPr>
              <w:t>Interés Social</w:t>
            </w:r>
            <w:r w:rsidR="00B51B5C" w:rsidRPr="00ED4D91">
              <w:rPr>
                <w:rFonts w:ascii="Arial" w:eastAsia="Arial" w:hAnsi="Arial"/>
                <w:sz w:val="20"/>
              </w:rPr>
              <w:t xml:space="preserve">, </w:t>
            </w:r>
            <w:r w:rsidR="00E007C4" w:rsidRPr="00ED4D91">
              <w:rPr>
                <w:rFonts w:ascii="Arial" w:eastAsia="Arial" w:hAnsi="Arial"/>
                <w:sz w:val="20"/>
              </w:rPr>
              <w:t>Sistemas de Comunicación Por Cable, Fábricas y Maquiladoras Industriales</w:t>
            </w:r>
            <w:r w:rsidR="00A17925" w:rsidRPr="00ED4D91">
              <w:rPr>
                <w:rFonts w:ascii="Arial" w:eastAsia="Arial" w:hAnsi="Arial"/>
                <w:sz w:val="20"/>
              </w:rPr>
              <w:t xml:space="preserve">, Gaseras, </w:t>
            </w:r>
            <w:r w:rsidRPr="00ED4D91">
              <w:rPr>
                <w:rFonts w:ascii="Arial" w:eastAsia="Arial" w:hAnsi="Arial"/>
                <w:sz w:val="20"/>
              </w:rPr>
              <w:t>Empresas</w:t>
            </w:r>
            <w:r w:rsidR="00A17925" w:rsidRPr="00ED4D91">
              <w:rPr>
                <w:rFonts w:ascii="Arial" w:eastAsia="Arial" w:hAnsi="Arial"/>
                <w:sz w:val="20"/>
              </w:rPr>
              <w:t xml:space="preserve"> porcicolas y Avícolas</w:t>
            </w:r>
            <w:r w:rsidRPr="00ED4D91">
              <w:rPr>
                <w:rFonts w:ascii="Arial" w:eastAsia="Arial" w:hAnsi="Arial"/>
                <w:sz w:val="20"/>
              </w:rPr>
              <w:t xml:space="preserve">, </w:t>
            </w:r>
            <w:r w:rsidR="00A17925" w:rsidRPr="00ED4D91">
              <w:rPr>
                <w:rFonts w:ascii="Arial" w:eastAsia="Arial" w:hAnsi="Arial"/>
                <w:sz w:val="20"/>
              </w:rPr>
              <w:t xml:space="preserve"> </w:t>
            </w:r>
          </w:p>
          <w:p w:rsidR="00E007C4" w:rsidRPr="00ED4D91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320284" w:rsidRPr="00ED4D91" w:rsidTr="00BF6B31">
        <w:tc>
          <w:tcPr>
            <w:tcW w:w="2992" w:type="dxa"/>
          </w:tcPr>
          <w:p w:rsidR="00320284" w:rsidRPr="00ED4D91" w:rsidRDefault="00320284" w:rsidP="00320284">
            <w:pPr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>Gasolineras</w:t>
            </w:r>
          </w:p>
        </w:tc>
        <w:tc>
          <w:tcPr>
            <w:tcW w:w="2993" w:type="dxa"/>
          </w:tcPr>
          <w:p w:rsidR="00320284" w:rsidRPr="00ED4D91" w:rsidRDefault="00320284" w:rsidP="0032028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$100,000.00</w:t>
            </w:r>
          </w:p>
        </w:tc>
        <w:tc>
          <w:tcPr>
            <w:tcW w:w="2993" w:type="dxa"/>
          </w:tcPr>
          <w:p w:rsidR="00320284" w:rsidRPr="00ED4D91" w:rsidRDefault="00320284" w:rsidP="0032028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$35,00.00</w:t>
            </w:r>
          </w:p>
        </w:tc>
      </w:tr>
      <w:tr w:rsidR="00320284" w:rsidRPr="00ED4D91" w:rsidTr="00BF6B31">
        <w:tc>
          <w:tcPr>
            <w:tcW w:w="2992" w:type="dxa"/>
          </w:tcPr>
          <w:p w:rsidR="00320284" w:rsidRPr="00ED4D91" w:rsidRDefault="00320284" w:rsidP="00320284">
            <w:pPr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>Parques de Diversiones</w:t>
            </w:r>
          </w:p>
        </w:tc>
        <w:tc>
          <w:tcPr>
            <w:tcW w:w="2993" w:type="dxa"/>
          </w:tcPr>
          <w:p w:rsidR="00320284" w:rsidRPr="00ED4D91" w:rsidRDefault="00320284" w:rsidP="0032028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$200,000.00</w:t>
            </w:r>
          </w:p>
        </w:tc>
        <w:tc>
          <w:tcPr>
            <w:tcW w:w="2993" w:type="dxa"/>
          </w:tcPr>
          <w:p w:rsidR="00320284" w:rsidRPr="00ED4D91" w:rsidRDefault="00320284" w:rsidP="0032028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$50,000.00</w:t>
            </w:r>
          </w:p>
        </w:tc>
      </w:tr>
      <w:tr w:rsidR="00320284" w:rsidRPr="00ED4D91" w:rsidTr="00BF6B31">
        <w:tc>
          <w:tcPr>
            <w:tcW w:w="2992" w:type="dxa"/>
          </w:tcPr>
          <w:p w:rsidR="00320284" w:rsidRPr="00ED4D91" w:rsidRDefault="00320284" w:rsidP="00320284">
            <w:pPr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>Parques eólicos para generación de energías renovables o no renovables</w:t>
            </w:r>
          </w:p>
        </w:tc>
        <w:tc>
          <w:tcPr>
            <w:tcW w:w="2993" w:type="dxa"/>
          </w:tcPr>
          <w:p w:rsidR="00320284" w:rsidRPr="00ED4D91" w:rsidRDefault="00320284" w:rsidP="0032028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$500,000.00</w:t>
            </w:r>
          </w:p>
        </w:tc>
        <w:tc>
          <w:tcPr>
            <w:tcW w:w="2993" w:type="dxa"/>
          </w:tcPr>
          <w:p w:rsidR="00320284" w:rsidRPr="00ED4D91" w:rsidRDefault="00320284" w:rsidP="0032028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$80,000.00</w:t>
            </w:r>
          </w:p>
        </w:tc>
      </w:tr>
      <w:tr w:rsidR="00320284" w:rsidRPr="00ED4D91" w:rsidTr="00BF6B31">
        <w:tc>
          <w:tcPr>
            <w:tcW w:w="2992" w:type="dxa"/>
          </w:tcPr>
          <w:p w:rsidR="00320284" w:rsidRPr="00ED4D91" w:rsidRDefault="00320284" w:rsidP="00320284">
            <w:pPr>
              <w:jc w:val="both"/>
              <w:rPr>
                <w:rFonts w:ascii="Arial" w:eastAsia="Arial" w:hAnsi="Arial"/>
                <w:sz w:val="20"/>
              </w:rPr>
            </w:pPr>
            <w:r w:rsidRPr="00ED4D91">
              <w:rPr>
                <w:rFonts w:ascii="Arial" w:eastAsia="Arial" w:hAnsi="Arial"/>
                <w:sz w:val="20"/>
              </w:rPr>
              <w:t xml:space="preserve">Plantas Fotovoltaicas para generación de energías renovables o no renovables </w:t>
            </w:r>
          </w:p>
        </w:tc>
        <w:tc>
          <w:tcPr>
            <w:tcW w:w="2993" w:type="dxa"/>
          </w:tcPr>
          <w:p w:rsidR="00320284" w:rsidRPr="00ED4D91" w:rsidRDefault="00320284" w:rsidP="0032028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$500,000.00</w:t>
            </w:r>
          </w:p>
        </w:tc>
        <w:tc>
          <w:tcPr>
            <w:tcW w:w="2993" w:type="dxa"/>
          </w:tcPr>
          <w:p w:rsidR="00320284" w:rsidRPr="00ED4D91" w:rsidRDefault="00320284" w:rsidP="0032028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D4D91">
              <w:rPr>
                <w:rFonts w:ascii="Arial" w:eastAsia="Arial" w:hAnsi="Arial"/>
                <w:b/>
                <w:sz w:val="20"/>
              </w:rPr>
              <w:t>$80,000.00</w:t>
            </w:r>
          </w:p>
        </w:tc>
      </w:tr>
    </w:tbl>
    <w:p w:rsidR="00B23D3E" w:rsidRPr="00ED4D91" w:rsidRDefault="00B23D3E" w:rsidP="00B23D3E">
      <w:pPr>
        <w:spacing w:after="0" w:line="360" w:lineRule="auto"/>
        <w:jc w:val="both"/>
        <w:rPr>
          <w:rFonts w:ascii="Arial" w:eastAsia="Arial" w:hAnsi="Arial"/>
          <w:b/>
          <w:sz w:val="20"/>
        </w:rPr>
      </w:pPr>
    </w:p>
    <w:p w:rsidR="00320284" w:rsidRPr="00ED4D91" w:rsidRDefault="00B23D3E" w:rsidP="00B23D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D4D91">
        <w:rPr>
          <w:rFonts w:ascii="Arial" w:eastAsia="Times New Roman" w:hAnsi="Arial" w:cs="Arial"/>
          <w:sz w:val="20"/>
          <w:szCs w:val="20"/>
          <w:lang w:eastAsia="es-MX"/>
        </w:rPr>
        <w:t xml:space="preserve">Cuando la licencia de funcionamiento </w:t>
      </w:r>
      <w:proofErr w:type="gramStart"/>
      <w:r w:rsidRPr="00ED4D91">
        <w:rPr>
          <w:rFonts w:ascii="Arial" w:eastAsia="Times New Roman" w:hAnsi="Arial" w:cs="Arial"/>
          <w:sz w:val="20"/>
          <w:szCs w:val="20"/>
          <w:lang w:eastAsia="es-MX"/>
        </w:rPr>
        <w:t>cambie</w:t>
      </w:r>
      <w:proofErr w:type="gramEnd"/>
      <w:r w:rsidRPr="00ED4D91">
        <w:rPr>
          <w:rFonts w:ascii="Arial" w:eastAsia="Times New Roman" w:hAnsi="Arial" w:cs="Arial"/>
          <w:sz w:val="20"/>
          <w:szCs w:val="20"/>
          <w:lang w:eastAsia="es-MX"/>
        </w:rPr>
        <w:t xml:space="preserve"> de dueño, giro o se amplié, se pagará una nueva licencia.</w:t>
      </w:r>
    </w:p>
    <w:p w:rsidR="00B23D3E" w:rsidRPr="00ED4D91" w:rsidRDefault="00B23D3E" w:rsidP="00B23D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D4D91">
        <w:rPr>
          <w:rFonts w:ascii="Arial" w:eastAsia="Times New Roman" w:hAnsi="Arial" w:cs="Arial"/>
          <w:sz w:val="20"/>
          <w:szCs w:val="20"/>
          <w:lang w:eastAsia="es-MX"/>
        </w:rPr>
        <w:lastRenderedPageBreak/>
        <w:t>El cobro de derechos por el otorgamiento de licencias, permisos o autorizaciones para el funcionamiento de establecimientos y locales comerciales o de servicios, en cumplimiento a lo dispuesto por el Artículo 10-A de la Ley de Coordinación Fiscal Federal, no condiciona el ejercicio de las actividades comerciales, industriales o de prestación de servicios.</w:t>
      </w:r>
    </w:p>
    <w:p w:rsidR="00320284" w:rsidRPr="00ED4D91" w:rsidRDefault="00320284" w:rsidP="00320284">
      <w:pPr>
        <w:pStyle w:val="Textoindependiente"/>
        <w:spacing w:line="369" w:lineRule="auto"/>
        <w:ind w:right="68"/>
        <w:rPr>
          <w:rFonts w:eastAsia="Times New Roman"/>
          <w:sz w:val="20"/>
          <w:szCs w:val="20"/>
          <w:lang w:val="es-MX" w:eastAsia="es-MX"/>
        </w:rPr>
      </w:pPr>
    </w:p>
    <w:p w:rsidR="00320284" w:rsidRPr="00ED4D91" w:rsidRDefault="00320284" w:rsidP="00320284">
      <w:pPr>
        <w:pStyle w:val="Textoindependiente"/>
        <w:spacing w:line="369" w:lineRule="auto"/>
        <w:ind w:right="68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El cobro de derechos por el otorgamiento de licencias o permisos para la instalación de anuncios de toda índole, se realizará con base en las siguientes cuotas:</w:t>
      </w:r>
    </w:p>
    <w:p w:rsidR="00320284" w:rsidRPr="00ED4D91" w:rsidRDefault="00320284" w:rsidP="00320284">
      <w:pPr>
        <w:pStyle w:val="Textoindependiente"/>
        <w:spacing w:before="2"/>
        <w:jc w:val="both"/>
        <w:rPr>
          <w:sz w:val="20"/>
          <w:szCs w:val="20"/>
          <w:lang w:val="es-MX"/>
        </w:rPr>
      </w:pPr>
    </w:p>
    <w:p w:rsidR="00320284" w:rsidRPr="00ED4D91" w:rsidRDefault="00320284" w:rsidP="00320284">
      <w:pPr>
        <w:pStyle w:val="Ttulo1"/>
        <w:ind w:right="1431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 xml:space="preserve">                         Clasificación de los anuncios</w:t>
      </w:r>
    </w:p>
    <w:p w:rsidR="00320284" w:rsidRPr="00ED4D91" w:rsidRDefault="00320284" w:rsidP="00320284">
      <w:pPr>
        <w:pStyle w:val="Textoindependiente"/>
        <w:spacing w:before="4"/>
        <w:jc w:val="both"/>
        <w:rPr>
          <w:b/>
          <w:sz w:val="20"/>
          <w:szCs w:val="20"/>
          <w:lang w:val="es-MX"/>
        </w:rPr>
      </w:pPr>
    </w:p>
    <w:p w:rsidR="00320284" w:rsidRPr="00ED4D91" w:rsidRDefault="00320284" w:rsidP="00320284">
      <w:pPr>
        <w:ind w:left="354"/>
        <w:jc w:val="both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w w:val="105"/>
          <w:sz w:val="20"/>
          <w:szCs w:val="20"/>
        </w:rPr>
        <w:t>I.- Por su posición o ubicación:</w:t>
      </w:r>
    </w:p>
    <w:p w:rsidR="00320284" w:rsidRPr="00ED4D91" w:rsidRDefault="00320284" w:rsidP="00320284">
      <w:pPr>
        <w:pStyle w:val="Textoindependiente"/>
        <w:tabs>
          <w:tab w:val="left" w:pos="7505"/>
        </w:tabs>
        <w:spacing w:before="115"/>
        <w:ind w:left="354"/>
        <w:jc w:val="both"/>
        <w:rPr>
          <w:sz w:val="20"/>
          <w:szCs w:val="20"/>
        </w:rPr>
      </w:pPr>
      <w:r w:rsidRPr="00ED4D91">
        <w:rPr>
          <w:b/>
          <w:w w:val="105"/>
          <w:sz w:val="20"/>
          <w:szCs w:val="20"/>
          <w:lang w:val="es-MX"/>
        </w:rPr>
        <w:t>a)</w:t>
      </w:r>
      <w:r w:rsidRPr="00ED4D91">
        <w:rPr>
          <w:b/>
          <w:spacing w:val="-1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1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fachadas,</w:t>
      </w:r>
      <w:r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muros,</w:t>
      </w:r>
      <w:r w:rsidRPr="00ED4D91">
        <w:rPr>
          <w:spacing w:val="-13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y</w:t>
      </w:r>
      <w:r w:rsidRPr="00ED4D91">
        <w:rPr>
          <w:spacing w:val="-1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 xml:space="preserve">bardas.                                                 </w:t>
      </w:r>
      <w:r w:rsidRPr="00ED4D91">
        <w:rPr>
          <w:w w:val="105"/>
          <w:sz w:val="20"/>
          <w:szCs w:val="20"/>
        </w:rPr>
        <w:t>$ 500.00 por</w:t>
      </w:r>
      <w:r w:rsidRPr="00ED4D91">
        <w:rPr>
          <w:spacing w:val="-16"/>
          <w:w w:val="105"/>
          <w:sz w:val="20"/>
          <w:szCs w:val="20"/>
        </w:rPr>
        <w:t xml:space="preserve"> </w:t>
      </w:r>
      <w:r w:rsidRPr="00ED4D91">
        <w:rPr>
          <w:w w:val="105"/>
          <w:sz w:val="20"/>
          <w:szCs w:val="20"/>
        </w:rPr>
        <w:t>m2.</w:t>
      </w:r>
    </w:p>
    <w:p w:rsidR="00320284" w:rsidRPr="00ED4D91" w:rsidRDefault="00320284" w:rsidP="00320284">
      <w:pPr>
        <w:pStyle w:val="Textoindependiente"/>
        <w:jc w:val="both"/>
        <w:rPr>
          <w:sz w:val="20"/>
          <w:szCs w:val="20"/>
        </w:rPr>
      </w:pPr>
    </w:p>
    <w:p w:rsidR="00320284" w:rsidRPr="00ED4D91" w:rsidRDefault="00320284" w:rsidP="00320284">
      <w:pPr>
        <w:pStyle w:val="Textoindependiente"/>
        <w:jc w:val="both"/>
        <w:rPr>
          <w:sz w:val="20"/>
          <w:szCs w:val="20"/>
        </w:rPr>
      </w:pPr>
    </w:p>
    <w:p w:rsidR="00320284" w:rsidRPr="00ED4D91" w:rsidRDefault="00320284" w:rsidP="00320284">
      <w:pPr>
        <w:pStyle w:val="Textoindependiente"/>
        <w:spacing w:before="5"/>
        <w:jc w:val="both"/>
        <w:rPr>
          <w:sz w:val="20"/>
          <w:szCs w:val="20"/>
        </w:rPr>
      </w:pPr>
    </w:p>
    <w:p w:rsidR="00320284" w:rsidRPr="00ED4D91" w:rsidRDefault="00320284" w:rsidP="00320284">
      <w:pPr>
        <w:pStyle w:val="Ttulo1"/>
        <w:ind w:left="354"/>
        <w:jc w:val="both"/>
        <w:rPr>
          <w:sz w:val="20"/>
          <w:szCs w:val="20"/>
        </w:rPr>
      </w:pPr>
      <w:r w:rsidRPr="00ED4D91">
        <w:rPr>
          <w:w w:val="105"/>
          <w:sz w:val="20"/>
          <w:szCs w:val="20"/>
        </w:rPr>
        <w:t xml:space="preserve">II.- Por </w:t>
      </w:r>
      <w:proofErr w:type="spellStart"/>
      <w:r w:rsidRPr="00ED4D91">
        <w:rPr>
          <w:w w:val="105"/>
          <w:sz w:val="20"/>
          <w:szCs w:val="20"/>
        </w:rPr>
        <w:t>su</w:t>
      </w:r>
      <w:proofErr w:type="spellEnd"/>
      <w:r w:rsidRPr="00ED4D91">
        <w:rPr>
          <w:w w:val="105"/>
          <w:sz w:val="20"/>
          <w:szCs w:val="20"/>
        </w:rPr>
        <w:t xml:space="preserve"> </w:t>
      </w:r>
      <w:proofErr w:type="spellStart"/>
      <w:r w:rsidRPr="00ED4D91">
        <w:rPr>
          <w:w w:val="105"/>
          <w:sz w:val="20"/>
          <w:szCs w:val="20"/>
        </w:rPr>
        <w:t>duración</w:t>
      </w:r>
      <w:proofErr w:type="spellEnd"/>
      <w:r w:rsidRPr="00ED4D91">
        <w:rPr>
          <w:w w:val="105"/>
          <w:sz w:val="20"/>
          <w:szCs w:val="20"/>
        </w:rPr>
        <w:t>:</w:t>
      </w:r>
    </w:p>
    <w:p w:rsidR="00320284" w:rsidRPr="00ED4D91" w:rsidRDefault="00320284" w:rsidP="00320284">
      <w:pPr>
        <w:pStyle w:val="Prrafodelista"/>
        <w:widowControl w:val="0"/>
        <w:numPr>
          <w:ilvl w:val="0"/>
          <w:numId w:val="36"/>
        </w:numPr>
        <w:tabs>
          <w:tab w:val="left" w:pos="690"/>
          <w:tab w:val="left" w:pos="7431"/>
        </w:tabs>
        <w:autoSpaceDE w:val="0"/>
        <w:autoSpaceDN w:val="0"/>
        <w:spacing w:before="116" w:after="0" w:line="240" w:lineRule="auto"/>
        <w:ind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Anuncios</w:t>
      </w:r>
      <w:r w:rsidRPr="00ED4D9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temporales:</w:t>
      </w:r>
      <w:r w:rsidRPr="00ED4D9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Duración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que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no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exceda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los</w:t>
      </w:r>
      <w:r w:rsidRPr="00ED4D9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setenta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 xml:space="preserve">días: </w:t>
      </w:r>
      <w:r w:rsidR="000239C9" w:rsidRPr="00ED4D91">
        <w:rPr>
          <w:rFonts w:ascii="Arial" w:hAnsi="Arial" w:cs="Arial"/>
          <w:w w:val="105"/>
          <w:sz w:val="20"/>
          <w:szCs w:val="20"/>
        </w:rPr>
        <w:t xml:space="preserve">      </w:t>
      </w:r>
      <w:r w:rsidRPr="00ED4D91">
        <w:rPr>
          <w:rFonts w:ascii="Arial" w:hAnsi="Arial" w:cs="Arial"/>
          <w:w w:val="105"/>
          <w:sz w:val="20"/>
          <w:szCs w:val="20"/>
        </w:rPr>
        <w:t>$100.00 por</w:t>
      </w:r>
      <w:r w:rsidRPr="00ED4D91">
        <w:rPr>
          <w:rFonts w:ascii="Arial" w:hAnsi="Arial" w:cs="Arial"/>
          <w:spacing w:val="-41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m2.</w:t>
      </w:r>
    </w:p>
    <w:p w:rsidR="000239C9" w:rsidRPr="00ED4D91" w:rsidRDefault="000239C9" w:rsidP="000239C9">
      <w:pPr>
        <w:pStyle w:val="Prrafodelista"/>
        <w:widowControl w:val="0"/>
        <w:tabs>
          <w:tab w:val="left" w:pos="690"/>
          <w:tab w:val="left" w:pos="7431"/>
        </w:tabs>
        <w:autoSpaceDE w:val="0"/>
        <w:autoSpaceDN w:val="0"/>
        <w:spacing w:before="116" w:after="0" w:line="240" w:lineRule="auto"/>
        <w:ind w:left="35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20284" w:rsidRPr="00ED4D91" w:rsidRDefault="00320284" w:rsidP="00320284">
      <w:pPr>
        <w:pStyle w:val="Prrafodelista"/>
        <w:widowControl w:val="0"/>
        <w:numPr>
          <w:ilvl w:val="0"/>
          <w:numId w:val="36"/>
        </w:numPr>
        <w:tabs>
          <w:tab w:val="left" w:pos="647"/>
          <w:tab w:val="left" w:pos="7469"/>
        </w:tabs>
        <w:autoSpaceDE w:val="0"/>
        <w:autoSpaceDN w:val="0"/>
        <w:spacing w:before="117" w:after="0" w:line="369" w:lineRule="auto"/>
        <w:ind w:right="2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Anuncios</w:t>
      </w:r>
      <w:r w:rsidRPr="00ED4D91">
        <w:rPr>
          <w:rFonts w:ascii="Arial" w:hAnsi="Arial" w:cs="Arial"/>
          <w:spacing w:val="-24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permanentes:</w:t>
      </w:r>
      <w:r w:rsidRPr="00ED4D91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Anuncios</w:t>
      </w:r>
      <w:r w:rsidRPr="00ED4D91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pintados,</w:t>
      </w:r>
      <w:r w:rsidRPr="00ED4D91"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placas</w:t>
      </w:r>
      <w:r w:rsidRPr="00ED4D91">
        <w:rPr>
          <w:rFonts w:ascii="Arial" w:hAnsi="Arial" w:cs="Arial"/>
          <w:spacing w:val="-24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denominativas,</w:t>
      </w:r>
      <w:r w:rsidRPr="00ED4D91"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fijados</w:t>
      </w:r>
      <w:r w:rsidRPr="00ED4D91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en</w:t>
      </w:r>
      <w:r w:rsidRPr="00ED4D91">
        <w:rPr>
          <w:rFonts w:ascii="Arial" w:hAnsi="Arial" w:cs="Arial"/>
          <w:spacing w:val="-24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cercas</w:t>
      </w:r>
      <w:r w:rsidRPr="00ED4D91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y</w:t>
      </w:r>
      <w:r w:rsidRPr="00ED4D91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muros,</w:t>
      </w:r>
      <w:r w:rsidRPr="00ED4D91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cuya duración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exceda</w:t>
      </w:r>
      <w:r w:rsidRPr="00ED4D9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los</w:t>
      </w:r>
      <w:r w:rsidRPr="00ED4D9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setenta</w:t>
      </w:r>
      <w:r w:rsidRPr="00ED4D9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 xml:space="preserve">días:                                   </w:t>
      </w:r>
      <w:r w:rsidR="000239C9" w:rsidRPr="00ED4D91">
        <w:rPr>
          <w:rFonts w:ascii="Arial" w:hAnsi="Arial" w:cs="Arial"/>
          <w:w w:val="105"/>
          <w:sz w:val="20"/>
          <w:szCs w:val="20"/>
        </w:rPr>
        <w:t xml:space="preserve">          </w:t>
      </w:r>
      <w:r w:rsidRPr="00ED4D91">
        <w:rPr>
          <w:rFonts w:ascii="Arial" w:hAnsi="Arial" w:cs="Arial"/>
          <w:w w:val="105"/>
          <w:sz w:val="20"/>
          <w:szCs w:val="20"/>
        </w:rPr>
        <w:t xml:space="preserve">     $ 500.00 por m2.</w:t>
      </w:r>
    </w:p>
    <w:p w:rsidR="00320284" w:rsidRPr="00ED4D91" w:rsidRDefault="00320284" w:rsidP="00320284">
      <w:pPr>
        <w:pStyle w:val="Textoindependiente"/>
        <w:spacing w:before="11"/>
        <w:jc w:val="both"/>
        <w:rPr>
          <w:sz w:val="20"/>
          <w:szCs w:val="20"/>
          <w:lang w:val="es-MX"/>
        </w:rPr>
      </w:pPr>
    </w:p>
    <w:p w:rsidR="00320284" w:rsidRPr="00ED4D91" w:rsidRDefault="00320284" w:rsidP="00320284">
      <w:pPr>
        <w:pStyle w:val="Ttulo1"/>
        <w:tabs>
          <w:tab w:val="left" w:pos="7404"/>
        </w:tabs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III.- Por</w:t>
      </w:r>
      <w:r w:rsidRPr="00ED4D91">
        <w:rPr>
          <w:spacing w:val="-2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su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 xml:space="preserve">colocación:                                          </w:t>
      </w:r>
      <w:r w:rsidR="000239C9" w:rsidRPr="00ED4D91">
        <w:rPr>
          <w:w w:val="105"/>
          <w:sz w:val="20"/>
          <w:szCs w:val="20"/>
          <w:lang w:val="es-MX"/>
        </w:rPr>
        <w:t xml:space="preserve">                  </w:t>
      </w:r>
      <w:r w:rsidRPr="00ED4D91">
        <w:rPr>
          <w:w w:val="105"/>
          <w:sz w:val="20"/>
          <w:szCs w:val="20"/>
          <w:lang w:val="es-MX"/>
        </w:rPr>
        <w:t xml:space="preserve">    </w:t>
      </w:r>
      <w:r w:rsidR="000239C9" w:rsidRPr="00ED4D91">
        <w:rPr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 xml:space="preserve">  Hasta por 30</w:t>
      </w:r>
      <w:r w:rsidRPr="00ED4D91">
        <w:rPr>
          <w:spacing w:val="-2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días</w:t>
      </w:r>
    </w:p>
    <w:p w:rsidR="00320284" w:rsidRPr="00ED4D91" w:rsidRDefault="00320284" w:rsidP="00320284">
      <w:pPr>
        <w:pStyle w:val="Prrafodelista"/>
        <w:widowControl w:val="0"/>
        <w:numPr>
          <w:ilvl w:val="1"/>
          <w:numId w:val="36"/>
        </w:numPr>
        <w:tabs>
          <w:tab w:val="left" w:pos="986"/>
          <w:tab w:val="left" w:pos="6639"/>
        </w:tabs>
        <w:autoSpaceDE w:val="0"/>
        <w:autoSpaceDN w:val="0"/>
        <w:spacing w:before="108" w:after="0" w:line="240" w:lineRule="auto"/>
        <w:ind w:hanging="280"/>
        <w:contextualSpacing w:val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Colgantes</w:t>
      </w:r>
      <w:proofErr w:type="gramStart"/>
      <w:r w:rsidRPr="00ED4D91">
        <w:rPr>
          <w:rFonts w:ascii="Arial" w:hAnsi="Arial" w:cs="Arial"/>
          <w:w w:val="105"/>
          <w:sz w:val="20"/>
          <w:szCs w:val="20"/>
        </w:rPr>
        <w:tab/>
      </w:r>
      <w:r w:rsidR="000239C9" w:rsidRPr="00ED4D91">
        <w:rPr>
          <w:rFonts w:ascii="Arial" w:hAnsi="Arial" w:cs="Arial"/>
          <w:w w:val="105"/>
          <w:sz w:val="20"/>
          <w:szCs w:val="20"/>
        </w:rPr>
        <w:t xml:space="preserve">  </w:t>
      </w:r>
      <w:r w:rsidRPr="00ED4D91">
        <w:rPr>
          <w:rFonts w:ascii="Arial" w:hAnsi="Arial" w:cs="Arial"/>
          <w:w w:val="105"/>
          <w:sz w:val="20"/>
          <w:szCs w:val="20"/>
        </w:rPr>
        <w:t>$</w:t>
      </w:r>
      <w:proofErr w:type="gramEnd"/>
      <w:r w:rsidRPr="00ED4D91">
        <w:rPr>
          <w:rFonts w:ascii="Arial" w:hAnsi="Arial" w:cs="Arial"/>
          <w:w w:val="105"/>
          <w:sz w:val="20"/>
          <w:szCs w:val="20"/>
        </w:rPr>
        <w:t xml:space="preserve"> 15.00 por</w:t>
      </w:r>
      <w:r w:rsidRPr="00ED4D91">
        <w:rPr>
          <w:rFonts w:ascii="Arial" w:hAnsi="Arial" w:cs="Arial"/>
          <w:spacing w:val="-42"/>
          <w:w w:val="105"/>
          <w:sz w:val="20"/>
          <w:szCs w:val="20"/>
        </w:rPr>
        <w:t xml:space="preserve">  </w:t>
      </w:r>
      <w:r w:rsidRPr="00ED4D91">
        <w:rPr>
          <w:rFonts w:ascii="Arial" w:hAnsi="Arial" w:cs="Arial"/>
          <w:w w:val="105"/>
          <w:sz w:val="20"/>
          <w:szCs w:val="20"/>
        </w:rPr>
        <w:t>m2</w:t>
      </w:r>
    </w:p>
    <w:p w:rsidR="00320284" w:rsidRPr="00ED4D91" w:rsidRDefault="00320284" w:rsidP="00320284">
      <w:pPr>
        <w:pStyle w:val="Prrafodelista"/>
        <w:widowControl w:val="0"/>
        <w:numPr>
          <w:ilvl w:val="1"/>
          <w:numId w:val="36"/>
        </w:numPr>
        <w:tabs>
          <w:tab w:val="left" w:pos="986"/>
          <w:tab w:val="left" w:pos="6638"/>
        </w:tabs>
        <w:autoSpaceDE w:val="0"/>
        <w:autoSpaceDN w:val="0"/>
        <w:spacing w:before="100" w:after="0" w:line="240" w:lineRule="auto"/>
        <w:ind w:hanging="280"/>
        <w:contextualSpacing w:val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azotea</w:t>
      </w:r>
      <w:proofErr w:type="gramStart"/>
      <w:r w:rsidRPr="00ED4D91">
        <w:rPr>
          <w:rFonts w:ascii="Arial" w:hAnsi="Arial" w:cs="Arial"/>
          <w:w w:val="105"/>
          <w:sz w:val="20"/>
          <w:szCs w:val="20"/>
        </w:rPr>
        <w:tab/>
      </w:r>
      <w:r w:rsidR="000239C9" w:rsidRPr="00ED4D91">
        <w:rPr>
          <w:rFonts w:ascii="Arial" w:hAnsi="Arial" w:cs="Arial"/>
          <w:w w:val="105"/>
          <w:sz w:val="20"/>
          <w:szCs w:val="20"/>
        </w:rPr>
        <w:t xml:space="preserve">  </w:t>
      </w:r>
      <w:r w:rsidRPr="00ED4D91">
        <w:rPr>
          <w:rFonts w:ascii="Arial" w:hAnsi="Arial" w:cs="Arial"/>
          <w:w w:val="105"/>
          <w:sz w:val="20"/>
          <w:szCs w:val="20"/>
        </w:rPr>
        <w:t>$</w:t>
      </w:r>
      <w:proofErr w:type="gramEnd"/>
      <w:r w:rsidRPr="00ED4D91">
        <w:rPr>
          <w:rFonts w:ascii="Arial" w:hAnsi="Arial" w:cs="Arial"/>
          <w:w w:val="105"/>
          <w:sz w:val="20"/>
          <w:szCs w:val="20"/>
        </w:rPr>
        <w:t xml:space="preserve"> 15.00 por </w:t>
      </w:r>
      <w:r w:rsidRPr="00ED4D91">
        <w:rPr>
          <w:rFonts w:ascii="Arial" w:hAnsi="Arial" w:cs="Arial"/>
          <w:spacing w:val="-42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m2</w:t>
      </w:r>
    </w:p>
    <w:p w:rsidR="00320284" w:rsidRPr="00ED4D91" w:rsidRDefault="00320284" w:rsidP="00DE3FC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:rsidR="00DE3FC9" w:rsidRPr="00ED4D91" w:rsidRDefault="00DE3FC9" w:rsidP="00DE3F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E3FC9" w:rsidRPr="00ED4D91" w:rsidRDefault="00DE3FC9" w:rsidP="00DE3F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</w:t>
      </w:r>
    </w:p>
    <w:p w:rsidR="00DE3FC9" w:rsidRPr="00ED4D91" w:rsidRDefault="00DE3FC9" w:rsidP="00DE3FC9">
      <w:pPr>
        <w:spacing w:before="117"/>
        <w:ind w:left="1632" w:right="1432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w w:val="105"/>
          <w:sz w:val="20"/>
          <w:szCs w:val="20"/>
        </w:rPr>
        <w:t>Derechos por Servicios que presta la Dirección de Obras Públicas</w:t>
      </w:r>
    </w:p>
    <w:p w:rsidR="006251B4" w:rsidRPr="00ED4D91" w:rsidRDefault="006251B4" w:rsidP="006251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3FC9" w:rsidRPr="00ED4D91" w:rsidRDefault="006251B4" w:rsidP="00DE3FC9">
      <w:pPr>
        <w:pStyle w:val="Textoindependiente"/>
        <w:spacing w:line="367" w:lineRule="auto"/>
        <w:ind w:left="354" w:right="224"/>
        <w:rPr>
          <w:sz w:val="20"/>
          <w:szCs w:val="20"/>
          <w:lang w:val="es-MX"/>
        </w:rPr>
      </w:pPr>
      <w:r w:rsidRPr="00ED4D91">
        <w:rPr>
          <w:b/>
          <w:sz w:val="20"/>
          <w:szCs w:val="20"/>
          <w:lang w:val="es-MX"/>
        </w:rPr>
        <w:t xml:space="preserve">Artículo 24.- </w:t>
      </w:r>
      <w:r w:rsidR="00DE3FC9" w:rsidRPr="00ED4D91">
        <w:rPr>
          <w:w w:val="105"/>
          <w:sz w:val="20"/>
          <w:szCs w:val="20"/>
          <w:lang w:val="es-MX"/>
        </w:rPr>
        <w:t>La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tarifa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del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derecho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por</w:t>
      </w:r>
      <w:r w:rsidR="00DE3FC9"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los</w:t>
      </w:r>
      <w:r w:rsidR="00DE3FC9"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servicios</w:t>
      </w:r>
      <w:r w:rsidR="00DE3FC9"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que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presta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la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Dirección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de</w:t>
      </w:r>
      <w:r w:rsidR="00DE3FC9"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Obras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Públicas,</w:t>
      </w:r>
      <w:r w:rsidR="00DE3FC9"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se pagará conforme a lo</w:t>
      </w:r>
      <w:r w:rsidR="00DE3FC9"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="00DE3FC9" w:rsidRPr="00ED4D91">
        <w:rPr>
          <w:w w:val="105"/>
          <w:sz w:val="20"/>
          <w:szCs w:val="20"/>
          <w:lang w:val="es-MX"/>
        </w:rPr>
        <w:t>siguiente:</w:t>
      </w:r>
    </w:p>
    <w:p w:rsidR="00DE3FC9" w:rsidRPr="00ED4D91" w:rsidRDefault="00DE3FC9" w:rsidP="00DE3FC9">
      <w:pPr>
        <w:pStyle w:val="Textoindependiente"/>
        <w:spacing w:before="8"/>
        <w:rPr>
          <w:sz w:val="20"/>
          <w:szCs w:val="20"/>
          <w:lang w:val="es-MX"/>
        </w:rPr>
      </w:pPr>
    </w:p>
    <w:p w:rsidR="00DE3FC9" w:rsidRPr="00ED4D91" w:rsidRDefault="00DE3FC9" w:rsidP="00DE3FC9">
      <w:pPr>
        <w:pStyle w:val="Ttulo1"/>
        <w:ind w:left="354"/>
        <w:jc w:val="left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I.- Licencia de construcción:</w:t>
      </w:r>
    </w:p>
    <w:p w:rsidR="00DE3FC9" w:rsidRPr="00ED4D91" w:rsidRDefault="00DE3FC9" w:rsidP="00DE3FC9">
      <w:pPr>
        <w:pStyle w:val="Textoindependiente"/>
        <w:spacing w:before="3"/>
        <w:rPr>
          <w:b/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tabs>
          <w:tab w:val="left" w:pos="5090"/>
        </w:tabs>
        <w:ind w:left="354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</w:t>
      </w:r>
      <w:r w:rsidRPr="00ED4D91">
        <w:rPr>
          <w:w w:val="105"/>
          <w:sz w:val="20"/>
          <w:szCs w:val="20"/>
          <w:lang w:val="es-MX"/>
        </w:rPr>
        <w:tab/>
        <w:t xml:space="preserve"> $ 5.00 por metro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5"/>
        </w:tabs>
        <w:spacing w:before="117"/>
        <w:ind w:left="354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6.00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036"/>
        </w:tabs>
        <w:spacing w:before="117"/>
        <w:ind w:left="354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</w:t>
      </w:r>
      <w:proofErr w:type="gramStart"/>
      <w:r w:rsidRPr="00ED4D91">
        <w:rPr>
          <w:w w:val="105"/>
          <w:sz w:val="20"/>
          <w:szCs w:val="20"/>
          <w:lang w:val="es-MX"/>
        </w:rPr>
        <w:tab/>
        <w:t xml:space="preserve">  $</w:t>
      </w:r>
      <w:proofErr w:type="gramEnd"/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10.00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090"/>
        </w:tabs>
        <w:spacing w:before="117"/>
        <w:ind w:left="354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lastRenderedPageBreak/>
        <w:t>Tipo A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</w:t>
      </w:r>
      <w:r w:rsidRPr="00ED4D91">
        <w:rPr>
          <w:w w:val="105"/>
          <w:sz w:val="20"/>
          <w:szCs w:val="20"/>
          <w:lang w:val="es-MX"/>
        </w:rPr>
        <w:tab/>
        <w:t>$10.00</w:t>
      </w:r>
      <w:r w:rsidRPr="00ED4D91">
        <w:rPr>
          <w:spacing w:val="-2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2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2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rPr>
          <w:rFonts w:ascii="Arial" w:hAnsi="Arial" w:cs="Arial"/>
          <w:sz w:val="20"/>
          <w:szCs w:val="20"/>
        </w:rPr>
      </w:pPr>
    </w:p>
    <w:p w:rsidR="00DE3FC9" w:rsidRPr="00ED4D91" w:rsidRDefault="00DE3FC9" w:rsidP="00DE3FC9">
      <w:pPr>
        <w:pStyle w:val="Textoindependiente"/>
        <w:tabs>
          <w:tab w:val="left" w:pos="5144"/>
        </w:tabs>
        <w:ind w:left="354"/>
        <w:jc w:val="both"/>
        <w:rPr>
          <w:w w:val="105"/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tabs>
          <w:tab w:val="left" w:pos="5144"/>
        </w:tabs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6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5"/>
        </w:tabs>
        <w:spacing w:before="118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6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3.50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spacing w:before="9"/>
        <w:rPr>
          <w:sz w:val="20"/>
          <w:szCs w:val="20"/>
          <w:lang w:val="es-MX"/>
        </w:rPr>
      </w:pPr>
    </w:p>
    <w:p w:rsidR="00DE3FC9" w:rsidRPr="00ED4D91" w:rsidRDefault="00DE3FC9" w:rsidP="00DE3FC9">
      <w:pPr>
        <w:pStyle w:val="Ttulo1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II.- Constancia de terminación de obra:</w:t>
      </w:r>
    </w:p>
    <w:p w:rsidR="00DE3FC9" w:rsidRPr="00ED4D91" w:rsidRDefault="00DE3FC9" w:rsidP="00DE3FC9">
      <w:pPr>
        <w:pStyle w:val="Textoindependiente"/>
        <w:spacing w:before="6"/>
        <w:rPr>
          <w:b/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tabs>
          <w:tab w:val="left" w:pos="5090"/>
        </w:tabs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090"/>
        </w:tabs>
        <w:spacing w:before="117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090"/>
        </w:tabs>
        <w:spacing w:before="117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7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6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8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7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090"/>
        </w:tabs>
        <w:spacing w:before="118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</w:t>
      </w:r>
      <w:r w:rsidRPr="00ED4D91">
        <w:rPr>
          <w:w w:val="105"/>
          <w:sz w:val="20"/>
          <w:szCs w:val="20"/>
          <w:lang w:val="es-MX"/>
        </w:rPr>
        <w:tab/>
        <w:t>$ 2.00 por metro</w:t>
      </w:r>
      <w:r w:rsidRPr="00ED4D91">
        <w:rPr>
          <w:spacing w:val="-1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rPr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spacing w:before="5"/>
        <w:rPr>
          <w:sz w:val="20"/>
          <w:szCs w:val="20"/>
          <w:lang w:val="es-MX"/>
        </w:rPr>
      </w:pPr>
    </w:p>
    <w:p w:rsidR="00DE3FC9" w:rsidRPr="00ED4D91" w:rsidRDefault="00DE3FC9" w:rsidP="00DE3FC9">
      <w:pPr>
        <w:pStyle w:val="Ttulo1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III.- Constancia de unión y división de inmuebles se pagará:</w:t>
      </w:r>
    </w:p>
    <w:p w:rsidR="00DE3FC9" w:rsidRPr="00ED4D91" w:rsidRDefault="00DE3FC9" w:rsidP="00DE3FC9">
      <w:pPr>
        <w:pStyle w:val="Textoindependiente"/>
        <w:rPr>
          <w:b/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spacing w:before="3"/>
        <w:rPr>
          <w:b/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tabs>
          <w:tab w:val="left" w:pos="5144"/>
        </w:tabs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10.00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6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20.00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8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30.00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3"/>
        </w:tabs>
        <w:spacing w:before="116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40.00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6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</w:t>
      </w:r>
      <w:r w:rsidRPr="00ED4D91">
        <w:rPr>
          <w:w w:val="105"/>
          <w:sz w:val="20"/>
          <w:szCs w:val="20"/>
          <w:lang w:val="es-MX"/>
        </w:rPr>
        <w:tab/>
        <w:t>$ 5.00 por metro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8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10.00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7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15.00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tabs>
          <w:tab w:val="left" w:pos="5144"/>
        </w:tabs>
        <w:spacing w:before="118"/>
        <w:ind w:left="354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Tipo B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Clase</w:t>
      </w:r>
      <w:r w:rsidRPr="00ED4D91">
        <w:rPr>
          <w:spacing w:val="-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20.00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</w:p>
    <w:p w:rsidR="00DE3FC9" w:rsidRPr="00ED4D91" w:rsidRDefault="00DE3FC9" w:rsidP="00DE3FC9">
      <w:pPr>
        <w:pStyle w:val="Textoindependiente"/>
        <w:rPr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spacing w:before="3"/>
        <w:rPr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spacing w:before="1" w:line="369" w:lineRule="auto"/>
        <w:ind w:left="354" w:right="150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Las características que identifican a las construcciones por su Tipo y Clase se determinarán de conformidad con lo establecido en el artículo 69 de la Ley de Hacienda para el Municipio de Santa Elena, Yucatán.</w:t>
      </w:r>
    </w:p>
    <w:p w:rsidR="00DE3FC9" w:rsidRPr="00ED4D91" w:rsidRDefault="00DE3FC9" w:rsidP="00DE3FC9">
      <w:pPr>
        <w:pStyle w:val="Textoindependiente"/>
        <w:spacing w:before="2"/>
        <w:rPr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tabs>
          <w:tab w:val="left" w:pos="6408"/>
        </w:tabs>
        <w:ind w:left="354"/>
        <w:rPr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IV.-</w:t>
      </w:r>
      <w:r w:rsidRPr="00ED4D91">
        <w:rPr>
          <w:b/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Licencia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para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realizar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demolición</w:t>
      </w:r>
      <w:r w:rsidRPr="00ED4D91">
        <w:rPr>
          <w:w w:val="105"/>
          <w:sz w:val="20"/>
          <w:szCs w:val="20"/>
          <w:lang w:val="es-MX"/>
        </w:rPr>
        <w:tab/>
        <w:t>$ 3.00 por m2</w:t>
      </w:r>
    </w:p>
    <w:p w:rsidR="00DE3FC9" w:rsidRPr="00ED4D91" w:rsidRDefault="00DE3FC9" w:rsidP="00DE3FC9">
      <w:pPr>
        <w:pStyle w:val="Textoindependiente"/>
        <w:spacing w:before="116" w:line="369" w:lineRule="auto"/>
        <w:ind w:left="4491" w:right="224" w:firstLine="1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$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4.00</w:t>
      </w:r>
      <w:r w:rsidRPr="00ED4D91">
        <w:rPr>
          <w:spacing w:val="-13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3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lineal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frente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o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frentes</w:t>
      </w:r>
      <w:r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del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predio que den la vía</w:t>
      </w:r>
      <w:r w:rsidRPr="00ED4D91">
        <w:rPr>
          <w:spacing w:val="-11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pública.</w:t>
      </w:r>
    </w:p>
    <w:p w:rsidR="00DE3FC9" w:rsidRPr="00ED4D91" w:rsidRDefault="00DE3FC9" w:rsidP="00DE3FC9">
      <w:pPr>
        <w:pStyle w:val="Textoindependiente"/>
        <w:tabs>
          <w:tab w:val="left" w:pos="6368"/>
        </w:tabs>
        <w:ind w:left="354"/>
        <w:rPr>
          <w:w w:val="105"/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lastRenderedPageBreak/>
        <w:t xml:space="preserve">V.- </w:t>
      </w:r>
      <w:r w:rsidRPr="00ED4D91">
        <w:rPr>
          <w:w w:val="105"/>
          <w:sz w:val="20"/>
          <w:szCs w:val="20"/>
          <w:lang w:val="es-MX"/>
        </w:rPr>
        <w:t>Sellado</w:t>
      </w:r>
      <w:r w:rsidRPr="00ED4D91">
        <w:rPr>
          <w:spacing w:val="-2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13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planos</w:t>
      </w:r>
      <w:r w:rsidRPr="00ED4D91">
        <w:rPr>
          <w:w w:val="105"/>
          <w:sz w:val="20"/>
          <w:szCs w:val="20"/>
          <w:lang w:val="es-MX"/>
        </w:rPr>
        <w:tab/>
        <w:t>$ 48.00 por el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servicio</w:t>
      </w:r>
    </w:p>
    <w:p w:rsidR="00DE3FC9" w:rsidRPr="00ED4D91" w:rsidRDefault="00DE3FC9" w:rsidP="00DE3FC9">
      <w:pPr>
        <w:pStyle w:val="Textoindependiente"/>
        <w:tabs>
          <w:tab w:val="left" w:pos="6368"/>
        </w:tabs>
        <w:ind w:left="354"/>
        <w:rPr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tabs>
          <w:tab w:val="left" w:pos="4214"/>
          <w:tab w:val="left" w:pos="6080"/>
        </w:tabs>
        <w:spacing w:line="369" w:lineRule="auto"/>
        <w:ind w:left="354" w:right="257" w:hanging="46"/>
        <w:rPr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 xml:space="preserve">VI.- </w:t>
      </w:r>
      <w:r w:rsidRPr="00ED4D91">
        <w:rPr>
          <w:w w:val="105"/>
          <w:sz w:val="20"/>
          <w:szCs w:val="20"/>
          <w:lang w:val="es-MX"/>
        </w:rPr>
        <w:t>Constancia de régimen</w:t>
      </w:r>
      <w:r w:rsidRPr="00ED4D91">
        <w:rPr>
          <w:spacing w:val="-3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Condominio                        $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39.00</w:t>
      </w:r>
      <w:r w:rsidRPr="00ED4D91">
        <w:rPr>
          <w:spacing w:val="-18"/>
          <w:w w:val="105"/>
          <w:sz w:val="20"/>
          <w:szCs w:val="20"/>
          <w:lang w:val="es-MX"/>
        </w:rPr>
        <w:t xml:space="preserve"> por </w:t>
      </w:r>
      <w:r w:rsidRPr="00ED4D91">
        <w:rPr>
          <w:w w:val="105"/>
          <w:sz w:val="20"/>
          <w:szCs w:val="20"/>
          <w:lang w:val="es-MX"/>
        </w:rPr>
        <w:t>departamento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o local</w:t>
      </w:r>
      <w:r w:rsidRPr="00ED4D91">
        <w:rPr>
          <w:w w:val="105"/>
          <w:sz w:val="20"/>
          <w:szCs w:val="20"/>
          <w:lang w:val="es-MX"/>
        </w:rPr>
        <w:tab/>
        <w:t xml:space="preserve">                                       $ 1.00 por m2 de vía</w:t>
      </w:r>
      <w:r w:rsidRPr="00ED4D91">
        <w:rPr>
          <w:spacing w:val="-3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pública</w:t>
      </w:r>
    </w:p>
    <w:p w:rsidR="00DE3FC9" w:rsidRPr="00ED4D91" w:rsidRDefault="00DE3FC9" w:rsidP="00DE3FC9">
      <w:pPr>
        <w:pStyle w:val="Textoindependiente"/>
        <w:tabs>
          <w:tab w:val="left" w:pos="6482"/>
        </w:tabs>
        <w:spacing w:line="216" w:lineRule="exact"/>
        <w:ind w:left="354"/>
        <w:rPr>
          <w:w w:val="105"/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VII.-</w:t>
      </w:r>
      <w:r w:rsidRPr="00ED4D91">
        <w:rPr>
          <w:w w:val="105"/>
          <w:sz w:val="20"/>
          <w:szCs w:val="20"/>
          <w:lang w:val="es-MX"/>
        </w:rPr>
        <w:t xml:space="preserve"> Revisión de plano para trámites de uso del suelo          $ 40.00 (fijo)</w:t>
      </w:r>
    </w:p>
    <w:p w:rsidR="00DE3FC9" w:rsidRPr="00ED4D91" w:rsidRDefault="00DE3FC9" w:rsidP="00DE3FC9">
      <w:pPr>
        <w:pStyle w:val="Textoindependiente"/>
        <w:tabs>
          <w:tab w:val="left" w:pos="6482"/>
        </w:tabs>
        <w:spacing w:line="216" w:lineRule="exact"/>
        <w:ind w:left="354"/>
        <w:rPr>
          <w:w w:val="105"/>
          <w:sz w:val="20"/>
          <w:szCs w:val="20"/>
          <w:lang w:val="es-MX"/>
        </w:rPr>
      </w:pPr>
    </w:p>
    <w:p w:rsidR="00DE3FC9" w:rsidRPr="00ED4D91" w:rsidRDefault="00DE3FC9" w:rsidP="00DE3FC9">
      <w:pPr>
        <w:pStyle w:val="Textoindependiente"/>
        <w:tabs>
          <w:tab w:val="left" w:pos="6440"/>
        </w:tabs>
        <w:spacing w:before="1"/>
        <w:ind w:left="354"/>
        <w:rPr>
          <w:w w:val="105"/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VIII.-</w:t>
      </w:r>
      <w:r w:rsidRPr="00ED4D91">
        <w:rPr>
          <w:w w:val="105"/>
          <w:sz w:val="20"/>
          <w:szCs w:val="20"/>
          <w:lang w:val="es-MX"/>
        </w:rPr>
        <w:t xml:space="preserve"> Licencias para efectuar excavaciones</w:t>
      </w:r>
      <w:r w:rsidRPr="00ED4D91">
        <w:rPr>
          <w:w w:val="105"/>
          <w:sz w:val="20"/>
          <w:szCs w:val="20"/>
          <w:lang w:val="es-MX"/>
        </w:rPr>
        <w:tab/>
        <w:t>$ 12.00 por metro cúbico</w:t>
      </w:r>
    </w:p>
    <w:p w:rsidR="00DE3FC9" w:rsidRPr="00ED4D91" w:rsidRDefault="00DE3FC9" w:rsidP="00DE3FC9">
      <w:pPr>
        <w:pStyle w:val="Textoindependiente"/>
        <w:tabs>
          <w:tab w:val="left" w:pos="6428"/>
          <w:tab w:val="left" w:pos="6469"/>
        </w:tabs>
        <w:spacing w:before="117" w:line="369" w:lineRule="auto"/>
        <w:ind w:left="354" w:right="634"/>
        <w:jc w:val="both"/>
        <w:rPr>
          <w:w w:val="105"/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IX.-</w:t>
      </w:r>
      <w:r w:rsidRPr="00ED4D91">
        <w:rPr>
          <w:w w:val="105"/>
          <w:sz w:val="20"/>
          <w:szCs w:val="20"/>
          <w:lang w:val="es-MX"/>
        </w:rPr>
        <w:t xml:space="preserve"> Licencia para construir bardas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o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colocar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pisos</w:t>
      </w:r>
      <w:r w:rsidRPr="00ED4D91">
        <w:rPr>
          <w:w w:val="105"/>
          <w:sz w:val="20"/>
          <w:szCs w:val="20"/>
          <w:lang w:val="es-MX"/>
        </w:rPr>
        <w:tab/>
        <w:t>$2.00 por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 xml:space="preserve">m2 </w:t>
      </w:r>
    </w:p>
    <w:p w:rsidR="00DE3FC9" w:rsidRPr="00ED4D91" w:rsidRDefault="00DE3FC9" w:rsidP="00DE3FC9">
      <w:pPr>
        <w:pStyle w:val="Textoindependiente"/>
        <w:tabs>
          <w:tab w:val="left" w:pos="6428"/>
          <w:tab w:val="left" w:pos="6469"/>
        </w:tabs>
        <w:spacing w:before="117" w:line="369" w:lineRule="auto"/>
        <w:ind w:left="354" w:right="634"/>
        <w:jc w:val="both"/>
        <w:rPr>
          <w:w w:val="105"/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X.-</w:t>
      </w:r>
      <w:r w:rsidRPr="00ED4D91">
        <w:rPr>
          <w:b/>
          <w:spacing w:val="-2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Permiso</w:t>
      </w:r>
      <w:r w:rsidRPr="00ED4D91">
        <w:rPr>
          <w:spacing w:val="-21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21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construcción</w:t>
      </w:r>
      <w:r w:rsidRPr="00ED4D91">
        <w:rPr>
          <w:spacing w:val="-21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21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fraccionamientos</w:t>
      </w:r>
      <w:r w:rsidRPr="00ED4D91">
        <w:rPr>
          <w:w w:val="105"/>
          <w:sz w:val="20"/>
          <w:szCs w:val="20"/>
          <w:lang w:val="es-MX"/>
        </w:rPr>
        <w:tab/>
        <w:t>$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3.00</w:t>
      </w:r>
      <w:r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m2</w:t>
      </w:r>
    </w:p>
    <w:p w:rsidR="00DE3FC9" w:rsidRPr="00ED4D91" w:rsidRDefault="00DE3FC9" w:rsidP="00DE3FC9">
      <w:pPr>
        <w:pStyle w:val="Textoindependiente"/>
        <w:tabs>
          <w:tab w:val="left" w:pos="6428"/>
          <w:tab w:val="left" w:pos="6469"/>
        </w:tabs>
        <w:spacing w:before="117" w:line="369" w:lineRule="auto"/>
        <w:ind w:left="354" w:right="634"/>
        <w:jc w:val="both"/>
        <w:rPr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XI.-</w:t>
      </w:r>
      <w:r w:rsidRPr="00ED4D91">
        <w:rPr>
          <w:b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Permiso</w:t>
      </w:r>
      <w:r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cierre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calles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obra</w:t>
      </w:r>
      <w:r w:rsidRPr="00ED4D91">
        <w:rPr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en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construcción</w:t>
      </w:r>
      <w:r w:rsidRPr="00ED4D91">
        <w:rPr>
          <w:w w:val="105"/>
          <w:sz w:val="20"/>
          <w:szCs w:val="20"/>
          <w:lang w:val="es-MX"/>
        </w:rPr>
        <w:tab/>
        <w:t>$ 110.00 por</w:t>
      </w:r>
      <w:r w:rsidRPr="00ED4D91">
        <w:rPr>
          <w:spacing w:val="-14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día</w:t>
      </w:r>
    </w:p>
    <w:p w:rsidR="00DE3FC9" w:rsidRPr="00ED4D91" w:rsidRDefault="00DE3FC9" w:rsidP="00DE3FC9">
      <w:pPr>
        <w:pStyle w:val="Textoindependiente"/>
        <w:tabs>
          <w:tab w:val="left" w:pos="5629"/>
          <w:tab w:val="left" w:pos="6441"/>
        </w:tabs>
        <w:spacing w:line="215" w:lineRule="exact"/>
        <w:ind w:left="354"/>
        <w:rPr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XII.-</w:t>
      </w:r>
      <w:r w:rsidRPr="00ED4D91">
        <w:rPr>
          <w:b/>
          <w:spacing w:val="-13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Licencia</w:t>
      </w:r>
      <w:r w:rsidRPr="00ED4D91">
        <w:rPr>
          <w:spacing w:val="-1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13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uso</w:t>
      </w:r>
      <w:r w:rsidRPr="00ED4D91">
        <w:rPr>
          <w:spacing w:val="-12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13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suelo</w:t>
      </w:r>
      <w:r w:rsidRPr="00ED4D91">
        <w:rPr>
          <w:w w:val="105"/>
          <w:sz w:val="20"/>
          <w:szCs w:val="20"/>
          <w:lang w:val="es-MX"/>
        </w:rPr>
        <w:tab/>
        <w:t>.</w:t>
      </w:r>
      <w:r w:rsidRPr="00ED4D91">
        <w:rPr>
          <w:w w:val="105"/>
          <w:sz w:val="20"/>
          <w:szCs w:val="20"/>
          <w:lang w:val="es-MX"/>
        </w:rPr>
        <w:tab/>
        <w:t>$ 40.00 por m2.</w:t>
      </w:r>
    </w:p>
    <w:p w:rsidR="00DE3FC9" w:rsidRPr="00ED4D91" w:rsidRDefault="00DE3FC9" w:rsidP="00DE3FC9">
      <w:pPr>
        <w:pStyle w:val="Textoindependiente"/>
        <w:spacing w:before="10"/>
        <w:rPr>
          <w:sz w:val="20"/>
          <w:szCs w:val="20"/>
          <w:lang w:val="es-MX"/>
        </w:rPr>
      </w:pPr>
    </w:p>
    <w:p w:rsidR="00A27AEA" w:rsidRPr="00ED4D91" w:rsidRDefault="00A27AEA" w:rsidP="005A444F">
      <w:pPr>
        <w:spacing w:after="0" w:line="360" w:lineRule="auto"/>
        <w:rPr>
          <w:rFonts w:ascii="Arial" w:eastAsia="Arial" w:hAnsi="Arial" w:cs="Arial"/>
          <w:b/>
          <w:bCs/>
          <w:w w:val="105"/>
          <w:sz w:val="20"/>
          <w:szCs w:val="20"/>
        </w:rPr>
      </w:pPr>
    </w:p>
    <w:p w:rsidR="00DE3FC9" w:rsidRPr="00ED4D91" w:rsidRDefault="00DE3FC9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C0503" w:rsidRPr="00ED4D91" w:rsidRDefault="005C050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</w:t>
      </w:r>
      <w:r w:rsidR="00DE3FC9" w:rsidRPr="00ED4D91">
        <w:rPr>
          <w:rFonts w:ascii="Arial" w:hAnsi="Arial" w:cs="Arial"/>
          <w:b/>
          <w:sz w:val="20"/>
          <w:szCs w:val="20"/>
        </w:rPr>
        <w:t>I</w:t>
      </w:r>
    </w:p>
    <w:p w:rsidR="005C0503" w:rsidRPr="00ED4D91" w:rsidRDefault="005C050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 por Servicios de Catastro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843" w:rsidRPr="00ED4D91" w:rsidRDefault="006251B4" w:rsidP="000C1843">
      <w:pPr>
        <w:pStyle w:val="Textoindependiente"/>
        <w:spacing w:line="367" w:lineRule="auto"/>
        <w:ind w:left="354"/>
        <w:jc w:val="both"/>
        <w:rPr>
          <w:w w:val="105"/>
          <w:sz w:val="20"/>
          <w:szCs w:val="20"/>
          <w:lang w:val="es-MX"/>
        </w:rPr>
      </w:pPr>
      <w:r w:rsidRPr="00ED4D91">
        <w:rPr>
          <w:b/>
          <w:sz w:val="20"/>
          <w:szCs w:val="20"/>
          <w:lang w:val="es-MX"/>
        </w:rPr>
        <w:t>Artículo 2</w:t>
      </w:r>
      <w:r w:rsidR="00DE3FC9" w:rsidRPr="00ED4D91">
        <w:rPr>
          <w:b/>
          <w:sz w:val="20"/>
          <w:szCs w:val="20"/>
          <w:lang w:val="es-MX"/>
        </w:rPr>
        <w:t>5</w:t>
      </w:r>
      <w:r w:rsidR="006956C3" w:rsidRPr="00ED4D91">
        <w:rPr>
          <w:b/>
          <w:sz w:val="20"/>
          <w:szCs w:val="20"/>
          <w:lang w:val="es-MX"/>
        </w:rPr>
        <w:t>.-</w:t>
      </w:r>
      <w:r w:rsidR="00275179" w:rsidRPr="00ED4D91">
        <w:rPr>
          <w:b/>
          <w:sz w:val="20"/>
          <w:szCs w:val="20"/>
          <w:lang w:val="es-MX"/>
        </w:rPr>
        <w:t xml:space="preserve"> </w:t>
      </w:r>
      <w:r w:rsidR="000C1843" w:rsidRPr="00ED4D91">
        <w:rPr>
          <w:w w:val="105"/>
          <w:sz w:val="20"/>
          <w:szCs w:val="20"/>
          <w:lang w:val="es-MX"/>
        </w:rPr>
        <w:t>La cuota que se pagará por los servicios que presta el Catastro Municipal, causarán derechos de conformidad con la siguiente tarifa.</w:t>
      </w:r>
    </w:p>
    <w:p w:rsidR="000C1843" w:rsidRPr="00ED4D91" w:rsidRDefault="000C1843" w:rsidP="000C1843">
      <w:pPr>
        <w:pStyle w:val="Textoindependiente"/>
        <w:spacing w:line="367" w:lineRule="auto"/>
        <w:ind w:left="354"/>
        <w:jc w:val="both"/>
        <w:rPr>
          <w:w w:val="105"/>
          <w:sz w:val="20"/>
          <w:szCs w:val="20"/>
          <w:lang w:val="es-MX"/>
        </w:rPr>
      </w:pPr>
    </w:p>
    <w:p w:rsidR="000C1843" w:rsidRPr="00ED4D91" w:rsidRDefault="000C1843" w:rsidP="000C1843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I.- Por la emisión de copias simples:</w:t>
      </w:r>
    </w:p>
    <w:p w:rsidR="000C1843" w:rsidRPr="00ED4D91" w:rsidRDefault="000C1843" w:rsidP="000C1843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Por cada hoja simple tamaño carta de cédulas, planos de predios, formas de manifestación de traslación de dominio, oficios de servicios expedidos por la Dirección o cualquier otra manifestación.</w:t>
      </w:r>
    </w:p>
    <w:p w:rsidR="000C1843" w:rsidRPr="00ED4D91" w:rsidRDefault="000C1843" w:rsidP="000C1843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                       $25.00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B </w:t>
      </w: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Por cada copia hasta tamaño cuatro cartas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$30.00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Por cada copia mayor al tamaño cuatro cartas.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  <w:t>$70.00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 </w:t>
      </w: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>Por cada hoja simple tamaño carta de libro de parcela con datos registrales.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                      $100.00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C1843" w:rsidRPr="00ED4D91" w:rsidRDefault="000C1843" w:rsidP="000C1843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II.- Por la expedición de copias fotostáticas certificadas o duplicados certificados de: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Cédulas, planos, manifestaciones, oficios de servicios expedidos por la Dirección, (tamaño carta) cada una.                                                     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$42.00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B </w:t>
      </w: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>Planos tamaño doble carta, cada una.</w:t>
      </w: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 xml:space="preserve">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$50.00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Planos tamaño hasta cuatro cartas, cada una.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$180.00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 xml:space="preserve">D </w:t>
      </w: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>Planos mayores de cuatro veces tamaño carta, cada uno.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$420.00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Libros de parcela con datos registrales.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$200.00</w:t>
      </w:r>
    </w:p>
    <w:p w:rsidR="000C1843" w:rsidRPr="00ED4D91" w:rsidRDefault="000C1843" w:rsidP="000C1843">
      <w:pPr>
        <w:rPr>
          <w:rFonts w:ascii="Arial" w:hAnsi="Arial" w:cs="Arial"/>
          <w:b/>
          <w:sz w:val="20"/>
          <w:szCs w:val="20"/>
          <w:lang w:val="es-ES" w:eastAsia="es-ES"/>
        </w:rPr>
      </w:pPr>
    </w:p>
    <w:p w:rsidR="000C1843" w:rsidRPr="00ED4D91" w:rsidRDefault="000C1843" w:rsidP="000C1843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III.- Por la expedición de oficio de: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>A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>División (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cada parte):                                                                                                            </w:t>
      </w:r>
    </w:p>
    <w:p w:rsidR="0034322D" w:rsidRPr="00ED4D91" w:rsidRDefault="0034322D" w:rsidP="000C1843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Hasta 20 predios                                       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$100.00</w:t>
      </w:r>
    </w:p>
    <w:p w:rsidR="0034322D" w:rsidRPr="00ED4D91" w:rsidRDefault="0034322D" w:rsidP="0034322D">
      <w:pPr>
        <w:shd w:val="clear" w:color="auto" w:fill="FFFFFF"/>
        <w:tabs>
          <w:tab w:val="left" w:pos="8490"/>
        </w:tabs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Más de 20 Predios </w:t>
      </w: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$120.00</w:t>
      </w:r>
    </w:p>
    <w:p w:rsidR="0034322D" w:rsidRPr="00ED4D91" w:rsidRDefault="0034322D" w:rsidP="000C184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>B Unión</w:t>
      </w:r>
      <w:r w:rsidR="0034322D"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(por cada parte):                                                                                                            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Hasta por 4 predios                                   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$100.00</w:t>
      </w:r>
    </w:p>
    <w:p w:rsidR="000C1843" w:rsidRPr="00ED4D91" w:rsidRDefault="000C1843" w:rsidP="0034322D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>De 5 a 20 predios</w:t>
      </w:r>
      <w:r w:rsidR="0034322D" w:rsidRPr="00ED4D91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$150.00</w:t>
      </w:r>
    </w:p>
    <w:p w:rsidR="000C1843" w:rsidRPr="00ED4D91" w:rsidRDefault="000C1843" w:rsidP="0034322D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21 a 40 predios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$250.00</w:t>
      </w:r>
    </w:p>
    <w:p w:rsidR="000C1843" w:rsidRPr="00ED4D91" w:rsidRDefault="000C1843" w:rsidP="0034322D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41 predios en adelante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sz w:val="20"/>
          <w:szCs w:val="20"/>
          <w:lang w:val="es-ES" w:eastAsia="es-ES"/>
        </w:rPr>
        <w:t>$400.00</w:t>
      </w:r>
    </w:p>
    <w:p w:rsidR="0034322D" w:rsidRPr="00ED4D91" w:rsidRDefault="0034322D" w:rsidP="0034322D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C1843" w:rsidRPr="00ED4D91" w:rsidRDefault="0034322D" w:rsidP="0034322D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C1843" w:rsidRPr="00ED4D91">
        <w:rPr>
          <w:rFonts w:ascii="Arial" w:eastAsia="Times New Roman" w:hAnsi="Arial" w:cs="Arial"/>
          <w:sz w:val="20"/>
          <w:szCs w:val="20"/>
          <w:lang w:val="es-ES" w:eastAsia="es-ES"/>
        </w:rPr>
        <w:t>Urbanización Catastral y Cambio de Nomenclatura.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</w:t>
      </w:r>
      <w:r w:rsidR="000C1843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100</w:t>
      </w:r>
      <w:r w:rsidR="000C1843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.00</w:t>
      </w:r>
    </w:p>
    <w:p w:rsidR="0034322D" w:rsidRPr="00ED4D91" w:rsidRDefault="0034322D" w:rsidP="000C1843">
      <w:pPr>
        <w:rPr>
          <w:rFonts w:ascii="Arial" w:hAnsi="Arial" w:cs="Arial"/>
          <w:sz w:val="20"/>
          <w:szCs w:val="20"/>
          <w:lang w:val="es-ES" w:eastAsia="es-ES"/>
        </w:rPr>
      </w:pPr>
    </w:p>
    <w:p w:rsidR="000C1843" w:rsidRPr="00ED4D91" w:rsidRDefault="0034322D" w:rsidP="000C1843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D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 xml:space="preserve">Cédula </w:t>
      </w:r>
      <w:r w:rsidRPr="00ED4D91">
        <w:rPr>
          <w:rFonts w:ascii="Arial" w:hAnsi="Arial" w:cs="Arial"/>
          <w:sz w:val="20"/>
          <w:szCs w:val="20"/>
          <w:lang w:val="es-ES" w:eastAsia="es-ES"/>
        </w:rPr>
        <w:t>Catastral:</w:t>
      </w:r>
    </w:p>
    <w:p w:rsidR="000C1843" w:rsidRPr="00ED4D91" w:rsidRDefault="000C1843" w:rsidP="0034322D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Emitida en ventanilla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$100.00</w:t>
      </w:r>
    </w:p>
    <w:p w:rsidR="000C1843" w:rsidRPr="00ED4D91" w:rsidRDefault="000C1843" w:rsidP="0034322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Constancias o Certificados de No Propiedad, Única Propiedad, Valor Catastral, Número Oficial de Predio y Certificado de Inscripción Vigente.</w:t>
      </w:r>
    </w:p>
    <w:p w:rsidR="000C1843" w:rsidRPr="00ED4D91" w:rsidRDefault="000C1843" w:rsidP="000C1843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</w:t>
      </w:r>
      <w:r w:rsidR="0034322D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10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0.00</w:t>
      </w:r>
    </w:p>
    <w:p w:rsidR="000C1843" w:rsidRPr="00ED4D91" w:rsidRDefault="0034322D" w:rsidP="000C1843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E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Constancia de Información de Bienes Inmuebles:</w:t>
      </w:r>
    </w:p>
    <w:p w:rsidR="0034322D" w:rsidRPr="00ED4D91" w:rsidRDefault="000C1843" w:rsidP="0034322D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1.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 Por predio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                                            </w:t>
      </w:r>
      <w:r w:rsidR="0034322D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$100.00</w:t>
      </w:r>
    </w:p>
    <w:p w:rsidR="000C1843" w:rsidRPr="00ED4D91" w:rsidRDefault="000C1843" w:rsidP="0034322D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2. </w:t>
      </w:r>
      <w:r w:rsidRPr="00ED4D91">
        <w:rPr>
          <w:rFonts w:ascii="Arial" w:hAnsi="Arial" w:cs="Arial"/>
          <w:sz w:val="20"/>
          <w:szCs w:val="20"/>
          <w:lang w:val="es-ES" w:eastAsia="es-ES"/>
        </w:rPr>
        <w:t>Por propietario:</w:t>
      </w:r>
      <w:r w:rsidR="0034322D" w:rsidRPr="00ED4D91">
        <w:rPr>
          <w:rFonts w:ascii="Arial" w:hAnsi="Arial" w:cs="Arial"/>
          <w:sz w:val="20"/>
          <w:szCs w:val="20"/>
          <w:lang w:val="es-ES" w:eastAsia="es-ES"/>
        </w:rPr>
        <w:tab/>
      </w:r>
    </w:p>
    <w:p w:rsidR="000C1843" w:rsidRPr="00ED4D91" w:rsidRDefault="000C1843" w:rsidP="0034322D">
      <w:pPr>
        <w:shd w:val="clear" w:color="auto" w:fill="FFFFFF"/>
        <w:tabs>
          <w:tab w:val="right" w:pos="9235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1 hasta 3 predios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34322D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</w:t>
      </w:r>
      <w:r w:rsidR="0034322D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$100.00</w:t>
      </w:r>
    </w:p>
    <w:p w:rsidR="0034322D" w:rsidRPr="00ED4D91" w:rsidRDefault="000C1843" w:rsidP="0034322D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>De 4 hasta 10 predios</w:t>
      </w:r>
      <w:r w:rsidR="0034322D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                               </w:t>
      </w:r>
      <w:r w:rsidR="0034322D" w:rsidRPr="00ED4D91">
        <w:rPr>
          <w:rFonts w:ascii="Arial" w:hAnsi="Arial" w:cs="Arial"/>
          <w:b/>
          <w:sz w:val="20"/>
          <w:szCs w:val="20"/>
          <w:lang w:val="es-ES" w:eastAsia="es-ES"/>
        </w:rPr>
        <w:t>$160.00</w:t>
      </w:r>
    </w:p>
    <w:p w:rsidR="000C1843" w:rsidRPr="00ED4D91" w:rsidRDefault="000C1843" w:rsidP="0034322D">
      <w:pPr>
        <w:shd w:val="clear" w:color="auto" w:fill="FFFFFF"/>
        <w:tabs>
          <w:tab w:val="left" w:pos="8445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11 hasta 20 predios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  <w:r w:rsidR="0034322D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$240.00</w:t>
      </w:r>
    </w:p>
    <w:p w:rsidR="0034322D" w:rsidRPr="00ED4D91" w:rsidRDefault="000C1843" w:rsidP="0034322D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De 21 predios en adelante 5.25 de base </w:t>
      </w:r>
      <w:r w:rsidR="0034322D" w:rsidRPr="00ED4D91">
        <w:rPr>
          <w:rFonts w:ascii="Arial" w:hAnsi="Arial" w:cs="Arial"/>
          <w:sz w:val="20"/>
          <w:szCs w:val="20"/>
          <w:lang w:val="es-ES" w:eastAsia="es-ES"/>
        </w:rPr>
        <w:t>más</w:t>
      </w: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 0.15 por cada predio excedente</w:t>
      </w:r>
      <w:r w:rsidR="0034322D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</w:t>
      </w:r>
      <w:r w:rsidR="0034322D" w:rsidRPr="00ED4D91">
        <w:rPr>
          <w:rFonts w:ascii="Arial" w:hAnsi="Arial" w:cs="Arial"/>
          <w:b/>
          <w:sz w:val="20"/>
          <w:szCs w:val="20"/>
          <w:lang w:val="es-ES" w:eastAsia="es-ES"/>
        </w:rPr>
        <w:t>$300.00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0.15 por cada predio excedente</w:t>
      </w:r>
      <w:r w:rsidR="0034322D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</w:t>
      </w:r>
      <w:r w:rsidR="0034322D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$13.00</w:t>
      </w:r>
    </w:p>
    <w:p w:rsidR="000C1843" w:rsidRPr="00ED4D91" w:rsidRDefault="000C1843" w:rsidP="000C1843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C1843" w:rsidRPr="00ED4D91" w:rsidRDefault="0034322D" w:rsidP="0034322D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lastRenderedPageBreak/>
        <w:t xml:space="preserve">F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Certificado de NO Inscripción Predial.</w:t>
      </w: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</w:t>
      </w:r>
      <w:r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$100.00</w:t>
      </w:r>
    </w:p>
    <w:p w:rsidR="000C1843" w:rsidRPr="00ED4D91" w:rsidRDefault="0034322D" w:rsidP="0034322D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G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Inclusión por omisión</w:t>
      </w: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</w:t>
      </w: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$150.00</w:t>
      </w:r>
      <w:r w:rsidRPr="00ED4D91">
        <w:rPr>
          <w:rFonts w:ascii="Arial" w:hAnsi="Arial" w:cs="Arial"/>
          <w:sz w:val="20"/>
          <w:szCs w:val="20"/>
          <w:lang w:val="es-ES" w:eastAsia="es-ES"/>
        </w:rPr>
        <w:tab/>
      </w:r>
    </w:p>
    <w:p w:rsidR="000C1843" w:rsidRPr="00ED4D91" w:rsidRDefault="0034322D" w:rsidP="0034322D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H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Historial del predio y su valor</w:t>
      </w:r>
      <w:r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                   </w:t>
      </w: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$100.00</w:t>
      </w:r>
    </w:p>
    <w:p w:rsidR="0034322D" w:rsidRPr="00ED4D91" w:rsidRDefault="0034322D" w:rsidP="0034322D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I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Rectificación de medidas</w:t>
      </w:r>
      <w:r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                   </w:t>
      </w: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$200.00</w:t>
      </w:r>
    </w:p>
    <w:p w:rsidR="000C1843" w:rsidRPr="00ED4D91" w:rsidRDefault="000C1843" w:rsidP="0034322D">
      <w:pPr>
        <w:tabs>
          <w:tab w:val="left" w:pos="8505"/>
        </w:tabs>
        <w:rPr>
          <w:rFonts w:ascii="Arial" w:hAnsi="Arial" w:cs="Arial"/>
          <w:b/>
          <w:sz w:val="20"/>
          <w:szCs w:val="20"/>
          <w:lang w:val="es-ES" w:eastAsia="es-ES"/>
        </w:rPr>
      </w:pPr>
    </w:p>
    <w:p w:rsidR="000C1843" w:rsidRPr="00ED4D91" w:rsidRDefault="000C1843" w:rsidP="000C1843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IV</w:t>
      </w:r>
      <w:r w:rsidRPr="00ED4D91">
        <w:rPr>
          <w:rFonts w:ascii="Arial" w:hAnsi="Arial" w:cs="Arial"/>
          <w:sz w:val="20"/>
          <w:szCs w:val="20"/>
          <w:lang w:val="es-ES" w:eastAsia="es-ES"/>
        </w:rPr>
        <w:t>.- Por revalidación de Oficios de División, Unión y Rectificación de Medidas:</w:t>
      </w:r>
    </w:p>
    <w:p w:rsidR="0015004C" w:rsidRPr="00ED4D91" w:rsidRDefault="000C1843" w:rsidP="0015004C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>*Costo oficio de revalidación</w:t>
      </w:r>
      <w:r w:rsidR="0015004C" w:rsidRPr="00ED4D91">
        <w:rPr>
          <w:rFonts w:ascii="Arial" w:hAnsi="Arial" w:cs="Arial"/>
          <w:sz w:val="20"/>
          <w:szCs w:val="20"/>
          <w:lang w:val="es-ES" w:eastAsia="es-ES"/>
        </w:rPr>
        <w:t xml:space="preserve"> (por cada </w:t>
      </w:r>
      <w:proofErr w:type="gramStart"/>
      <w:r w:rsidR="0015004C" w:rsidRPr="00ED4D91">
        <w:rPr>
          <w:rFonts w:ascii="Arial" w:hAnsi="Arial" w:cs="Arial"/>
          <w:sz w:val="20"/>
          <w:szCs w:val="20"/>
          <w:lang w:val="es-ES" w:eastAsia="es-ES"/>
        </w:rPr>
        <w:t xml:space="preserve">parte)  </w:t>
      </w:r>
      <w:r w:rsidR="0085220B" w:rsidRPr="00ED4D9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proofErr w:type="gramEnd"/>
      <w:r w:rsidR="0085220B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</w:t>
      </w:r>
      <w:r w:rsidR="0015004C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</w:t>
      </w:r>
      <w:r w:rsidR="0015004C" w:rsidRPr="00ED4D91">
        <w:rPr>
          <w:rFonts w:ascii="Arial" w:hAnsi="Arial" w:cs="Arial"/>
          <w:b/>
          <w:sz w:val="20"/>
          <w:szCs w:val="20"/>
          <w:lang w:val="es-ES" w:eastAsia="es-ES"/>
        </w:rPr>
        <w:t>$50.00</w:t>
      </w:r>
    </w:p>
    <w:p w:rsidR="0085220B" w:rsidRPr="00ED4D91" w:rsidRDefault="0085220B" w:rsidP="000C1843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</w:t>
      </w:r>
      <w:r w:rsidR="0015004C" w:rsidRPr="00ED4D91">
        <w:rPr>
          <w:rFonts w:ascii="Arial" w:hAnsi="Arial" w:cs="Arial"/>
          <w:sz w:val="20"/>
          <w:szCs w:val="20"/>
          <w:lang w:val="es-ES" w:eastAsia="es-ES"/>
        </w:rPr>
        <w:t xml:space="preserve">       </w:t>
      </w:r>
    </w:p>
    <w:p w:rsidR="000C1843" w:rsidRPr="00ED4D91" w:rsidRDefault="000C1843" w:rsidP="000C1843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V.- Por la elaboración de planos.</w:t>
      </w:r>
      <w:r w:rsidR="0085220B"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                                                                                               </w:t>
      </w:r>
    </w:p>
    <w:p w:rsidR="000C1843" w:rsidRPr="00ED4D91" w:rsidRDefault="0085220B" w:rsidP="000C1843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A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Tamaño carta</w:t>
      </w: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</w:t>
      </w: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$250.00</w:t>
      </w: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0C1843" w:rsidRPr="00ED4D91" w:rsidRDefault="0085220B" w:rsidP="0085220B">
      <w:pPr>
        <w:tabs>
          <w:tab w:val="left" w:pos="8445"/>
        </w:tabs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B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Hasta cuatro cartas</w:t>
      </w:r>
      <w:r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</w:t>
      </w: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$443.00</w:t>
      </w:r>
    </w:p>
    <w:p w:rsidR="000C1843" w:rsidRPr="00ED4D91" w:rsidRDefault="0085220B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Hasta 42 x 36 pulgadas (</w:t>
      </w:r>
      <w:proofErr w:type="spellStart"/>
      <w:proofErr w:type="gramStart"/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Ploter</w:t>
      </w:r>
      <w:proofErr w:type="spellEnd"/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)   </w:t>
      </w:r>
      <w:proofErr w:type="gramEnd"/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$1,268.00</w:t>
      </w:r>
    </w:p>
    <w:p w:rsidR="000C1843" w:rsidRPr="00ED4D91" w:rsidRDefault="000C1843" w:rsidP="000C1843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C1843" w:rsidRPr="00ED4D91" w:rsidRDefault="000C1843" w:rsidP="000C1843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VI.- Por cada diligencia de verificación:</w:t>
      </w:r>
    </w:p>
    <w:p w:rsidR="000C1843" w:rsidRPr="00ED4D91" w:rsidRDefault="0085220B" w:rsidP="0085220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C1843" w:rsidRPr="00ED4D91">
        <w:rPr>
          <w:rFonts w:ascii="Arial" w:eastAsia="Times New Roman" w:hAnsi="Arial" w:cs="Arial"/>
          <w:sz w:val="20"/>
          <w:szCs w:val="20"/>
          <w:lang w:val="es-ES" w:eastAsia="es-ES"/>
        </w:rPr>
        <w:t>Para la Factibilidad de División, Urbanización catastral, Cambio de Nomenclatura, Estado físico del predio, Ubicación física, No inscripción, Mejora o demolición de construcción, Rectificación de medidas, Medidas físicas de construcción, Colindancia de predios, o Marcajes.</w:t>
      </w:r>
    </w:p>
    <w:p w:rsidR="000C1843" w:rsidRPr="00ED4D91" w:rsidRDefault="000C1843" w:rsidP="000C1843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</w:t>
      </w:r>
      <w:r w:rsidR="0085220B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350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.00</w:t>
      </w:r>
    </w:p>
    <w:p w:rsidR="000C1843" w:rsidRPr="00ED4D91" w:rsidRDefault="0085220B" w:rsidP="0085220B">
      <w:pPr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B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Para la elaboración de actas circunstanciadas por cada predio colindante que requiera de investigación documental:</w:t>
      </w:r>
    </w:p>
    <w:p w:rsidR="0085220B" w:rsidRPr="00ED4D91" w:rsidRDefault="000C1843" w:rsidP="0085220B">
      <w:pPr>
        <w:jc w:val="right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$1,268.00</w:t>
      </w:r>
    </w:p>
    <w:p w:rsidR="000C1843" w:rsidRPr="00ED4D91" w:rsidRDefault="000C1843" w:rsidP="0085220B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VII.- </w:t>
      </w:r>
      <w:r w:rsidRPr="00ED4D91">
        <w:rPr>
          <w:rFonts w:ascii="Arial" w:hAnsi="Arial" w:cs="Arial"/>
          <w:sz w:val="20"/>
          <w:szCs w:val="20"/>
          <w:lang w:val="es-ES" w:eastAsia="es-ES"/>
        </w:rPr>
        <w:t>Por los trabajos de Topografía que se requieran para la elaboración de planos o diligencia de verificación, se causarán derechos de acuerdo a la superficie, conforme a lo siguiente:</w:t>
      </w:r>
    </w:p>
    <w:p w:rsidR="000C1843" w:rsidRPr="00ED4D91" w:rsidRDefault="0085220B" w:rsidP="0085220B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A</w:t>
      </w: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0C1843"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terreno: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hasta 400.00 m2</w:t>
      </w:r>
      <w:r w:rsidR="0085220B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</w:t>
      </w:r>
      <w:r w:rsidR="0085220B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$270.00</w:t>
      </w:r>
    </w:p>
    <w:p w:rsidR="000C1843" w:rsidRPr="00ED4D91" w:rsidRDefault="000C1843" w:rsidP="0085220B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>De 400.01 a 1,000.00 m2</w:t>
      </w:r>
      <w:r w:rsidR="0085220B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</w:t>
      </w:r>
      <w:r w:rsidR="0085220B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$473.00</w:t>
      </w:r>
    </w:p>
    <w:p w:rsidR="000C1843" w:rsidRPr="00ED4D91" w:rsidRDefault="000C1843" w:rsidP="0085220B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1,000.01 a 2,500.00 m2</w:t>
      </w:r>
      <w:r w:rsidR="0085220B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                   </w:t>
      </w:r>
      <w:r w:rsidR="0085220B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$676.00</w:t>
      </w:r>
    </w:p>
    <w:p w:rsidR="000C1843" w:rsidRPr="00ED4D91" w:rsidRDefault="000C1843" w:rsidP="000C1843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>De 2,500.01 a 10,000.00 m2</w:t>
      </w:r>
      <w:r w:rsidR="0085220B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</w:t>
      </w:r>
      <w:r w:rsidR="0085220B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$1,690.00</w:t>
      </w:r>
    </w:p>
    <w:p w:rsidR="000C1843" w:rsidRPr="00ED4D91" w:rsidRDefault="000C1843" w:rsidP="0085220B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10,000.01 m2 a 30,000 m2, por m2</w:t>
      </w:r>
      <w:r w:rsidR="0085220B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          </w:t>
      </w:r>
      <w:r w:rsidR="0085220B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.2704</w:t>
      </w:r>
    </w:p>
    <w:p w:rsidR="000C1843" w:rsidRPr="00ED4D91" w:rsidRDefault="000C1843" w:rsidP="0085220B">
      <w:pPr>
        <w:tabs>
          <w:tab w:val="left" w:pos="8115"/>
        </w:tabs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>De 30,000.01 m2 a 60,000 m2, por m2</w:t>
      </w:r>
      <w:r w:rsidR="0085220B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     </w:t>
      </w:r>
      <w:r w:rsidR="0085220B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.2163</w:t>
      </w:r>
    </w:p>
    <w:p w:rsidR="0085220B" w:rsidRPr="00ED4D91" w:rsidRDefault="000C1843" w:rsidP="0085220B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60,000.01 m2 a 90,000 m2, por m2</w:t>
      </w:r>
      <w:r w:rsidR="0085220B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</w:t>
      </w:r>
      <w:r w:rsidR="0085220B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.1960</w:t>
      </w:r>
    </w:p>
    <w:p w:rsidR="000C1843" w:rsidRPr="00ED4D91" w:rsidRDefault="000C1843" w:rsidP="0085220B">
      <w:pPr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lastRenderedPageBreak/>
        <w:t>De 90,000.01 m2 a 120,000 m2, por m2</w:t>
      </w:r>
      <w:r w:rsidR="0085220B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</w:t>
      </w:r>
      <w:r w:rsidR="0085220B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.1957</w:t>
      </w:r>
    </w:p>
    <w:p w:rsidR="000C1843" w:rsidRPr="00ED4D91" w:rsidRDefault="000C1843" w:rsidP="0085220B">
      <w:pPr>
        <w:shd w:val="clear" w:color="auto" w:fill="FFFFFF"/>
        <w:tabs>
          <w:tab w:val="right" w:pos="9235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120,000.01 m2 a 150,000 m2, por m2</w:t>
      </w:r>
      <w:r w:rsidR="0085220B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</w:t>
      </w:r>
      <w:r w:rsidR="0085220B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.1555</w:t>
      </w:r>
    </w:p>
    <w:p w:rsidR="0084178C" w:rsidRPr="00ED4D91" w:rsidRDefault="000C1843" w:rsidP="0084178C">
      <w:pPr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>De 150,000.01 m2 en adelante, por m2</w:t>
      </w:r>
      <w:r w:rsidR="0084178C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</w:t>
      </w:r>
      <w:r w:rsidR="0084178C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0.1419</w:t>
      </w:r>
      <w:r w:rsidR="0084178C" w:rsidRPr="00ED4D9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0C1843" w:rsidRPr="00ED4D91" w:rsidRDefault="000C1843" w:rsidP="0084178C">
      <w:pPr>
        <w:tabs>
          <w:tab w:val="right" w:pos="9235"/>
        </w:tabs>
        <w:rPr>
          <w:rFonts w:ascii="Arial" w:hAnsi="Arial" w:cs="Arial"/>
          <w:sz w:val="20"/>
          <w:szCs w:val="20"/>
          <w:lang w:val="es-ES" w:eastAsia="es-ES"/>
        </w:rPr>
      </w:pPr>
    </w:p>
    <w:p w:rsidR="000C1843" w:rsidRPr="00ED4D91" w:rsidRDefault="0084178C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C1843"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construcción:</w:t>
      </w:r>
    </w:p>
    <w:p w:rsidR="000C1843" w:rsidRPr="00ED4D91" w:rsidRDefault="000C1843" w:rsidP="000C1843">
      <w:pPr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>De hasta 50 m2</w:t>
      </w:r>
      <w:r w:rsidR="0084178C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</w:t>
      </w:r>
      <w:r w:rsidR="0084178C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$100.00</w:t>
      </w:r>
    </w:p>
    <w:p w:rsidR="000C1843" w:rsidRPr="00ED4D91" w:rsidRDefault="000C1843" w:rsidP="00150B7D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De 50.01 m2 en adelante por m2 excedente</w:t>
      </w:r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</w:t>
      </w:r>
      <w:r w:rsidR="0084178C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.95</w:t>
      </w:r>
    </w:p>
    <w:p w:rsidR="000C1843" w:rsidRPr="00ED4D91" w:rsidRDefault="000C1843" w:rsidP="000C1843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Tratándose de trabajos de topografía para desarrollos inmobiliarios, que hayan cumplido con todos los requisitos legales que señalan las normas de la materia, se pagará una cuota equivalente al 40% de los derechos establecidos en el inciso a) de esta fracción.</w:t>
      </w:r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En el caso de que el particular haya realizado los trabajos de topografía del desarrollo inmobiliario, y lo presente a la Dirección de Catastro Municipal para su revisión, en lugar de aplicar las cuotas establecidas en el anterior inciso a) de esta fracción se cobrarán los siguientes conceptos a efectos de verificar la información contenida en el estudio topográfico:</w:t>
      </w:r>
    </w:p>
    <w:p w:rsidR="000C1843" w:rsidRPr="00ED4D91" w:rsidRDefault="0084178C" w:rsidP="0084178C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C1843" w:rsidRPr="00ED4D91">
        <w:rPr>
          <w:rFonts w:ascii="Arial" w:eastAsia="Times New Roman" w:hAnsi="Arial" w:cs="Arial"/>
          <w:sz w:val="20"/>
          <w:szCs w:val="20"/>
          <w:lang w:val="es-ES" w:eastAsia="es-ES"/>
        </w:rPr>
        <w:t>Por la localización del predio y determinación de sus vértices, por cada metro lineal con base a la distancia existente desde el punto de referencia catastral más cercano al predio solicitado.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$5.47</w:t>
      </w:r>
    </w:p>
    <w:p w:rsidR="000C1843" w:rsidRPr="00ED4D91" w:rsidRDefault="0084178C" w:rsidP="000C1843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B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Por cada punto posicionado geográficamente con sistemas de posicionamiento global (G.P.S.)</w:t>
      </w:r>
    </w:p>
    <w:p w:rsidR="000C1843" w:rsidRPr="00ED4D91" w:rsidRDefault="000C1843" w:rsidP="000C1843">
      <w:pPr>
        <w:jc w:val="right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$1,081.00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En el caso de localización de predios y determinación de sus vértices, se cobrará adicionalmente a la superficie del predio, lo siguiente:</w:t>
      </w:r>
    </w:p>
    <w:p w:rsidR="000C1843" w:rsidRPr="00ED4D91" w:rsidRDefault="0084178C" w:rsidP="0084178C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C1843" w:rsidRPr="00ED4D91">
        <w:rPr>
          <w:rFonts w:ascii="Arial" w:eastAsia="Times New Roman" w:hAnsi="Arial" w:cs="Arial"/>
          <w:sz w:val="20"/>
          <w:szCs w:val="20"/>
          <w:lang w:val="es-ES" w:eastAsia="es-ES"/>
        </w:rPr>
        <w:t>Cuando se trate de la ubicación de un predio dentro de una manzana, se aplicará el cobro de acuerdo a la tarifa de terreno de ésta fracción, a toda la superficie existente en la manzana.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</w:t>
      </w: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$5.47</w:t>
      </w:r>
    </w:p>
    <w:p w:rsidR="000C1843" w:rsidRPr="00ED4D91" w:rsidRDefault="0084178C" w:rsidP="0084178C">
      <w:pPr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B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>Cuando se trate de la ubicación de una manzana, se aplicará el cobro por metro lineal, con base a la distancia existente desde el punto de referencia catastral más cercano a la manzana solicitada.</w:t>
      </w:r>
    </w:p>
    <w:p w:rsidR="000C1843" w:rsidRPr="00ED4D91" w:rsidRDefault="000C1843" w:rsidP="0084178C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Por cada metro lineal.</w:t>
      </w:r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</w:t>
      </w:r>
      <w:r w:rsidR="0084178C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$5.47</w:t>
      </w:r>
    </w:p>
    <w:p w:rsidR="0084178C" w:rsidRPr="00ED4D91" w:rsidRDefault="0084178C" w:rsidP="000C184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</w:t>
      </w:r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Impresión de imagen satelital o de fotografía aérea del municipio de </w:t>
      </w:r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>Telchac Pueblo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</w:p>
    <w:p w:rsidR="000C1843" w:rsidRPr="00ED4D91" w:rsidRDefault="000C1843" w:rsidP="000C1843">
      <w:pPr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a</w:t>
      </w:r>
      <w:r w:rsidRPr="00ED4D91">
        <w:rPr>
          <w:rFonts w:ascii="Arial" w:hAnsi="Arial" w:cs="Arial"/>
          <w:sz w:val="20"/>
          <w:szCs w:val="20"/>
          <w:lang w:val="es-ES" w:eastAsia="es-ES"/>
        </w:rPr>
        <w:t> Tamaño carta</w:t>
      </w:r>
      <w:r w:rsidR="0084178C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</w:t>
      </w:r>
      <w:r w:rsidR="0084178C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$422.45</w:t>
      </w:r>
    </w:p>
    <w:p w:rsidR="000C1843" w:rsidRPr="00ED4D91" w:rsidRDefault="000C1843" w:rsidP="0084178C">
      <w:pPr>
        <w:shd w:val="clear" w:color="auto" w:fill="FFFFFF"/>
        <w:tabs>
          <w:tab w:val="left" w:pos="8355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 Tamaño 2 cartas</w:t>
      </w:r>
      <w:proofErr w:type="gramStart"/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</w:t>
      </w:r>
      <w:r w:rsidR="0084178C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</w:t>
      </w:r>
      <w:proofErr w:type="gramEnd"/>
      <w:r w:rsidR="0084178C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760.41</w:t>
      </w:r>
    </w:p>
    <w:p w:rsidR="000C1843" w:rsidRPr="00ED4D91" w:rsidRDefault="000C1843" w:rsidP="0084178C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c</w:t>
      </w:r>
      <w:r w:rsidRPr="00ED4D91">
        <w:rPr>
          <w:rFonts w:ascii="Arial" w:hAnsi="Arial" w:cs="Arial"/>
          <w:sz w:val="20"/>
          <w:szCs w:val="20"/>
          <w:lang w:val="es-ES" w:eastAsia="es-ES"/>
        </w:rPr>
        <w:t> Tamaño 4 cartas</w:t>
      </w:r>
      <w:r w:rsidR="0084178C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</w:t>
      </w:r>
      <w:r w:rsidR="0086498A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</w:t>
      </w:r>
      <w:r w:rsidR="0084178C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$1</w:t>
      </w:r>
      <w:r w:rsidR="0086498A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,</w:t>
      </w:r>
      <w:r w:rsidR="0084178C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267.35</w:t>
      </w:r>
    </w:p>
    <w:p w:rsidR="000C1843" w:rsidRPr="00ED4D91" w:rsidRDefault="000C1843" w:rsidP="0084178C">
      <w:pPr>
        <w:shd w:val="clear" w:color="auto" w:fill="FFFFFF"/>
        <w:tabs>
          <w:tab w:val="left" w:pos="8400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</w:t>
      </w:r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 Tamaño 60 x 75 centímetros                                                                                                     </w:t>
      </w:r>
      <w:r w:rsidR="0084178C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$1,689.80</w:t>
      </w:r>
    </w:p>
    <w:p w:rsidR="000C1843" w:rsidRPr="00ED4D91" w:rsidRDefault="000C1843" w:rsidP="00150B7D">
      <w:pPr>
        <w:rPr>
          <w:rFonts w:ascii="Arial" w:hAnsi="Arial" w:cs="Arial"/>
          <w:b/>
          <w:bCs/>
          <w:sz w:val="20"/>
          <w:szCs w:val="20"/>
          <w:lang w:val="es-ES" w:eastAsia="es-ES"/>
        </w:rPr>
      </w:pPr>
      <w:proofErr w:type="spellStart"/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e</w:t>
      </w:r>
      <w:proofErr w:type="spellEnd"/>
      <w:r w:rsidRPr="00ED4D91">
        <w:rPr>
          <w:rFonts w:ascii="Arial" w:hAnsi="Arial" w:cs="Arial"/>
          <w:sz w:val="20"/>
          <w:szCs w:val="20"/>
          <w:lang w:val="es-ES" w:eastAsia="es-ES"/>
        </w:rPr>
        <w:t> Tamaño 60 x 90 centímetros</w:t>
      </w:r>
      <w:r w:rsidR="0084178C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                </w:t>
      </w:r>
      <w:r w:rsidR="0084178C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$1,858.78</w:t>
      </w:r>
    </w:p>
    <w:p w:rsidR="000C1843" w:rsidRPr="00ED4D91" w:rsidRDefault="000C1843" w:rsidP="0084178C">
      <w:pPr>
        <w:shd w:val="clear" w:color="auto" w:fill="FFFFFF"/>
        <w:tabs>
          <w:tab w:val="left" w:pos="8400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 Tamaño 90 x 130 centímetros</w:t>
      </w:r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</w:t>
      </w:r>
      <w:r w:rsidR="0084178C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$2,112.25</w:t>
      </w:r>
    </w:p>
    <w:p w:rsidR="000C1843" w:rsidRPr="00ED4D91" w:rsidRDefault="000C1843" w:rsidP="0084178C">
      <w:pPr>
        <w:tabs>
          <w:tab w:val="left" w:pos="7980"/>
        </w:tabs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g</w:t>
      </w:r>
      <w:r w:rsidRPr="00ED4D91">
        <w:rPr>
          <w:rFonts w:ascii="Arial" w:hAnsi="Arial" w:cs="Arial"/>
          <w:sz w:val="20"/>
          <w:szCs w:val="20"/>
          <w:lang w:val="es-ES" w:eastAsia="es-ES"/>
        </w:rPr>
        <w:t> Tamaño 105 x 162.5 centímetros</w:t>
      </w:r>
      <w:r w:rsidR="0084178C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</w:t>
      </w:r>
      <w:r w:rsidR="0084178C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$2,957.15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>II</w:t>
      </w:r>
      <w:r w:rsidR="0084178C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Impresión de planos a nivel manzana, fraccionamiento, sección catastral o de la ciudad:</w:t>
      </w:r>
    </w:p>
    <w:p w:rsidR="000C1843" w:rsidRPr="00ED4D91" w:rsidRDefault="000C1843" w:rsidP="000C1843">
      <w:pPr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a</w:t>
      </w:r>
      <w:r w:rsidRPr="00ED4D91">
        <w:rPr>
          <w:rFonts w:ascii="Arial" w:hAnsi="Arial" w:cs="Arial"/>
          <w:sz w:val="20"/>
          <w:szCs w:val="20"/>
          <w:lang w:val="es-ES" w:eastAsia="es-ES"/>
        </w:rPr>
        <w:t> Tamaño carta</w:t>
      </w:r>
      <w:r w:rsidR="00150B7D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</w:t>
      </w:r>
      <w:r w:rsidR="00150B7D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$337.96</w:t>
      </w:r>
    </w:p>
    <w:p w:rsidR="000C1843" w:rsidRPr="00ED4D91" w:rsidRDefault="000C1843" w:rsidP="000C1843">
      <w:pPr>
        <w:shd w:val="clear" w:color="auto" w:fill="FFFFFF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 Tamaño 2 cartas</w:t>
      </w:r>
      <w:r w:rsidR="00150B7D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</w:t>
      </w:r>
      <w:r w:rsidR="00150B7D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$675.92</w:t>
      </w:r>
    </w:p>
    <w:p w:rsidR="000C1843" w:rsidRPr="00ED4D91" w:rsidRDefault="000C1843" w:rsidP="00150B7D">
      <w:pPr>
        <w:tabs>
          <w:tab w:val="left" w:pos="8250"/>
        </w:tabs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c</w:t>
      </w:r>
      <w:r w:rsidRPr="00ED4D91">
        <w:rPr>
          <w:rFonts w:ascii="Arial" w:hAnsi="Arial" w:cs="Arial"/>
          <w:sz w:val="20"/>
          <w:szCs w:val="20"/>
          <w:lang w:val="es-ES" w:eastAsia="es-ES"/>
        </w:rPr>
        <w:t> Tamaño 4 cartas</w:t>
      </w:r>
      <w:r w:rsidR="00150B7D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</w:t>
      </w:r>
      <w:r w:rsidR="00150B7D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$1,182.86</w:t>
      </w:r>
    </w:p>
    <w:p w:rsidR="000C1843" w:rsidRPr="00ED4D91" w:rsidRDefault="000C1843" w:rsidP="00150B7D">
      <w:pPr>
        <w:shd w:val="clear" w:color="auto" w:fill="FFFFFF"/>
        <w:tabs>
          <w:tab w:val="left" w:pos="8250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 Tamaño 60 x 75 centímetros</w:t>
      </w:r>
      <w:r w:rsidR="00150B7D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  <w:r w:rsidR="00150B7D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$1,520.82</w:t>
      </w:r>
    </w:p>
    <w:p w:rsidR="000C1843" w:rsidRPr="00ED4D91" w:rsidRDefault="000C1843" w:rsidP="00150B7D">
      <w:pPr>
        <w:tabs>
          <w:tab w:val="left" w:pos="8250"/>
        </w:tabs>
        <w:rPr>
          <w:rFonts w:ascii="Arial" w:hAnsi="Arial" w:cs="Arial"/>
          <w:sz w:val="20"/>
          <w:szCs w:val="20"/>
          <w:lang w:val="es-ES" w:eastAsia="es-ES"/>
        </w:rPr>
      </w:pPr>
      <w:proofErr w:type="spellStart"/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e</w:t>
      </w:r>
      <w:proofErr w:type="spellEnd"/>
      <w:r w:rsidRPr="00ED4D91">
        <w:rPr>
          <w:rFonts w:ascii="Arial" w:hAnsi="Arial" w:cs="Arial"/>
          <w:sz w:val="20"/>
          <w:szCs w:val="20"/>
          <w:lang w:val="es-ES" w:eastAsia="es-ES"/>
        </w:rPr>
        <w:t> Tamaño 60 x 90 centímetros</w:t>
      </w:r>
      <w:r w:rsidR="00150B7D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</w:t>
      </w:r>
      <w:r w:rsidR="00150B7D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$1,689.80</w:t>
      </w:r>
    </w:p>
    <w:p w:rsidR="000C1843" w:rsidRPr="00ED4D91" w:rsidRDefault="000C1843" w:rsidP="00150B7D">
      <w:pPr>
        <w:shd w:val="clear" w:color="auto" w:fill="FFFFFF"/>
        <w:tabs>
          <w:tab w:val="left" w:pos="8250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 Tamaño 90 x 130 centímetros</w:t>
      </w:r>
      <w:r w:rsidR="00150B7D" w:rsidRPr="00ED4D9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  <w:r w:rsidR="00150B7D"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$1,858.78</w:t>
      </w:r>
    </w:p>
    <w:p w:rsidR="000C1843" w:rsidRPr="00ED4D91" w:rsidRDefault="000C1843" w:rsidP="00150B7D">
      <w:pPr>
        <w:tabs>
          <w:tab w:val="left" w:pos="8250"/>
        </w:tabs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g</w:t>
      </w:r>
      <w:r w:rsidRPr="00ED4D91">
        <w:rPr>
          <w:rFonts w:ascii="Arial" w:hAnsi="Arial" w:cs="Arial"/>
          <w:sz w:val="20"/>
          <w:szCs w:val="20"/>
          <w:lang w:val="es-ES" w:eastAsia="es-ES"/>
        </w:rPr>
        <w:t> Tamaño 105 x 162.5 centímetros</w:t>
      </w:r>
      <w:r w:rsidR="00150B7D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</w:t>
      </w:r>
      <w:r w:rsidR="00150B7D" w:rsidRPr="00ED4D91">
        <w:rPr>
          <w:rFonts w:ascii="Arial" w:hAnsi="Arial" w:cs="Arial"/>
          <w:b/>
          <w:bCs/>
          <w:sz w:val="20"/>
          <w:szCs w:val="20"/>
          <w:lang w:val="es-ES" w:eastAsia="es-ES"/>
        </w:rPr>
        <w:t>$2,534.70</w:t>
      </w:r>
    </w:p>
    <w:p w:rsidR="000C1843" w:rsidRPr="00ED4D91" w:rsidRDefault="000C1843" w:rsidP="000C1843">
      <w:pPr>
        <w:jc w:val="right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0C1843" w:rsidRPr="00ED4D91" w:rsidRDefault="000C1843" w:rsidP="00150B7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III</w:t>
      </w:r>
      <w:r w:rsidR="00150B7D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Trabajos de referencia geográfica con sistemas de posicionamiento global (G.P.S.) por cada punto posicionado geográficamente. Por cada punto posicionado geográficamente.</w:t>
      </w:r>
    </w:p>
    <w:p w:rsidR="000C1843" w:rsidRPr="00ED4D91" w:rsidRDefault="000C1843" w:rsidP="000C1843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$1,351.84</w:t>
      </w:r>
    </w:p>
    <w:p w:rsidR="000C1843" w:rsidRPr="00ED4D91" w:rsidRDefault="000C1843" w:rsidP="00150B7D">
      <w:pPr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IV</w:t>
      </w:r>
      <w:r w:rsidR="00150B7D"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  <w:r w:rsidRPr="00ED4D91">
        <w:rPr>
          <w:rFonts w:ascii="Arial" w:hAnsi="Arial" w:cs="Arial"/>
          <w:sz w:val="20"/>
          <w:szCs w:val="20"/>
          <w:lang w:val="es-ES" w:eastAsia="es-ES"/>
        </w:rPr>
        <w:t>Cuando los servicios catastrales solicitados, requieran de trabajos de verificación en el Registro Público de la Propiedad del Estado de Yucatán, Registro Agrario Nacional, u otra institución pública.</w:t>
      </w:r>
    </w:p>
    <w:p w:rsidR="000C1843" w:rsidRPr="00ED4D91" w:rsidRDefault="000C1843" w:rsidP="000C1843">
      <w:pPr>
        <w:jc w:val="right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$844.90</w:t>
      </w:r>
    </w:p>
    <w:p w:rsidR="000C1843" w:rsidRPr="00ED4D91" w:rsidRDefault="000C1843" w:rsidP="00150B7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V</w:t>
      </w:r>
      <w:r w:rsidR="00150B7D"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Plano del Municipio de </w:t>
      </w:r>
      <w:r w:rsidR="00150B7D" w:rsidRPr="00ED4D91">
        <w:rPr>
          <w:rFonts w:ascii="Arial" w:eastAsia="Times New Roman" w:hAnsi="Arial" w:cs="Arial"/>
          <w:sz w:val="20"/>
          <w:szCs w:val="20"/>
          <w:lang w:val="es-ES" w:eastAsia="es-ES"/>
        </w:rPr>
        <w:t>Telchac Pueblo</w:t>
      </w:r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(No </w:t>
      </w:r>
      <w:proofErr w:type="spellStart"/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georeferenciado</w:t>
      </w:r>
      <w:proofErr w:type="spellEnd"/>
      <w:r w:rsidRPr="00ED4D91">
        <w:rPr>
          <w:rFonts w:ascii="Arial" w:eastAsia="Times New Roman" w:hAnsi="Arial" w:cs="Arial"/>
          <w:sz w:val="20"/>
          <w:szCs w:val="20"/>
          <w:lang w:val="es-ES" w:eastAsia="es-ES"/>
        </w:rPr>
        <w:t>) hasta nivel manzana, en disco compacto.</w:t>
      </w:r>
    </w:p>
    <w:p w:rsidR="000C1843" w:rsidRPr="00ED4D91" w:rsidRDefault="000C1843" w:rsidP="000C1843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D4D9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$422.45</w:t>
      </w:r>
    </w:p>
    <w:p w:rsidR="000C1843" w:rsidRPr="00ED4D91" w:rsidRDefault="000C1843" w:rsidP="00150B7D">
      <w:pPr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VI</w:t>
      </w:r>
      <w:r w:rsidR="00150B7D" w:rsidRPr="00ED4D9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  <w:r w:rsidRPr="00ED4D91">
        <w:rPr>
          <w:rFonts w:ascii="Arial" w:hAnsi="Arial" w:cs="Arial"/>
          <w:sz w:val="20"/>
          <w:szCs w:val="20"/>
          <w:lang w:val="es-ES" w:eastAsia="es-ES"/>
        </w:rPr>
        <w:t>Asignación de nomenclatura en planos de fraccionamiento y divisiones de predios que formen al menos una vialidad, por cada fracción</w:t>
      </w:r>
    </w:p>
    <w:p w:rsidR="000C1843" w:rsidRPr="00ED4D91" w:rsidRDefault="000C1843" w:rsidP="000C1843">
      <w:pPr>
        <w:jc w:val="right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$8.45</w:t>
      </w:r>
    </w:p>
    <w:p w:rsidR="000C1843" w:rsidRPr="00ED4D91" w:rsidRDefault="000C1843" w:rsidP="00150B7D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>VII</w:t>
      </w:r>
      <w:r w:rsidR="00150B7D" w:rsidRPr="00ED4D9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Por revisión y validación de planos de división, unión, régimen de condominio, de mejora, cambio de nomenclatura, rectificación de medidas, de urbanización o de factibilidad de división, por cada plano, que no sea elaborado por la dirección de Catastro.                                                     </w:t>
      </w:r>
      <w:r w:rsidR="00150B7D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</w:t>
      </w:r>
    </w:p>
    <w:p w:rsidR="00150B7D" w:rsidRPr="00ED4D91" w:rsidRDefault="00150B7D" w:rsidP="0086498A">
      <w:pPr>
        <w:jc w:val="right"/>
        <w:rPr>
          <w:rFonts w:ascii="Arial" w:hAnsi="Arial" w:cs="Arial"/>
          <w:b/>
          <w:sz w:val="20"/>
          <w:szCs w:val="20"/>
          <w:lang w:val="es-ES" w:eastAsia="es-ES"/>
        </w:rPr>
      </w:pPr>
      <w:r w:rsidRPr="00ED4D91">
        <w:rPr>
          <w:rFonts w:ascii="Arial" w:hAnsi="Arial" w:cs="Arial"/>
          <w:b/>
          <w:sz w:val="20"/>
          <w:szCs w:val="20"/>
          <w:lang w:val="es-ES" w:eastAsia="es-ES"/>
        </w:rPr>
        <w:t>$</w:t>
      </w:r>
      <w:r w:rsidR="005162B9" w:rsidRPr="00ED4D91">
        <w:rPr>
          <w:rFonts w:ascii="Arial" w:hAnsi="Arial" w:cs="Arial"/>
          <w:b/>
          <w:sz w:val="20"/>
          <w:szCs w:val="20"/>
          <w:lang w:val="es-ES" w:eastAsia="es-ES"/>
        </w:rPr>
        <w:t>20</w:t>
      </w:r>
      <w:r w:rsidRPr="00ED4D91">
        <w:rPr>
          <w:rFonts w:ascii="Arial" w:hAnsi="Arial" w:cs="Arial"/>
          <w:b/>
          <w:sz w:val="20"/>
          <w:szCs w:val="20"/>
          <w:lang w:val="es-ES" w:eastAsia="es-ES"/>
        </w:rPr>
        <w:t>.00</w:t>
      </w:r>
      <w:r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</w:r>
      <w:r w:rsidR="000C1843" w:rsidRPr="00ED4D91">
        <w:rPr>
          <w:rFonts w:ascii="Arial" w:hAnsi="Arial" w:cs="Arial"/>
          <w:sz w:val="20"/>
          <w:szCs w:val="20"/>
          <w:lang w:val="es-ES" w:eastAsia="es-ES"/>
        </w:rPr>
        <w:tab/>
        <w:t xml:space="preserve">          </w:t>
      </w:r>
      <w:r w:rsidR="0086498A" w:rsidRPr="00ED4D91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</w:t>
      </w:r>
    </w:p>
    <w:p w:rsidR="000C1843" w:rsidRPr="00ED4D91" w:rsidRDefault="000C1843" w:rsidP="00150B7D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D4D91">
        <w:rPr>
          <w:rFonts w:ascii="Arial" w:hAnsi="Arial" w:cs="Arial"/>
          <w:sz w:val="20"/>
          <w:szCs w:val="20"/>
          <w:lang w:val="es-ES" w:eastAsia="es-ES"/>
        </w:rPr>
        <w:t xml:space="preserve">VIII.- </w:t>
      </w:r>
      <w:r w:rsidR="00150B7D" w:rsidRPr="00ED4D9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D4D91">
        <w:rPr>
          <w:rFonts w:ascii="Arial" w:hAnsi="Arial" w:cs="Arial"/>
          <w:sz w:val="20"/>
          <w:szCs w:val="20"/>
          <w:lang w:val="es-ES" w:eastAsia="es-ES"/>
        </w:rPr>
        <w:t>DERECHO POR MEJORA DE PREDIOS (RÚSTICOS Y URBANOS)</w:t>
      </w:r>
    </w:p>
    <w:p w:rsidR="000C1843" w:rsidRPr="00ED4D91" w:rsidRDefault="00150B7D" w:rsidP="00150B7D">
      <w:pPr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Por Cédula</w:t>
      </w:r>
      <w:r w:rsidRPr="00ED4D91">
        <w:rPr>
          <w:rFonts w:ascii="Arial" w:hAnsi="Arial" w:cs="Arial"/>
          <w:sz w:val="20"/>
          <w:szCs w:val="20"/>
        </w:rPr>
        <w:tab/>
      </w:r>
      <w:r w:rsidRPr="00ED4D91">
        <w:rPr>
          <w:rFonts w:ascii="Arial" w:hAnsi="Arial" w:cs="Arial"/>
          <w:sz w:val="20"/>
          <w:szCs w:val="20"/>
        </w:rPr>
        <w:tab/>
      </w:r>
      <w:r w:rsidRPr="00ED4D91">
        <w:rPr>
          <w:rFonts w:ascii="Arial" w:hAnsi="Arial" w:cs="Arial"/>
          <w:sz w:val="20"/>
          <w:szCs w:val="20"/>
        </w:rPr>
        <w:tab/>
      </w:r>
      <w:r w:rsidRPr="00ED4D91">
        <w:rPr>
          <w:rFonts w:ascii="Arial" w:hAnsi="Arial" w:cs="Arial"/>
          <w:sz w:val="20"/>
          <w:szCs w:val="20"/>
        </w:rPr>
        <w:tab/>
      </w:r>
      <w:r w:rsidRPr="00ED4D91">
        <w:rPr>
          <w:rFonts w:ascii="Arial" w:hAnsi="Arial" w:cs="Arial"/>
          <w:sz w:val="20"/>
          <w:szCs w:val="20"/>
        </w:rPr>
        <w:tab/>
      </w:r>
      <w:r w:rsidRPr="00ED4D91">
        <w:rPr>
          <w:rFonts w:ascii="Arial" w:hAnsi="Arial" w:cs="Arial"/>
          <w:sz w:val="20"/>
          <w:szCs w:val="20"/>
        </w:rPr>
        <w:tab/>
      </w:r>
      <w:r w:rsidRPr="00ED4D91">
        <w:rPr>
          <w:rFonts w:ascii="Arial" w:hAnsi="Arial" w:cs="Arial"/>
          <w:sz w:val="20"/>
          <w:szCs w:val="20"/>
        </w:rPr>
        <w:tab/>
      </w:r>
      <w:r w:rsidRPr="00ED4D91">
        <w:rPr>
          <w:rFonts w:ascii="Arial" w:hAnsi="Arial" w:cs="Arial"/>
          <w:sz w:val="20"/>
          <w:szCs w:val="20"/>
        </w:rPr>
        <w:tab/>
      </w:r>
      <w:r w:rsidRPr="00ED4D91">
        <w:rPr>
          <w:rFonts w:ascii="Arial" w:hAnsi="Arial" w:cs="Arial"/>
          <w:sz w:val="20"/>
          <w:szCs w:val="20"/>
        </w:rPr>
        <w:tab/>
        <w:t xml:space="preserve">             </w:t>
      </w:r>
      <w:r w:rsidR="000C1843" w:rsidRPr="00ED4D91">
        <w:rPr>
          <w:rFonts w:ascii="Arial" w:hAnsi="Arial" w:cs="Arial"/>
          <w:sz w:val="20"/>
          <w:szCs w:val="20"/>
        </w:rPr>
        <w:t>$100.00</w:t>
      </w:r>
    </w:p>
    <w:p w:rsidR="000C1843" w:rsidRPr="00ED4D91" w:rsidRDefault="000C1843" w:rsidP="00150B7D">
      <w:pPr>
        <w:jc w:val="both"/>
        <w:rPr>
          <w:rStyle w:val="nfasissutil"/>
          <w:rFonts w:ascii="Arial" w:hAnsi="Arial" w:cs="Arial"/>
          <w:i w:val="0"/>
          <w:color w:val="auto"/>
          <w:sz w:val="20"/>
          <w:szCs w:val="20"/>
        </w:rPr>
      </w:pPr>
      <w:r w:rsidRPr="00ED4D91">
        <w:rPr>
          <w:rStyle w:val="Ttulo2Car"/>
          <w:rFonts w:ascii="Arial" w:hAnsi="Arial" w:cs="Arial"/>
          <w:color w:val="auto"/>
          <w:sz w:val="20"/>
          <w:szCs w:val="20"/>
          <w:lang w:val="es-MX"/>
        </w:rPr>
        <w:t xml:space="preserve">De un valor de $1.00 a $4,000.00 </w:t>
      </w:r>
      <w:r w:rsidRPr="00ED4D91">
        <w:rPr>
          <w:rStyle w:val="Ttulo2Car"/>
          <w:rFonts w:ascii="Arial" w:hAnsi="Arial" w:cs="Arial"/>
          <w:color w:val="auto"/>
          <w:sz w:val="20"/>
          <w:szCs w:val="20"/>
          <w:lang w:val="es-MX"/>
        </w:rPr>
        <w:tab/>
      </w:r>
      <w:r w:rsidRPr="00ED4D91">
        <w:rPr>
          <w:rStyle w:val="Ttulo2Car"/>
          <w:rFonts w:ascii="Arial" w:hAnsi="Arial" w:cs="Arial"/>
          <w:color w:val="auto"/>
          <w:sz w:val="20"/>
          <w:szCs w:val="20"/>
          <w:lang w:val="es-MX"/>
        </w:rPr>
        <w:tab/>
      </w:r>
      <w:r w:rsidRPr="00ED4D91">
        <w:rPr>
          <w:rStyle w:val="Ttulo2Car"/>
          <w:rFonts w:ascii="Arial" w:hAnsi="Arial" w:cs="Arial"/>
          <w:color w:val="auto"/>
          <w:sz w:val="20"/>
          <w:szCs w:val="20"/>
          <w:lang w:val="es-MX"/>
        </w:rPr>
        <w:tab/>
      </w:r>
      <w:r w:rsidRPr="00ED4D91">
        <w:rPr>
          <w:rStyle w:val="Ttulo2Car"/>
          <w:rFonts w:ascii="Arial" w:hAnsi="Arial" w:cs="Arial"/>
          <w:color w:val="auto"/>
          <w:sz w:val="20"/>
          <w:szCs w:val="20"/>
          <w:lang w:val="es-MX"/>
        </w:rPr>
        <w:tab/>
      </w:r>
      <w:r w:rsidRPr="00ED4D91">
        <w:rPr>
          <w:rStyle w:val="Ttulo2Car"/>
          <w:rFonts w:ascii="Arial" w:hAnsi="Arial" w:cs="Arial"/>
          <w:color w:val="auto"/>
          <w:sz w:val="20"/>
          <w:szCs w:val="20"/>
          <w:lang w:val="es-MX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             $116.00</w:t>
      </w:r>
    </w:p>
    <w:p w:rsidR="000C1843" w:rsidRPr="00ED4D91" w:rsidRDefault="000C1843" w:rsidP="00150B7D">
      <w:pPr>
        <w:jc w:val="both"/>
        <w:rPr>
          <w:rStyle w:val="nfasissutil"/>
          <w:rFonts w:ascii="Arial" w:hAnsi="Arial" w:cs="Arial"/>
          <w:i w:val="0"/>
          <w:color w:val="auto"/>
          <w:sz w:val="20"/>
          <w:szCs w:val="20"/>
        </w:rPr>
      </w:pP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De un valor de $4,001.00 a $10,000.00 </w:t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             $372.00</w:t>
      </w:r>
    </w:p>
    <w:p w:rsidR="000C1843" w:rsidRPr="00ED4D91" w:rsidRDefault="000C1843" w:rsidP="00150B7D">
      <w:pPr>
        <w:jc w:val="both"/>
        <w:rPr>
          <w:rStyle w:val="nfasissutil"/>
          <w:rFonts w:ascii="Arial" w:hAnsi="Arial" w:cs="Arial"/>
          <w:i w:val="0"/>
          <w:color w:val="auto"/>
          <w:sz w:val="20"/>
          <w:szCs w:val="20"/>
        </w:rPr>
      </w:pP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>De un valor de $10,0</w:t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01.00 a $75,000.00 </w:t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  <w:t xml:space="preserve">             $923.00</w:t>
      </w:r>
    </w:p>
    <w:p w:rsidR="000C1843" w:rsidRPr="00ED4D91" w:rsidRDefault="000C1843" w:rsidP="00150B7D">
      <w:pPr>
        <w:jc w:val="both"/>
        <w:rPr>
          <w:rStyle w:val="nfasissutil"/>
          <w:rFonts w:ascii="Arial" w:hAnsi="Arial" w:cs="Arial"/>
          <w:i w:val="0"/>
          <w:color w:val="auto"/>
          <w:sz w:val="20"/>
          <w:szCs w:val="20"/>
        </w:rPr>
      </w:pP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>De un valor de $75,001.</w:t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00 a $200,000.00 </w:t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  <w:t xml:space="preserve">             $1,310.00</w:t>
      </w:r>
    </w:p>
    <w:p w:rsidR="000C1843" w:rsidRPr="00ED4D91" w:rsidRDefault="000C1843" w:rsidP="00150B7D">
      <w:pPr>
        <w:jc w:val="both"/>
        <w:rPr>
          <w:rStyle w:val="nfasissutil"/>
          <w:rFonts w:ascii="Arial" w:hAnsi="Arial" w:cs="Arial"/>
          <w:i w:val="0"/>
          <w:color w:val="auto"/>
          <w:sz w:val="20"/>
          <w:szCs w:val="20"/>
        </w:rPr>
      </w:pP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De un valor de $200,001.00 a $500,000 </w:t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  <w:t>$1,968.00</w:t>
      </w:r>
    </w:p>
    <w:p w:rsidR="000C1843" w:rsidRPr="00ED4D91" w:rsidRDefault="000C1843" w:rsidP="00150B7D">
      <w:pPr>
        <w:jc w:val="both"/>
        <w:rPr>
          <w:rStyle w:val="nfasissutil"/>
          <w:rFonts w:ascii="Arial" w:hAnsi="Arial" w:cs="Arial"/>
          <w:i w:val="0"/>
          <w:color w:val="auto"/>
          <w:sz w:val="20"/>
          <w:szCs w:val="20"/>
        </w:rPr>
      </w:pP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lastRenderedPageBreak/>
        <w:t>De un valor de $500,001 a $</w:t>
      </w:r>
      <w:proofErr w:type="gramStart"/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1,000,000  </w:t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proofErr w:type="gramEnd"/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             </w:t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>$2,450.00</w:t>
      </w:r>
    </w:p>
    <w:p w:rsidR="000C1843" w:rsidRPr="00ED4D91" w:rsidRDefault="000C1843" w:rsidP="00150B7D">
      <w:pPr>
        <w:jc w:val="both"/>
        <w:rPr>
          <w:rFonts w:ascii="Arial" w:hAnsi="Arial" w:cs="Arial"/>
          <w:iCs/>
          <w:sz w:val="20"/>
          <w:szCs w:val="20"/>
        </w:rPr>
      </w:pP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De un valor de $1,000,001 en adelante </w:t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ab/>
        <w:t xml:space="preserve">   </w:t>
      </w:r>
      <w:r w:rsidR="00150B7D"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                    </w:t>
      </w:r>
      <w:r w:rsidRPr="00ED4D91">
        <w:rPr>
          <w:rStyle w:val="nfasissutil"/>
          <w:rFonts w:ascii="Arial" w:hAnsi="Arial" w:cs="Arial"/>
          <w:i w:val="0"/>
          <w:color w:val="auto"/>
          <w:sz w:val="20"/>
          <w:szCs w:val="20"/>
        </w:rPr>
        <w:t xml:space="preserve">  .002 por peso</w:t>
      </w:r>
    </w:p>
    <w:p w:rsidR="00150B7D" w:rsidRPr="00ED4D91" w:rsidRDefault="00150B7D" w:rsidP="00150B7D">
      <w:pPr>
        <w:pStyle w:val="Textoindependiente"/>
        <w:spacing w:before="1" w:line="369" w:lineRule="auto"/>
        <w:rPr>
          <w:rFonts w:eastAsiaTheme="minorHAnsi"/>
          <w:b/>
          <w:sz w:val="20"/>
          <w:szCs w:val="20"/>
          <w:lang w:val="es-MX"/>
        </w:rPr>
      </w:pPr>
    </w:p>
    <w:p w:rsidR="00150B7D" w:rsidRPr="00ED4D91" w:rsidRDefault="00150B7D" w:rsidP="00150B7D">
      <w:pPr>
        <w:pStyle w:val="Textoindependiente"/>
        <w:spacing w:before="1" w:line="369" w:lineRule="auto"/>
        <w:jc w:val="both"/>
        <w:rPr>
          <w:w w:val="105"/>
          <w:sz w:val="20"/>
          <w:szCs w:val="24"/>
          <w:lang w:val="es-MX"/>
        </w:rPr>
      </w:pPr>
      <w:r w:rsidRPr="00ED4D91">
        <w:rPr>
          <w:b/>
          <w:w w:val="105"/>
          <w:sz w:val="20"/>
          <w:szCs w:val="24"/>
          <w:lang w:val="es-MX"/>
        </w:rPr>
        <w:t>Artículo</w:t>
      </w:r>
      <w:r w:rsidRPr="00ED4D91">
        <w:rPr>
          <w:b/>
          <w:spacing w:val="-17"/>
          <w:w w:val="105"/>
          <w:sz w:val="20"/>
          <w:szCs w:val="24"/>
          <w:lang w:val="es-MX"/>
        </w:rPr>
        <w:t xml:space="preserve"> </w:t>
      </w:r>
      <w:r w:rsidRPr="00ED4D91">
        <w:rPr>
          <w:b/>
          <w:w w:val="105"/>
          <w:sz w:val="20"/>
          <w:szCs w:val="24"/>
          <w:lang w:val="es-MX"/>
        </w:rPr>
        <w:t>21.-</w:t>
      </w:r>
      <w:r w:rsidRPr="00ED4D91">
        <w:rPr>
          <w:b/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Los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fraccionamientos</w:t>
      </w:r>
      <w:r w:rsidRPr="00ED4D91">
        <w:rPr>
          <w:spacing w:val="-17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causarán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derechos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deslindes,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excepción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hecha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lo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dispuesto en el artículo anterior, de conformidad con lo</w:t>
      </w:r>
      <w:r w:rsidRPr="00ED4D91">
        <w:rPr>
          <w:spacing w:val="-31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siguiente:</w:t>
      </w:r>
    </w:p>
    <w:p w:rsidR="00150B7D" w:rsidRPr="00ED4D91" w:rsidRDefault="00150B7D" w:rsidP="00150B7D">
      <w:pPr>
        <w:pStyle w:val="Textoindependiente"/>
        <w:spacing w:before="1" w:line="369" w:lineRule="auto"/>
        <w:jc w:val="both"/>
        <w:rPr>
          <w:sz w:val="20"/>
          <w:szCs w:val="24"/>
          <w:lang w:val="es-MX"/>
        </w:rPr>
      </w:pPr>
    </w:p>
    <w:p w:rsidR="00150B7D" w:rsidRPr="00ED4D91" w:rsidRDefault="00150B7D" w:rsidP="00150B7D">
      <w:pPr>
        <w:pStyle w:val="Textoindependiente"/>
        <w:tabs>
          <w:tab w:val="left" w:pos="1469"/>
          <w:tab w:val="left" w:pos="5900"/>
        </w:tabs>
        <w:jc w:val="both"/>
        <w:rPr>
          <w:sz w:val="20"/>
          <w:szCs w:val="24"/>
          <w:lang w:val="es-MX"/>
        </w:rPr>
      </w:pPr>
      <w:r w:rsidRPr="00ED4D91">
        <w:rPr>
          <w:b/>
          <w:w w:val="105"/>
          <w:sz w:val="20"/>
          <w:szCs w:val="24"/>
          <w:lang w:val="es-MX"/>
        </w:rPr>
        <w:t>I.-</w:t>
      </w:r>
      <w:r w:rsidRPr="00ED4D91">
        <w:rPr>
          <w:b/>
          <w:spacing w:val="-10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Hasta</w:t>
      </w:r>
      <w:r w:rsidRPr="00ED4D91">
        <w:rPr>
          <w:w w:val="105"/>
          <w:sz w:val="20"/>
          <w:szCs w:val="24"/>
          <w:lang w:val="es-MX"/>
        </w:rPr>
        <w:tab/>
        <w:t>160,000</w:t>
      </w:r>
      <w:r w:rsidRPr="00ED4D91">
        <w:rPr>
          <w:spacing w:val="-12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m2</w:t>
      </w:r>
      <w:r w:rsidRPr="00ED4D91">
        <w:rPr>
          <w:w w:val="105"/>
          <w:sz w:val="20"/>
          <w:szCs w:val="24"/>
          <w:lang w:val="es-MX"/>
        </w:rPr>
        <w:tab/>
        <w:t>$ 0.056 por</w:t>
      </w:r>
      <w:r w:rsidRPr="00ED4D91">
        <w:rPr>
          <w:spacing w:val="-38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m2</w:t>
      </w:r>
    </w:p>
    <w:p w:rsidR="00150B7D" w:rsidRPr="00ED4D91" w:rsidRDefault="00150B7D" w:rsidP="00150B7D">
      <w:pPr>
        <w:pStyle w:val="Textoindependiente"/>
        <w:tabs>
          <w:tab w:val="left" w:pos="2947"/>
          <w:tab w:val="left" w:pos="5920"/>
        </w:tabs>
        <w:spacing w:before="116"/>
        <w:jc w:val="both"/>
        <w:rPr>
          <w:sz w:val="20"/>
          <w:szCs w:val="24"/>
          <w:lang w:val="es-MX"/>
        </w:rPr>
      </w:pPr>
      <w:r w:rsidRPr="00ED4D91">
        <w:rPr>
          <w:b/>
          <w:w w:val="105"/>
          <w:sz w:val="20"/>
          <w:szCs w:val="24"/>
          <w:lang w:val="es-MX"/>
        </w:rPr>
        <w:t xml:space="preserve">II.- </w:t>
      </w:r>
      <w:r w:rsidRPr="00ED4D91">
        <w:rPr>
          <w:w w:val="105"/>
          <w:sz w:val="20"/>
          <w:szCs w:val="24"/>
          <w:lang w:val="es-MX"/>
        </w:rPr>
        <w:t>Más de</w:t>
      </w:r>
      <w:r w:rsidRPr="00ED4D91">
        <w:rPr>
          <w:spacing w:val="17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160,000</w:t>
      </w:r>
      <w:r w:rsidRPr="00ED4D91">
        <w:rPr>
          <w:spacing w:val="-10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m2 Por</w:t>
      </w:r>
      <w:r w:rsidRPr="00ED4D91">
        <w:rPr>
          <w:spacing w:val="-13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metros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excedentes</w:t>
      </w:r>
      <w:r w:rsidRPr="00ED4D91">
        <w:rPr>
          <w:w w:val="105"/>
          <w:sz w:val="20"/>
          <w:szCs w:val="24"/>
          <w:lang w:val="es-MX"/>
        </w:rPr>
        <w:tab/>
        <w:t>$ 0.025 por</w:t>
      </w:r>
      <w:r w:rsidRPr="00ED4D91">
        <w:rPr>
          <w:spacing w:val="-40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m2</w:t>
      </w:r>
    </w:p>
    <w:p w:rsidR="00150B7D" w:rsidRPr="00ED4D91" w:rsidRDefault="00150B7D" w:rsidP="00150B7D">
      <w:pPr>
        <w:pStyle w:val="Textoindependiente"/>
        <w:jc w:val="both"/>
        <w:rPr>
          <w:sz w:val="18"/>
          <w:lang w:val="es-MX"/>
        </w:rPr>
      </w:pPr>
    </w:p>
    <w:p w:rsidR="00E52FCE" w:rsidRPr="00ED4D91" w:rsidRDefault="00E52FCE" w:rsidP="00E52FCE">
      <w:pPr>
        <w:pStyle w:val="Textoindependiente"/>
        <w:spacing w:line="369" w:lineRule="auto"/>
        <w:rPr>
          <w:sz w:val="14"/>
          <w:lang w:val="es-MX"/>
        </w:rPr>
      </w:pPr>
    </w:p>
    <w:p w:rsidR="00150B7D" w:rsidRPr="00ED4D91" w:rsidRDefault="00150B7D" w:rsidP="00E52FCE">
      <w:pPr>
        <w:pStyle w:val="Textoindependiente"/>
        <w:spacing w:line="369" w:lineRule="auto"/>
        <w:jc w:val="both"/>
        <w:rPr>
          <w:sz w:val="20"/>
          <w:szCs w:val="24"/>
          <w:lang w:val="es-MX"/>
        </w:rPr>
      </w:pPr>
      <w:r w:rsidRPr="00ED4D91">
        <w:rPr>
          <w:w w:val="105"/>
          <w:sz w:val="20"/>
          <w:szCs w:val="24"/>
          <w:lang w:val="es-MX"/>
        </w:rPr>
        <w:t>Quedan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exentas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del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pago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</w:t>
      </w:r>
      <w:r w:rsidRPr="00ED4D91">
        <w:rPr>
          <w:spacing w:val="-14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los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derechos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que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establecen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esta</w:t>
      </w:r>
      <w:r w:rsidRPr="00ED4D91">
        <w:rPr>
          <w:spacing w:val="-15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sección,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las</w:t>
      </w:r>
      <w:r w:rsidRPr="00ED4D91">
        <w:rPr>
          <w:spacing w:val="-16"/>
          <w:w w:val="105"/>
          <w:sz w:val="20"/>
          <w:szCs w:val="24"/>
          <w:lang w:val="es-MX"/>
        </w:rPr>
        <w:t xml:space="preserve"> </w:t>
      </w:r>
      <w:r w:rsidRPr="00ED4D91">
        <w:rPr>
          <w:w w:val="105"/>
          <w:sz w:val="20"/>
          <w:szCs w:val="24"/>
          <w:lang w:val="es-MX"/>
        </w:rPr>
        <w:t>instituciones públicas.</w:t>
      </w:r>
    </w:p>
    <w:p w:rsidR="00150B7D" w:rsidRPr="00ED4D91" w:rsidRDefault="00150B7D" w:rsidP="00B53E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843" w:rsidRPr="00ED4D91" w:rsidRDefault="000C1843" w:rsidP="00B53E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46E9F" w:rsidRPr="00ED4D91" w:rsidRDefault="00F46E9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</w:t>
      </w:r>
      <w:r w:rsidR="00DE3FC9" w:rsidRPr="00ED4D91">
        <w:rPr>
          <w:rFonts w:ascii="Arial" w:hAnsi="Arial" w:cs="Arial"/>
          <w:b/>
          <w:sz w:val="20"/>
          <w:szCs w:val="20"/>
        </w:rPr>
        <w:t>V</w:t>
      </w:r>
    </w:p>
    <w:p w:rsidR="00F46E9F" w:rsidRPr="00ED4D91" w:rsidRDefault="00F46E9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F46E9F" w:rsidRPr="00ED4D91" w:rsidRDefault="00F46E9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46E9F" w:rsidRPr="00ED4D91" w:rsidRDefault="00F46E9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</w:t>
      </w:r>
      <w:r w:rsidR="006251B4" w:rsidRPr="00ED4D91">
        <w:rPr>
          <w:rFonts w:ascii="Arial" w:hAnsi="Arial" w:cs="Arial"/>
          <w:b/>
          <w:sz w:val="20"/>
          <w:szCs w:val="20"/>
        </w:rPr>
        <w:t xml:space="preserve"> 27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F27DE9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 xml:space="preserve">Por los servicios de vigilancia que preste el </w:t>
      </w:r>
      <w:r w:rsidR="005C0503" w:rsidRPr="00ED4D91">
        <w:rPr>
          <w:rFonts w:ascii="Arial" w:hAnsi="Arial" w:cs="Arial"/>
          <w:sz w:val="20"/>
          <w:szCs w:val="20"/>
        </w:rPr>
        <w:t>ayuntamiento</w:t>
      </w:r>
      <w:r w:rsidRPr="00ED4D91">
        <w:rPr>
          <w:rFonts w:ascii="Arial" w:hAnsi="Arial" w:cs="Arial"/>
          <w:sz w:val="20"/>
          <w:szCs w:val="20"/>
        </w:rPr>
        <w:t>, se</w:t>
      </w:r>
      <w:r w:rsidR="005C0503" w:rsidRPr="00ED4D91">
        <w:rPr>
          <w:rFonts w:ascii="Arial" w:hAnsi="Arial" w:cs="Arial"/>
          <w:sz w:val="20"/>
          <w:szCs w:val="20"/>
        </w:rPr>
        <w:t xml:space="preserve"> pagará por cada elemento </w:t>
      </w:r>
      <w:r w:rsidRPr="00ED4D91">
        <w:rPr>
          <w:rFonts w:ascii="Arial" w:hAnsi="Arial" w:cs="Arial"/>
          <w:sz w:val="20"/>
          <w:szCs w:val="20"/>
        </w:rPr>
        <w:t>una cuota</w:t>
      </w:r>
      <w:r w:rsidR="005C0503" w:rsidRPr="00ED4D91">
        <w:rPr>
          <w:rFonts w:ascii="Arial" w:hAnsi="Arial" w:cs="Arial"/>
          <w:sz w:val="20"/>
          <w:szCs w:val="20"/>
        </w:rPr>
        <w:t xml:space="preserve"> de acuerdo</w:t>
      </w:r>
      <w:r w:rsidRPr="00ED4D91">
        <w:rPr>
          <w:rFonts w:ascii="Arial" w:hAnsi="Arial" w:cs="Arial"/>
          <w:sz w:val="20"/>
          <w:szCs w:val="20"/>
        </w:rPr>
        <w:t xml:space="preserve">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6F5367" w:rsidRPr="00ED4D91" w:rsidTr="00CA4100">
        <w:tc>
          <w:tcPr>
            <w:tcW w:w="7479" w:type="dxa"/>
          </w:tcPr>
          <w:p w:rsidR="006F5367" w:rsidRPr="00ED4D91" w:rsidRDefault="006F5367" w:rsidP="001769D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26" w:hanging="66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Por día</w:t>
            </w:r>
          </w:p>
        </w:tc>
        <w:tc>
          <w:tcPr>
            <w:tcW w:w="1499" w:type="dxa"/>
            <w:vAlign w:val="bottom"/>
          </w:tcPr>
          <w:p w:rsidR="006F5367" w:rsidRPr="00ED4D91" w:rsidRDefault="00141553" w:rsidP="003E734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 w:rsidRPr="00ED4D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7343" w:rsidRPr="00ED4D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A1195" w:rsidRPr="00ED4D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F5367" w:rsidRPr="00ED4D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6F5367" w:rsidRPr="00ED4D91" w:rsidTr="00CA4100">
        <w:tc>
          <w:tcPr>
            <w:tcW w:w="7479" w:type="dxa"/>
          </w:tcPr>
          <w:p w:rsidR="006F5367" w:rsidRPr="00ED4D91" w:rsidRDefault="006F5367" w:rsidP="001769D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26" w:hanging="66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Por hora</w:t>
            </w:r>
          </w:p>
        </w:tc>
        <w:tc>
          <w:tcPr>
            <w:tcW w:w="1499" w:type="dxa"/>
            <w:vAlign w:val="bottom"/>
          </w:tcPr>
          <w:p w:rsidR="006F5367" w:rsidRPr="00ED4D91" w:rsidRDefault="006F5367" w:rsidP="003E734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3E7343" w:rsidRPr="00ED4D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A1195" w:rsidRPr="00ED4D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D4D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944D14" w:rsidRPr="00ED4D91" w:rsidRDefault="00944D1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4D14" w:rsidRPr="00ED4D91" w:rsidRDefault="00DE3FC9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CAPÍTULO </w:t>
      </w:r>
      <w:r w:rsidR="005C0503" w:rsidRPr="00ED4D91">
        <w:rPr>
          <w:rFonts w:ascii="Arial" w:hAnsi="Arial" w:cs="Arial"/>
          <w:b/>
          <w:sz w:val="20"/>
          <w:szCs w:val="20"/>
        </w:rPr>
        <w:t>V</w:t>
      </w:r>
    </w:p>
    <w:p w:rsidR="00944D14" w:rsidRPr="00ED4D91" w:rsidRDefault="00944D1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</w:t>
      </w:r>
      <w:r w:rsidR="000A3FC3" w:rsidRPr="00ED4D91">
        <w:rPr>
          <w:rFonts w:ascii="Arial" w:hAnsi="Arial" w:cs="Arial"/>
          <w:b/>
          <w:sz w:val="20"/>
          <w:szCs w:val="20"/>
        </w:rPr>
        <w:t>erechos por Servicios de Limpi</w:t>
      </w:r>
      <w:r w:rsidRPr="00ED4D91">
        <w:rPr>
          <w:rFonts w:ascii="Arial" w:hAnsi="Arial" w:cs="Arial"/>
          <w:b/>
          <w:sz w:val="20"/>
          <w:szCs w:val="20"/>
        </w:rPr>
        <w:t>a</w:t>
      </w:r>
      <w:r w:rsidR="00977A30" w:rsidRPr="00ED4D91">
        <w:rPr>
          <w:rFonts w:ascii="Arial" w:hAnsi="Arial" w:cs="Arial"/>
          <w:b/>
          <w:sz w:val="20"/>
          <w:szCs w:val="20"/>
        </w:rPr>
        <w:t xml:space="preserve"> </w:t>
      </w:r>
      <w:r w:rsidR="00977A30" w:rsidRPr="00ED4D91">
        <w:rPr>
          <w:rFonts w:ascii="Arial" w:hAnsi="Arial" w:cs="Arial"/>
          <w:b/>
          <w:bCs/>
          <w:sz w:val="20"/>
          <w:szCs w:val="20"/>
        </w:rPr>
        <w:t>y Recolección de Basura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D14" w:rsidRPr="00ED4D91" w:rsidRDefault="00944D1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2</w:t>
      </w:r>
      <w:r w:rsidR="006251B4" w:rsidRPr="00ED4D91">
        <w:rPr>
          <w:rFonts w:ascii="Arial" w:hAnsi="Arial" w:cs="Arial"/>
          <w:b/>
          <w:sz w:val="20"/>
          <w:szCs w:val="20"/>
        </w:rPr>
        <w:t>8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F27DE9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Por los derechos corresp</w:t>
      </w:r>
      <w:r w:rsidR="000A3FC3" w:rsidRPr="00ED4D91">
        <w:rPr>
          <w:rFonts w:ascii="Arial" w:hAnsi="Arial" w:cs="Arial"/>
          <w:sz w:val="20"/>
          <w:szCs w:val="20"/>
        </w:rPr>
        <w:t>ondientes al servicio de limpia, mensualmente</w:t>
      </w:r>
      <w:r w:rsidRPr="00ED4D91">
        <w:rPr>
          <w:rFonts w:ascii="Arial" w:hAnsi="Arial" w:cs="Arial"/>
          <w:sz w:val="20"/>
          <w:szCs w:val="20"/>
        </w:rPr>
        <w:t xml:space="preserve"> </w:t>
      </w:r>
      <w:r w:rsidR="000A3FC3" w:rsidRPr="00ED4D91">
        <w:rPr>
          <w:rFonts w:ascii="Arial" w:hAnsi="Arial" w:cs="Arial"/>
          <w:sz w:val="20"/>
          <w:szCs w:val="20"/>
        </w:rPr>
        <w:t>se causarán y se pagará</w:t>
      </w:r>
      <w:r w:rsidRPr="00ED4D91">
        <w:rPr>
          <w:rFonts w:ascii="Arial" w:hAnsi="Arial" w:cs="Arial"/>
          <w:sz w:val="20"/>
          <w:szCs w:val="20"/>
        </w:rPr>
        <w:t xml:space="preserve"> </w:t>
      </w:r>
      <w:r w:rsidR="000A3FC3" w:rsidRPr="00ED4D91">
        <w:rPr>
          <w:rFonts w:ascii="Arial" w:hAnsi="Arial" w:cs="Arial"/>
          <w:sz w:val="20"/>
          <w:szCs w:val="20"/>
        </w:rPr>
        <w:t>la cuota de</w:t>
      </w:r>
      <w:r w:rsidRPr="00ED4D91">
        <w:rPr>
          <w:rFonts w:ascii="Arial" w:hAnsi="Arial" w:cs="Arial"/>
          <w:sz w:val="20"/>
          <w:szCs w:val="20"/>
        </w:rPr>
        <w:t>:</w:t>
      </w:r>
    </w:p>
    <w:p w:rsidR="001769D8" w:rsidRPr="00ED4D91" w:rsidRDefault="001769D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1984"/>
      </w:tblGrid>
      <w:tr w:rsidR="003E7343" w:rsidRPr="00ED4D91" w:rsidTr="00702AAC">
        <w:trPr>
          <w:trHeight w:val="482"/>
        </w:trPr>
        <w:tc>
          <w:tcPr>
            <w:tcW w:w="6379" w:type="dxa"/>
          </w:tcPr>
          <w:p w:rsidR="003E7343" w:rsidRPr="00ED4D91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I.- Por predio habitacional</w:t>
            </w:r>
          </w:p>
        </w:tc>
        <w:tc>
          <w:tcPr>
            <w:tcW w:w="1984" w:type="dxa"/>
          </w:tcPr>
          <w:p w:rsidR="003E7343" w:rsidRPr="00ED4D91" w:rsidRDefault="003E7343" w:rsidP="00E52F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E52FCE" w:rsidRPr="00ED4D91">
              <w:rPr>
                <w:rFonts w:ascii="Arial" w:hAnsi="Arial" w:cs="Arial"/>
                <w:sz w:val="20"/>
                <w:szCs w:val="20"/>
              </w:rPr>
              <w:t>30</w:t>
            </w:r>
            <w:r w:rsidRPr="00ED4D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E7343" w:rsidRPr="00ED4D91" w:rsidTr="00702AAC">
        <w:trPr>
          <w:trHeight w:val="461"/>
        </w:trPr>
        <w:tc>
          <w:tcPr>
            <w:tcW w:w="6379" w:type="dxa"/>
          </w:tcPr>
          <w:p w:rsidR="003E7343" w:rsidRPr="00ED4D91" w:rsidRDefault="003E7343" w:rsidP="00E52F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II.- </w:t>
            </w:r>
            <w:r w:rsidR="00E52FCE" w:rsidRPr="00ED4D91">
              <w:rPr>
                <w:rFonts w:ascii="Arial" w:hAnsi="Arial" w:cs="Arial"/>
                <w:sz w:val="20"/>
                <w:szCs w:val="20"/>
              </w:rPr>
              <w:t>Servicio de recolecta comercial</w:t>
            </w:r>
            <w:r w:rsidR="0015004C" w:rsidRPr="00ED4D91">
              <w:rPr>
                <w:rFonts w:ascii="Arial" w:hAnsi="Arial" w:cs="Arial"/>
                <w:sz w:val="20"/>
                <w:szCs w:val="20"/>
              </w:rPr>
              <w:t xml:space="preserve"> y de servicios</w:t>
            </w:r>
          </w:p>
        </w:tc>
        <w:tc>
          <w:tcPr>
            <w:tcW w:w="1984" w:type="dxa"/>
          </w:tcPr>
          <w:p w:rsidR="003E7343" w:rsidRPr="00ED4D91" w:rsidRDefault="003E7343" w:rsidP="00E52F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E52FCE" w:rsidRPr="00ED4D91">
              <w:rPr>
                <w:rFonts w:ascii="Arial" w:hAnsi="Arial" w:cs="Arial"/>
                <w:sz w:val="20"/>
                <w:szCs w:val="20"/>
              </w:rPr>
              <w:t>50</w:t>
            </w:r>
            <w:r w:rsidRPr="00ED4D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E7343" w:rsidRPr="00ED4D91" w:rsidTr="00702AAC">
        <w:trPr>
          <w:trHeight w:val="482"/>
        </w:trPr>
        <w:tc>
          <w:tcPr>
            <w:tcW w:w="6379" w:type="dxa"/>
          </w:tcPr>
          <w:p w:rsidR="003E7343" w:rsidRPr="00ED4D91" w:rsidRDefault="003E7343" w:rsidP="00E52F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III.- </w:t>
            </w:r>
            <w:r w:rsidR="00E52FCE" w:rsidRPr="00ED4D91">
              <w:rPr>
                <w:rFonts w:ascii="Arial" w:hAnsi="Arial" w:cs="Arial"/>
                <w:sz w:val="20"/>
                <w:szCs w:val="20"/>
              </w:rPr>
              <w:t>Centros Nocturnos y Zona Turística</w:t>
            </w:r>
          </w:p>
        </w:tc>
        <w:tc>
          <w:tcPr>
            <w:tcW w:w="1984" w:type="dxa"/>
          </w:tcPr>
          <w:p w:rsidR="003E7343" w:rsidRPr="00ED4D91" w:rsidRDefault="003E7343" w:rsidP="00E52F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E52FCE" w:rsidRPr="00ED4D91">
              <w:rPr>
                <w:rFonts w:ascii="Arial" w:hAnsi="Arial" w:cs="Arial"/>
                <w:sz w:val="20"/>
                <w:szCs w:val="20"/>
              </w:rPr>
              <w:t>10</w:t>
            </w:r>
            <w:r w:rsidR="00354CE4" w:rsidRPr="00ED4D91">
              <w:rPr>
                <w:rFonts w:ascii="Arial" w:hAnsi="Arial" w:cs="Arial"/>
                <w:sz w:val="20"/>
                <w:szCs w:val="20"/>
              </w:rPr>
              <w:t>0</w:t>
            </w:r>
            <w:r w:rsidRPr="00ED4D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51FA2" w:rsidRPr="00ED4D91" w:rsidRDefault="00F51FA2" w:rsidP="00977A3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52FCE" w:rsidRPr="00ED4D91" w:rsidRDefault="00E52FC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FCE" w:rsidRPr="00ED4D91" w:rsidRDefault="00E52FC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51502" w:rsidRPr="00ED4D91" w:rsidRDefault="000A3FC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CAPÍTULO </w:t>
      </w:r>
      <w:r w:rsidR="00851502" w:rsidRPr="00ED4D91">
        <w:rPr>
          <w:rFonts w:ascii="Arial" w:hAnsi="Arial" w:cs="Arial"/>
          <w:b/>
          <w:sz w:val="20"/>
          <w:szCs w:val="20"/>
        </w:rPr>
        <w:t>V</w:t>
      </w:r>
      <w:r w:rsidR="00DE3FC9" w:rsidRPr="00ED4D91">
        <w:rPr>
          <w:rFonts w:ascii="Arial" w:hAnsi="Arial" w:cs="Arial"/>
          <w:b/>
          <w:sz w:val="20"/>
          <w:szCs w:val="20"/>
        </w:rPr>
        <w:t>I</w:t>
      </w:r>
    </w:p>
    <w:p w:rsidR="00851502" w:rsidRPr="00ED4D91" w:rsidRDefault="0085150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lastRenderedPageBreak/>
        <w:t>Derechos por Servicios de Agua potable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E" w:rsidRPr="00ED4D91" w:rsidRDefault="00851502" w:rsidP="00B23D3E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ED4D91">
        <w:rPr>
          <w:rFonts w:ascii="Arial" w:hAnsi="Arial" w:cs="Arial"/>
          <w:b/>
          <w:sz w:val="20"/>
          <w:szCs w:val="20"/>
        </w:rPr>
        <w:t>Artículo 2</w:t>
      </w:r>
      <w:r w:rsidR="006251B4" w:rsidRPr="00ED4D91">
        <w:rPr>
          <w:rFonts w:ascii="Arial" w:hAnsi="Arial" w:cs="Arial"/>
          <w:b/>
          <w:sz w:val="20"/>
          <w:szCs w:val="20"/>
        </w:rPr>
        <w:t>9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781201" w:rsidRPr="00ED4D91">
        <w:rPr>
          <w:rFonts w:ascii="Arial" w:hAnsi="Arial" w:cs="Arial"/>
          <w:b/>
          <w:sz w:val="20"/>
          <w:szCs w:val="20"/>
        </w:rPr>
        <w:t xml:space="preserve"> </w:t>
      </w:r>
      <w:r w:rsidR="00B23D3E" w:rsidRPr="00ED4D91">
        <w:rPr>
          <w:rFonts w:ascii="Arial" w:eastAsia="Times New Roman" w:hAnsi="Arial" w:cs="Arial"/>
          <w:sz w:val="20"/>
          <w:szCs w:val="20"/>
          <w:lang w:eastAsia="es-MX"/>
        </w:rPr>
        <w:t>Por los servicios de agua potable que preste el Municipio se pagarán bimestralmente las siguientes cuotas:</w:t>
      </w: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814"/>
      </w:tblGrid>
      <w:tr w:rsidR="00B23D3E" w:rsidRPr="00ED4D91" w:rsidTr="00AE345F">
        <w:trPr>
          <w:trHeight w:val="410"/>
        </w:trPr>
        <w:tc>
          <w:tcPr>
            <w:tcW w:w="3978" w:type="dxa"/>
          </w:tcPr>
          <w:p w:rsidR="00B23D3E" w:rsidRPr="00ED4D91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I.-</w:t>
            </w: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Por toma domestica</w:t>
            </w:r>
          </w:p>
        </w:tc>
        <w:tc>
          <w:tcPr>
            <w:tcW w:w="3814" w:type="dxa"/>
          </w:tcPr>
          <w:p w:rsidR="00B23D3E" w:rsidRPr="00ED4D91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25.00</w:t>
            </w:r>
          </w:p>
        </w:tc>
      </w:tr>
      <w:tr w:rsidR="00B23D3E" w:rsidRPr="00ED4D91" w:rsidTr="00AE345F">
        <w:trPr>
          <w:trHeight w:val="410"/>
        </w:trPr>
        <w:tc>
          <w:tcPr>
            <w:tcW w:w="3978" w:type="dxa"/>
          </w:tcPr>
          <w:p w:rsidR="00B23D3E" w:rsidRPr="00ED4D91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II.-</w:t>
            </w: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Por toma comercial</w:t>
            </w:r>
            <w:r w:rsidR="0086498A"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y de servicios</w:t>
            </w:r>
          </w:p>
        </w:tc>
        <w:tc>
          <w:tcPr>
            <w:tcW w:w="3814" w:type="dxa"/>
          </w:tcPr>
          <w:p w:rsidR="00B23D3E" w:rsidRPr="00ED4D91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100.00</w:t>
            </w:r>
          </w:p>
        </w:tc>
      </w:tr>
      <w:tr w:rsidR="00B23D3E" w:rsidRPr="00ED4D91" w:rsidTr="00AE345F">
        <w:trPr>
          <w:trHeight w:val="410"/>
        </w:trPr>
        <w:tc>
          <w:tcPr>
            <w:tcW w:w="3978" w:type="dxa"/>
          </w:tcPr>
          <w:p w:rsidR="00B23D3E" w:rsidRPr="00ED4D91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III.-</w:t>
            </w: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Hotelero</w:t>
            </w:r>
          </w:p>
        </w:tc>
        <w:tc>
          <w:tcPr>
            <w:tcW w:w="3814" w:type="dxa"/>
          </w:tcPr>
          <w:p w:rsidR="00B23D3E" w:rsidRPr="00ED4D91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$ 30.00 por habitación</w:t>
            </w:r>
          </w:p>
        </w:tc>
      </w:tr>
      <w:tr w:rsidR="00B23D3E" w:rsidRPr="00ED4D91" w:rsidTr="00AE345F">
        <w:trPr>
          <w:trHeight w:val="410"/>
        </w:trPr>
        <w:tc>
          <w:tcPr>
            <w:tcW w:w="3978" w:type="dxa"/>
          </w:tcPr>
          <w:p w:rsidR="00B23D3E" w:rsidRPr="00ED4D91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IV.- </w:t>
            </w: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 toma industrial</w:t>
            </w:r>
          </w:p>
        </w:tc>
        <w:tc>
          <w:tcPr>
            <w:tcW w:w="3814" w:type="dxa"/>
          </w:tcPr>
          <w:p w:rsidR="00B23D3E" w:rsidRPr="00ED4D91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1,000.00</w:t>
            </w:r>
          </w:p>
        </w:tc>
      </w:tr>
      <w:tr w:rsidR="00B23D3E" w:rsidRPr="00ED4D91" w:rsidTr="00AE345F">
        <w:trPr>
          <w:trHeight w:val="410"/>
        </w:trPr>
        <w:tc>
          <w:tcPr>
            <w:tcW w:w="3978" w:type="dxa"/>
          </w:tcPr>
          <w:p w:rsidR="00B23D3E" w:rsidRPr="00ED4D91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V.- </w:t>
            </w: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 contratación de toma nueva</w:t>
            </w:r>
          </w:p>
        </w:tc>
        <w:tc>
          <w:tcPr>
            <w:tcW w:w="3814" w:type="dxa"/>
          </w:tcPr>
          <w:p w:rsidR="00B23D3E" w:rsidRPr="00ED4D91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4D9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600.00</w:t>
            </w:r>
          </w:p>
        </w:tc>
      </w:tr>
    </w:tbl>
    <w:p w:rsidR="00B23D3E" w:rsidRPr="00ED4D91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B23D3E" w:rsidRPr="00ED4D91" w:rsidRDefault="00B23D3E" w:rsidP="00DE3FC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3"/>
          <w:w w:val="115"/>
          <w:sz w:val="20"/>
          <w:szCs w:val="20"/>
          <w:lang w:eastAsia="es-MX"/>
        </w:rPr>
      </w:pPr>
    </w:p>
    <w:p w:rsidR="00B23D3E" w:rsidRPr="00ED4D91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3"/>
          <w:w w:val="115"/>
          <w:sz w:val="20"/>
          <w:szCs w:val="20"/>
          <w:lang w:eastAsia="es-MX"/>
        </w:rPr>
      </w:pPr>
    </w:p>
    <w:p w:rsidR="00E52FCE" w:rsidRPr="00ED4D91" w:rsidRDefault="00E52FCE" w:rsidP="00B23D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w w:val="115"/>
          <w:sz w:val="20"/>
          <w:szCs w:val="20"/>
        </w:rPr>
      </w:pPr>
    </w:p>
    <w:p w:rsidR="00E52FCE" w:rsidRPr="00ED4D91" w:rsidRDefault="00E52FCE" w:rsidP="00B23D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w w:val="115"/>
          <w:sz w:val="20"/>
          <w:szCs w:val="20"/>
        </w:rPr>
      </w:pPr>
    </w:p>
    <w:p w:rsidR="00E52FCE" w:rsidRPr="00ED4D91" w:rsidRDefault="00E52FCE" w:rsidP="00B23D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w w:val="115"/>
          <w:sz w:val="20"/>
          <w:szCs w:val="20"/>
        </w:rPr>
      </w:pPr>
    </w:p>
    <w:p w:rsidR="00B23D3E" w:rsidRPr="00ED4D91" w:rsidRDefault="00B23D3E" w:rsidP="00E52F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w w:val="115"/>
          <w:sz w:val="18"/>
          <w:szCs w:val="18"/>
        </w:rPr>
      </w:pPr>
      <w:r w:rsidRPr="00ED4D91">
        <w:rPr>
          <w:rFonts w:ascii="Arial" w:hAnsi="Arial" w:cs="Arial"/>
          <w:spacing w:val="-3"/>
          <w:w w:val="115"/>
          <w:sz w:val="20"/>
          <w:szCs w:val="20"/>
        </w:rPr>
        <w:t>L</w:t>
      </w:r>
      <w:r w:rsidRPr="00ED4D91">
        <w:rPr>
          <w:rFonts w:ascii="Arial" w:hAnsi="Arial" w:cs="Arial"/>
          <w:spacing w:val="-3"/>
          <w:w w:val="115"/>
          <w:sz w:val="18"/>
          <w:szCs w:val="18"/>
        </w:rPr>
        <w:t>a dirección de Servicios Públicos Municipales está facultada para crear el padrón de usuarios para efectos de llevar un control sobre los propietarios que cumplen con el pago de esta cuota y prestar mejor servic</w:t>
      </w:r>
      <w:r w:rsidR="00E52FCE" w:rsidRPr="00ED4D91">
        <w:rPr>
          <w:rFonts w:ascii="Arial" w:hAnsi="Arial" w:cs="Arial"/>
          <w:spacing w:val="-3"/>
          <w:w w:val="115"/>
          <w:sz w:val="18"/>
          <w:szCs w:val="18"/>
        </w:rPr>
        <w:t>io a favor de los consumidores.</w:t>
      </w:r>
    </w:p>
    <w:p w:rsidR="00783024" w:rsidRPr="00ED4D91" w:rsidRDefault="00783024" w:rsidP="00B23D3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1273" w:rsidRPr="00ED4D91" w:rsidRDefault="00AE127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V</w:t>
      </w:r>
      <w:r w:rsidR="00115563" w:rsidRPr="00ED4D91">
        <w:rPr>
          <w:rFonts w:ascii="Arial" w:hAnsi="Arial" w:cs="Arial"/>
          <w:b/>
          <w:sz w:val="20"/>
          <w:szCs w:val="20"/>
        </w:rPr>
        <w:t>I</w:t>
      </w:r>
      <w:r w:rsidR="00DE3FC9" w:rsidRPr="00ED4D91">
        <w:rPr>
          <w:rFonts w:ascii="Arial" w:hAnsi="Arial" w:cs="Arial"/>
          <w:b/>
          <w:sz w:val="20"/>
          <w:szCs w:val="20"/>
        </w:rPr>
        <w:t>I</w:t>
      </w:r>
    </w:p>
    <w:p w:rsidR="00AE1273" w:rsidRPr="00ED4D91" w:rsidRDefault="00AE127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 por Servicios de Rastro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E1273" w:rsidRPr="00ED4D91" w:rsidRDefault="00AE127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</w:t>
      </w:r>
      <w:r w:rsidR="006251B4" w:rsidRPr="00ED4D91">
        <w:rPr>
          <w:rFonts w:ascii="Arial" w:hAnsi="Arial" w:cs="Arial"/>
          <w:b/>
          <w:sz w:val="20"/>
          <w:szCs w:val="20"/>
        </w:rPr>
        <w:t>30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Pr="00ED4D91">
        <w:rPr>
          <w:rFonts w:ascii="Arial" w:hAnsi="Arial" w:cs="Arial"/>
          <w:sz w:val="20"/>
          <w:szCs w:val="20"/>
        </w:rPr>
        <w:t xml:space="preserve">Los derechos por autorización </w:t>
      </w:r>
      <w:r w:rsidR="0013217E" w:rsidRPr="00ED4D91">
        <w:rPr>
          <w:rFonts w:ascii="Arial" w:hAnsi="Arial" w:cs="Arial"/>
          <w:sz w:val="20"/>
          <w:szCs w:val="20"/>
        </w:rPr>
        <w:t>de</w:t>
      </w:r>
      <w:r w:rsidR="00115563" w:rsidRPr="00ED4D91">
        <w:rPr>
          <w:rFonts w:ascii="Arial" w:hAnsi="Arial" w:cs="Arial"/>
          <w:sz w:val="20"/>
          <w:szCs w:val="20"/>
        </w:rPr>
        <w:t xml:space="preserve"> la</w:t>
      </w:r>
      <w:r w:rsidR="0013217E" w:rsidRPr="00ED4D91">
        <w:rPr>
          <w:rFonts w:ascii="Arial" w:hAnsi="Arial" w:cs="Arial"/>
          <w:sz w:val="20"/>
          <w:szCs w:val="20"/>
        </w:rPr>
        <w:t xml:space="preserve"> matanza de ganado se pagará</w:t>
      </w:r>
      <w:r w:rsidRPr="00ED4D91">
        <w:rPr>
          <w:rFonts w:ascii="Arial" w:hAnsi="Arial" w:cs="Arial"/>
          <w:sz w:val="20"/>
          <w:szCs w:val="20"/>
        </w:rPr>
        <w:t>n de acuerdo a la siguiente</w:t>
      </w:r>
      <w:r w:rsidR="0013217E" w:rsidRPr="00ED4D91">
        <w:rPr>
          <w:rFonts w:ascii="Arial" w:hAnsi="Arial" w:cs="Arial"/>
          <w:sz w:val="20"/>
          <w:szCs w:val="20"/>
        </w:rPr>
        <w:t xml:space="preserve">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3"/>
        <w:gridCol w:w="2175"/>
      </w:tblGrid>
      <w:tr w:rsidR="0013217E" w:rsidRPr="00ED4D91" w:rsidTr="00115563">
        <w:tc>
          <w:tcPr>
            <w:tcW w:w="6653" w:type="dxa"/>
          </w:tcPr>
          <w:p w:rsidR="0013217E" w:rsidRPr="00ED4D91" w:rsidRDefault="0013217E" w:rsidP="001769D8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2175" w:type="dxa"/>
          </w:tcPr>
          <w:p w:rsidR="0013217E" w:rsidRPr="00ED4D91" w:rsidRDefault="0013217E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F46" w:rsidRPr="00ED4D91">
              <w:rPr>
                <w:rFonts w:ascii="Arial" w:hAnsi="Arial" w:cs="Arial"/>
                <w:sz w:val="20"/>
                <w:szCs w:val="20"/>
              </w:rPr>
              <w:t>1</w:t>
            </w:r>
            <w:r w:rsidR="007629A6" w:rsidRPr="00ED4D91">
              <w:rPr>
                <w:rFonts w:ascii="Arial" w:hAnsi="Arial" w:cs="Arial"/>
                <w:sz w:val="20"/>
                <w:szCs w:val="20"/>
              </w:rPr>
              <w:t>5</w:t>
            </w:r>
            <w:r w:rsidRPr="00ED4D91">
              <w:rPr>
                <w:rFonts w:ascii="Arial" w:hAnsi="Arial" w:cs="Arial"/>
                <w:sz w:val="20"/>
                <w:szCs w:val="20"/>
              </w:rPr>
              <w:t>.00 por cabeza</w:t>
            </w:r>
          </w:p>
        </w:tc>
      </w:tr>
      <w:tr w:rsidR="0013217E" w:rsidRPr="00ED4D91" w:rsidTr="00115563">
        <w:tc>
          <w:tcPr>
            <w:tcW w:w="6653" w:type="dxa"/>
          </w:tcPr>
          <w:p w:rsidR="0013217E" w:rsidRPr="00ED4D91" w:rsidRDefault="0013217E" w:rsidP="001769D8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2175" w:type="dxa"/>
          </w:tcPr>
          <w:p w:rsidR="0013217E" w:rsidRPr="00ED4D91" w:rsidRDefault="0013217E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9A6" w:rsidRPr="00ED4D91">
              <w:rPr>
                <w:rFonts w:ascii="Arial" w:hAnsi="Arial" w:cs="Arial"/>
                <w:sz w:val="20"/>
                <w:szCs w:val="20"/>
              </w:rPr>
              <w:t>15</w:t>
            </w:r>
            <w:r w:rsidRPr="00ED4D91">
              <w:rPr>
                <w:rFonts w:ascii="Arial" w:hAnsi="Arial" w:cs="Arial"/>
                <w:sz w:val="20"/>
                <w:szCs w:val="20"/>
              </w:rPr>
              <w:t>.00 por cabeza</w:t>
            </w:r>
          </w:p>
        </w:tc>
      </w:tr>
    </w:tbl>
    <w:p w:rsidR="00AE1273" w:rsidRPr="00ED4D91" w:rsidRDefault="00AE127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15563" w:rsidRPr="00ED4D91" w:rsidRDefault="0011556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VII</w:t>
      </w:r>
      <w:r w:rsidR="00DE3FC9" w:rsidRPr="00ED4D91">
        <w:rPr>
          <w:rFonts w:ascii="Arial" w:hAnsi="Arial" w:cs="Arial"/>
          <w:b/>
          <w:sz w:val="20"/>
          <w:szCs w:val="20"/>
        </w:rPr>
        <w:t>I</w:t>
      </w:r>
    </w:p>
    <w:p w:rsidR="00115563" w:rsidRPr="00ED4D91" w:rsidRDefault="0011556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Derechos por Supervisión Sanitaria de Matanza 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5563" w:rsidRPr="00ED4D91" w:rsidRDefault="0011556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</w:t>
      </w:r>
      <w:r w:rsidR="009343F9" w:rsidRPr="00ED4D91">
        <w:rPr>
          <w:rFonts w:ascii="Arial" w:hAnsi="Arial" w:cs="Arial"/>
          <w:b/>
          <w:sz w:val="20"/>
          <w:szCs w:val="20"/>
        </w:rPr>
        <w:t>3</w:t>
      </w:r>
      <w:r w:rsidR="006251B4" w:rsidRPr="00ED4D91">
        <w:rPr>
          <w:rFonts w:ascii="Arial" w:hAnsi="Arial" w:cs="Arial"/>
          <w:b/>
          <w:sz w:val="20"/>
          <w:szCs w:val="20"/>
        </w:rPr>
        <w:t>1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C031C5" w:rsidRPr="00ED4D91">
        <w:rPr>
          <w:rFonts w:ascii="Arial" w:hAnsi="Arial" w:cs="Arial"/>
          <w:b/>
          <w:sz w:val="20"/>
          <w:szCs w:val="20"/>
        </w:rPr>
        <w:t xml:space="preserve"> </w:t>
      </w:r>
      <w:r w:rsidR="00977A30" w:rsidRPr="00ED4D91">
        <w:rPr>
          <w:rFonts w:ascii="Arial" w:hAnsi="Arial" w:cs="Arial"/>
          <w:sz w:val="20"/>
          <w:szCs w:val="20"/>
        </w:rPr>
        <w:t>Los derechos por autorización</w:t>
      </w:r>
      <w:r w:rsidRPr="00ED4D91">
        <w:rPr>
          <w:rFonts w:ascii="Arial" w:hAnsi="Arial" w:cs="Arial"/>
          <w:sz w:val="20"/>
          <w:szCs w:val="20"/>
        </w:rPr>
        <w:t xml:space="preserve"> y/o supervisión de la matanza de ganado en domicilio o fuera del </w:t>
      </w:r>
      <w:r w:rsidR="003A7B18" w:rsidRPr="00ED4D91">
        <w:rPr>
          <w:rFonts w:ascii="Arial" w:hAnsi="Arial" w:cs="Arial"/>
          <w:sz w:val="20"/>
          <w:szCs w:val="20"/>
        </w:rPr>
        <w:t>r</w:t>
      </w:r>
      <w:r w:rsidRPr="00ED4D91">
        <w:rPr>
          <w:rFonts w:ascii="Arial" w:hAnsi="Arial" w:cs="Arial"/>
          <w:sz w:val="20"/>
          <w:szCs w:val="20"/>
        </w:rPr>
        <w:t xml:space="preserve">astro </w:t>
      </w:r>
      <w:r w:rsidR="003A7B18" w:rsidRPr="00ED4D91">
        <w:rPr>
          <w:rFonts w:ascii="Arial" w:hAnsi="Arial" w:cs="Arial"/>
          <w:sz w:val="20"/>
          <w:szCs w:val="20"/>
        </w:rPr>
        <w:t>m</w:t>
      </w:r>
      <w:r w:rsidRPr="00ED4D91">
        <w:rPr>
          <w:rFonts w:ascii="Arial" w:hAnsi="Arial" w:cs="Arial"/>
          <w:sz w:val="20"/>
          <w:szCs w:val="20"/>
        </w:rPr>
        <w:t>unicipal se pagarán de acuerdo a la siguiente tarifa:</w:t>
      </w:r>
    </w:p>
    <w:p w:rsidR="001769D8" w:rsidRPr="00ED4D91" w:rsidRDefault="001769D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1273" w:rsidRPr="00ED4D91" w:rsidRDefault="00115563" w:rsidP="005A444F">
      <w:pPr>
        <w:tabs>
          <w:tab w:val="left" w:pos="241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I.-</w:t>
      </w:r>
      <w:r w:rsidR="009E1185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Matanza</w:t>
      </w:r>
      <w:r w:rsidR="00EA6F46" w:rsidRPr="00ED4D91">
        <w:rPr>
          <w:rFonts w:ascii="Arial" w:hAnsi="Arial" w:cs="Arial"/>
          <w:sz w:val="20"/>
          <w:szCs w:val="20"/>
        </w:rPr>
        <w:tab/>
        <w:t>$</w:t>
      </w:r>
      <w:r w:rsidR="001769D8" w:rsidRPr="00ED4D91">
        <w:rPr>
          <w:rFonts w:ascii="Arial" w:hAnsi="Arial" w:cs="Arial"/>
          <w:sz w:val="20"/>
          <w:szCs w:val="20"/>
        </w:rPr>
        <w:t xml:space="preserve"> </w:t>
      </w:r>
      <w:r w:rsidR="007629A6" w:rsidRPr="00ED4D91">
        <w:rPr>
          <w:rFonts w:ascii="Arial" w:hAnsi="Arial" w:cs="Arial"/>
          <w:sz w:val="20"/>
          <w:szCs w:val="20"/>
        </w:rPr>
        <w:t>30</w:t>
      </w:r>
      <w:r w:rsidRPr="00ED4D91">
        <w:rPr>
          <w:rFonts w:ascii="Arial" w:hAnsi="Arial" w:cs="Arial"/>
          <w:sz w:val="20"/>
          <w:szCs w:val="20"/>
        </w:rPr>
        <w:t>.00 por cabeza</w:t>
      </w:r>
    </w:p>
    <w:p w:rsidR="0013217E" w:rsidRPr="00ED4D91" w:rsidRDefault="0013217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52FCE" w:rsidRPr="00ED4D91" w:rsidRDefault="00E52FC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5004C" w:rsidRPr="00ED4D91" w:rsidRDefault="0015004C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3217E" w:rsidRPr="00ED4D91" w:rsidRDefault="0013217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lastRenderedPageBreak/>
        <w:t xml:space="preserve">CAPÍTULO </w:t>
      </w:r>
      <w:r w:rsidR="00DE3FC9" w:rsidRPr="00ED4D91">
        <w:rPr>
          <w:rFonts w:ascii="Arial" w:hAnsi="Arial" w:cs="Arial"/>
          <w:b/>
          <w:sz w:val="20"/>
          <w:szCs w:val="20"/>
        </w:rPr>
        <w:t>IX</w:t>
      </w:r>
    </w:p>
    <w:p w:rsidR="0013217E" w:rsidRPr="00ED4D91" w:rsidRDefault="0013217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FCE" w:rsidRPr="00ED4D91" w:rsidRDefault="0013217E" w:rsidP="00E52FCE">
      <w:pPr>
        <w:pStyle w:val="Textoindependiente"/>
        <w:spacing w:line="367" w:lineRule="auto"/>
        <w:ind w:left="354"/>
        <w:jc w:val="both"/>
        <w:rPr>
          <w:sz w:val="20"/>
          <w:szCs w:val="20"/>
          <w:lang w:val="es-MX"/>
        </w:rPr>
      </w:pPr>
      <w:r w:rsidRPr="00ED4D91">
        <w:rPr>
          <w:b/>
          <w:sz w:val="20"/>
          <w:szCs w:val="20"/>
          <w:lang w:val="es-MX"/>
        </w:rPr>
        <w:t>Artículo 3</w:t>
      </w:r>
      <w:r w:rsidR="006251B4" w:rsidRPr="00ED4D91">
        <w:rPr>
          <w:b/>
          <w:sz w:val="20"/>
          <w:szCs w:val="20"/>
          <w:lang w:val="es-MX"/>
        </w:rPr>
        <w:t>2</w:t>
      </w:r>
      <w:r w:rsidRPr="00ED4D91">
        <w:rPr>
          <w:b/>
          <w:sz w:val="20"/>
          <w:szCs w:val="20"/>
          <w:lang w:val="es-MX"/>
        </w:rPr>
        <w:t>.-</w:t>
      </w:r>
      <w:r w:rsidR="00E52FCE" w:rsidRPr="00ED4D91">
        <w:rPr>
          <w:b/>
          <w:w w:val="105"/>
          <w:sz w:val="24"/>
          <w:szCs w:val="24"/>
          <w:lang w:val="es-MX"/>
        </w:rPr>
        <w:t xml:space="preserve"> </w:t>
      </w:r>
      <w:r w:rsidR="00E52FCE" w:rsidRPr="00ED4D91">
        <w:rPr>
          <w:w w:val="105"/>
          <w:sz w:val="20"/>
          <w:szCs w:val="20"/>
          <w:lang w:val="es-MX"/>
        </w:rPr>
        <w:t>El cobro de derechos por el servicio de Certificados y Constancias que presta el Ayuntamiento, se realizará aplicando las siguientes tarifas por hoja:</w:t>
      </w:r>
    </w:p>
    <w:p w:rsidR="00E52FCE" w:rsidRPr="00ED4D91" w:rsidRDefault="00E52FCE" w:rsidP="00E52FCE">
      <w:pPr>
        <w:pStyle w:val="Textoindependiente"/>
        <w:spacing w:before="8"/>
        <w:rPr>
          <w:sz w:val="20"/>
          <w:szCs w:val="20"/>
          <w:lang w:val="es-MX"/>
        </w:rPr>
      </w:pPr>
    </w:p>
    <w:p w:rsidR="00E52FCE" w:rsidRPr="00ED4D91" w:rsidRDefault="00E52FCE" w:rsidP="00E52FCE">
      <w:pPr>
        <w:pStyle w:val="Prrafodelista"/>
        <w:widowControl w:val="0"/>
        <w:numPr>
          <w:ilvl w:val="0"/>
          <w:numId w:val="37"/>
        </w:numPr>
        <w:tabs>
          <w:tab w:val="left" w:pos="731"/>
          <w:tab w:val="left" w:pos="732"/>
          <w:tab w:val="left" w:pos="8028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Por participar</w:t>
      </w:r>
      <w:r w:rsidRPr="00ED4D91">
        <w:rPr>
          <w:rFonts w:ascii="Arial" w:hAnsi="Arial" w:cs="Arial"/>
          <w:spacing w:val="-33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en</w:t>
      </w:r>
      <w:r w:rsidRPr="00ED4D9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licitaciones</w:t>
      </w:r>
      <w:r w:rsidRPr="00ED4D91">
        <w:rPr>
          <w:rFonts w:ascii="Arial" w:hAnsi="Arial" w:cs="Arial"/>
          <w:w w:val="105"/>
          <w:sz w:val="20"/>
          <w:szCs w:val="20"/>
        </w:rPr>
        <w:tab/>
        <w:t>$</w:t>
      </w:r>
      <w:r w:rsidRPr="00ED4D9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2,000.00</w:t>
      </w:r>
    </w:p>
    <w:p w:rsidR="00E52FCE" w:rsidRPr="00ED4D91" w:rsidRDefault="00E52FCE" w:rsidP="00E52FCE">
      <w:pPr>
        <w:pStyle w:val="Prrafodelista"/>
        <w:widowControl w:val="0"/>
        <w:numPr>
          <w:ilvl w:val="0"/>
          <w:numId w:val="37"/>
        </w:numPr>
        <w:tabs>
          <w:tab w:val="left" w:pos="786"/>
          <w:tab w:val="left" w:pos="787"/>
          <w:tab w:val="left" w:pos="8236"/>
        </w:tabs>
        <w:autoSpaceDE w:val="0"/>
        <w:autoSpaceDN w:val="0"/>
        <w:spacing w:before="116" w:after="0" w:line="240" w:lineRule="auto"/>
        <w:ind w:left="787" w:hanging="433"/>
        <w:contextualSpacing w:val="0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Certificaciones</w:t>
      </w:r>
      <w:r w:rsidRPr="00ED4D91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y</w:t>
      </w:r>
      <w:r w:rsidRPr="00ED4D9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constancias</w:t>
      </w:r>
      <w:r w:rsidRPr="00ED4D91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expedidas</w:t>
      </w:r>
      <w:r w:rsidRPr="00ED4D91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por</w:t>
      </w:r>
      <w:r w:rsidRPr="00ED4D9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el</w:t>
      </w:r>
      <w:r w:rsidRPr="00ED4D9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Ayuntamiento</w:t>
      </w:r>
      <w:proofErr w:type="gramStart"/>
      <w:r w:rsidRPr="00ED4D91">
        <w:rPr>
          <w:rFonts w:ascii="Arial" w:hAnsi="Arial" w:cs="Arial"/>
          <w:w w:val="105"/>
          <w:sz w:val="20"/>
          <w:szCs w:val="20"/>
        </w:rPr>
        <w:tab/>
        <w:t xml:space="preserve">  $</w:t>
      </w:r>
      <w:proofErr w:type="gramEnd"/>
      <w:r w:rsidRPr="00ED4D9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25.00</w:t>
      </w:r>
    </w:p>
    <w:p w:rsidR="00E52FCE" w:rsidRPr="00ED4D91" w:rsidRDefault="00E52FCE" w:rsidP="00E52FCE">
      <w:pPr>
        <w:pStyle w:val="Prrafodelista"/>
        <w:widowControl w:val="0"/>
        <w:numPr>
          <w:ilvl w:val="0"/>
          <w:numId w:val="37"/>
        </w:numPr>
        <w:tabs>
          <w:tab w:val="left" w:pos="840"/>
          <w:tab w:val="left" w:pos="841"/>
          <w:tab w:val="left" w:pos="8290"/>
        </w:tabs>
        <w:autoSpaceDE w:val="0"/>
        <w:autoSpaceDN w:val="0"/>
        <w:spacing w:before="118" w:after="0" w:line="240" w:lineRule="auto"/>
        <w:ind w:left="841" w:hanging="487"/>
        <w:contextualSpacing w:val="0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Reposición</w:t>
      </w:r>
      <w:r w:rsidRPr="00ED4D9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constancias</w:t>
      </w:r>
      <w:r w:rsidRPr="00ED4D91">
        <w:rPr>
          <w:rFonts w:ascii="Arial" w:hAnsi="Arial" w:cs="Arial"/>
          <w:w w:val="105"/>
          <w:sz w:val="20"/>
          <w:szCs w:val="20"/>
        </w:rPr>
        <w:tab/>
        <w:t xml:space="preserve"> $</w:t>
      </w:r>
      <w:r w:rsidRPr="00ED4D9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25.00</w:t>
      </w:r>
    </w:p>
    <w:p w:rsidR="00E52FCE" w:rsidRPr="00ED4D91" w:rsidRDefault="00E52FCE" w:rsidP="00E52FCE">
      <w:pPr>
        <w:pStyle w:val="Textoindependiente"/>
        <w:spacing w:before="1"/>
        <w:rPr>
          <w:sz w:val="20"/>
          <w:szCs w:val="20"/>
        </w:rPr>
      </w:pPr>
    </w:p>
    <w:p w:rsidR="00E52FCE" w:rsidRPr="00ED4D91" w:rsidRDefault="00E52FCE" w:rsidP="00E52FCE">
      <w:pPr>
        <w:pStyle w:val="Prrafodelista"/>
        <w:widowControl w:val="0"/>
        <w:numPr>
          <w:ilvl w:val="0"/>
          <w:numId w:val="37"/>
        </w:numPr>
        <w:tabs>
          <w:tab w:val="left" w:pos="862"/>
          <w:tab w:val="left" w:pos="863"/>
          <w:tab w:val="left" w:pos="8312"/>
        </w:tabs>
        <w:autoSpaceDE w:val="0"/>
        <w:autoSpaceDN w:val="0"/>
        <w:spacing w:after="0" w:line="240" w:lineRule="auto"/>
        <w:ind w:left="862" w:hanging="508"/>
        <w:contextualSpacing w:val="0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Compulsa</w:t>
      </w:r>
      <w:r w:rsidRPr="00ED4D9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documentos</w:t>
      </w:r>
      <w:r w:rsidRPr="00ED4D91">
        <w:rPr>
          <w:rFonts w:ascii="Arial" w:hAnsi="Arial" w:cs="Arial"/>
          <w:w w:val="105"/>
          <w:sz w:val="20"/>
          <w:szCs w:val="20"/>
        </w:rPr>
        <w:tab/>
        <w:t>$</w:t>
      </w:r>
      <w:r w:rsidRPr="00ED4D9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25.00</w:t>
      </w:r>
    </w:p>
    <w:p w:rsidR="00E52FCE" w:rsidRPr="00ED4D91" w:rsidRDefault="00E52FCE" w:rsidP="00E52FCE">
      <w:pPr>
        <w:pStyle w:val="Prrafodelista"/>
        <w:widowControl w:val="0"/>
        <w:numPr>
          <w:ilvl w:val="0"/>
          <w:numId w:val="37"/>
        </w:numPr>
        <w:tabs>
          <w:tab w:val="left" w:pos="807"/>
          <w:tab w:val="left" w:pos="808"/>
          <w:tab w:val="left" w:pos="8284"/>
        </w:tabs>
        <w:autoSpaceDE w:val="0"/>
        <w:autoSpaceDN w:val="0"/>
        <w:spacing w:before="116" w:after="0" w:line="240" w:lineRule="auto"/>
        <w:ind w:left="807" w:hanging="453"/>
        <w:contextualSpacing w:val="0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Por</w:t>
      </w:r>
      <w:r w:rsidRPr="00ED4D9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certificado</w:t>
      </w:r>
      <w:r w:rsidRPr="00ED4D9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no</w:t>
      </w:r>
      <w:r w:rsidRPr="00ED4D9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adeudo</w:t>
      </w:r>
      <w:r w:rsidRPr="00ED4D9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impuestos</w:t>
      </w:r>
      <w:r w:rsidRPr="00ED4D91">
        <w:rPr>
          <w:rFonts w:ascii="Arial" w:hAnsi="Arial" w:cs="Arial"/>
          <w:w w:val="105"/>
          <w:sz w:val="20"/>
          <w:szCs w:val="20"/>
        </w:rPr>
        <w:tab/>
        <w:t xml:space="preserve"> $</w:t>
      </w:r>
      <w:r w:rsidRPr="00ED4D9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50.00</w:t>
      </w:r>
    </w:p>
    <w:p w:rsidR="00E52FCE" w:rsidRPr="00ED4D91" w:rsidRDefault="00E52FCE" w:rsidP="00E52FCE">
      <w:pPr>
        <w:pStyle w:val="Prrafodelista"/>
        <w:widowControl w:val="0"/>
        <w:numPr>
          <w:ilvl w:val="0"/>
          <w:numId w:val="37"/>
        </w:numPr>
        <w:tabs>
          <w:tab w:val="left" w:pos="861"/>
          <w:tab w:val="left" w:pos="862"/>
          <w:tab w:val="left" w:pos="8354"/>
        </w:tabs>
        <w:autoSpaceDE w:val="0"/>
        <w:autoSpaceDN w:val="0"/>
        <w:spacing w:before="118" w:after="0" w:line="240" w:lineRule="auto"/>
        <w:ind w:left="861" w:hanging="507"/>
        <w:contextualSpacing w:val="0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Por</w:t>
      </w:r>
      <w:r w:rsidRPr="00ED4D9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expedición</w:t>
      </w:r>
      <w:r w:rsidRPr="00ED4D9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duplicados</w:t>
      </w:r>
      <w:r w:rsidRPr="00ED4D9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recibos</w:t>
      </w:r>
      <w:r w:rsidRPr="00ED4D9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oficiales</w:t>
      </w:r>
      <w:r w:rsidRPr="00ED4D91">
        <w:rPr>
          <w:rFonts w:ascii="Arial" w:hAnsi="Arial" w:cs="Arial"/>
          <w:w w:val="105"/>
          <w:sz w:val="20"/>
          <w:szCs w:val="20"/>
        </w:rPr>
        <w:tab/>
        <w:t>$</w:t>
      </w:r>
      <w:r w:rsidRPr="00ED4D9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50.00</w:t>
      </w:r>
    </w:p>
    <w:p w:rsidR="00E52FCE" w:rsidRPr="00ED4D91" w:rsidRDefault="00E52FCE" w:rsidP="00E52FCE">
      <w:pPr>
        <w:pStyle w:val="Textoindependiente"/>
        <w:rPr>
          <w:sz w:val="20"/>
          <w:szCs w:val="20"/>
          <w:lang w:val="es-MX"/>
        </w:rPr>
      </w:pPr>
    </w:p>
    <w:p w:rsidR="00E52FCE" w:rsidRPr="00ED4D91" w:rsidRDefault="00E52FCE" w:rsidP="00E52FCE">
      <w:pPr>
        <w:pStyle w:val="Textoindependiente"/>
        <w:spacing w:before="4"/>
        <w:rPr>
          <w:sz w:val="20"/>
          <w:szCs w:val="20"/>
          <w:lang w:val="es-MX"/>
        </w:rPr>
      </w:pPr>
    </w:p>
    <w:p w:rsidR="00E52FCE" w:rsidRPr="00ED4D91" w:rsidRDefault="00E52FCE" w:rsidP="00E52FCE">
      <w:pPr>
        <w:pStyle w:val="Textoindependiente"/>
        <w:spacing w:line="369" w:lineRule="auto"/>
        <w:ind w:right="149"/>
        <w:jc w:val="both"/>
        <w:rPr>
          <w:sz w:val="20"/>
          <w:szCs w:val="20"/>
          <w:lang w:val="es-MX"/>
        </w:rPr>
      </w:pPr>
      <w:r w:rsidRPr="00ED4D91">
        <w:rPr>
          <w:w w:val="105"/>
          <w:sz w:val="20"/>
          <w:szCs w:val="20"/>
          <w:lang w:val="es-MX"/>
        </w:rPr>
        <w:t>Por cada certificado que expida cualesquiera de las dependencias del Ayuntamiento, se pagará un derecho de $ 25.00; salvo en aquellos casos en que ésta propia ley señale de manera expresa otra tasa o tarifa y el certificado de estar al corriente en el pago del impuesto predial, que para su expedición requerirá el anexo del recibo de pago de este derecho.</w:t>
      </w:r>
    </w:p>
    <w:p w:rsidR="00E52FCE" w:rsidRPr="00ED4D91" w:rsidRDefault="00E52FCE" w:rsidP="00E52FCE">
      <w:pPr>
        <w:pStyle w:val="Ttulo1"/>
        <w:spacing w:line="247" w:lineRule="auto"/>
        <w:ind w:left="3227" w:right="2937" w:firstLine="854"/>
        <w:jc w:val="left"/>
        <w:rPr>
          <w:w w:val="105"/>
          <w:lang w:val="es-MX"/>
        </w:rPr>
      </w:pPr>
    </w:p>
    <w:p w:rsidR="008C4108" w:rsidRPr="00ED4D91" w:rsidRDefault="008C4108" w:rsidP="00E52F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06532" w:rsidRPr="00ED4D91" w:rsidRDefault="00106532" w:rsidP="005A44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CAPÍTULO </w:t>
      </w:r>
      <w:r w:rsidR="0033069D" w:rsidRPr="00ED4D91">
        <w:rPr>
          <w:rFonts w:ascii="Arial" w:hAnsi="Arial" w:cs="Arial"/>
          <w:b/>
          <w:sz w:val="20"/>
          <w:szCs w:val="20"/>
        </w:rPr>
        <w:t>X</w:t>
      </w:r>
    </w:p>
    <w:p w:rsidR="00106532" w:rsidRPr="00ED4D91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 por Servicios de Mercados y Centrales de abasto</w:t>
      </w:r>
    </w:p>
    <w:p w:rsidR="0013217E" w:rsidRPr="00ED4D91" w:rsidRDefault="00106532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3</w:t>
      </w:r>
      <w:r w:rsidR="006251B4" w:rsidRPr="00ED4D91">
        <w:rPr>
          <w:rFonts w:ascii="Arial" w:hAnsi="Arial" w:cs="Arial"/>
          <w:b/>
          <w:sz w:val="20"/>
          <w:szCs w:val="20"/>
        </w:rPr>
        <w:t>3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Pr="00ED4D91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8"/>
        <w:gridCol w:w="2180"/>
      </w:tblGrid>
      <w:tr w:rsidR="00106532" w:rsidRPr="00ED4D91" w:rsidTr="0033069D">
        <w:tc>
          <w:tcPr>
            <w:tcW w:w="6648" w:type="dxa"/>
          </w:tcPr>
          <w:p w:rsidR="00106532" w:rsidRPr="00ED4D91" w:rsidRDefault="00106532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Loca</w:t>
            </w:r>
            <w:r w:rsidR="0033069D" w:rsidRPr="00ED4D91">
              <w:rPr>
                <w:rFonts w:ascii="Arial" w:hAnsi="Arial" w:cs="Arial"/>
                <w:sz w:val="20"/>
                <w:szCs w:val="20"/>
              </w:rPr>
              <w:t>les grandes</w:t>
            </w:r>
          </w:p>
        </w:tc>
        <w:tc>
          <w:tcPr>
            <w:tcW w:w="2180" w:type="dxa"/>
          </w:tcPr>
          <w:p w:rsidR="00106532" w:rsidRPr="00ED4D91" w:rsidRDefault="00106532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D91">
              <w:rPr>
                <w:rFonts w:ascii="Arial" w:hAnsi="Arial" w:cs="Arial"/>
                <w:sz w:val="20"/>
                <w:szCs w:val="20"/>
              </w:rPr>
              <w:t>1</w:t>
            </w:r>
            <w:r w:rsidR="00E678D3" w:rsidRPr="00ED4D91">
              <w:rPr>
                <w:rFonts w:ascii="Arial" w:hAnsi="Arial" w:cs="Arial"/>
                <w:sz w:val="20"/>
                <w:szCs w:val="20"/>
              </w:rPr>
              <w:t>69</w:t>
            </w:r>
            <w:r w:rsidRPr="00ED4D91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ED4D91" w:rsidTr="0033069D">
        <w:tc>
          <w:tcPr>
            <w:tcW w:w="6648" w:type="dxa"/>
          </w:tcPr>
          <w:p w:rsidR="0033069D" w:rsidRPr="00ED4D91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Locales pequeños</w:t>
            </w:r>
          </w:p>
        </w:tc>
        <w:tc>
          <w:tcPr>
            <w:tcW w:w="2180" w:type="dxa"/>
          </w:tcPr>
          <w:p w:rsidR="0033069D" w:rsidRPr="00ED4D91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D91">
              <w:rPr>
                <w:rFonts w:ascii="Arial" w:hAnsi="Arial" w:cs="Arial"/>
                <w:sz w:val="20"/>
                <w:szCs w:val="20"/>
              </w:rPr>
              <w:t>1</w:t>
            </w:r>
            <w:r w:rsidR="00E678D3" w:rsidRPr="00ED4D91">
              <w:rPr>
                <w:rFonts w:ascii="Arial" w:hAnsi="Arial" w:cs="Arial"/>
                <w:sz w:val="20"/>
                <w:szCs w:val="20"/>
              </w:rPr>
              <w:t>13</w:t>
            </w:r>
            <w:r w:rsidRPr="00ED4D91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ED4D91" w:rsidTr="0033069D">
        <w:tc>
          <w:tcPr>
            <w:tcW w:w="6648" w:type="dxa"/>
          </w:tcPr>
          <w:p w:rsidR="0033069D" w:rsidRPr="00ED4D91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Mesas para frutas y verduras</w:t>
            </w:r>
          </w:p>
        </w:tc>
        <w:tc>
          <w:tcPr>
            <w:tcW w:w="2180" w:type="dxa"/>
          </w:tcPr>
          <w:p w:rsidR="0033069D" w:rsidRPr="00ED4D91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8D3" w:rsidRPr="00ED4D91">
              <w:rPr>
                <w:rFonts w:ascii="Arial" w:hAnsi="Arial" w:cs="Arial"/>
                <w:sz w:val="20"/>
                <w:szCs w:val="20"/>
              </w:rPr>
              <w:t>76</w:t>
            </w:r>
            <w:r w:rsidRPr="00ED4D91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ED4D91" w:rsidTr="0033069D">
        <w:tc>
          <w:tcPr>
            <w:tcW w:w="6648" w:type="dxa"/>
          </w:tcPr>
          <w:p w:rsidR="0033069D" w:rsidRPr="00ED4D91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Mesas para carniceros</w:t>
            </w:r>
          </w:p>
        </w:tc>
        <w:tc>
          <w:tcPr>
            <w:tcW w:w="2180" w:type="dxa"/>
          </w:tcPr>
          <w:p w:rsidR="0033069D" w:rsidRPr="00ED4D91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D91">
              <w:rPr>
                <w:rFonts w:ascii="Arial" w:hAnsi="Arial" w:cs="Arial"/>
                <w:sz w:val="20"/>
                <w:szCs w:val="20"/>
              </w:rPr>
              <w:t>1</w:t>
            </w:r>
            <w:r w:rsidR="00E678D3" w:rsidRPr="00ED4D91">
              <w:rPr>
                <w:rFonts w:ascii="Arial" w:hAnsi="Arial" w:cs="Arial"/>
                <w:sz w:val="20"/>
                <w:szCs w:val="20"/>
              </w:rPr>
              <w:t>35</w:t>
            </w:r>
            <w:r w:rsidRPr="00ED4D91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ED4D91" w:rsidTr="0033069D">
        <w:tc>
          <w:tcPr>
            <w:tcW w:w="6648" w:type="dxa"/>
          </w:tcPr>
          <w:p w:rsidR="0033069D" w:rsidRPr="00ED4D91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2180" w:type="dxa"/>
          </w:tcPr>
          <w:p w:rsidR="0033069D" w:rsidRPr="00ED4D91" w:rsidRDefault="00EA6F46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8D3" w:rsidRPr="00ED4D91">
              <w:rPr>
                <w:rFonts w:ascii="Arial" w:hAnsi="Arial" w:cs="Arial"/>
                <w:sz w:val="20"/>
                <w:szCs w:val="20"/>
              </w:rPr>
              <w:t>57</w:t>
            </w:r>
            <w:r w:rsidR="0033069D" w:rsidRPr="00ED4D91">
              <w:rPr>
                <w:rFonts w:ascii="Arial" w:hAnsi="Arial" w:cs="Arial"/>
                <w:sz w:val="20"/>
                <w:szCs w:val="20"/>
              </w:rPr>
              <w:t>.00 diarios</w:t>
            </w:r>
          </w:p>
        </w:tc>
      </w:tr>
    </w:tbl>
    <w:p w:rsidR="00E678D3" w:rsidRPr="00ED4D91" w:rsidRDefault="00E678D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678D3" w:rsidRPr="00ED4D91" w:rsidRDefault="00E678D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FCE" w:rsidRPr="00ED4D91" w:rsidRDefault="00E52FC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FCE" w:rsidRPr="00ED4D91" w:rsidRDefault="00E52FC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FCE" w:rsidRPr="00ED4D91" w:rsidRDefault="00E52FC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FCE" w:rsidRPr="00ED4D91" w:rsidRDefault="00E52FC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FCE" w:rsidRPr="00ED4D91" w:rsidRDefault="00E52FC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06532" w:rsidRPr="00ED4D91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lastRenderedPageBreak/>
        <w:t xml:space="preserve">CAPÍTULO </w:t>
      </w:r>
      <w:r w:rsidR="0033069D" w:rsidRPr="00ED4D91">
        <w:rPr>
          <w:rFonts w:ascii="Arial" w:hAnsi="Arial" w:cs="Arial"/>
          <w:b/>
          <w:sz w:val="20"/>
          <w:szCs w:val="20"/>
        </w:rPr>
        <w:t>X</w:t>
      </w:r>
      <w:r w:rsidR="00DE3FC9" w:rsidRPr="00ED4D91">
        <w:rPr>
          <w:rFonts w:ascii="Arial" w:hAnsi="Arial" w:cs="Arial"/>
          <w:b/>
          <w:sz w:val="20"/>
          <w:szCs w:val="20"/>
        </w:rPr>
        <w:t>I</w:t>
      </w:r>
    </w:p>
    <w:p w:rsidR="00106532" w:rsidRPr="00ED4D91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 por Servicios Cementerios</w:t>
      </w:r>
    </w:p>
    <w:p w:rsidR="001769D8" w:rsidRPr="00ED4D91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1F2E" w:rsidRPr="00ED4D91" w:rsidRDefault="00106532" w:rsidP="00F941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3</w:t>
      </w:r>
      <w:r w:rsidR="006251B4" w:rsidRPr="00ED4D91">
        <w:rPr>
          <w:rFonts w:ascii="Arial" w:hAnsi="Arial" w:cs="Arial"/>
          <w:b/>
          <w:sz w:val="20"/>
          <w:szCs w:val="20"/>
        </w:rPr>
        <w:t>4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Pr="00ED4D91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E52FCE" w:rsidRPr="00ED4D91" w:rsidRDefault="00E52FCE" w:rsidP="00F941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FCE" w:rsidRPr="00ED4D91" w:rsidRDefault="00E52FCE" w:rsidP="00E52FCE">
      <w:pPr>
        <w:pStyle w:val="Textoindependiente"/>
        <w:rPr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 xml:space="preserve">I.- </w:t>
      </w:r>
      <w:r w:rsidRPr="00ED4D91">
        <w:rPr>
          <w:w w:val="105"/>
          <w:sz w:val="20"/>
          <w:szCs w:val="20"/>
          <w:lang w:val="es-MX"/>
        </w:rPr>
        <w:t>Por renta de bóvedas:</w:t>
      </w:r>
    </w:p>
    <w:p w:rsidR="00E52FCE" w:rsidRPr="00ED4D91" w:rsidRDefault="00E52FCE" w:rsidP="00E52FCE">
      <w:pPr>
        <w:pStyle w:val="Textoindependiente"/>
        <w:spacing w:before="4"/>
        <w:rPr>
          <w:sz w:val="20"/>
          <w:szCs w:val="20"/>
          <w:lang w:val="es-MX"/>
        </w:rPr>
      </w:pPr>
    </w:p>
    <w:p w:rsidR="00E52FCE" w:rsidRPr="00ED4D91" w:rsidRDefault="00E52FCE" w:rsidP="00E52FCE">
      <w:pPr>
        <w:pStyle w:val="Prrafodelista"/>
        <w:widowControl w:val="0"/>
        <w:numPr>
          <w:ilvl w:val="0"/>
          <w:numId w:val="38"/>
        </w:numPr>
        <w:tabs>
          <w:tab w:val="left" w:pos="617"/>
        </w:tabs>
        <w:autoSpaceDE w:val="0"/>
        <w:autoSpaceDN w:val="0"/>
        <w:spacing w:after="0" w:line="367" w:lineRule="auto"/>
        <w:ind w:right="150" w:firstLine="0"/>
        <w:contextualSpacing w:val="0"/>
        <w:rPr>
          <w:rFonts w:ascii="Arial" w:hAnsi="Arial" w:cs="Arial"/>
          <w:color w:val="221F1F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>Por renta de bóveda grande por un período de un año o su prórroga por el mismo período se pagará $</w:t>
      </w:r>
      <w:r w:rsidRPr="00ED4D9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300.00</w:t>
      </w:r>
    </w:p>
    <w:p w:rsidR="00E52FCE" w:rsidRPr="00ED4D91" w:rsidRDefault="00E52FCE" w:rsidP="00E52FCE">
      <w:pPr>
        <w:pStyle w:val="Prrafodelista"/>
        <w:widowControl w:val="0"/>
        <w:numPr>
          <w:ilvl w:val="0"/>
          <w:numId w:val="38"/>
        </w:numPr>
        <w:tabs>
          <w:tab w:val="left" w:pos="599"/>
        </w:tabs>
        <w:autoSpaceDE w:val="0"/>
        <w:autoSpaceDN w:val="0"/>
        <w:spacing w:before="118" w:after="0" w:line="240" w:lineRule="auto"/>
        <w:ind w:left="567" w:hanging="244"/>
        <w:contextualSpacing w:val="0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w w:val="105"/>
          <w:sz w:val="20"/>
          <w:szCs w:val="20"/>
        </w:rPr>
        <w:t xml:space="preserve"> Por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renta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bóveda</w:t>
      </w:r>
      <w:r w:rsidRPr="00ED4D9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chica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por</w:t>
      </w:r>
      <w:r w:rsidRPr="00ED4D9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un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período</w:t>
      </w:r>
      <w:r w:rsidRPr="00ED4D9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de</w:t>
      </w:r>
      <w:r w:rsidRPr="00ED4D9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un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año</w:t>
      </w:r>
      <w:r w:rsidRPr="00ED4D9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o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su</w:t>
      </w:r>
      <w:r w:rsidRPr="00ED4D9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prórroga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por</w:t>
      </w:r>
      <w:r w:rsidRPr="00ED4D9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el</w:t>
      </w:r>
      <w:r w:rsidRPr="00ED4D91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mismo</w:t>
      </w:r>
      <w:r w:rsidRPr="00ED4D9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período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se</w:t>
      </w:r>
      <w:r w:rsidRPr="00ED4D9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ED4D91">
        <w:rPr>
          <w:rFonts w:ascii="Arial" w:hAnsi="Arial" w:cs="Arial"/>
          <w:w w:val="105"/>
          <w:sz w:val="20"/>
          <w:szCs w:val="20"/>
        </w:rPr>
        <w:t>pagará $ 150.00</w:t>
      </w:r>
    </w:p>
    <w:p w:rsidR="00E52FCE" w:rsidRPr="00ED4D91" w:rsidRDefault="00E52FCE" w:rsidP="00E52FCE">
      <w:pPr>
        <w:pStyle w:val="Textoindependiente"/>
        <w:rPr>
          <w:sz w:val="20"/>
          <w:szCs w:val="20"/>
          <w:lang w:val="es-MX"/>
        </w:rPr>
      </w:pPr>
    </w:p>
    <w:p w:rsidR="00E52FCE" w:rsidRPr="00ED4D91" w:rsidRDefault="00E52FCE" w:rsidP="00E52FCE">
      <w:pPr>
        <w:pStyle w:val="Textoindependiente"/>
        <w:rPr>
          <w:sz w:val="20"/>
          <w:szCs w:val="20"/>
          <w:lang w:val="es-MX"/>
        </w:rPr>
      </w:pPr>
    </w:p>
    <w:p w:rsidR="00E52FCE" w:rsidRPr="00ED4D91" w:rsidRDefault="00E52FCE" w:rsidP="00E52FCE">
      <w:pPr>
        <w:pStyle w:val="Textoindependiente"/>
        <w:jc w:val="both"/>
        <w:rPr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 xml:space="preserve">II.- </w:t>
      </w:r>
      <w:r w:rsidRPr="00ED4D91">
        <w:rPr>
          <w:w w:val="105"/>
          <w:sz w:val="20"/>
          <w:szCs w:val="20"/>
          <w:lang w:val="es-MX"/>
        </w:rPr>
        <w:t>Por concesión por utilizar a perpetuidad:</w:t>
      </w:r>
    </w:p>
    <w:p w:rsidR="00E52FCE" w:rsidRPr="00ED4D91" w:rsidRDefault="00E52FCE" w:rsidP="00E52FCE">
      <w:pPr>
        <w:pStyle w:val="Textoindependiente"/>
        <w:spacing w:before="6" w:after="1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2693"/>
        <w:gridCol w:w="1854"/>
      </w:tblGrid>
      <w:tr w:rsidR="00E52FCE" w:rsidRPr="00ED4D91" w:rsidTr="00020F3F">
        <w:trPr>
          <w:trHeight w:val="269"/>
        </w:trPr>
        <w:tc>
          <w:tcPr>
            <w:tcW w:w="2693" w:type="dxa"/>
          </w:tcPr>
          <w:p w:rsidR="00E52FCE" w:rsidRPr="00ED4D91" w:rsidRDefault="00E52FCE" w:rsidP="00020F3F">
            <w:pPr>
              <w:pStyle w:val="TableParagraph"/>
              <w:tabs>
                <w:tab w:val="left" w:pos="487"/>
              </w:tabs>
              <w:spacing w:line="218" w:lineRule="exact"/>
              <w:ind w:left="5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  <w:lang w:val="es-MX"/>
              </w:rPr>
              <w:t>a)</w:t>
            </w: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  <w:lang w:val="es-MX"/>
              </w:rPr>
              <w:tab/>
            </w:r>
            <w:r w:rsidRPr="00ED4D91">
              <w:rPr>
                <w:rFonts w:ascii="Arial" w:hAnsi="Arial" w:cs="Arial"/>
                <w:w w:val="105"/>
                <w:sz w:val="20"/>
                <w:szCs w:val="20"/>
                <w:lang w:val="es-MX"/>
              </w:rPr>
              <w:t>Osario o cripta mural</w:t>
            </w:r>
          </w:p>
        </w:tc>
        <w:tc>
          <w:tcPr>
            <w:tcW w:w="1854" w:type="dxa"/>
          </w:tcPr>
          <w:p w:rsidR="00E52FCE" w:rsidRPr="00ED4D91" w:rsidRDefault="00E52FCE" w:rsidP="00020F3F">
            <w:pPr>
              <w:pStyle w:val="TableParagraph"/>
              <w:spacing w:line="217" w:lineRule="exact"/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$12,000.00</w:t>
            </w:r>
          </w:p>
        </w:tc>
      </w:tr>
      <w:tr w:rsidR="00E52FCE" w:rsidRPr="00ED4D91" w:rsidTr="00020F3F">
        <w:trPr>
          <w:trHeight w:val="302"/>
        </w:trPr>
        <w:tc>
          <w:tcPr>
            <w:tcW w:w="2693" w:type="dxa"/>
          </w:tcPr>
          <w:p w:rsidR="00E52FCE" w:rsidRPr="00ED4D91" w:rsidRDefault="00E52FCE" w:rsidP="00020F3F">
            <w:pPr>
              <w:pStyle w:val="TableParagraph"/>
              <w:tabs>
                <w:tab w:val="left" w:pos="487"/>
              </w:tabs>
              <w:spacing w:before="5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</w:rPr>
              <w:t>b)</w:t>
            </w: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</w:rPr>
              <w:tab/>
            </w:r>
            <w:proofErr w:type="spellStart"/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Bóveda</w:t>
            </w:r>
            <w:proofErr w:type="spellEnd"/>
            <w:r w:rsidRPr="00ED4D91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chica</w:t>
            </w:r>
            <w:proofErr w:type="spellEnd"/>
          </w:p>
        </w:tc>
        <w:tc>
          <w:tcPr>
            <w:tcW w:w="1854" w:type="dxa"/>
          </w:tcPr>
          <w:p w:rsidR="00E52FCE" w:rsidRPr="00ED4D91" w:rsidRDefault="00E52FCE" w:rsidP="00020F3F">
            <w:pPr>
              <w:pStyle w:val="TableParagraph"/>
              <w:spacing w:before="49"/>
              <w:ind w:left="400" w:right="-227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$5,000.00</w:t>
            </w:r>
          </w:p>
        </w:tc>
      </w:tr>
      <w:tr w:rsidR="00E52FCE" w:rsidRPr="00ED4D91" w:rsidTr="00020F3F">
        <w:trPr>
          <w:trHeight w:val="252"/>
        </w:trPr>
        <w:tc>
          <w:tcPr>
            <w:tcW w:w="2693" w:type="dxa"/>
          </w:tcPr>
          <w:p w:rsidR="00E52FCE" w:rsidRPr="00ED4D91" w:rsidRDefault="00E52FCE" w:rsidP="00020F3F">
            <w:pPr>
              <w:pStyle w:val="TableParagraph"/>
              <w:tabs>
                <w:tab w:val="left" w:pos="487"/>
              </w:tabs>
              <w:spacing w:before="32" w:line="200" w:lineRule="exact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</w:rPr>
              <w:t>c)</w:t>
            </w: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</w:rPr>
              <w:tab/>
            </w:r>
            <w:proofErr w:type="spellStart"/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Bóveda</w:t>
            </w:r>
            <w:proofErr w:type="spellEnd"/>
            <w:r w:rsidRPr="00ED4D91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grande</w:t>
            </w:r>
            <w:proofErr w:type="spellEnd"/>
          </w:p>
        </w:tc>
        <w:tc>
          <w:tcPr>
            <w:tcW w:w="1854" w:type="dxa"/>
          </w:tcPr>
          <w:p w:rsidR="00E52FCE" w:rsidRPr="00ED4D91" w:rsidRDefault="00E52FCE" w:rsidP="00020F3F">
            <w:pPr>
              <w:pStyle w:val="TableParagraph"/>
              <w:spacing w:before="31" w:line="201" w:lineRule="exact"/>
              <w:ind w:left="399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$7,000.00</w:t>
            </w:r>
          </w:p>
        </w:tc>
      </w:tr>
    </w:tbl>
    <w:p w:rsidR="00E52FCE" w:rsidRPr="00ED4D91" w:rsidRDefault="00E52FCE" w:rsidP="00E52FCE">
      <w:pPr>
        <w:pStyle w:val="Textoindependiente"/>
        <w:tabs>
          <w:tab w:val="left" w:pos="5175"/>
        </w:tabs>
        <w:spacing w:before="181"/>
        <w:ind w:left="354"/>
        <w:jc w:val="both"/>
        <w:rPr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III.-</w:t>
      </w:r>
      <w:r w:rsidRPr="00ED4D91">
        <w:rPr>
          <w:b/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Mausoleo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por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metro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cuadrado</w:t>
      </w:r>
      <w:r w:rsidRPr="00ED4D91">
        <w:rPr>
          <w:w w:val="105"/>
          <w:sz w:val="20"/>
          <w:szCs w:val="20"/>
          <w:lang w:val="es-MX"/>
        </w:rPr>
        <w:tab/>
      </w:r>
      <w:r w:rsidRPr="00ED4D91">
        <w:rPr>
          <w:color w:val="221F1F"/>
          <w:w w:val="105"/>
          <w:sz w:val="20"/>
          <w:szCs w:val="20"/>
          <w:lang w:val="es-MX"/>
        </w:rPr>
        <w:t xml:space="preserve">$  </w:t>
      </w:r>
      <w:r w:rsidRPr="00ED4D91">
        <w:rPr>
          <w:color w:val="221F1F"/>
          <w:spacing w:val="29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120.00</w:t>
      </w:r>
    </w:p>
    <w:p w:rsidR="00E52FCE" w:rsidRPr="00ED4D91" w:rsidRDefault="00E52FCE" w:rsidP="00E52FCE">
      <w:pPr>
        <w:pStyle w:val="Textoindependiente"/>
        <w:tabs>
          <w:tab w:val="left" w:pos="5337"/>
        </w:tabs>
        <w:spacing w:before="118"/>
        <w:ind w:left="354"/>
        <w:jc w:val="both"/>
        <w:rPr>
          <w:sz w:val="20"/>
          <w:szCs w:val="20"/>
          <w:lang w:val="es-MX"/>
        </w:rPr>
      </w:pPr>
      <w:r w:rsidRPr="00ED4D91">
        <w:rPr>
          <w:b/>
          <w:w w:val="105"/>
          <w:sz w:val="20"/>
          <w:szCs w:val="20"/>
          <w:lang w:val="es-MX"/>
        </w:rPr>
        <w:t>IV.-</w:t>
      </w:r>
      <w:r w:rsidRPr="00ED4D91">
        <w:rPr>
          <w:b/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Servicio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de</w:t>
      </w:r>
      <w:r w:rsidRPr="00ED4D91">
        <w:rPr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inhumación</w:t>
      </w:r>
      <w:r w:rsidRPr="00ED4D91">
        <w:rPr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o</w:t>
      </w:r>
      <w:r w:rsidRPr="00ED4D91">
        <w:rPr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w w:val="105"/>
          <w:sz w:val="20"/>
          <w:szCs w:val="20"/>
          <w:lang w:val="es-MX"/>
        </w:rPr>
        <w:t>exhumación</w:t>
      </w:r>
      <w:r w:rsidRPr="00ED4D91">
        <w:rPr>
          <w:w w:val="105"/>
          <w:sz w:val="20"/>
          <w:szCs w:val="20"/>
          <w:lang w:val="es-MX"/>
        </w:rPr>
        <w:tab/>
      </w:r>
      <w:r w:rsidRPr="00ED4D91">
        <w:rPr>
          <w:color w:val="221F1F"/>
          <w:w w:val="105"/>
          <w:sz w:val="20"/>
          <w:szCs w:val="20"/>
          <w:lang w:val="es-MX"/>
        </w:rPr>
        <w:t>$</w:t>
      </w:r>
      <w:r w:rsidRPr="00ED4D91">
        <w:rPr>
          <w:color w:val="221F1F"/>
          <w:spacing w:val="-24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100.00</w:t>
      </w:r>
    </w:p>
    <w:p w:rsidR="00E52FCE" w:rsidRPr="00ED4D91" w:rsidRDefault="00E52FCE" w:rsidP="00E52FCE">
      <w:pPr>
        <w:pStyle w:val="Textoindependiente"/>
        <w:rPr>
          <w:sz w:val="20"/>
          <w:szCs w:val="20"/>
          <w:lang w:val="es-MX"/>
        </w:rPr>
      </w:pPr>
    </w:p>
    <w:p w:rsidR="00E52FCE" w:rsidRPr="00ED4D91" w:rsidRDefault="00E52FCE" w:rsidP="00E52FCE">
      <w:pPr>
        <w:pStyle w:val="Textoindependiente"/>
        <w:spacing w:before="3"/>
        <w:rPr>
          <w:sz w:val="20"/>
          <w:szCs w:val="20"/>
          <w:lang w:val="es-MX"/>
        </w:rPr>
      </w:pPr>
    </w:p>
    <w:p w:rsidR="00E52FCE" w:rsidRPr="00ED4D91" w:rsidRDefault="00E52FCE" w:rsidP="00A43F96">
      <w:pPr>
        <w:pStyle w:val="Textoindependiente"/>
        <w:spacing w:before="1" w:line="367" w:lineRule="auto"/>
        <w:rPr>
          <w:color w:val="221F1F"/>
          <w:w w:val="105"/>
          <w:sz w:val="20"/>
          <w:szCs w:val="20"/>
          <w:lang w:val="es-MX"/>
        </w:rPr>
      </w:pPr>
      <w:r w:rsidRPr="00ED4D91">
        <w:rPr>
          <w:color w:val="221F1F"/>
          <w:w w:val="105"/>
          <w:sz w:val="20"/>
          <w:szCs w:val="20"/>
          <w:lang w:val="es-MX"/>
        </w:rPr>
        <w:t>En las fosas o criptas para niños, las tarifas aplicables conceptos serán del 50% de la aplicable para los adultos.</w:t>
      </w:r>
    </w:p>
    <w:p w:rsidR="00A43F96" w:rsidRPr="00ED4D91" w:rsidRDefault="00A43F96" w:rsidP="00A43F96">
      <w:pPr>
        <w:pStyle w:val="Textoindependiente"/>
        <w:spacing w:before="1" w:line="367" w:lineRule="auto"/>
        <w:rPr>
          <w:sz w:val="20"/>
          <w:szCs w:val="20"/>
          <w:lang w:val="es-MX"/>
        </w:rPr>
      </w:pPr>
    </w:p>
    <w:p w:rsidR="00E52FCE" w:rsidRPr="00ED4D91" w:rsidRDefault="00E52FCE" w:rsidP="00A43F96">
      <w:pPr>
        <w:pStyle w:val="Textoindependiente"/>
        <w:spacing w:line="331" w:lineRule="auto"/>
        <w:ind w:left="354" w:right="24" w:hanging="1"/>
        <w:jc w:val="both"/>
        <w:rPr>
          <w:b/>
          <w:color w:val="221F1F"/>
          <w:w w:val="105"/>
          <w:sz w:val="20"/>
          <w:szCs w:val="20"/>
          <w:lang w:val="es-MX"/>
        </w:rPr>
      </w:pPr>
      <w:r w:rsidRPr="00ED4D91">
        <w:rPr>
          <w:b/>
          <w:color w:val="221F1F"/>
          <w:w w:val="105"/>
          <w:sz w:val="20"/>
          <w:szCs w:val="20"/>
          <w:lang w:val="es-MX"/>
        </w:rPr>
        <w:t>VI.</w:t>
      </w:r>
      <w:r w:rsidRPr="00ED4D91">
        <w:rPr>
          <w:color w:val="221F1F"/>
          <w:w w:val="105"/>
          <w:sz w:val="20"/>
          <w:szCs w:val="20"/>
          <w:lang w:val="es-MX"/>
        </w:rPr>
        <w:t>-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Permisos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de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construcción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de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cripta</w:t>
      </w:r>
      <w:r w:rsidRPr="00ED4D91">
        <w:rPr>
          <w:color w:val="221F1F"/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o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bóveda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en</w:t>
      </w:r>
      <w:r w:rsidRPr="00ED4D91">
        <w:rPr>
          <w:color w:val="221F1F"/>
          <w:spacing w:val="-13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los</w:t>
      </w:r>
      <w:r w:rsidRPr="00ED4D91">
        <w:rPr>
          <w:color w:val="221F1F"/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cementerios</w:t>
      </w:r>
      <w:r w:rsidRPr="00ED4D91">
        <w:rPr>
          <w:color w:val="221F1F"/>
          <w:spacing w:val="2"/>
          <w:w w:val="105"/>
          <w:sz w:val="20"/>
          <w:szCs w:val="20"/>
          <w:lang w:val="es-MX"/>
        </w:rPr>
        <w:t xml:space="preserve"> </w:t>
      </w:r>
      <w:r w:rsidR="00A43F96" w:rsidRPr="00ED4D91">
        <w:rPr>
          <w:color w:val="221F1F"/>
          <w:spacing w:val="2"/>
          <w:w w:val="105"/>
          <w:sz w:val="20"/>
          <w:szCs w:val="20"/>
          <w:lang w:val="es-MX"/>
        </w:rPr>
        <w:t xml:space="preserve">                     </w:t>
      </w:r>
      <w:r w:rsidRPr="00ED4D91">
        <w:rPr>
          <w:color w:val="221F1F"/>
          <w:w w:val="105"/>
          <w:sz w:val="20"/>
          <w:szCs w:val="20"/>
          <w:lang w:val="es-MX"/>
        </w:rPr>
        <w:t>$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575.00</w:t>
      </w:r>
      <w:r w:rsidRPr="00ED4D91">
        <w:rPr>
          <w:color w:val="221F1F"/>
          <w:spacing w:val="2"/>
          <w:w w:val="105"/>
          <w:sz w:val="20"/>
          <w:szCs w:val="20"/>
          <w:lang w:val="es-MX"/>
        </w:rPr>
        <w:t xml:space="preserve">                                                                    </w:t>
      </w:r>
    </w:p>
    <w:p w:rsidR="00E52FCE" w:rsidRPr="00ED4D91" w:rsidRDefault="00E52FCE" w:rsidP="00A43F96">
      <w:pPr>
        <w:pStyle w:val="Textoindependiente"/>
        <w:tabs>
          <w:tab w:val="left" w:pos="6425"/>
        </w:tabs>
        <w:spacing w:line="331" w:lineRule="auto"/>
        <w:ind w:left="354" w:right="24" w:hanging="1"/>
        <w:jc w:val="both"/>
        <w:rPr>
          <w:color w:val="221F1F"/>
          <w:w w:val="105"/>
          <w:sz w:val="20"/>
          <w:szCs w:val="20"/>
          <w:lang w:val="es-MX"/>
        </w:rPr>
      </w:pPr>
      <w:r w:rsidRPr="00ED4D91">
        <w:rPr>
          <w:b/>
          <w:color w:val="221F1F"/>
          <w:w w:val="105"/>
          <w:sz w:val="20"/>
          <w:szCs w:val="20"/>
          <w:lang w:val="es-MX"/>
        </w:rPr>
        <w:t>VII.-</w:t>
      </w:r>
      <w:r w:rsidRPr="00ED4D91">
        <w:rPr>
          <w:b/>
          <w:color w:val="221F1F"/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Exhumación</w:t>
      </w:r>
      <w:r w:rsidRPr="00ED4D91">
        <w:rPr>
          <w:color w:val="221F1F"/>
          <w:spacing w:val="-17"/>
          <w:w w:val="105"/>
          <w:sz w:val="20"/>
          <w:szCs w:val="20"/>
          <w:lang w:val="es-MX"/>
        </w:rPr>
        <w:t xml:space="preserve"> </w:t>
      </w:r>
      <w:proofErr w:type="spellStart"/>
      <w:r w:rsidRPr="00ED4D91">
        <w:rPr>
          <w:color w:val="221F1F"/>
          <w:w w:val="105"/>
          <w:sz w:val="20"/>
          <w:szCs w:val="20"/>
          <w:lang w:val="es-MX"/>
        </w:rPr>
        <w:t>despúes</w:t>
      </w:r>
      <w:proofErr w:type="spellEnd"/>
      <w:r w:rsidRPr="00ED4D91">
        <w:rPr>
          <w:color w:val="221F1F"/>
          <w:spacing w:val="-18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de</w:t>
      </w:r>
      <w:r w:rsidRPr="00ED4D91">
        <w:rPr>
          <w:color w:val="221F1F"/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transcurrido</w:t>
      </w:r>
      <w:r w:rsidRPr="00ED4D91">
        <w:rPr>
          <w:color w:val="221F1F"/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el</w:t>
      </w:r>
      <w:r w:rsidRPr="00ED4D91">
        <w:rPr>
          <w:color w:val="221F1F"/>
          <w:spacing w:val="-16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término</w:t>
      </w:r>
      <w:r w:rsidRPr="00ED4D91">
        <w:rPr>
          <w:color w:val="221F1F"/>
          <w:spacing w:val="-17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de</w:t>
      </w:r>
      <w:r w:rsidRPr="00ED4D91">
        <w:rPr>
          <w:color w:val="221F1F"/>
          <w:spacing w:val="-15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 xml:space="preserve">Ley             </w:t>
      </w:r>
      <w:r w:rsidR="00A43F96" w:rsidRPr="00ED4D91">
        <w:rPr>
          <w:color w:val="221F1F"/>
          <w:w w:val="105"/>
          <w:sz w:val="20"/>
          <w:szCs w:val="20"/>
          <w:lang w:val="es-MX"/>
        </w:rPr>
        <w:t xml:space="preserve">                      </w:t>
      </w:r>
      <w:r w:rsidRPr="00ED4D91">
        <w:rPr>
          <w:color w:val="221F1F"/>
          <w:w w:val="105"/>
          <w:sz w:val="20"/>
          <w:szCs w:val="20"/>
          <w:lang w:val="es-MX"/>
        </w:rPr>
        <w:t xml:space="preserve"> $</w:t>
      </w:r>
      <w:r w:rsidRPr="00ED4D91">
        <w:rPr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 xml:space="preserve">200.00 </w:t>
      </w:r>
    </w:p>
    <w:p w:rsidR="00E52FCE" w:rsidRPr="00ED4D91" w:rsidRDefault="00E52FCE" w:rsidP="00A43F96">
      <w:pPr>
        <w:pStyle w:val="Textoindependiente"/>
        <w:tabs>
          <w:tab w:val="left" w:pos="6425"/>
        </w:tabs>
        <w:spacing w:line="331" w:lineRule="auto"/>
        <w:ind w:left="354" w:right="24" w:hanging="1"/>
        <w:jc w:val="both"/>
        <w:rPr>
          <w:sz w:val="20"/>
          <w:szCs w:val="20"/>
          <w:lang w:val="es-MX"/>
        </w:rPr>
      </w:pPr>
      <w:r w:rsidRPr="00ED4D91">
        <w:rPr>
          <w:b/>
          <w:color w:val="221F1F"/>
          <w:w w:val="105"/>
          <w:sz w:val="20"/>
          <w:szCs w:val="20"/>
          <w:lang w:val="es-MX"/>
        </w:rPr>
        <w:t xml:space="preserve">VIII.- </w:t>
      </w:r>
      <w:r w:rsidRPr="00ED4D91">
        <w:rPr>
          <w:color w:val="221F1F"/>
          <w:w w:val="105"/>
          <w:sz w:val="20"/>
          <w:szCs w:val="20"/>
          <w:lang w:val="es-MX"/>
        </w:rPr>
        <w:t>A solicitud del interesado anualmente por mantenimiento se</w:t>
      </w:r>
      <w:r w:rsidRPr="00ED4D91">
        <w:rPr>
          <w:color w:val="221F1F"/>
          <w:spacing w:val="41"/>
          <w:w w:val="105"/>
          <w:sz w:val="20"/>
          <w:szCs w:val="20"/>
          <w:lang w:val="es-MX"/>
        </w:rPr>
        <w:t xml:space="preserve">       </w:t>
      </w:r>
      <w:r w:rsidR="00A43F96" w:rsidRPr="00ED4D91">
        <w:rPr>
          <w:color w:val="221F1F"/>
          <w:spacing w:val="41"/>
          <w:w w:val="105"/>
          <w:sz w:val="20"/>
          <w:szCs w:val="20"/>
          <w:lang w:val="es-MX"/>
        </w:rPr>
        <w:t xml:space="preserve">      </w:t>
      </w:r>
      <w:r w:rsidRPr="00ED4D91">
        <w:rPr>
          <w:color w:val="221F1F"/>
          <w:spacing w:val="41"/>
          <w:w w:val="105"/>
          <w:sz w:val="20"/>
          <w:szCs w:val="20"/>
          <w:lang w:val="es-MX"/>
        </w:rPr>
        <w:t xml:space="preserve">  </w:t>
      </w:r>
      <w:r w:rsidRPr="00ED4D91">
        <w:rPr>
          <w:color w:val="221F1F"/>
          <w:w w:val="105"/>
          <w:sz w:val="20"/>
          <w:szCs w:val="20"/>
          <w:lang w:val="es-MX"/>
        </w:rPr>
        <w:t>$100.00</w:t>
      </w:r>
    </w:p>
    <w:p w:rsidR="00E52FCE" w:rsidRPr="00ED4D91" w:rsidRDefault="00E52FCE" w:rsidP="00A43F96">
      <w:pPr>
        <w:pStyle w:val="Textoindependiente"/>
        <w:tabs>
          <w:tab w:val="left" w:pos="6532"/>
        </w:tabs>
        <w:spacing w:line="204" w:lineRule="exact"/>
        <w:ind w:left="354"/>
        <w:jc w:val="both"/>
        <w:rPr>
          <w:sz w:val="20"/>
          <w:szCs w:val="20"/>
          <w:lang w:val="es-MX"/>
        </w:rPr>
      </w:pPr>
      <w:r w:rsidRPr="00ED4D91">
        <w:rPr>
          <w:b/>
          <w:color w:val="221F1F"/>
          <w:w w:val="105"/>
          <w:sz w:val="20"/>
          <w:szCs w:val="20"/>
          <w:lang w:val="es-MX"/>
        </w:rPr>
        <w:t>IX.-</w:t>
      </w:r>
      <w:r w:rsidRPr="00ED4D91">
        <w:rPr>
          <w:b/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Actualización</w:t>
      </w:r>
      <w:r w:rsidRPr="00ED4D91">
        <w:rPr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de</w:t>
      </w:r>
      <w:r w:rsidRPr="00ED4D91">
        <w:rPr>
          <w:color w:val="221F1F"/>
          <w:spacing w:val="-21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documentos</w:t>
      </w:r>
      <w:r w:rsidRPr="00ED4D91">
        <w:rPr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por</w:t>
      </w:r>
      <w:r w:rsidRPr="00ED4D91">
        <w:rPr>
          <w:color w:val="221F1F"/>
          <w:spacing w:val="-21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concesiones</w:t>
      </w:r>
      <w:r w:rsidRPr="00ED4D91">
        <w:rPr>
          <w:color w:val="221F1F"/>
          <w:spacing w:val="-21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a</w:t>
      </w:r>
      <w:r w:rsidRPr="00ED4D91">
        <w:rPr>
          <w:color w:val="221F1F"/>
          <w:spacing w:val="-21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perpetuidad</w:t>
      </w:r>
      <w:r w:rsidRPr="00ED4D91">
        <w:rPr>
          <w:color w:val="221F1F"/>
          <w:w w:val="105"/>
          <w:sz w:val="20"/>
          <w:szCs w:val="20"/>
          <w:lang w:val="es-MX"/>
        </w:rPr>
        <w:tab/>
        <w:t xml:space="preserve">          </w:t>
      </w:r>
      <w:r w:rsidR="00A43F96" w:rsidRPr="00ED4D91">
        <w:rPr>
          <w:color w:val="221F1F"/>
          <w:w w:val="105"/>
          <w:sz w:val="20"/>
          <w:szCs w:val="20"/>
          <w:lang w:val="es-MX"/>
        </w:rPr>
        <w:t xml:space="preserve">              </w:t>
      </w:r>
      <w:r w:rsidRPr="00ED4D91">
        <w:rPr>
          <w:color w:val="221F1F"/>
          <w:w w:val="105"/>
          <w:sz w:val="20"/>
          <w:szCs w:val="20"/>
          <w:lang w:val="es-MX"/>
        </w:rPr>
        <w:t xml:space="preserve">  $50.00</w:t>
      </w:r>
    </w:p>
    <w:p w:rsidR="00E52FCE" w:rsidRPr="00ED4D91" w:rsidRDefault="00E52FCE" w:rsidP="00A43F96">
      <w:pPr>
        <w:pStyle w:val="Textoindependiente"/>
        <w:tabs>
          <w:tab w:val="left" w:pos="6586"/>
        </w:tabs>
        <w:spacing w:before="65"/>
        <w:ind w:left="354"/>
        <w:jc w:val="both"/>
        <w:rPr>
          <w:color w:val="221F1F"/>
          <w:w w:val="105"/>
          <w:sz w:val="20"/>
          <w:szCs w:val="20"/>
          <w:lang w:val="es-MX"/>
        </w:rPr>
      </w:pPr>
      <w:r w:rsidRPr="00ED4D91">
        <w:rPr>
          <w:b/>
          <w:color w:val="221F1F"/>
          <w:w w:val="105"/>
          <w:sz w:val="20"/>
          <w:szCs w:val="20"/>
          <w:lang w:val="es-MX"/>
        </w:rPr>
        <w:t>X.-</w:t>
      </w:r>
      <w:r w:rsidRPr="00ED4D91">
        <w:rPr>
          <w:b/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Expedición</w:t>
      </w:r>
      <w:r w:rsidRPr="00ED4D91">
        <w:rPr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de</w:t>
      </w:r>
      <w:r w:rsidRPr="00ED4D91">
        <w:rPr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duplicados</w:t>
      </w:r>
      <w:r w:rsidRPr="00ED4D91">
        <w:rPr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por</w:t>
      </w:r>
      <w:r w:rsidRPr="00ED4D91">
        <w:rPr>
          <w:color w:val="221F1F"/>
          <w:spacing w:val="-19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documentos</w:t>
      </w:r>
      <w:r w:rsidRPr="00ED4D91">
        <w:rPr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>de</w:t>
      </w:r>
      <w:r w:rsidRPr="00ED4D91">
        <w:rPr>
          <w:color w:val="221F1F"/>
          <w:spacing w:val="-20"/>
          <w:w w:val="105"/>
          <w:sz w:val="20"/>
          <w:szCs w:val="20"/>
          <w:lang w:val="es-MX"/>
        </w:rPr>
        <w:t xml:space="preserve"> </w:t>
      </w:r>
      <w:r w:rsidRPr="00ED4D91">
        <w:rPr>
          <w:color w:val="221F1F"/>
          <w:w w:val="105"/>
          <w:sz w:val="20"/>
          <w:szCs w:val="20"/>
          <w:lang w:val="es-MX"/>
        </w:rPr>
        <w:t xml:space="preserve">concesiones </w:t>
      </w:r>
      <w:r w:rsidRPr="00ED4D91">
        <w:rPr>
          <w:color w:val="221F1F"/>
          <w:w w:val="105"/>
          <w:sz w:val="20"/>
          <w:szCs w:val="20"/>
          <w:lang w:val="es-MX"/>
        </w:rPr>
        <w:tab/>
        <w:t xml:space="preserve">           </w:t>
      </w:r>
      <w:r w:rsidR="00A43F96" w:rsidRPr="00ED4D91">
        <w:rPr>
          <w:color w:val="221F1F"/>
          <w:w w:val="105"/>
          <w:sz w:val="20"/>
          <w:szCs w:val="20"/>
          <w:lang w:val="es-MX"/>
        </w:rPr>
        <w:t xml:space="preserve">            </w:t>
      </w:r>
      <w:r w:rsidRPr="00ED4D91">
        <w:rPr>
          <w:color w:val="221F1F"/>
          <w:w w:val="105"/>
          <w:sz w:val="20"/>
          <w:szCs w:val="20"/>
          <w:lang w:val="es-MX"/>
        </w:rPr>
        <w:t xml:space="preserve">  $40.00</w:t>
      </w:r>
    </w:p>
    <w:p w:rsidR="00E52FCE" w:rsidRPr="00ED4D91" w:rsidRDefault="00E52FCE" w:rsidP="00A43F96">
      <w:pPr>
        <w:pStyle w:val="Textoindependiente"/>
        <w:tabs>
          <w:tab w:val="left" w:pos="6586"/>
        </w:tabs>
        <w:spacing w:before="65"/>
        <w:ind w:left="354"/>
        <w:jc w:val="both"/>
        <w:rPr>
          <w:b/>
          <w:color w:val="221F1F"/>
          <w:w w:val="105"/>
          <w:sz w:val="20"/>
          <w:szCs w:val="20"/>
          <w:lang w:val="es-MX"/>
        </w:rPr>
      </w:pPr>
      <w:r w:rsidRPr="00ED4D91">
        <w:rPr>
          <w:b/>
          <w:color w:val="221F1F"/>
          <w:w w:val="105"/>
          <w:sz w:val="20"/>
          <w:szCs w:val="20"/>
          <w:lang w:val="es-MX"/>
        </w:rPr>
        <w:t xml:space="preserve">XI.- </w:t>
      </w:r>
      <w:r w:rsidRPr="00ED4D91">
        <w:rPr>
          <w:color w:val="221F1F"/>
          <w:w w:val="105"/>
          <w:sz w:val="20"/>
          <w:szCs w:val="20"/>
          <w:lang w:val="es-MX"/>
        </w:rPr>
        <w:t xml:space="preserve">Por permiso para efectuar trabajos en el interior del </w:t>
      </w:r>
      <w:proofErr w:type="spellStart"/>
      <w:r w:rsidRPr="00ED4D91">
        <w:rPr>
          <w:color w:val="221F1F"/>
          <w:w w:val="105"/>
          <w:sz w:val="20"/>
          <w:szCs w:val="20"/>
          <w:lang w:val="es-MX"/>
        </w:rPr>
        <w:t>panteon</w:t>
      </w:r>
      <w:proofErr w:type="spellEnd"/>
      <w:r w:rsidRPr="00ED4D91">
        <w:rPr>
          <w:color w:val="221F1F"/>
          <w:w w:val="105"/>
          <w:sz w:val="20"/>
          <w:szCs w:val="20"/>
          <w:lang w:val="es-MX"/>
        </w:rPr>
        <w:t xml:space="preserve"> se cobrará un derecho a los prestadores de servicios con las siguientes tarifas:</w: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7268"/>
        <w:gridCol w:w="1701"/>
      </w:tblGrid>
      <w:tr w:rsidR="00E52FCE" w:rsidRPr="00ED4D91" w:rsidTr="00020F3F">
        <w:trPr>
          <w:trHeight w:val="335"/>
        </w:trPr>
        <w:tc>
          <w:tcPr>
            <w:tcW w:w="7268" w:type="dxa"/>
          </w:tcPr>
          <w:p w:rsidR="00E52FCE" w:rsidRPr="00ED4D91" w:rsidRDefault="00E52FCE" w:rsidP="00A43F96">
            <w:pPr>
              <w:pStyle w:val="TableParagraph"/>
              <w:spacing w:before="56"/>
              <w:ind w:left="5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  <w:lang w:val="es-MX"/>
              </w:rPr>
              <w:t xml:space="preserve">a) </w:t>
            </w:r>
            <w:r w:rsidRPr="00ED4D91">
              <w:rPr>
                <w:rFonts w:ascii="Arial" w:hAnsi="Arial" w:cs="Arial"/>
                <w:w w:val="105"/>
                <w:sz w:val="20"/>
                <w:szCs w:val="20"/>
                <w:lang w:val="es-MX"/>
              </w:rPr>
              <w:t>Permiso para realizar trabajos de pintura y rotulación</w:t>
            </w:r>
          </w:p>
        </w:tc>
        <w:tc>
          <w:tcPr>
            <w:tcW w:w="1701" w:type="dxa"/>
          </w:tcPr>
          <w:p w:rsidR="00E52FCE" w:rsidRPr="00ED4D91" w:rsidRDefault="00E52FCE" w:rsidP="00A43F96">
            <w:pPr>
              <w:pStyle w:val="TableParagraph"/>
              <w:spacing w:before="56"/>
              <w:ind w:left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w w:val="105"/>
                <w:sz w:val="20"/>
                <w:szCs w:val="20"/>
                <w:lang w:val="es-MX"/>
              </w:rPr>
              <w:t xml:space="preserve">  </w:t>
            </w:r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$ 53.00</w:t>
            </w:r>
          </w:p>
        </w:tc>
      </w:tr>
      <w:tr w:rsidR="00E52FCE" w:rsidRPr="00ED4D91" w:rsidTr="00020F3F">
        <w:trPr>
          <w:trHeight w:val="335"/>
        </w:trPr>
        <w:tc>
          <w:tcPr>
            <w:tcW w:w="7268" w:type="dxa"/>
          </w:tcPr>
          <w:p w:rsidR="00E52FCE" w:rsidRPr="00ED4D91" w:rsidRDefault="00E52FCE" w:rsidP="00A43F96">
            <w:pPr>
              <w:pStyle w:val="TableParagraph"/>
              <w:spacing w:before="57"/>
              <w:ind w:left="50" w:right="-1639"/>
              <w:jc w:val="both"/>
              <w:rPr>
                <w:rFonts w:ascii="Arial" w:hAnsi="Arial" w:cs="Arial"/>
                <w:w w:val="105"/>
                <w:sz w:val="20"/>
                <w:szCs w:val="20"/>
                <w:lang w:val="es-MX"/>
              </w:rPr>
            </w:pP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  <w:lang w:val="es-MX"/>
              </w:rPr>
              <w:t xml:space="preserve">b) </w:t>
            </w:r>
            <w:r w:rsidRPr="00ED4D91">
              <w:rPr>
                <w:rFonts w:ascii="Arial" w:hAnsi="Arial" w:cs="Arial"/>
                <w:w w:val="105"/>
                <w:sz w:val="20"/>
                <w:szCs w:val="20"/>
                <w:lang w:val="es-MX"/>
              </w:rPr>
              <w:t>Permiso para realizar trabajos de restauración e instalación de</w:t>
            </w:r>
          </w:p>
          <w:p w:rsidR="00E52FCE" w:rsidRPr="00ED4D91" w:rsidRDefault="00E52FCE" w:rsidP="00A43F96">
            <w:pPr>
              <w:pStyle w:val="TableParagraph"/>
              <w:spacing w:before="57"/>
              <w:ind w:left="50" w:right="-1639"/>
              <w:jc w:val="both"/>
              <w:rPr>
                <w:rFonts w:ascii="Arial" w:hAnsi="Arial" w:cs="Arial"/>
                <w:w w:val="105"/>
                <w:sz w:val="20"/>
                <w:szCs w:val="20"/>
                <w:lang w:val="es-MX"/>
              </w:rPr>
            </w:pPr>
            <w:r w:rsidRPr="00ED4D91">
              <w:rPr>
                <w:rFonts w:ascii="Arial" w:hAnsi="Arial" w:cs="Arial"/>
                <w:w w:val="105"/>
                <w:sz w:val="20"/>
                <w:szCs w:val="20"/>
                <w:lang w:val="es-MX"/>
              </w:rPr>
              <w:t>monumentos en cemento</w:t>
            </w:r>
          </w:p>
          <w:p w:rsidR="00E52FCE" w:rsidRPr="00ED4D91" w:rsidRDefault="00E52FCE" w:rsidP="00A43F96">
            <w:pPr>
              <w:pStyle w:val="TableParagraph"/>
              <w:spacing w:before="57"/>
              <w:ind w:left="50" w:right="-163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4D91">
              <w:rPr>
                <w:rFonts w:ascii="Arial" w:hAnsi="Arial" w:cs="Arial"/>
                <w:b/>
                <w:w w:val="105"/>
                <w:sz w:val="20"/>
                <w:szCs w:val="20"/>
                <w:lang w:val="es-MX"/>
              </w:rPr>
              <w:t xml:space="preserve">c) </w:t>
            </w:r>
            <w:r w:rsidRPr="00ED4D91">
              <w:rPr>
                <w:rFonts w:ascii="Arial" w:hAnsi="Arial" w:cs="Arial"/>
                <w:w w:val="105"/>
                <w:sz w:val="20"/>
                <w:szCs w:val="20"/>
                <w:lang w:val="es-MX"/>
              </w:rPr>
              <w:t xml:space="preserve">Permiso para realizar trabajos de instalación de monumentos en                </w:t>
            </w:r>
          </w:p>
        </w:tc>
        <w:tc>
          <w:tcPr>
            <w:tcW w:w="1701" w:type="dxa"/>
          </w:tcPr>
          <w:p w:rsidR="00E52FCE" w:rsidRPr="00ED4D91" w:rsidRDefault="00E52FCE" w:rsidP="00A43F9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52FCE" w:rsidRPr="00ED4D91" w:rsidRDefault="00E52FCE" w:rsidP="00A43F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  <w:lang w:val="es-MX"/>
              </w:rPr>
              <w:t xml:space="preserve">      </w:t>
            </w:r>
            <w:r w:rsidR="00A43F96" w:rsidRPr="00ED4D9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D4D91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ED4D91"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</w:tr>
      <w:tr w:rsidR="00E52FCE" w:rsidRPr="00ED4D91" w:rsidTr="00020F3F">
        <w:trPr>
          <w:trHeight w:val="335"/>
        </w:trPr>
        <w:tc>
          <w:tcPr>
            <w:tcW w:w="7268" w:type="dxa"/>
          </w:tcPr>
          <w:p w:rsidR="00E52FCE" w:rsidRPr="00ED4D91" w:rsidRDefault="00E52FCE" w:rsidP="00A43F96">
            <w:pPr>
              <w:pStyle w:val="TableParagraph"/>
              <w:spacing w:before="56"/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>granito</w:t>
            </w:r>
            <w:proofErr w:type="spellEnd"/>
            <w:r w:rsidRPr="00ED4D91">
              <w:rPr>
                <w:rFonts w:ascii="Arial" w:hAnsi="Arial" w:cs="Arial"/>
                <w:w w:val="105"/>
                <w:sz w:val="20"/>
                <w:szCs w:val="20"/>
              </w:rPr>
              <w:t xml:space="preserve">.                                </w:t>
            </w:r>
          </w:p>
        </w:tc>
        <w:tc>
          <w:tcPr>
            <w:tcW w:w="1701" w:type="dxa"/>
          </w:tcPr>
          <w:p w:rsidR="00E52FCE" w:rsidRPr="00ED4D91" w:rsidRDefault="00E52FCE" w:rsidP="00A43F96">
            <w:pPr>
              <w:pStyle w:val="TableParagraph"/>
              <w:spacing w:before="56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    $66.00</w:t>
            </w:r>
          </w:p>
        </w:tc>
      </w:tr>
      <w:tr w:rsidR="00E52FCE" w:rsidRPr="00ED4D91" w:rsidTr="00020F3F">
        <w:trPr>
          <w:trHeight w:val="276"/>
        </w:trPr>
        <w:tc>
          <w:tcPr>
            <w:tcW w:w="7268" w:type="dxa"/>
          </w:tcPr>
          <w:p w:rsidR="00E52FCE" w:rsidRPr="00ED4D91" w:rsidRDefault="00E52FCE" w:rsidP="00A43F96">
            <w:pPr>
              <w:pStyle w:val="TableParagraph"/>
              <w:spacing w:before="57" w:line="200" w:lineRule="exact"/>
              <w:ind w:left="50"/>
              <w:jc w:val="both"/>
            </w:pPr>
          </w:p>
        </w:tc>
        <w:tc>
          <w:tcPr>
            <w:tcW w:w="1701" w:type="dxa"/>
          </w:tcPr>
          <w:p w:rsidR="00E52FCE" w:rsidRPr="00ED4D91" w:rsidRDefault="00E52FCE" w:rsidP="00A43F96">
            <w:pPr>
              <w:pStyle w:val="TableParagraph"/>
              <w:spacing w:before="57" w:line="200" w:lineRule="exact"/>
              <w:ind w:left="294"/>
              <w:jc w:val="both"/>
            </w:pPr>
          </w:p>
        </w:tc>
      </w:tr>
    </w:tbl>
    <w:p w:rsidR="00E52FCE" w:rsidRPr="00ED4D91" w:rsidRDefault="00E52FCE" w:rsidP="00F941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0B7" w:rsidRPr="00ED4D91" w:rsidRDefault="002910B7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2BBF" w:rsidRPr="00ED4D91" w:rsidRDefault="00FC2B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CAPÍTULO </w:t>
      </w:r>
      <w:r w:rsidR="00AC39DF" w:rsidRPr="00ED4D91">
        <w:rPr>
          <w:rFonts w:ascii="Arial" w:hAnsi="Arial" w:cs="Arial"/>
          <w:b/>
          <w:sz w:val="20"/>
          <w:szCs w:val="20"/>
        </w:rPr>
        <w:t>X</w:t>
      </w:r>
      <w:r w:rsidRPr="00ED4D91">
        <w:rPr>
          <w:rFonts w:ascii="Arial" w:hAnsi="Arial" w:cs="Arial"/>
          <w:b/>
          <w:sz w:val="20"/>
          <w:szCs w:val="20"/>
        </w:rPr>
        <w:t>I</w:t>
      </w:r>
      <w:r w:rsidR="00DE3FC9" w:rsidRPr="00ED4D91">
        <w:rPr>
          <w:rFonts w:ascii="Arial" w:hAnsi="Arial" w:cs="Arial"/>
          <w:b/>
          <w:sz w:val="20"/>
          <w:szCs w:val="20"/>
        </w:rPr>
        <w:t>I</w:t>
      </w:r>
    </w:p>
    <w:p w:rsidR="00AC39DF" w:rsidRPr="00ED4D91" w:rsidRDefault="00AC39D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39DF" w:rsidRPr="00ED4D91" w:rsidRDefault="00AC39D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3</w:t>
      </w:r>
      <w:r w:rsidR="006251B4" w:rsidRPr="00ED4D91">
        <w:rPr>
          <w:rFonts w:ascii="Arial" w:hAnsi="Arial" w:cs="Arial"/>
          <w:b/>
          <w:sz w:val="20"/>
          <w:szCs w:val="20"/>
        </w:rPr>
        <w:t>5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AF1D14" w:rsidRPr="00ED4D91">
        <w:rPr>
          <w:rFonts w:ascii="Arial" w:hAnsi="Arial" w:cs="Arial"/>
          <w:b/>
          <w:sz w:val="20"/>
          <w:szCs w:val="20"/>
        </w:rPr>
        <w:t xml:space="preserve"> </w:t>
      </w:r>
      <w:r w:rsidR="008C4108" w:rsidRPr="00ED4D91">
        <w:rPr>
          <w:rFonts w:ascii="Arial" w:hAnsi="Arial" w:cs="Arial"/>
          <w:sz w:val="20"/>
          <w:szCs w:val="20"/>
        </w:rPr>
        <w:t xml:space="preserve">El </w:t>
      </w:r>
      <w:r w:rsidRPr="00ED4D91">
        <w:rPr>
          <w:rFonts w:ascii="Arial" w:hAnsi="Arial" w:cs="Arial"/>
          <w:sz w:val="20"/>
          <w:szCs w:val="20"/>
        </w:rPr>
        <w:t xml:space="preserve">pago por el derecho por servicio de alumbrado público será el que resulte de aplicar la tarifa que se describe en la Ley de Hacienda </w:t>
      </w:r>
      <w:r w:rsidR="00F94130" w:rsidRPr="00ED4D91">
        <w:rPr>
          <w:rFonts w:ascii="Arial" w:hAnsi="Arial" w:cs="Arial"/>
          <w:sz w:val="20"/>
          <w:szCs w:val="20"/>
        </w:rPr>
        <w:t>Municipal</w:t>
      </w:r>
      <w:r w:rsidRPr="00ED4D91">
        <w:rPr>
          <w:rFonts w:ascii="Arial" w:hAnsi="Arial" w:cs="Arial"/>
          <w:sz w:val="20"/>
          <w:szCs w:val="20"/>
        </w:rPr>
        <w:t xml:space="preserve"> del Estado de Yucatán.</w:t>
      </w:r>
    </w:p>
    <w:p w:rsidR="00AC39DF" w:rsidRPr="00ED4D91" w:rsidRDefault="00AC39DF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C39DF" w:rsidRPr="00ED4D91" w:rsidRDefault="00AC39D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XII</w:t>
      </w:r>
      <w:r w:rsidR="00DE3FC9" w:rsidRPr="00ED4D91">
        <w:rPr>
          <w:rFonts w:ascii="Arial" w:hAnsi="Arial" w:cs="Arial"/>
          <w:b/>
          <w:sz w:val="20"/>
          <w:szCs w:val="20"/>
        </w:rPr>
        <w:t>I</w:t>
      </w:r>
    </w:p>
    <w:p w:rsidR="00FC2BBF" w:rsidRPr="00ED4D91" w:rsidRDefault="00FC2B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505FE" w:rsidRPr="00ED4D91" w:rsidRDefault="009D339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3</w:t>
      </w:r>
      <w:r w:rsidR="006251B4" w:rsidRPr="00ED4D91">
        <w:rPr>
          <w:rFonts w:ascii="Arial" w:hAnsi="Arial" w:cs="Arial"/>
          <w:b/>
          <w:sz w:val="20"/>
          <w:szCs w:val="20"/>
        </w:rPr>
        <w:t>6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AF1D14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Los derechos</w:t>
      </w:r>
      <w:r w:rsidR="00AC39DF" w:rsidRPr="00ED4D91">
        <w:rPr>
          <w:rFonts w:ascii="Arial" w:hAnsi="Arial" w:cs="Arial"/>
          <w:sz w:val="20"/>
          <w:szCs w:val="20"/>
        </w:rPr>
        <w:t xml:space="preserve"> por los servicios que preste la Unidad de Acceso a la información, </w:t>
      </w:r>
      <w:r w:rsidRPr="00ED4D91">
        <w:rPr>
          <w:rFonts w:ascii="Arial" w:hAnsi="Arial" w:cs="Arial"/>
          <w:sz w:val="20"/>
          <w:szCs w:val="20"/>
        </w:rPr>
        <w:t>se pagarán conforme a l</w:t>
      </w:r>
      <w:r w:rsidR="00AC39DF" w:rsidRPr="00ED4D91">
        <w:rPr>
          <w:rFonts w:ascii="Arial" w:hAnsi="Arial" w:cs="Arial"/>
          <w:sz w:val="20"/>
          <w:szCs w:val="20"/>
        </w:rPr>
        <w:t>o</w:t>
      </w:r>
      <w:r w:rsidRPr="00ED4D91">
        <w:rPr>
          <w:rFonts w:ascii="Arial" w:hAnsi="Arial" w:cs="Arial"/>
          <w:sz w:val="20"/>
          <w:szCs w:val="20"/>
        </w:rPr>
        <w:t xml:space="preserve">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9"/>
        <w:gridCol w:w="2179"/>
      </w:tblGrid>
      <w:tr w:rsidR="009D339C" w:rsidRPr="00ED4D91" w:rsidTr="00AC39DF">
        <w:tc>
          <w:tcPr>
            <w:tcW w:w="6649" w:type="dxa"/>
          </w:tcPr>
          <w:p w:rsidR="009D339C" w:rsidRPr="00ED4D91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Por cada copia simple</w:t>
            </w:r>
          </w:p>
        </w:tc>
        <w:tc>
          <w:tcPr>
            <w:tcW w:w="2179" w:type="dxa"/>
          </w:tcPr>
          <w:p w:rsidR="009D339C" w:rsidRPr="00ED4D91" w:rsidRDefault="009D339C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7A30" w:rsidRPr="00ED4D91">
              <w:rPr>
                <w:rFonts w:ascii="Arial" w:hAnsi="Arial" w:cs="Arial"/>
                <w:sz w:val="20"/>
                <w:szCs w:val="20"/>
              </w:rPr>
              <w:t>3</w:t>
            </w:r>
            <w:r w:rsidRPr="00ED4D91">
              <w:rPr>
                <w:rFonts w:ascii="Arial" w:hAnsi="Arial" w:cs="Arial"/>
                <w:sz w:val="20"/>
                <w:szCs w:val="20"/>
              </w:rPr>
              <w:t>.00 por hoja</w:t>
            </w:r>
          </w:p>
        </w:tc>
      </w:tr>
      <w:tr w:rsidR="009D339C" w:rsidRPr="00ED4D91" w:rsidTr="00AC39DF">
        <w:tc>
          <w:tcPr>
            <w:tcW w:w="6649" w:type="dxa"/>
          </w:tcPr>
          <w:p w:rsidR="009D339C" w:rsidRPr="00ED4D91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Por cada copia certificada</w:t>
            </w:r>
          </w:p>
        </w:tc>
        <w:tc>
          <w:tcPr>
            <w:tcW w:w="2179" w:type="dxa"/>
          </w:tcPr>
          <w:p w:rsidR="009D339C" w:rsidRPr="00ED4D91" w:rsidRDefault="009D339C" w:rsidP="00977A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7A30" w:rsidRPr="00ED4D91">
              <w:rPr>
                <w:rFonts w:ascii="Arial" w:hAnsi="Arial" w:cs="Arial"/>
                <w:sz w:val="20"/>
                <w:szCs w:val="20"/>
              </w:rPr>
              <w:t>5</w:t>
            </w:r>
            <w:r w:rsidRPr="00ED4D91">
              <w:rPr>
                <w:rFonts w:ascii="Arial" w:hAnsi="Arial" w:cs="Arial"/>
                <w:sz w:val="20"/>
                <w:szCs w:val="20"/>
              </w:rPr>
              <w:t>.00 por hoja</w:t>
            </w:r>
          </w:p>
        </w:tc>
      </w:tr>
      <w:tr w:rsidR="009D339C" w:rsidRPr="00ED4D91" w:rsidTr="00AC39DF">
        <w:tc>
          <w:tcPr>
            <w:tcW w:w="6649" w:type="dxa"/>
          </w:tcPr>
          <w:p w:rsidR="009D339C" w:rsidRPr="00ED4D91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AC39DF" w:rsidRPr="00ED4D91">
              <w:rPr>
                <w:rFonts w:ascii="Arial" w:hAnsi="Arial" w:cs="Arial"/>
                <w:sz w:val="20"/>
                <w:szCs w:val="20"/>
              </w:rPr>
              <w:t>CD y/o DVD</w:t>
            </w:r>
          </w:p>
        </w:tc>
        <w:tc>
          <w:tcPr>
            <w:tcW w:w="2179" w:type="dxa"/>
          </w:tcPr>
          <w:p w:rsidR="009D339C" w:rsidRPr="00ED4D91" w:rsidRDefault="009D339C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D91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ED4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A30" w:rsidRPr="00ED4D91">
              <w:rPr>
                <w:rFonts w:ascii="Arial" w:hAnsi="Arial" w:cs="Arial"/>
                <w:sz w:val="20"/>
                <w:szCs w:val="20"/>
              </w:rPr>
              <w:t>5</w:t>
            </w:r>
            <w:r w:rsidR="007629A6" w:rsidRPr="00ED4D91">
              <w:rPr>
                <w:rFonts w:ascii="Arial" w:hAnsi="Arial" w:cs="Arial"/>
                <w:sz w:val="20"/>
                <w:szCs w:val="20"/>
              </w:rPr>
              <w:t>0</w:t>
            </w:r>
            <w:r w:rsidRPr="00ED4D91">
              <w:rPr>
                <w:rFonts w:ascii="Arial" w:hAnsi="Arial" w:cs="Arial"/>
                <w:sz w:val="20"/>
                <w:szCs w:val="20"/>
              </w:rPr>
              <w:t>.00 por disco</w:t>
            </w:r>
          </w:p>
        </w:tc>
      </w:tr>
    </w:tbl>
    <w:p w:rsidR="00977A30" w:rsidRPr="00ED4D91" w:rsidRDefault="00977A30" w:rsidP="00977A3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54CE4" w:rsidRPr="00ED4D91" w:rsidRDefault="00354CE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CB5" w:rsidRPr="00ED4D91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TÍTULO CUARTO</w:t>
      </w:r>
    </w:p>
    <w:p w:rsidR="00AB3CB5" w:rsidRPr="00ED4D91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CONTRIBUCIONES ESPECIALES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CB5" w:rsidRPr="00ED4D91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ÚNICO</w:t>
      </w:r>
    </w:p>
    <w:p w:rsidR="00AB3CB5" w:rsidRPr="00ED4D91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CB5" w:rsidRPr="00ED4D91" w:rsidRDefault="00AB3CB5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3</w:t>
      </w:r>
      <w:r w:rsidR="006251B4" w:rsidRPr="00ED4D91">
        <w:rPr>
          <w:rFonts w:ascii="Arial" w:hAnsi="Arial" w:cs="Arial"/>
          <w:b/>
          <w:sz w:val="20"/>
          <w:szCs w:val="20"/>
        </w:rPr>
        <w:t>7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AF1D14" w:rsidRPr="00ED4D91">
        <w:rPr>
          <w:rFonts w:ascii="Arial" w:hAnsi="Arial" w:cs="Arial"/>
          <w:b/>
          <w:sz w:val="20"/>
          <w:szCs w:val="20"/>
        </w:rPr>
        <w:t xml:space="preserve"> </w:t>
      </w:r>
      <w:r w:rsidR="0011607E" w:rsidRPr="00ED4D91">
        <w:rPr>
          <w:rFonts w:ascii="Arial" w:hAnsi="Arial" w:cs="Arial"/>
          <w:sz w:val="20"/>
          <w:szCs w:val="20"/>
        </w:rPr>
        <w:t xml:space="preserve">Son contribuciones </w:t>
      </w:r>
      <w:r w:rsidR="00AC39DF" w:rsidRPr="00ED4D91">
        <w:rPr>
          <w:rFonts w:ascii="Arial" w:hAnsi="Arial" w:cs="Arial"/>
          <w:sz w:val="20"/>
          <w:szCs w:val="20"/>
        </w:rPr>
        <w:t>de</w:t>
      </w:r>
      <w:r w:rsidR="0011607E" w:rsidRPr="00ED4D91">
        <w:rPr>
          <w:rFonts w:ascii="Arial" w:hAnsi="Arial" w:cs="Arial"/>
          <w:sz w:val="20"/>
          <w:szCs w:val="20"/>
        </w:rPr>
        <w:t xml:space="preserve"> mejoras las cantidades que la Hacienda </w:t>
      </w:r>
      <w:r w:rsidR="00DD0064" w:rsidRPr="00ED4D91">
        <w:rPr>
          <w:rFonts w:ascii="Arial" w:hAnsi="Arial" w:cs="Arial"/>
          <w:sz w:val="20"/>
          <w:szCs w:val="20"/>
        </w:rPr>
        <w:t>Pública</w:t>
      </w:r>
      <w:r w:rsidR="0011607E" w:rsidRPr="00ED4D91">
        <w:rPr>
          <w:rFonts w:ascii="Arial" w:hAnsi="Arial" w:cs="Arial"/>
          <w:sz w:val="20"/>
          <w:szCs w:val="20"/>
        </w:rPr>
        <w:t xml:space="preserve"> Municipal tiene derecho a percibir </w:t>
      </w:r>
      <w:r w:rsidR="00AC39DF" w:rsidRPr="00ED4D91">
        <w:rPr>
          <w:rFonts w:ascii="Arial" w:hAnsi="Arial" w:cs="Arial"/>
          <w:sz w:val="20"/>
          <w:szCs w:val="20"/>
        </w:rPr>
        <w:t xml:space="preserve">de la ciudadanía directamente </w:t>
      </w:r>
      <w:r w:rsidR="001E47DC" w:rsidRPr="00ED4D91">
        <w:rPr>
          <w:rFonts w:ascii="Arial" w:hAnsi="Arial" w:cs="Arial"/>
          <w:sz w:val="20"/>
          <w:szCs w:val="20"/>
        </w:rPr>
        <w:t>beneficiada, como</w:t>
      </w:r>
      <w:r w:rsidR="0011607E" w:rsidRPr="00ED4D91">
        <w:rPr>
          <w:rFonts w:ascii="Arial" w:hAnsi="Arial" w:cs="Arial"/>
          <w:sz w:val="20"/>
          <w:szCs w:val="20"/>
        </w:rPr>
        <w:t xml:space="preserve"> aportación a los gastos que ocasione la reali</w:t>
      </w:r>
      <w:r w:rsidR="00DD0064" w:rsidRPr="00ED4D91">
        <w:rPr>
          <w:rFonts w:ascii="Arial" w:hAnsi="Arial" w:cs="Arial"/>
          <w:sz w:val="20"/>
          <w:szCs w:val="20"/>
        </w:rPr>
        <w:t>zación de obras de mejoramiento o la prestación de un servicio de interés general, emprendidos para el beneficio común.</w:t>
      </w:r>
    </w:p>
    <w:p w:rsidR="001769D8" w:rsidRPr="00ED4D91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1FA2" w:rsidRPr="00ED4D91" w:rsidRDefault="00DD0064" w:rsidP="008C41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 xml:space="preserve">La cuota a pagar, se determinará de conformidad con lo establecido al efecto por la Ley </w:t>
      </w:r>
      <w:r w:rsidR="00F94130" w:rsidRPr="00ED4D91">
        <w:rPr>
          <w:rFonts w:ascii="Arial" w:hAnsi="Arial" w:cs="Arial"/>
          <w:sz w:val="20"/>
          <w:szCs w:val="20"/>
        </w:rPr>
        <w:t>de Hacienda  Municipal</w:t>
      </w:r>
      <w:r w:rsidR="008C4108" w:rsidRPr="00ED4D91">
        <w:rPr>
          <w:rFonts w:ascii="Arial" w:hAnsi="Arial" w:cs="Arial"/>
          <w:sz w:val="20"/>
          <w:szCs w:val="20"/>
        </w:rPr>
        <w:t xml:space="preserve"> del Estado de Yucatán.</w:t>
      </w:r>
    </w:p>
    <w:p w:rsidR="00F51FA2" w:rsidRPr="00ED4D91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Pr="00ED4D91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TÍTULO QUINTO</w:t>
      </w:r>
    </w:p>
    <w:p w:rsidR="008C4108" w:rsidRPr="00ED4D91" w:rsidRDefault="00DD0064" w:rsidP="00977A3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PRODUCTOS</w:t>
      </w:r>
    </w:p>
    <w:p w:rsidR="00F51FA2" w:rsidRPr="00ED4D91" w:rsidRDefault="00F51FA2" w:rsidP="00F51FA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D0064" w:rsidRPr="00ED4D91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</w:t>
      </w:r>
    </w:p>
    <w:p w:rsidR="00DD0064" w:rsidRPr="00ED4D91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lastRenderedPageBreak/>
        <w:t>Productos Derivados de Bienes Inmuebles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Pr="00ED4D91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3</w:t>
      </w:r>
      <w:r w:rsidR="006251B4" w:rsidRPr="00ED4D91">
        <w:rPr>
          <w:rFonts w:ascii="Arial" w:hAnsi="Arial" w:cs="Arial"/>
          <w:b/>
          <w:sz w:val="20"/>
          <w:szCs w:val="20"/>
        </w:rPr>
        <w:t>8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Pr="00ED4D91">
        <w:rPr>
          <w:rFonts w:ascii="Arial" w:hAnsi="Arial" w:cs="Arial"/>
          <w:sz w:val="20"/>
          <w:szCs w:val="20"/>
        </w:rPr>
        <w:t xml:space="preserve">El </w:t>
      </w:r>
      <w:r w:rsidR="00714CFE" w:rsidRPr="00ED4D91">
        <w:rPr>
          <w:rFonts w:ascii="Arial" w:hAnsi="Arial" w:cs="Arial"/>
          <w:sz w:val="20"/>
          <w:szCs w:val="20"/>
        </w:rPr>
        <w:t>M</w:t>
      </w:r>
      <w:r w:rsidRPr="00ED4D91">
        <w:rPr>
          <w:rFonts w:ascii="Arial" w:hAnsi="Arial" w:cs="Arial"/>
          <w:sz w:val="20"/>
          <w:szCs w:val="20"/>
        </w:rPr>
        <w:t xml:space="preserve">unicipio percibirá productos </w:t>
      </w:r>
      <w:r w:rsidR="00E97632" w:rsidRPr="00ED4D91">
        <w:rPr>
          <w:rFonts w:ascii="Arial" w:hAnsi="Arial" w:cs="Arial"/>
          <w:sz w:val="20"/>
          <w:szCs w:val="20"/>
        </w:rPr>
        <w:t>derivados de sus</w:t>
      </w:r>
      <w:r w:rsidRPr="00ED4D91">
        <w:rPr>
          <w:rFonts w:ascii="Arial" w:hAnsi="Arial" w:cs="Arial"/>
          <w:sz w:val="20"/>
          <w:szCs w:val="20"/>
        </w:rPr>
        <w:t xml:space="preserve"> bienes inmuebles por los siguientes conceptos:</w:t>
      </w:r>
    </w:p>
    <w:p w:rsidR="001769D8" w:rsidRPr="00ED4D91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0064" w:rsidRPr="00ED4D91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I.-</w:t>
      </w:r>
      <w:r w:rsidR="001769D8" w:rsidRPr="00ED4D91">
        <w:rPr>
          <w:rFonts w:ascii="Arial" w:hAnsi="Arial" w:cs="Arial"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 xml:space="preserve">Arrendamiento o enajenación de bienes inmuebles. La cantidad a percibir será </w:t>
      </w:r>
      <w:r w:rsidR="00E97632" w:rsidRPr="00ED4D91">
        <w:rPr>
          <w:rFonts w:ascii="Arial" w:hAnsi="Arial" w:cs="Arial"/>
          <w:sz w:val="20"/>
          <w:szCs w:val="20"/>
        </w:rPr>
        <w:t>l</w:t>
      </w:r>
      <w:r w:rsidRPr="00ED4D91">
        <w:rPr>
          <w:rFonts w:ascii="Arial" w:hAnsi="Arial" w:cs="Arial"/>
          <w:sz w:val="20"/>
          <w:szCs w:val="20"/>
        </w:rPr>
        <w:t>a acordada por el Cabildo al considerar las características y ubicación del inmueble;</w:t>
      </w:r>
    </w:p>
    <w:p w:rsidR="001769D8" w:rsidRPr="00ED4D91" w:rsidRDefault="001769D8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D0064" w:rsidRPr="00ED4D91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II.-</w:t>
      </w:r>
      <w:r w:rsidR="00AF1D14" w:rsidRPr="00ED4D91">
        <w:rPr>
          <w:rFonts w:ascii="Arial" w:hAnsi="Arial" w:cs="Arial"/>
          <w:b/>
          <w:sz w:val="20"/>
          <w:szCs w:val="20"/>
        </w:rPr>
        <w:t xml:space="preserve"> </w:t>
      </w:r>
      <w:r w:rsidR="00E97632" w:rsidRPr="00ED4D91">
        <w:rPr>
          <w:rFonts w:ascii="Arial" w:hAnsi="Arial" w:cs="Arial"/>
          <w:sz w:val="20"/>
          <w:szCs w:val="20"/>
        </w:rPr>
        <w:t>P</w:t>
      </w:r>
      <w:r w:rsidR="004C528C" w:rsidRPr="00ED4D91">
        <w:rPr>
          <w:rFonts w:ascii="Arial" w:hAnsi="Arial" w:cs="Arial"/>
          <w:sz w:val="20"/>
          <w:szCs w:val="20"/>
        </w:rPr>
        <w:t xml:space="preserve">or arrendamiento temporal o concesión por el tiempo útil de locales ubicados en bienes de dominio público, tales como mercados, plazas, jardines, unidades deportivas y otros bienes destinados a un servicio público. La cantidad a percibir será acordada por el Cabildo al considerar las características y ubicación del inmueble, y </w:t>
      </w:r>
    </w:p>
    <w:p w:rsidR="001769D8" w:rsidRPr="00ED4D91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528C" w:rsidRPr="00ED4D91" w:rsidRDefault="004C528C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III.-</w:t>
      </w:r>
      <w:r w:rsidR="001769D8" w:rsidRPr="00ED4D91">
        <w:rPr>
          <w:rFonts w:ascii="Arial" w:hAnsi="Arial" w:cs="Arial"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Por concesión del uso del piso en la vía pública o en bienes destinados a un servicio público como mercados, unidades deportivas, plazas, y otros bienes de dominio público.</w:t>
      </w:r>
    </w:p>
    <w:p w:rsidR="00977A30" w:rsidRPr="00ED4D91" w:rsidRDefault="00977A30" w:rsidP="00977A30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Por derecho de piso a vendedores con puestos semifijos se pagará una cuota de $100.00 diarios</w:t>
      </w:r>
    </w:p>
    <w:p w:rsidR="00E97632" w:rsidRPr="00ED4D91" w:rsidRDefault="00977A30" w:rsidP="00977A30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 xml:space="preserve"> En los casos de vendedores ambulantes se establecerá una cuota fija de $20.00 por día</w:t>
      </w:r>
    </w:p>
    <w:p w:rsidR="00714CFE" w:rsidRPr="00ED4D91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</w:t>
      </w:r>
    </w:p>
    <w:p w:rsidR="00714CFE" w:rsidRPr="00ED4D91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Produc</w:t>
      </w:r>
      <w:r w:rsidR="00F00CB5" w:rsidRPr="00ED4D91">
        <w:rPr>
          <w:rFonts w:ascii="Arial" w:hAnsi="Arial" w:cs="Arial"/>
          <w:b/>
          <w:sz w:val="20"/>
          <w:szCs w:val="20"/>
        </w:rPr>
        <w:t>tos Derivados de Bienes Muebles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Pr="00ED4D91" w:rsidRDefault="00714CFE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3</w:t>
      </w:r>
      <w:r w:rsidR="006251B4" w:rsidRPr="00ED4D91">
        <w:rPr>
          <w:rFonts w:ascii="Arial" w:hAnsi="Arial" w:cs="Arial"/>
          <w:b/>
          <w:sz w:val="20"/>
          <w:szCs w:val="20"/>
        </w:rPr>
        <w:t>9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Pr="00ED4D91">
        <w:rPr>
          <w:rFonts w:ascii="Arial" w:hAnsi="Arial" w:cs="Arial"/>
          <w:sz w:val="20"/>
          <w:szCs w:val="20"/>
        </w:rPr>
        <w:t>El Municipio podrá percibir productos por concepto de la enajenación de sus bienes muebles, siempre y cuando estos resulten innecesarios para la administración municipal, o bien que resulte incosteable su mantenimiento y conservación.</w:t>
      </w:r>
    </w:p>
    <w:p w:rsidR="00714CFE" w:rsidRPr="00ED4D91" w:rsidRDefault="00714CF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4CFE" w:rsidRPr="00ED4D91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III</w:t>
      </w:r>
    </w:p>
    <w:p w:rsidR="00714CFE" w:rsidRPr="00ED4D91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Productos Financieros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C4108" w:rsidRPr="00ED4D91" w:rsidRDefault="00FE6DBF" w:rsidP="00F5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</w:t>
      </w:r>
      <w:r w:rsidR="006251B4" w:rsidRPr="00ED4D91">
        <w:rPr>
          <w:rFonts w:ascii="Arial" w:hAnsi="Arial" w:cs="Arial"/>
          <w:b/>
          <w:sz w:val="20"/>
          <w:szCs w:val="20"/>
        </w:rPr>
        <w:t>40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AF1D14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 xml:space="preserve">El Municipio percibirá productos derivados de las inversiones financieras que realice transitoriamente con motivo de la percepción de ingresos extraordinarios o periodos de alta </w:t>
      </w:r>
      <w:r w:rsidR="001E47DC" w:rsidRPr="00ED4D91">
        <w:rPr>
          <w:rFonts w:ascii="Arial" w:hAnsi="Arial" w:cs="Arial"/>
          <w:sz w:val="20"/>
          <w:szCs w:val="20"/>
        </w:rPr>
        <w:t>recaudación. Dichos</w:t>
      </w:r>
      <w:r w:rsidRPr="00ED4D91">
        <w:rPr>
          <w:rFonts w:ascii="Arial" w:hAnsi="Arial" w:cs="Arial"/>
          <w:sz w:val="20"/>
          <w:szCs w:val="20"/>
        </w:rPr>
        <w:t xml:space="preserve"> depósitos deberán hacerse eligiendo la alternativa de mayor rendimiento financiero siempre y cuando, no se limite la disponibilidad inmediata de los recursos conforme las fechas en que estos serán requeridos por la administración.</w:t>
      </w:r>
    </w:p>
    <w:p w:rsidR="008C4108" w:rsidRPr="00ED4D91" w:rsidRDefault="008C4108" w:rsidP="00F5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4108" w:rsidRPr="00ED4D91" w:rsidRDefault="008C4108" w:rsidP="00F5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6DBF" w:rsidRPr="00ED4D91" w:rsidRDefault="00FE6D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CAPÍTULO </w:t>
      </w:r>
      <w:r w:rsidR="001E47DC" w:rsidRPr="00ED4D91">
        <w:rPr>
          <w:rFonts w:ascii="Arial" w:hAnsi="Arial" w:cs="Arial"/>
          <w:b/>
          <w:sz w:val="20"/>
          <w:szCs w:val="20"/>
        </w:rPr>
        <w:t>I</w:t>
      </w:r>
      <w:r w:rsidRPr="00ED4D91">
        <w:rPr>
          <w:rFonts w:ascii="Arial" w:hAnsi="Arial" w:cs="Arial"/>
          <w:b/>
          <w:sz w:val="20"/>
          <w:szCs w:val="20"/>
        </w:rPr>
        <w:t>V</w:t>
      </w:r>
    </w:p>
    <w:p w:rsidR="00FE6DBF" w:rsidRPr="00ED4D91" w:rsidRDefault="00FE6D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lastRenderedPageBreak/>
        <w:t xml:space="preserve">Otros Productos 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E6DBF" w:rsidRPr="00ED4D91" w:rsidRDefault="00FE6DB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</w:t>
      </w:r>
      <w:r w:rsidR="006251B4" w:rsidRPr="00ED4D91">
        <w:rPr>
          <w:rFonts w:ascii="Arial" w:hAnsi="Arial" w:cs="Arial"/>
          <w:b/>
          <w:sz w:val="20"/>
          <w:szCs w:val="20"/>
        </w:rPr>
        <w:t>41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Pr="00ED4D91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 el ejercicio de sus derechos sobre bienes ajenos y cualquier otro tipo de productos no comprendidos en los tres capítulos </w:t>
      </w:r>
      <w:r w:rsidR="00F00CB5" w:rsidRPr="00ED4D91">
        <w:rPr>
          <w:rFonts w:ascii="Arial" w:hAnsi="Arial" w:cs="Arial"/>
          <w:sz w:val="20"/>
          <w:szCs w:val="20"/>
        </w:rPr>
        <w:t>anteriores.</w:t>
      </w:r>
    </w:p>
    <w:p w:rsidR="001E47DC" w:rsidRPr="00ED4D91" w:rsidRDefault="001E47D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0CB5" w:rsidRPr="00ED4D91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TÍTULO SEXTO</w:t>
      </w:r>
    </w:p>
    <w:p w:rsidR="00F00CB5" w:rsidRPr="00ED4D91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APROVECHAMIENTOS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0CB5" w:rsidRPr="00ED4D91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</w:t>
      </w:r>
    </w:p>
    <w:p w:rsidR="00FE6DBF" w:rsidRPr="00ED4D91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Aprovechamientos Derivados de Sanciones Municipales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251B4" w:rsidRPr="00ED4D91" w:rsidRDefault="00F00CB5" w:rsidP="00B06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4</w:t>
      </w:r>
      <w:r w:rsidR="006251B4" w:rsidRPr="00ED4D91">
        <w:rPr>
          <w:rFonts w:ascii="Arial" w:hAnsi="Arial" w:cs="Arial"/>
          <w:b/>
          <w:sz w:val="20"/>
          <w:szCs w:val="20"/>
        </w:rPr>
        <w:t>2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7D3CAC" w:rsidRPr="00ED4D91">
        <w:rPr>
          <w:rFonts w:ascii="Arial" w:hAnsi="Arial" w:cs="Arial"/>
          <w:sz w:val="20"/>
          <w:szCs w:val="20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6251B4" w:rsidRPr="00ED4D91" w:rsidRDefault="006251B4" w:rsidP="00B06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3CAC" w:rsidRPr="00ED4D91" w:rsidRDefault="007D3CAC" w:rsidP="00B06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I.  Infracciones por faltas administrativas:</w:t>
      </w:r>
    </w:p>
    <w:p w:rsidR="007D3CAC" w:rsidRPr="00ED4D91" w:rsidRDefault="007D3CAC" w:rsidP="00B06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 xml:space="preserve">Por violación a las disposiciones legales y reglamentarias contenidas en los ordenamientos </w:t>
      </w:r>
      <w:r w:rsidR="001E47DC" w:rsidRPr="00ED4D91">
        <w:rPr>
          <w:rFonts w:ascii="Arial" w:hAnsi="Arial" w:cs="Arial"/>
          <w:sz w:val="20"/>
          <w:szCs w:val="20"/>
        </w:rPr>
        <w:t>jurídicos de la aplicación m</w:t>
      </w:r>
      <w:r w:rsidRPr="00ED4D91">
        <w:rPr>
          <w:rFonts w:ascii="Arial" w:hAnsi="Arial" w:cs="Arial"/>
          <w:sz w:val="20"/>
          <w:szCs w:val="20"/>
        </w:rPr>
        <w:t>unicipal.</w:t>
      </w:r>
    </w:p>
    <w:p w:rsidR="008A1A15" w:rsidRPr="00ED4D91" w:rsidRDefault="008A1A15" w:rsidP="00B06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3CAC" w:rsidRPr="00ED4D91" w:rsidRDefault="007D3CAC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II. Infracciones por faltas de carácter fiscal:</w:t>
      </w:r>
    </w:p>
    <w:p w:rsidR="00977A30" w:rsidRPr="00ED4D91" w:rsidRDefault="00977A30" w:rsidP="00977A30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Por pagarse en forma extemporánea y a requerimiento de la autoridad municipal cualquiera de las contribuciones a que se refiera a esta Ley. Multa de 1 a 5 veces la Unidad de Medida de Actualización (UMA) vigente en el Estado.</w:t>
      </w:r>
    </w:p>
    <w:p w:rsidR="00977A30" w:rsidRPr="00ED4D91" w:rsidRDefault="00977A30" w:rsidP="00977A30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Por no presentar o proporcionar el contribuyente los datos e informes que exigen las leyes fiscales o proporcionarlos extemporáneamente, hacerlo con información alterada. Multa de 1 a 5 veces la Unidad de Medida de Actualización (UMA) vigente en el Estado.</w:t>
      </w:r>
    </w:p>
    <w:p w:rsidR="00977A30" w:rsidRPr="00ED4D91" w:rsidRDefault="00977A30" w:rsidP="00977A30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Por no comparecer el contribuyente ante la autoridad municipal para presentar, comprobar o aclarar cualquier asunto, para el que dicha autoridad esté facultada por las leyes fiscales vigentes. Multa de 1 a 5 veces la Unidad de Medida de Actualización (UMA) vigente en el Estado.</w:t>
      </w:r>
    </w:p>
    <w:p w:rsidR="00977A30" w:rsidRPr="00ED4D91" w:rsidRDefault="00977A30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426BE" w:rsidRPr="00ED4D91" w:rsidRDefault="00B426BE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III. Sanciones por falta de pago oportuno de créditos fiscales.</w:t>
      </w:r>
    </w:p>
    <w:p w:rsidR="00B426BE" w:rsidRPr="00ED4D91" w:rsidRDefault="00B426BE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 xml:space="preserve">Por la falta de pago oportuno de los créditos fiscales a que tiene derecho el Municipio por parte de los contribuyentes municipales, en apego a lo dispuesto en la Ley </w:t>
      </w:r>
      <w:r w:rsidR="00F94130" w:rsidRPr="00ED4D91">
        <w:rPr>
          <w:rFonts w:ascii="Arial" w:hAnsi="Arial" w:cs="Arial"/>
          <w:sz w:val="20"/>
          <w:szCs w:val="20"/>
        </w:rPr>
        <w:t>de Hacienda Municipal</w:t>
      </w:r>
      <w:r w:rsidRPr="00ED4D91">
        <w:rPr>
          <w:rFonts w:ascii="Arial" w:hAnsi="Arial" w:cs="Arial"/>
          <w:sz w:val="20"/>
          <w:szCs w:val="20"/>
        </w:rPr>
        <w:t xml:space="preserve"> d</w:t>
      </w:r>
      <w:r w:rsidR="00A81B34" w:rsidRPr="00ED4D91">
        <w:rPr>
          <w:rFonts w:ascii="Arial" w:hAnsi="Arial" w:cs="Arial"/>
          <w:sz w:val="20"/>
          <w:szCs w:val="20"/>
        </w:rPr>
        <w:t>el Estado de Yucatán, se causará</w:t>
      </w:r>
      <w:r w:rsidRPr="00ED4D91">
        <w:rPr>
          <w:rFonts w:ascii="Arial" w:hAnsi="Arial" w:cs="Arial"/>
          <w:sz w:val="20"/>
          <w:szCs w:val="20"/>
        </w:rPr>
        <w:t>n recargos en la f</w:t>
      </w:r>
      <w:r w:rsidR="00B16DE9" w:rsidRPr="00ED4D91">
        <w:rPr>
          <w:rFonts w:ascii="Arial" w:hAnsi="Arial" w:cs="Arial"/>
          <w:sz w:val="20"/>
          <w:szCs w:val="20"/>
        </w:rPr>
        <w:t>orma establecidos en el Código F</w:t>
      </w:r>
      <w:r w:rsidRPr="00ED4D91">
        <w:rPr>
          <w:rFonts w:ascii="Arial" w:hAnsi="Arial" w:cs="Arial"/>
          <w:sz w:val="20"/>
          <w:szCs w:val="20"/>
        </w:rPr>
        <w:t>iscal del Estado</w:t>
      </w:r>
      <w:r w:rsidR="00B16DE9" w:rsidRPr="00ED4D91">
        <w:rPr>
          <w:rFonts w:ascii="Arial" w:hAnsi="Arial" w:cs="Arial"/>
          <w:sz w:val="20"/>
          <w:szCs w:val="20"/>
        </w:rPr>
        <w:t xml:space="preserve"> de Yucatán</w:t>
      </w:r>
      <w:r w:rsidRPr="00ED4D91">
        <w:rPr>
          <w:rFonts w:ascii="Arial" w:hAnsi="Arial" w:cs="Arial"/>
          <w:sz w:val="20"/>
          <w:szCs w:val="20"/>
        </w:rPr>
        <w:t>.</w:t>
      </w:r>
    </w:p>
    <w:p w:rsidR="00443E66" w:rsidRPr="00ED4D91" w:rsidRDefault="00443E66" w:rsidP="00E80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26BE" w:rsidRPr="00ED4D91" w:rsidRDefault="00B426B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</w:t>
      </w:r>
    </w:p>
    <w:p w:rsidR="00B426BE" w:rsidRPr="00ED4D91" w:rsidRDefault="00B426B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1769D8" w:rsidRPr="00ED4D91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26BE" w:rsidRPr="00ED4D91" w:rsidRDefault="00B426B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4</w:t>
      </w:r>
      <w:r w:rsidR="00E678D3" w:rsidRPr="00ED4D91">
        <w:rPr>
          <w:rFonts w:ascii="Arial" w:hAnsi="Arial" w:cs="Arial"/>
          <w:b/>
          <w:sz w:val="20"/>
          <w:szCs w:val="20"/>
        </w:rPr>
        <w:t>3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5C3688" w:rsidRPr="00ED4D9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D4D91">
        <w:rPr>
          <w:rFonts w:ascii="Arial" w:hAnsi="Arial" w:cs="Arial"/>
          <w:sz w:val="20"/>
          <w:szCs w:val="20"/>
        </w:rPr>
        <w:t>Corresponderan</w:t>
      </w:r>
      <w:proofErr w:type="spellEnd"/>
      <w:r w:rsidRPr="00ED4D91">
        <w:rPr>
          <w:rFonts w:ascii="Arial" w:hAnsi="Arial" w:cs="Arial"/>
          <w:sz w:val="20"/>
          <w:szCs w:val="20"/>
        </w:rPr>
        <w:t xml:space="preserve"> a este capítulo de ingresos, los que perciba el </w:t>
      </w:r>
      <w:r w:rsidR="00631B17" w:rsidRPr="00ED4D91">
        <w:rPr>
          <w:rFonts w:ascii="Arial" w:hAnsi="Arial" w:cs="Arial"/>
          <w:sz w:val="20"/>
          <w:szCs w:val="20"/>
        </w:rPr>
        <w:t>M</w:t>
      </w:r>
      <w:r w:rsidRPr="00ED4D91">
        <w:rPr>
          <w:rFonts w:ascii="Arial" w:hAnsi="Arial" w:cs="Arial"/>
          <w:sz w:val="20"/>
          <w:szCs w:val="20"/>
        </w:rPr>
        <w:t xml:space="preserve">unicipio por cuenta </w:t>
      </w:r>
      <w:r w:rsidR="00631B17" w:rsidRPr="00ED4D91">
        <w:rPr>
          <w:rFonts w:ascii="Arial" w:hAnsi="Arial" w:cs="Arial"/>
          <w:sz w:val="20"/>
          <w:szCs w:val="20"/>
        </w:rPr>
        <w:t>de: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Cesiones;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Herencias;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Legados;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Donaciones;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Adjudicaciones judiciales;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Adjudicaciones administrativas;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Subsidios de otro nivel de Gobierno;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 xml:space="preserve">Subsidios de organismos públicos y privados, y </w:t>
      </w:r>
    </w:p>
    <w:p w:rsidR="00631B17" w:rsidRPr="00ED4D91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:rsidR="00B426BE" w:rsidRPr="00ED4D91" w:rsidRDefault="00B426BE" w:rsidP="00E80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8D3" w:rsidRPr="00ED4D91" w:rsidRDefault="00E678D3" w:rsidP="00F51FA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31B17" w:rsidRPr="00ED4D91" w:rsidRDefault="00631B17" w:rsidP="005A44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III</w:t>
      </w:r>
    </w:p>
    <w:p w:rsidR="00631B17" w:rsidRPr="00ED4D91" w:rsidRDefault="00631B17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Aprovechamientos Diversos</w:t>
      </w:r>
    </w:p>
    <w:p w:rsidR="00631B17" w:rsidRPr="00ED4D91" w:rsidRDefault="00631B17" w:rsidP="00E803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1B17" w:rsidRPr="00ED4D91" w:rsidRDefault="00631B17" w:rsidP="00B06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4</w:t>
      </w:r>
      <w:r w:rsidR="00E678D3" w:rsidRPr="00ED4D91">
        <w:rPr>
          <w:rFonts w:ascii="Arial" w:hAnsi="Arial" w:cs="Arial"/>
          <w:b/>
          <w:sz w:val="20"/>
          <w:szCs w:val="20"/>
        </w:rPr>
        <w:t>4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032B66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</w:t>
      </w:r>
      <w:r w:rsidR="00FF7328" w:rsidRPr="00ED4D91">
        <w:rPr>
          <w:rFonts w:ascii="Arial" w:hAnsi="Arial" w:cs="Arial"/>
          <w:sz w:val="20"/>
          <w:szCs w:val="20"/>
        </w:rPr>
        <w:t xml:space="preserve"> municipal, expidiendo de inmediato el recibo oficial respectivo.</w:t>
      </w:r>
    </w:p>
    <w:p w:rsidR="00FF7328" w:rsidRPr="00ED4D91" w:rsidRDefault="00FF732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7328" w:rsidRPr="00ED4D91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TÍTULO SEPTIMO</w:t>
      </w:r>
    </w:p>
    <w:p w:rsidR="00FF7328" w:rsidRPr="00ED4D91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PARTICIPACIONES Y APORTACIONES</w:t>
      </w:r>
    </w:p>
    <w:p w:rsidR="001769D8" w:rsidRPr="00ED4D91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7328" w:rsidRPr="00ED4D91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ÚNICO</w:t>
      </w:r>
    </w:p>
    <w:p w:rsidR="00443E66" w:rsidRPr="00ED4D91" w:rsidRDefault="00443E66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FF7328" w:rsidRPr="00ED4D91" w:rsidRDefault="00FF732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23F5" w:rsidRPr="00ED4D91" w:rsidRDefault="00FF732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4</w:t>
      </w:r>
      <w:r w:rsidR="00E678D3" w:rsidRPr="00ED4D91">
        <w:rPr>
          <w:rFonts w:ascii="Arial" w:hAnsi="Arial" w:cs="Arial"/>
          <w:b/>
          <w:sz w:val="20"/>
          <w:szCs w:val="20"/>
        </w:rPr>
        <w:t>5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404A46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>Son participaciones y aportaciones, los ingresos provenientes de contribuciones y aprovechamientos federales o estatales q</w:t>
      </w:r>
      <w:r w:rsidR="00E53E5A" w:rsidRPr="00ED4D91">
        <w:rPr>
          <w:rFonts w:ascii="Arial" w:hAnsi="Arial" w:cs="Arial"/>
          <w:sz w:val="20"/>
          <w:szCs w:val="20"/>
        </w:rPr>
        <w:t>ue tiene derecho a percibirlos m</w:t>
      </w:r>
      <w:r w:rsidRPr="00ED4D91">
        <w:rPr>
          <w:rFonts w:ascii="Arial" w:hAnsi="Arial" w:cs="Arial"/>
          <w:sz w:val="20"/>
          <w:szCs w:val="20"/>
        </w:rPr>
        <w:t>unicipios, en virtud de los convenios de adhesión al Sistema Nacional de Coordinación Fiscal, celebrados entre el Estado y la Federación o de las leyes fiscales relativas y conforme a las normas que establezcan y regulen</w:t>
      </w:r>
      <w:r w:rsidR="00F51FA2" w:rsidRPr="00ED4D91">
        <w:rPr>
          <w:rFonts w:ascii="Arial" w:hAnsi="Arial" w:cs="Arial"/>
          <w:sz w:val="20"/>
          <w:szCs w:val="20"/>
        </w:rPr>
        <w:t xml:space="preserve"> su distribución.</w:t>
      </w:r>
    </w:p>
    <w:p w:rsidR="00FF7328" w:rsidRPr="00ED4D91" w:rsidRDefault="00FF732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sz w:val="20"/>
          <w:szCs w:val="20"/>
        </w:rPr>
        <w:t>La Hacienda Pública Municipal percibirá las participaciones estatales y federales, determinadas en los convenios relativos y en la Ley de Coordinación Fiscal del Estado de Yucatán.</w:t>
      </w:r>
    </w:p>
    <w:p w:rsidR="00443E66" w:rsidRPr="00ED4D91" w:rsidRDefault="00443E66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7328" w:rsidRPr="00ED4D91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lastRenderedPageBreak/>
        <w:t>TÍTULO OCTAVO</w:t>
      </w:r>
    </w:p>
    <w:p w:rsidR="00FF7328" w:rsidRPr="00ED4D91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INGRESOS EXTRAORDINARIOS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7328" w:rsidRPr="00ED4D91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CAPÍTULO ÚNICO</w:t>
      </w:r>
    </w:p>
    <w:p w:rsidR="00FF7328" w:rsidRPr="00ED4D91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De los Empréstitos, subsidios y los Provenientes del Estado o de la Federación</w:t>
      </w:r>
    </w:p>
    <w:p w:rsidR="001769D8" w:rsidRPr="00ED4D91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12F5" w:rsidRPr="00ED4D91" w:rsidRDefault="00B112F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>Artículo 4</w:t>
      </w:r>
      <w:r w:rsidR="00E678D3" w:rsidRPr="00ED4D91">
        <w:rPr>
          <w:rFonts w:ascii="Arial" w:hAnsi="Arial" w:cs="Arial"/>
          <w:b/>
          <w:sz w:val="20"/>
          <w:szCs w:val="20"/>
        </w:rPr>
        <w:t>6</w:t>
      </w:r>
      <w:r w:rsidRPr="00ED4D91">
        <w:rPr>
          <w:rFonts w:ascii="Arial" w:hAnsi="Arial" w:cs="Arial"/>
          <w:b/>
          <w:sz w:val="20"/>
          <w:szCs w:val="20"/>
        </w:rPr>
        <w:t>.-</w:t>
      </w:r>
      <w:r w:rsidR="00F94130" w:rsidRPr="00ED4D91">
        <w:rPr>
          <w:rFonts w:ascii="Arial" w:hAnsi="Arial" w:cs="Arial"/>
          <w:b/>
          <w:sz w:val="20"/>
          <w:szCs w:val="20"/>
        </w:rPr>
        <w:t xml:space="preserve"> </w:t>
      </w:r>
      <w:r w:rsidRPr="00ED4D91">
        <w:rPr>
          <w:rFonts w:ascii="Arial" w:hAnsi="Arial" w:cs="Arial"/>
          <w:sz w:val="20"/>
          <w:szCs w:val="20"/>
        </w:rPr>
        <w:t xml:space="preserve">Son ingresos extraordinarios los empréstitos, los </w:t>
      </w:r>
      <w:r w:rsidR="008C4108" w:rsidRPr="00ED4D91">
        <w:rPr>
          <w:rFonts w:ascii="Arial" w:hAnsi="Arial" w:cs="Arial"/>
          <w:sz w:val="20"/>
          <w:szCs w:val="20"/>
        </w:rPr>
        <w:t>subsidios o</w:t>
      </w:r>
      <w:r w:rsidR="00443E66" w:rsidRPr="00ED4D91">
        <w:rPr>
          <w:rFonts w:ascii="Arial" w:hAnsi="Arial" w:cs="Arial"/>
          <w:sz w:val="20"/>
          <w:szCs w:val="20"/>
        </w:rPr>
        <w:t xml:space="preserve"> aquellos que el Municipio </w:t>
      </w:r>
      <w:r w:rsidRPr="00ED4D91">
        <w:rPr>
          <w:rFonts w:ascii="Arial" w:hAnsi="Arial" w:cs="Arial"/>
          <w:sz w:val="20"/>
          <w:szCs w:val="20"/>
        </w:rPr>
        <w:t xml:space="preserve">reciba de la Federación o del Estado, por conceptos diferentes a participaciones o </w:t>
      </w:r>
      <w:r w:rsidR="00443E66" w:rsidRPr="00ED4D91">
        <w:rPr>
          <w:rFonts w:ascii="Arial" w:hAnsi="Arial" w:cs="Arial"/>
          <w:sz w:val="20"/>
          <w:szCs w:val="20"/>
        </w:rPr>
        <w:t>apo</w:t>
      </w:r>
      <w:r w:rsidRPr="00ED4D91">
        <w:rPr>
          <w:rFonts w:ascii="Arial" w:hAnsi="Arial" w:cs="Arial"/>
          <w:sz w:val="20"/>
          <w:szCs w:val="20"/>
        </w:rPr>
        <w:t>rt</w:t>
      </w:r>
      <w:r w:rsidR="00443E66" w:rsidRPr="00ED4D91">
        <w:rPr>
          <w:rFonts w:ascii="Arial" w:hAnsi="Arial" w:cs="Arial"/>
          <w:sz w:val="20"/>
          <w:szCs w:val="20"/>
        </w:rPr>
        <w:t>aciones y los decretados excepcionalmente.</w:t>
      </w:r>
    </w:p>
    <w:p w:rsidR="00B112F5" w:rsidRPr="00ED4D91" w:rsidRDefault="00B112F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678D3" w:rsidRPr="00ED4D91" w:rsidRDefault="00E678D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12F5" w:rsidRPr="00ED4D91" w:rsidRDefault="00B112F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D4D91">
        <w:rPr>
          <w:rFonts w:ascii="Arial" w:hAnsi="Arial" w:cs="Arial"/>
          <w:b/>
          <w:sz w:val="20"/>
          <w:szCs w:val="20"/>
          <w:lang w:val="en-US"/>
        </w:rPr>
        <w:t>T</w:t>
      </w:r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4D91">
        <w:rPr>
          <w:rFonts w:ascii="Arial" w:hAnsi="Arial" w:cs="Arial"/>
          <w:b/>
          <w:sz w:val="20"/>
          <w:szCs w:val="20"/>
          <w:lang w:val="en-US"/>
        </w:rPr>
        <w:t>r</w:t>
      </w:r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4D91">
        <w:rPr>
          <w:rFonts w:ascii="Arial" w:hAnsi="Arial" w:cs="Arial"/>
          <w:b/>
          <w:sz w:val="20"/>
          <w:szCs w:val="20"/>
          <w:lang w:val="en-US"/>
        </w:rPr>
        <w:t>a</w:t>
      </w:r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4D91">
        <w:rPr>
          <w:rFonts w:ascii="Arial" w:hAnsi="Arial" w:cs="Arial"/>
          <w:b/>
          <w:sz w:val="20"/>
          <w:szCs w:val="20"/>
          <w:lang w:val="en-US"/>
        </w:rPr>
        <w:t>n</w:t>
      </w:r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4D91">
        <w:rPr>
          <w:rFonts w:ascii="Arial" w:hAnsi="Arial" w:cs="Arial"/>
          <w:b/>
          <w:sz w:val="20"/>
          <w:szCs w:val="20"/>
          <w:lang w:val="en-US"/>
        </w:rPr>
        <w:t>s</w:t>
      </w:r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4D91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4D91">
        <w:rPr>
          <w:rFonts w:ascii="Arial" w:hAnsi="Arial" w:cs="Arial"/>
          <w:b/>
          <w:sz w:val="20"/>
          <w:szCs w:val="20"/>
          <w:lang w:val="en-US"/>
        </w:rPr>
        <w:t>t</w:t>
      </w:r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4D91">
        <w:rPr>
          <w:rFonts w:ascii="Arial" w:hAnsi="Arial" w:cs="Arial"/>
          <w:b/>
          <w:sz w:val="20"/>
          <w:szCs w:val="20"/>
          <w:lang w:val="en-US"/>
        </w:rPr>
        <w:t>o</w:t>
      </w:r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4D91">
        <w:rPr>
          <w:rFonts w:ascii="Arial" w:hAnsi="Arial" w:cs="Arial"/>
          <w:b/>
          <w:sz w:val="20"/>
          <w:szCs w:val="20"/>
          <w:lang w:val="en-US"/>
        </w:rPr>
        <w:t>r</w:t>
      </w:r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4D91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1769D8" w:rsidRPr="00ED4D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4D91">
        <w:rPr>
          <w:rFonts w:ascii="Arial" w:hAnsi="Arial" w:cs="Arial"/>
          <w:b/>
          <w:sz w:val="20"/>
          <w:szCs w:val="20"/>
          <w:lang w:val="en-US"/>
        </w:rPr>
        <w:t>o:</w:t>
      </w:r>
    </w:p>
    <w:p w:rsidR="001769D8" w:rsidRPr="00ED4D91" w:rsidRDefault="001769D8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426BE" w:rsidRPr="00977A30" w:rsidRDefault="00A223F5" w:rsidP="00977A3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4D91">
        <w:rPr>
          <w:rFonts w:ascii="Arial" w:hAnsi="Arial" w:cs="Arial"/>
          <w:b/>
          <w:sz w:val="20"/>
          <w:szCs w:val="20"/>
        </w:rPr>
        <w:t xml:space="preserve">Artículo </w:t>
      </w:r>
      <w:r w:rsidR="008C4108" w:rsidRPr="00ED4D91">
        <w:rPr>
          <w:rFonts w:ascii="Arial" w:hAnsi="Arial" w:cs="Arial"/>
          <w:b/>
          <w:sz w:val="20"/>
          <w:szCs w:val="20"/>
        </w:rPr>
        <w:t>único</w:t>
      </w:r>
      <w:r w:rsidR="008C4108" w:rsidRPr="00ED4D91">
        <w:rPr>
          <w:rFonts w:ascii="Arial" w:hAnsi="Arial" w:cs="Arial"/>
          <w:sz w:val="20"/>
          <w:szCs w:val="20"/>
        </w:rPr>
        <w:t>. -</w:t>
      </w:r>
      <w:r w:rsidR="00003B70" w:rsidRPr="00ED4D91">
        <w:rPr>
          <w:rFonts w:ascii="Arial" w:hAnsi="Arial" w:cs="Arial"/>
          <w:sz w:val="20"/>
          <w:szCs w:val="20"/>
        </w:rPr>
        <w:t xml:space="preserve"> </w:t>
      </w:r>
      <w:r w:rsidR="00B112F5" w:rsidRPr="00ED4D91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</w:t>
      </w:r>
      <w:r w:rsidR="00977A30" w:rsidRPr="00ED4D91">
        <w:rPr>
          <w:rFonts w:ascii="Arial" w:hAnsi="Arial" w:cs="Arial"/>
          <w:sz w:val="20"/>
          <w:szCs w:val="20"/>
        </w:rPr>
        <w:t xml:space="preserve"> las sanciones correspondientes.</w:t>
      </w:r>
    </w:p>
    <w:sectPr w:rsidR="00B426BE" w:rsidRPr="00977A30" w:rsidSect="006251B4">
      <w:headerReference w:type="default" r:id="rId8"/>
      <w:footerReference w:type="default" r:id="rId9"/>
      <w:pgSz w:w="12240" w:h="15840" w:code="1"/>
      <w:pgMar w:top="2268" w:right="130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2D5" w:rsidRDefault="002F72D5" w:rsidP="002E5403">
      <w:pPr>
        <w:spacing w:after="0" w:line="240" w:lineRule="auto"/>
      </w:pPr>
      <w:r>
        <w:separator/>
      </w:r>
    </w:p>
  </w:endnote>
  <w:endnote w:type="continuationSeparator" w:id="0">
    <w:p w:rsidR="002F72D5" w:rsidRDefault="002F72D5" w:rsidP="002E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4718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20F3F" w:rsidRPr="001769D8" w:rsidRDefault="00020F3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769D8">
          <w:rPr>
            <w:rFonts w:ascii="Arial" w:hAnsi="Arial" w:cs="Arial"/>
            <w:sz w:val="20"/>
            <w:szCs w:val="20"/>
          </w:rPr>
          <w:fldChar w:fldCharType="begin"/>
        </w:r>
        <w:r w:rsidRPr="001769D8">
          <w:rPr>
            <w:rFonts w:ascii="Arial" w:hAnsi="Arial" w:cs="Arial"/>
            <w:sz w:val="20"/>
            <w:szCs w:val="20"/>
          </w:rPr>
          <w:instrText>PAGE   \* MERGEFORMAT</w:instrText>
        </w:r>
        <w:r w:rsidRPr="001769D8">
          <w:rPr>
            <w:rFonts w:ascii="Arial" w:hAnsi="Arial" w:cs="Arial"/>
            <w:sz w:val="20"/>
            <w:szCs w:val="20"/>
          </w:rPr>
          <w:fldChar w:fldCharType="separate"/>
        </w:r>
        <w:r w:rsidR="00ED4D91" w:rsidRPr="00ED4D91">
          <w:rPr>
            <w:rFonts w:ascii="Arial" w:hAnsi="Arial" w:cs="Arial"/>
            <w:noProof/>
            <w:sz w:val="20"/>
            <w:szCs w:val="20"/>
            <w:lang w:val="es-ES"/>
          </w:rPr>
          <w:t>29</w:t>
        </w:r>
        <w:r w:rsidRPr="001769D8">
          <w:rPr>
            <w:rFonts w:ascii="Arial" w:hAnsi="Arial" w:cs="Arial"/>
            <w:noProof/>
            <w:sz w:val="20"/>
            <w:szCs w:val="20"/>
            <w:lang w:val="es-ES"/>
          </w:rPr>
          <w:fldChar w:fldCharType="end"/>
        </w:r>
      </w:p>
    </w:sdtContent>
  </w:sdt>
  <w:p w:rsidR="00020F3F" w:rsidRDefault="00020F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2D5" w:rsidRDefault="002F72D5" w:rsidP="002E5403">
      <w:pPr>
        <w:spacing w:after="0" w:line="240" w:lineRule="auto"/>
      </w:pPr>
      <w:r>
        <w:separator/>
      </w:r>
    </w:p>
  </w:footnote>
  <w:footnote w:type="continuationSeparator" w:id="0">
    <w:p w:rsidR="002F72D5" w:rsidRDefault="002F72D5" w:rsidP="002E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3F" w:rsidRDefault="00020F3F">
    <w:pPr>
      <w:pStyle w:val="Encabezado"/>
    </w:pPr>
    <w:r w:rsidRPr="00F207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81F346" wp14:editId="6B5E8A56">
              <wp:simplePos x="0" y="0"/>
              <wp:positionH relativeFrom="column">
                <wp:posOffset>1904886</wp:posOffset>
              </wp:positionH>
              <wp:positionV relativeFrom="paragraph">
                <wp:posOffset>-277135</wp:posOffset>
              </wp:positionV>
              <wp:extent cx="3267974" cy="1219200"/>
              <wp:effectExtent l="0" t="0" r="889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974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F3F" w:rsidRPr="00584F67" w:rsidRDefault="00020F3F" w:rsidP="005A444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1F3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0pt;margin-top:-21.8pt;width:257.3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wahwIAABc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" stroked="f">
              <v:textbox>
                <w:txbxContent>
                  <w:p w:rsidR="00DE3FC9" w:rsidRPr="00584F67" w:rsidRDefault="00DE3FC9" w:rsidP="005A444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9"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4EDF124" wp14:editId="5748BB22">
              <wp:simplePos x="0" y="0"/>
              <wp:positionH relativeFrom="column">
                <wp:posOffset>-164465</wp:posOffset>
              </wp:positionH>
              <wp:positionV relativeFrom="paragraph">
                <wp:posOffset>0</wp:posOffset>
              </wp:positionV>
              <wp:extent cx="1456690" cy="10579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F3F" w:rsidRDefault="00020F3F" w:rsidP="005A444F">
                          <w:pPr>
                            <w:rPr>
                              <w:noProof/>
                              <w:lang w:eastAsia="es-MX"/>
                            </w:rPr>
                          </w:pPr>
                        </w:p>
                        <w:p w:rsidR="00020F3F" w:rsidRDefault="00020F3F" w:rsidP="005A444F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es-MX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DF124" id="Cuadro de texto 3" o:spid="_x0000_s1027" type="#_x0000_t202" style="position:absolute;margin-left:-12.95pt;margin-top:0;width:114.7pt;height:83.3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" stroked="f">
              <v:fill opacity="0"/>
              <v:textbox style="mso-fit-shape-to-text:t" inset="0,0,0,0">
                <w:txbxContent>
                  <w:p w:rsidR="00DE3FC9" w:rsidRDefault="00DE3FC9" w:rsidP="005A444F">
                    <w:pPr>
                      <w:rPr>
                        <w:noProof/>
                        <w:lang w:eastAsia="es-MX"/>
                      </w:rPr>
                    </w:pPr>
                  </w:p>
                  <w:p w:rsidR="00DE3FC9" w:rsidRDefault="00DE3FC9" w:rsidP="005A444F">
                    <w:pPr>
                      <w:ind w:left="284"/>
                    </w:pPr>
                    <w:r>
                      <w:rPr>
                        <w:noProof/>
                        <w:lang w:eastAsia="es-MX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98E"/>
    <w:multiLevelType w:val="hybridMultilevel"/>
    <w:tmpl w:val="EEEC96D6"/>
    <w:lvl w:ilvl="0" w:tplc="1EF054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60DF"/>
    <w:multiLevelType w:val="hybridMultilevel"/>
    <w:tmpl w:val="FF1A2368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D01"/>
    <w:multiLevelType w:val="hybridMultilevel"/>
    <w:tmpl w:val="50EA977A"/>
    <w:lvl w:ilvl="0" w:tplc="B23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23FD"/>
    <w:multiLevelType w:val="hybridMultilevel"/>
    <w:tmpl w:val="A0EE78F6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F427B"/>
    <w:multiLevelType w:val="hybridMultilevel"/>
    <w:tmpl w:val="53204BD4"/>
    <w:lvl w:ilvl="0" w:tplc="56F439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3866"/>
    <w:multiLevelType w:val="hybridMultilevel"/>
    <w:tmpl w:val="AB8ED7A2"/>
    <w:lvl w:ilvl="0" w:tplc="E82806A4">
      <w:start w:val="1"/>
      <w:numFmt w:val="upperRoman"/>
      <w:lvlText w:val="%1."/>
      <w:lvlJc w:val="left"/>
      <w:pPr>
        <w:ind w:left="731" w:hanging="377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064E53DE">
      <w:numFmt w:val="bullet"/>
      <w:lvlText w:val="•"/>
      <w:lvlJc w:val="left"/>
      <w:pPr>
        <w:ind w:left="1604" w:hanging="377"/>
      </w:pPr>
      <w:rPr>
        <w:rFonts w:hint="default"/>
      </w:rPr>
    </w:lvl>
    <w:lvl w:ilvl="2" w:tplc="E4B21408">
      <w:numFmt w:val="bullet"/>
      <w:lvlText w:val="•"/>
      <w:lvlJc w:val="left"/>
      <w:pPr>
        <w:ind w:left="2468" w:hanging="377"/>
      </w:pPr>
      <w:rPr>
        <w:rFonts w:hint="default"/>
      </w:rPr>
    </w:lvl>
    <w:lvl w:ilvl="3" w:tplc="CC2AE88C">
      <w:numFmt w:val="bullet"/>
      <w:lvlText w:val="•"/>
      <w:lvlJc w:val="left"/>
      <w:pPr>
        <w:ind w:left="3332" w:hanging="377"/>
      </w:pPr>
      <w:rPr>
        <w:rFonts w:hint="default"/>
      </w:rPr>
    </w:lvl>
    <w:lvl w:ilvl="4" w:tplc="D1568E30">
      <w:numFmt w:val="bullet"/>
      <w:lvlText w:val="•"/>
      <w:lvlJc w:val="left"/>
      <w:pPr>
        <w:ind w:left="4196" w:hanging="377"/>
      </w:pPr>
      <w:rPr>
        <w:rFonts w:hint="default"/>
      </w:rPr>
    </w:lvl>
    <w:lvl w:ilvl="5" w:tplc="64F8D524">
      <w:numFmt w:val="bullet"/>
      <w:lvlText w:val="•"/>
      <w:lvlJc w:val="left"/>
      <w:pPr>
        <w:ind w:left="5060" w:hanging="377"/>
      </w:pPr>
      <w:rPr>
        <w:rFonts w:hint="default"/>
      </w:rPr>
    </w:lvl>
    <w:lvl w:ilvl="6" w:tplc="85DAA4E0">
      <w:numFmt w:val="bullet"/>
      <w:lvlText w:val="•"/>
      <w:lvlJc w:val="left"/>
      <w:pPr>
        <w:ind w:left="5924" w:hanging="377"/>
      </w:pPr>
      <w:rPr>
        <w:rFonts w:hint="default"/>
      </w:rPr>
    </w:lvl>
    <w:lvl w:ilvl="7" w:tplc="8EF023CA">
      <w:numFmt w:val="bullet"/>
      <w:lvlText w:val="•"/>
      <w:lvlJc w:val="left"/>
      <w:pPr>
        <w:ind w:left="6788" w:hanging="377"/>
      </w:pPr>
      <w:rPr>
        <w:rFonts w:hint="default"/>
      </w:rPr>
    </w:lvl>
    <w:lvl w:ilvl="8" w:tplc="40BE2C56">
      <w:numFmt w:val="bullet"/>
      <w:lvlText w:val="•"/>
      <w:lvlJc w:val="left"/>
      <w:pPr>
        <w:ind w:left="7652" w:hanging="377"/>
      </w:pPr>
      <w:rPr>
        <w:rFonts w:hint="default"/>
      </w:rPr>
    </w:lvl>
  </w:abstractNum>
  <w:abstractNum w:abstractNumId="6" w15:restartNumberingAfterBreak="0">
    <w:nsid w:val="15F93555"/>
    <w:multiLevelType w:val="hybridMultilevel"/>
    <w:tmpl w:val="9490BF8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4A4C"/>
    <w:multiLevelType w:val="hybridMultilevel"/>
    <w:tmpl w:val="F05EEC1C"/>
    <w:lvl w:ilvl="0" w:tplc="181AF5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6210"/>
    <w:multiLevelType w:val="hybridMultilevel"/>
    <w:tmpl w:val="A5B2180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66ECB"/>
    <w:multiLevelType w:val="hybridMultilevel"/>
    <w:tmpl w:val="F5CE779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1" w15:restartNumberingAfterBreak="0">
    <w:nsid w:val="1BF07F1C"/>
    <w:multiLevelType w:val="hybridMultilevel"/>
    <w:tmpl w:val="5CC2E4E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D1A14"/>
    <w:multiLevelType w:val="hybridMultilevel"/>
    <w:tmpl w:val="718A4D5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3D12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0025D"/>
    <w:multiLevelType w:val="hybridMultilevel"/>
    <w:tmpl w:val="1B388A12"/>
    <w:lvl w:ilvl="0" w:tplc="510CD114">
      <w:start w:val="1"/>
      <w:numFmt w:val="lowerLetter"/>
      <w:lvlText w:val="%1)"/>
      <w:lvlJc w:val="left"/>
      <w:pPr>
        <w:ind w:left="354" w:hanging="335"/>
      </w:pPr>
      <w:rPr>
        <w:rFonts w:ascii="Arial" w:eastAsia="Arial" w:hAnsi="Arial" w:cs="Arial" w:hint="default"/>
        <w:b/>
        <w:bCs/>
        <w:spacing w:val="-1"/>
        <w:w w:val="102"/>
        <w:sz w:val="24"/>
        <w:szCs w:val="24"/>
      </w:rPr>
    </w:lvl>
    <w:lvl w:ilvl="1" w:tplc="E00842FC">
      <w:start w:val="1"/>
      <w:numFmt w:val="lowerLetter"/>
      <w:lvlText w:val="%2)"/>
      <w:lvlJc w:val="left"/>
      <w:pPr>
        <w:ind w:left="985" w:hanging="281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2" w:tplc="0CC2EE12">
      <w:numFmt w:val="bullet"/>
      <w:lvlText w:val="•"/>
      <w:lvlJc w:val="left"/>
      <w:pPr>
        <w:ind w:left="1913" w:hanging="281"/>
      </w:pPr>
      <w:rPr>
        <w:rFonts w:hint="default"/>
      </w:rPr>
    </w:lvl>
    <w:lvl w:ilvl="3" w:tplc="DA32348C">
      <w:numFmt w:val="bullet"/>
      <w:lvlText w:val="•"/>
      <w:lvlJc w:val="left"/>
      <w:pPr>
        <w:ind w:left="2846" w:hanging="281"/>
      </w:pPr>
      <w:rPr>
        <w:rFonts w:hint="default"/>
      </w:rPr>
    </w:lvl>
    <w:lvl w:ilvl="4" w:tplc="609EF848">
      <w:numFmt w:val="bullet"/>
      <w:lvlText w:val="•"/>
      <w:lvlJc w:val="left"/>
      <w:pPr>
        <w:ind w:left="3780" w:hanging="281"/>
      </w:pPr>
      <w:rPr>
        <w:rFonts w:hint="default"/>
      </w:rPr>
    </w:lvl>
    <w:lvl w:ilvl="5" w:tplc="95D2361A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E806A9DA">
      <w:numFmt w:val="bullet"/>
      <w:lvlText w:val="•"/>
      <w:lvlJc w:val="left"/>
      <w:pPr>
        <w:ind w:left="5646" w:hanging="281"/>
      </w:pPr>
      <w:rPr>
        <w:rFonts w:hint="default"/>
      </w:rPr>
    </w:lvl>
    <w:lvl w:ilvl="7" w:tplc="7E0AD1B8">
      <w:numFmt w:val="bullet"/>
      <w:lvlText w:val="•"/>
      <w:lvlJc w:val="left"/>
      <w:pPr>
        <w:ind w:left="6580" w:hanging="281"/>
      </w:pPr>
      <w:rPr>
        <w:rFonts w:hint="default"/>
      </w:rPr>
    </w:lvl>
    <w:lvl w:ilvl="8" w:tplc="FEF81C62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5" w15:restartNumberingAfterBreak="0">
    <w:nsid w:val="34107E4E"/>
    <w:multiLevelType w:val="hybridMultilevel"/>
    <w:tmpl w:val="09C8BE94"/>
    <w:lvl w:ilvl="0" w:tplc="A2BED4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584C"/>
    <w:multiLevelType w:val="hybridMultilevel"/>
    <w:tmpl w:val="409AE90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2268"/>
    <w:multiLevelType w:val="hybridMultilevel"/>
    <w:tmpl w:val="424E1E92"/>
    <w:lvl w:ilvl="0" w:tplc="C6E25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F3CF1"/>
    <w:multiLevelType w:val="hybridMultilevel"/>
    <w:tmpl w:val="DD303122"/>
    <w:lvl w:ilvl="0" w:tplc="12A0E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0B89"/>
    <w:multiLevelType w:val="hybridMultilevel"/>
    <w:tmpl w:val="46B28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0AC3"/>
    <w:multiLevelType w:val="hybridMultilevel"/>
    <w:tmpl w:val="366EAA30"/>
    <w:lvl w:ilvl="0" w:tplc="02C6B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02F8"/>
    <w:multiLevelType w:val="hybridMultilevel"/>
    <w:tmpl w:val="CA1E9B32"/>
    <w:lvl w:ilvl="0" w:tplc="546A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45EFB"/>
    <w:multiLevelType w:val="hybridMultilevel"/>
    <w:tmpl w:val="03341978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04509"/>
    <w:multiLevelType w:val="hybridMultilevel"/>
    <w:tmpl w:val="7A6CF2E6"/>
    <w:lvl w:ilvl="0" w:tplc="1C868AC6">
      <w:start w:val="1"/>
      <w:numFmt w:val="lowerLetter"/>
      <w:lvlText w:val="%1)"/>
      <w:lvlJc w:val="left"/>
      <w:pPr>
        <w:ind w:left="354" w:hanging="262"/>
      </w:pPr>
      <w:rPr>
        <w:rFonts w:hint="default"/>
        <w:b/>
        <w:bCs/>
        <w:spacing w:val="-1"/>
        <w:w w:val="102"/>
      </w:rPr>
    </w:lvl>
    <w:lvl w:ilvl="1" w:tplc="49EC3CC8">
      <w:numFmt w:val="bullet"/>
      <w:lvlText w:val="•"/>
      <w:lvlJc w:val="left"/>
      <w:pPr>
        <w:ind w:left="1262" w:hanging="262"/>
      </w:pPr>
      <w:rPr>
        <w:rFonts w:hint="default"/>
      </w:rPr>
    </w:lvl>
    <w:lvl w:ilvl="2" w:tplc="41BAE948">
      <w:numFmt w:val="bullet"/>
      <w:lvlText w:val="•"/>
      <w:lvlJc w:val="left"/>
      <w:pPr>
        <w:ind w:left="2164" w:hanging="262"/>
      </w:pPr>
      <w:rPr>
        <w:rFonts w:hint="default"/>
      </w:rPr>
    </w:lvl>
    <w:lvl w:ilvl="3" w:tplc="F72C1428">
      <w:numFmt w:val="bullet"/>
      <w:lvlText w:val="•"/>
      <w:lvlJc w:val="left"/>
      <w:pPr>
        <w:ind w:left="3066" w:hanging="262"/>
      </w:pPr>
      <w:rPr>
        <w:rFonts w:hint="default"/>
      </w:rPr>
    </w:lvl>
    <w:lvl w:ilvl="4" w:tplc="B5E2385E">
      <w:numFmt w:val="bullet"/>
      <w:lvlText w:val="•"/>
      <w:lvlJc w:val="left"/>
      <w:pPr>
        <w:ind w:left="3968" w:hanging="262"/>
      </w:pPr>
      <w:rPr>
        <w:rFonts w:hint="default"/>
      </w:rPr>
    </w:lvl>
    <w:lvl w:ilvl="5" w:tplc="D0A600F8">
      <w:numFmt w:val="bullet"/>
      <w:lvlText w:val="•"/>
      <w:lvlJc w:val="left"/>
      <w:pPr>
        <w:ind w:left="4870" w:hanging="262"/>
      </w:pPr>
      <w:rPr>
        <w:rFonts w:hint="default"/>
      </w:rPr>
    </w:lvl>
    <w:lvl w:ilvl="6" w:tplc="861A34BE">
      <w:numFmt w:val="bullet"/>
      <w:lvlText w:val="•"/>
      <w:lvlJc w:val="left"/>
      <w:pPr>
        <w:ind w:left="5772" w:hanging="262"/>
      </w:pPr>
      <w:rPr>
        <w:rFonts w:hint="default"/>
      </w:rPr>
    </w:lvl>
    <w:lvl w:ilvl="7" w:tplc="ED0A3876">
      <w:numFmt w:val="bullet"/>
      <w:lvlText w:val="•"/>
      <w:lvlJc w:val="left"/>
      <w:pPr>
        <w:ind w:left="6674" w:hanging="262"/>
      </w:pPr>
      <w:rPr>
        <w:rFonts w:hint="default"/>
      </w:rPr>
    </w:lvl>
    <w:lvl w:ilvl="8" w:tplc="806C54A8">
      <w:numFmt w:val="bullet"/>
      <w:lvlText w:val="•"/>
      <w:lvlJc w:val="left"/>
      <w:pPr>
        <w:ind w:left="7576" w:hanging="262"/>
      </w:pPr>
      <w:rPr>
        <w:rFonts w:hint="default"/>
      </w:rPr>
    </w:lvl>
  </w:abstractNum>
  <w:abstractNum w:abstractNumId="24" w15:restartNumberingAfterBreak="0">
    <w:nsid w:val="58DA719A"/>
    <w:multiLevelType w:val="hybridMultilevel"/>
    <w:tmpl w:val="B88A2434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81196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82693"/>
    <w:multiLevelType w:val="hybridMultilevel"/>
    <w:tmpl w:val="A7607CA2"/>
    <w:lvl w:ilvl="0" w:tplc="17DCC14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97D3B75"/>
    <w:multiLevelType w:val="hybridMultilevel"/>
    <w:tmpl w:val="C8FABB3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85D9B"/>
    <w:multiLevelType w:val="hybridMultilevel"/>
    <w:tmpl w:val="BF2C9E94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03A00"/>
    <w:multiLevelType w:val="hybridMultilevel"/>
    <w:tmpl w:val="C8FABB3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76476"/>
    <w:multiLevelType w:val="hybridMultilevel"/>
    <w:tmpl w:val="C130FBCE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206AF"/>
    <w:multiLevelType w:val="hybridMultilevel"/>
    <w:tmpl w:val="333E2618"/>
    <w:lvl w:ilvl="0" w:tplc="706EC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B7D02"/>
    <w:multiLevelType w:val="hybridMultilevel"/>
    <w:tmpl w:val="7B1ED448"/>
    <w:lvl w:ilvl="0" w:tplc="4B50D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5990"/>
    <w:multiLevelType w:val="hybridMultilevel"/>
    <w:tmpl w:val="42BED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C13EF"/>
    <w:multiLevelType w:val="hybridMultilevel"/>
    <w:tmpl w:val="D062BE3E"/>
    <w:lvl w:ilvl="0" w:tplc="D828010A">
      <w:start w:val="1"/>
      <w:numFmt w:val="upperRoman"/>
      <w:lvlText w:val="%1.-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8274E"/>
    <w:multiLevelType w:val="hybridMultilevel"/>
    <w:tmpl w:val="E03ACFB6"/>
    <w:lvl w:ilvl="0" w:tplc="F938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66750"/>
    <w:multiLevelType w:val="hybridMultilevel"/>
    <w:tmpl w:val="630C4A6A"/>
    <w:lvl w:ilvl="0" w:tplc="F2AA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E042F"/>
    <w:multiLevelType w:val="hybridMultilevel"/>
    <w:tmpl w:val="12B8594C"/>
    <w:lvl w:ilvl="0" w:tplc="D6B20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21"/>
  </w:num>
  <w:num w:numId="5">
    <w:abstractNumId w:val="35"/>
  </w:num>
  <w:num w:numId="6">
    <w:abstractNumId w:val="36"/>
  </w:num>
  <w:num w:numId="7">
    <w:abstractNumId w:val="18"/>
  </w:num>
  <w:num w:numId="8">
    <w:abstractNumId w:val="1"/>
  </w:num>
  <w:num w:numId="9">
    <w:abstractNumId w:val="0"/>
  </w:num>
  <w:num w:numId="10">
    <w:abstractNumId w:val="25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20"/>
  </w:num>
  <w:num w:numId="16">
    <w:abstractNumId w:val="32"/>
  </w:num>
  <w:num w:numId="17">
    <w:abstractNumId w:val="37"/>
  </w:num>
  <w:num w:numId="18">
    <w:abstractNumId w:val="15"/>
  </w:num>
  <w:num w:numId="19">
    <w:abstractNumId w:val="9"/>
  </w:num>
  <w:num w:numId="20">
    <w:abstractNumId w:val="3"/>
  </w:num>
  <w:num w:numId="21">
    <w:abstractNumId w:val="30"/>
  </w:num>
  <w:num w:numId="22">
    <w:abstractNumId w:val="29"/>
  </w:num>
  <w:num w:numId="23">
    <w:abstractNumId w:val="8"/>
  </w:num>
  <w:num w:numId="24">
    <w:abstractNumId w:val="11"/>
  </w:num>
  <w:num w:numId="25">
    <w:abstractNumId w:val="6"/>
  </w:num>
  <w:num w:numId="26">
    <w:abstractNumId w:val="28"/>
  </w:num>
  <w:num w:numId="27">
    <w:abstractNumId w:val="16"/>
  </w:num>
  <w:num w:numId="28">
    <w:abstractNumId w:val="22"/>
  </w:num>
  <w:num w:numId="29">
    <w:abstractNumId w:val="4"/>
  </w:num>
  <w:num w:numId="30">
    <w:abstractNumId w:val="12"/>
  </w:num>
  <w:num w:numId="31">
    <w:abstractNumId w:val="34"/>
  </w:num>
  <w:num w:numId="32">
    <w:abstractNumId w:val="27"/>
  </w:num>
  <w:num w:numId="33">
    <w:abstractNumId w:val="33"/>
  </w:num>
  <w:num w:numId="34">
    <w:abstractNumId w:val="26"/>
  </w:num>
  <w:num w:numId="35">
    <w:abstractNumId w:val="10"/>
  </w:num>
  <w:num w:numId="36">
    <w:abstractNumId w:val="14"/>
  </w:num>
  <w:num w:numId="37">
    <w:abstractNumId w:val="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E8"/>
    <w:rsid w:val="00003B70"/>
    <w:rsid w:val="0001013F"/>
    <w:rsid w:val="00011145"/>
    <w:rsid w:val="00011CFE"/>
    <w:rsid w:val="00020F3F"/>
    <w:rsid w:val="000239C9"/>
    <w:rsid w:val="00031AAA"/>
    <w:rsid w:val="00032B66"/>
    <w:rsid w:val="0003386A"/>
    <w:rsid w:val="00041C82"/>
    <w:rsid w:val="00042F0C"/>
    <w:rsid w:val="000502F9"/>
    <w:rsid w:val="0007784A"/>
    <w:rsid w:val="00084457"/>
    <w:rsid w:val="0009562C"/>
    <w:rsid w:val="000A3FC3"/>
    <w:rsid w:val="000B28A1"/>
    <w:rsid w:val="000B369F"/>
    <w:rsid w:val="000C1843"/>
    <w:rsid w:val="000C4A15"/>
    <w:rsid w:val="000D3461"/>
    <w:rsid w:val="000D34BD"/>
    <w:rsid w:val="000E7F50"/>
    <w:rsid w:val="000F558D"/>
    <w:rsid w:val="00106532"/>
    <w:rsid w:val="00107426"/>
    <w:rsid w:val="00115563"/>
    <w:rsid w:val="0011607E"/>
    <w:rsid w:val="00121508"/>
    <w:rsid w:val="0013217E"/>
    <w:rsid w:val="00134761"/>
    <w:rsid w:val="00141553"/>
    <w:rsid w:val="0015004C"/>
    <w:rsid w:val="00150B7D"/>
    <w:rsid w:val="001510B1"/>
    <w:rsid w:val="00161B6C"/>
    <w:rsid w:val="00163A19"/>
    <w:rsid w:val="00164309"/>
    <w:rsid w:val="00170633"/>
    <w:rsid w:val="00171E46"/>
    <w:rsid w:val="001769D8"/>
    <w:rsid w:val="0018567A"/>
    <w:rsid w:val="001A2C2E"/>
    <w:rsid w:val="001A54D5"/>
    <w:rsid w:val="001C47CC"/>
    <w:rsid w:val="001C75C8"/>
    <w:rsid w:val="001D1507"/>
    <w:rsid w:val="001E47DC"/>
    <w:rsid w:val="001E4B06"/>
    <w:rsid w:val="001F57E9"/>
    <w:rsid w:val="00210E5B"/>
    <w:rsid w:val="0022593A"/>
    <w:rsid w:val="002726F1"/>
    <w:rsid w:val="00275179"/>
    <w:rsid w:val="00286680"/>
    <w:rsid w:val="002910B7"/>
    <w:rsid w:val="002A4FA2"/>
    <w:rsid w:val="002C78EE"/>
    <w:rsid w:val="002D6BA6"/>
    <w:rsid w:val="002E4EC6"/>
    <w:rsid w:val="002E5403"/>
    <w:rsid w:val="002F72D5"/>
    <w:rsid w:val="00320284"/>
    <w:rsid w:val="003263FA"/>
    <w:rsid w:val="0033069D"/>
    <w:rsid w:val="0034054E"/>
    <w:rsid w:val="0034322D"/>
    <w:rsid w:val="00346004"/>
    <w:rsid w:val="003527D3"/>
    <w:rsid w:val="00354CE4"/>
    <w:rsid w:val="00364365"/>
    <w:rsid w:val="0037328A"/>
    <w:rsid w:val="00386844"/>
    <w:rsid w:val="00392EB5"/>
    <w:rsid w:val="003953B9"/>
    <w:rsid w:val="003974B3"/>
    <w:rsid w:val="003A5899"/>
    <w:rsid w:val="003A7B18"/>
    <w:rsid w:val="003C34F3"/>
    <w:rsid w:val="003E4D4B"/>
    <w:rsid w:val="003E7343"/>
    <w:rsid w:val="003E7824"/>
    <w:rsid w:val="003F1402"/>
    <w:rsid w:val="003F4AA3"/>
    <w:rsid w:val="00404A46"/>
    <w:rsid w:val="004070CF"/>
    <w:rsid w:val="00420E82"/>
    <w:rsid w:val="004317EC"/>
    <w:rsid w:val="00432EAF"/>
    <w:rsid w:val="00442E3B"/>
    <w:rsid w:val="00443E66"/>
    <w:rsid w:val="004501FD"/>
    <w:rsid w:val="00457B74"/>
    <w:rsid w:val="00461402"/>
    <w:rsid w:val="00463CD7"/>
    <w:rsid w:val="00464E2B"/>
    <w:rsid w:val="0047336B"/>
    <w:rsid w:val="0047555E"/>
    <w:rsid w:val="00480A26"/>
    <w:rsid w:val="0049290E"/>
    <w:rsid w:val="004A1195"/>
    <w:rsid w:val="004A5935"/>
    <w:rsid w:val="004B7029"/>
    <w:rsid w:val="004C528C"/>
    <w:rsid w:val="004D4836"/>
    <w:rsid w:val="004E74B7"/>
    <w:rsid w:val="004F44E6"/>
    <w:rsid w:val="004F5171"/>
    <w:rsid w:val="00501931"/>
    <w:rsid w:val="0051612F"/>
    <w:rsid w:val="005162B9"/>
    <w:rsid w:val="00516EDF"/>
    <w:rsid w:val="00522F45"/>
    <w:rsid w:val="00525029"/>
    <w:rsid w:val="00525FAD"/>
    <w:rsid w:val="00533E56"/>
    <w:rsid w:val="005505FE"/>
    <w:rsid w:val="005667AC"/>
    <w:rsid w:val="00567641"/>
    <w:rsid w:val="00571A85"/>
    <w:rsid w:val="00583507"/>
    <w:rsid w:val="0058595A"/>
    <w:rsid w:val="00591AE6"/>
    <w:rsid w:val="00591F23"/>
    <w:rsid w:val="005A444F"/>
    <w:rsid w:val="005C0503"/>
    <w:rsid w:val="005C3688"/>
    <w:rsid w:val="005D4AEC"/>
    <w:rsid w:val="005E3F7E"/>
    <w:rsid w:val="006075FB"/>
    <w:rsid w:val="006161E4"/>
    <w:rsid w:val="00621F2E"/>
    <w:rsid w:val="00623101"/>
    <w:rsid w:val="006251B4"/>
    <w:rsid w:val="00631B17"/>
    <w:rsid w:val="00650666"/>
    <w:rsid w:val="00652309"/>
    <w:rsid w:val="0065475E"/>
    <w:rsid w:val="00661C07"/>
    <w:rsid w:val="0068221B"/>
    <w:rsid w:val="006920D1"/>
    <w:rsid w:val="006956C3"/>
    <w:rsid w:val="006967CD"/>
    <w:rsid w:val="006970A6"/>
    <w:rsid w:val="006A4BEE"/>
    <w:rsid w:val="006A6CF9"/>
    <w:rsid w:val="006E2236"/>
    <w:rsid w:val="006F5367"/>
    <w:rsid w:val="006F5A79"/>
    <w:rsid w:val="00702AAC"/>
    <w:rsid w:val="00704DE1"/>
    <w:rsid w:val="0071090D"/>
    <w:rsid w:val="00714CFE"/>
    <w:rsid w:val="0071580B"/>
    <w:rsid w:val="0076017B"/>
    <w:rsid w:val="007629A6"/>
    <w:rsid w:val="00781201"/>
    <w:rsid w:val="00783024"/>
    <w:rsid w:val="00793823"/>
    <w:rsid w:val="00796E90"/>
    <w:rsid w:val="007A1FBE"/>
    <w:rsid w:val="007D3CAC"/>
    <w:rsid w:val="007D414E"/>
    <w:rsid w:val="007D43B7"/>
    <w:rsid w:val="007D4470"/>
    <w:rsid w:val="007E54C6"/>
    <w:rsid w:val="00806609"/>
    <w:rsid w:val="00807187"/>
    <w:rsid w:val="00812EE8"/>
    <w:rsid w:val="00821EA9"/>
    <w:rsid w:val="00830B98"/>
    <w:rsid w:val="0084178C"/>
    <w:rsid w:val="00847219"/>
    <w:rsid w:val="00851502"/>
    <w:rsid w:val="0085220B"/>
    <w:rsid w:val="008563DB"/>
    <w:rsid w:val="0086498A"/>
    <w:rsid w:val="0086628B"/>
    <w:rsid w:val="00875B8E"/>
    <w:rsid w:val="00893B8F"/>
    <w:rsid w:val="008A1A15"/>
    <w:rsid w:val="008B4021"/>
    <w:rsid w:val="008C4108"/>
    <w:rsid w:val="008D3568"/>
    <w:rsid w:val="008E1BD5"/>
    <w:rsid w:val="008E3517"/>
    <w:rsid w:val="008F7485"/>
    <w:rsid w:val="009002F0"/>
    <w:rsid w:val="009157C3"/>
    <w:rsid w:val="00921B87"/>
    <w:rsid w:val="009275DC"/>
    <w:rsid w:val="009343F9"/>
    <w:rsid w:val="009443F6"/>
    <w:rsid w:val="00944D14"/>
    <w:rsid w:val="00970959"/>
    <w:rsid w:val="009715B9"/>
    <w:rsid w:val="00977A30"/>
    <w:rsid w:val="0098788A"/>
    <w:rsid w:val="009B23B0"/>
    <w:rsid w:val="009B556D"/>
    <w:rsid w:val="009B6221"/>
    <w:rsid w:val="009B7926"/>
    <w:rsid w:val="009D1006"/>
    <w:rsid w:val="009D339C"/>
    <w:rsid w:val="009E1185"/>
    <w:rsid w:val="009F00F8"/>
    <w:rsid w:val="009F2DE5"/>
    <w:rsid w:val="00A1182F"/>
    <w:rsid w:val="00A12B88"/>
    <w:rsid w:val="00A17925"/>
    <w:rsid w:val="00A223F5"/>
    <w:rsid w:val="00A27AEA"/>
    <w:rsid w:val="00A43F96"/>
    <w:rsid w:val="00A7672C"/>
    <w:rsid w:val="00A81B34"/>
    <w:rsid w:val="00A84411"/>
    <w:rsid w:val="00A97725"/>
    <w:rsid w:val="00AA20FF"/>
    <w:rsid w:val="00AB2DD9"/>
    <w:rsid w:val="00AB3CB5"/>
    <w:rsid w:val="00AB516B"/>
    <w:rsid w:val="00AC39DF"/>
    <w:rsid w:val="00AE0056"/>
    <w:rsid w:val="00AE1273"/>
    <w:rsid w:val="00AE345F"/>
    <w:rsid w:val="00AF1D14"/>
    <w:rsid w:val="00B06377"/>
    <w:rsid w:val="00B07343"/>
    <w:rsid w:val="00B112F5"/>
    <w:rsid w:val="00B16DE9"/>
    <w:rsid w:val="00B16F65"/>
    <w:rsid w:val="00B23D3E"/>
    <w:rsid w:val="00B2753B"/>
    <w:rsid w:val="00B426BE"/>
    <w:rsid w:val="00B51B5C"/>
    <w:rsid w:val="00B53E11"/>
    <w:rsid w:val="00B70D37"/>
    <w:rsid w:val="00BC1F63"/>
    <w:rsid w:val="00BD1BB7"/>
    <w:rsid w:val="00BE3BAC"/>
    <w:rsid w:val="00BE571E"/>
    <w:rsid w:val="00BF6B31"/>
    <w:rsid w:val="00C00B01"/>
    <w:rsid w:val="00C031C5"/>
    <w:rsid w:val="00C246DB"/>
    <w:rsid w:val="00C50DDD"/>
    <w:rsid w:val="00C53CCF"/>
    <w:rsid w:val="00C70BDF"/>
    <w:rsid w:val="00C8136A"/>
    <w:rsid w:val="00C91D24"/>
    <w:rsid w:val="00CA4100"/>
    <w:rsid w:val="00CA66B0"/>
    <w:rsid w:val="00CC1017"/>
    <w:rsid w:val="00CE702A"/>
    <w:rsid w:val="00CF4B0E"/>
    <w:rsid w:val="00D10878"/>
    <w:rsid w:val="00D13B1A"/>
    <w:rsid w:val="00D21735"/>
    <w:rsid w:val="00D2573E"/>
    <w:rsid w:val="00D312AA"/>
    <w:rsid w:val="00D37F90"/>
    <w:rsid w:val="00D700A7"/>
    <w:rsid w:val="00D7029B"/>
    <w:rsid w:val="00DB4433"/>
    <w:rsid w:val="00DB56A6"/>
    <w:rsid w:val="00DC4D55"/>
    <w:rsid w:val="00DD0064"/>
    <w:rsid w:val="00DD4F4A"/>
    <w:rsid w:val="00DE3FC9"/>
    <w:rsid w:val="00DF2F5C"/>
    <w:rsid w:val="00E007C4"/>
    <w:rsid w:val="00E34865"/>
    <w:rsid w:val="00E51E33"/>
    <w:rsid w:val="00E52FCE"/>
    <w:rsid w:val="00E53E5A"/>
    <w:rsid w:val="00E678D3"/>
    <w:rsid w:val="00E8032F"/>
    <w:rsid w:val="00E86D3E"/>
    <w:rsid w:val="00E93A11"/>
    <w:rsid w:val="00E97632"/>
    <w:rsid w:val="00EA6F46"/>
    <w:rsid w:val="00EB3342"/>
    <w:rsid w:val="00ED4D91"/>
    <w:rsid w:val="00ED6B2B"/>
    <w:rsid w:val="00EF0939"/>
    <w:rsid w:val="00F00CB5"/>
    <w:rsid w:val="00F14884"/>
    <w:rsid w:val="00F24BF1"/>
    <w:rsid w:val="00F27DE9"/>
    <w:rsid w:val="00F46E9F"/>
    <w:rsid w:val="00F51FA2"/>
    <w:rsid w:val="00F556B0"/>
    <w:rsid w:val="00F64E8D"/>
    <w:rsid w:val="00F94130"/>
    <w:rsid w:val="00FB02F0"/>
    <w:rsid w:val="00FB2E5A"/>
    <w:rsid w:val="00FC2512"/>
    <w:rsid w:val="00FC2BBF"/>
    <w:rsid w:val="00FC49A5"/>
    <w:rsid w:val="00FD2E12"/>
    <w:rsid w:val="00FE4135"/>
    <w:rsid w:val="00FE6DB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095F1A-7548-4D05-BEAB-D605CD3D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8A"/>
  </w:style>
  <w:style w:type="paragraph" w:styleId="Ttulo1">
    <w:name w:val="heading 1"/>
    <w:basedOn w:val="Normal"/>
    <w:link w:val="Ttulo1Car"/>
    <w:uiPriority w:val="1"/>
    <w:qFormat/>
    <w:rsid w:val="0098788A"/>
    <w:pPr>
      <w:widowControl w:val="0"/>
      <w:autoSpaceDE w:val="0"/>
      <w:autoSpaceDN w:val="0"/>
      <w:spacing w:after="0" w:line="240" w:lineRule="auto"/>
      <w:ind w:left="1632"/>
      <w:jc w:val="center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1843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A44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667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03"/>
  </w:style>
  <w:style w:type="paragraph" w:styleId="Piedepgina">
    <w:name w:val="footer"/>
    <w:basedOn w:val="Normal"/>
    <w:link w:val="Piedepgina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403"/>
  </w:style>
  <w:style w:type="paragraph" w:styleId="Textodeglobo">
    <w:name w:val="Balloon Text"/>
    <w:basedOn w:val="Normal"/>
    <w:link w:val="TextodegloboCar"/>
    <w:uiPriority w:val="99"/>
    <w:semiHidden/>
    <w:unhideWhenUsed/>
    <w:rsid w:val="0009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2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5A444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A27A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7AEA"/>
    <w:pPr>
      <w:widowControl w:val="0"/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FB2E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2E5A"/>
    <w:rPr>
      <w:rFonts w:ascii="Arial" w:eastAsia="Arial" w:hAnsi="Arial" w:cs="Arial"/>
      <w:sz w:val="19"/>
      <w:szCs w:val="19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98788A"/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C18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nfasissutil">
    <w:name w:val="Subtle Emphasis"/>
    <w:basedOn w:val="Fuentedeprrafopredeter"/>
    <w:uiPriority w:val="19"/>
    <w:qFormat/>
    <w:rsid w:val="000C18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A4B3-8665-4C58-9FCF-C9FFE95A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7608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Lesly Pantoja</cp:lastModifiedBy>
  <cp:revision>2</cp:revision>
  <cp:lastPrinted>2020-11-26T03:04:00Z</cp:lastPrinted>
  <dcterms:created xsi:type="dcterms:W3CDTF">2020-11-26T03:04:00Z</dcterms:created>
  <dcterms:modified xsi:type="dcterms:W3CDTF">2020-11-26T03:04:00Z</dcterms:modified>
</cp:coreProperties>
</file>