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LEY DE HACIENDA DEL MUNICIPIO DE </w:t>
      </w:r>
      <w:r w:rsidR="00F2389A">
        <w:rPr>
          <w:rFonts w:ascii="Arial" w:hAnsi="Arial" w:cs="Arial"/>
          <w:b/>
          <w:bCs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b/>
          <w:bCs/>
          <w:sz w:val="22"/>
          <w:szCs w:val="22"/>
          <w:lang w:val="es-MX"/>
        </w:rPr>
        <w:t>, YUCATÁN.</w:t>
      </w:r>
    </w:p>
    <w:p w:rsidR="002A4923" w:rsidRPr="08163DA8" w:rsidRDefault="002A4923" w:rsidP="002A4923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TÍTULO PRIMERO</w:t>
      </w: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DISPOSICIONES GENERALES</w:t>
      </w:r>
    </w:p>
    <w:p w:rsidR="002A4923" w:rsidRPr="08163DA8" w:rsidRDefault="002A4923" w:rsidP="002A49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CAPÍTULO I</w:t>
      </w: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Del Objeto de la Ley</w:t>
      </w:r>
    </w:p>
    <w:p w:rsidR="002A4923" w:rsidRPr="08163DA8" w:rsidRDefault="002A4923" w:rsidP="002A49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 presente Ley es de orden público y de observancia general en 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territorio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>, Yucatán, y tiene por objeto:</w:t>
      </w:r>
    </w:p>
    <w:p w:rsidR="002A4923" w:rsidRPr="08163DA8" w:rsidRDefault="002A4923" w:rsidP="002A4923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3"/>
        </w:numPr>
        <w:suppressAutoHyphens/>
        <w:spacing w:after="0" w:line="360" w:lineRule="auto"/>
        <w:ind w:left="567" w:hanging="141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Establecer los conceptos por los que la Hacienda Pública del Municipio de </w:t>
      </w:r>
      <w:r w:rsidRPr="08163DA8">
        <w:rPr>
          <w:rFonts w:ascii="Arial" w:hAnsi="Arial" w:cs="Arial"/>
        </w:rPr>
        <w:br/>
      </w:r>
      <w:r w:rsidR="00F2389A">
        <w:rPr>
          <w:rFonts w:ascii="Arial" w:hAnsi="Arial" w:cs="Arial"/>
        </w:rPr>
        <w:t>TUNKAS</w:t>
      </w:r>
      <w:r w:rsidRPr="08163DA8">
        <w:rPr>
          <w:rFonts w:ascii="Arial" w:hAnsi="Arial" w:cs="Arial"/>
        </w:rPr>
        <w:t>, podrá percibir ingresos;</w:t>
      </w:r>
    </w:p>
    <w:p w:rsidR="002A4923" w:rsidRPr="08163DA8" w:rsidRDefault="002A4923" w:rsidP="002A4923">
      <w:pPr>
        <w:pStyle w:val="Prrafodelista1"/>
        <w:numPr>
          <w:ilvl w:val="0"/>
          <w:numId w:val="3"/>
        </w:numPr>
        <w:suppressAutoHyphens/>
        <w:spacing w:after="0" w:line="360" w:lineRule="auto"/>
        <w:ind w:left="567" w:hanging="141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Definir el objeto, sujeto, base y época de pago de las contribuciones, y</w:t>
      </w:r>
    </w:p>
    <w:p w:rsidR="002A4923" w:rsidRPr="08163DA8" w:rsidRDefault="002A4923" w:rsidP="002A4923">
      <w:pPr>
        <w:pStyle w:val="Prrafodelista1"/>
        <w:numPr>
          <w:ilvl w:val="0"/>
          <w:numId w:val="3"/>
        </w:numPr>
        <w:suppressAutoHyphens/>
        <w:spacing w:after="0" w:line="360" w:lineRule="auto"/>
        <w:ind w:left="567" w:hanging="141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Señalar las obligaciones y derechos que en materia fiscal tendrán las </w:t>
      </w:r>
      <w:r w:rsidRPr="08163DA8">
        <w:rPr>
          <w:rFonts w:ascii="Arial" w:hAnsi="Arial" w:cs="Arial"/>
        </w:rPr>
        <w:br/>
        <w:t>autoridades y los sujetos a que la misma se refiere.</w:t>
      </w: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2.-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De conformidad con lo establecido en el Código Fiscal y en la Ley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Coordinación Fiscal, ambos del Estado de Yucatán, para cubrir el gasto público y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demás obligaciones a su cargo, la Hacienda Pública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, </w:t>
      </w:r>
      <w:r w:rsidRPr="08163DA8">
        <w:rPr>
          <w:rFonts w:ascii="Arial" w:hAnsi="Arial" w:cs="Arial"/>
          <w:sz w:val="22"/>
          <w:szCs w:val="22"/>
          <w:lang w:val="es-MX"/>
        </w:rPr>
        <w:br/>
        <w:t>podrá percibir ingresos por los siguientes conceptos:</w:t>
      </w:r>
    </w:p>
    <w:p w:rsidR="002A4923" w:rsidRPr="08163DA8" w:rsidRDefault="002A4923" w:rsidP="002A4923">
      <w:pPr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4"/>
        </w:numPr>
        <w:suppressAutoHyphens/>
        <w:spacing w:after="0" w:line="360" w:lineRule="auto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Impuestos;</w:t>
      </w:r>
    </w:p>
    <w:p w:rsidR="002A4923" w:rsidRPr="08163DA8" w:rsidRDefault="002A4923" w:rsidP="002A4923">
      <w:pPr>
        <w:numPr>
          <w:ilvl w:val="0"/>
          <w:numId w:val="4"/>
        </w:numPr>
        <w:suppressAutoHyphens/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>Derechos;</w:t>
      </w:r>
    </w:p>
    <w:p w:rsidR="002A4923" w:rsidRPr="08163DA8" w:rsidRDefault="002A4923" w:rsidP="002A4923">
      <w:pPr>
        <w:numPr>
          <w:ilvl w:val="0"/>
          <w:numId w:val="4"/>
        </w:numPr>
        <w:suppressAutoHyphens/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>Contribuciones Especiales;</w:t>
      </w:r>
    </w:p>
    <w:p w:rsidR="002A4923" w:rsidRPr="08163DA8" w:rsidRDefault="002A4923" w:rsidP="002A4923">
      <w:pPr>
        <w:numPr>
          <w:ilvl w:val="0"/>
          <w:numId w:val="4"/>
        </w:numPr>
        <w:suppressAutoHyphens/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>Productos;</w:t>
      </w:r>
    </w:p>
    <w:p w:rsidR="002A4923" w:rsidRPr="08163DA8" w:rsidRDefault="002A4923" w:rsidP="002A4923">
      <w:pPr>
        <w:numPr>
          <w:ilvl w:val="0"/>
          <w:numId w:val="4"/>
        </w:numPr>
        <w:suppressAutoHyphens/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>Aprovechamientos;</w:t>
      </w:r>
    </w:p>
    <w:p w:rsidR="002A4923" w:rsidRPr="08163DA8" w:rsidRDefault="002A4923" w:rsidP="002A4923">
      <w:pPr>
        <w:numPr>
          <w:ilvl w:val="0"/>
          <w:numId w:val="4"/>
        </w:numPr>
        <w:suppressAutoHyphens/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>Participaciones Federales y Estatales;</w:t>
      </w:r>
    </w:p>
    <w:p w:rsidR="002A4923" w:rsidRPr="08163DA8" w:rsidRDefault="0040412C" w:rsidP="002A4923">
      <w:pPr>
        <w:numPr>
          <w:ilvl w:val="0"/>
          <w:numId w:val="4"/>
        </w:numPr>
        <w:suppressAutoHyphens/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Aportaciones Federales, e</w:t>
      </w:r>
    </w:p>
    <w:p w:rsidR="002A4923" w:rsidRPr="08163DA8" w:rsidRDefault="002A4923" w:rsidP="002A4923">
      <w:pPr>
        <w:numPr>
          <w:ilvl w:val="0"/>
          <w:numId w:val="4"/>
        </w:numPr>
        <w:suppressAutoHyphens/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>Ingresos Extraordinarios</w:t>
      </w: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CAPÍTULO II</w:t>
      </w: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De los Ordenamientos Fiscales</w:t>
      </w: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3.- </w:t>
      </w:r>
      <w:r w:rsidRPr="08163DA8">
        <w:rPr>
          <w:rFonts w:ascii="Arial" w:hAnsi="Arial" w:cs="Arial"/>
          <w:sz w:val="22"/>
          <w:szCs w:val="22"/>
          <w:lang w:val="es-MX"/>
        </w:rPr>
        <w:t>Son ordenamientos fiscales:</w:t>
      </w:r>
    </w:p>
    <w:p w:rsidR="002A4923" w:rsidRPr="08163DA8" w:rsidRDefault="002A4923" w:rsidP="002A4923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lastRenderedPageBreak/>
        <w:t>El Código Fiscal del Estado de Yucatán;</w:t>
      </w:r>
    </w:p>
    <w:p w:rsidR="002A4923" w:rsidRPr="08163DA8" w:rsidRDefault="002A4923" w:rsidP="002A4923">
      <w:pPr>
        <w:pStyle w:val="Prrafodelista1"/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La Ley de Coordinación Fiscal del Estado de Yucatán;</w:t>
      </w:r>
    </w:p>
    <w:p w:rsidR="002A4923" w:rsidRPr="08163DA8" w:rsidRDefault="002A4923" w:rsidP="002A4923">
      <w:pPr>
        <w:pStyle w:val="Prrafodelista1"/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Ley de Hacienda del Municipio de </w:t>
      </w:r>
      <w:r w:rsidR="00F2389A">
        <w:rPr>
          <w:rFonts w:ascii="Arial" w:hAnsi="Arial" w:cs="Arial"/>
        </w:rPr>
        <w:t>TUNKAS</w:t>
      </w:r>
      <w:r w:rsidRPr="08163DA8">
        <w:rPr>
          <w:rFonts w:ascii="Arial" w:hAnsi="Arial" w:cs="Arial"/>
        </w:rPr>
        <w:t>, Yucatán;</w:t>
      </w:r>
    </w:p>
    <w:p w:rsidR="002A4923" w:rsidRPr="08163DA8" w:rsidRDefault="002A4923" w:rsidP="002A4923">
      <w:pPr>
        <w:pStyle w:val="Prrafodelista1"/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Ley de Ingresos del Municipio de </w:t>
      </w:r>
      <w:r w:rsidR="00F2389A">
        <w:rPr>
          <w:rFonts w:ascii="Arial" w:hAnsi="Arial" w:cs="Arial"/>
        </w:rPr>
        <w:t>TUNKAS</w:t>
      </w:r>
      <w:r w:rsidRPr="08163DA8">
        <w:rPr>
          <w:rFonts w:ascii="Arial" w:hAnsi="Arial" w:cs="Arial"/>
        </w:rPr>
        <w:t>, Yucatán, y</w:t>
      </w:r>
    </w:p>
    <w:p w:rsidR="002A4923" w:rsidRPr="08163DA8" w:rsidRDefault="002A4923" w:rsidP="002A4923">
      <w:pPr>
        <w:pStyle w:val="Prrafodelista1"/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Reglamentos Municipales y las demás leyes, que contengan </w:t>
      </w:r>
      <w:r w:rsidRPr="08163DA8">
        <w:rPr>
          <w:rFonts w:ascii="Arial" w:hAnsi="Arial" w:cs="Arial"/>
        </w:rPr>
        <w:br/>
        <w:t>disposiciones de carácter fiscal y hacendaria.</w:t>
      </w:r>
    </w:p>
    <w:p w:rsidR="002A4923" w:rsidRPr="08163DA8" w:rsidRDefault="002A4923" w:rsidP="002A4923">
      <w:pPr>
        <w:pStyle w:val="Prrafodelista1"/>
        <w:spacing w:after="0" w:line="36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4.-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En la Ley de Ingresos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, Yucatán,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correspondiente a cada Ejercicio Fiscal, se establecerán las tasas, cuotas y tarifas </w:t>
      </w:r>
      <w:r w:rsidRPr="08163DA8">
        <w:rPr>
          <w:rFonts w:ascii="Arial" w:hAnsi="Arial" w:cs="Arial"/>
          <w:sz w:val="22"/>
          <w:szCs w:val="22"/>
          <w:lang w:val="es-MX"/>
        </w:rPr>
        <w:br/>
        <w:t>aplicables para el pago de las contribuciones establecidas en esta Ley.</w:t>
      </w: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Default="002A4923" w:rsidP="002A4923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8163DA8">
        <w:rPr>
          <w:rFonts w:ascii="Arial" w:hAnsi="Arial" w:cs="Arial"/>
          <w:sz w:val="22"/>
          <w:szCs w:val="22"/>
        </w:rPr>
        <w:t xml:space="preserve">La ley de Ingresos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</w:rPr>
        <w:t xml:space="preserve">, Yucatán, regirá durante el curso </w:t>
      </w:r>
      <w:r w:rsidRPr="08163DA8">
        <w:rPr>
          <w:rFonts w:ascii="Arial" w:hAnsi="Arial" w:cs="Arial"/>
          <w:sz w:val="22"/>
          <w:szCs w:val="22"/>
        </w:rPr>
        <w:br/>
        <w:t xml:space="preserve">del año para el cual se expida, pero si por cualquier circunstancia no se publicara </w:t>
      </w:r>
      <w:r w:rsidRPr="08163DA8">
        <w:rPr>
          <w:rFonts w:ascii="Arial" w:hAnsi="Arial" w:cs="Arial"/>
          <w:sz w:val="22"/>
          <w:szCs w:val="22"/>
        </w:rPr>
        <w:br/>
        <w:t xml:space="preserve">continuará en vigor la del año anterior, salvo los casos de excepción que establezca </w:t>
      </w:r>
      <w:r w:rsidRPr="08163DA8">
        <w:rPr>
          <w:rFonts w:ascii="Arial" w:hAnsi="Arial" w:cs="Arial"/>
          <w:sz w:val="22"/>
          <w:szCs w:val="22"/>
        </w:rPr>
        <w:br/>
        <w:t>el H. Congreso del Estado.</w:t>
      </w:r>
    </w:p>
    <w:p w:rsidR="00544C45" w:rsidRPr="08163DA8" w:rsidRDefault="00544C45" w:rsidP="002A4923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5.-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A falta de norma fiscal municipal expresa, será de aplicación supletoria </w:t>
      </w:r>
      <w:r w:rsidRPr="08163DA8">
        <w:rPr>
          <w:rFonts w:ascii="Arial" w:hAnsi="Arial" w:cs="Arial"/>
          <w:sz w:val="22"/>
          <w:szCs w:val="22"/>
          <w:lang w:val="es-MX"/>
        </w:rPr>
        <w:br/>
        <w:t>el Código Fiscal del Estado de Yucatán.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6.-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Las Normas de Derecho Tributario que establezcan cargas a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particulares y las que señalen excepciones a las mismas, serán de aplicación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estricta.  Se considera que establecen cargas a los particulares las normas que se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refieren al objeto, sujeto, base, tasa o tarifa.  Las demás disposiciones fiscales se </w:t>
      </w:r>
      <w:r w:rsidRPr="08163DA8">
        <w:rPr>
          <w:rFonts w:ascii="Arial" w:hAnsi="Arial" w:cs="Arial"/>
          <w:sz w:val="22"/>
          <w:szCs w:val="22"/>
          <w:lang w:val="es-MX"/>
        </w:rPr>
        <w:br/>
        <w:t>interpretarán aplicando cualquier método de interpretación jurídica.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CAPÍTULO III</w:t>
      </w: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De las Autoridades Fiscales</w:t>
      </w:r>
    </w:p>
    <w:p w:rsidR="002A4923" w:rsidRPr="08163DA8" w:rsidRDefault="002A4923" w:rsidP="002A4923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7.- </w:t>
      </w:r>
      <w:r w:rsidRPr="08163DA8">
        <w:rPr>
          <w:rFonts w:ascii="Arial" w:hAnsi="Arial" w:cs="Arial"/>
          <w:sz w:val="22"/>
          <w:szCs w:val="22"/>
          <w:lang w:val="es-MX"/>
        </w:rPr>
        <w:t>Para los efectos de la presente Ley, son autoridades fiscales:</w:t>
      </w:r>
    </w:p>
    <w:p w:rsidR="002A4923" w:rsidRPr="08163DA8" w:rsidRDefault="002A4923" w:rsidP="002A4923">
      <w:pPr>
        <w:ind w:left="709" w:hanging="283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6"/>
        </w:numPr>
        <w:tabs>
          <w:tab w:val="clear" w:pos="0"/>
        </w:tabs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 El Cabildo del Ayuntamiento;</w:t>
      </w:r>
    </w:p>
    <w:p w:rsidR="002A4923" w:rsidRPr="08163DA8" w:rsidRDefault="002A4923" w:rsidP="002A4923">
      <w:pPr>
        <w:pStyle w:val="Prrafodelista1"/>
        <w:numPr>
          <w:ilvl w:val="0"/>
          <w:numId w:val="6"/>
        </w:numPr>
        <w:tabs>
          <w:tab w:val="clear" w:pos="0"/>
        </w:tabs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8163DA8">
        <w:rPr>
          <w:rFonts w:ascii="Arial" w:hAnsi="Arial" w:cs="Arial"/>
        </w:rPr>
        <w:t>El Presidente Municipal;</w:t>
      </w:r>
    </w:p>
    <w:p w:rsidR="002A4923" w:rsidRPr="08163DA8" w:rsidRDefault="002A4923" w:rsidP="002A4923">
      <w:pPr>
        <w:pStyle w:val="Prrafodelista1"/>
        <w:numPr>
          <w:ilvl w:val="0"/>
          <w:numId w:val="6"/>
        </w:numPr>
        <w:tabs>
          <w:tab w:val="clear" w:pos="0"/>
        </w:tabs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8163DA8">
        <w:rPr>
          <w:rFonts w:ascii="Arial" w:hAnsi="Arial" w:cs="Arial"/>
          <w:b/>
          <w:bCs/>
        </w:rPr>
        <w:t xml:space="preserve"> </w:t>
      </w:r>
      <w:r w:rsidRPr="08163DA8">
        <w:rPr>
          <w:rFonts w:ascii="Arial" w:hAnsi="Arial" w:cs="Arial"/>
        </w:rPr>
        <w:t>El Síndico;</w:t>
      </w:r>
    </w:p>
    <w:p w:rsidR="002A4923" w:rsidRPr="08163DA8" w:rsidRDefault="002A4923" w:rsidP="002A4923">
      <w:pPr>
        <w:pStyle w:val="Prrafodelista1"/>
        <w:numPr>
          <w:ilvl w:val="0"/>
          <w:numId w:val="6"/>
        </w:numPr>
        <w:tabs>
          <w:tab w:val="clear" w:pos="0"/>
        </w:tabs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8163DA8">
        <w:rPr>
          <w:rFonts w:ascii="Arial" w:hAnsi="Arial" w:cs="Arial"/>
        </w:rPr>
        <w:t>El Titular de la Tesorería Municipal, y</w:t>
      </w:r>
    </w:p>
    <w:p w:rsidR="002A4923" w:rsidRPr="08163DA8" w:rsidRDefault="002A4923" w:rsidP="002A4923">
      <w:pPr>
        <w:pStyle w:val="Prrafodelista1"/>
        <w:numPr>
          <w:ilvl w:val="0"/>
          <w:numId w:val="6"/>
        </w:numPr>
        <w:tabs>
          <w:tab w:val="clear" w:pos="0"/>
        </w:tabs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8163DA8">
        <w:rPr>
          <w:rFonts w:ascii="Arial" w:hAnsi="Arial" w:cs="Arial"/>
        </w:rPr>
        <w:lastRenderedPageBreak/>
        <w:t xml:space="preserve">El Titular o Responsable de la oficina encargada de aplicar el Procedimiento </w:t>
      </w:r>
      <w:r w:rsidRPr="08163DA8">
        <w:rPr>
          <w:rFonts w:ascii="Arial" w:hAnsi="Arial" w:cs="Arial"/>
        </w:rPr>
        <w:br/>
        <w:t>Administrativo de Ejecución.</w:t>
      </w:r>
    </w:p>
    <w:p w:rsidR="002A4923" w:rsidRPr="08163DA8" w:rsidRDefault="002A4923" w:rsidP="002A4923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CAPÍTULO IV</w:t>
      </w: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De los Contribuyentes y sus Obligaciones</w:t>
      </w:r>
    </w:p>
    <w:p w:rsidR="002A4923" w:rsidRPr="08163DA8" w:rsidRDefault="002A4923" w:rsidP="002A4923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8.-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Las personas físicas o morales, mexicanas o extranjeras, domiciliadas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dentro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, Yucatán, o fuera de él, que tuvieran bienes 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celebren actos dentro del territorio del mismo, están obligadas a contribuir para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gastos públicos del Municipio y a cumplir con las disposiciones administrativas y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fiscales que se señalen en la presente Ley, en la Ley de Ingresos municipal, en el </w:t>
      </w:r>
      <w:r w:rsidRPr="08163DA8">
        <w:rPr>
          <w:rFonts w:ascii="Arial" w:hAnsi="Arial" w:cs="Arial"/>
          <w:sz w:val="22"/>
          <w:szCs w:val="22"/>
          <w:lang w:val="es-MX"/>
        </w:rPr>
        <w:br/>
        <w:t>Código Fiscal del Estado de Yucatán, y en los Reglamentos Municipales.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9.-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Para los efectos de esta Ley, se entenderá por territorio municipal, 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área geográfica que para cada uno de los municipios del Estado señala la Ley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Gobierno de los Municipios del Estado de Yucatán, o bien aquella que al efecto </w:t>
      </w:r>
      <w:r w:rsidRPr="08163DA8">
        <w:rPr>
          <w:rFonts w:ascii="Arial" w:hAnsi="Arial" w:cs="Arial"/>
          <w:sz w:val="22"/>
          <w:szCs w:val="22"/>
          <w:lang w:val="es-MX"/>
        </w:rPr>
        <w:br/>
        <w:t>establezca el Congreso del Estado.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10.-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Las personas a que se refiere el artículo 8 anterior, además de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obligaciones especiales contenidas en la presente Ley, deberán cumplir con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>siguientes:</w:t>
      </w:r>
    </w:p>
    <w:p w:rsidR="002A4923" w:rsidRPr="08163DA8" w:rsidRDefault="002A4923" w:rsidP="002A4923">
      <w:pPr>
        <w:ind w:left="709" w:hanging="283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7"/>
        </w:numPr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Empadronarse en la Tesorería Municipal, a más tardar treinta días naturales </w:t>
      </w:r>
      <w:r w:rsidRPr="08163DA8">
        <w:rPr>
          <w:rFonts w:ascii="Arial" w:hAnsi="Arial" w:cs="Arial"/>
        </w:rPr>
        <w:br/>
        <w:t xml:space="preserve">después de la apertura del comercio, negocio o establecimiento, o de la </w:t>
      </w:r>
      <w:r w:rsidRPr="08163DA8">
        <w:rPr>
          <w:rFonts w:ascii="Arial" w:hAnsi="Arial" w:cs="Arial"/>
        </w:rPr>
        <w:br/>
        <w:t xml:space="preserve">iniciación de actividades, si realizan actividades permanentes con el objeto de </w:t>
      </w:r>
      <w:r w:rsidRPr="08163DA8">
        <w:rPr>
          <w:rFonts w:ascii="Arial" w:hAnsi="Arial" w:cs="Arial"/>
        </w:rPr>
        <w:br/>
        <w:t>obtener la licencia Municipal de funcionamiento;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83"/>
        <w:jc w:val="both"/>
        <w:rPr>
          <w:rFonts w:ascii="Arial" w:hAnsi="Arial" w:cs="Arial"/>
          <w:b/>
          <w:bCs/>
        </w:rPr>
      </w:pPr>
    </w:p>
    <w:p w:rsidR="002A4923" w:rsidRPr="08163DA8" w:rsidRDefault="002A4923" w:rsidP="002A4923">
      <w:pPr>
        <w:pStyle w:val="Prrafodelista1"/>
        <w:numPr>
          <w:ilvl w:val="0"/>
          <w:numId w:val="7"/>
        </w:numPr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Recabar de la Dirección de Obras Públicas </w:t>
      </w:r>
      <w:r w:rsidR="00F2389A">
        <w:rPr>
          <w:rFonts w:ascii="Arial" w:hAnsi="Arial" w:cs="Arial"/>
        </w:rPr>
        <w:t xml:space="preserve">o de la de Desarrollo Urbano Municipal, </w:t>
      </w:r>
      <w:r w:rsidRPr="08163DA8">
        <w:rPr>
          <w:rFonts w:ascii="Arial" w:hAnsi="Arial" w:cs="Arial"/>
        </w:rPr>
        <w:t xml:space="preserve">la carta de uso de suelo en donde </w:t>
      </w:r>
      <w:r w:rsidRPr="08163DA8">
        <w:rPr>
          <w:rFonts w:ascii="Arial" w:hAnsi="Arial" w:cs="Arial"/>
        </w:rPr>
        <w:br/>
        <w:t xml:space="preserve">se determine que el giro del comercio, negocio o establecimiento que se </w:t>
      </w:r>
      <w:r w:rsidRPr="08163DA8">
        <w:rPr>
          <w:rFonts w:ascii="Arial" w:hAnsi="Arial" w:cs="Arial"/>
        </w:rPr>
        <w:br/>
        <w:t xml:space="preserve">pretende instalar, es compatible con la zona, de conformidad con el Plan de </w:t>
      </w:r>
      <w:r w:rsidRPr="08163DA8">
        <w:rPr>
          <w:rFonts w:ascii="Arial" w:hAnsi="Arial" w:cs="Arial"/>
        </w:rPr>
        <w:br/>
        <w:t xml:space="preserve">Desarrollo Municipal y en su caso, Urbano del Municipio y que cumple </w:t>
      </w:r>
      <w:r w:rsidRPr="08163DA8">
        <w:rPr>
          <w:rFonts w:ascii="Arial" w:hAnsi="Arial" w:cs="Arial"/>
        </w:rPr>
        <w:br/>
        <w:t xml:space="preserve">además, con lo dispuesto en los reglamentos respectivos y disposiciones del </w:t>
      </w:r>
      <w:r w:rsidRPr="08163DA8">
        <w:rPr>
          <w:rFonts w:ascii="Arial" w:hAnsi="Arial" w:cs="Arial"/>
        </w:rPr>
        <w:br/>
        <w:t>cabildo;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83"/>
        <w:jc w:val="both"/>
        <w:rPr>
          <w:rFonts w:ascii="Arial" w:hAnsi="Arial" w:cs="Arial"/>
          <w:b/>
          <w:bCs/>
        </w:rPr>
      </w:pPr>
    </w:p>
    <w:p w:rsidR="002A4923" w:rsidRPr="08163DA8" w:rsidRDefault="002A4923" w:rsidP="002A4923">
      <w:pPr>
        <w:pStyle w:val="Prrafodelista1"/>
        <w:numPr>
          <w:ilvl w:val="0"/>
          <w:numId w:val="7"/>
        </w:numPr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lastRenderedPageBreak/>
        <w:t xml:space="preserve">Dar aviso por escrito, en un plazo de quince días, de cualquier modificación, </w:t>
      </w:r>
      <w:r w:rsidRPr="08163DA8">
        <w:rPr>
          <w:rFonts w:ascii="Arial" w:hAnsi="Arial" w:cs="Arial"/>
        </w:rPr>
        <w:br/>
        <w:t xml:space="preserve">aumento de giro, traspaso, cambio de domicilio, suspensión de actividades, </w:t>
      </w:r>
      <w:r w:rsidRPr="08163DA8">
        <w:rPr>
          <w:rFonts w:ascii="Arial" w:hAnsi="Arial" w:cs="Arial"/>
        </w:rPr>
        <w:br/>
        <w:t>clausura o baja;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83"/>
        <w:jc w:val="both"/>
        <w:rPr>
          <w:rFonts w:ascii="Arial" w:hAnsi="Arial" w:cs="Arial"/>
          <w:b/>
          <w:bCs/>
        </w:rPr>
      </w:pPr>
    </w:p>
    <w:p w:rsidR="002A4923" w:rsidRPr="08163DA8" w:rsidRDefault="002A4923" w:rsidP="002A4923">
      <w:pPr>
        <w:pStyle w:val="Prrafodelista1"/>
        <w:numPr>
          <w:ilvl w:val="0"/>
          <w:numId w:val="7"/>
        </w:numPr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Recabar autorización de la Tesorería Municipal, si pretende realizar </w:t>
      </w:r>
      <w:r w:rsidRPr="08163DA8">
        <w:rPr>
          <w:rFonts w:ascii="Arial" w:hAnsi="Arial" w:cs="Arial"/>
        </w:rPr>
        <w:br/>
        <w:t xml:space="preserve">actividades eventuales; y basándose en dicha autorización solicitar la </w:t>
      </w:r>
      <w:r w:rsidRPr="08163DA8">
        <w:rPr>
          <w:rFonts w:ascii="Arial" w:hAnsi="Arial" w:cs="Arial"/>
        </w:rPr>
        <w:br/>
        <w:t>determinación de las contribuciones que correspondan;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83"/>
        <w:rPr>
          <w:rFonts w:ascii="Arial" w:hAnsi="Arial" w:cs="Arial"/>
          <w:b/>
          <w:bCs/>
        </w:rPr>
      </w:pPr>
    </w:p>
    <w:p w:rsidR="002A4923" w:rsidRPr="08163DA8" w:rsidRDefault="002A4923" w:rsidP="002A4923">
      <w:pPr>
        <w:pStyle w:val="Prrafodelista1"/>
        <w:numPr>
          <w:ilvl w:val="0"/>
          <w:numId w:val="7"/>
        </w:numPr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Utilizar las formas o formularios elaborados por Tesorería Municipal, para </w:t>
      </w:r>
      <w:r w:rsidRPr="08163DA8">
        <w:rPr>
          <w:rFonts w:ascii="Arial" w:hAnsi="Arial" w:cs="Arial"/>
        </w:rPr>
        <w:br/>
        <w:t>comparecer, solicitar o liquidar créditos fiscales y/o administrativos;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83"/>
        <w:jc w:val="both"/>
        <w:rPr>
          <w:rFonts w:ascii="Arial" w:hAnsi="Arial" w:cs="Arial"/>
          <w:b/>
          <w:bCs/>
        </w:rPr>
      </w:pPr>
    </w:p>
    <w:p w:rsidR="002A4923" w:rsidRPr="08163DA8" w:rsidRDefault="002A4923" w:rsidP="002A4923">
      <w:pPr>
        <w:pStyle w:val="Prrafodelista1"/>
        <w:numPr>
          <w:ilvl w:val="0"/>
          <w:numId w:val="7"/>
        </w:numPr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Permitir las visitas de inspección, atender los requerimientos de </w:t>
      </w:r>
      <w:r w:rsidRPr="08163DA8">
        <w:rPr>
          <w:rFonts w:ascii="Arial" w:hAnsi="Arial" w:cs="Arial"/>
        </w:rPr>
        <w:br/>
        <w:t xml:space="preserve">documentación y auditorías que determine la Tesorería Municipal, en la forma </w:t>
      </w:r>
      <w:r w:rsidRPr="08163DA8">
        <w:rPr>
          <w:rFonts w:ascii="Arial" w:hAnsi="Arial" w:cs="Arial"/>
        </w:rPr>
        <w:br/>
        <w:t xml:space="preserve">y dentro de los plazos que señala esta Ley y el Código Fiscal del Estado de </w:t>
      </w:r>
      <w:r w:rsidRPr="08163DA8">
        <w:rPr>
          <w:rFonts w:ascii="Arial" w:hAnsi="Arial" w:cs="Arial"/>
        </w:rPr>
        <w:br/>
        <w:t>Yucatán;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83"/>
        <w:rPr>
          <w:rFonts w:ascii="Arial" w:hAnsi="Arial" w:cs="Arial"/>
          <w:b/>
          <w:bCs/>
        </w:rPr>
      </w:pPr>
    </w:p>
    <w:p w:rsidR="002A4923" w:rsidRPr="08163DA8" w:rsidRDefault="002A4923" w:rsidP="002A4923">
      <w:pPr>
        <w:pStyle w:val="Prrafodelista1"/>
        <w:numPr>
          <w:ilvl w:val="0"/>
          <w:numId w:val="7"/>
        </w:numPr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Exhibir los documentos públicos y privados que requiera la Tesorería </w:t>
      </w:r>
      <w:r w:rsidRPr="08163DA8">
        <w:rPr>
          <w:rFonts w:ascii="Arial" w:hAnsi="Arial" w:cs="Arial"/>
        </w:rPr>
        <w:br/>
        <w:t>Municipal, previo mandamiento por escrito que funde y motive esta medida;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83"/>
        <w:jc w:val="both"/>
        <w:rPr>
          <w:rFonts w:ascii="Arial" w:hAnsi="Arial" w:cs="Arial"/>
          <w:b/>
          <w:bCs/>
        </w:rPr>
      </w:pPr>
    </w:p>
    <w:p w:rsidR="002A4923" w:rsidRPr="08163DA8" w:rsidRDefault="002A4923" w:rsidP="002A4923">
      <w:pPr>
        <w:pStyle w:val="Prrafodelista1"/>
        <w:numPr>
          <w:ilvl w:val="0"/>
          <w:numId w:val="7"/>
        </w:numPr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Proporcionar con veracidad los datos que requiere la Tesorería Municipal, y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83"/>
        <w:rPr>
          <w:rFonts w:ascii="Arial" w:hAnsi="Arial" w:cs="Arial"/>
          <w:b/>
          <w:bCs/>
        </w:rPr>
      </w:pPr>
    </w:p>
    <w:p w:rsidR="002A4923" w:rsidRPr="08163DA8" w:rsidRDefault="002A4923" w:rsidP="002A4923">
      <w:pPr>
        <w:pStyle w:val="Prrafodelista1"/>
        <w:numPr>
          <w:ilvl w:val="0"/>
          <w:numId w:val="7"/>
        </w:numPr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Realizar los pagos, y cumplir con las obligaciones fiscales, en la forma y </w:t>
      </w:r>
      <w:r w:rsidRPr="08163DA8">
        <w:rPr>
          <w:rFonts w:ascii="Arial" w:hAnsi="Arial" w:cs="Arial"/>
        </w:rPr>
        <w:br/>
        <w:t>términos que señala la presente Ley.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11.-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avisos, declaraciones, solicitudes, memoriales o manifestaciones,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que presenten los contribuyentes para el pago de alguna contribución o producto, se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harán en los formularios que emita la Tesorería Municipal en cada caso, debiendo </w:t>
      </w:r>
      <w:r w:rsidRPr="08163DA8">
        <w:rPr>
          <w:rFonts w:ascii="Arial" w:hAnsi="Arial" w:cs="Arial"/>
          <w:sz w:val="22"/>
          <w:szCs w:val="22"/>
          <w:lang w:val="es-MX"/>
        </w:rPr>
        <w:br/>
        <w:t>consignarse los datos, y acompañar los documentos que se requieran.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CAPÍTULO V</w:t>
      </w: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De los Créditos Fiscales</w:t>
      </w:r>
    </w:p>
    <w:p w:rsidR="002A4923" w:rsidRPr="08163DA8" w:rsidRDefault="002A4923" w:rsidP="002A49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12.-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créditos fiscales los ingresos que el Ayuntamiento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tenga derecho de percibir, que provengan de contribuciones, de aprovechamientos y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 sus accesorios, incluyendo los que se deriven de responsabilidades que 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Ayuntamiento tenga derecho a exigir de sus servidores públicos o de los particulares; </w:t>
      </w:r>
      <w:r w:rsidRPr="08163DA8">
        <w:rPr>
          <w:rFonts w:ascii="Arial" w:hAnsi="Arial" w:cs="Arial"/>
          <w:sz w:val="22"/>
          <w:szCs w:val="22"/>
          <w:lang w:val="es-MX"/>
        </w:rPr>
        <w:br/>
      </w:r>
      <w:r w:rsidRPr="08163DA8">
        <w:rPr>
          <w:rFonts w:ascii="Arial" w:hAnsi="Arial" w:cs="Arial"/>
          <w:sz w:val="22"/>
          <w:szCs w:val="22"/>
          <w:lang w:val="es-MX"/>
        </w:rPr>
        <w:lastRenderedPageBreak/>
        <w:t xml:space="preserve">así como aquellos a los que la ley otorgue tal carácter y el Municipio tenga derecho a </w:t>
      </w:r>
      <w:r w:rsidRPr="08163DA8">
        <w:rPr>
          <w:rFonts w:ascii="Arial" w:hAnsi="Arial" w:cs="Arial"/>
          <w:sz w:val="22"/>
          <w:szCs w:val="22"/>
          <w:lang w:val="es-MX"/>
        </w:rPr>
        <w:br/>
        <w:t>percibir por cuenta ajena.</w:t>
      </w:r>
    </w:p>
    <w:p w:rsidR="002A4923" w:rsidRPr="08163DA8" w:rsidRDefault="002A4923" w:rsidP="002A4923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13.-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créditos fiscales a favor del Municipio, serán exigibles a partir del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día siguiente al del vencimiento fijado para su pago.  Cuando no exista fecha o plazo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para el pago de dichos créditos, éstos deberán cubrirse dentro de los quince días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siguientes, contados desde el momento en que se realice el acto o se celebre 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contrato que dio lugar a la caución del crédito fiscal, si el contribuyente tuviere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establecimiento fijo; en caso contrario, y siempre que se trate de contribuciones que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se originaron por actos o actividades eventuales, el pago deberá efectuarse al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término de las operaciones de cada día, a más tardar el día hábil siguiente si la </w:t>
      </w:r>
      <w:r w:rsidRPr="08163DA8">
        <w:rPr>
          <w:rFonts w:ascii="Arial" w:hAnsi="Arial" w:cs="Arial"/>
          <w:sz w:val="22"/>
          <w:szCs w:val="22"/>
          <w:lang w:val="es-MX"/>
        </w:rPr>
        <w:br/>
        <w:t>autoridad no designó interventor autorizado para el cobro.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Para los efectos establecidos en el párrafo anterior, el pago de los créditos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fiscales se computarán sólo los días hábiles, entendiéndose por éstos, aquellos que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establezcan las leyes de la materia y se realizarán en la o las oficinas recaudadoras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que se encuentren abiertas al público. Si al término del vencimiento fuere día inhábil, </w:t>
      </w:r>
      <w:r w:rsidRPr="08163DA8">
        <w:rPr>
          <w:rFonts w:ascii="Arial" w:hAnsi="Arial" w:cs="Arial"/>
          <w:sz w:val="22"/>
          <w:szCs w:val="22"/>
          <w:lang w:val="es-MX"/>
        </w:rPr>
        <w:br/>
        <w:t>el plazo se prorrogará al siguiente día hábil.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Artículo 14.-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 Son solidariamente responsables del pago de un crédito fiscal: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8"/>
        </w:numPr>
        <w:tabs>
          <w:tab w:val="clear" w:pos="0"/>
        </w:tabs>
        <w:suppressAutoHyphens/>
        <w:spacing w:after="0" w:line="360" w:lineRule="auto"/>
        <w:ind w:left="567" w:hanging="141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Las personas físicas y morales, que adquieran bienes o negociaciones ubicadas </w:t>
      </w:r>
      <w:r w:rsidRPr="08163DA8">
        <w:rPr>
          <w:rFonts w:ascii="Arial" w:hAnsi="Arial" w:cs="Arial"/>
        </w:rPr>
        <w:br/>
        <w:t xml:space="preserve">dentro del territorio municipal, que reporten adeudos a favor del Municipio y, que </w:t>
      </w:r>
      <w:r w:rsidRPr="08163DA8">
        <w:rPr>
          <w:rFonts w:ascii="Arial" w:hAnsi="Arial" w:cs="Arial"/>
        </w:rPr>
        <w:br/>
        <w:t>correspondan a períodos anteriores a la adquisición;</w:t>
      </w:r>
    </w:p>
    <w:p w:rsidR="002A4923" w:rsidRPr="08163DA8" w:rsidRDefault="002A4923" w:rsidP="002A4923">
      <w:pPr>
        <w:pStyle w:val="Prrafodelista1"/>
        <w:spacing w:after="0" w:line="240" w:lineRule="auto"/>
        <w:ind w:left="567" w:hanging="141"/>
        <w:jc w:val="both"/>
        <w:rPr>
          <w:rFonts w:ascii="Arial" w:hAnsi="Arial" w:cs="Arial"/>
          <w:b/>
          <w:bCs/>
        </w:rPr>
      </w:pPr>
    </w:p>
    <w:p w:rsidR="002A4923" w:rsidRPr="08163DA8" w:rsidRDefault="002A4923" w:rsidP="002A4923">
      <w:pPr>
        <w:pStyle w:val="Prrafodelista1"/>
        <w:numPr>
          <w:ilvl w:val="0"/>
          <w:numId w:val="8"/>
        </w:numPr>
        <w:tabs>
          <w:tab w:val="clear" w:pos="0"/>
        </w:tabs>
        <w:suppressAutoHyphens/>
        <w:spacing w:after="0" w:line="360" w:lineRule="auto"/>
        <w:ind w:left="567" w:hanging="141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albaceas, copropietarios, fideicomitentes o fideicomisarios de un bien </w:t>
      </w:r>
      <w:r w:rsidRPr="08163DA8">
        <w:rPr>
          <w:rFonts w:ascii="Arial" w:hAnsi="Arial" w:cs="Arial"/>
        </w:rPr>
        <w:br/>
        <w:t xml:space="preserve">determinado, por cuya administración, copropiedad o derecho se cause una </w:t>
      </w:r>
      <w:r w:rsidRPr="08163DA8">
        <w:rPr>
          <w:rFonts w:ascii="Arial" w:hAnsi="Arial" w:cs="Arial"/>
        </w:rPr>
        <w:br/>
        <w:t>contribución a favor del Municipio;</w:t>
      </w:r>
    </w:p>
    <w:p w:rsidR="002A4923" w:rsidRPr="08163DA8" w:rsidRDefault="002A4923" w:rsidP="002A4923">
      <w:pPr>
        <w:pStyle w:val="Prrafodelista1"/>
        <w:spacing w:after="0" w:line="240" w:lineRule="auto"/>
        <w:ind w:left="567" w:hanging="141"/>
        <w:jc w:val="both"/>
        <w:rPr>
          <w:rFonts w:ascii="Arial" w:hAnsi="Arial" w:cs="Arial"/>
          <w:b/>
          <w:bCs/>
        </w:rPr>
      </w:pPr>
    </w:p>
    <w:p w:rsidR="002A4923" w:rsidRPr="08163DA8" w:rsidRDefault="002A4923" w:rsidP="002A4923">
      <w:pPr>
        <w:pStyle w:val="Prrafodelista1"/>
        <w:numPr>
          <w:ilvl w:val="0"/>
          <w:numId w:val="8"/>
        </w:numPr>
        <w:tabs>
          <w:tab w:val="clear" w:pos="0"/>
        </w:tabs>
        <w:suppressAutoHyphens/>
        <w:spacing w:after="0" w:line="360" w:lineRule="auto"/>
        <w:ind w:left="567" w:hanging="141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Los retenedores de impuestos, y</w:t>
      </w:r>
    </w:p>
    <w:p w:rsidR="002A4923" w:rsidRPr="08163DA8" w:rsidRDefault="002A4923" w:rsidP="002A4923">
      <w:pPr>
        <w:pStyle w:val="Prrafodelista1"/>
        <w:spacing w:after="0" w:line="240" w:lineRule="auto"/>
        <w:ind w:left="567" w:hanging="141"/>
        <w:jc w:val="both"/>
        <w:rPr>
          <w:rFonts w:ascii="Arial" w:hAnsi="Arial" w:cs="Arial"/>
          <w:b/>
          <w:bCs/>
        </w:rPr>
      </w:pPr>
    </w:p>
    <w:p w:rsidR="002A4923" w:rsidRPr="08163DA8" w:rsidRDefault="002A4923" w:rsidP="002A4923">
      <w:pPr>
        <w:pStyle w:val="Prrafodelista1"/>
        <w:numPr>
          <w:ilvl w:val="0"/>
          <w:numId w:val="8"/>
        </w:numPr>
        <w:tabs>
          <w:tab w:val="clear" w:pos="0"/>
        </w:tabs>
        <w:suppressAutoHyphens/>
        <w:spacing w:after="0" w:line="360" w:lineRule="auto"/>
        <w:ind w:left="567" w:hanging="141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funcionarios, fedatarios y demás personas que señala la presente ley y que </w:t>
      </w:r>
      <w:r w:rsidRPr="08163DA8">
        <w:rPr>
          <w:rFonts w:ascii="Arial" w:hAnsi="Arial" w:cs="Arial"/>
        </w:rPr>
        <w:br/>
        <w:t xml:space="preserve">en el ejercicio de sus funciones, no cumplan con las obligaciones que las leyes y </w:t>
      </w:r>
      <w:r w:rsidRPr="08163DA8">
        <w:rPr>
          <w:rFonts w:ascii="Arial" w:hAnsi="Arial" w:cs="Arial"/>
        </w:rPr>
        <w:br/>
        <w:t xml:space="preserve">disposiciones fiscales les imponen exigir, a quienes están obligados a hacerlo, </w:t>
      </w:r>
      <w:r w:rsidRPr="08163DA8">
        <w:rPr>
          <w:rFonts w:ascii="Arial" w:hAnsi="Arial" w:cs="Arial"/>
        </w:rPr>
        <w:br/>
        <w:t xml:space="preserve">que acrediten que están al corriente en el pago de sus contribuciones o créditos </w:t>
      </w:r>
      <w:r w:rsidRPr="08163DA8">
        <w:rPr>
          <w:rFonts w:ascii="Arial" w:hAnsi="Arial" w:cs="Arial"/>
        </w:rPr>
        <w:br/>
        <w:t>fiscales al Municipio.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rPr>
          <w:rFonts w:ascii="Arial" w:hAnsi="Arial" w:cs="Arial"/>
          <w:b/>
          <w:bCs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15.-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contribuyentes deberán efectuar los pagos de sus créditos fiscales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municipales, en la o las cajas recaudadoras de la Tesorería Municipal o en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lugares que la misma designe para tal efecto; sin aviso previo o requerimiento </w:t>
      </w:r>
      <w:r w:rsidRPr="08163DA8">
        <w:rPr>
          <w:rFonts w:ascii="Arial" w:hAnsi="Arial" w:cs="Arial"/>
          <w:sz w:val="22"/>
          <w:szCs w:val="22"/>
          <w:lang w:val="es-MX"/>
        </w:rPr>
        <w:br/>
        <w:t>alguno, salvo en los casos en que las disposiciones legales determinen lo contrario.</w:t>
      </w:r>
    </w:p>
    <w:p w:rsidR="002A4923" w:rsidRPr="08163DA8" w:rsidRDefault="002A4923" w:rsidP="002A4923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16.-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créditos fiscales que las autoridades determinen y notifiquen,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deberán pagarse o garantizarse dentro del término de quince días hábiles contados 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partir del siguiente a aquel en que surta sus efectos la notificación, conjuntamente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con las multas, recargos y los gastos correspondiente, salvo en los casos en que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ley señale otro plazo y además, deberán hacerse en moneda nacional y de curso </w:t>
      </w:r>
      <w:r w:rsidRPr="08163DA8">
        <w:rPr>
          <w:rFonts w:ascii="Arial" w:hAnsi="Arial" w:cs="Arial"/>
          <w:sz w:val="22"/>
          <w:szCs w:val="22"/>
          <w:lang w:val="es-MX"/>
        </w:rPr>
        <w:br/>
        <w:t>legal.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17.-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pagos que se realicen, se aplicarán a los créditos más antiguos,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siempre que se trate de una misma contribución y, antes del adeudo principal, a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>accesorios, en el siguiente orden: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9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Gastos de ejecución;</w:t>
      </w:r>
    </w:p>
    <w:p w:rsidR="002A4923" w:rsidRPr="08163DA8" w:rsidRDefault="002A4923" w:rsidP="002A4923">
      <w:pPr>
        <w:pStyle w:val="Prrafodelista1"/>
        <w:numPr>
          <w:ilvl w:val="0"/>
          <w:numId w:val="9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Recargos</w:t>
      </w:r>
    </w:p>
    <w:p w:rsidR="002A4923" w:rsidRPr="08163DA8" w:rsidRDefault="002A4923" w:rsidP="002A4923">
      <w:pPr>
        <w:pStyle w:val="Prrafodelista1"/>
        <w:numPr>
          <w:ilvl w:val="0"/>
          <w:numId w:val="9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Multas, y</w:t>
      </w:r>
    </w:p>
    <w:p w:rsidR="002A4923" w:rsidRDefault="002A4923" w:rsidP="002A4923">
      <w:pPr>
        <w:pStyle w:val="Prrafodelista1"/>
        <w:numPr>
          <w:ilvl w:val="0"/>
          <w:numId w:val="9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Las indemnizaciones establecidas en esta ley.</w:t>
      </w:r>
    </w:p>
    <w:p w:rsidR="00755261" w:rsidRPr="08163DA8" w:rsidRDefault="00755261" w:rsidP="00755261">
      <w:pPr>
        <w:pStyle w:val="Prrafodelista1"/>
        <w:suppressAutoHyphens/>
        <w:spacing w:after="0" w:line="360" w:lineRule="auto"/>
        <w:ind w:left="709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spacing w:after="0" w:line="360" w:lineRule="auto"/>
        <w:ind w:left="0"/>
        <w:jc w:val="both"/>
        <w:rPr>
          <w:rFonts w:ascii="Arial" w:hAnsi="Arial" w:cs="Arial"/>
        </w:rPr>
      </w:pPr>
      <w:r w:rsidRPr="08163DA8">
        <w:rPr>
          <w:rFonts w:ascii="Arial" w:hAnsi="Arial" w:cs="Arial"/>
          <w:b/>
          <w:bCs/>
        </w:rPr>
        <w:t xml:space="preserve">Artículo 18.- </w:t>
      </w:r>
      <w:r w:rsidRPr="08163DA8">
        <w:rPr>
          <w:rFonts w:ascii="Arial" w:hAnsi="Arial" w:cs="Arial"/>
        </w:rPr>
        <w:t xml:space="preserve">La Tesorería Municipal a petición de los contribuyentes, podrá autorizar </w:t>
      </w:r>
      <w:r w:rsidRPr="08163DA8">
        <w:rPr>
          <w:rFonts w:ascii="Arial" w:hAnsi="Arial" w:cs="Arial"/>
        </w:rPr>
        <w:br/>
        <w:t xml:space="preserve">el pago en parcialidades de los créditos fiscales, sin que dicho plazo pueda exceder </w:t>
      </w:r>
      <w:r w:rsidRPr="08163DA8">
        <w:rPr>
          <w:rFonts w:ascii="Arial" w:hAnsi="Arial" w:cs="Arial"/>
        </w:rPr>
        <w:br/>
        <w:t xml:space="preserve">de doce meses.  Para el cálculo de la cantidad a pagar, se determinará el crédito </w:t>
      </w:r>
      <w:r w:rsidRPr="08163DA8">
        <w:rPr>
          <w:rFonts w:ascii="Arial" w:hAnsi="Arial" w:cs="Arial"/>
        </w:rPr>
        <w:br/>
        <w:t xml:space="preserve">fiscal omitido a la fecha de la autorización. Durante el plazo concedido no se </w:t>
      </w:r>
      <w:r w:rsidRPr="08163DA8">
        <w:rPr>
          <w:rFonts w:ascii="Arial" w:hAnsi="Arial" w:cs="Arial"/>
        </w:rPr>
        <w:br/>
        <w:t>generarán actualización y recargos.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spacing w:after="0" w:line="360" w:lineRule="auto"/>
        <w:ind w:left="0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  </w:t>
      </w:r>
      <w:r w:rsidRPr="08163DA8">
        <w:rPr>
          <w:rFonts w:ascii="Arial" w:hAnsi="Arial" w:cs="Arial"/>
        </w:rPr>
        <w:tab/>
        <w:t xml:space="preserve">La falta de pago de alguna parcialidad ocasionará la revocación de la </w:t>
      </w:r>
      <w:r w:rsidRPr="08163DA8">
        <w:rPr>
          <w:rFonts w:ascii="Arial" w:hAnsi="Arial" w:cs="Arial"/>
        </w:rPr>
        <w:br/>
        <w:t xml:space="preserve">autorización, en consecuencia, se causarán actualización y recargos en los términos </w:t>
      </w:r>
      <w:r w:rsidRPr="08163DA8">
        <w:rPr>
          <w:rFonts w:ascii="Arial" w:hAnsi="Arial" w:cs="Arial"/>
        </w:rPr>
        <w:br/>
        <w:t xml:space="preserve">de la presente Ley, por lo que la autoridad procederá al cobro del crédito mediante </w:t>
      </w:r>
      <w:r w:rsidRPr="08163DA8">
        <w:rPr>
          <w:rFonts w:ascii="Arial" w:hAnsi="Arial" w:cs="Arial"/>
        </w:rPr>
        <w:br/>
        <w:t>Procedimiento Administrativo de Ejecución.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spacing w:after="0" w:line="360" w:lineRule="auto"/>
        <w:ind w:left="0"/>
        <w:jc w:val="both"/>
        <w:rPr>
          <w:rFonts w:ascii="Arial" w:hAnsi="Arial" w:cs="Arial"/>
        </w:rPr>
      </w:pPr>
      <w:r w:rsidRPr="08163DA8">
        <w:rPr>
          <w:rFonts w:ascii="Arial" w:hAnsi="Arial" w:cs="Arial"/>
          <w:b/>
          <w:bCs/>
        </w:rPr>
        <w:t xml:space="preserve">Artículo 19.- </w:t>
      </w:r>
      <w:r w:rsidRPr="08163DA8">
        <w:rPr>
          <w:rFonts w:ascii="Arial" w:hAnsi="Arial" w:cs="Arial"/>
        </w:rPr>
        <w:t xml:space="preserve">Las autoridades fiscales municipales están obligadas a devolver las </w:t>
      </w:r>
      <w:r w:rsidRPr="08163DA8">
        <w:rPr>
          <w:rFonts w:ascii="Arial" w:hAnsi="Arial" w:cs="Arial"/>
        </w:rPr>
        <w:br/>
        <w:t xml:space="preserve">cantidades pagadas indebidamente.  La devolución se efectuará de conformidad con </w:t>
      </w:r>
      <w:r w:rsidRPr="08163DA8">
        <w:rPr>
          <w:rFonts w:ascii="Arial" w:hAnsi="Arial" w:cs="Arial"/>
        </w:rPr>
        <w:br/>
        <w:t>lo establecido en el Código Fiscal del Estado de Yucatán.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rPr>
          <w:rFonts w:ascii="Arial" w:hAnsi="Arial" w:cs="Arial"/>
          <w:b/>
          <w:bCs/>
        </w:rPr>
      </w:pPr>
    </w:p>
    <w:p w:rsidR="002A4923" w:rsidRPr="08163DA8" w:rsidRDefault="002A4923" w:rsidP="002A4923">
      <w:pPr>
        <w:pStyle w:val="Prrafodelista1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8163DA8">
        <w:rPr>
          <w:rFonts w:ascii="Arial" w:hAnsi="Arial" w:cs="Arial"/>
          <w:b/>
          <w:bCs/>
        </w:rPr>
        <w:t>CAPÍTULO VI</w:t>
      </w:r>
    </w:p>
    <w:p w:rsidR="002A4923" w:rsidRPr="08163DA8" w:rsidRDefault="002A4923" w:rsidP="002A4923">
      <w:pPr>
        <w:pStyle w:val="Prrafodelista1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8163DA8">
        <w:rPr>
          <w:rFonts w:ascii="Arial" w:hAnsi="Arial" w:cs="Arial"/>
          <w:b/>
          <w:bCs/>
        </w:rPr>
        <w:t>De la Actualización y los Recargos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2A4923" w:rsidRPr="08163DA8" w:rsidRDefault="002A4923" w:rsidP="002A4923">
      <w:pPr>
        <w:pStyle w:val="Prrafodelista1"/>
        <w:spacing w:after="0" w:line="360" w:lineRule="auto"/>
        <w:ind w:left="0"/>
        <w:jc w:val="both"/>
        <w:rPr>
          <w:rFonts w:ascii="Arial" w:hAnsi="Arial" w:cs="Arial"/>
        </w:rPr>
      </w:pPr>
      <w:r w:rsidRPr="08163DA8">
        <w:rPr>
          <w:rFonts w:ascii="Arial" w:hAnsi="Arial" w:cs="Arial"/>
          <w:b/>
          <w:bCs/>
        </w:rPr>
        <w:t xml:space="preserve">Artículo 20.- </w:t>
      </w:r>
      <w:r w:rsidRPr="08163DA8">
        <w:rPr>
          <w:rFonts w:ascii="Arial" w:hAnsi="Arial" w:cs="Arial"/>
        </w:rPr>
        <w:t xml:space="preserve">Cuando no se cubran las contribuciones en la fecha o dentro de los </w:t>
      </w:r>
      <w:r w:rsidRPr="08163DA8">
        <w:rPr>
          <w:rFonts w:ascii="Arial" w:hAnsi="Arial" w:cs="Arial"/>
        </w:rPr>
        <w:br/>
        <w:t xml:space="preserve">plazos fijados en la presente Ley, el monto de las mismas se actualizará desde el </w:t>
      </w:r>
      <w:r w:rsidRPr="08163DA8">
        <w:rPr>
          <w:rFonts w:ascii="Arial" w:hAnsi="Arial" w:cs="Arial"/>
        </w:rPr>
        <w:br/>
        <w:t xml:space="preserve">mes en que debió hacerse el pago y hasta que el mismo se efectúe, además pagarse </w:t>
      </w:r>
      <w:r w:rsidRPr="08163DA8">
        <w:rPr>
          <w:rFonts w:ascii="Arial" w:hAnsi="Arial" w:cs="Arial"/>
        </w:rPr>
        <w:br/>
        <w:t>recargos en concepto de indemnización al fisco municipal por falta de pago oportuno.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spacing w:after="0" w:line="360" w:lineRule="auto"/>
        <w:ind w:left="0"/>
        <w:jc w:val="both"/>
        <w:rPr>
          <w:rFonts w:ascii="Arial" w:hAnsi="Arial" w:cs="Arial"/>
        </w:rPr>
      </w:pPr>
      <w:r w:rsidRPr="08163DA8">
        <w:rPr>
          <w:rFonts w:ascii="Arial" w:hAnsi="Arial" w:cs="Arial"/>
          <w:b/>
          <w:bCs/>
        </w:rPr>
        <w:t xml:space="preserve">Artículo 21.- </w:t>
      </w:r>
      <w:r w:rsidRPr="08163DA8">
        <w:rPr>
          <w:rFonts w:ascii="Arial" w:hAnsi="Arial" w:cs="Arial"/>
        </w:rPr>
        <w:t xml:space="preserve">El monto de las contribuciones, aprovechamientos y los demás créditos </w:t>
      </w:r>
      <w:r w:rsidRPr="08163DA8">
        <w:rPr>
          <w:rFonts w:ascii="Arial" w:hAnsi="Arial" w:cs="Arial"/>
        </w:rPr>
        <w:br/>
        <w:t xml:space="preserve">fiscales, así como las devoluciones a cargo del fisco municipal, no pagados en las </w:t>
      </w:r>
      <w:r w:rsidRPr="08163DA8">
        <w:rPr>
          <w:rFonts w:ascii="Arial" w:hAnsi="Arial" w:cs="Arial"/>
        </w:rPr>
        <w:br/>
        <w:t xml:space="preserve">fechas o plazos fijados para ello en esta Ley, se actualizarán por el transcurso del </w:t>
      </w:r>
      <w:r w:rsidRPr="08163DA8">
        <w:rPr>
          <w:rFonts w:ascii="Arial" w:hAnsi="Arial" w:cs="Arial"/>
        </w:rPr>
        <w:br/>
        <w:t xml:space="preserve">tiempo y con motivo de los cambios de precios en el país, para lo cual se aplicará el </w:t>
      </w:r>
      <w:r w:rsidRPr="08163DA8">
        <w:rPr>
          <w:rFonts w:ascii="Arial" w:hAnsi="Arial" w:cs="Arial"/>
        </w:rPr>
        <w:br/>
        <w:t xml:space="preserve">factor de actualización a las cantidades que se deben actualizar, desde el mes en </w:t>
      </w:r>
      <w:r w:rsidRPr="08163DA8">
        <w:rPr>
          <w:rFonts w:ascii="Arial" w:hAnsi="Arial" w:cs="Arial"/>
        </w:rPr>
        <w:br/>
        <w:t xml:space="preserve">que debió hacerse el pago y hasta el mes en que el mismo pago, se efectúe.  Dicho </w:t>
      </w:r>
      <w:r w:rsidRPr="08163DA8">
        <w:rPr>
          <w:rFonts w:ascii="Arial" w:hAnsi="Arial" w:cs="Arial"/>
        </w:rPr>
        <w:br/>
        <w:t xml:space="preserve">factor se obtendrá dividiendo el Índice Nacional de Precios al Consumidor, que </w:t>
      </w:r>
      <w:r w:rsidRPr="08163DA8">
        <w:rPr>
          <w:rFonts w:ascii="Arial" w:hAnsi="Arial" w:cs="Arial"/>
        </w:rPr>
        <w:br/>
        <w:t xml:space="preserve">determina el Banco de México y se publica en el Diario Oficial de la Federación, del </w:t>
      </w:r>
      <w:r w:rsidRPr="08163DA8">
        <w:rPr>
          <w:rFonts w:ascii="Arial" w:hAnsi="Arial" w:cs="Arial"/>
        </w:rPr>
        <w:br/>
        <w:t xml:space="preserve">mes inmediato anterior al más antiguo de dicho período.  Las contribuciones, los </w:t>
      </w:r>
      <w:r w:rsidRPr="08163DA8">
        <w:rPr>
          <w:rFonts w:ascii="Arial" w:hAnsi="Arial" w:cs="Arial"/>
        </w:rPr>
        <w:br/>
        <w:t xml:space="preserve">aprovechamientos así como las devoluciones a cargo del fisco municipal no se </w:t>
      </w:r>
      <w:r w:rsidRPr="08163DA8">
        <w:rPr>
          <w:rFonts w:ascii="Arial" w:hAnsi="Arial" w:cs="Arial"/>
        </w:rPr>
        <w:br/>
        <w:t>actualizarán por fracciones de mes.</w:t>
      </w:r>
    </w:p>
    <w:p w:rsidR="002A4923" w:rsidRPr="08163DA8" w:rsidRDefault="002A4923" w:rsidP="002A4923">
      <w:pPr>
        <w:pStyle w:val="Prrafodelista1"/>
        <w:spacing w:after="0" w:line="36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spacing w:after="0" w:line="360" w:lineRule="auto"/>
        <w:ind w:left="0"/>
        <w:jc w:val="both"/>
        <w:rPr>
          <w:rFonts w:ascii="Arial" w:hAnsi="Arial" w:cs="Arial"/>
        </w:rPr>
      </w:pPr>
      <w:r w:rsidRPr="08163DA8">
        <w:rPr>
          <w:rFonts w:ascii="Arial" w:hAnsi="Arial" w:cs="Arial"/>
          <w:b/>
          <w:bCs/>
        </w:rPr>
        <w:t xml:space="preserve">Artículo 22.- </w:t>
      </w:r>
      <w:r w:rsidRPr="08163DA8">
        <w:rPr>
          <w:rFonts w:ascii="Arial" w:hAnsi="Arial" w:cs="Arial"/>
        </w:rPr>
        <w:t xml:space="preserve">Para efectos de la determinación, cálculo y pago de los recargos a que </w:t>
      </w:r>
      <w:r w:rsidRPr="08163DA8">
        <w:rPr>
          <w:rFonts w:ascii="Arial" w:hAnsi="Arial" w:cs="Arial"/>
        </w:rPr>
        <w:br/>
        <w:t xml:space="preserve">se refiere el artículo anterior, se estará a lo dispuesto en la Ley de Ingresos del </w:t>
      </w:r>
      <w:r w:rsidRPr="08163DA8">
        <w:rPr>
          <w:rFonts w:ascii="Arial" w:hAnsi="Arial" w:cs="Arial"/>
        </w:rPr>
        <w:br/>
        <w:t xml:space="preserve">Municipio de </w:t>
      </w:r>
      <w:r w:rsidR="00F2389A">
        <w:rPr>
          <w:rFonts w:ascii="Arial" w:hAnsi="Arial" w:cs="Arial"/>
        </w:rPr>
        <w:t>TUNKAS</w:t>
      </w:r>
      <w:r w:rsidRPr="08163DA8">
        <w:rPr>
          <w:rFonts w:ascii="Arial" w:hAnsi="Arial" w:cs="Arial"/>
        </w:rPr>
        <w:t xml:space="preserve">, Yucatán, o en su defecto en el Código Fiscal del Estado de </w:t>
      </w:r>
      <w:r w:rsidRPr="08163DA8">
        <w:rPr>
          <w:rFonts w:ascii="Arial" w:hAnsi="Arial" w:cs="Arial"/>
        </w:rPr>
        <w:br/>
        <w:t>Yucatán.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8163DA8">
        <w:rPr>
          <w:rFonts w:ascii="Arial" w:hAnsi="Arial" w:cs="Arial"/>
          <w:b/>
          <w:bCs/>
        </w:rPr>
        <w:t>CAPÍTULO VII</w:t>
      </w:r>
    </w:p>
    <w:p w:rsidR="002A4923" w:rsidRPr="08163DA8" w:rsidRDefault="002A4923" w:rsidP="002A4923">
      <w:pPr>
        <w:pStyle w:val="Prrafodelista1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8163DA8">
        <w:rPr>
          <w:rFonts w:ascii="Arial" w:hAnsi="Arial" w:cs="Arial"/>
          <w:b/>
          <w:bCs/>
        </w:rPr>
        <w:t>De las Licencias de Funcionamiento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</w:p>
    <w:p w:rsidR="002A4923" w:rsidRPr="08163DA8" w:rsidRDefault="002A4923" w:rsidP="002A4923">
      <w:pPr>
        <w:pStyle w:val="Prrafodelista1"/>
        <w:spacing w:after="0" w:line="360" w:lineRule="auto"/>
        <w:ind w:left="0"/>
        <w:jc w:val="both"/>
        <w:rPr>
          <w:rFonts w:ascii="Arial" w:hAnsi="Arial" w:cs="Arial"/>
        </w:rPr>
      </w:pPr>
      <w:r w:rsidRPr="08163DA8">
        <w:rPr>
          <w:rFonts w:ascii="Arial" w:hAnsi="Arial" w:cs="Arial"/>
          <w:b/>
          <w:bCs/>
        </w:rPr>
        <w:t xml:space="preserve">Artículo 23.- </w:t>
      </w:r>
      <w:r w:rsidRPr="08163DA8">
        <w:rPr>
          <w:rFonts w:ascii="Arial" w:hAnsi="Arial" w:cs="Arial"/>
        </w:rPr>
        <w:t xml:space="preserve">Ninguna licencia de funcionamiento podrá otorgarse por un plazo que </w:t>
      </w:r>
      <w:r w:rsidRPr="08163DA8">
        <w:rPr>
          <w:rFonts w:ascii="Arial" w:hAnsi="Arial" w:cs="Arial"/>
        </w:rPr>
        <w:br/>
        <w:t>exceda el del ejercicio constitucional del Ayuntamiento.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spacing w:after="0" w:line="360" w:lineRule="auto"/>
        <w:ind w:left="0"/>
        <w:jc w:val="both"/>
        <w:rPr>
          <w:rFonts w:ascii="Arial" w:hAnsi="Arial" w:cs="Arial"/>
        </w:rPr>
      </w:pPr>
      <w:r w:rsidRPr="08163DA8">
        <w:rPr>
          <w:rFonts w:ascii="Arial" w:hAnsi="Arial" w:cs="Arial"/>
          <w:b/>
          <w:bCs/>
        </w:rPr>
        <w:t xml:space="preserve">Artículo 24.- </w:t>
      </w:r>
      <w:r w:rsidRPr="08163DA8">
        <w:rPr>
          <w:rFonts w:ascii="Arial" w:hAnsi="Arial" w:cs="Arial"/>
        </w:rPr>
        <w:t xml:space="preserve">Las licencias de funcionamiento serán expedidas por la Tesorería y/o la </w:t>
      </w:r>
      <w:r w:rsidRPr="08163DA8">
        <w:rPr>
          <w:rFonts w:ascii="Arial" w:hAnsi="Arial" w:cs="Arial"/>
        </w:rPr>
        <w:br/>
        <w:t xml:space="preserve">Dirección Municipal que corresponda.  Estarán vigentes desde el día de su </w:t>
      </w:r>
      <w:r w:rsidRPr="08163DA8">
        <w:rPr>
          <w:rFonts w:ascii="Arial" w:hAnsi="Arial" w:cs="Arial"/>
        </w:rPr>
        <w:br/>
        <w:t xml:space="preserve">otorgamiento hasta el día 31 de diciembre del año en que se soliciten, y deberán ser </w:t>
      </w:r>
      <w:r w:rsidRPr="08163DA8">
        <w:rPr>
          <w:rFonts w:ascii="Arial" w:hAnsi="Arial" w:cs="Arial"/>
        </w:rPr>
        <w:br/>
        <w:t>revalidadas dentro de los primeros dos meses del año siguiente.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spacing w:after="0" w:line="360" w:lineRule="auto"/>
        <w:ind w:left="0"/>
        <w:jc w:val="both"/>
        <w:rPr>
          <w:rFonts w:ascii="Arial" w:hAnsi="Arial" w:cs="Arial"/>
        </w:rPr>
      </w:pPr>
      <w:r w:rsidRPr="08163DA8">
        <w:rPr>
          <w:rFonts w:ascii="Arial" w:hAnsi="Arial" w:cs="Arial"/>
          <w:b/>
          <w:bCs/>
        </w:rPr>
        <w:t xml:space="preserve">Artículo 25.- </w:t>
      </w:r>
      <w:r w:rsidRPr="08163DA8">
        <w:rPr>
          <w:rFonts w:ascii="Arial" w:hAnsi="Arial" w:cs="Arial"/>
        </w:rPr>
        <w:t xml:space="preserve">La revalidación de las licencias de funcionamiento estará vigente desde </w:t>
      </w:r>
      <w:r w:rsidRPr="08163DA8">
        <w:rPr>
          <w:rFonts w:ascii="Arial" w:hAnsi="Arial" w:cs="Arial"/>
        </w:rPr>
        <w:br/>
        <w:t xml:space="preserve">el día de su tramitación y hasta el día 31 del año en que se tramiten, con excepción </w:t>
      </w:r>
      <w:r w:rsidRPr="08163DA8">
        <w:rPr>
          <w:rFonts w:ascii="Arial" w:hAnsi="Arial" w:cs="Arial"/>
        </w:rPr>
        <w:br/>
        <w:t>del año en que concluya el ejercicio constitucional del Ayuntamiento.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spacing w:after="0" w:line="360" w:lineRule="auto"/>
        <w:ind w:left="0"/>
        <w:jc w:val="both"/>
        <w:rPr>
          <w:rFonts w:ascii="Arial" w:hAnsi="Arial" w:cs="Arial"/>
        </w:rPr>
      </w:pPr>
      <w:r w:rsidRPr="08163DA8">
        <w:rPr>
          <w:rFonts w:ascii="Arial" w:hAnsi="Arial" w:cs="Arial"/>
          <w:b/>
          <w:bCs/>
        </w:rPr>
        <w:t xml:space="preserve">Artículo 26.- </w:t>
      </w:r>
      <w:r w:rsidRPr="08163DA8">
        <w:rPr>
          <w:rFonts w:ascii="Arial" w:hAnsi="Arial" w:cs="Arial"/>
        </w:rPr>
        <w:t xml:space="preserve">La vigencia de las licencias de funcionamiento podrá concluir </w:t>
      </w:r>
      <w:r w:rsidRPr="08163DA8">
        <w:rPr>
          <w:rFonts w:ascii="Arial" w:hAnsi="Arial" w:cs="Arial"/>
        </w:rPr>
        <w:br/>
        <w:t xml:space="preserve">anticipadamente, e incluso condicionarse, cuando por la actividad de la persona </w:t>
      </w:r>
      <w:r w:rsidRPr="08163DA8">
        <w:rPr>
          <w:rFonts w:ascii="Arial" w:hAnsi="Arial" w:cs="Arial"/>
        </w:rPr>
        <w:br/>
        <w:t xml:space="preserve">física o moral que la solicita, se requieran permisos, licencias o autorizaciones de </w:t>
      </w:r>
      <w:r w:rsidRPr="08163DA8">
        <w:rPr>
          <w:rFonts w:ascii="Arial" w:hAnsi="Arial" w:cs="Arial"/>
        </w:rPr>
        <w:br/>
        <w:t xml:space="preserve">otras dependencias municipales, estatales o federales.  En dicho caso, el plazo de </w:t>
      </w:r>
      <w:r w:rsidRPr="08163DA8">
        <w:rPr>
          <w:rFonts w:ascii="Arial" w:hAnsi="Arial" w:cs="Arial"/>
        </w:rPr>
        <w:br/>
        <w:t>vigencia o la condición, serán iguales a las expresadas por dichas dependencias.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spacing w:after="0" w:line="360" w:lineRule="auto"/>
        <w:ind w:left="0"/>
        <w:jc w:val="both"/>
        <w:rPr>
          <w:rFonts w:ascii="Arial" w:hAnsi="Arial" w:cs="Arial"/>
        </w:rPr>
      </w:pPr>
      <w:r w:rsidRPr="08163DA8">
        <w:rPr>
          <w:rFonts w:ascii="Arial" w:hAnsi="Arial" w:cs="Arial"/>
          <w:b/>
          <w:bCs/>
        </w:rPr>
        <w:t xml:space="preserve">Artículo 27.- </w:t>
      </w:r>
      <w:r w:rsidRPr="08163DA8">
        <w:rPr>
          <w:rFonts w:ascii="Arial" w:hAnsi="Arial" w:cs="Arial"/>
        </w:rPr>
        <w:t xml:space="preserve">Las personas físicas o morales que soliciten licencias de </w:t>
      </w:r>
      <w:r w:rsidRPr="08163DA8">
        <w:rPr>
          <w:rFonts w:ascii="Arial" w:hAnsi="Arial" w:cs="Arial"/>
        </w:rPr>
        <w:br/>
        <w:t xml:space="preserve">funcionamiento, tendrán que presentar a la Dirección o dependencia </w:t>
      </w:r>
      <w:r w:rsidRPr="08163DA8">
        <w:rPr>
          <w:rFonts w:ascii="Arial" w:hAnsi="Arial" w:cs="Arial"/>
        </w:rPr>
        <w:br/>
        <w:t xml:space="preserve">correspondiente, además del pedimento respectivo y el pago de los derechos </w:t>
      </w:r>
      <w:r w:rsidRPr="08163DA8">
        <w:rPr>
          <w:rFonts w:ascii="Arial" w:hAnsi="Arial" w:cs="Arial"/>
        </w:rPr>
        <w:br/>
        <w:t>correspondientes a la Tesorería Municipal, los siguientes documentos:</w:t>
      </w:r>
    </w:p>
    <w:p w:rsidR="002A4923" w:rsidRPr="08163DA8" w:rsidRDefault="002A4923" w:rsidP="002A4923">
      <w:pPr>
        <w:pStyle w:val="Prrafodelista1"/>
        <w:spacing w:after="0" w:line="36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0"/>
        </w:numPr>
        <w:tabs>
          <w:tab w:val="clear" w:pos="0"/>
        </w:tabs>
        <w:suppressAutoHyphens/>
        <w:spacing w:after="0" w:line="360" w:lineRule="auto"/>
        <w:ind w:left="567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El que compruebe fehacientemente, que está al día en el pago del impuesto </w:t>
      </w:r>
      <w:r w:rsidRPr="08163DA8">
        <w:rPr>
          <w:rFonts w:ascii="Arial" w:hAnsi="Arial" w:cs="Arial"/>
        </w:rPr>
        <w:br/>
        <w:t xml:space="preserve">predial, correspondiente al domicilio donde se encuentra el comercio, negocio o </w:t>
      </w:r>
      <w:r w:rsidRPr="08163DA8">
        <w:rPr>
          <w:rFonts w:ascii="Arial" w:hAnsi="Arial" w:cs="Arial"/>
        </w:rPr>
        <w:br/>
        <w:t xml:space="preserve">establecimiento en caso de ser propietario; en caso contrario, deberá presentar </w:t>
      </w:r>
      <w:r w:rsidRPr="08163DA8">
        <w:rPr>
          <w:rFonts w:ascii="Arial" w:hAnsi="Arial" w:cs="Arial"/>
        </w:rPr>
        <w:br/>
        <w:t xml:space="preserve">el convenio, contrato u otro documento que compruebe la legal posesión del </w:t>
      </w:r>
      <w:r w:rsidRPr="08163DA8">
        <w:rPr>
          <w:rFonts w:ascii="Arial" w:hAnsi="Arial" w:cs="Arial"/>
        </w:rPr>
        <w:br/>
        <w:t>mismo;</w:t>
      </w:r>
    </w:p>
    <w:p w:rsidR="002A4923" w:rsidRPr="08163DA8" w:rsidRDefault="002A4923" w:rsidP="002A4923">
      <w:pPr>
        <w:pStyle w:val="Prrafodelista1"/>
        <w:numPr>
          <w:ilvl w:val="0"/>
          <w:numId w:val="10"/>
        </w:numPr>
        <w:tabs>
          <w:tab w:val="clear" w:pos="0"/>
        </w:tabs>
        <w:suppressAutoHyphens/>
        <w:spacing w:after="0" w:line="360" w:lineRule="auto"/>
        <w:ind w:left="567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El que compruebe fehacientemente, que está al día en el pago de los servicios </w:t>
      </w:r>
      <w:r w:rsidRPr="08163DA8">
        <w:rPr>
          <w:rFonts w:ascii="Arial" w:hAnsi="Arial" w:cs="Arial"/>
        </w:rPr>
        <w:br/>
        <w:t xml:space="preserve">que le preste el ayuntamiento, correspondiente al domicilio donde se encuentra </w:t>
      </w:r>
      <w:r w:rsidRPr="08163DA8">
        <w:rPr>
          <w:rFonts w:ascii="Arial" w:hAnsi="Arial" w:cs="Arial"/>
        </w:rPr>
        <w:br/>
        <w:t>el comercio, negocio o establecimiento;</w:t>
      </w:r>
    </w:p>
    <w:p w:rsidR="002A4923" w:rsidRPr="08163DA8" w:rsidRDefault="002A4923" w:rsidP="002A4923">
      <w:pPr>
        <w:pStyle w:val="Prrafodelista1"/>
        <w:spacing w:after="0" w:line="240" w:lineRule="auto"/>
        <w:ind w:left="567" w:hanging="207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0"/>
        </w:numPr>
        <w:tabs>
          <w:tab w:val="clear" w:pos="0"/>
        </w:tabs>
        <w:suppressAutoHyphens/>
        <w:spacing w:after="0" w:line="360" w:lineRule="auto"/>
        <w:ind w:left="567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Licencia de uso del suelo;</w:t>
      </w:r>
    </w:p>
    <w:p w:rsidR="002A4923" w:rsidRPr="08163DA8" w:rsidRDefault="002A4923" w:rsidP="002A4923">
      <w:pPr>
        <w:pStyle w:val="Prrafodelista1"/>
        <w:spacing w:after="0" w:line="240" w:lineRule="auto"/>
        <w:ind w:left="567" w:hanging="207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0"/>
        </w:numPr>
        <w:tabs>
          <w:tab w:val="clear" w:pos="0"/>
        </w:tabs>
        <w:suppressAutoHyphens/>
        <w:spacing w:after="0" w:line="360" w:lineRule="auto"/>
        <w:ind w:left="567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Determinación sanitaria, en su caso:</w:t>
      </w:r>
    </w:p>
    <w:p w:rsidR="002A4923" w:rsidRPr="08163DA8" w:rsidRDefault="002A4923" w:rsidP="002A4923">
      <w:pPr>
        <w:pStyle w:val="Prrafodelista1"/>
        <w:spacing w:after="0" w:line="240" w:lineRule="auto"/>
        <w:ind w:left="567" w:hanging="207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0"/>
        </w:numPr>
        <w:tabs>
          <w:tab w:val="clear" w:pos="0"/>
        </w:tabs>
        <w:suppressAutoHyphens/>
        <w:spacing w:after="0" w:line="360" w:lineRule="auto"/>
        <w:ind w:left="567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El recibo de pago del derecho correspondiente en su caso;</w:t>
      </w:r>
    </w:p>
    <w:p w:rsidR="002A4923" w:rsidRPr="08163DA8" w:rsidRDefault="002A4923" w:rsidP="002A4923">
      <w:pPr>
        <w:pStyle w:val="Prrafodelista1"/>
        <w:spacing w:after="0" w:line="240" w:lineRule="auto"/>
        <w:ind w:left="567" w:hanging="207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0"/>
        </w:numPr>
        <w:tabs>
          <w:tab w:val="clear" w:pos="0"/>
        </w:tabs>
        <w:suppressAutoHyphens/>
        <w:spacing w:after="0" w:line="360" w:lineRule="auto"/>
        <w:ind w:left="567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Copia del comprobante de inscripción en el Registro Federal de Contribuyente, </w:t>
      </w:r>
      <w:r w:rsidRPr="08163DA8">
        <w:rPr>
          <w:rFonts w:ascii="Arial" w:hAnsi="Arial" w:cs="Arial"/>
        </w:rPr>
        <w:br/>
        <w:t xml:space="preserve">y </w:t>
      </w:r>
    </w:p>
    <w:p w:rsidR="002A4923" w:rsidRPr="08163DA8" w:rsidRDefault="002A4923" w:rsidP="002A4923">
      <w:pPr>
        <w:pStyle w:val="Prrafodelista1"/>
        <w:spacing w:after="0" w:line="240" w:lineRule="auto"/>
        <w:ind w:left="567" w:hanging="207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0"/>
        </w:numPr>
        <w:tabs>
          <w:tab w:val="clear" w:pos="0"/>
        </w:tabs>
        <w:suppressAutoHyphens/>
        <w:spacing w:after="0" w:line="360" w:lineRule="auto"/>
        <w:ind w:left="567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Copia del comprobante de su Clave Única de Registro de Población, en su </w:t>
      </w:r>
      <w:r w:rsidRPr="08163DA8">
        <w:rPr>
          <w:rFonts w:ascii="Arial" w:hAnsi="Arial" w:cs="Arial"/>
        </w:rPr>
        <w:br/>
        <w:t>caso.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 xml:space="preserve">Artículo 28.-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Las personas físicas o morales que soliciten revalidar licencias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funcionamiento, tendrán que presentar a la Tesorería Municipal, además del </w:t>
      </w:r>
      <w:r w:rsidRPr="08163DA8">
        <w:rPr>
          <w:rFonts w:ascii="Arial" w:hAnsi="Arial" w:cs="Arial"/>
          <w:sz w:val="22"/>
          <w:szCs w:val="22"/>
          <w:lang w:val="es-MX"/>
        </w:rPr>
        <w:br/>
        <w:t>pedimento respectivo, los siguientes documentos: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Licencia de funcionamiento, inmediata anterior, expedida por la administración </w:t>
      </w:r>
      <w:r w:rsidRPr="08163DA8">
        <w:rPr>
          <w:rFonts w:ascii="Arial" w:hAnsi="Arial" w:cs="Arial"/>
        </w:rPr>
        <w:br/>
        <w:t>municipal;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07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El que compruebe fehacientemente que está al día en el pago del impuesto </w:t>
      </w:r>
      <w:r w:rsidRPr="08163DA8">
        <w:rPr>
          <w:rFonts w:ascii="Arial" w:hAnsi="Arial" w:cs="Arial"/>
        </w:rPr>
        <w:br/>
        <w:t xml:space="preserve">predial correspondiente al domicilio donde se encuentra el comercio, negocio o </w:t>
      </w:r>
      <w:r w:rsidRPr="08163DA8">
        <w:rPr>
          <w:rFonts w:ascii="Arial" w:hAnsi="Arial" w:cs="Arial"/>
        </w:rPr>
        <w:br/>
        <w:t xml:space="preserve">establecimiento en caso de ser propietario, en caso contrario, deberá presentar </w:t>
      </w:r>
      <w:r w:rsidRPr="08163DA8">
        <w:rPr>
          <w:rFonts w:ascii="Arial" w:hAnsi="Arial" w:cs="Arial"/>
        </w:rPr>
        <w:br/>
        <w:t xml:space="preserve">el convenio, contrato u otro documento que compruebe la legal posesión del </w:t>
      </w:r>
      <w:r w:rsidRPr="08163DA8">
        <w:rPr>
          <w:rFonts w:ascii="Arial" w:hAnsi="Arial" w:cs="Arial"/>
        </w:rPr>
        <w:br/>
        <w:t>mismo;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07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El que compruebe fehacientemente que está al día en el pago de los servicios </w:t>
      </w:r>
      <w:r w:rsidRPr="08163DA8">
        <w:rPr>
          <w:rFonts w:ascii="Arial" w:hAnsi="Arial" w:cs="Arial"/>
        </w:rPr>
        <w:br/>
        <w:t xml:space="preserve">que le preste el ayuntamiento correspondiente al domicilio donde se encuentra </w:t>
      </w:r>
      <w:r w:rsidRPr="08163DA8">
        <w:rPr>
          <w:rFonts w:ascii="Arial" w:hAnsi="Arial" w:cs="Arial"/>
        </w:rPr>
        <w:br/>
        <w:t>el comercio, negocio o establecimiento;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07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El recibo de pago del derecho correspondiente en su caso;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07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Determinación sanitaria, en su caso;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07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  <w:spacing w:val="-4"/>
        </w:rPr>
        <w:t xml:space="preserve">Copia del comprobante de inscripción en el Registro Federal de Contribuyentes, </w:t>
      </w:r>
      <w:r w:rsidRPr="08163DA8">
        <w:rPr>
          <w:rFonts w:ascii="Arial" w:hAnsi="Arial" w:cs="Arial"/>
          <w:spacing w:val="-4"/>
        </w:rPr>
        <w:br/>
      </w:r>
      <w:r w:rsidRPr="08163DA8">
        <w:rPr>
          <w:rFonts w:ascii="Arial" w:hAnsi="Arial" w:cs="Arial"/>
        </w:rPr>
        <w:t>y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07"/>
        <w:rPr>
          <w:rFonts w:ascii="Arial" w:hAnsi="Arial" w:cs="Arial"/>
          <w:sz w:val="20"/>
          <w:szCs w:val="20"/>
        </w:rPr>
      </w:pPr>
    </w:p>
    <w:p w:rsidR="002A4923" w:rsidRPr="08163DA8" w:rsidRDefault="002A4923" w:rsidP="002A4923">
      <w:pPr>
        <w:pStyle w:val="Prrafodelista1"/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Copia del comprobante de su Clave Única de Registro de Población, en su </w:t>
      </w:r>
      <w:r w:rsidRPr="08163DA8">
        <w:rPr>
          <w:rFonts w:ascii="Arial" w:hAnsi="Arial" w:cs="Arial"/>
        </w:rPr>
        <w:br/>
        <w:t>caso.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07"/>
        <w:rPr>
          <w:rFonts w:ascii="Arial" w:hAnsi="Arial" w:cs="Arial"/>
          <w:sz w:val="20"/>
          <w:szCs w:val="20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Los requisitos de las fracciones VI y VII, sólo se presentarán en caso de que </w:t>
      </w:r>
      <w:r w:rsidRPr="08163DA8">
        <w:rPr>
          <w:rFonts w:ascii="Arial" w:hAnsi="Arial" w:cs="Arial"/>
          <w:sz w:val="22"/>
          <w:szCs w:val="22"/>
          <w:lang w:val="es-MX"/>
        </w:rPr>
        <w:br/>
        <w:t>esos datos no estén ya registrados en el Padrón Municipal.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07"/>
        <w:rPr>
          <w:rFonts w:ascii="Arial" w:hAnsi="Arial" w:cs="Arial"/>
          <w:sz w:val="18"/>
          <w:szCs w:val="18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La licencia cuya vigencia termine de manera anticipada de conformidad con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este Artículo, deberá revalidarse dentro de los treinta días naturales siguientes a su </w:t>
      </w:r>
      <w:r w:rsidRPr="08163DA8">
        <w:rPr>
          <w:rFonts w:ascii="Arial" w:hAnsi="Arial" w:cs="Arial"/>
          <w:sz w:val="22"/>
          <w:szCs w:val="22"/>
          <w:lang w:val="es-MX"/>
        </w:rPr>
        <w:br/>
        <w:t>vencimiento.</w:t>
      </w:r>
    </w:p>
    <w:p w:rsidR="004D5723" w:rsidRDefault="004D5723" w:rsidP="002A4923">
      <w:pPr>
        <w:pStyle w:val="Prrafodelista1"/>
        <w:spacing w:after="0" w:line="240" w:lineRule="auto"/>
        <w:ind w:left="709" w:hanging="207"/>
        <w:rPr>
          <w:rFonts w:ascii="Arial" w:hAnsi="Arial" w:cs="Arial"/>
          <w:sz w:val="18"/>
          <w:szCs w:val="18"/>
        </w:rPr>
      </w:pPr>
    </w:p>
    <w:p w:rsidR="004D5723" w:rsidRDefault="004D5723" w:rsidP="002A4923">
      <w:pPr>
        <w:pStyle w:val="Prrafodelista1"/>
        <w:spacing w:after="0" w:line="240" w:lineRule="auto"/>
        <w:ind w:left="709" w:hanging="207"/>
        <w:rPr>
          <w:rFonts w:ascii="Arial" w:hAnsi="Arial" w:cs="Arial"/>
          <w:sz w:val="18"/>
          <w:szCs w:val="18"/>
        </w:rPr>
      </w:pPr>
    </w:p>
    <w:p w:rsidR="004D5723" w:rsidRDefault="004D5723" w:rsidP="002A4923">
      <w:pPr>
        <w:pStyle w:val="Prrafodelista1"/>
        <w:spacing w:after="0" w:line="240" w:lineRule="auto"/>
        <w:ind w:left="709" w:hanging="207"/>
        <w:rPr>
          <w:rFonts w:ascii="Arial" w:hAnsi="Arial" w:cs="Arial"/>
          <w:sz w:val="18"/>
          <w:szCs w:val="18"/>
        </w:rPr>
      </w:pPr>
    </w:p>
    <w:p w:rsidR="004D5723" w:rsidRDefault="004D5723" w:rsidP="002A4923">
      <w:pPr>
        <w:pStyle w:val="Prrafodelista1"/>
        <w:spacing w:after="0" w:line="240" w:lineRule="auto"/>
        <w:ind w:left="709" w:hanging="207"/>
        <w:rPr>
          <w:rFonts w:ascii="Arial" w:hAnsi="Arial" w:cs="Arial"/>
          <w:sz w:val="18"/>
          <w:szCs w:val="18"/>
        </w:rPr>
      </w:pPr>
    </w:p>
    <w:p w:rsidR="004D5723" w:rsidRPr="08163DA8" w:rsidRDefault="004D5723" w:rsidP="002A4923">
      <w:pPr>
        <w:pStyle w:val="Prrafodelista1"/>
        <w:spacing w:after="0" w:line="240" w:lineRule="auto"/>
        <w:ind w:left="709" w:hanging="207"/>
        <w:rPr>
          <w:rFonts w:ascii="Arial" w:hAnsi="Arial" w:cs="Arial"/>
          <w:sz w:val="18"/>
          <w:szCs w:val="18"/>
        </w:rPr>
      </w:pP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TÍTULO SEGUNDO</w:t>
      </w: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DE LOS CONCEPTOS DE INGRESO Y SUS ELEMENTOS</w:t>
      </w:r>
    </w:p>
    <w:p w:rsidR="002A4923" w:rsidRPr="08163DA8" w:rsidRDefault="002A4923" w:rsidP="002A4923">
      <w:pPr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CAPÍTULO I</w:t>
      </w: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Impuestos</w:t>
      </w:r>
    </w:p>
    <w:p w:rsidR="002A4923" w:rsidRPr="08163DA8" w:rsidRDefault="002A4923" w:rsidP="002A4923">
      <w:pPr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29.-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impuestos son las contribuciones establecidas en Ley que deben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pagar las personas físicas y morales que se encuentren en la situación jurídica o de </w:t>
      </w:r>
      <w:r w:rsidRPr="08163DA8">
        <w:rPr>
          <w:rFonts w:ascii="Arial" w:hAnsi="Arial" w:cs="Arial"/>
          <w:sz w:val="22"/>
          <w:szCs w:val="22"/>
          <w:lang w:val="es-MX"/>
        </w:rPr>
        <w:br/>
        <w:t>hecho prevista por la misma.</w:t>
      </w:r>
    </w:p>
    <w:p w:rsidR="002A4923" w:rsidRPr="08163DA8" w:rsidRDefault="002A4923" w:rsidP="002A4923">
      <w:pPr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Sección Primera</w:t>
      </w:r>
    </w:p>
    <w:p w:rsidR="002A4923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Impuesto Predial</w:t>
      </w:r>
    </w:p>
    <w:p w:rsidR="004D5723" w:rsidRPr="08163DA8" w:rsidRDefault="004D57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30.- </w:t>
      </w:r>
      <w:r w:rsidRPr="08163DA8">
        <w:rPr>
          <w:rFonts w:ascii="Arial" w:hAnsi="Arial" w:cs="Arial"/>
          <w:sz w:val="22"/>
          <w:szCs w:val="22"/>
          <w:lang w:val="es-MX"/>
        </w:rPr>
        <w:t>Es objeto del impuesto predial: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12"/>
        </w:numPr>
        <w:tabs>
          <w:tab w:val="clear" w:pos="0"/>
        </w:tabs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propiedad, el usufructo o la posesión a título distinto de los anteriores, de </w:t>
      </w:r>
      <w:r w:rsidRPr="08163DA8">
        <w:rPr>
          <w:rFonts w:ascii="Arial" w:hAnsi="Arial" w:cs="Arial"/>
        </w:rPr>
        <w:br/>
        <w:t>predios urbanos, rústicos y ejidales ubicados dentro del territorio municipal;</w:t>
      </w:r>
    </w:p>
    <w:p w:rsidR="002A4923" w:rsidRPr="08163DA8" w:rsidRDefault="002A4923" w:rsidP="002A4923">
      <w:pPr>
        <w:pStyle w:val="Prrafodelista1"/>
        <w:spacing w:after="0" w:line="240" w:lineRule="auto"/>
        <w:ind w:left="709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2"/>
        </w:numPr>
        <w:tabs>
          <w:tab w:val="clear" w:pos="0"/>
        </w:tabs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propiedad y el usufructo, de las contribuciones edificadas, en los predios </w:t>
      </w:r>
      <w:r w:rsidRPr="08163DA8">
        <w:rPr>
          <w:rFonts w:ascii="Arial" w:hAnsi="Arial" w:cs="Arial"/>
        </w:rPr>
        <w:br/>
        <w:t>señalados en la fracción anterior;</w:t>
      </w:r>
    </w:p>
    <w:p w:rsidR="002A4923" w:rsidRPr="08163DA8" w:rsidRDefault="002A4923" w:rsidP="002A4923">
      <w:pPr>
        <w:pStyle w:val="Prrafodelista1"/>
        <w:spacing w:after="0" w:line="240" w:lineRule="auto"/>
        <w:ind w:left="709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2"/>
        </w:numPr>
        <w:tabs>
          <w:tab w:val="clear" w:pos="0"/>
        </w:tabs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derechos de fideicomisario, cuando el inmueble se encuentre en posesión </w:t>
      </w:r>
      <w:r w:rsidRPr="08163DA8">
        <w:rPr>
          <w:rFonts w:ascii="Arial" w:hAnsi="Arial" w:cs="Arial"/>
        </w:rPr>
        <w:br/>
        <w:t>o uso del mismo;</w:t>
      </w:r>
    </w:p>
    <w:p w:rsidR="002A4923" w:rsidRPr="08163DA8" w:rsidRDefault="002A4923" w:rsidP="002A4923">
      <w:pPr>
        <w:pStyle w:val="Prrafodelista1"/>
        <w:spacing w:after="0" w:line="240" w:lineRule="auto"/>
        <w:ind w:left="709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2"/>
        </w:numPr>
        <w:tabs>
          <w:tab w:val="clear" w:pos="0"/>
        </w:tabs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derechos del fideicomitente, durante el tiempo que el fiduciario estuviera </w:t>
      </w:r>
      <w:r w:rsidRPr="08163DA8">
        <w:rPr>
          <w:rFonts w:ascii="Arial" w:hAnsi="Arial" w:cs="Arial"/>
        </w:rPr>
        <w:br/>
        <w:t>como propietario del inmueble, sin llevar a cabo la transmisión al fideicomiso;</w:t>
      </w:r>
    </w:p>
    <w:p w:rsidR="002A4923" w:rsidRPr="08163DA8" w:rsidRDefault="002A4923" w:rsidP="002A4923">
      <w:pPr>
        <w:pStyle w:val="Prrafodelista1"/>
        <w:numPr>
          <w:ilvl w:val="0"/>
          <w:numId w:val="12"/>
        </w:numPr>
        <w:tabs>
          <w:tab w:val="clear" w:pos="0"/>
        </w:tabs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derechos de la fiduciaria, cuando por virtud del contrato de fideicomiso </w:t>
      </w:r>
      <w:r w:rsidRPr="08163DA8">
        <w:rPr>
          <w:rFonts w:ascii="Arial" w:hAnsi="Arial" w:cs="Arial"/>
        </w:rPr>
        <w:br/>
        <w:t>tengan la posesión o el uso del inmueble, y</w:t>
      </w:r>
    </w:p>
    <w:p w:rsidR="002A4923" w:rsidRPr="08163DA8" w:rsidRDefault="002A4923" w:rsidP="002A4923">
      <w:pPr>
        <w:pStyle w:val="Prrafodelista1"/>
        <w:spacing w:after="0" w:line="240" w:lineRule="auto"/>
        <w:ind w:left="709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2"/>
        </w:numPr>
        <w:tabs>
          <w:tab w:val="clear" w:pos="0"/>
        </w:tabs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propiedad o posesión por cualquier título de bienes inmuebles del dominio </w:t>
      </w:r>
      <w:r w:rsidRPr="08163DA8">
        <w:rPr>
          <w:rFonts w:ascii="Arial" w:hAnsi="Arial" w:cs="Arial"/>
        </w:rPr>
        <w:br/>
        <w:t xml:space="preserve">público de la Federación, Estado o Municipio, utilizados o destinados para </w:t>
      </w:r>
      <w:r w:rsidRPr="08163DA8">
        <w:rPr>
          <w:rFonts w:ascii="Arial" w:hAnsi="Arial" w:cs="Arial"/>
        </w:rPr>
        <w:br/>
        <w:t>fines administrativos o propósitos distintos a los de su objetivo público.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rPr>
          <w:rFonts w:ascii="Arial" w:hAnsi="Arial" w:cs="Arial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31.- </w:t>
      </w:r>
      <w:r w:rsidRPr="08163DA8">
        <w:rPr>
          <w:rFonts w:ascii="Arial" w:hAnsi="Arial" w:cs="Arial"/>
          <w:sz w:val="22"/>
          <w:szCs w:val="22"/>
          <w:lang w:val="es-MX"/>
        </w:rPr>
        <w:t>Son sujetos del impuesto predial: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13"/>
        </w:numPr>
        <w:tabs>
          <w:tab w:val="clear" w:pos="0"/>
        </w:tabs>
        <w:suppressAutoHyphens/>
        <w:spacing w:after="0" w:line="360" w:lineRule="auto"/>
        <w:ind w:left="567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propietarios o usufructuarios de predios urbanos, rústicos y ejidales </w:t>
      </w:r>
      <w:r w:rsidRPr="08163DA8">
        <w:rPr>
          <w:rFonts w:ascii="Arial" w:hAnsi="Arial" w:cs="Arial"/>
        </w:rPr>
        <w:br/>
        <w:t xml:space="preserve">ubicados dentro del territorio municipal, así como de las construcciones </w:t>
      </w:r>
      <w:r w:rsidRPr="08163DA8">
        <w:rPr>
          <w:rFonts w:ascii="Arial" w:hAnsi="Arial" w:cs="Arial"/>
        </w:rPr>
        <w:br/>
        <w:t>permanentes edificadas en ellos;</w:t>
      </w:r>
    </w:p>
    <w:p w:rsidR="002A4923" w:rsidRPr="08163DA8" w:rsidRDefault="002A4923" w:rsidP="002A4923">
      <w:pPr>
        <w:pStyle w:val="Prrafodelista1"/>
        <w:spacing w:after="0" w:line="240" w:lineRule="auto"/>
        <w:ind w:left="567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3"/>
        </w:numPr>
        <w:tabs>
          <w:tab w:val="clear" w:pos="0"/>
        </w:tabs>
        <w:suppressAutoHyphens/>
        <w:spacing w:after="0" w:line="360" w:lineRule="auto"/>
        <w:ind w:left="567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lastRenderedPageBreak/>
        <w:t xml:space="preserve">Los propietarios o usufructuarios de predios urbanos o rústicos ubicados dentro </w:t>
      </w:r>
      <w:r w:rsidRPr="08163DA8">
        <w:rPr>
          <w:rFonts w:ascii="Arial" w:hAnsi="Arial" w:cs="Arial"/>
        </w:rPr>
        <w:br/>
        <w:t>del territorio municipal, que se encuentren baldíos;</w:t>
      </w:r>
    </w:p>
    <w:p w:rsidR="002A4923" w:rsidRPr="08163DA8" w:rsidRDefault="002A4923" w:rsidP="002A4923">
      <w:pPr>
        <w:pStyle w:val="Prrafodelista1"/>
        <w:spacing w:after="0" w:line="240" w:lineRule="auto"/>
        <w:ind w:left="567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3"/>
        </w:numPr>
        <w:tabs>
          <w:tab w:val="clear" w:pos="0"/>
        </w:tabs>
        <w:suppressAutoHyphens/>
        <w:spacing w:after="0" w:line="360" w:lineRule="auto"/>
        <w:ind w:left="567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fideicomitentes por todo el tiempo que el fiduciario no transmitiere la </w:t>
      </w:r>
      <w:r w:rsidRPr="08163DA8">
        <w:rPr>
          <w:rFonts w:ascii="Arial" w:hAnsi="Arial" w:cs="Arial"/>
        </w:rPr>
        <w:br/>
        <w:t xml:space="preserve">propiedad o el uso de los inmuebles a que se refiere la fracción anterior, al </w:t>
      </w:r>
      <w:r w:rsidRPr="08163DA8">
        <w:rPr>
          <w:rFonts w:ascii="Arial" w:hAnsi="Arial" w:cs="Arial"/>
        </w:rPr>
        <w:br/>
        <w:t xml:space="preserve">fideicomisario o a las demás personas que correspondiere, en cumplimiento del </w:t>
      </w:r>
      <w:r w:rsidRPr="08163DA8">
        <w:rPr>
          <w:rFonts w:ascii="Arial" w:hAnsi="Arial" w:cs="Arial"/>
        </w:rPr>
        <w:br/>
        <w:t>contrato de fideicomiso;</w:t>
      </w:r>
    </w:p>
    <w:p w:rsidR="002A4923" w:rsidRPr="08163DA8" w:rsidRDefault="002A4923" w:rsidP="002A4923">
      <w:pPr>
        <w:pStyle w:val="Prrafodelista1"/>
        <w:spacing w:after="0" w:line="240" w:lineRule="auto"/>
        <w:ind w:left="567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3"/>
        </w:numPr>
        <w:tabs>
          <w:tab w:val="clear" w:pos="0"/>
        </w:tabs>
        <w:suppressAutoHyphens/>
        <w:spacing w:after="0" w:line="360" w:lineRule="auto"/>
        <w:ind w:left="567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Los fideicomisarios, cuando tengan la posesión o el uso del inmueble;</w:t>
      </w:r>
    </w:p>
    <w:p w:rsidR="002A4923" w:rsidRPr="08163DA8" w:rsidRDefault="002A4923" w:rsidP="002A4923">
      <w:pPr>
        <w:pStyle w:val="Prrafodelista1"/>
        <w:spacing w:after="0" w:line="240" w:lineRule="auto"/>
        <w:ind w:left="567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3"/>
        </w:numPr>
        <w:tabs>
          <w:tab w:val="clear" w:pos="0"/>
        </w:tabs>
        <w:suppressAutoHyphens/>
        <w:spacing w:after="0" w:line="360" w:lineRule="auto"/>
        <w:ind w:left="567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fiduciarios, cuando por virtud del contrato de fideicomiso tengan la posesión </w:t>
      </w:r>
      <w:r w:rsidRPr="08163DA8">
        <w:rPr>
          <w:rFonts w:ascii="Arial" w:hAnsi="Arial" w:cs="Arial"/>
        </w:rPr>
        <w:br/>
        <w:t>o el uso del inmueble;</w:t>
      </w:r>
    </w:p>
    <w:p w:rsidR="002A4923" w:rsidRPr="08163DA8" w:rsidRDefault="002A4923" w:rsidP="002A4923">
      <w:pPr>
        <w:pStyle w:val="Prrafodelista1"/>
        <w:spacing w:after="0" w:line="240" w:lineRule="auto"/>
        <w:ind w:left="567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3"/>
        </w:numPr>
        <w:tabs>
          <w:tab w:val="clear" w:pos="0"/>
        </w:tabs>
        <w:suppressAutoHyphens/>
        <w:spacing w:after="0" w:line="360" w:lineRule="auto"/>
        <w:ind w:left="567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organismos descentralizados, las empresas de participación estatal que </w:t>
      </w:r>
      <w:r w:rsidRPr="08163DA8">
        <w:rPr>
          <w:rFonts w:ascii="Arial" w:hAnsi="Arial" w:cs="Arial"/>
        </w:rPr>
        <w:br/>
        <w:t xml:space="preserve">tengan en propiedad o posesión bienes inmuebles del dominio público de la </w:t>
      </w:r>
      <w:r w:rsidRPr="08163DA8">
        <w:rPr>
          <w:rFonts w:ascii="Arial" w:hAnsi="Arial" w:cs="Arial"/>
        </w:rPr>
        <w:br/>
        <w:t xml:space="preserve">Federación, Estado o Municipio, utilizados o destinados para fines </w:t>
      </w:r>
      <w:r w:rsidRPr="08163DA8">
        <w:rPr>
          <w:rFonts w:ascii="Arial" w:hAnsi="Arial" w:cs="Arial"/>
        </w:rPr>
        <w:br/>
        <w:t>administrativos o propósitos distintos a los de su objeto público, y</w:t>
      </w:r>
    </w:p>
    <w:p w:rsidR="002A4923" w:rsidRPr="08163DA8" w:rsidRDefault="002A4923" w:rsidP="002A4923">
      <w:pPr>
        <w:pStyle w:val="Prrafodelista1"/>
        <w:spacing w:after="0" w:line="240" w:lineRule="auto"/>
        <w:ind w:left="567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3"/>
        </w:numPr>
        <w:tabs>
          <w:tab w:val="clear" w:pos="0"/>
        </w:tabs>
        <w:suppressAutoHyphens/>
        <w:spacing w:after="0" w:line="360" w:lineRule="auto"/>
        <w:ind w:left="567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Las personas físicas o morales que posean por cualquier título bienes </w:t>
      </w:r>
      <w:r w:rsidRPr="08163DA8">
        <w:rPr>
          <w:rFonts w:ascii="Arial" w:hAnsi="Arial" w:cs="Arial"/>
        </w:rPr>
        <w:br/>
        <w:t xml:space="preserve">inmuebles del dominio público de la Federación, Estado o Municipio utilizados o </w:t>
      </w:r>
      <w:r w:rsidRPr="08163DA8">
        <w:rPr>
          <w:rFonts w:ascii="Arial" w:hAnsi="Arial" w:cs="Arial"/>
        </w:rPr>
        <w:br/>
        <w:t xml:space="preserve">destinados para fines administrativos o propósitos distintos a los de su objeto </w:t>
      </w:r>
      <w:r w:rsidRPr="08163DA8">
        <w:rPr>
          <w:rFonts w:ascii="Arial" w:hAnsi="Arial" w:cs="Arial"/>
        </w:rPr>
        <w:br/>
        <w:t>público.</w:t>
      </w:r>
    </w:p>
    <w:p w:rsidR="002A4923" w:rsidRPr="08163DA8" w:rsidRDefault="002A4923" w:rsidP="002A4923">
      <w:pPr>
        <w:jc w:val="both"/>
        <w:rPr>
          <w:rFonts w:ascii="Arial" w:hAnsi="Arial" w:cs="Arial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32.-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sujetos de este impuesto están obligados a declarar a la Tesorería </w:t>
      </w:r>
      <w:r w:rsidRPr="08163DA8">
        <w:rPr>
          <w:rFonts w:ascii="Arial" w:hAnsi="Arial" w:cs="Arial"/>
          <w:sz w:val="22"/>
          <w:szCs w:val="22"/>
          <w:lang w:val="es-MX"/>
        </w:rPr>
        <w:br/>
        <w:t>Municipal:</w:t>
      </w:r>
    </w:p>
    <w:p w:rsidR="002A4923" w:rsidRPr="08163DA8" w:rsidRDefault="002A4923" w:rsidP="002A4923">
      <w:pPr>
        <w:pStyle w:val="Prrafodelista1"/>
        <w:numPr>
          <w:ilvl w:val="0"/>
          <w:numId w:val="14"/>
        </w:numPr>
        <w:tabs>
          <w:tab w:val="clear" w:pos="-76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El Valor manifestado de sus inmuebles;</w:t>
      </w:r>
    </w:p>
    <w:p w:rsidR="002A4923" w:rsidRPr="08163DA8" w:rsidRDefault="002A4923" w:rsidP="002A4923">
      <w:pPr>
        <w:pStyle w:val="Prrafodelista1"/>
        <w:numPr>
          <w:ilvl w:val="0"/>
          <w:numId w:val="14"/>
        </w:numPr>
        <w:tabs>
          <w:tab w:val="clear" w:pos="-76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terminación de nuevas construcciones, reconstrucciones o la ampliación de </w:t>
      </w:r>
      <w:r w:rsidRPr="08163DA8">
        <w:rPr>
          <w:rFonts w:ascii="Arial" w:hAnsi="Arial" w:cs="Arial"/>
        </w:rPr>
        <w:br/>
        <w:t>construcciones ya existentes;</w:t>
      </w:r>
    </w:p>
    <w:p w:rsidR="002A4923" w:rsidRPr="08163DA8" w:rsidRDefault="002A4923" w:rsidP="002A4923">
      <w:pPr>
        <w:pStyle w:val="Prrafodelista1"/>
        <w:numPr>
          <w:ilvl w:val="0"/>
          <w:numId w:val="14"/>
        </w:numPr>
        <w:tabs>
          <w:tab w:val="clear" w:pos="-76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La división, fusión o demolición de inmuebles, y</w:t>
      </w:r>
    </w:p>
    <w:p w:rsidR="002A4923" w:rsidRPr="08163DA8" w:rsidRDefault="002A4923" w:rsidP="002A4923">
      <w:pPr>
        <w:pStyle w:val="Prrafodelista1"/>
        <w:numPr>
          <w:ilvl w:val="0"/>
          <w:numId w:val="14"/>
        </w:numPr>
        <w:tabs>
          <w:tab w:val="clear" w:pos="-76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Cualquier modificación que altere el valor fiscal de los inmuebles o los datos </w:t>
      </w:r>
      <w:r w:rsidRPr="08163DA8">
        <w:rPr>
          <w:rFonts w:ascii="Arial" w:hAnsi="Arial" w:cs="Arial"/>
        </w:rPr>
        <w:br/>
        <w:t>de su empadronamiento.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Dichas declaraciones deberán presentarse en las formas oficiales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establecidas, dentro de los quince días siguientes a la fecha del acto o contrato que </w:t>
      </w:r>
      <w:r w:rsidRPr="08163DA8">
        <w:rPr>
          <w:rFonts w:ascii="Arial" w:hAnsi="Arial" w:cs="Arial"/>
          <w:sz w:val="22"/>
          <w:szCs w:val="22"/>
          <w:lang w:val="es-MX"/>
        </w:rPr>
        <w:br/>
        <w:t>la motive, acompañando a éstas los documentos justificantes correspondientes.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 xml:space="preserve">Artículo 33.-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Todo inmueble deberá estar inscrito en el Padrón Fiscal Municipal.  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violación de esta disposición, motivará, además de la aplicación de las sanciones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que autoriza esta Ley, que se haga el cobro del importe del Impuesto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correspondiente a cinco años fiscales anteriores a la fecha en que fuere descubierta </w:t>
      </w:r>
      <w:r w:rsidRPr="08163DA8">
        <w:rPr>
          <w:rFonts w:ascii="Arial" w:hAnsi="Arial" w:cs="Arial"/>
          <w:sz w:val="22"/>
          <w:szCs w:val="22"/>
          <w:lang w:val="es-MX"/>
        </w:rPr>
        <w:br/>
        <w:t>la infracción.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34.- </w:t>
      </w:r>
      <w:r w:rsidRPr="08163DA8">
        <w:rPr>
          <w:rFonts w:ascii="Arial" w:hAnsi="Arial" w:cs="Arial"/>
          <w:sz w:val="22"/>
          <w:szCs w:val="22"/>
          <w:lang w:val="es-MX"/>
        </w:rPr>
        <w:t>Son sujetos solidariamente responsables del impuesto predial: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15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funcionarios o empleados públicos, los notarios o fedatarios públicos y las </w:t>
      </w:r>
      <w:r w:rsidRPr="08163DA8">
        <w:rPr>
          <w:rFonts w:ascii="Arial" w:hAnsi="Arial" w:cs="Arial"/>
        </w:rPr>
        <w:br/>
        <w:t xml:space="preserve">personas que por disposición legal tengan funciones notariales, que inscriban </w:t>
      </w:r>
      <w:r w:rsidRPr="08163DA8">
        <w:rPr>
          <w:rFonts w:ascii="Arial" w:hAnsi="Arial" w:cs="Arial"/>
        </w:rPr>
        <w:br/>
        <w:t xml:space="preserve">o autoricen algún acto o contrato jurídico, sin cerciorarse de que se hubiere </w:t>
      </w:r>
      <w:r w:rsidRPr="08163DA8">
        <w:rPr>
          <w:rFonts w:ascii="Arial" w:hAnsi="Arial" w:cs="Arial"/>
        </w:rPr>
        <w:br/>
        <w:t xml:space="preserve">cubierto el impuesto respectivo, mediante la acumulación o anexo del </w:t>
      </w:r>
      <w:r w:rsidRPr="08163DA8">
        <w:rPr>
          <w:rFonts w:ascii="Arial" w:hAnsi="Arial" w:cs="Arial"/>
        </w:rPr>
        <w:br/>
        <w:t>certificado expedido por la Tesorería del Municipio;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5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empleados de la Tesorería Municipal, que formulen certificados de estar al </w:t>
      </w:r>
      <w:r w:rsidRPr="08163DA8">
        <w:rPr>
          <w:rFonts w:ascii="Arial" w:hAnsi="Arial" w:cs="Arial"/>
        </w:rPr>
        <w:br/>
        <w:t xml:space="preserve">corriente en el pago del impuesto predial, sin que el contribuyente </w:t>
      </w:r>
      <w:r w:rsidRPr="08163DA8">
        <w:rPr>
          <w:rFonts w:ascii="Arial" w:hAnsi="Arial" w:cs="Arial"/>
        </w:rPr>
        <w:br/>
        <w:t xml:space="preserve">efectivamente se encuentre en esta situación; quienes alteren el importe de </w:t>
      </w:r>
      <w:r w:rsidRPr="08163DA8">
        <w:rPr>
          <w:rFonts w:ascii="Arial" w:hAnsi="Arial" w:cs="Arial"/>
        </w:rPr>
        <w:br/>
        <w:t>los adeudos por este concepto, o los dejen de cobrar;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5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enajenantes de bienes inmuebles a que se refiere el Artículo 45 de esta </w:t>
      </w:r>
      <w:r w:rsidRPr="08163DA8">
        <w:rPr>
          <w:rFonts w:ascii="Arial" w:hAnsi="Arial" w:cs="Arial"/>
        </w:rPr>
        <w:br/>
        <w:t>ley, mientras no transmitan el dominio de los mismo;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5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representantes legales de las sociedades, asociaciones, comunidades y </w:t>
      </w:r>
      <w:r w:rsidRPr="08163DA8">
        <w:rPr>
          <w:rFonts w:ascii="Arial" w:hAnsi="Arial" w:cs="Arial"/>
        </w:rPr>
        <w:br/>
        <w:t>particulares respecto de los predios de sus representados;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5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El vencido en un procedimiento judicial o administrativo por virtud del cual el </w:t>
      </w:r>
      <w:r w:rsidRPr="08163DA8">
        <w:rPr>
          <w:rFonts w:ascii="Arial" w:hAnsi="Arial" w:cs="Arial"/>
        </w:rPr>
        <w:br/>
        <w:t xml:space="preserve">predio de que se trate deba adjudicarse a otra persona, hasta el día en que, </w:t>
      </w:r>
      <w:r w:rsidRPr="08163DA8">
        <w:rPr>
          <w:rFonts w:ascii="Arial" w:hAnsi="Arial" w:cs="Arial"/>
        </w:rPr>
        <w:br/>
        <w:t xml:space="preserve">conforme a la ley del caso, se verifique dicha adjudicación.  Las autoridades </w:t>
      </w:r>
      <w:r w:rsidRPr="08163DA8">
        <w:rPr>
          <w:rFonts w:ascii="Arial" w:hAnsi="Arial" w:cs="Arial"/>
        </w:rPr>
        <w:br/>
        <w:t xml:space="preserve">judiciales y administrativas se cerciorarán previamente a la adjudicación del </w:t>
      </w:r>
      <w:r w:rsidRPr="08163DA8">
        <w:rPr>
          <w:rFonts w:ascii="Arial" w:hAnsi="Arial" w:cs="Arial"/>
        </w:rPr>
        <w:br/>
        <w:t>inmueble del cumplimiento de esta obligación;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5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Comisarios o representantes ejidales en los términos de las leyes </w:t>
      </w:r>
      <w:r w:rsidRPr="08163DA8">
        <w:rPr>
          <w:rFonts w:ascii="Arial" w:hAnsi="Arial" w:cs="Arial"/>
        </w:rPr>
        <w:br/>
        <w:t>agrarias, y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5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titulares y/o representantes de los organismos descentralizados y </w:t>
      </w:r>
      <w:r w:rsidRPr="08163DA8">
        <w:rPr>
          <w:rFonts w:ascii="Arial" w:hAnsi="Arial" w:cs="Arial"/>
        </w:rPr>
        <w:br/>
        <w:t xml:space="preserve">particulares que posean bienes del dominio público de la Federación, Estado o </w:t>
      </w:r>
      <w:r w:rsidRPr="08163DA8">
        <w:rPr>
          <w:rFonts w:ascii="Arial" w:hAnsi="Arial" w:cs="Arial"/>
        </w:rPr>
        <w:br/>
        <w:t>Municipio, en términos de las fracciones VI y VII del Artículo 31 de esta ley.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35.- </w:t>
      </w:r>
      <w:r w:rsidRPr="08163DA8">
        <w:rPr>
          <w:rFonts w:ascii="Arial" w:hAnsi="Arial" w:cs="Arial"/>
          <w:sz w:val="22"/>
          <w:szCs w:val="22"/>
          <w:lang w:val="es-MX"/>
        </w:rPr>
        <w:t>Son base del impuesto predial: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16"/>
        </w:numPr>
        <w:tabs>
          <w:tab w:val="clear" w:pos="0"/>
        </w:tabs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El valor catastral del inmueble, y</w:t>
      </w:r>
    </w:p>
    <w:p w:rsidR="002A4923" w:rsidRPr="08163DA8" w:rsidRDefault="002A4923" w:rsidP="002A4923">
      <w:pPr>
        <w:pStyle w:val="Prrafodelista1"/>
        <w:spacing w:after="0" w:line="240" w:lineRule="auto"/>
        <w:ind w:left="709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6"/>
        </w:numPr>
        <w:tabs>
          <w:tab w:val="clear" w:pos="0"/>
        </w:tabs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contraprestación que produzcan los inmuebles, los terrenos o las </w:t>
      </w:r>
      <w:r w:rsidRPr="08163DA8">
        <w:rPr>
          <w:rFonts w:ascii="Arial" w:hAnsi="Arial" w:cs="Arial"/>
        </w:rPr>
        <w:br/>
        <w:t xml:space="preserve">construcciones ubicadas en los mismos y que por el uso o goce fuere </w:t>
      </w:r>
      <w:r w:rsidRPr="08163DA8">
        <w:rPr>
          <w:rFonts w:ascii="Arial" w:hAnsi="Arial" w:cs="Arial"/>
        </w:rPr>
        <w:br/>
        <w:t xml:space="preserve">susceptible de ser cobrada por el propietario, el fideicomisario o el </w:t>
      </w:r>
      <w:r w:rsidRPr="08163DA8">
        <w:rPr>
          <w:rFonts w:ascii="Arial" w:hAnsi="Arial" w:cs="Arial"/>
        </w:rPr>
        <w:br/>
        <w:t xml:space="preserve">usufructuario, independientemente de que se pacte en efectivo, especie o </w:t>
      </w:r>
      <w:r w:rsidRPr="08163DA8">
        <w:rPr>
          <w:rFonts w:ascii="Arial" w:hAnsi="Arial" w:cs="Arial"/>
        </w:rPr>
        <w:br/>
        <w:t>servicios.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36.-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Cuando la base del impuesto predial sea el valor catastral de un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inmueble, dicha base estará determinada por el valor consignado en la cédula, que </w:t>
      </w:r>
      <w:r w:rsidRPr="08163DA8">
        <w:rPr>
          <w:rFonts w:ascii="Arial" w:hAnsi="Arial" w:cs="Arial"/>
          <w:sz w:val="22"/>
          <w:szCs w:val="22"/>
          <w:lang w:val="es-MX"/>
        </w:rPr>
        <w:br/>
        <w:t>de conformidad con la Ley del Catastro.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37.-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Cuando la base del impuesto predial sea el valor catastral del inmueble,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el pago se determinará aplicando las tasas establecidas en la Ley de Ingresos del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>, Yucatán.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38.-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El impuesto predial sobre la base de valor catastral deberá cubrirse por </w:t>
      </w:r>
      <w:r w:rsidRPr="08163DA8">
        <w:rPr>
          <w:rFonts w:ascii="Arial" w:hAnsi="Arial" w:cs="Arial"/>
          <w:sz w:val="22"/>
          <w:szCs w:val="22"/>
          <w:lang w:val="es-MX"/>
        </w:rPr>
        <w:br/>
        <w:t>anualidad.</w:t>
      </w:r>
    </w:p>
    <w:p w:rsidR="002A4923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Cuando el contribuyente pague el impuesto predial, durante los meses de </w:t>
      </w:r>
      <w:r w:rsidRPr="08163DA8">
        <w:rPr>
          <w:rFonts w:ascii="Arial" w:hAnsi="Arial" w:cs="Arial"/>
          <w:sz w:val="22"/>
          <w:szCs w:val="22"/>
          <w:lang w:val="es-MX"/>
        </w:rPr>
        <w:br/>
        <w:t>enero</w:t>
      </w:r>
      <w:r w:rsidR="004D5723">
        <w:rPr>
          <w:rFonts w:ascii="Arial" w:hAnsi="Arial" w:cs="Arial"/>
          <w:sz w:val="22"/>
          <w:szCs w:val="22"/>
          <w:lang w:val="es-MX"/>
        </w:rPr>
        <w:t xml:space="preserve"> y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 febrero de cada año, gozará de un descuento del 10% sobre el </w:t>
      </w:r>
      <w:r w:rsidRPr="08163DA8">
        <w:rPr>
          <w:rFonts w:ascii="Arial" w:hAnsi="Arial" w:cs="Arial"/>
          <w:sz w:val="22"/>
          <w:szCs w:val="22"/>
          <w:lang w:val="es-MX"/>
        </w:rPr>
        <w:br/>
        <w:t>importe de dicho impuesto.</w:t>
      </w:r>
    </w:p>
    <w:p w:rsidR="004D5723" w:rsidRPr="08163DA8" w:rsidRDefault="004D57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39.-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Estarán exentos de pago de Impuesto Predial, los bienes de dominio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público de la Federación, Estado o Municipio, salvo que sean utilizados por entidades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paraestatales, por organismos descentralizados o particulares, bajo cualquier título,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para fines administrativos o propósitos distintos a los de su objeto público.  En este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caso, el impuesto predial se pagará en la forma y términos establecidos en la </w:t>
      </w:r>
      <w:r w:rsidRPr="08163DA8">
        <w:rPr>
          <w:rFonts w:ascii="Arial" w:hAnsi="Arial" w:cs="Arial"/>
          <w:sz w:val="22"/>
          <w:szCs w:val="22"/>
          <w:lang w:val="es-MX"/>
        </w:rPr>
        <w:br/>
        <w:t>presente ley.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Cuando en un mismo inmueble, se realicen simultáneamente actividades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propias del objeto público de las entidades u organismos mencionados en el párrafo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anterior, y otras actividades distintas o accesorias, para que Tesorería Municipal esté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en condiciones de determinar el impuesto a pagar, los organismos descentralizados, </w:t>
      </w:r>
      <w:r w:rsidRPr="08163DA8">
        <w:rPr>
          <w:rFonts w:ascii="Arial" w:hAnsi="Arial" w:cs="Arial"/>
          <w:sz w:val="22"/>
          <w:szCs w:val="22"/>
          <w:lang w:val="es-MX"/>
        </w:rPr>
        <w:br/>
      </w:r>
      <w:r w:rsidRPr="08163DA8">
        <w:rPr>
          <w:rFonts w:ascii="Arial" w:hAnsi="Arial" w:cs="Arial"/>
          <w:sz w:val="22"/>
          <w:szCs w:val="22"/>
          <w:lang w:val="es-MX"/>
        </w:rPr>
        <w:lastRenderedPageBreak/>
        <w:t xml:space="preserve">las empresas de participación estatal o quienes posean bajo cualquier título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inmuebles del dominio público de la Federación, Estado o Municipio, deberán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declarar, durante los primeros quince días del mes de diciembre de cada año, ante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propia Tesorería, la superficie ocupada efectivamente para la realización de su objeto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principal, señalando claramente la superficie que del mismo inmueble sea utilizado </w:t>
      </w:r>
      <w:r w:rsidRPr="08163DA8">
        <w:rPr>
          <w:rFonts w:ascii="Arial" w:hAnsi="Arial" w:cs="Arial"/>
          <w:sz w:val="22"/>
          <w:szCs w:val="22"/>
          <w:lang w:val="es-MX"/>
        </w:rPr>
        <w:br/>
        <w:t>para fines administrativos o distintos a los de su objeto público.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La Tesorería Municipal u otro empleado municipal encargado, dentro de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diez siguientes a la fecha de presentación de la declaración de deslinde, realizará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una inspección física en el lugar y resolverá si aprueba o no el deslinde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referencia.  En caso afirmativo, se procederá al cobro del impuesto predial, sobre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superficie deslindada como accesoria.  En caso contrario, se notificará al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contribuyente los motivos y las modificaciones que considere convenientes,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resolviendo así en definitiva la superficie gravable.  La resolución que niegue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aceptación del deslinde podrá ser combatida en términos de lo dispuesto por la Ley </w:t>
      </w:r>
      <w:r w:rsidRPr="08163DA8">
        <w:rPr>
          <w:rFonts w:ascii="Arial" w:hAnsi="Arial" w:cs="Arial"/>
          <w:sz w:val="22"/>
          <w:szCs w:val="22"/>
          <w:lang w:val="es-MX"/>
        </w:rPr>
        <w:br/>
        <w:t>de Gobierno de los Municipios del Estado de Yucatán.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Solo los casos de que la estructura de algún inmueble no admita una cómoda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delimitación, o cuando no se presente la declaratoria a que se refiere el párrafo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anterior, será el Catastro que tomando como base los datos físicos y materiales que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objetivamente presente el inmueble,  coadyuve a fijar el porcentaje que corresponda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 la superficie gravable, calcule su valor catastral; este último servirá de base a la </w:t>
      </w:r>
      <w:r w:rsidRPr="08163DA8">
        <w:rPr>
          <w:rFonts w:ascii="Arial" w:hAnsi="Arial" w:cs="Arial"/>
          <w:sz w:val="22"/>
          <w:szCs w:val="22"/>
          <w:lang w:val="es-MX"/>
        </w:rPr>
        <w:br/>
        <w:t>Tesorería Municipal para la determinación del impuesto a pagar.</w:t>
      </w:r>
    </w:p>
    <w:p w:rsidR="004D5723" w:rsidRPr="08163DA8" w:rsidRDefault="004D57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40.- 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El impuesto predial se causará sobre la base de rentas, frutos civiles 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cualquier otra contraprestación pactada, cuando el inmueble de que se trate hubiese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sido otorgado en arrendamiento, subarrendamiento, convenio de desocupación 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cualquier otro título o instrumento jurídico por virtud del cual se permitiere su uso, y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con ese motivo se genere dicha contraprestación, </w:t>
      </w:r>
      <w:r w:rsidR="004D5723" w:rsidRPr="08163DA8">
        <w:rPr>
          <w:rFonts w:ascii="Arial" w:hAnsi="Arial" w:cs="Arial"/>
          <w:sz w:val="22"/>
          <w:szCs w:val="22"/>
          <w:lang w:val="es-MX"/>
        </w:rPr>
        <w:t>aun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 cuando el título en el que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conste la autorización o se permita el uso, no se hiciere constar el monto de la </w:t>
      </w:r>
      <w:r w:rsidRPr="08163DA8">
        <w:rPr>
          <w:rFonts w:ascii="Arial" w:hAnsi="Arial" w:cs="Arial"/>
          <w:sz w:val="22"/>
          <w:szCs w:val="22"/>
          <w:lang w:val="es-MX"/>
        </w:rPr>
        <w:br/>
        <w:t>contraprestación respectiva.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El impuesto predial calculado sobre la base contraprestación, se pagará única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y exclusivamente en el caso de </w:t>
      </w:r>
      <w:r w:rsidR="004D5723" w:rsidRPr="08163DA8">
        <w:rPr>
          <w:rFonts w:ascii="Arial" w:hAnsi="Arial" w:cs="Arial"/>
          <w:sz w:val="22"/>
          <w:szCs w:val="22"/>
          <w:lang w:val="es-MX"/>
        </w:rPr>
        <w:t>que,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 al determinarse, diere como resultado una </w:t>
      </w:r>
      <w:r w:rsidRPr="08163DA8">
        <w:rPr>
          <w:rFonts w:ascii="Arial" w:hAnsi="Arial" w:cs="Arial"/>
          <w:sz w:val="22"/>
          <w:szCs w:val="22"/>
          <w:lang w:val="es-MX"/>
        </w:rPr>
        <w:br/>
      </w:r>
      <w:r w:rsidRPr="08163DA8">
        <w:rPr>
          <w:rFonts w:ascii="Arial" w:hAnsi="Arial" w:cs="Arial"/>
          <w:sz w:val="22"/>
          <w:szCs w:val="22"/>
          <w:lang w:val="es-MX"/>
        </w:rPr>
        <w:lastRenderedPageBreak/>
        <w:t xml:space="preserve">cantidad mayor a la que se pagaría si el cálculo se efectuara sobre la base del valor </w:t>
      </w:r>
      <w:r w:rsidRPr="08163DA8">
        <w:rPr>
          <w:rFonts w:ascii="Arial" w:hAnsi="Arial" w:cs="Arial"/>
          <w:sz w:val="22"/>
          <w:szCs w:val="22"/>
          <w:lang w:val="es-MX"/>
        </w:rPr>
        <w:br/>
        <w:t>catastral del inmueble.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No será aplicada esta base cuando los inmuebles sean destinados a sanatorios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beneficencia y centros de enseñanza reconocidos por la autoridad educativa </w:t>
      </w:r>
      <w:r w:rsidRPr="08163DA8">
        <w:rPr>
          <w:rFonts w:ascii="Arial" w:hAnsi="Arial" w:cs="Arial"/>
          <w:sz w:val="22"/>
          <w:szCs w:val="22"/>
          <w:lang w:val="es-MX"/>
        </w:rPr>
        <w:br/>
        <w:t>correspondiente.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41.-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propietarios, fideicomisarios, fideicomitentes o usufructuarios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inmuebles que se encuentren en cualquiera de los supuestos previstos en el Artículo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anterior, estarán obligados a empadronarse en la Tesorería Municipal en un plazo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máximo de treinta días, contados a partir de la fecha de celebración del contrato </w:t>
      </w:r>
      <w:r w:rsidRPr="08163DA8">
        <w:rPr>
          <w:rFonts w:ascii="Arial" w:hAnsi="Arial" w:cs="Arial"/>
          <w:sz w:val="22"/>
          <w:szCs w:val="22"/>
          <w:lang w:val="es-MX"/>
        </w:rPr>
        <w:br/>
        <w:t>correspondiente, entregando copia del mismo a la propia Tesorería.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Cualquier cambio en el monto de la contraprestación que generó el pago del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impuesto predial sobre la base a que se refiere el Artículo 40 de esta Ley, será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notificado a la Tesorería Municipal, en un plazo de quince días, contado a partir de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fecha en que surta efectos la modificación respectiva.  En igual forma deberá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notificarse la terminación de la relación jurídica que dio lugar a la contraprestación, 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efecto de que la autoridad determine el impuesto predial sobre la base del valor </w:t>
      </w:r>
      <w:r w:rsidRPr="08163DA8">
        <w:rPr>
          <w:rFonts w:ascii="Arial" w:hAnsi="Arial" w:cs="Arial"/>
          <w:sz w:val="22"/>
          <w:szCs w:val="22"/>
          <w:lang w:val="es-MX"/>
        </w:rPr>
        <w:br/>
        <w:t>catastral.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Cuando de un inmueble formen parte dos o más departamentos y éstos se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encontraren en cualquiera de los supuestos del citado artículo 40 de esta Ley, el </w:t>
      </w:r>
      <w:r w:rsidRPr="08163DA8">
        <w:rPr>
          <w:rFonts w:ascii="Arial" w:hAnsi="Arial" w:cs="Arial"/>
          <w:sz w:val="22"/>
          <w:szCs w:val="22"/>
          <w:lang w:val="es-MX"/>
        </w:rPr>
        <w:br/>
        <w:t>contribuyente deberá empadronarse por cada departamento.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Los fedatarios públicos ante quienes se otorgare, firmare o rectificare 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contrato, el convenio o el documento, que dio lugar a la situación jurídica, que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permita al propietario, fideicomisario, fideicomitente, o usufructuario obtener una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contraprestación, en los términos señalados en el Artículo 39 de esta Ley, estarán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obligados a entregar una copia simple del mismo a la Tesorería Municipal, en un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plazo de treinta días, contados a partir de la fecha del otorgamiento, de la firma o de </w:t>
      </w:r>
      <w:r w:rsidRPr="08163DA8">
        <w:rPr>
          <w:rFonts w:ascii="Arial" w:hAnsi="Arial" w:cs="Arial"/>
          <w:sz w:val="22"/>
          <w:szCs w:val="22"/>
          <w:lang w:val="es-MX"/>
        </w:rPr>
        <w:br/>
        <w:t>la ratificación del documento respectivo.</w:t>
      </w:r>
    </w:p>
    <w:p w:rsidR="002A4923" w:rsidRPr="08163DA8" w:rsidRDefault="002A4923" w:rsidP="002A4923">
      <w:pPr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42.-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Cuando la base del impuesto predial, sean las rentas, frutos civiles 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cualquier otra contraprestación generada por el uso, goce o por permitir la ocupación </w:t>
      </w:r>
      <w:r w:rsidRPr="08163DA8">
        <w:rPr>
          <w:rFonts w:ascii="Arial" w:hAnsi="Arial" w:cs="Arial"/>
          <w:sz w:val="22"/>
          <w:szCs w:val="22"/>
          <w:lang w:val="es-MX"/>
        </w:rPr>
        <w:br/>
      </w:r>
      <w:r w:rsidRPr="08163DA8">
        <w:rPr>
          <w:rFonts w:ascii="Arial" w:hAnsi="Arial" w:cs="Arial"/>
          <w:sz w:val="22"/>
          <w:szCs w:val="22"/>
          <w:lang w:val="es-MX"/>
        </w:rPr>
        <w:lastRenderedPageBreak/>
        <w:t xml:space="preserve">de un inmueble por cualquier título, el impuesto se pagará mensualmente conforme 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la tasa establecida en la Ley de Ingresos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>, Yucatán.</w:t>
      </w:r>
    </w:p>
    <w:p w:rsidR="002A4923" w:rsidRPr="08163DA8" w:rsidRDefault="002A4923" w:rsidP="002A4923">
      <w:pPr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43.-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Cuando el impuesto predial se cause sobre la base de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contraprestación pactada por usar, gozar o permitir la ocupación de un inmueble, 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impuesto deberá cubrirse durante la primera quincena del mes siguiente a aquél en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que se cumpla alguno de los siguientes supuestos: que sea exigible el pago de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contraprestación; que se expida el comprobante de la misma; o se cobre el monto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pactado por el uso o goce, lo que suceda primero, salvo el caso en que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propietarios, usufructuarios, fideicomisarios o fideicomitentes estuviesen siguiendo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un procedimiento judicial para el cobro de la contraprestación pactada, en contra del </w:t>
      </w:r>
      <w:r w:rsidRPr="08163DA8">
        <w:rPr>
          <w:rFonts w:ascii="Arial" w:hAnsi="Arial" w:cs="Arial"/>
          <w:sz w:val="22"/>
          <w:szCs w:val="22"/>
          <w:lang w:val="es-MX"/>
        </w:rPr>
        <w:br/>
        <w:t>ocupante o arrendatario.</w:t>
      </w:r>
    </w:p>
    <w:p w:rsidR="002A4923" w:rsidRPr="08163DA8" w:rsidRDefault="002A4923" w:rsidP="002A4923">
      <w:pPr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En este caso, para que los propietarios, usufructuarios, fideicomisarios 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fideicomitentes tributen sobre la base del valor catastral del inmueble objeto, deberán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notificar dicha situación, a la Tesorería Municipal, dentro de los quince días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siguientes a la fecha de inicio del procedimiento correspondiente, anexando copia del </w:t>
      </w:r>
      <w:r w:rsidRPr="08163DA8">
        <w:rPr>
          <w:rFonts w:ascii="Arial" w:hAnsi="Arial" w:cs="Arial"/>
          <w:sz w:val="22"/>
          <w:szCs w:val="22"/>
          <w:lang w:val="es-MX"/>
        </w:rPr>
        <w:br/>
        <w:t>memorial respectivo.</w:t>
      </w:r>
    </w:p>
    <w:p w:rsidR="002A4923" w:rsidRPr="08163DA8" w:rsidRDefault="002A4923" w:rsidP="002A4923">
      <w:pPr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Default="002A4923" w:rsidP="002A4923">
      <w:pPr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44.-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fedatarios públicos, las personas que por disposición legal tengan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funciones notariales y los funcionarios ante quienes se ratifiquen las firmas, no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deberán autorizar o ratificar escrituras o contratos que se refieran a predios urbanos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o rústicos ubicados en el territorio municipal, sin obtener certificado de estar al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corriente en el pago de Impuesto Predial, expedido por la Tesorería Municipal.  Dicho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certificado deberá anexarse al documento, testimonio o escritura en la que conste 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acto o contrato, y los Notarios y Escribanos Públicos estarán obligados a </w:t>
      </w:r>
      <w:r w:rsidRPr="08163DA8">
        <w:rPr>
          <w:rFonts w:ascii="Arial" w:hAnsi="Arial" w:cs="Arial"/>
          <w:sz w:val="22"/>
          <w:szCs w:val="22"/>
          <w:lang w:val="es-MX"/>
        </w:rPr>
        <w:br/>
        <w:t>acompañarlos a los informes que remitan al Archivo Notarial del Estado de Yucatán.</w:t>
      </w:r>
    </w:p>
    <w:p w:rsidR="004D5723" w:rsidRPr="08163DA8" w:rsidRDefault="004D5723" w:rsidP="002A4923">
      <w:pPr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Los contratos, convenios o cualquier otro título o instrumento jurídico que no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cumplan con el requisito mencionado en el párrafo anterior, no se inscribirán en el </w:t>
      </w:r>
      <w:r w:rsidRPr="08163DA8">
        <w:rPr>
          <w:rFonts w:ascii="Arial" w:hAnsi="Arial" w:cs="Arial"/>
          <w:sz w:val="22"/>
          <w:szCs w:val="22"/>
          <w:lang w:val="es-MX"/>
        </w:rPr>
        <w:br/>
        <w:t>Registro Público de la Propiedad y de Comercio del Estado.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La Tesorería Municipal, expedirá los certificados de no adeudar impuesto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predial, conforme a la solicitud que por escrito presente el interesado, quien deberá </w:t>
      </w:r>
      <w:r w:rsidRPr="08163DA8">
        <w:rPr>
          <w:rFonts w:ascii="Arial" w:hAnsi="Arial" w:cs="Arial"/>
          <w:sz w:val="22"/>
          <w:szCs w:val="22"/>
          <w:lang w:val="es-MX"/>
        </w:rPr>
        <w:br/>
        <w:t>señalar el inmueble y el año, respecto de los cuales solicite la certificación.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D5723" w:rsidRDefault="004D57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>Sección Segunda</w:t>
      </w: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Del Impuesto Sobre Adquisición de Inmuebles</w:t>
      </w:r>
    </w:p>
    <w:p w:rsidR="002A4923" w:rsidRPr="08163DA8" w:rsidRDefault="002A4923" w:rsidP="002A49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45.-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Es objeto del Impuesto sobre Adquisición de Inmuebles, toda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adquisición de bienes inmuebles, así como los derechos reales vinculados a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mismos, ubicados en 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>, Yucatán.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</w:t>
      </w:r>
      <w:r w:rsidRPr="08163DA8">
        <w:rPr>
          <w:rFonts w:ascii="Arial" w:hAnsi="Arial" w:cs="Arial"/>
          <w:sz w:val="22"/>
          <w:szCs w:val="22"/>
          <w:lang w:val="es-MX"/>
        </w:rPr>
        <w:tab/>
        <w:t>Para efecto de este impuesto, se entiende por adquisición: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17"/>
        </w:numPr>
        <w:tabs>
          <w:tab w:val="clear" w:pos="0"/>
        </w:tabs>
        <w:suppressAutoHyphens/>
        <w:spacing w:after="0" w:line="360" w:lineRule="auto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Todo acto por el que se adquiera la propiedad, incluyendo la donación, y la </w:t>
      </w:r>
      <w:r w:rsidRPr="08163DA8">
        <w:rPr>
          <w:rFonts w:ascii="Arial" w:hAnsi="Arial" w:cs="Arial"/>
        </w:rPr>
        <w:br/>
        <w:t>aportación a toda clase de personas morales;</w:t>
      </w:r>
    </w:p>
    <w:p w:rsidR="002A4923" w:rsidRPr="08163DA8" w:rsidRDefault="002A4923" w:rsidP="002A4923">
      <w:pPr>
        <w:pStyle w:val="Prrafodelista1"/>
        <w:numPr>
          <w:ilvl w:val="0"/>
          <w:numId w:val="17"/>
        </w:numPr>
        <w:tabs>
          <w:tab w:val="clear" w:pos="0"/>
        </w:tabs>
        <w:suppressAutoHyphens/>
        <w:spacing w:after="0" w:line="360" w:lineRule="auto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compraventa en la que el vendedor se reserve la propiedad del inmueble, </w:t>
      </w:r>
      <w:r w:rsidRPr="08163DA8">
        <w:rPr>
          <w:rFonts w:ascii="Arial" w:hAnsi="Arial" w:cs="Arial"/>
        </w:rPr>
        <w:br/>
      </w:r>
      <w:r w:rsidR="004D5723" w:rsidRPr="08163DA8">
        <w:rPr>
          <w:rFonts w:ascii="Arial" w:hAnsi="Arial" w:cs="Arial"/>
        </w:rPr>
        <w:t>aun</w:t>
      </w:r>
      <w:r w:rsidRPr="08163DA8">
        <w:rPr>
          <w:rFonts w:ascii="Arial" w:hAnsi="Arial" w:cs="Arial"/>
        </w:rPr>
        <w:t xml:space="preserve"> cuando la transferencia de ésta se realice con posterioridad;</w:t>
      </w:r>
    </w:p>
    <w:p w:rsidR="002A4923" w:rsidRPr="08163DA8" w:rsidRDefault="002A4923" w:rsidP="002A4923">
      <w:pPr>
        <w:pStyle w:val="Prrafodelista1"/>
        <w:numPr>
          <w:ilvl w:val="0"/>
          <w:numId w:val="17"/>
        </w:numPr>
        <w:tabs>
          <w:tab w:val="clear" w:pos="0"/>
        </w:tabs>
        <w:suppressAutoHyphens/>
        <w:spacing w:after="0" w:line="360" w:lineRule="auto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El convenio, promesa, minuta o cualquier otro contrato similar, cuando se pacte </w:t>
      </w:r>
      <w:r w:rsidRPr="08163DA8">
        <w:rPr>
          <w:rFonts w:ascii="Arial" w:hAnsi="Arial" w:cs="Arial"/>
        </w:rPr>
        <w:br/>
        <w:t xml:space="preserve">que el comprador o futuro comprado, entrará en posesión del inmueble o que el </w:t>
      </w:r>
      <w:r w:rsidRPr="08163DA8">
        <w:rPr>
          <w:rFonts w:ascii="Arial" w:hAnsi="Arial" w:cs="Arial"/>
        </w:rPr>
        <w:br/>
        <w:t xml:space="preserve">vendedor o futuro vendedor, recibirá parte o la totalidad del precio de la venta, </w:t>
      </w:r>
      <w:r w:rsidRPr="08163DA8">
        <w:rPr>
          <w:rFonts w:ascii="Arial" w:hAnsi="Arial" w:cs="Arial"/>
        </w:rPr>
        <w:br/>
        <w:t xml:space="preserve">antes de la celebración del contrato definitivo de enajenación del inmueble, o </w:t>
      </w:r>
      <w:r w:rsidRPr="08163DA8">
        <w:rPr>
          <w:rFonts w:ascii="Arial" w:hAnsi="Arial" w:cs="Arial"/>
        </w:rPr>
        <w:br/>
        <w:t>de los derechos sobre el mismo;</w:t>
      </w:r>
    </w:p>
    <w:p w:rsidR="002A4923" w:rsidRPr="08163DA8" w:rsidRDefault="002A4923" w:rsidP="002A4923">
      <w:pPr>
        <w:pStyle w:val="Prrafodelista1"/>
        <w:numPr>
          <w:ilvl w:val="0"/>
          <w:numId w:val="17"/>
        </w:numPr>
        <w:tabs>
          <w:tab w:val="clear" w:pos="0"/>
        </w:tabs>
        <w:suppressAutoHyphens/>
        <w:spacing w:after="0" w:line="360" w:lineRule="auto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cesión de derechos del comprador o del futuro comprador, en los casos de </w:t>
      </w:r>
      <w:r w:rsidRPr="08163DA8">
        <w:rPr>
          <w:rFonts w:ascii="Arial" w:hAnsi="Arial" w:cs="Arial"/>
        </w:rPr>
        <w:br/>
        <w:t>las fracciones II y III que anteceden;</w:t>
      </w:r>
    </w:p>
    <w:p w:rsidR="002A4923" w:rsidRPr="08163DA8" w:rsidRDefault="002A4923" w:rsidP="002A4923">
      <w:pPr>
        <w:pStyle w:val="Prrafodelista1"/>
        <w:numPr>
          <w:ilvl w:val="0"/>
          <w:numId w:val="17"/>
        </w:numPr>
        <w:tabs>
          <w:tab w:val="clear" w:pos="0"/>
        </w:tabs>
        <w:suppressAutoHyphens/>
        <w:spacing w:after="0" w:line="360" w:lineRule="auto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La fusión o escisión de sociedades;</w:t>
      </w:r>
    </w:p>
    <w:p w:rsidR="002A4923" w:rsidRPr="08163DA8" w:rsidRDefault="002A4923" w:rsidP="002A4923">
      <w:pPr>
        <w:pStyle w:val="Prrafodelista1"/>
        <w:numPr>
          <w:ilvl w:val="0"/>
          <w:numId w:val="17"/>
        </w:numPr>
        <w:tabs>
          <w:tab w:val="clear" w:pos="0"/>
        </w:tabs>
        <w:suppressAutoHyphens/>
        <w:spacing w:after="0" w:line="360" w:lineRule="auto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dación en pago y la liquidación, reducción de capital, pago en especie de </w:t>
      </w:r>
      <w:r w:rsidRPr="08163DA8">
        <w:rPr>
          <w:rFonts w:ascii="Arial" w:hAnsi="Arial" w:cs="Arial"/>
        </w:rPr>
        <w:br/>
        <w:t xml:space="preserve">remanentes, utilidades o dividendos de asociaciones o sociedades civiles y </w:t>
      </w:r>
      <w:r w:rsidRPr="08163DA8">
        <w:rPr>
          <w:rFonts w:ascii="Arial" w:hAnsi="Arial" w:cs="Arial"/>
        </w:rPr>
        <w:br/>
        <w:t>mercantiles;</w:t>
      </w:r>
    </w:p>
    <w:p w:rsidR="002A4923" w:rsidRPr="08163DA8" w:rsidRDefault="002A4923" w:rsidP="002A4923">
      <w:pPr>
        <w:pStyle w:val="Prrafodelista1"/>
        <w:numPr>
          <w:ilvl w:val="0"/>
          <w:numId w:val="17"/>
        </w:numPr>
        <w:tabs>
          <w:tab w:val="clear" w:pos="0"/>
        </w:tabs>
        <w:suppressAutoHyphens/>
        <w:spacing w:after="0" w:line="360" w:lineRule="auto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constitución de usufructo y la adquisición del derecho de ejercicios del </w:t>
      </w:r>
      <w:r w:rsidRPr="08163DA8">
        <w:rPr>
          <w:rFonts w:ascii="Arial" w:hAnsi="Arial" w:cs="Arial"/>
        </w:rPr>
        <w:br/>
        <w:t>mismo;</w:t>
      </w:r>
    </w:p>
    <w:p w:rsidR="002A4923" w:rsidRPr="08163DA8" w:rsidRDefault="002A4923" w:rsidP="002A4923">
      <w:pPr>
        <w:pStyle w:val="Prrafodelista1"/>
        <w:numPr>
          <w:ilvl w:val="0"/>
          <w:numId w:val="17"/>
        </w:numPr>
        <w:tabs>
          <w:tab w:val="clear" w:pos="0"/>
        </w:tabs>
        <w:suppressAutoHyphens/>
        <w:spacing w:after="0" w:line="360" w:lineRule="auto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La prescripción positiva;</w:t>
      </w:r>
    </w:p>
    <w:p w:rsidR="002A4923" w:rsidRPr="08163DA8" w:rsidRDefault="002A4923" w:rsidP="002A4923">
      <w:pPr>
        <w:pStyle w:val="Prrafodelista1"/>
        <w:numPr>
          <w:ilvl w:val="0"/>
          <w:numId w:val="17"/>
        </w:numPr>
        <w:tabs>
          <w:tab w:val="clear" w:pos="0"/>
        </w:tabs>
        <w:suppressAutoHyphens/>
        <w:spacing w:after="0" w:line="360" w:lineRule="auto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cesión de derechos del heredero o legatario.  Se entenderá como cesión de </w:t>
      </w:r>
      <w:r w:rsidRPr="08163DA8">
        <w:rPr>
          <w:rFonts w:ascii="Arial" w:hAnsi="Arial" w:cs="Arial"/>
        </w:rPr>
        <w:br/>
        <w:t xml:space="preserve">derechos la renuncia de la herencia o del legado, efectuado después del </w:t>
      </w:r>
      <w:r w:rsidRPr="08163DA8">
        <w:rPr>
          <w:rFonts w:ascii="Arial" w:hAnsi="Arial" w:cs="Arial"/>
        </w:rPr>
        <w:br/>
        <w:t>reconocimiento de herederos y legatarios;</w:t>
      </w:r>
    </w:p>
    <w:p w:rsidR="002A4923" w:rsidRPr="08163DA8" w:rsidRDefault="002A4923" w:rsidP="002A4923">
      <w:pPr>
        <w:pStyle w:val="Prrafodelista1"/>
        <w:numPr>
          <w:ilvl w:val="0"/>
          <w:numId w:val="17"/>
        </w:numPr>
        <w:tabs>
          <w:tab w:val="clear" w:pos="0"/>
        </w:tabs>
        <w:suppressAutoHyphens/>
        <w:spacing w:after="0" w:line="360" w:lineRule="auto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adquisición que se realice a través de un contrato de fideicomiso, en los </w:t>
      </w:r>
      <w:r w:rsidRPr="08163DA8">
        <w:rPr>
          <w:rFonts w:ascii="Arial" w:hAnsi="Arial" w:cs="Arial"/>
        </w:rPr>
        <w:br/>
        <w:t>supuestos relacionados en el Código Fiscal de la Federación;</w:t>
      </w:r>
    </w:p>
    <w:p w:rsidR="002A4923" w:rsidRPr="08163DA8" w:rsidRDefault="002A4923" w:rsidP="002A4923">
      <w:pPr>
        <w:pStyle w:val="Prrafodelista1"/>
        <w:numPr>
          <w:ilvl w:val="0"/>
          <w:numId w:val="17"/>
        </w:numPr>
        <w:tabs>
          <w:tab w:val="clear" w:pos="0"/>
        </w:tabs>
        <w:suppressAutoHyphens/>
        <w:spacing w:after="0" w:line="360" w:lineRule="auto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disolución de la copropiedad y de la sociedad conyugal, por la parte que el </w:t>
      </w:r>
      <w:r w:rsidRPr="08163DA8">
        <w:rPr>
          <w:rFonts w:ascii="Arial" w:hAnsi="Arial" w:cs="Arial"/>
        </w:rPr>
        <w:br/>
        <w:t xml:space="preserve">copropietario o el cónyuge adquiera en demasía del porcentaje que le </w:t>
      </w:r>
      <w:r w:rsidRPr="08163DA8">
        <w:rPr>
          <w:rFonts w:ascii="Arial" w:hAnsi="Arial" w:cs="Arial"/>
        </w:rPr>
        <w:br/>
        <w:t>corresponde;</w:t>
      </w:r>
    </w:p>
    <w:p w:rsidR="002A4923" w:rsidRPr="08163DA8" w:rsidRDefault="002A4923" w:rsidP="002A4923">
      <w:pPr>
        <w:pStyle w:val="Prrafodelista1"/>
        <w:numPr>
          <w:ilvl w:val="0"/>
          <w:numId w:val="17"/>
        </w:numPr>
        <w:tabs>
          <w:tab w:val="clear" w:pos="0"/>
        </w:tabs>
        <w:suppressAutoHyphens/>
        <w:spacing w:after="0" w:line="360" w:lineRule="auto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lastRenderedPageBreak/>
        <w:t xml:space="preserve">La adjudicación de la propiedad de bienes inmuebles, en virtud de remate </w:t>
      </w:r>
      <w:r w:rsidRPr="08163DA8">
        <w:rPr>
          <w:rFonts w:ascii="Arial" w:hAnsi="Arial" w:cs="Arial"/>
        </w:rPr>
        <w:br/>
        <w:t xml:space="preserve">judicial o administrativo, y </w:t>
      </w:r>
    </w:p>
    <w:p w:rsidR="002A4923" w:rsidRPr="08163DA8" w:rsidRDefault="002A4923" w:rsidP="002A4923">
      <w:pPr>
        <w:pStyle w:val="Prrafodelista1"/>
        <w:numPr>
          <w:ilvl w:val="0"/>
          <w:numId w:val="17"/>
        </w:numPr>
        <w:tabs>
          <w:tab w:val="clear" w:pos="0"/>
        </w:tabs>
        <w:suppressAutoHyphens/>
        <w:spacing w:after="0" w:line="360" w:lineRule="auto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En </w:t>
      </w:r>
      <w:r w:rsidR="004D5723" w:rsidRPr="08163DA8">
        <w:rPr>
          <w:rFonts w:ascii="Arial" w:hAnsi="Arial" w:cs="Arial"/>
        </w:rPr>
        <w:t>los casos</w:t>
      </w:r>
      <w:r w:rsidRPr="08163DA8">
        <w:rPr>
          <w:rFonts w:ascii="Arial" w:hAnsi="Arial" w:cs="Arial"/>
        </w:rPr>
        <w:t xml:space="preserve"> de permuta se considerará que se efectúan dos adquisiciones.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46.-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sujetos de este impuesto, las personas físicas o morales que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adquieran inmuebles, en cualquiera de las modalidades señaladas en el artículo </w:t>
      </w:r>
      <w:r w:rsidRPr="08163DA8">
        <w:rPr>
          <w:rFonts w:ascii="Arial" w:hAnsi="Arial" w:cs="Arial"/>
          <w:sz w:val="22"/>
          <w:szCs w:val="22"/>
          <w:lang w:val="es-MX"/>
        </w:rPr>
        <w:br/>
        <w:t>anterior.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Los sujetos obligados al pago de este impuesto deberán enterarlo en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Tesorería Municipal, dentro del plazo señalado en esta Sección a la fecha en que se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realice el acto generador del tributo, mediante declaración, utilizando las formas que </w:t>
      </w:r>
      <w:r w:rsidRPr="08163DA8">
        <w:rPr>
          <w:rFonts w:ascii="Arial" w:hAnsi="Arial" w:cs="Arial"/>
          <w:sz w:val="22"/>
          <w:szCs w:val="22"/>
          <w:lang w:val="es-MX"/>
        </w:rPr>
        <w:br/>
        <w:t>para tal efecto emita la propia Tesorería Municipal.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47.-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sujetos solidariamente responsables del pago del Impuesto Sobre </w:t>
      </w:r>
      <w:r w:rsidRPr="08163DA8">
        <w:rPr>
          <w:rFonts w:ascii="Arial" w:hAnsi="Arial" w:cs="Arial"/>
          <w:sz w:val="22"/>
          <w:szCs w:val="22"/>
          <w:lang w:val="es-MX"/>
        </w:rPr>
        <w:br/>
        <w:t>Adquisición de Inmuebles: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18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fedatarios públicos y las personas que por disposición legal tengan </w:t>
      </w:r>
      <w:r w:rsidRPr="08163DA8">
        <w:rPr>
          <w:rFonts w:ascii="Arial" w:hAnsi="Arial" w:cs="Arial"/>
        </w:rPr>
        <w:br/>
        <w:t xml:space="preserve">funciones notariales, cuando autoricen una escritura que contenga alguno de </w:t>
      </w:r>
      <w:r w:rsidRPr="08163DA8">
        <w:rPr>
          <w:rFonts w:ascii="Arial" w:hAnsi="Arial" w:cs="Arial"/>
        </w:rPr>
        <w:br/>
        <w:t xml:space="preserve">los supuestos que se relacionan en el Artículo 45 de la presente ley y no </w:t>
      </w:r>
      <w:r w:rsidRPr="08163DA8">
        <w:rPr>
          <w:rFonts w:ascii="Arial" w:hAnsi="Arial" w:cs="Arial"/>
        </w:rPr>
        <w:br/>
        <w:t xml:space="preserve">hubiesen constatado el pago del impuesto, y 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07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18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funcionarios o empleados del Registro Público de la Propiedad y del </w:t>
      </w:r>
      <w:r w:rsidRPr="08163DA8">
        <w:rPr>
          <w:rFonts w:ascii="Arial" w:hAnsi="Arial" w:cs="Arial"/>
        </w:rPr>
        <w:br/>
        <w:t xml:space="preserve">Comercio del Estado, que inscriban cualquier acto, contrato o documento </w:t>
      </w:r>
      <w:r w:rsidRPr="08163DA8">
        <w:rPr>
          <w:rFonts w:ascii="Arial" w:hAnsi="Arial" w:cs="Arial"/>
        </w:rPr>
        <w:br/>
      </w:r>
      <w:r w:rsidRPr="08163DA8">
        <w:rPr>
          <w:rFonts w:ascii="Arial" w:hAnsi="Arial" w:cs="Arial"/>
          <w:spacing w:val="-4"/>
        </w:rPr>
        <w:t xml:space="preserve">relativo a algunos de los supuestos que se relacionan en el mencionado Artículo </w:t>
      </w:r>
      <w:r w:rsidRPr="08163DA8">
        <w:rPr>
          <w:rFonts w:ascii="Arial" w:hAnsi="Arial" w:cs="Arial"/>
          <w:spacing w:val="-4"/>
        </w:rPr>
        <w:br/>
      </w:r>
      <w:r w:rsidRPr="08163DA8">
        <w:rPr>
          <w:rFonts w:ascii="Arial" w:hAnsi="Arial" w:cs="Arial"/>
        </w:rPr>
        <w:t xml:space="preserve">45 de esta ley, sin que les sea exhibido el recibo correspondiente al pago del </w:t>
      </w:r>
      <w:r w:rsidRPr="08163DA8">
        <w:rPr>
          <w:rFonts w:ascii="Arial" w:hAnsi="Arial" w:cs="Arial"/>
        </w:rPr>
        <w:br/>
        <w:t>impuesto.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48.-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No se causará el Impuesto Sobre Adquisición de Inmuebles en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adquisiciones que realicen la Federación, los Estados, el Distrito Federal, 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Municipio, las Instituciones de Beneficencia Pública, la Universidad Autónoma de </w:t>
      </w:r>
      <w:r w:rsidRPr="08163DA8">
        <w:rPr>
          <w:rFonts w:ascii="Arial" w:hAnsi="Arial" w:cs="Arial"/>
          <w:sz w:val="22"/>
          <w:szCs w:val="22"/>
          <w:lang w:val="es-MX"/>
        </w:rPr>
        <w:br/>
        <w:t>Yucatán y en los casos siguientes: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19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La transformación de sociedades, con excepción de la fusión;</w:t>
      </w:r>
    </w:p>
    <w:p w:rsidR="002A4923" w:rsidRPr="08163DA8" w:rsidRDefault="002A4923" w:rsidP="002A4923">
      <w:pPr>
        <w:pStyle w:val="Prrafodelista1"/>
        <w:numPr>
          <w:ilvl w:val="0"/>
          <w:numId w:val="19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En la adquisición que realicen los Estados Extranjeros, en los casos que </w:t>
      </w:r>
      <w:r w:rsidRPr="08163DA8">
        <w:rPr>
          <w:rFonts w:ascii="Arial" w:hAnsi="Arial" w:cs="Arial"/>
        </w:rPr>
        <w:br/>
        <w:t>existiera reciprocidad;</w:t>
      </w:r>
    </w:p>
    <w:p w:rsidR="002A4923" w:rsidRPr="08163DA8" w:rsidRDefault="002A4923" w:rsidP="002A4923">
      <w:pPr>
        <w:pStyle w:val="Prrafodelista1"/>
        <w:numPr>
          <w:ilvl w:val="0"/>
          <w:numId w:val="19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lastRenderedPageBreak/>
        <w:t xml:space="preserve">Cuando se adquiera la propiedad de Inmuebles, con motivo de la constitución </w:t>
      </w:r>
      <w:r w:rsidRPr="08163DA8">
        <w:rPr>
          <w:rFonts w:ascii="Arial" w:hAnsi="Arial" w:cs="Arial"/>
        </w:rPr>
        <w:br/>
        <w:t>de la sociedad conyugal;</w:t>
      </w:r>
    </w:p>
    <w:p w:rsidR="002A4923" w:rsidRPr="08163DA8" w:rsidRDefault="002A4923" w:rsidP="002A4923">
      <w:pPr>
        <w:pStyle w:val="Prrafodelista1"/>
        <w:numPr>
          <w:ilvl w:val="0"/>
          <w:numId w:val="19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disolución de la copropiedad, siempre que las partes adjudicadas no </w:t>
      </w:r>
      <w:r w:rsidRPr="08163DA8">
        <w:rPr>
          <w:rFonts w:ascii="Arial" w:hAnsi="Arial" w:cs="Arial"/>
        </w:rPr>
        <w:br/>
        <w:t xml:space="preserve">excedan de las porciones que a cada uno de los copropietarios corresponda.  </w:t>
      </w:r>
      <w:r w:rsidRPr="08163DA8">
        <w:rPr>
          <w:rFonts w:ascii="Arial" w:hAnsi="Arial" w:cs="Arial"/>
        </w:rPr>
        <w:br/>
        <w:t>En caso contrario, deberá pagarse el impuesto sobre el exceso o la diferencia;</w:t>
      </w:r>
    </w:p>
    <w:p w:rsidR="002A4923" w:rsidRPr="08163DA8" w:rsidRDefault="002A4923" w:rsidP="002A4923">
      <w:pPr>
        <w:pStyle w:val="Prrafodelista1"/>
        <w:numPr>
          <w:ilvl w:val="0"/>
          <w:numId w:val="19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Cuando se adquieran inmuebles por herencia o legado, y</w:t>
      </w:r>
    </w:p>
    <w:p w:rsidR="002A4923" w:rsidRPr="08163DA8" w:rsidRDefault="002A4923" w:rsidP="002A4923">
      <w:pPr>
        <w:pStyle w:val="Prrafodelista1"/>
        <w:numPr>
          <w:ilvl w:val="0"/>
          <w:numId w:val="19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donación entre consortes, ascendientes o descendientes en línea directa, </w:t>
      </w:r>
      <w:r w:rsidRPr="08163DA8">
        <w:rPr>
          <w:rFonts w:ascii="Arial" w:hAnsi="Arial" w:cs="Arial"/>
        </w:rPr>
        <w:br/>
        <w:t>previa comprobación del parentesco ante la Tesorería Municipal.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49.-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 base del Impuesto Sobre Adquisición de Inmuebles, será el valor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que resulte mayor entre el precio de adquisición, el valor contenido en la cédula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catastral vigente, el valor contenido en el avalúo pericial tratándose de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operaciones consignadas en las fracciones IX, XI y XII del Artículo 45 de esta ley, 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avalúo expedido por las autoridades fiscales, las Instituciones de Crédito, la </w:t>
      </w:r>
      <w:r w:rsidRPr="08163DA8">
        <w:rPr>
          <w:rFonts w:ascii="Arial" w:hAnsi="Arial" w:cs="Arial"/>
          <w:sz w:val="22"/>
          <w:szCs w:val="22"/>
          <w:lang w:val="es-MX"/>
        </w:rPr>
        <w:br/>
        <w:t>Comisión de Avalúos Nacionales o por Corredor Público.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Cuando el adquiriente asuma la obligación de pagar alguna deuda del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enajenante o de perdonarla, el importe de dicha deuda, se considerará como parte </w:t>
      </w:r>
      <w:r w:rsidRPr="08163DA8">
        <w:rPr>
          <w:rFonts w:ascii="Arial" w:hAnsi="Arial" w:cs="Arial"/>
          <w:sz w:val="22"/>
          <w:szCs w:val="22"/>
          <w:lang w:val="es-MX"/>
        </w:rPr>
        <w:br/>
        <w:t>del precio pactado.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La autoridad fiscal municipal estará facultada para practicar, ordenar o tomar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en cuenta el avalúo del inmueble, objeto de la adquisición referido a la fecha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adquisición y, cuando el valor del avalúo practicado, ordenado o tomado en cuenta,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excediera en más de un 10%,  del valor mayor, el total de la diferencia se </w:t>
      </w:r>
      <w:r w:rsidRPr="08163DA8">
        <w:rPr>
          <w:rFonts w:ascii="Arial" w:hAnsi="Arial" w:cs="Arial"/>
          <w:sz w:val="22"/>
          <w:szCs w:val="22"/>
          <w:lang w:val="es-MX"/>
        </w:rPr>
        <w:br/>
        <w:t>considerará como parte del precio pactado.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Para los efectos del presente Artículo, el usufructo y la nuda propiedad tiene </w:t>
      </w:r>
      <w:r w:rsidRPr="08163DA8">
        <w:rPr>
          <w:rFonts w:ascii="Arial" w:hAnsi="Arial" w:cs="Arial"/>
          <w:sz w:val="22"/>
          <w:szCs w:val="22"/>
          <w:lang w:val="es-MX"/>
        </w:rPr>
        <w:br/>
        <w:t>cada uno el valor equivalente al .5 del valor de la propiedad.</w:t>
      </w:r>
    </w:p>
    <w:p w:rsidR="002A4923" w:rsidRPr="08163DA8" w:rsidRDefault="002A4923" w:rsidP="002A4923">
      <w:pPr>
        <w:spacing w:line="34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En la elaboración de los avalúos referidos así como para determinar el costo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 los mismos con cargo a los contribuyentes, la autoridad fiscal municipal observará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las disposiciones del Código Fiscal del Estado de Yucatán o, en su defecto,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>disposiciones relativas del Código Fiscal de la Federación y su reglamento.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50.-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avalúos que se practiquen para el efecto del pago del Impuesto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Sobre Adquisición de Bienes Inmuebles, tendrán una vigencia de seis meses a partir </w:t>
      </w:r>
      <w:r w:rsidRPr="08163DA8">
        <w:rPr>
          <w:rFonts w:ascii="Arial" w:hAnsi="Arial" w:cs="Arial"/>
          <w:sz w:val="22"/>
          <w:szCs w:val="22"/>
          <w:lang w:val="es-MX"/>
        </w:rPr>
        <w:br/>
        <w:t>de la fecha de su expedición.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51.-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El impuesto a que se refiere esta Sección, se calculará aplicando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tasa establecida en la Ley de Ingresos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>, Yucatán.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52.-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fedatarios públicos, las personas que por disposición legal tengan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funciones notariales y las autoridades judiciales o administrativas, deberán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manifestar a la Tesorería Municipal por duplicado, dentro de los treinta días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siguientes a la fecha del acto o contrato.  La adquisición de inmuebles realizados </w:t>
      </w:r>
      <w:r w:rsidRPr="08163DA8">
        <w:rPr>
          <w:rFonts w:ascii="Arial" w:hAnsi="Arial" w:cs="Arial"/>
          <w:sz w:val="22"/>
          <w:szCs w:val="22"/>
          <w:lang w:val="es-MX"/>
        </w:rPr>
        <w:br/>
        <w:t>ante ellos, expresando lo siguiente: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20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Nombre y domicilio de los contratantes;</w:t>
      </w:r>
    </w:p>
    <w:p w:rsidR="002A4923" w:rsidRPr="08163DA8" w:rsidRDefault="002A4923" w:rsidP="002A4923">
      <w:pPr>
        <w:pStyle w:val="Prrafodelista1"/>
        <w:numPr>
          <w:ilvl w:val="0"/>
          <w:numId w:val="20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Nombre del fedatario público y número que le corresponda a la notaría o </w:t>
      </w:r>
      <w:r w:rsidRPr="08163DA8">
        <w:rPr>
          <w:rFonts w:ascii="Arial" w:hAnsi="Arial" w:cs="Arial"/>
        </w:rPr>
        <w:br/>
        <w:t xml:space="preserve">escribanía.  En caso de tratarse de persona distinta a los anteriores y siempre </w:t>
      </w:r>
      <w:r w:rsidRPr="08163DA8">
        <w:rPr>
          <w:rFonts w:ascii="Arial" w:hAnsi="Arial" w:cs="Arial"/>
        </w:rPr>
        <w:br/>
        <w:t xml:space="preserve">que realice funciones notariales, deberá expresar su nombre y el cargo que </w:t>
      </w:r>
      <w:r w:rsidRPr="08163DA8">
        <w:rPr>
          <w:rFonts w:ascii="Arial" w:hAnsi="Arial" w:cs="Arial"/>
        </w:rPr>
        <w:br/>
        <w:t>detenta;</w:t>
      </w:r>
    </w:p>
    <w:p w:rsidR="002A4923" w:rsidRPr="08163DA8" w:rsidRDefault="002A4923" w:rsidP="002A4923">
      <w:pPr>
        <w:pStyle w:val="Prrafodelista1"/>
        <w:numPr>
          <w:ilvl w:val="0"/>
          <w:numId w:val="20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Firma y sello, en su caso, del autorizante;</w:t>
      </w:r>
    </w:p>
    <w:p w:rsidR="002A4923" w:rsidRPr="08163DA8" w:rsidRDefault="002A4923" w:rsidP="002A4923">
      <w:pPr>
        <w:pStyle w:val="Prrafodelista1"/>
        <w:numPr>
          <w:ilvl w:val="0"/>
          <w:numId w:val="20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Fecha en que se firmó la escritura de adquisición del inmueble o de los </w:t>
      </w:r>
      <w:r w:rsidRPr="08163DA8">
        <w:rPr>
          <w:rFonts w:ascii="Arial" w:hAnsi="Arial" w:cs="Arial"/>
        </w:rPr>
        <w:br/>
        <w:t>derechos sobre el mismo;</w:t>
      </w:r>
    </w:p>
    <w:p w:rsidR="002A4923" w:rsidRPr="08163DA8" w:rsidRDefault="002A4923" w:rsidP="002A4923">
      <w:pPr>
        <w:pStyle w:val="Prrafodelista1"/>
        <w:numPr>
          <w:ilvl w:val="0"/>
          <w:numId w:val="20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Naturaleza del acto, contrato o concepto de adquisición;</w:t>
      </w:r>
    </w:p>
    <w:p w:rsidR="002A4923" w:rsidRPr="08163DA8" w:rsidRDefault="002A4923" w:rsidP="002A4923">
      <w:pPr>
        <w:pStyle w:val="Prrafodelista1"/>
        <w:numPr>
          <w:ilvl w:val="0"/>
          <w:numId w:val="20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Identificación del inmueble;</w:t>
      </w:r>
    </w:p>
    <w:p w:rsidR="002A4923" w:rsidRPr="08163DA8" w:rsidRDefault="002A4923" w:rsidP="002A4923">
      <w:pPr>
        <w:pStyle w:val="Prrafodelista1"/>
        <w:numPr>
          <w:ilvl w:val="0"/>
          <w:numId w:val="20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Valor de la operación, y</w:t>
      </w:r>
    </w:p>
    <w:p w:rsidR="002A4923" w:rsidRPr="08163DA8" w:rsidRDefault="002A4923" w:rsidP="002A4923">
      <w:pPr>
        <w:pStyle w:val="Prrafodelista1"/>
        <w:numPr>
          <w:ilvl w:val="0"/>
          <w:numId w:val="20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 Liquidación del impuesto.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A la manifestación señalada en este Artículo, se acumulará copia del avalúo </w:t>
      </w:r>
      <w:r w:rsidRPr="08163DA8">
        <w:rPr>
          <w:rFonts w:ascii="Arial" w:hAnsi="Arial" w:cs="Arial"/>
          <w:sz w:val="22"/>
          <w:szCs w:val="22"/>
          <w:lang w:val="es-MX"/>
        </w:rPr>
        <w:br/>
        <w:t>practicado al efecto.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Default="002A4923" w:rsidP="002A4923">
      <w:pPr>
        <w:spacing w:line="34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Cuando los fedatarios públicos y quienes realizan funciones notariales, no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cumplan con la obligación a que se refiere este Artículo, serán sancionados con una </w:t>
      </w:r>
      <w:r w:rsidRPr="08163DA8">
        <w:rPr>
          <w:rFonts w:ascii="Arial" w:hAnsi="Arial" w:cs="Arial"/>
          <w:sz w:val="22"/>
          <w:szCs w:val="22"/>
          <w:lang w:val="es-MX"/>
        </w:rPr>
        <w:br/>
        <w:t>multa de diez salarios mínimos vigentes en el Estado de Yucatán.</w:t>
      </w:r>
    </w:p>
    <w:p w:rsidR="00A74E9B" w:rsidRPr="08163DA8" w:rsidRDefault="00A74E9B" w:rsidP="002A4923">
      <w:pPr>
        <w:spacing w:line="34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Los jueces o presidentes de las juntas de conciliación y arbitraje federales 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estatales, únicamente tendrán la obligación de comunicar a la Tesorería Municipal, 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procedimiento que motivó la adquisición, el número de expediente, el nombre o razón </w:t>
      </w:r>
      <w:r w:rsidRPr="08163DA8">
        <w:rPr>
          <w:rFonts w:ascii="Arial" w:hAnsi="Arial" w:cs="Arial"/>
          <w:sz w:val="22"/>
          <w:szCs w:val="22"/>
          <w:lang w:val="es-MX"/>
        </w:rPr>
        <w:br/>
        <w:t>social de la persona a quien se adjudique el bien y la fecha de adjudicación.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53.-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fedatarios públicos y las personas que por disposición legal tengan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funciones notariales, acumularán al instrumento donde conste la adquisición del </w:t>
      </w:r>
      <w:r w:rsidRPr="08163DA8">
        <w:rPr>
          <w:rFonts w:ascii="Arial" w:hAnsi="Arial" w:cs="Arial"/>
          <w:sz w:val="22"/>
          <w:szCs w:val="22"/>
          <w:lang w:val="es-MX"/>
        </w:rPr>
        <w:br/>
      </w:r>
      <w:r w:rsidRPr="08163DA8">
        <w:rPr>
          <w:rFonts w:ascii="Arial" w:hAnsi="Arial" w:cs="Arial"/>
          <w:sz w:val="22"/>
          <w:szCs w:val="22"/>
          <w:lang w:val="es-MX"/>
        </w:rPr>
        <w:lastRenderedPageBreak/>
        <w:t xml:space="preserve">inmueble o de los derechos sobre el mismo, copia del recibo donde se acredite haber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pagado el impuesto o bien, copia del manifiesto sellado, cuando se trate de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operaciones consignadas en el Artículo 45 de esa ley.  Para el caso de que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personas obligadas a pagar este impuesto, no lo hicieren, los fedatarios y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personas que por disposición legal tengan funciones notariales, se abstendrán de </w:t>
      </w:r>
      <w:r w:rsidRPr="08163DA8">
        <w:rPr>
          <w:rFonts w:ascii="Arial" w:hAnsi="Arial" w:cs="Arial"/>
          <w:sz w:val="22"/>
          <w:szCs w:val="22"/>
          <w:lang w:val="es-MX"/>
        </w:rPr>
        <w:br/>
        <w:t>autorizar el convenio escritura correspondiente.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Por su parte, los registradores, no inscribirán en el Registro Público de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Propiedad y del Comercio del Estado, los documentos donde conste la adquisición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 inmuebles o de derechos sobre los mismos, sin que el solicitante compruebe que </w:t>
      </w:r>
      <w:r w:rsidRPr="08163DA8">
        <w:rPr>
          <w:rFonts w:ascii="Arial" w:hAnsi="Arial" w:cs="Arial"/>
          <w:sz w:val="22"/>
          <w:szCs w:val="22"/>
          <w:lang w:val="es-MX"/>
        </w:rPr>
        <w:br/>
        <w:t>cumplió con la obligación de pagar el Impuesto Sobre Adquisición de Inmuebles.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En caso contario los fedatarios públicos, las personas que tengan funciones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notariales y los registradores, serán solidariamente responsables del pago del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impuesto y sus accesorios legales, sin perjuicio de la responsabilidad administrativa </w:t>
      </w:r>
      <w:r w:rsidRPr="08163DA8">
        <w:rPr>
          <w:rFonts w:ascii="Arial" w:hAnsi="Arial" w:cs="Arial"/>
          <w:sz w:val="22"/>
          <w:szCs w:val="22"/>
          <w:lang w:val="es-MX"/>
        </w:rPr>
        <w:br/>
        <w:t>o penal en que incurran por ese motivo.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Los fedatarios y las demás personas que realicen funciones notariales no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estarán obligados a enterar el impuesto cuando consignen en las escrituras 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documentos públicos, operaciones por las que ya se hubiese cubierto el impuesto y </w:t>
      </w:r>
      <w:r w:rsidRPr="08163DA8">
        <w:rPr>
          <w:rFonts w:ascii="Arial" w:hAnsi="Arial" w:cs="Arial"/>
          <w:sz w:val="22"/>
          <w:szCs w:val="22"/>
          <w:lang w:val="es-MX"/>
        </w:rPr>
        <w:br/>
        <w:t>acompañen a su declaración copia de aquella con la que se efectuó dicho pago.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54.-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El pago del Impuesto Sobre Adquisición de Inmuebles, deberá hacerse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dentro de los treinta días hábiles siguientes a la fecha en que, según el caso, ocurra </w:t>
      </w:r>
      <w:r w:rsidRPr="08163DA8">
        <w:rPr>
          <w:rFonts w:ascii="Arial" w:hAnsi="Arial" w:cs="Arial"/>
          <w:sz w:val="22"/>
          <w:szCs w:val="22"/>
          <w:lang w:val="es-MX"/>
        </w:rPr>
        <w:br/>
        <w:t>primero alguno de los siguientes supuestos: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21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Se celebre el acto contrato;</w:t>
      </w:r>
    </w:p>
    <w:p w:rsidR="002A4923" w:rsidRPr="08163DA8" w:rsidRDefault="002A4923" w:rsidP="002A4923">
      <w:pPr>
        <w:pStyle w:val="Prrafodelista1"/>
        <w:numPr>
          <w:ilvl w:val="0"/>
          <w:numId w:val="21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Se eleve a escritura pública, y</w:t>
      </w:r>
    </w:p>
    <w:p w:rsidR="002A4923" w:rsidRDefault="002A4923" w:rsidP="002A4923">
      <w:pPr>
        <w:pStyle w:val="Prrafodelista1"/>
        <w:numPr>
          <w:ilvl w:val="0"/>
          <w:numId w:val="21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Se inscriba en el Registro Público de la Propiedad y de Comercio del Estado.</w:t>
      </w:r>
    </w:p>
    <w:p w:rsidR="00A74E9B" w:rsidRPr="08163DA8" w:rsidRDefault="00A74E9B" w:rsidP="00A74E9B">
      <w:pPr>
        <w:pStyle w:val="Prrafodelista1"/>
        <w:suppressAutoHyphens/>
        <w:spacing w:after="0" w:line="360" w:lineRule="auto"/>
        <w:ind w:left="709"/>
        <w:jc w:val="both"/>
        <w:rPr>
          <w:rFonts w:ascii="Arial" w:hAnsi="Arial" w:cs="Arial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55.-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Cuando el Impuesto Sobre Adquisición de Inmuebles no fuere cubierto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dentro del plazo señalado en el Artículo inmediato anterior, los contribuyentes o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obligados solidarios, en su caso, se harán acreedores a una sanción equivalente al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importe de los recargos que se determinen conforme a lo establecido en esta ley.  Lo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anterior, sin perjuicio de la aplicación del recargo establecido para las contribuciones </w:t>
      </w:r>
      <w:r w:rsidRPr="08163DA8">
        <w:rPr>
          <w:rFonts w:ascii="Arial" w:hAnsi="Arial" w:cs="Arial"/>
          <w:sz w:val="22"/>
          <w:szCs w:val="22"/>
          <w:lang w:val="es-MX"/>
        </w:rPr>
        <w:br/>
        <w:t>fiscales pagadas en forma extemporánea.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Sección Tercera</w:t>
      </w: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Impuesto Sobre Diversiones y Espectáculos Públicos</w:t>
      </w:r>
    </w:p>
    <w:p w:rsidR="002A4923" w:rsidRPr="08163DA8" w:rsidRDefault="002A4923" w:rsidP="002A49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56.-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Es objeto del Impuesto Sobre Diversiones y Espectáculos Públicos, 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ingreso derivado de la comercialización de actos, diversiones y espectáculos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públicos, siempre y cuando dichas actividades sean consideradas exentas de pago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del Impuesto al </w:t>
      </w:r>
      <w:r w:rsidR="00A74E9B" w:rsidRPr="08163DA8">
        <w:rPr>
          <w:rFonts w:ascii="Arial" w:hAnsi="Arial" w:cs="Arial"/>
          <w:sz w:val="22"/>
          <w:szCs w:val="22"/>
          <w:lang w:val="es-MX"/>
        </w:rPr>
        <w:t>Valor Agregado</w:t>
      </w:r>
      <w:r w:rsidRPr="08163DA8">
        <w:rPr>
          <w:rFonts w:ascii="Arial" w:hAnsi="Arial" w:cs="Arial"/>
          <w:sz w:val="22"/>
          <w:szCs w:val="22"/>
          <w:lang w:val="es-MX"/>
        </w:rPr>
        <w:t>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</w:t>
      </w:r>
      <w:r w:rsidRPr="08163DA8">
        <w:rPr>
          <w:rFonts w:ascii="Arial" w:hAnsi="Arial" w:cs="Arial"/>
          <w:sz w:val="22"/>
          <w:szCs w:val="22"/>
          <w:lang w:val="es-MX"/>
        </w:rPr>
        <w:tab/>
        <w:t>Para los efectos de esta Sección se consideran: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Diversiones Públicas y/o turísticas: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aquellos eventos a los cuales 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público asiste mediante el pago de una cuota de admisión, con la finalidad de </w:t>
      </w:r>
      <w:r w:rsidRPr="08163DA8">
        <w:rPr>
          <w:rFonts w:ascii="Arial" w:hAnsi="Arial" w:cs="Arial"/>
          <w:sz w:val="22"/>
          <w:szCs w:val="22"/>
          <w:lang w:val="es-MX"/>
        </w:rPr>
        <w:br/>
        <w:t>participar o tener la oportunidad de participar activamente en los mismos.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Espectáculos Públicos: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aquellos eventos a los que el público asiste,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mediante el pago de una cuota de admisión, con la finalidad de recrearse y disfrutar </w:t>
      </w:r>
      <w:r w:rsidRPr="08163DA8">
        <w:rPr>
          <w:rFonts w:ascii="Arial" w:hAnsi="Arial" w:cs="Arial"/>
          <w:sz w:val="22"/>
          <w:szCs w:val="22"/>
          <w:lang w:val="es-MX"/>
        </w:rPr>
        <w:br/>
        <w:t>con la presentación del mismo, pero sin participar en forma activa.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Cuota de Admisión: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Es el importe o boleto de entrada, donativo, cooperación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o cualquier otra denominación que se le dé a la cantidad de dinero por la que se </w:t>
      </w:r>
      <w:r w:rsidRPr="08163DA8">
        <w:rPr>
          <w:rFonts w:ascii="Arial" w:hAnsi="Arial" w:cs="Arial"/>
          <w:sz w:val="22"/>
          <w:szCs w:val="22"/>
          <w:lang w:val="es-MX"/>
        </w:rPr>
        <w:br/>
        <w:t>permita el acceso a las diversiones y espectáculos públicos.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57.-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sujetos del Impuesto Sobre Diversiones y Espectáculos Públicos,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las personas físicas o morales que perciban ingresos derivados de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comercialización de actos, diversiones o espectáculos públicos y turísticos, ya sea en </w:t>
      </w:r>
      <w:r w:rsidRPr="08163DA8">
        <w:rPr>
          <w:rFonts w:ascii="Arial" w:hAnsi="Arial" w:cs="Arial"/>
          <w:sz w:val="22"/>
          <w:szCs w:val="22"/>
          <w:lang w:val="es-MX"/>
        </w:rPr>
        <w:br/>
        <w:t>forma permanente o temporal.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Los sujetos de este impuesto además de las obligaciones a que se refieren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>Artículos 10 y 26 de esta ley, deberán:</w:t>
      </w: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Default="002A4923" w:rsidP="002A4923">
      <w:pPr>
        <w:pStyle w:val="Prrafodelista1"/>
        <w:numPr>
          <w:ilvl w:val="0"/>
          <w:numId w:val="22"/>
        </w:numPr>
        <w:tabs>
          <w:tab w:val="clear" w:pos="0"/>
        </w:tabs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Proporcionar a la Tesorería los datos señalados a continuación:</w:t>
      </w:r>
    </w:p>
    <w:p w:rsidR="00A74E9B" w:rsidRPr="08163DA8" w:rsidRDefault="00A74E9B" w:rsidP="00A74E9B">
      <w:pPr>
        <w:pStyle w:val="Prrafodelista1"/>
        <w:suppressAutoHyphens/>
        <w:spacing w:after="0" w:line="360" w:lineRule="auto"/>
        <w:ind w:left="709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709" w:hanging="284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Nombre y domicilio de quien promueve la diversión o espectáculo</w:t>
      </w:r>
    </w:p>
    <w:p w:rsidR="002A4923" w:rsidRPr="08163DA8" w:rsidRDefault="002A4923" w:rsidP="002A4923">
      <w:pPr>
        <w:pStyle w:val="Prrafodelista1"/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709" w:hanging="284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Clase o Tipo de Diversión o Espectáculo</w:t>
      </w:r>
    </w:p>
    <w:p w:rsidR="002A4923" w:rsidRPr="08163DA8" w:rsidRDefault="002A4923" w:rsidP="002A4923">
      <w:pPr>
        <w:pStyle w:val="Prrafodelista1"/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709" w:hanging="284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Ubicación del lugar donde se llevará a cabo el evento</w:t>
      </w:r>
    </w:p>
    <w:p w:rsidR="002A4923" w:rsidRPr="08163DA8" w:rsidRDefault="002A4923" w:rsidP="002A4923">
      <w:pPr>
        <w:pStyle w:val="Prrafodelista1"/>
        <w:numPr>
          <w:ilvl w:val="0"/>
          <w:numId w:val="22"/>
        </w:numPr>
        <w:tabs>
          <w:tab w:val="clear" w:pos="0"/>
        </w:tabs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lastRenderedPageBreak/>
        <w:t xml:space="preserve">Cumplir con las disposiciones que para tal efecto fije el cabildo, en el caso de </w:t>
      </w:r>
      <w:r w:rsidRPr="08163DA8">
        <w:rPr>
          <w:rFonts w:ascii="Arial" w:hAnsi="Arial" w:cs="Arial"/>
        </w:rPr>
        <w:br/>
        <w:t>que el Municipio que no cuente con el reglamento respectivo, y</w:t>
      </w:r>
    </w:p>
    <w:p w:rsidR="002A4923" w:rsidRPr="08163DA8" w:rsidRDefault="002A4923" w:rsidP="002A4923">
      <w:pPr>
        <w:pStyle w:val="Prrafodelista1"/>
        <w:numPr>
          <w:ilvl w:val="0"/>
          <w:numId w:val="22"/>
        </w:numPr>
        <w:tabs>
          <w:tab w:val="clear" w:pos="0"/>
        </w:tabs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Presentar a la Tesorería Municipal, cuando menos tres días antes de la </w:t>
      </w:r>
      <w:r w:rsidRPr="08163DA8">
        <w:rPr>
          <w:rFonts w:ascii="Arial" w:hAnsi="Arial" w:cs="Arial"/>
        </w:rPr>
        <w:br/>
        <w:t xml:space="preserve">realización del evento, la emisión total de los boletos de entrada, señalando el </w:t>
      </w:r>
      <w:r w:rsidRPr="08163DA8">
        <w:rPr>
          <w:rFonts w:ascii="Arial" w:hAnsi="Arial" w:cs="Arial"/>
        </w:rPr>
        <w:br/>
        <w:t xml:space="preserve">número de boletos que corresponden a cada clase y su precio al público, a fin </w:t>
      </w:r>
      <w:r w:rsidRPr="08163DA8">
        <w:rPr>
          <w:rFonts w:ascii="Arial" w:hAnsi="Arial" w:cs="Arial"/>
        </w:rPr>
        <w:br/>
        <w:t>que se autoricen con el sello respectivo.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58.-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contribuyentes eventuales de este impuesto deberán presentar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ante la Tesorería Municipal, solicitud de permiso en las formas oficiales expedidas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por la misma para la celebración del evento, adjuntando los boletos o tarjetas para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que sean sellados o foliados, cuando menos con tres días de anticipación a la </w:t>
      </w:r>
      <w:r w:rsidRPr="08163DA8">
        <w:rPr>
          <w:rFonts w:ascii="Arial" w:hAnsi="Arial" w:cs="Arial"/>
          <w:sz w:val="22"/>
          <w:szCs w:val="22"/>
          <w:lang w:val="es-MX"/>
        </w:rPr>
        <w:br/>
        <w:t>celebración del evento.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59.-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patrocinadores, explotadores de diversiones y espectáculos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públicos están obligados a presentar en la Tesorería Municipal, solicitud de permiso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para diversión o espectáculo de que se trate, en las formas oficiales expedidas por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misma, y deberán presentar los boletos o tarjetas de entrada que sean sellados por </w:t>
      </w:r>
      <w:r w:rsidRPr="08163DA8">
        <w:rPr>
          <w:rFonts w:ascii="Arial" w:hAnsi="Arial" w:cs="Arial"/>
          <w:sz w:val="22"/>
          <w:szCs w:val="22"/>
          <w:lang w:val="es-MX"/>
        </w:rPr>
        <w:br/>
        <w:t>la mencionada autoridad.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60.- </w:t>
      </w:r>
      <w:r w:rsidRPr="08163DA8">
        <w:rPr>
          <w:rFonts w:ascii="Arial" w:hAnsi="Arial" w:cs="Arial"/>
          <w:sz w:val="22"/>
          <w:szCs w:val="22"/>
          <w:lang w:val="es-MX"/>
        </w:rPr>
        <w:t>La base del Impuesto Sobre Diversiones y Espectáculos Públicos, será: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24"/>
        </w:numPr>
        <w:tabs>
          <w:tab w:val="clear" w:pos="0"/>
        </w:tabs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totalidad del ingreso percibido por los sujetos del impuesto, en la </w:t>
      </w:r>
      <w:r w:rsidRPr="08163DA8">
        <w:rPr>
          <w:rFonts w:ascii="Arial" w:hAnsi="Arial" w:cs="Arial"/>
        </w:rPr>
        <w:br/>
        <w:t>comercialización correspondiente, y</w:t>
      </w:r>
    </w:p>
    <w:p w:rsidR="002A4923" w:rsidRPr="08163DA8" w:rsidRDefault="002A4923" w:rsidP="002A4923">
      <w:pPr>
        <w:pStyle w:val="Prrafodelista1"/>
        <w:numPr>
          <w:ilvl w:val="0"/>
          <w:numId w:val="24"/>
        </w:numPr>
        <w:tabs>
          <w:tab w:val="clear" w:pos="0"/>
        </w:tabs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El porcentaje que se fije en la Ley de Ingresos del Municipio de </w:t>
      </w:r>
      <w:r w:rsidR="00F2389A">
        <w:rPr>
          <w:rFonts w:ascii="Arial" w:hAnsi="Arial" w:cs="Arial"/>
        </w:rPr>
        <w:t>TUNKAS</w:t>
      </w:r>
      <w:r w:rsidRPr="08163DA8">
        <w:rPr>
          <w:rFonts w:ascii="Arial" w:hAnsi="Arial" w:cs="Arial"/>
        </w:rPr>
        <w:t xml:space="preserve">, </w:t>
      </w:r>
      <w:r w:rsidRPr="08163DA8">
        <w:rPr>
          <w:rFonts w:ascii="Arial" w:hAnsi="Arial" w:cs="Arial"/>
        </w:rPr>
        <w:br/>
        <w:t>Yucatán.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61.-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Las tasas y cuotas del Impuesto Sobre Diversiones y Espectáculos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Públicos, serán las establecidas en la Ley de Ingresos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, </w:t>
      </w:r>
      <w:r w:rsidRPr="08163DA8">
        <w:rPr>
          <w:rFonts w:ascii="Arial" w:hAnsi="Arial" w:cs="Arial"/>
          <w:sz w:val="22"/>
          <w:szCs w:val="22"/>
          <w:lang w:val="es-MX"/>
        </w:rPr>
        <w:br/>
        <w:t>Yucatán.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62.- </w:t>
      </w:r>
      <w:r w:rsidRPr="08163DA8">
        <w:rPr>
          <w:rFonts w:ascii="Arial" w:hAnsi="Arial" w:cs="Arial"/>
          <w:sz w:val="22"/>
          <w:szCs w:val="22"/>
          <w:lang w:val="es-MX"/>
        </w:rPr>
        <w:t>El pago de este impuesto se sujetará a lo siguiente:</w:t>
      </w:r>
    </w:p>
    <w:p w:rsidR="00A74E9B" w:rsidRPr="08163DA8" w:rsidRDefault="00A74E9B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Si pudiera determinarse previamente el monto del ingreso y se trate de </w:t>
      </w:r>
      <w:r w:rsidRPr="08163DA8">
        <w:rPr>
          <w:rFonts w:ascii="Arial" w:hAnsi="Arial" w:cs="Arial"/>
        </w:rPr>
        <w:br/>
        <w:t xml:space="preserve">contribuyentes eventuales, el pago se efectuará antes de la realización de la </w:t>
      </w:r>
      <w:r w:rsidRPr="08163DA8">
        <w:rPr>
          <w:rFonts w:ascii="Arial" w:hAnsi="Arial" w:cs="Arial"/>
        </w:rPr>
        <w:br/>
        <w:t>diversión o espectáculo respectivo;</w:t>
      </w:r>
    </w:p>
    <w:p w:rsidR="002A4923" w:rsidRPr="08163DA8" w:rsidRDefault="002A4923" w:rsidP="002A4923">
      <w:pPr>
        <w:pStyle w:val="Prrafodelista1"/>
        <w:spacing w:after="0" w:line="240" w:lineRule="auto"/>
        <w:ind w:left="709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lastRenderedPageBreak/>
        <w:t xml:space="preserve">Si no pudiera determinarse previamente el monto del ingreso, se garantizará el </w:t>
      </w:r>
      <w:r w:rsidRPr="08163DA8">
        <w:rPr>
          <w:rFonts w:ascii="Arial" w:hAnsi="Arial" w:cs="Arial"/>
        </w:rPr>
        <w:br/>
      </w:r>
      <w:r w:rsidRPr="08163DA8">
        <w:rPr>
          <w:rFonts w:ascii="Arial" w:hAnsi="Arial" w:cs="Arial"/>
          <w:spacing w:val="-4"/>
        </w:rPr>
        <w:t xml:space="preserve">interés del Municipio mediante depósito ante la Tesorería, del 50% del impuesto </w:t>
      </w:r>
      <w:r w:rsidRPr="08163DA8">
        <w:rPr>
          <w:rFonts w:ascii="Arial" w:hAnsi="Arial" w:cs="Arial"/>
          <w:spacing w:val="-4"/>
        </w:rPr>
        <w:br/>
      </w:r>
      <w:r w:rsidRPr="08163DA8">
        <w:rPr>
          <w:rFonts w:ascii="Arial" w:hAnsi="Arial" w:cs="Arial"/>
        </w:rPr>
        <w:t xml:space="preserve">determinado sobre el total de los boletos autorizados para el espectáculo que </w:t>
      </w:r>
      <w:r w:rsidRPr="08163DA8">
        <w:rPr>
          <w:rFonts w:ascii="Arial" w:hAnsi="Arial" w:cs="Arial"/>
        </w:rPr>
        <w:br/>
        <w:t xml:space="preserve">se trate y el pago del impuesto, se efectuará al término del propio espectáculo, </w:t>
      </w:r>
      <w:r w:rsidRPr="08163DA8">
        <w:rPr>
          <w:rFonts w:ascii="Arial" w:hAnsi="Arial" w:cs="Arial"/>
        </w:rPr>
        <w:br/>
        <w:t xml:space="preserve">pagando el contribuyente la diferencia que hubiere a su cargo, o bien, </w:t>
      </w:r>
      <w:r w:rsidRPr="08163DA8">
        <w:rPr>
          <w:rFonts w:ascii="Arial" w:hAnsi="Arial" w:cs="Arial"/>
        </w:rPr>
        <w:br/>
        <w:t>reintegrándose al propio contribuyente, la diferencia que hubiere a su favor, y</w:t>
      </w:r>
    </w:p>
    <w:p w:rsidR="002A4923" w:rsidRPr="08163DA8" w:rsidRDefault="002A4923" w:rsidP="002A4923">
      <w:pPr>
        <w:pStyle w:val="Prrafodelista1"/>
        <w:spacing w:after="0" w:line="240" w:lineRule="auto"/>
        <w:ind w:left="709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Tratándose de contribuyentes establecidos o registrados en el Padrón </w:t>
      </w:r>
      <w:r w:rsidRPr="08163DA8">
        <w:rPr>
          <w:rFonts w:ascii="Arial" w:hAnsi="Arial" w:cs="Arial"/>
        </w:rPr>
        <w:br/>
        <w:t>Municipal, el pago se efectuará dentro los primeros quince días de cada mes.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Cuando los sujetos obligados a otorgar la garantía a que se refiere la fracción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II, no cumplan con tal obligación, la Tesorería Municipal, podrá suspender el evento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hasta en tanto no se otorgue dicha garantía, para ello la autoridad fiscal municipal </w:t>
      </w:r>
      <w:r w:rsidRPr="08163DA8">
        <w:rPr>
          <w:rFonts w:ascii="Arial" w:hAnsi="Arial" w:cs="Arial"/>
          <w:sz w:val="22"/>
          <w:szCs w:val="22"/>
          <w:lang w:val="es-MX"/>
        </w:rPr>
        <w:br/>
        <w:t>podrá solicitar el auxilio de la fuerza pública.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En todo caso, la Tesorería Municipal, podrá designar interventor para que,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determine y recaude las contribuciones causadas.  En este caso, el impuesto se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pagará a dicho interventor al finalizar el evento, expidiendo </w:t>
      </w:r>
      <w:r w:rsidR="00A74E9B" w:rsidRPr="08163DA8">
        <w:rPr>
          <w:rFonts w:ascii="Arial" w:hAnsi="Arial" w:cs="Arial"/>
          <w:sz w:val="22"/>
          <w:szCs w:val="22"/>
          <w:lang w:val="es-MX"/>
        </w:rPr>
        <w:t>este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 último el recibo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provisional respectivo, mismo que será canjeado por el recibo oficial en la propia </w:t>
      </w:r>
      <w:r w:rsidRPr="08163DA8">
        <w:rPr>
          <w:rFonts w:ascii="Arial" w:hAnsi="Arial" w:cs="Arial"/>
          <w:sz w:val="22"/>
          <w:szCs w:val="22"/>
          <w:lang w:val="es-MX"/>
        </w:rPr>
        <w:br/>
        <w:t>Tesorería Municipal, el día hábil siguiente al de la realización del evento.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8163DA8">
        <w:rPr>
          <w:rFonts w:ascii="Arial" w:hAnsi="Arial" w:cs="Arial"/>
          <w:sz w:val="22"/>
          <w:szCs w:val="22"/>
        </w:rPr>
        <w:t xml:space="preserve">   </w:t>
      </w:r>
      <w:r w:rsidRPr="08163DA8">
        <w:rPr>
          <w:rFonts w:ascii="Arial" w:hAnsi="Arial" w:cs="Arial"/>
          <w:sz w:val="22"/>
          <w:szCs w:val="22"/>
        </w:rPr>
        <w:tab/>
        <w:t xml:space="preserve">Para la realización de eventos en la terraza del Palacio Municipal o lugares </w:t>
      </w:r>
      <w:r w:rsidRPr="08163DA8">
        <w:rPr>
          <w:rFonts w:ascii="Arial" w:hAnsi="Arial" w:cs="Arial"/>
          <w:sz w:val="22"/>
          <w:szCs w:val="22"/>
        </w:rPr>
        <w:br/>
        <w:t xml:space="preserve">públicos propiedad del Municipio, estará sujeto a lo que determine la Ley de Ingresos </w:t>
      </w:r>
      <w:r w:rsidRPr="08163DA8">
        <w:rPr>
          <w:rFonts w:ascii="Arial" w:hAnsi="Arial" w:cs="Arial"/>
          <w:sz w:val="22"/>
          <w:szCs w:val="22"/>
        </w:rPr>
        <w:br/>
        <w:t xml:space="preserve">de </w:t>
      </w:r>
      <w:r w:rsidR="00F2389A">
        <w:rPr>
          <w:rFonts w:ascii="Arial" w:hAnsi="Arial" w:cs="Arial"/>
          <w:sz w:val="22"/>
          <w:szCs w:val="22"/>
        </w:rPr>
        <w:t>TUNKAS</w:t>
      </w:r>
      <w:r w:rsidRPr="08163DA8">
        <w:rPr>
          <w:rFonts w:ascii="Arial" w:hAnsi="Arial" w:cs="Arial"/>
          <w:sz w:val="22"/>
          <w:szCs w:val="22"/>
        </w:rPr>
        <w:t>, el reglamento correspondiente o cabildo.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63.-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empresarios, promotores, y/o representantes de las empresas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espectáculos y diversiones públicas, están obligados a permitir que los inspectores,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interventores, liquidadores y/o comisionados de la Tesorería Municipal, desempeñen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sus funciones, así como a proporcionarles los libros, datos o documentos que se les </w:t>
      </w:r>
      <w:r w:rsidRPr="08163DA8">
        <w:rPr>
          <w:rFonts w:ascii="Arial" w:hAnsi="Arial" w:cs="Arial"/>
          <w:sz w:val="22"/>
          <w:szCs w:val="22"/>
          <w:lang w:val="es-MX"/>
        </w:rPr>
        <w:br/>
        <w:t>requiera para la correcta determinación del impuesto a que se refiere esta Sección.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64.-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 Tesorería tendrá facultad para suspender o intervenir la venta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boletos de cualquier evento, cuando los organizadores, promotores o empresarios,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no cumplan con la obligación contenida en la fracción III del Artículo 57 de esta ley,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no proporcionen la información que se les requiera para la determinación del </w:t>
      </w:r>
      <w:r w:rsidRPr="08163DA8">
        <w:rPr>
          <w:rFonts w:ascii="Arial" w:hAnsi="Arial" w:cs="Arial"/>
          <w:sz w:val="22"/>
          <w:szCs w:val="22"/>
          <w:lang w:val="es-MX"/>
        </w:rPr>
        <w:br/>
      </w:r>
      <w:r w:rsidRPr="08163DA8">
        <w:rPr>
          <w:rFonts w:ascii="Arial" w:hAnsi="Arial" w:cs="Arial"/>
          <w:sz w:val="22"/>
          <w:szCs w:val="22"/>
          <w:lang w:val="es-MX"/>
        </w:rPr>
        <w:lastRenderedPageBreak/>
        <w:t xml:space="preserve">impuesto o de alguna manera obstaculicen las facultades de las autoridades </w:t>
      </w:r>
      <w:r w:rsidRPr="08163DA8">
        <w:rPr>
          <w:rFonts w:ascii="Arial" w:hAnsi="Arial" w:cs="Arial"/>
          <w:sz w:val="22"/>
          <w:szCs w:val="22"/>
          <w:lang w:val="es-MX"/>
        </w:rPr>
        <w:br/>
        <w:t>municipales.</w:t>
      </w:r>
    </w:p>
    <w:p w:rsidR="002A4923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74E9B" w:rsidRPr="08163DA8" w:rsidRDefault="00A74E9B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CAPÍTULO II</w:t>
      </w: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Derechos</w:t>
      </w:r>
    </w:p>
    <w:p w:rsidR="002A4923" w:rsidRPr="08163DA8" w:rsidRDefault="002A4923" w:rsidP="002A49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65.-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Derechos son las contraprestaciones en dinero que la Ley establece a </w:t>
      </w:r>
      <w:r w:rsidRPr="08163DA8">
        <w:rPr>
          <w:rFonts w:ascii="Arial" w:hAnsi="Arial" w:cs="Arial"/>
          <w:sz w:val="22"/>
          <w:szCs w:val="22"/>
          <w:lang w:val="es-MX"/>
        </w:rPr>
        <w:br/>
        <w:t>cargo de quien recibe un servicio del Municipio, en sus funciones de derecho público.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Sección Primera</w:t>
      </w:r>
    </w:p>
    <w:p w:rsidR="002A4923" w:rsidRPr="08163DA8" w:rsidRDefault="002A4923" w:rsidP="002A49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Derechos por Servicios de Licencia y Permisos</w:t>
      </w:r>
    </w:p>
    <w:p w:rsidR="002A4923" w:rsidRPr="08163DA8" w:rsidRDefault="002A4923" w:rsidP="002A49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66.- </w:t>
      </w:r>
      <w:r w:rsidRPr="08163DA8">
        <w:rPr>
          <w:rFonts w:ascii="Arial" w:hAnsi="Arial" w:cs="Arial"/>
          <w:sz w:val="22"/>
          <w:szCs w:val="22"/>
          <w:lang w:val="es-MX"/>
        </w:rPr>
        <w:t>Es objeto de los Derechos por Servicios de Licencias y Permisos: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26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Las licencias, permisos o autorizaciones para el funcionamiento de </w:t>
      </w:r>
      <w:r w:rsidRPr="08163DA8">
        <w:rPr>
          <w:rFonts w:ascii="Arial" w:hAnsi="Arial" w:cs="Arial"/>
        </w:rPr>
        <w:br/>
        <w:t xml:space="preserve">establecimientos o locales, cuyos giros sean la enajenación de bebidas </w:t>
      </w:r>
      <w:r w:rsidRPr="08163DA8">
        <w:rPr>
          <w:rFonts w:ascii="Arial" w:hAnsi="Arial" w:cs="Arial"/>
        </w:rPr>
        <w:br/>
        <w:t xml:space="preserve">alcohólicas o la prestación de servicios que incluyan el expendio de dichas </w:t>
      </w:r>
      <w:r w:rsidRPr="08163DA8">
        <w:rPr>
          <w:rFonts w:ascii="Arial" w:hAnsi="Arial" w:cs="Arial"/>
        </w:rPr>
        <w:br/>
        <w:t xml:space="preserve">bebidas, siempre que se efectúen total o parcialmente con el público en </w:t>
      </w:r>
      <w:r w:rsidRPr="08163DA8">
        <w:rPr>
          <w:rFonts w:ascii="Arial" w:hAnsi="Arial" w:cs="Arial"/>
        </w:rPr>
        <w:br/>
        <w:t>general;</w:t>
      </w:r>
    </w:p>
    <w:p w:rsidR="002A4923" w:rsidRPr="08163DA8" w:rsidRDefault="002A4923" w:rsidP="002A4923">
      <w:pPr>
        <w:pStyle w:val="Prrafodelista1"/>
        <w:spacing w:after="0" w:line="240" w:lineRule="auto"/>
        <w:ind w:left="709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26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Las licencias, permisos o autorizaciones para el funcionamiento de </w:t>
      </w:r>
      <w:r w:rsidRPr="08163DA8">
        <w:rPr>
          <w:rFonts w:ascii="Arial" w:hAnsi="Arial" w:cs="Arial"/>
        </w:rPr>
        <w:br/>
        <w:t>establecimientos o local</w:t>
      </w:r>
      <w:r w:rsidR="002871CC">
        <w:rPr>
          <w:rFonts w:ascii="Arial" w:hAnsi="Arial" w:cs="Arial"/>
        </w:rPr>
        <w:t xml:space="preserve">es comerciales o de servicios, </w:t>
      </w:r>
      <w:r w:rsidR="002871CC">
        <w:rPr>
          <w:rFonts w:ascii="Arial" w:hAnsi="Arial" w:cs="Arial"/>
          <w:lang w:val="es-ES"/>
        </w:rPr>
        <w:t>o</w:t>
      </w:r>
      <w:r w:rsidR="002871CC" w:rsidRPr="002871CC">
        <w:rPr>
          <w:rFonts w:ascii="Arial" w:hAnsi="Arial" w:cs="Arial"/>
          <w:lang w:val="es-ES"/>
        </w:rPr>
        <w:t>tro tipo de permisos y autorizaciones de tipo eventual</w:t>
      </w:r>
      <w:r w:rsidR="002871CC">
        <w:rPr>
          <w:rFonts w:ascii="Arial" w:hAnsi="Arial" w:cs="Arial"/>
          <w:lang w:val="es-ES"/>
        </w:rPr>
        <w:t xml:space="preserve"> y</w:t>
      </w:r>
    </w:p>
    <w:p w:rsidR="002A4923" w:rsidRPr="08163DA8" w:rsidRDefault="002A4923" w:rsidP="002A4923">
      <w:pPr>
        <w:pStyle w:val="Prrafodelista1"/>
        <w:spacing w:after="0" w:line="240" w:lineRule="auto"/>
        <w:ind w:left="709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numPr>
          <w:ilvl w:val="0"/>
          <w:numId w:val="26"/>
        </w:numPr>
        <w:tabs>
          <w:tab w:val="clear" w:pos="0"/>
        </w:tabs>
        <w:suppressAutoHyphens/>
        <w:spacing w:after="0" w:line="360" w:lineRule="auto"/>
        <w:ind w:left="709" w:hanging="207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Las licencias para la instalación de anuncios de toda índole, conforme a la </w:t>
      </w:r>
      <w:r w:rsidRPr="08163DA8">
        <w:rPr>
          <w:rFonts w:ascii="Arial" w:hAnsi="Arial" w:cs="Arial"/>
        </w:rPr>
        <w:br/>
        <w:t>reglamentación municipal correspondiente.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67.-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sujetos de los derechos a que se refiere la presente Sección,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personas físicas o morales que soliciten y obtengan las licencias, permisos 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autorizaciones a que se refiere el artículo anterior, o que realicen por cuenta propia o </w:t>
      </w:r>
      <w:r w:rsidRPr="08163DA8">
        <w:rPr>
          <w:rFonts w:ascii="Arial" w:hAnsi="Arial" w:cs="Arial"/>
          <w:sz w:val="22"/>
          <w:szCs w:val="22"/>
          <w:lang w:val="es-MX"/>
        </w:rPr>
        <w:br/>
        <w:t>ajena las mismas actividades referidas y que dan motivo al pago de derechos.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68.-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responsables solidarios del pago de los derechos a que se refiere </w:t>
      </w:r>
      <w:r w:rsidRPr="08163DA8">
        <w:rPr>
          <w:rFonts w:ascii="Arial" w:hAnsi="Arial" w:cs="Arial"/>
          <w:sz w:val="22"/>
          <w:szCs w:val="22"/>
          <w:lang w:val="es-MX"/>
        </w:rPr>
        <w:br/>
        <w:t>la presente Sección:</w:t>
      </w:r>
    </w:p>
    <w:p w:rsidR="00A74E9B" w:rsidRPr="08163DA8" w:rsidRDefault="00A74E9B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27"/>
        </w:numPr>
        <w:tabs>
          <w:tab w:val="clear" w:pos="0"/>
        </w:tabs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lastRenderedPageBreak/>
        <w:t xml:space="preserve">Tratándose de licencias, los propietarios de los inmuebles donde funcionen los </w:t>
      </w:r>
      <w:r w:rsidRPr="08163DA8">
        <w:rPr>
          <w:rFonts w:ascii="Arial" w:hAnsi="Arial" w:cs="Arial"/>
        </w:rPr>
        <w:br/>
        <w:t>giros o donde se instalen los anuncios, y</w:t>
      </w:r>
    </w:p>
    <w:p w:rsidR="002A4923" w:rsidRPr="08163DA8" w:rsidRDefault="002A4923" w:rsidP="002A4923">
      <w:pPr>
        <w:pStyle w:val="Prrafodelista1"/>
        <w:numPr>
          <w:ilvl w:val="0"/>
          <w:numId w:val="27"/>
        </w:numPr>
        <w:tabs>
          <w:tab w:val="clear" w:pos="0"/>
        </w:tabs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Tratándose de espectáculos, los propietarios de los inmuebles en que éstos se </w:t>
      </w:r>
      <w:r w:rsidRPr="08163DA8">
        <w:rPr>
          <w:rFonts w:ascii="Arial" w:hAnsi="Arial" w:cs="Arial"/>
        </w:rPr>
        <w:br/>
        <w:t>llevan a cabo.</w:t>
      </w:r>
    </w:p>
    <w:p w:rsidR="002A4923" w:rsidRPr="08163DA8" w:rsidRDefault="002A4923" w:rsidP="002A4923">
      <w:pPr>
        <w:pStyle w:val="Prrafodelista1"/>
        <w:spacing w:after="0" w:line="240" w:lineRule="auto"/>
        <w:ind w:left="0"/>
        <w:jc w:val="both"/>
        <w:rPr>
          <w:rFonts w:ascii="Arial" w:hAnsi="Arial" w:cs="Arial"/>
        </w:rPr>
      </w:pPr>
    </w:p>
    <w:p w:rsidR="00A74E9B" w:rsidRDefault="00A74E9B" w:rsidP="002A492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69.-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Es base para el pago de los derechos a que se refiere la presente </w:t>
      </w:r>
      <w:r w:rsidRPr="08163DA8">
        <w:rPr>
          <w:rFonts w:ascii="Arial" w:hAnsi="Arial" w:cs="Arial"/>
          <w:sz w:val="22"/>
          <w:szCs w:val="22"/>
          <w:lang w:val="es-MX"/>
        </w:rPr>
        <w:br/>
        <w:t>Sección:</w:t>
      </w:r>
    </w:p>
    <w:p w:rsidR="002A4923" w:rsidRPr="08163DA8" w:rsidRDefault="002A4923" w:rsidP="002A492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28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En relación con el funcionamiento de giros relacionados con la venta de </w:t>
      </w:r>
      <w:r w:rsidRPr="08163DA8">
        <w:rPr>
          <w:rFonts w:ascii="Arial" w:hAnsi="Arial" w:cs="Arial"/>
        </w:rPr>
        <w:br/>
        <w:t xml:space="preserve">bebidas alcohólicas, la base del gravamen será el tipo de autorización, </w:t>
      </w:r>
      <w:r w:rsidRPr="08163DA8">
        <w:rPr>
          <w:rFonts w:ascii="Arial" w:hAnsi="Arial" w:cs="Arial"/>
        </w:rPr>
        <w:br/>
        <w:t xml:space="preserve">licencia, permiso o revalidación de éstos, así como el número de días y horas, </w:t>
      </w:r>
      <w:r w:rsidRPr="08163DA8">
        <w:rPr>
          <w:rFonts w:ascii="Arial" w:hAnsi="Arial" w:cs="Arial"/>
        </w:rPr>
        <w:br/>
        <w:t xml:space="preserve">tratándose de permisos eventuales o de funcionamiento en horarios </w:t>
      </w:r>
      <w:r w:rsidRPr="08163DA8">
        <w:rPr>
          <w:rFonts w:ascii="Arial" w:hAnsi="Arial" w:cs="Arial"/>
        </w:rPr>
        <w:br/>
        <w:t xml:space="preserve">extraordinarios.  Podrán establecerse tarifas diferenciadas para el cobro de los </w:t>
      </w:r>
      <w:r w:rsidRPr="08163DA8">
        <w:rPr>
          <w:rFonts w:ascii="Arial" w:hAnsi="Arial" w:cs="Arial"/>
        </w:rPr>
        <w:br/>
        <w:t xml:space="preserve">derechos a los que se refiere esta fracción, siempre que la autoridad municipal </w:t>
      </w:r>
      <w:r w:rsidRPr="08163DA8">
        <w:rPr>
          <w:rFonts w:ascii="Arial" w:hAnsi="Arial" w:cs="Arial"/>
        </w:rPr>
        <w:br/>
        <w:t>así lo justifique y lo haga constar en la Ley de Ingresos respectiva;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2A4923" w:rsidRPr="08163DA8" w:rsidRDefault="002A4923" w:rsidP="002A4923">
      <w:pPr>
        <w:pStyle w:val="Prrafodelista1"/>
        <w:numPr>
          <w:ilvl w:val="0"/>
          <w:numId w:val="28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En relación con el funcionamiento de establecimientos o locales comerciales o </w:t>
      </w:r>
      <w:r w:rsidRPr="08163DA8">
        <w:rPr>
          <w:rFonts w:ascii="Arial" w:hAnsi="Arial" w:cs="Arial"/>
        </w:rPr>
        <w:br/>
        <w:t xml:space="preserve">de servicios, el tipo de autorización, licencia, permiso o revalidación de estos, </w:t>
      </w:r>
      <w:r w:rsidRPr="08163DA8">
        <w:rPr>
          <w:rFonts w:ascii="Arial" w:hAnsi="Arial" w:cs="Arial"/>
        </w:rPr>
        <w:br/>
        <w:t>as</w:t>
      </w:r>
      <w:r w:rsidR="002871CC">
        <w:rPr>
          <w:rFonts w:ascii="Arial" w:hAnsi="Arial" w:cs="Arial"/>
        </w:rPr>
        <w:t>í como el número de días</w:t>
      </w:r>
      <w:r w:rsidRPr="08163DA8">
        <w:rPr>
          <w:rFonts w:ascii="Arial" w:hAnsi="Arial" w:cs="Arial"/>
        </w:rPr>
        <w:t xml:space="preserve">, tratándose de permisos eventuales o de </w:t>
      </w:r>
      <w:r w:rsidRPr="08163DA8">
        <w:rPr>
          <w:rFonts w:ascii="Arial" w:hAnsi="Arial" w:cs="Arial"/>
        </w:rPr>
        <w:br/>
        <w:t>funcionamiento en horarios extraordinarios;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2A4923" w:rsidRPr="08163DA8" w:rsidRDefault="002A4923" w:rsidP="002A4923">
      <w:pPr>
        <w:pStyle w:val="Prrafodelista1"/>
        <w:numPr>
          <w:ilvl w:val="0"/>
          <w:numId w:val="28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Tratándose de licencias para anuncios, el metro cuadrado de superficie del </w:t>
      </w:r>
      <w:r w:rsidRPr="08163DA8">
        <w:rPr>
          <w:rFonts w:ascii="Arial" w:hAnsi="Arial" w:cs="Arial"/>
        </w:rPr>
        <w:br/>
        <w:t>anuncio.</w:t>
      </w:r>
    </w:p>
    <w:p w:rsidR="002A4923" w:rsidRPr="08163DA8" w:rsidRDefault="002A4923" w:rsidP="002A4923">
      <w:pPr>
        <w:pStyle w:val="Prrafodelista1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2A4923" w:rsidRPr="002503C6" w:rsidRDefault="002A4923" w:rsidP="002A4923">
      <w:pPr>
        <w:pStyle w:val="Prrafodelista1"/>
        <w:numPr>
          <w:ilvl w:val="0"/>
          <w:numId w:val="28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2503C6">
        <w:rPr>
          <w:rFonts w:ascii="Arial" w:hAnsi="Arial" w:cs="Arial"/>
        </w:rPr>
        <w:t>En permisos de construcción, demolición</w:t>
      </w:r>
      <w:r w:rsidR="00F234F9">
        <w:rPr>
          <w:rFonts w:ascii="Arial" w:hAnsi="Arial" w:cs="Arial"/>
        </w:rPr>
        <w:t xml:space="preserve">, excavación </w:t>
      </w:r>
      <w:r w:rsidRPr="002503C6">
        <w:rPr>
          <w:rFonts w:ascii="Arial" w:hAnsi="Arial" w:cs="Arial"/>
        </w:rPr>
        <w:t xml:space="preserve"> de </w:t>
      </w:r>
      <w:r w:rsidRPr="002503C6">
        <w:rPr>
          <w:rFonts w:ascii="Arial" w:hAnsi="Arial" w:cs="Arial"/>
        </w:rPr>
        <w:br/>
        <w:t xml:space="preserve">inmuebles, la base se determinará en función del metro cuadrado de </w:t>
      </w:r>
      <w:r w:rsidRPr="002503C6">
        <w:rPr>
          <w:rFonts w:ascii="Arial" w:hAnsi="Arial" w:cs="Arial"/>
        </w:rPr>
        <w:br/>
        <w:t>superficie construida o demolida;</w:t>
      </w:r>
    </w:p>
    <w:p w:rsidR="002A4923" w:rsidRPr="002503C6" w:rsidRDefault="002A4923" w:rsidP="002A4923">
      <w:pPr>
        <w:pStyle w:val="Prrafodelista1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2A4923" w:rsidRPr="002503C6" w:rsidRDefault="002A4923" w:rsidP="002A4923">
      <w:pPr>
        <w:pStyle w:val="Prrafodelista1"/>
        <w:numPr>
          <w:ilvl w:val="0"/>
          <w:numId w:val="28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2503C6">
        <w:rPr>
          <w:rFonts w:ascii="Arial" w:hAnsi="Arial" w:cs="Arial"/>
        </w:rPr>
        <w:t xml:space="preserve">Para la construcción de pozos y albercas, será base el metro cúbico de </w:t>
      </w:r>
      <w:r w:rsidRPr="002503C6">
        <w:rPr>
          <w:rFonts w:ascii="Arial" w:hAnsi="Arial" w:cs="Arial"/>
        </w:rPr>
        <w:br/>
        <w:t>capacidad;</w:t>
      </w:r>
    </w:p>
    <w:p w:rsidR="002A4923" w:rsidRPr="002503C6" w:rsidRDefault="002A4923" w:rsidP="002A4923">
      <w:pPr>
        <w:pStyle w:val="Prrafodelista1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2A4923" w:rsidRPr="002503C6" w:rsidRDefault="002A4923" w:rsidP="002A4923">
      <w:pPr>
        <w:pStyle w:val="Prrafodelista1"/>
        <w:numPr>
          <w:ilvl w:val="0"/>
          <w:numId w:val="28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2503C6">
        <w:rPr>
          <w:rFonts w:ascii="Arial" w:hAnsi="Arial" w:cs="Arial"/>
        </w:rPr>
        <w:t>Para la construcción de pozos, será base el metro lineal de profundidad;</w:t>
      </w:r>
    </w:p>
    <w:p w:rsidR="002A4923" w:rsidRPr="002503C6" w:rsidRDefault="002A4923" w:rsidP="002A4923">
      <w:pPr>
        <w:pStyle w:val="Prrafodelista1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2A4923" w:rsidRPr="002503C6" w:rsidRDefault="002A4923" w:rsidP="002A4923">
      <w:pPr>
        <w:pStyle w:val="Prrafodelista1"/>
        <w:numPr>
          <w:ilvl w:val="0"/>
          <w:numId w:val="28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2503C6">
        <w:rPr>
          <w:rFonts w:ascii="Arial" w:hAnsi="Arial" w:cs="Arial"/>
        </w:rPr>
        <w:t>Por la constr</w:t>
      </w:r>
      <w:r w:rsidR="00F234F9">
        <w:rPr>
          <w:rFonts w:ascii="Arial" w:hAnsi="Arial" w:cs="Arial"/>
        </w:rPr>
        <w:t xml:space="preserve">ucción y demolición de bardas, </w:t>
      </w:r>
      <w:r w:rsidRPr="002503C6">
        <w:rPr>
          <w:rFonts w:ascii="Arial" w:hAnsi="Arial" w:cs="Arial"/>
        </w:rPr>
        <w:t>obras lineales</w:t>
      </w:r>
      <w:r w:rsidR="00F234F9">
        <w:rPr>
          <w:rFonts w:ascii="Arial" w:hAnsi="Arial" w:cs="Arial"/>
        </w:rPr>
        <w:t xml:space="preserve"> y para realizar cortes a banquetas, pavimento</w:t>
      </w:r>
      <w:r w:rsidR="005813FC">
        <w:rPr>
          <w:rFonts w:ascii="Arial" w:hAnsi="Arial" w:cs="Arial"/>
        </w:rPr>
        <w:t xml:space="preserve"> y guarniciones</w:t>
      </w:r>
      <w:r w:rsidRPr="002503C6">
        <w:rPr>
          <w:rFonts w:ascii="Arial" w:hAnsi="Arial" w:cs="Arial"/>
        </w:rPr>
        <w:t xml:space="preserve">, será base el </w:t>
      </w:r>
      <w:r w:rsidRPr="002503C6">
        <w:rPr>
          <w:rFonts w:ascii="Arial" w:hAnsi="Arial" w:cs="Arial"/>
        </w:rPr>
        <w:br/>
        <w:t>metro lineal de construcción, y</w:t>
      </w:r>
    </w:p>
    <w:p w:rsidR="002A4923" w:rsidRPr="002503C6" w:rsidRDefault="002A4923" w:rsidP="002A4923">
      <w:pPr>
        <w:pStyle w:val="Prrafodelista1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2A4923" w:rsidRDefault="002A4923" w:rsidP="002A4923">
      <w:pPr>
        <w:pStyle w:val="Prrafodelista1"/>
        <w:numPr>
          <w:ilvl w:val="0"/>
          <w:numId w:val="28"/>
        </w:numPr>
        <w:tabs>
          <w:tab w:val="clear" w:pos="0"/>
          <w:tab w:val="left" w:pos="284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2503C6">
        <w:rPr>
          <w:rFonts w:ascii="Arial" w:hAnsi="Arial" w:cs="Arial"/>
        </w:rPr>
        <w:t xml:space="preserve">Los permisos para fraccionamientos serán en función de los metros cuadrados </w:t>
      </w:r>
      <w:r w:rsidRPr="002503C6">
        <w:rPr>
          <w:rFonts w:ascii="Arial" w:hAnsi="Arial" w:cs="Arial"/>
        </w:rPr>
        <w:br/>
        <w:t>de superficie vendible.</w:t>
      </w:r>
    </w:p>
    <w:p w:rsidR="00F234F9" w:rsidRPr="002503C6" w:rsidRDefault="00F234F9" w:rsidP="00F234F9">
      <w:pPr>
        <w:pStyle w:val="Prrafodelista1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70.-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El pago de los derechos a que se refiere esta Sección deberá cubrirse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con anticipación al otorgamiento de las licencias o permisos referidos, con excepción </w:t>
      </w:r>
      <w:r w:rsidRPr="08163DA8">
        <w:rPr>
          <w:rFonts w:ascii="Arial" w:hAnsi="Arial" w:cs="Arial"/>
          <w:sz w:val="22"/>
          <w:szCs w:val="22"/>
          <w:lang w:val="es-MX"/>
        </w:rPr>
        <w:br/>
        <w:t>de los que en su caso disponga la reglamentación correspondiente.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E93905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71.-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Por el otorgamiento de licencias o permisos a que hace referencia esta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Sección, se causarán y pagarán derechos de conformidad con las tarifas señaladas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en la Ley de Ingresos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>, Yucatán</w:t>
      </w:r>
      <w:r w:rsidR="00E93905">
        <w:rPr>
          <w:rFonts w:ascii="Arial" w:hAnsi="Arial" w:cs="Arial"/>
          <w:sz w:val="22"/>
          <w:szCs w:val="22"/>
          <w:lang w:val="es-MX"/>
        </w:rPr>
        <w:t xml:space="preserve">; </w:t>
      </w:r>
      <w:r w:rsidR="00E93905" w:rsidRPr="08163DA8">
        <w:rPr>
          <w:rFonts w:ascii="Arial" w:hAnsi="Arial" w:cs="Arial"/>
          <w:sz w:val="22"/>
          <w:szCs w:val="22"/>
          <w:lang w:val="es-MX"/>
        </w:rPr>
        <w:t xml:space="preserve">Por el otorgamiento de licencias </w:t>
      </w:r>
      <w:r w:rsidR="00E93905">
        <w:rPr>
          <w:rFonts w:ascii="Arial" w:hAnsi="Arial" w:cs="Arial"/>
          <w:sz w:val="22"/>
          <w:szCs w:val="22"/>
          <w:lang w:val="es-MX"/>
        </w:rPr>
        <w:t xml:space="preserve">de funcionamiento para </w:t>
      </w:r>
      <w:r w:rsidR="00E93905" w:rsidRPr="00E93905">
        <w:rPr>
          <w:rFonts w:ascii="Arial" w:hAnsi="Arial" w:cs="Arial"/>
          <w:sz w:val="22"/>
          <w:szCs w:val="22"/>
          <w:lang w:val="es-MX"/>
        </w:rPr>
        <w:t xml:space="preserve">establecimientos o locales comerciales o de servicios </w:t>
      </w:r>
      <w:r w:rsidR="00E93905">
        <w:rPr>
          <w:rFonts w:ascii="Arial" w:hAnsi="Arial" w:cs="Arial"/>
          <w:sz w:val="22"/>
          <w:szCs w:val="22"/>
          <w:lang w:val="es-MX"/>
        </w:rPr>
        <w:t xml:space="preserve">en los que no se expendan bebidas alcohólicas o embriagantes </w:t>
      </w:r>
      <w:r w:rsidR="00E93905" w:rsidRPr="08163DA8">
        <w:rPr>
          <w:rFonts w:ascii="Arial" w:hAnsi="Arial" w:cs="Arial"/>
          <w:sz w:val="22"/>
          <w:szCs w:val="22"/>
          <w:lang w:val="es-MX"/>
        </w:rPr>
        <w:t>se causarán y pagarán</w:t>
      </w:r>
      <w:r w:rsidR="00E93905">
        <w:rPr>
          <w:rFonts w:ascii="Arial" w:hAnsi="Arial" w:cs="Arial"/>
          <w:sz w:val="22"/>
          <w:szCs w:val="22"/>
          <w:lang w:val="es-MX"/>
        </w:rPr>
        <w:t xml:space="preserve"> las siguientes tarifas: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1075"/>
        <w:gridCol w:w="22"/>
        <w:gridCol w:w="18"/>
        <w:gridCol w:w="4322"/>
        <w:gridCol w:w="91"/>
        <w:gridCol w:w="1342"/>
        <w:gridCol w:w="51"/>
        <w:gridCol w:w="62"/>
        <w:gridCol w:w="1834"/>
      </w:tblGrid>
      <w:tr w:rsidR="00E93905" w:rsidRPr="003A4C02" w:rsidTr="00E93905">
        <w:trPr>
          <w:gridBefore w:val="1"/>
          <w:wBefore w:w="8" w:type="pct"/>
          <w:trHeight w:val="312"/>
        </w:trPr>
        <w:tc>
          <w:tcPr>
            <w:tcW w:w="3104" w:type="pct"/>
            <w:gridSpan w:val="5"/>
            <w:tcBorders>
              <w:top w:val="nil"/>
              <w:left w:val="nil"/>
            </w:tcBorders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</w:p>
        </w:tc>
        <w:tc>
          <w:tcPr>
            <w:tcW w:w="840" w:type="pct"/>
            <w:gridSpan w:val="3"/>
            <w:tcBorders>
              <w:bottom w:val="double" w:sz="1" w:space="0" w:color="000000"/>
            </w:tcBorders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jc w:val="center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APERTURA</w:t>
            </w:r>
          </w:p>
        </w:tc>
        <w:tc>
          <w:tcPr>
            <w:tcW w:w="1047" w:type="pct"/>
            <w:tcBorders>
              <w:bottom w:val="double" w:sz="1" w:space="0" w:color="000000"/>
            </w:tcBorders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REVALIDACIÓN</w:t>
            </w:r>
          </w:p>
        </w:tc>
      </w:tr>
      <w:tr w:rsidR="00E93905" w:rsidRPr="003A4C02" w:rsidTr="00E93905">
        <w:trPr>
          <w:gridBefore w:val="1"/>
          <w:wBefore w:w="8" w:type="pct"/>
          <w:trHeight w:val="315"/>
        </w:trPr>
        <w:tc>
          <w:tcPr>
            <w:tcW w:w="590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I.-</w:t>
            </w:r>
          </w:p>
        </w:tc>
        <w:tc>
          <w:tcPr>
            <w:tcW w:w="2514" w:type="pct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Farmacias, Boticas, Veterinarias y Similares</w:t>
            </w:r>
          </w:p>
        </w:tc>
        <w:tc>
          <w:tcPr>
            <w:tcW w:w="840" w:type="pct"/>
            <w:gridSpan w:val="3"/>
            <w:tcBorders>
              <w:top w:val="double" w:sz="1" w:space="0" w:color="000000"/>
            </w:tcBorders>
            <w:shd w:val="clear" w:color="auto" w:fill="auto"/>
          </w:tcPr>
          <w:p w:rsidR="00E93905" w:rsidRPr="003A4C02" w:rsidRDefault="00E93905" w:rsidP="00F234F9">
            <w:pPr>
              <w:tabs>
                <w:tab w:val="left" w:pos="412"/>
              </w:tabs>
              <w:spacing w:before="2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1,630.65</w:t>
            </w:r>
          </w:p>
        </w:tc>
        <w:tc>
          <w:tcPr>
            <w:tcW w:w="1047" w:type="pct"/>
            <w:tcBorders>
              <w:top w:val="double" w:sz="1" w:space="0" w:color="000000"/>
            </w:tcBorders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761.25</w:t>
            </w:r>
          </w:p>
        </w:tc>
      </w:tr>
      <w:tr w:rsidR="00E93905" w:rsidRPr="003A4C02" w:rsidTr="00E93905">
        <w:trPr>
          <w:gridBefore w:val="1"/>
          <w:wBefore w:w="8" w:type="pct"/>
          <w:trHeight w:val="294"/>
        </w:trPr>
        <w:tc>
          <w:tcPr>
            <w:tcW w:w="590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II.-</w:t>
            </w:r>
          </w:p>
        </w:tc>
        <w:tc>
          <w:tcPr>
            <w:tcW w:w="2514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Carnicerías, Pollerías y Pescaderías</w:t>
            </w:r>
          </w:p>
        </w:tc>
        <w:tc>
          <w:tcPr>
            <w:tcW w:w="840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553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396.90</w:t>
            </w:r>
          </w:p>
        </w:tc>
        <w:tc>
          <w:tcPr>
            <w:tcW w:w="1047" w:type="pct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E93905" w:rsidRPr="003A4C02" w:rsidTr="00E93905">
        <w:trPr>
          <w:gridBefore w:val="1"/>
          <w:wBefore w:w="8" w:type="pct"/>
          <w:trHeight w:val="296"/>
        </w:trPr>
        <w:tc>
          <w:tcPr>
            <w:tcW w:w="590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III.-</w:t>
            </w:r>
          </w:p>
        </w:tc>
        <w:tc>
          <w:tcPr>
            <w:tcW w:w="2514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Panaderías, Molinos y Tortillerías</w:t>
            </w:r>
          </w:p>
        </w:tc>
        <w:tc>
          <w:tcPr>
            <w:tcW w:w="840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553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396.90</w:t>
            </w:r>
          </w:p>
        </w:tc>
        <w:tc>
          <w:tcPr>
            <w:tcW w:w="1047" w:type="pct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E93905" w:rsidRPr="003A4C02" w:rsidTr="00E93905">
        <w:trPr>
          <w:gridBefore w:val="1"/>
          <w:wBefore w:w="8" w:type="pct"/>
          <w:trHeight w:val="296"/>
        </w:trPr>
        <w:tc>
          <w:tcPr>
            <w:tcW w:w="590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IV.-</w:t>
            </w:r>
          </w:p>
        </w:tc>
        <w:tc>
          <w:tcPr>
            <w:tcW w:w="2514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Expendio de refrescos mayoreo</w:t>
            </w:r>
          </w:p>
        </w:tc>
        <w:tc>
          <w:tcPr>
            <w:tcW w:w="840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553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814.80</w:t>
            </w:r>
          </w:p>
        </w:tc>
        <w:tc>
          <w:tcPr>
            <w:tcW w:w="1047" w:type="pct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E93905" w:rsidRPr="003A4C02" w:rsidTr="00E93905">
        <w:trPr>
          <w:gridBefore w:val="1"/>
          <w:wBefore w:w="8" w:type="pct"/>
          <w:trHeight w:val="296"/>
        </w:trPr>
        <w:tc>
          <w:tcPr>
            <w:tcW w:w="590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V.-</w:t>
            </w:r>
          </w:p>
        </w:tc>
        <w:tc>
          <w:tcPr>
            <w:tcW w:w="2514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Paletería, Helados, Nevarías y Machacado</w:t>
            </w:r>
          </w:p>
        </w:tc>
        <w:tc>
          <w:tcPr>
            <w:tcW w:w="840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553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396.90</w:t>
            </w:r>
          </w:p>
        </w:tc>
        <w:tc>
          <w:tcPr>
            <w:tcW w:w="1047" w:type="pct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E93905" w:rsidRPr="003A4C02" w:rsidTr="00E93905">
        <w:trPr>
          <w:gridBefore w:val="1"/>
          <w:wBefore w:w="8" w:type="pct"/>
          <w:trHeight w:val="325"/>
        </w:trPr>
        <w:tc>
          <w:tcPr>
            <w:tcW w:w="590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VI.-</w:t>
            </w:r>
          </w:p>
        </w:tc>
        <w:tc>
          <w:tcPr>
            <w:tcW w:w="2514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Compra/venta de joyería oro o plata</w:t>
            </w:r>
          </w:p>
        </w:tc>
        <w:tc>
          <w:tcPr>
            <w:tcW w:w="840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553"/>
              </w:tabs>
              <w:spacing w:before="30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814.80</w:t>
            </w:r>
          </w:p>
        </w:tc>
        <w:tc>
          <w:tcPr>
            <w:tcW w:w="1047" w:type="pct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E93905" w:rsidRPr="003A4C02" w:rsidTr="00E93905">
        <w:trPr>
          <w:gridBefore w:val="1"/>
          <w:wBefore w:w="8" w:type="pct"/>
          <w:trHeight w:val="308"/>
        </w:trPr>
        <w:tc>
          <w:tcPr>
            <w:tcW w:w="590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VII.-</w:t>
            </w:r>
          </w:p>
        </w:tc>
        <w:tc>
          <w:tcPr>
            <w:tcW w:w="2514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Lonchería, Taquería, Cocina económica, Pizzería</w:t>
            </w:r>
          </w:p>
        </w:tc>
        <w:tc>
          <w:tcPr>
            <w:tcW w:w="840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553"/>
              </w:tabs>
              <w:spacing w:before="4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543.90</w:t>
            </w:r>
          </w:p>
        </w:tc>
        <w:tc>
          <w:tcPr>
            <w:tcW w:w="1047" w:type="pct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4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217.35</w:t>
            </w:r>
          </w:p>
        </w:tc>
      </w:tr>
      <w:tr w:rsidR="00E93905" w:rsidRPr="003A4C02" w:rsidTr="00E93905">
        <w:trPr>
          <w:gridBefore w:val="1"/>
          <w:wBefore w:w="8" w:type="pct"/>
          <w:trHeight w:val="287"/>
        </w:trPr>
        <w:tc>
          <w:tcPr>
            <w:tcW w:w="590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VIII.-</w:t>
            </w:r>
          </w:p>
        </w:tc>
        <w:tc>
          <w:tcPr>
            <w:tcW w:w="2514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Taller de artesanías compra venta de artesanías</w:t>
            </w:r>
          </w:p>
        </w:tc>
        <w:tc>
          <w:tcPr>
            <w:tcW w:w="840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12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2,173.50</w:t>
            </w:r>
          </w:p>
        </w:tc>
        <w:tc>
          <w:tcPr>
            <w:tcW w:w="1047" w:type="pct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652.05</w:t>
            </w:r>
          </w:p>
        </w:tc>
      </w:tr>
      <w:tr w:rsidR="00E93905" w:rsidRPr="003A4C02" w:rsidTr="00E93905">
        <w:trPr>
          <w:gridBefore w:val="1"/>
          <w:wBefore w:w="8" w:type="pct"/>
          <w:trHeight w:val="253"/>
        </w:trPr>
        <w:tc>
          <w:tcPr>
            <w:tcW w:w="590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IX.-</w:t>
            </w:r>
          </w:p>
        </w:tc>
        <w:tc>
          <w:tcPr>
            <w:tcW w:w="2514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Fabricante mayorista de artesanías</w:t>
            </w:r>
          </w:p>
        </w:tc>
        <w:tc>
          <w:tcPr>
            <w:tcW w:w="840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13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1,304.10</w:t>
            </w:r>
          </w:p>
        </w:tc>
        <w:tc>
          <w:tcPr>
            <w:tcW w:w="1047" w:type="pct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  <w:spacing w:val="-1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E93905" w:rsidRPr="003A4C02" w:rsidTr="00E93905">
        <w:trPr>
          <w:trHeight w:val="294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Talabarterías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E93905" w:rsidRPr="003A4C02" w:rsidTr="00E93905">
        <w:trPr>
          <w:trHeight w:val="296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Zapaterías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1,304.10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E93905" w:rsidRPr="003A4C02" w:rsidTr="00E93905">
        <w:trPr>
          <w:trHeight w:val="295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XII.-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Tlapalerías, Ferreterías, Pinturas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1,630.65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543.90</w:t>
            </w:r>
          </w:p>
        </w:tc>
      </w:tr>
      <w:tr w:rsidR="00E93905" w:rsidRPr="003A4C02" w:rsidTr="00E93905">
        <w:trPr>
          <w:trHeight w:val="295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XIII.-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Compraventa de materiales de construcción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952.35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1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420.00</w:t>
            </w:r>
          </w:p>
        </w:tc>
      </w:tr>
      <w:tr w:rsidR="00E93905" w:rsidRPr="003A4C02" w:rsidTr="00E93905">
        <w:trPr>
          <w:trHeight w:val="306"/>
        </w:trPr>
        <w:tc>
          <w:tcPr>
            <w:tcW w:w="567" w:type="pct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XIV.-</w:t>
            </w:r>
          </w:p>
        </w:tc>
        <w:tc>
          <w:tcPr>
            <w:tcW w:w="2546" w:type="pct"/>
            <w:gridSpan w:val="4"/>
            <w:tcBorders>
              <w:bottom w:val="double" w:sz="1" w:space="0" w:color="000000"/>
            </w:tcBorders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Tiendas pequeñas, Tendejón, Misceláneas</w:t>
            </w:r>
          </w:p>
        </w:tc>
        <w:tc>
          <w:tcPr>
            <w:tcW w:w="799" w:type="pct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E93905" w:rsidRPr="003A4C02" w:rsidTr="00E93905">
        <w:trPr>
          <w:trHeight w:val="306"/>
        </w:trPr>
        <w:tc>
          <w:tcPr>
            <w:tcW w:w="567" w:type="pct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93905" w:rsidRPr="003A4C02" w:rsidRDefault="00E93905" w:rsidP="00F234F9">
            <w:pPr>
              <w:spacing w:before="8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XV.-</w:t>
            </w:r>
          </w:p>
        </w:tc>
        <w:tc>
          <w:tcPr>
            <w:tcW w:w="2546" w:type="pct"/>
            <w:gridSpan w:val="4"/>
            <w:tcBorders>
              <w:top w:val="double" w:sz="1" w:space="0" w:color="000000"/>
            </w:tcBorders>
            <w:shd w:val="clear" w:color="auto" w:fill="auto"/>
          </w:tcPr>
          <w:p w:rsidR="00E93905" w:rsidRPr="003A4C02" w:rsidRDefault="00E93905" w:rsidP="00F234F9">
            <w:pPr>
              <w:spacing w:before="8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Estanquillo Venta de revistas y periódicos</w:t>
            </w:r>
          </w:p>
        </w:tc>
        <w:tc>
          <w:tcPr>
            <w:tcW w:w="799" w:type="pct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12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before="8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E93905" w:rsidRPr="003A4C02" w:rsidTr="00E93905">
        <w:trPr>
          <w:trHeight w:val="340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XVI.-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Bisuterías, Regalos, Boneterías, </w:t>
            </w:r>
            <w:proofErr w:type="spellStart"/>
            <w:r w:rsidRPr="003A4C02">
              <w:rPr>
                <w:rFonts w:ascii="Barlow" w:hAnsi="Barlow"/>
              </w:rPr>
              <w:t>Avios</w:t>
            </w:r>
            <w:proofErr w:type="spellEnd"/>
            <w:r w:rsidRPr="003A4C02">
              <w:rPr>
                <w:rFonts w:ascii="Barlow" w:hAnsi="Barlow"/>
              </w:rPr>
              <w:t xml:space="preserve"> de costura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E93905" w:rsidRPr="003A4C02" w:rsidTr="00E93905">
        <w:trPr>
          <w:trHeight w:val="268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XVII.-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Compra/venta Motos, Bicicletas y Refacciones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814.80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517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380.10</w:t>
            </w:r>
          </w:p>
        </w:tc>
      </w:tr>
      <w:tr w:rsidR="00E93905" w:rsidRPr="003A4C02" w:rsidTr="00E93905">
        <w:trPr>
          <w:trHeight w:val="260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XVIII.-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Terminal de autobuses venta de </w:t>
            </w:r>
            <w:r w:rsidRPr="003A4C02">
              <w:rPr>
                <w:rFonts w:ascii="Barlow" w:hAnsi="Barlow"/>
              </w:rPr>
              <w:lastRenderedPageBreak/>
              <w:t>boletos, Taxis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</w:p>
        </w:tc>
      </w:tr>
      <w:tr w:rsidR="00E93905" w:rsidRPr="003A4C02" w:rsidTr="00E93905">
        <w:trPr>
          <w:trHeight w:val="296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y Mudanzas y acarreos de mercancía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$ 21,735.00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2,717.40</w:t>
            </w:r>
          </w:p>
        </w:tc>
      </w:tr>
      <w:tr w:rsidR="00E93905" w:rsidRPr="003A4C02" w:rsidTr="00E93905">
        <w:trPr>
          <w:trHeight w:val="587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XIX.-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before="51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Librerías y centro de copiado, imprentas y papelerías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before="5" w:line="276" w:lineRule="auto"/>
              <w:ind w:right="-1"/>
              <w:rPr>
                <w:rFonts w:ascii="Barlow" w:hAnsi="Barlow"/>
              </w:rPr>
            </w:pPr>
          </w:p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before="5" w:line="276" w:lineRule="auto"/>
              <w:ind w:right="-1"/>
              <w:rPr>
                <w:rFonts w:ascii="Barlow" w:hAnsi="Barlow"/>
              </w:rPr>
            </w:pPr>
          </w:p>
          <w:p w:rsidR="00E93905" w:rsidRPr="003A4C02" w:rsidRDefault="00E93905" w:rsidP="00F234F9">
            <w:pPr>
              <w:tabs>
                <w:tab w:val="left" w:pos="470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E93905" w:rsidRPr="003A4C02" w:rsidTr="00E93905">
        <w:trPr>
          <w:trHeight w:val="295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Reparación de computadoras y Ciber café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1,630.65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543.90</w:t>
            </w:r>
          </w:p>
        </w:tc>
      </w:tr>
      <w:tr w:rsidR="00E93905" w:rsidRPr="003A4C02" w:rsidTr="00E93905">
        <w:trPr>
          <w:trHeight w:val="295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Peluquerías y Estéticas unisex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543.90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217.35</w:t>
            </w:r>
          </w:p>
        </w:tc>
      </w:tr>
      <w:tr w:rsidR="00E93905" w:rsidRPr="003A4C02" w:rsidTr="00E93905">
        <w:trPr>
          <w:trHeight w:val="723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XXII.-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tabs>
                <w:tab w:val="left" w:pos="823"/>
                <w:tab w:val="left" w:pos="1894"/>
                <w:tab w:val="left" w:pos="2853"/>
                <w:tab w:val="left" w:pos="3871"/>
              </w:tabs>
              <w:spacing w:before="35"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Talleres</w:t>
            </w:r>
            <w:r w:rsidRPr="003A4C02">
              <w:rPr>
                <w:rFonts w:ascii="Barlow" w:hAnsi="Barlow"/>
              </w:rPr>
              <w:tab/>
              <w:t>mecánicos,</w:t>
            </w:r>
            <w:r w:rsidRPr="003A4C02">
              <w:rPr>
                <w:rFonts w:ascii="Barlow" w:hAnsi="Barlow"/>
              </w:rPr>
              <w:tab/>
              <w:t>Llanteras, reparación</w:t>
            </w:r>
            <w:r w:rsidRPr="003A4C02">
              <w:rPr>
                <w:rFonts w:ascii="Barlow" w:hAnsi="Barlow"/>
              </w:rPr>
              <w:tab/>
              <w:t>de Electrodomésticos, Herrerías, Eléctricos,</w:t>
            </w:r>
            <w:r w:rsidRPr="003A4C02">
              <w:rPr>
                <w:rFonts w:ascii="Barlow" w:hAnsi="Barlow"/>
                <w:spacing w:val="-5"/>
              </w:rPr>
              <w:t xml:space="preserve"> </w:t>
            </w:r>
            <w:r w:rsidRPr="003A4C02">
              <w:rPr>
                <w:rFonts w:ascii="Barlow" w:hAnsi="Barlow"/>
              </w:rPr>
              <w:t>Hojalatería y Electrónica y otros similares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</w:p>
          <w:p w:rsidR="00E93905" w:rsidRPr="003A4C02" w:rsidRDefault="00E93905" w:rsidP="00F234F9">
            <w:pPr>
              <w:spacing w:before="4" w:line="276" w:lineRule="auto"/>
              <w:ind w:right="-1"/>
              <w:rPr>
                <w:rFonts w:ascii="Barlow" w:hAnsi="Barlow"/>
              </w:rPr>
            </w:pPr>
          </w:p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814.80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</w:p>
          <w:p w:rsidR="00E93905" w:rsidRPr="003A4C02" w:rsidRDefault="00E93905" w:rsidP="00F234F9">
            <w:pPr>
              <w:spacing w:before="4" w:line="276" w:lineRule="auto"/>
              <w:ind w:right="-1"/>
              <w:rPr>
                <w:rFonts w:ascii="Barlow" w:hAnsi="Barlow"/>
              </w:rPr>
            </w:pPr>
          </w:p>
          <w:p w:rsidR="00E93905" w:rsidRPr="003A4C02" w:rsidRDefault="00E93905" w:rsidP="00F234F9">
            <w:pPr>
              <w:tabs>
                <w:tab w:val="left" w:pos="470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E93905" w:rsidRPr="003A4C02" w:rsidTr="00E93905">
        <w:trPr>
          <w:trHeight w:val="509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XXIII.-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Polarizados, Accesorios de Vehículos,</w:t>
            </w:r>
            <w:r w:rsidRPr="003A4C02">
              <w:rPr>
                <w:rFonts w:ascii="Barlow" w:hAnsi="Barlow"/>
                <w:spacing w:val="41"/>
              </w:rPr>
              <w:t xml:space="preserve"> </w:t>
            </w:r>
            <w:r w:rsidRPr="003A4C02">
              <w:rPr>
                <w:rFonts w:ascii="Barlow" w:hAnsi="Barlow"/>
              </w:rPr>
              <w:t>Tornerías,</w:t>
            </w:r>
          </w:p>
          <w:p w:rsidR="00E93905" w:rsidRPr="003A4C02" w:rsidRDefault="00E93905" w:rsidP="00F234F9">
            <w:pPr>
              <w:spacing w:before="9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Vidrios y aluminios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before="8" w:line="276" w:lineRule="auto"/>
              <w:ind w:right="-1"/>
              <w:rPr>
                <w:rFonts w:ascii="Barlow" w:hAnsi="Barlow"/>
              </w:rPr>
            </w:pPr>
          </w:p>
          <w:p w:rsidR="00E93905" w:rsidRPr="003A4C02" w:rsidRDefault="00E93905" w:rsidP="00F234F9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814.80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before="8" w:line="276" w:lineRule="auto"/>
              <w:ind w:right="-1"/>
              <w:rPr>
                <w:rFonts w:ascii="Barlow" w:hAnsi="Barlow"/>
              </w:rPr>
            </w:pPr>
          </w:p>
          <w:p w:rsidR="00E93905" w:rsidRPr="003A4C02" w:rsidRDefault="00E93905" w:rsidP="00F234F9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E93905" w:rsidRPr="003A4C02" w:rsidTr="00E93905">
        <w:trPr>
          <w:trHeight w:val="295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XXIV.-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Tienda de ropa, almacén, boutique, sastrerías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E93905" w:rsidRPr="003A4C02" w:rsidTr="00E93905">
        <w:trPr>
          <w:trHeight w:val="296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XXV.-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Florerías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E93905" w:rsidRPr="003A4C02" w:rsidTr="00E93905">
        <w:trPr>
          <w:trHeight w:val="296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XXVI.-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Funerarias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$ 21,735.00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2,717.40</w:t>
            </w:r>
          </w:p>
        </w:tc>
      </w:tr>
      <w:tr w:rsidR="00E93905" w:rsidRPr="003A4C02" w:rsidTr="00E93905">
        <w:trPr>
          <w:trHeight w:val="223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XXVII.-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Casetas de información turística privada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1,586.55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597.45</w:t>
            </w:r>
          </w:p>
        </w:tc>
      </w:tr>
      <w:tr w:rsidR="00E93905" w:rsidRPr="003A4C02" w:rsidTr="00E93905">
        <w:trPr>
          <w:trHeight w:val="296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XXVIII.-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Estacionamientos públicos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1,086.75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543.90</w:t>
            </w:r>
          </w:p>
        </w:tc>
      </w:tr>
      <w:tr w:rsidR="00E93905" w:rsidRPr="003A4C02" w:rsidTr="00E93905">
        <w:trPr>
          <w:trHeight w:val="537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XXIX.-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spacing w:val="-6"/>
              </w:rPr>
              <w:t xml:space="preserve">Cajeros Automáticos, Bancos, </w:t>
            </w:r>
            <w:r w:rsidRPr="003A4C02">
              <w:rPr>
                <w:rFonts w:ascii="Barlow" w:hAnsi="Barlow"/>
                <w:spacing w:val="-5"/>
              </w:rPr>
              <w:t xml:space="preserve">Cajas </w:t>
            </w:r>
            <w:r w:rsidRPr="003A4C02">
              <w:rPr>
                <w:rFonts w:ascii="Barlow" w:hAnsi="Barlow"/>
                <w:spacing w:val="-4"/>
              </w:rPr>
              <w:t xml:space="preserve">de </w:t>
            </w:r>
            <w:r w:rsidRPr="003A4C02">
              <w:rPr>
                <w:rFonts w:ascii="Barlow" w:hAnsi="Barlow"/>
                <w:spacing w:val="-5"/>
              </w:rPr>
              <w:t xml:space="preserve">casas </w:t>
            </w:r>
            <w:r w:rsidRPr="003A4C02">
              <w:rPr>
                <w:rFonts w:ascii="Barlow" w:hAnsi="Barlow"/>
                <w:spacing w:val="-3"/>
              </w:rPr>
              <w:t>de</w:t>
            </w:r>
            <w:r w:rsidRPr="003A4C02">
              <w:rPr>
                <w:rFonts w:ascii="Barlow" w:hAnsi="Barlow"/>
                <w:spacing w:val="-35"/>
              </w:rPr>
              <w:t xml:space="preserve"> </w:t>
            </w:r>
            <w:r w:rsidRPr="003A4C02">
              <w:rPr>
                <w:rFonts w:ascii="Barlow" w:hAnsi="Barlow"/>
                <w:spacing w:val="-7"/>
              </w:rPr>
              <w:t>cambio,</w:t>
            </w:r>
          </w:p>
          <w:p w:rsidR="00E93905" w:rsidRPr="003A4C02" w:rsidRDefault="00E93905" w:rsidP="00F234F9">
            <w:pPr>
              <w:spacing w:before="4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casas de empeño y otros ahorro, similares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before="1" w:line="276" w:lineRule="auto"/>
              <w:ind w:right="-1"/>
              <w:rPr>
                <w:rFonts w:ascii="Barlow" w:hAnsi="Barlow"/>
              </w:rPr>
            </w:pPr>
          </w:p>
          <w:p w:rsidR="00E93905" w:rsidRPr="003A4C02" w:rsidRDefault="00E93905" w:rsidP="00F234F9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$ 21,735.00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before="1" w:line="276" w:lineRule="auto"/>
              <w:ind w:right="-1"/>
              <w:rPr>
                <w:rFonts w:ascii="Barlow" w:hAnsi="Barlow"/>
              </w:rPr>
            </w:pPr>
          </w:p>
          <w:p w:rsidR="00E93905" w:rsidRPr="003A4C02" w:rsidRDefault="00E93905" w:rsidP="00F234F9">
            <w:pPr>
              <w:tabs>
                <w:tab w:val="left" w:pos="328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2,717.40</w:t>
            </w:r>
          </w:p>
        </w:tc>
      </w:tr>
      <w:tr w:rsidR="00E93905" w:rsidRPr="003A4C02" w:rsidTr="00E93905">
        <w:trPr>
          <w:trHeight w:val="295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Video club y venta de discos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E93905" w:rsidRPr="003A4C02" w:rsidTr="00E93905">
        <w:trPr>
          <w:trHeight w:val="296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Carpinterías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E93905" w:rsidRPr="003A4C02" w:rsidTr="00E93905">
        <w:trPr>
          <w:trHeight w:val="296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XXXII.-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Consultorios, Laboratorios de análisis clínicos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1,630.65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543.90</w:t>
            </w:r>
          </w:p>
        </w:tc>
      </w:tr>
      <w:tr w:rsidR="00E93905" w:rsidRPr="003A4C02" w:rsidTr="00E93905">
        <w:trPr>
          <w:trHeight w:val="296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XXXIII.-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Clínicas y Hospitales Privados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$ 21,735.00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2,717.40</w:t>
            </w:r>
          </w:p>
        </w:tc>
      </w:tr>
      <w:tr w:rsidR="00E93905" w:rsidRPr="003A4C02" w:rsidTr="00E93905">
        <w:trPr>
          <w:trHeight w:val="294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XXXIV.-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Dulcerías y Pastelerías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E93905" w:rsidRPr="003A4C02" w:rsidTr="00E93905">
        <w:trPr>
          <w:trHeight w:val="295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XXXV.-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Negocios de Telefonía celular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1,086.75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E93905" w:rsidRPr="003A4C02" w:rsidTr="00E93905">
        <w:trPr>
          <w:trHeight w:val="296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XXXVI.-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Cinemas y Teatros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$ 16,301.25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1,630.65</w:t>
            </w:r>
          </w:p>
        </w:tc>
      </w:tr>
      <w:tr w:rsidR="00E93905" w:rsidRPr="003A4C02" w:rsidTr="00E93905">
        <w:trPr>
          <w:trHeight w:val="295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XXXVII.-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Luz y sonido en zonas arqueológicas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3,260.25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1,086.75</w:t>
            </w:r>
          </w:p>
        </w:tc>
      </w:tr>
      <w:tr w:rsidR="00E93905" w:rsidRPr="003A4C02" w:rsidTr="00E93905">
        <w:trPr>
          <w:trHeight w:val="325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XXXVIII.-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Escuelas Particulares o academias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before="30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5,433.75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before="30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1,086.75</w:t>
            </w:r>
          </w:p>
        </w:tc>
      </w:tr>
      <w:tr w:rsidR="00E93905" w:rsidRPr="003A4C02" w:rsidTr="00E93905">
        <w:trPr>
          <w:trHeight w:val="324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XXXIX.-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proofErr w:type="spellStart"/>
            <w:r w:rsidRPr="003A4C02">
              <w:rPr>
                <w:rFonts w:ascii="Barlow" w:hAnsi="Barlow"/>
              </w:rPr>
              <w:t>Rentadora</w:t>
            </w:r>
            <w:proofErr w:type="spellEnd"/>
            <w:r w:rsidRPr="003A4C02">
              <w:rPr>
                <w:rFonts w:ascii="Barlow" w:hAnsi="Barlow"/>
              </w:rPr>
              <w:t xml:space="preserve"> de sillas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3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761.25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before="3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E93905" w:rsidRPr="003A4C02" w:rsidTr="00E93905">
        <w:trPr>
          <w:trHeight w:val="294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Estudios fotográficos y filmaciones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1,630.65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E93905" w:rsidRPr="003A4C02" w:rsidTr="00E93905">
        <w:trPr>
          <w:trHeight w:val="296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Expendio de alimentos balanceados animales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543.90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217.35</w:t>
            </w:r>
          </w:p>
        </w:tc>
      </w:tr>
      <w:tr w:rsidR="00E93905" w:rsidRPr="003A4C02" w:rsidTr="00E93905">
        <w:trPr>
          <w:trHeight w:val="295"/>
        </w:trPr>
        <w:tc>
          <w:tcPr>
            <w:tcW w:w="567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XLII.-</w:t>
            </w:r>
          </w:p>
        </w:tc>
        <w:tc>
          <w:tcPr>
            <w:tcW w:w="2546" w:type="pct"/>
            <w:gridSpan w:val="4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Gaseras L.P.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5,433.75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2,173.50</w:t>
            </w:r>
          </w:p>
        </w:tc>
      </w:tr>
      <w:tr w:rsidR="00E93905" w:rsidRPr="003A4C02" w:rsidTr="00E93905">
        <w:trPr>
          <w:trHeight w:val="294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XLIII.-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Gasolineras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$ 130,410.00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$ 21,735.00</w:t>
            </w:r>
          </w:p>
        </w:tc>
      </w:tr>
      <w:tr w:rsidR="00E93905" w:rsidRPr="003A4C02" w:rsidTr="00E93905">
        <w:trPr>
          <w:trHeight w:val="296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XLIV.-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Servicios de Cablevisión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87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6,520.50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2,173.50</w:t>
            </w:r>
          </w:p>
        </w:tc>
      </w:tr>
      <w:tr w:rsidR="00E93905" w:rsidRPr="003A4C02" w:rsidTr="00E93905">
        <w:trPr>
          <w:trHeight w:val="295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XLV.-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Despachos jurídicos, contables y </w:t>
            </w:r>
            <w:r w:rsidRPr="003A4C02">
              <w:rPr>
                <w:rFonts w:ascii="Barlow" w:hAnsi="Barlow"/>
              </w:rPr>
              <w:lastRenderedPageBreak/>
              <w:t>asesorías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526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lastRenderedPageBreak/>
              <w:t>$</w:t>
            </w:r>
            <w:r w:rsidRPr="003A4C02">
              <w:rPr>
                <w:rFonts w:ascii="Barlow" w:hAnsi="Barlow"/>
              </w:rPr>
              <w:tab/>
              <w:t>814.80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E93905" w:rsidRPr="003A4C02" w:rsidTr="00E93905">
        <w:trPr>
          <w:trHeight w:val="295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XLVI.-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Frutería, verdulerías y Juguerías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83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1,575.00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597.45</w:t>
            </w:r>
          </w:p>
        </w:tc>
      </w:tr>
      <w:tr w:rsidR="00E93905" w:rsidRPr="003A4C02" w:rsidTr="00E93905">
        <w:trPr>
          <w:trHeight w:val="618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XLVII.-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Agencias de automóviles nuevos y compra venta de usados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</w:p>
          <w:p w:rsidR="00E93905" w:rsidRPr="003A4C02" w:rsidRDefault="00E93905" w:rsidP="00F234F9">
            <w:pPr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$ 130,410.00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</w:p>
          <w:p w:rsidR="00E93905" w:rsidRPr="003A4C02" w:rsidRDefault="00E93905" w:rsidP="00F234F9">
            <w:pPr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$ 21,735.00</w:t>
            </w:r>
          </w:p>
        </w:tc>
      </w:tr>
      <w:tr w:rsidR="00E93905" w:rsidRPr="003A4C02" w:rsidTr="00E93905">
        <w:trPr>
          <w:trHeight w:val="255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XLVIII.-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Lavandería de ropa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523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396.90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162.75</w:t>
            </w:r>
          </w:p>
        </w:tc>
      </w:tr>
      <w:tr w:rsidR="00E93905" w:rsidRPr="003A4C02" w:rsidTr="00E93905">
        <w:trPr>
          <w:trHeight w:val="223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XLIX.-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Lavadero de autos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85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1,304.10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543.90</w:t>
            </w:r>
          </w:p>
        </w:tc>
      </w:tr>
      <w:tr w:rsidR="00E93905" w:rsidRPr="003A4C02" w:rsidTr="00E93905">
        <w:trPr>
          <w:trHeight w:val="295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Maquiladoras industriales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85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6,520.50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2,717.40</w:t>
            </w:r>
          </w:p>
        </w:tc>
      </w:tr>
      <w:tr w:rsidR="00E93905" w:rsidRPr="003A4C02" w:rsidTr="00E93905">
        <w:trPr>
          <w:trHeight w:val="295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LI.-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Súper y Mini súper de abarrotes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526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814.80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E93905" w:rsidRPr="003A4C02" w:rsidTr="00E93905">
        <w:trPr>
          <w:trHeight w:val="296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LII.-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Fábrica de hielo y agua purificada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526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814.80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E93905" w:rsidRPr="003A4C02" w:rsidTr="00E93905">
        <w:trPr>
          <w:trHeight w:val="294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LIII.-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Billares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526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396.90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E93905" w:rsidRPr="003A4C02" w:rsidTr="00E93905">
        <w:trPr>
          <w:trHeight w:val="295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LIV.-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Ópticas y Relojerías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526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396.90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E93905" w:rsidRPr="003A4C02" w:rsidTr="00E93905">
        <w:trPr>
          <w:trHeight w:val="466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LV.-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Gimnasios, aerobics y escuela de artes marciales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526"/>
              </w:tabs>
              <w:spacing w:before="114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396.90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114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E93905" w:rsidRPr="003A4C02" w:rsidTr="00E93905">
        <w:trPr>
          <w:trHeight w:val="401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LVI.-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Mueblerías, electrodomésticos y línea blanca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526"/>
              </w:tabs>
              <w:spacing w:before="108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814.80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108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E93905" w:rsidRPr="003A4C02" w:rsidTr="00E93905">
        <w:trPr>
          <w:trHeight w:val="296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LVII.-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Ambulantes con carro de sonido,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526"/>
              </w:tabs>
              <w:spacing w:before="2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543.90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2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217.35</w:t>
            </w:r>
          </w:p>
        </w:tc>
      </w:tr>
      <w:tr w:rsidR="00E93905" w:rsidRPr="003A4C02" w:rsidTr="00E93905">
        <w:trPr>
          <w:trHeight w:val="294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LVIII.-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Veterinarias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526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814.80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</w:tr>
      <w:tr w:rsidR="00E93905" w:rsidRPr="003A4C02" w:rsidTr="00E93905">
        <w:trPr>
          <w:trHeight w:val="295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LIX.-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Voceo fijo o móvil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526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396.90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E93905" w:rsidRPr="003A4C02" w:rsidTr="00E93905">
        <w:trPr>
          <w:trHeight w:val="295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LX.-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Torre de telefonía celular, antenas o similares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$ 62,205.00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5,433.75</w:t>
            </w:r>
          </w:p>
        </w:tc>
      </w:tr>
      <w:tr w:rsidR="00E93905" w:rsidRPr="003A4C02" w:rsidTr="00E93905">
        <w:trPr>
          <w:trHeight w:val="296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LXI.-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Expendios de Carnes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87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2,173.50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652.05</w:t>
            </w:r>
          </w:p>
        </w:tc>
      </w:tr>
      <w:tr w:rsidR="00E93905" w:rsidRPr="003A4C02" w:rsidTr="00E93905">
        <w:trPr>
          <w:trHeight w:val="296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LXII.-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Refaccionaria Automotriz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86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2,173.50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652.05</w:t>
            </w:r>
          </w:p>
        </w:tc>
      </w:tr>
      <w:tr w:rsidR="00E93905" w:rsidRPr="003A4C02" w:rsidTr="00E93905">
        <w:trPr>
          <w:trHeight w:val="295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LXIII.-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Torre o Antena de compraventa de internet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87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2,173.50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652.05</w:t>
            </w:r>
          </w:p>
        </w:tc>
      </w:tr>
      <w:tr w:rsidR="00E93905" w:rsidRPr="003A4C02" w:rsidTr="00E93905">
        <w:trPr>
          <w:trHeight w:val="296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LXIV.-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Negocio de venta de televisión satelital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85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5,433.00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1,630.65</w:t>
            </w:r>
          </w:p>
        </w:tc>
      </w:tr>
      <w:tr w:rsidR="00E93905" w:rsidRPr="003A4C02" w:rsidTr="00E93905">
        <w:trPr>
          <w:trHeight w:val="294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LXV.-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Tiendas Departamentales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85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5,175.00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621.00</w:t>
            </w:r>
          </w:p>
        </w:tc>
      </w:tr>
      <w:tr w:rsidR="00E93905" w:rsidRPr="003A4C02" w:rsidTr="00E93905">
        <w:trPr>
          <w:trHeight w:val="297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LXVI.-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Casas de Empeño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85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5,175.00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1,553.00</w:t>
            </w:r>
          </w:p>
        </w:tc>
      </w:tr>
      <w:tr w:rsidR="00E93905" w:rsidRPr="003A4C02" w:rsidTr="00E93905">
        <w:trPr>
          <w:trHeight w:val="297"/>
        </w:trPr>
        <w:tc>
          <w:tcPr>
            <w:tcW w:w="584" w:type="pct"/>
            <w:gridSpan w:val="3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LXVII.-</w:t>
            </w:r>
          </w:p>
        </w:tc>
        <w:tc>
          <w:tcPr>
            <w:tcW w:w="2471" w:type="pct"/>
            <w:gridSpan w:val="2"/>
            <w:shd w:val="clear" w:color="auto" w:fill="auto"/>
          </w:tcPr>
          <w:p w:rsidR="00E93905" w:rsidRPr="003A4C02" w:rsidRDefault="00E93905" w:rsidP="00F234F9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Vivero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E93905" w:rsidRPr="003A4C02" w:rsidRDefault="00E93905" w:rsidP="00F234F9">
            <w:pPr>
              <w:tabs>
                <w:tab w:val="left" w:pos="385"/>
              </w:tabs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$ 5,000.00</w:t>
            </w:r>
          </w:p>
        </w:tc>
        <w:tc>
          <w:tcPr>
            <w:tcW w:w="1121" w:type="pct"/>
            <w:gridSpan w:val="3"/>
            <w:shd w:val="clear" w:color="auto" w:fill="auto"/>
          </w:tcPr>
          <w:p w:rsidR="00E93905" w:rsidRPr="003A4C02" w:rsidRDefault="00E93905" w:rsidP="00F234F9">
            <w:pPr>
              <w:tabs>
                <w:tab w:val="left" w:pos="328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$ 1,500.00</w:t>
            </w:r>
          </w:p>
        </w:tc>
      </w:tr>
    </w:tbl>
    <w:p w:rsidR="00E93905" w:rsidRDefault="00E93905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871CC" w:rsidRDefault="002871CC" w:rsidP="002871CC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2871CC">
        <w:rPr>
          <w:rFonts w:ascii="Arial" w:hAnsi="Arial" w:cs="Arial"/>
          <w:sz w:val="22"/>
          <w:szCs w:val="22"/>
        </w:rPr>
        <w:t xml:space="preserve">Tratándose de permisos eventuales </w:t>
      </w:r>
      <w:r w:rsidR="00AC447E">
        <w:rPr>
          <w:rFonts w:ascii="Arial" w:hAnsi="Arial" w:cs="Arial"/>
          <w:sz w:val="22"/>
          <w:szCs w:val="22"/>
        </w:rPr>
        <w:t>para l</w:t>
      </w:r>
      <w:r>
        <w:rPr>
          <w:rFonts w:ascii="Arial" w:hAnsi="Arial" w:cs="Arial"/>
          <w:sz w:val="22"/>
          <w:szCs w:val="22"/>
        </w:rPr>
        <w:t xml:space="preserve">os giros comerciales </w:t>
      </w:r>
      <w:r w:rsidR="00AC447E">
        <w:rPr>
          <w:rFonts w:ascii="Arial" w:hAnsi="Arial" w:cs="Arial"/>
          <w:sz w:val="22"/>
          <w:szCs w:val="22"/>
        </w:rPr>
        <w:t xml:space="preserve">o de servicios </w:t>
      </w:r>
      <w:r>
        <w:rPr>
          <w:rFonts w:ascii="Arial" w:hAnsi="Arial" w:cs="Arial"/>
          <w:sz w:val="22"/>
          <w:szCs w:val="22"/>
        </w:rPr>
        <w:t>antes individualizados</w:t>
      </w:r>
      <w:r w:rsidR="00AC447E">
        <w:rPr>
          <w:rFonts w:ascii="Arial" w:hAnsi="Arial" w:cs="Arial"/>
          <w:sz w:val="22"/>
          <w:szCs w:val="22"/>
        </w:rPr>
        <w:t xml:space="preserve"> y mencionados</w:t>
      </w:r>
      <w:r>
        <w:rPr>
          <w:rFonts w:ascii="Arial" w:hAnsi="Arial" w:cs="Arial"/>
          <w:sz w:val="22"/>
          <w:szCs w:val="22"/>
        </w:rPr>
        <w:t xml:space="preserve">, </w:t>
      </w:r>
      <w:r w:rsidRPr="002871CC">
        <w:rPr>
          <w:rFonts w:ascii="Arial" w:hAnsi="Arial" w:cs="Arial"/>
          <w:sz w:val="22"/>
          <w:szCs w:val="22"/>
          <w:lang w:val="es-MX"/>
        </w:rPr>
        <w:t>se causarán y pagarán las siguientes tarifas:</w:t>
      </w:r>
    </w:p>
    <w:tbl>
      <w:tblPr>
        <w:tblStyle w:val="Tablaconcuadrcula"/>
        <w:tblW w:w="0" w:type="auto"/>
        <w:tblInd w:w="1989" w:type="dxa"/>
        <w:tblLook w:val="04A0" w:firstRow="1" w:lastRow="0" w:firstColumn="1" w:lastColumn="0" w:noHBand="0" w:noVBand="1"/>
      </w:tblPr>
      <w:tblGrid>
        <w:gridCol w:w="2992"/>
        <w:gridCol w:w="2993"/>
      </w:tblGrid>
      <w:tr w:rsidR="002871CC" w:rsidTr="002871CC">
        <w:tc>
          <w:tcPr>
            <w:tcW w:w="2992" w:type="dxa"/>
          </w:tcPr>
          <w:p w:rsidR="002871CC" w:rsidRDefault="002871CC" w:rsidP="002871CC">
            <w:pPr>
              <w:tabs>
                <w:tab w:val="left" w:pos="354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</w:t>
            </w:r>
            <w:r w:rsidR="00AC447E">
              <w:rPr>
                <w:rFonts w:ascii="Arial" w:hAnsi="Arial" w:cs="Arial"/>
                <w:sz w:val="22"/>
                <w:szCs w:val="22"/>
                <w:lang w:val="es-MX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0.00</w:t>
            </w:r>
          </w:p>
        </w:tc>
        <w:tc>
          <w:tcPr>
            <w:tcW w:w="2993" w:type="dxa"/>
          </w:tcPr>
          <w:p w:rsidR="002871CC" w:rsidRDefault="00AC447E" w:rsidP="00AC447E">
            <w:pPr>
              <w:tabs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Por un </w:t>
            </w:r>
            <w:r w:rsidR="002871CC">
              <w:rPr>
                <w:rFonts w:ascii="Arial" w:hAnsi="Arial" w:cs="Arial"/>
                <w:sz w:val="22"/>
                <w:szCs w:val="22"/>
                <w:lang w:val="es-MX"/>
              </w:rPr>
              <w:t>día</w:t>
            </w:r>
          </w:p>
        </w:tc>
      </w:tr>
      <w:tr w:rsidR="002871CC" w:rsidTr="002871CC">
        <w:tc>
          <w:tcPr>
            <w:tcW w:w="2992" w:type="dxa"/>
          </w:tcPr>
          <w:p w:rsidR="002871CC" w:rsidRDefault="002871CC" w:rsidP="002871CC">
            <w:pPr>
              <w:tabs>
                <w:tab w:val="left" w:pos="354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$1,</w:t>
            </w:r>
            <w:r w:rsidR="00AC447E">
              <w:rPr>
                <w:rFonts w:ascii="Arial" w:hAnsi="Arial" w:cs="Arial"/>
                <w:sz w:val="22"/>
                <w:szCs w:val="22"/>
                <w:lang w:val="es-MX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00.00</w:t>
            </w:r>
          </w:p>
        </w:tc>
        <w:tc>
          <w:tcPr>
            <w:tcW w:w="2993" w:type="dxa"/>
          </w:tcPr>
          <w:p w:rsidR="002871CC" w:rsidRDefault="00AC447E" w:rsidP="00AC447E">
            <w:pPr>
              <w:tabs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Por una semana</w:t>
            </w:r>
          </w:p>
        </w:tc>
      </w:tr>
    </w:tbl>
    <w:p w:rsidR="002871CC" w:rsidRDefault="002871CC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72.-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establecimientos con venta de bebidas alcohólicas que no cuenten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con licencia de funcionamiento vigente, podrán ser clausurados por la autoridad </w:t>
      </w:r>
      <w:r w:rsidRPr="08163DA8">
        <w:rPr>
          <w:rFonts w:ascii="Arial" w:hAnsi="Arial" w:cs="Arial"/>
          <w:sz w:val="22"/>
          <w:szCs w:val="22"/>
          <w:lang w:val="es-MX"/>
        </w:rPr>
        <w:br/>
        <w:t>municipal, por el perjuicio que puedan causar al interés general.</w:t>
      </w:r>
    </w:p>
    <w:p w:rsidR="002A4923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C24D27" w:rsidRPr="08163DA8" w:rsidRDefault="00C24D27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Sección Segunda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 xml:space="preserve">Derechos por servicios que presta la Dirección Obras Públicas 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73.-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sujetos obligados al pago de derechos por los servicios que presta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la Dirección de Obras Públicas las personas físicas o morales que soliciten alguno de </w:t>
      </w:r>
      <w:r w:rsidRPr="08163DA8">
        <w:rPr>
          <w:rFonts w:ascii="Arial" w:hAnsi="Arial" w:cs="Arial"/>
          <w:sz w:val="22"/>
          <w:szCs w:val="22"/>
          <w:lang w:val="es-MX"/>
        </w:rPr>
        <w:br/>
        <w:t>los servicios que se enumeran en el artículo siguiente.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74.-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sujetos pagarán los derechos por los servicios que soliciten a la </w:t>
      </w:r>
      <w:r w:rsidRPr="08163DA8">
        <w:rPr>
          <w:rFonts w:ascii="Arial" w:hAnsi="Arial" w:cs="Arial"/>
          <w:sz w:val="22"/>
          <w:szCs w:val="22"/>
          <w:lang w:val="es-MX"/>
        </w:rPr>
        <w:br/>
        <w:t>Dirección de Obras Públicas, consistentes en: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29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Expedición de permisos de construcción;</w:t>
      </w:r>
    </w:p>
    <w:p w:rsidR="002A4923" w:rsidRPr="08163DA8" w:rsidRDefault="002A4923" w:rsidP="002A4923">
      <w:pPr>
        <w:pStyle w:val="Prrafodelista1"/>
        <w:numPr>
          <w:ilvl w:val="0"/>
          <w:numId w:val="29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Expedición de permiso para ruptura de banquetas, empedrado o pavimento;</w:t>
      </w:r>
    </w:p>
    <w:p w:rsidR="002A4923" w:rsidRPr="08163DA8" w:rsidRDefault="002A4923" w:rsidP="002A4923">
      <w:pPr>
        <w:pStyle w:val="Prrafodelista1"/>
        <w:numPr>
          <w:ilvl w:val="0"/>
          <w:numId w:val="29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Expedición de permiso de construcción por tipo y clase;</w:t>
      </w:r>
    </w:p>
    <w:p w:rsidR="002A4923" w:rsidRPr="08163DA8" w:rsidRDefault="002A4923" w:rsidP="002A4923">
      <w:pPr>
        <w:pStyle w:val="Prrafodelista1"/>
        <w:numPr>
          <w:ilvl w:val="0"/>
          <w:numId w:val="29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Expedición de permiso por obra;</w:t>
      </w:r>
    </w:p>
    <w:p w:rsidR="002A4923" w:rsidRPr="08163DA8" w:rsidRDefault="002A4923" w:rsidP="002A4923">
      <w:pPr>
        <w:pStyle w:val="Prrafodelista1"/>
        <w:numPr>
          <w:ilvl w:val="0"/>
          <w:numId w:val="29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Expedición de constancia de unión o división de inmuebles;</w:t>
      </w:r>
    </w:p>
    <w:p w:rsidR="002A4923" w:rsidRPr="08163DA8" w:rsidRDefault="002A4923" w:rsidP="002A4923">
      <w:pPr>
        <w:pStyle w:val="Prrafodelista1"/>
        <w:numPr>
          <w:ilvl w:val="0"/>
          <w:numId w:val="29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Certificados, constancias, copias y formas oficiales, incluyendo las formas de </w:t>
      </w:r>
      <w:r w:rsidRPr="08163DA8">
        <w:rPr>
          <w:rFonts w:ascii="Arial" w:hAnsi="Arial" w:cs="Arial"/>
        </w:rPr>
        <w:br/>
        <w:t>uso de suelo y de factibilidad de uso de suelo, y</w:t>
      </w:r>
    </w:p>
    <w:p w:rsidR="002A4923" w:rsidRPr="08163DA8" w:rsidRDefault="002A4923" w:rsidP="002A4923">
      <w:pPr>
        <w:pStyle w:val="Prrafodelista1"/>
        <w:numPr>
          <w:ilvl w:val="0"/>
          <w:numId w:val="29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Expedición de otro tipo de permisos.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2A4923" w:rsidRPr="08163DA8" w:rsidRDefault="002A4923" w:rsidP="002A4923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</w:t>
      </w:r>
      <w:r w:rsidRPr="08163DA8">
        <w:rPr>
          <w:rFonts w:ascii="Arial" w:hAnsi="Arial" w:cs="Arial"/>
          <w:sz w:val="22"/>
          <w:szCs w:val="22"/>
          <w:lang w:val="es-MX"/>
        </w:rPr>
        <w:tab/>
        <w:t xml:space="preserve">Para que los particulares o las empresas puedan llevar a cabo 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aprovechamiento o la explotación de recursos no reservadas a la Federación y al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Estado, que constituyan depósitos de naturaleza semejante a los componentes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terrenos, tales como rocas o productos de su fragmentación destinados a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construcción y a la elaboración de elementos prefabricados, requerirán el permiso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necesario a la Secretaría de Desarrollo Urbano y Medio Ambiente y el Cabildo será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quien deberá dar la autorización correspondiente, el pago de los derechos se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establecerá en la Ley de Ingresos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>, Yucatán.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75.-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 base para el cobro de los derechos mencionados en el Artículo que </w:t>
      </w:r>
      <w:r w:rsidRPr="08163DA8">
        <w:rPr>
          <w:rFonts w:ascii="Arial" w:hAnsi="Arial" w:cs="Arial"/>
          <w:sz w:val="22"/>
          <w:szCs w:val="22"/>
          <w:lang w:val="es-MX"/>
        </w:rPr>
        <w:br/>
        <w:t>antecede, serán según corresponda: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30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El número de metros lineales;</w:t>
      </w:r>
    </w:p>
    <w:p w:rsidR="002A4923" w:rsidRPr="08163DA8" w:rsidRDefault="002A4923" w:rsidP="002A4923">
      <w:pPr>
        <w:pStyle w:val="Prrafodelista1"/>
        <w:numPr>
          <w:ilvl w:val="0"/>
          <w:numId w:val="30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El número de metros cuadrados;</w:t>
      </w:r>
    </w:p>
    <w:p w:rsidR="002A4923" w:rsidRPr="08163DA8" w:rsidRDefault="002A4923" w:rsidP="002A4923">
      <w:pPr>
        <w:pStyle w:val="Prrafodelista1"/>
        <w:numPr>
          <w:ilvl w:val="0"/>
          <w:numId w:val="30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El número de metros cúbicos;</w:t>
      </w:r>
    </w:p>
    <w:p w:rsidR="002A4923" w:rsidRPr="08163DA8" w:rsidRDefault="002A4923" w:rsidP="002A4923">
      <w:pPr>
        <w:pStyle w:val="Prrafodelista1"/>
        <w:numPr>
          <w:ilvl w:val="0"/>
          <w:numId w:val="30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El número de predios, departamentos o locales resultantes, y</w:t>
      </w:r>
    </w:p>
    <w:p w:rsidR="002A4923" w:rsidRPr="08163DA8" w:rsidRDefault="002A4923" w:rsidP="002A4923">
      <w:pPr>
        <w:pStyle w:val="Prrafodelista1"/>
        <w:numPr>
          <w:ilvl w:val="0"/>
          <w:numId w:val="30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El servicio prestado.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 xml:space="preserve">Artículo 76.-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El pago de derechos a que se refiere esta Sección, se calculará y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pagará conforme a las tarifas establecidas en la Ley de Ingresos del Municipio de </w:t>
      </w:r>
      <w:r w:rsidRPr="08163DA8">
        <w:rPr>
          <w:rFonts w:ascii="Arial" w:hAnsi="Arial" w:cs="Arial"/>
          <w:sz w:val="22"/>
          <w:szCs w:val="22"/>
          <w:lang w:val="es-MX"/>
        </w:rPr>
        <w:br/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>, Yucatán.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77.-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Quedará exenta de pago, la inspección para el otorgamiento de la </w:t>
      </w:r>
      <w:r w:rsidRPr="08163DA8">
        <w:rPr>
          <w:rFonts w:ascii="Arial" w:hAnsi="Arial" w:cs="Arial"/>
          <w:sz w:val="22"/>
          <w:szCs w:val="22"/>
          <w:lang w:val="es-MX"/>
        </w:rPr>
        <w:br/>
        <w:t>licencia que se requiera, por los siguientes conceptos: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31"/>
        </w:numPr>
        <w:tabs>
          <w:tab w:val="clear" w:pos="-36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Las construcciones que sean edificadas físicamente por sus propietarios;</w:t>
      </w:r>
    </w:p>
    <w:p w:rsidR="002A4923" w:rsidRPr="08163DA8" w:rsidRDefault="002A4923" w:rsidP="002A4923">
      <w:pPr>
        <w:pStyle w:val="Prrafodelista1"/>
        <w:numPr>
          <w:ilvl w:val="0"/>
          <w:numId w:val="31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Las construcciones de Centros Asistenciales y Sociales, propiedad de la </w:t>
      </w:r>
      <w:r w:rsidRPr="08163DA8">
        <w:rPr>
          <w:rFonts w:ascii="Arial" w:hAnsi="Arial" w:cs="Arial"/>
        </w:rPr>
        <w:br/>
        <w:t>Federación, el Estado o Municipio, y</w:t>
      </w:r>
    </w:p>
    <w:p w:rsidR="002A4923" w:rsidRPr="08163DA8" w:rsidRDefault="002A4923" w:rsidP="002A4923">
      <w:pPr>
        <w:pStyle w:val="Prrafodelista1"/>
        <w:numPr>
          <w:ilvl w:val="0"/>
          <w:numId w:val="31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construcción de aceras, fosas sépticas, pozos de absorción, resanes, </w:t>
      </w:r>
      <w:r w:rsidRPr="08163DA8">
        <w:rPr>
          <w:rFonts w:ascii="Arial" w:hAnsi="Arial" w:cs="Arial"/>
        </w:rPr>
        <w:br/>
        <w:t xml:space="preserve">pintura de fachadas y obras de jardinería, destinadas al mejoramiento de </w:t>
      </w:r>
      <w:r w:rsidRPr="08163DA8">
        <w:rPr>
          <w:rFonts w:ascii="Arial" w:hAnsi="Arial" w:cs="Arial"/>
        </w:rPr>
        <w:br/>
        <w:t>vivienda.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78.-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 Tesorería Municipal a solicitud escrita del Director de Obras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Públicas, podrá disminuir la tarifa a los contribuyentes de ostensible pobreza, que </w:t>
      </w:r>
      <w:r w:rsidRPr="08163DA8">
        <w:rPr>
          <w:rFonts w:ascii="Arial" w:hAnsi="Arial" w:cs="Arial"/>
          <w:sz w:val="22"/>
          <w:szCs w:val="22"/>
          <w:lang w:val="es-MX"/>
        </w:rPr>
        <w:br/>
        <w:t>tengan dependientes económicos.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Se considera que el contribuyente es de ostensible pobreza, en los casos </w:t>
      </w:r>
      <w:r w:rsidRPr="08163DA8">
        <w:rPr>
          <w:rFonts w:ascii="Arial" w:hAnsi="Arial" w:cs="Arial"/>
          <w:sz w:val="22"/>
          <w:szCs w:val="22"/>
          <w:lang w:val="es-MX"/>
        </w:rPr>
        <w:br/>
        <w:t>siguientes: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32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Cuando el ingreso familiar del contribuyente sea inferior a un salario mínimo </w:t>
      </w:r>
      <w:r w:rsidRPr="08163DA8">
        <w:rPr>
          <w:rFonts w:ascii="Arial" w:hAnsi="Arial" w:cs="Arial"/>
        </w:rPr>
        <w:br/>
        <w:t xml:space="preserve">vigente en el Estado de Yucatán y el solicitando de la disminución del monto </w:t>
      </w:r>
      <w:r w:rsidRPr="08163DA8">
        <w:rPr>
          <w:rFonts w:ascii="Arial" w:hAnsi="Arial" w:cs="Arial"/>
        </w:rPr>
        <w:br/>
        <w:t>del derecho, tenga algún dependiente económico, y</w:t>
      </w:r>
    </w:p>
    <w:p w:rsidR="002A4923" w:rsidRPr="08163DA8" w:rsidRDefault="002A4923" w:rsidP="002A4923">
      <w:pPr>
        <w:pStyle w:val="Prrafodelista1"/>
        <w:numPr>
          <w:ilvl w:val="0"/>
          <w:numId w:val="32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Cuando el ingreso familiar del contribuyente no exceda de 2 veces el salario </w:t>
      </w:r>
      <w:r w:rsidRPr="08163DA8">
        <w:rPr>
          <w:rFonts w:ascii="Arial" w:hAnsi="Arial" w:cs="Arial"/>
        </w:rPr>
        <w:br/>
        <w:t xml:space="preserve">mínimo vigente en el Estado de Yucatán y los dependientes de él sean más de </w:t>
      </w:r>
      <w:r w:rsidRPr="08163DA8">
        <w:rPr>
          <w:rFonts w:ascii="Arial" w:hAnsi="Arial" w:cs="Arial"/>
        </w:rPr>
        <w:br/>
        <w:t>dos.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El solicitante de la disminución del monto del derecho deberá justificar 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satisfacción de la autoridad, que se encuentra en algunos de los supuestos </w:t>
      </w:r>
      <w:r w:rsidRPr="08163DA8">
        <w:rPr>
          <w:rFonts w:ascii="Arial" w:hAnsi="Arial" w:cs="Arial"/>
          <w:sz w:val="22"/>
          <w:szCs w:val="22"/>
          <w:lang w:val="es-MX"/>
        </w:rPr>
        <w:br/>
        <w:t>mencionados.</w:t>
      </w:r>
    </w:p>
    <w:p w:rsidR="002A4923" w:rsidRPr="08163DA8" w:rsidRDefault="002A4923" w:rsidP="002A4923">
      <w:pPr>
        <w:tabs>
          <w:tab w:val="left" w:pos="3544"/>
        </w:tabs>
        <w:ind w:firstLine="709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La dependencia competente del Ayuntamiento realizará la investigación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socioeconómica de cada solicitante y remitirá un dictamen aprobando o negando la </w:t>
      </w:r>
      <w:r w:rsidRPr="08163DA8">
        <w:rPr>
          <w:rFonts w:ascii="Arial" w:hAnsi="Arial" w:cs="Arial"/>
          <w:sz w:val="22"/>
          <w:szCs w:val="22"/>
          <w:lang w:val="es-MX"/>
        </w:rPr>
        <w:br/>
        <w:t>necesidad de la reducción.</w:t>
      </w:r>
    </w:p>
    <w:p w:rsidR="002A4923" w:rsidRPr="08163DA8" w:rsidRDefault="002A4923" w:rsidP="002A4923">
      <w:pPr>
        <w:tabs>
          <w:tab w:val="left" w:pos="3544"/>
        </w:tabs>
        <w:ind w:firstLine="709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lastRenderedPageBreak/>
        <w:t xml:space="preserve">Un ejemplar del dictamen se anexará al comprobante de ingresos y ambos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documentos formarán parte de la cuenta pública que se rendirá al Congreso del </w:t>
      </w:r>
      <w:r w:rsidRPr="08163DA8">
        <w:rPr>
          <w:rFonts w:ascii="Arial" w:hAnsi="Arial" w:cs="Arial"/>
          <w:sz w:val="22"/>
          <w:szCs w:val="22"/>
          <w:lang w:val="es-MX"/>
        </w:rPr>
        <w:br/>
        <w:t>Estado.</w:t>
      </w:r>
    </w:p>
    <w:p w:rsidR="002A4923" w:rsidRPr="08163DA8" w:rsidRDefault="002A4923" w:rsidP="002A4923">
      <w:pPr>
        <w:tabs>
          <w:tab w:val="left" w:pos="3544"/>
        </w:tabs>
        <w:ind w:firstLine="709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En las oficinas recaudadoras se instalarán cartelones en lugares visibles,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informando al público los requisitos y procedimientos para obtener una reducción de </w:t>
      </w:r>
      <w:r w:rsidRPr="08163DA8">
        <w:rPr>
          <w:rFonts w:ascii="Arial" w:hAnsi="Arial" w:cs="Arial"/>
          <w:sz w:val="22"/>
          <w:szCs w:val="22"/>
          <w:lang w:val="es-MX"/>
        </w:rPr>
        <w:br/>
        <w:t>los derechos.</w:t>
      </w:r>
    </w:p>
    <w:p w:rsidR="002A4923" w:rsidRPr="08163DA8" w:rsidRDefault="002A4923" w:rsidP="002A4923">
      <w:pPr>
        <w:tabs>
          <w:tab w:val="left" w:pos="3544"/>
        </w:tabs>
        <w:ind w:firstLine="709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Lo dispuesto en este artículo no libera a los responsables de las obras o de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actos relacionados, de la obligación de solicitar los permisos o autorizaciones </w:t>
      </w:r>
      <w:r w:rsidRPr="08163DA8">
        <w:rPr>
          <w:rFonts w:ascii="Arial" w:hAnsi="Arial" w:cs="Arial"/>
          <w:sz w:val="22"/>
          <w:szCs w:val="22"/>
          <w:lang w:val="es-MX"/>
        </w:rPr>
        <w:br/>
        <w:t>correspondientes.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79.-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responsables solidarios del pago de estos derechos,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>ingenieros, contratistas, arquitectos y/o encargados de la realización de las obras.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C24D27" w:rsidRDefault="00C24D27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Sección Tercera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Derechos por los Servicios </w:t>
      </w:r>
      <w:r w:rsidR="005813FC">
        <w:rPr>
          <w:rFonts w:ascii="Arial" w:hAnsi="Arial" w:cs="Arial"/>
          <w:b/>
          <w:bCs/>
          <w:sz w:val="22"/>
          <w:szCs w:val="22"/>
          <w:lang w:val="es-MX"/>
        </w:rPr>
        <w:t xml:space="preserve">de Vigilancia </w:t>
      </w: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que presta la 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Dirección</w:t>
      </w:r>
      <w:r w:rsidR="005813FC">
        <w:rPr>
          <w:rFonts w:ascii="Arial" w:hAnsi="Arial" w:cs="Arial"/>
          <w:b/>
          <w:bCs/>
          <w:sz w:val="22"/>
          <w:szCs w:val="22"/>
          <w:lang w:val="es-MX"/>
        </w:rPr>
        <w:t xml:space="preserve"> de</w:t>
      </w: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 Seguridad Pública Municipal</w:t>
      </w:r>
    </w:p>
    <w:p w:rsidR="002A4923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C24D27" w:rsidRDefault="00C24D27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C24D27" w:rsidRPr="08163DA8" w:rsidRDefault="00C24D27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80.-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objeto de los Derechos por los Servicios que presta la Dirección de </w:t>
      </w:r>
      <w:r w:rsidRPr="08163DA8">
        <w:rPr>
          <w:rFonts w:ascii="Arial" w:hAnsi="Arial" w:cs="Arial"/>
          <w:sz w:val="22"/>
          <w:szCs w:val="22"/>
          <w:lang w:val="es-MX"/>
        </w:rPr>
        <w:br/>
        <w:t>Seguridad Pública Municipal:</w:t>
      </w:r>
    </w:p>
    <w:p w:rsidR="002A4923" w:rsidRDefault="002A4923" w:rsidP="002A4923">
      <w:pPr>
        <w:pStyle w:val="Prrafodelista1"/>
        <w:numPr>
          <w:ilvl w:val="0"/>
          <w:numId w:val="33"/>
        </w:numPr>
        <w:tabs>
          <w:tab w:val="clear" w:pos="-36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El servicio de seguridad a eventos particulares;</w:t>
      </w:r>
    </w:p>
    <w:p w:rsidR="00C24D27" w:rsidRPr="08163DA8" w:rsidRDefault="00C24D27" w:rsidP="00C24D27">
      <w:pPr>
        <w:pStyle w:val="Prrafodelista1"/>
        <w:suppressAutoHyphens/>
        <w:spacing w:after="0" w:line="360" w:lineRule="auto"/>
        <w:ind w:left="709"/>
        <w:jc w:val="both"/>
        <w:rPr>
          <w:rFonts w:ascii="Arial" w:hAnsi="Arial" w:cs="Arial"/>
        </w:rPr>
      </w:pP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81.-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sujetos de estos derechos las personas físicas o morales,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instituciones públicas o privadas que soliciten </w:t>
      </w:r>
      <w:r w:rsidR="005813FC">
        <w:rPr>
          <w:rFonts w:ascii="Arial" w:hAnsi="Arial" w:cs="Arial"/>
          <w:sz w:val="22"/>
          <w:szCs w:val="22"/>
          <w:lang w:val="es-MX"/>
        </w:rPr>
        <w:t>el servicio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 señalado</w:t>
      </w:r>
      <w:r w:rsidR="005813FC">
        <w:rPr>
          <w:rFonts w:ascii="Arial" w:hAnsi="Arial" w:cs="Arial"/>
          <w:sz w:val="22"/>
          <w:szCs w:val="22"/>
          <w:lang w:val="es-MX"/>
        </w:rPr>
        <w:t xml:space="preserve">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en el </w:t>
      </w:r>
      <w:r w:rsidRPr="08163DA8">
        <w:rPr>
          <w:rFonts w:ascii="Arial" w:hAnsi="Arial" w:cs="Arial"/>
          <w:sz w:val="22"/>
          <w:szCs w:val="22"/>
          <w:lang w:val="es-MX"/>
        </w:rPr>
        <w:br/>
        <w:t>artículo anterior.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82.- </w:t>
      </w:r>
      <w:r w:rsidR="005813FC" w:rsidRPr="005813FC">
        <w:rPr>
          <w:rFonts w:ascii="Arial" w:hAnsi="Arial" w:cs="Arial"/>
          <w:bCs/>
          <w:sz w:val="22"/>
          <w:szCs w:val="22"/>
        </w:rPr>
        <w:t>El número de agentes solicitados</w:t>
      </w:r>
      <w:r w:rsidR="005813FC" w:rsidRPr="005813FC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5813FC">
        <w:rPr>
          <w:rFonts w:ascii="Arial" w:hAnsi="Arial" w:cs="Arial"/>
          <w:sz w:val="22"/>
          <w:szCs w:val="22"/>
          <w:lang w:val="es-MX"/>
        </w:rPr>
        <w:t>e</w:t>
      </w:r>
      <w:r w:rsidRPr="08163DA8">
        <w:rPr>
          <w:rFonts w:ascii="Arial" w:hAnsi="Arial" w:cs="Arial"/>
          <w:sz w:val="22"/>
          <w:szCs w:val="22"/>
          <w:lang w:val="es-MX"/>
        </w:rPr>
        <w:t>s base para el pago del derecho a que se refiere esta sección: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5813FC">
      <w:pPr>
        <w:pStyle w:val="Prrafodelista1"/>
        <w:suppressAutoHyphens/>
        <w:spacing w:after="0" w:line="360" w:lineRule="auto"/>
        <w:ind w:left="0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 </w:t>
      </w:r>
      <w:r w:rsidRPr="08163DA8">
        <w:rPr>
          <w:rFonts w:ascii="Arial" w:hAnsi="Arial" w:cs="Arial"/>
          <w:b/>
          <w:bCs/>
        </w:rPr>
        <w:t xml:space="preserve">Artículo 83.- </w:t>
      </w:r>
      <w:r w:rsidRPr="08163DA8">
        <w:rPr>
          <w:rFonts w:ascii="Arial" w:hAnsi="Arial" w:cs="Arial"/>
        </w:rPr>
        <w:t xml:space="preserve">El pago de los derechos se hará por anticipado en las oficinas de la </w:t>
      </w:r>
      <w:r w:rsidRPr="08163DA8">
        <w:rPr>
          <w:rFonts w:ascii="Arial" w:hAnsi="Arial" w:cs="Arial"/>
        </w:rPr>
        <w:br/>
        <w:t>Tesorería Municipal, al solicitar el servicio.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 xml:space="preserve">Artículo 84.-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Por los derechos a que se refiere esta Sección, se pagarán cuotas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acuerdo con las tarifas establecidas en la Ley de Ingresos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, </w:t>
      </w:r>
      <w:r w:rsidRPr="08163DA8">
        <w:rPr>
          <w:rFonts w:ascii="Arial" w:hAnsi="Arial" w:cs="Arial"/>
          <w:sz w:val="22"/>
          <w:szCs w:val="22"/>
          <w:lang w:val="es-MX"/>
        </w:rPr>
        <w:br/>
        <w:t>Yucatán.</w:t>
      </w:r>
    </w:p>
    <w:p w:rsidR="00C24D27" w:rsidRDefault="00C24D27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C24D27" w:rsidRPr="08163DA8" w:rsidRDefault="00C24D27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Sección Cuarta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Derechos por expedición de Certificados, Constancias, Copias, 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Fotografías y Formas Oficiales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C24D27" w:rsidRDefault="00C24D27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C24D27" w:rsidRDefault="00C24D27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85.-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objeto de los Derechos por los Servicios de expedición de formas,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certificados, constancias, duplicados, copias y fotografías, que se soliciten a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>diversas oficinas municipales.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86.-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sujetos de estos derechos las personas físicas o morales que </w:t>
      </w:r>
      <w:r w:rsidRPr="08163DA8">
        <w:rPr>
          <w:rFonts w:ascii="Arial" w:hAnsi="Arial" w:cs="Arial"/>
          <w:sz w:val="22"/>
          <w:szCs w:val="22"/>
          <w:lang w:val="es-MX"/>
        </w:rPr>
        <w:br/>
        <w:t>soliciten alguno de los servicios señalados en el artículo anterior.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87.- </w:t>
      </w:r>
      <w:r w:rsidRPr="08163DA8">
        <w:rPr>
          <w:rFonts w:ascii="Arial" w:hAnsi="Arial" w:cs="Arial"/>
          <w:sz w:val="22"/>
          <w:szCs w:val="22"/>
          <w:lang w:val="es-MX"/>
        </w:rPr>
        <w:t>Es base para el pago del derecho a que se refiere esta sección: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35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El tipo de constancia o certificado solicitado;</w:t>
      </w:r>
    </w:p>
    <w:p w:rsidR="002A4923" w:rsidRPr="08163DA8" w:rsidRDefault="002A4923" w:rsidP="002A4923">
      <w:pPr>
        <w:pStyle w:val="Prrafodelista1"/>
        <w:numPr>
          <w:ilvl w:val="0"/>
          <w:numId w:val="35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La cantidad de solicitudes presentadas, y</w:t>
      </w:r>
    </w:p>
    <w:p w:rsidR="002A4923" w:rsidRPr="08163DA8" w:rsidRDefault="002A4923" w:rsidP="002A4923">
      <w:pPr>
        <w:pStyle w:val="Prrafodelista1"/>
        <w:numPr>
          <w:ilvl w:val="0"/>
          <w:numId w:val="35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El número de copias o fotografías solicitadas.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88.-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El pago de los derechos se hará por anticipado en las oficinas de la </w:t>
      </w:r>
      <w:r w:rsidRPr="08163DA8">
        <w:rPr>
          <w:rFonts w:ascii="Arial" w:hAnsi="Arial" w:cs="Arial"/>
          <w:sz w:val="22"/>
          <w:szCs w:val="22"/>
          <w:lang w:val="es-MX"/>
        </w:rPr>
        <w:br/>
        <w:t>Tesorería Municipal, al solicitar el servicio.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89.-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Por los derechos a que se refiere esta Sección, se pagarán cuotas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acuerdo con las tarifas establecidas en la Ley de Ingresos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, </w:t>
      </w:r>
      <w:r w:rsidRPr="08163DA8">
        <w:rPr>
          <w:rFonts w:ascii="Arial" w:hAnsi="Arial" w:cs="Arial"/>
          <w:sz w:val="22"/>
          <w:szCs w:val="22"/>
          <w:lang w:val="es-MX"/>
        </w:rPr>
        <w:br/>
        <w:t>Yucatán.</w:t>
      </w:r>
    </w:p>
    <w:p w:rsidR="00C24D27" w:rsidRDefault="00C24D27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Sección Quinta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Derechos por Servicio de</w:t>
      </w:r>
      <w:r w:rsidR="005813FC">
        <w:rPr>
          <w:rFonts w:ascii="Arial" w:hAnsi="Arial" w:cs="Arial"/>
          <w:b/>
          <w:bCs/>
          <w:sz w:val="22"/>
          <w:szCs w:val="22"/>
          <w:lang w:val="es-MX"/>
        </w:rPr>
        <w:t xml:space="preserve"> Supervisión sanitaria de matanza</w:t>
      </w: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</w:p>
    <w:p w:rsidR="002A4923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C24D27" w:rsidRPr="08163DA8" w:rsidRDefault="00C24D27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90.-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Es objeto del Derecho por el Servicio de Rastro que preste 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Ayuntamiento, el transporte, matanza, guarda en corrales, peso en básculas e </w:t>
      </w:r>
      <w:r w:rsidRPr="08163DA8">
        <w:rPr>
          <w:rFonts w:ascii="Arial" w:hAnsi="Arial" w:cs="Arial"/>
          <w:sz w:val="22"/>
          <w:szCs w:val="22"/>
          <w:lang w:val="es-MX"/>
        </w:rPr>
        <w:br/>
        <w:t>inspección fuera del rastro de animales y de carne fresca o en canal.</w:t>
      </w:r>
    </w:p>
    <w:p w:rsidR="002A4923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91.-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sujetos del Derecho a que se refiere la presente Sección,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personas físicas o morales que utilicen los servicios de rastro que presta el </w:t>
      </w:r>
      <w:r w:rsidRPr="08163DA8">
        <w:rPr>
          <w:rFonts w:ascii="Arial" w:hAnsi="Arial" w:cs="Arial"/>
          <w:sz w:val="22"/>
          <w:szCs w:val="22"/>
          <w:lang w:val="es-MX"/>
        </w:rPr>
        <w:br/>
        <w:t>Ayuntamiento.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92.-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Será base de este tributo el tipo de servicio, el número de animales, </w:t>
      </w:r>
      <w:r w:rsidRPr="08163DA8">
        <w:rPr>
          <w:rFonts w:ascii="Arial" w:hAnsi="Arial" w:cs="Arial"/>
          <w:sz w:val="22"/>
          <w:szCs w:val="22"/>
          <w:lang w:val="es-MX"/>
        </w:rPr>
        <w:br/>
        <w:t>transportados, sacrificados, guardados, pesados o inspeccionados.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93.-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derechos por los servicios de Rastro se causarán de conformidad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con la tarifa establecida en la Ley de Ingresos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>, Yucatán.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94.-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 inspección de carne en los rastros públicos no causará derecho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alguno, pero las personas que introduzcan carne al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, Yucatán,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deberán pasar por esa inspección.  Dicha inspección se practicará en términos de lo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dispuesto en la Ley de Salud del Estado de Yucatán.  Esta disposición es de orden </w:t>
      </w:r>
      <w:r w:rsidRPr="08163DA8">
        <w:rPr>
          <w:rFonts w:ascii="Arial" w:hAnsi="Arial" w:cs="Arial"/>
          <w:sz w:val="22"/>
          <w:szCs w:val="22"/>
          <w:lang w:val="es-MX"/>
        </w:rPr>
        <w:br/>
        <w:t>público e interés social.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En el caso de que las personas que realicen la introducción de carne en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>términos del párrafo anterior, no</w:t>
      </w:r>
      <w:r w:rsidR="00C24D27">
        <w:rPr>
          <w:rFonts w:ascii="Arial" w:hAnsi="Arial" w:cs="Arial"/>
          <w:sz w:val="22"/>
          <w:szCs w:val="22"/>
          <w:lang w:val="es-MX"/>
        </w:rPr>
        <w:t xml:space="preserve"> </w:t>
      </w:r>
      <w:r w:rsidR="00C24D27" w:rsidRPr="08163DA8">
        <w:rPr>
          <w:rFonts w:ascii="Arial" w:hAnsi="Arial" w:cs="Arial"/>
          <w:sz w:val="22"/>
          <w:szCs w:val="22"/>
          <w:lang w:val="es-MX"/>
        </w:rPr>
        <w:t>pasarán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 por la inspección mencionada, se harán </w:t>
      </w:r>
      <w:r w:rsidRPr="08163DA8">
        <w:rPr>
          <w:rFonts w:ascii="Arial" w:hAnsi="Arial" w:cs="Arial"/>
          <w:sz w:val="22"/>
          <w:szCs w:val="22"/>
          <w:lang w:val="es-MX"/>
        </w:rPr>
        <w:br/>
        <w:t>acreedoras a una sanción cuyo importe será de uno a d</w:t>
      </w:r>
      <w:r w:rsidR="006102EE">
        <w:rPr>
          <w:rFonts w:ascii="Arial" w:hAnsi="Arial" w:cs="Arial"/>
          <w:sz w:val="22"/>
          <w:szCs w:val="22"/>
          <w:lang w:val="es-MX"/>
        </w:rPr>
        <w:t>iez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 </w:t>
      </w:r>
      <w:r w:rsidR="006102EE">
        <w:rPr>
          <w:rFonts w:ascii="Arial" w:hAnsi="Arial" w:cs="Arial"/>
          <w:sz w:val="22"/>
          <w:szCs w:val="22"/>
          <w:lang w:val="es-MX"/>
        </w:rPr>
        <w:t>UMA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 mínimos vigentes </w:t>
      </w:r>
      <w:r w:rsidRPr="08163DA8">
        <w:rPr>
          <w:rFonts w:ascii="Arial" w:hAnsi="Arial" w:cs="Arial"/>
          <w:sz w:val="22"/>
          <w:szCs w:val="22"/>
          <w:lang w:val="es-MX"/>
        </w:rPr>
        <w:br/>
        <w:t>en el Estado de Yucatán por pieza de ganado e introducida o su equivalente.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95.-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El Ayuntamiento a través de sus órganos administrativos podrá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autorizar mediante la licencia respectiva y sin cobro alguno, la matanza de ganado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fuera de los Rastros Públicos de Municipio, previo el cumplimiento de los requisitos </w:t>
      </w:r>
      <w:r w:rsidRPr="08163DA8">
        <w:rPr>
          <w:rFonts w:ascii="Arial" w:hAnsi="Arial" w:cs="Arial"/>
          <w:sz w:val="22"/>
          <w:szCs w:val="22"/>
          <w:lang w:val="es-MX"/>
        </w:rPr>
        <w:br/>
        <w:t>que determinan la Ley de Salud del Estado de Yucatán y su Reglamento.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En todo caso, se requerirá la licencia correspondiente.  El incumplimiento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esta disposición se sancionará con una multa de uno a diez </w:t>
      </w:r>
      <w:r w:rsidR="006102EE">
        <w:rPr>
          <w:rFonts w:ascii="Arial" w:hAnsi="Arial" w:cs="Arial"/>
          <w:sz w:val="22"/>
          <w:szCs w:val="22"/>
          <w:lang w:val="es-MX"/>
        </w:rPr>
        <w:t>UMA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 mínimos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vigentes en el Estado de Yucatán.  En caso de reincidencia, dicha sanción se </w:t>
      </w:r>
      <w:r w:rsidRPr="08163DA8">
        <w:rPr>
          <w:rFonts w:ascii="Arial" w:hAnsi="Arial" w:cs="Arial"/>
          <w:sz w:val="22"/>
          <w:szCs w:val="22"/>
          <w:lang w:val="es-MX"/>
        </w:rPr>
        <w:br/>
        <w:t>duplicará.</w:t>
      </w:r>
    </w:p>
    <w:p w:rsidR="00C24D27" w:rsidRPr="08163DA8" w:rsidRDefault="00C24D27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Sección Sexta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Derechos por Servicios de Mercados</w:t>
      </w:r>
      <w:r w:rsidR="005813FC">
        <w:rPr>
          <w:rFonts w:ascii="Arial" w:hAnsi="Arial" w:cs="Arial"/>
          <w:b/>
          <w:bCs/>
          <w:sz w:val="22"/>
          <w:szCs w:val="22"/>
          <w:lang w:val="es-MX"/>
        </w:rPr>
        <w:t xml:space="preserve"> y Centrales de Abasto</w:t>
      </w:r>
    </w:p>
    <w:p w:rsidR="002A4923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C24D27" w:rsidRPr="08163DA8" w:rsidRDefault="00C24D27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 xml:space="preserve">Artículo 96.-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objeto de derecho, el uso y aprovechamiento de locales o piso en </w:t>
      </w:r>
      <w:r w:rsidRPr="08163DA8">
        <w:rPr>
          <w:rFonts w:ascii="Arial" w:hAnsi="Arial" w:cs="Arial"/>
          <w:sz w:val="22"/>
          <w:szCs w:val="22"/>
          <w:lang w:val="es-MX"/>
        </w:rPr>
        <w:br/>
        <w:t>los mercados, propiedad del municipio.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Para los efectos de este artículo y sin perjuicio de lo dispuesto en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>Reglamentos Municipales se entenderá por:</w:t>
      </w:r>
    </w:p>
    <w:p w:rsidR="002A4923" w:rsidRPr="08163DA8" w:rsidRDefault="002A4923" w:rsidP="002A4923">
      <w:pPr>
        <w:tabs>
          <w:tab w:val="left" w:pos="3544"/>
        </w:tabs>
        <w:ind w:firstLine="709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Mercado: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El inmueble edificado o no, donde concurran diversidad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personas físicas o morales, oferentes de productos básicos y al que acceden sin </w:t>
      </w:r>
      <w:r w:rsidRPr="08163DA8">
        <w:rPr>
          <w:rFonts w:ascii="Arial" w:hAnsi="Arial" w:cs="Arial"/>
          <w:sz w:val="22"/>
          <w:szCs w:val="22"/>
          <w:lang w:val="es-MX"/>
        </w:rPr>
        <w:br/>
        <w:t>restricción los consumidores en general.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97.-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Están sujetos al pago de los derechos por el uso y aprovechamiento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bienes del dominio público municipal, las personas físicas o morales a quienes se les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hubiera otorgado en concesión, o hayan obtenido la posesión por cualquier otro </w:t>
      </w:r>
      <w:r w:rsidRPr="08163DA8">
        <w:rPr>
          <w:rFonts w:ascii="Arial" w:hAnsi="Arial" w:cs="Arial"/>
          <w:sz w:val="22"/>
          <w:szCs w:val="22"/>
          <w:lang w:val="es-MX"/>
        </w:rPr>
        <w:br/>
        <w:t>medio.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98.-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 base para determinar el monto de estos derechos, será el número </w:t>
      </w:r>
      <w:r w:rsidRPr="08163DA8">
        <w:rPr>
          <w:rFonts w:ascii="Arial" w:hAnsi="Arial" w:cs="Arial"/>
          <w:sz w:val="22"/>
          <w:szCs w:val="22"/>
          <w:lang w:val="es-MX"/>
        </w:rPr>
        <w:br/>
        <w:t>de metros cuadrados concesionados o el espacio físico que tenga en posesión.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99.-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derechos a que se refiere la presente Sección, se causarán y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pagarán de conformidad con la tarifa establecida en la Ley de Ingresos del Municipio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>, Yucatán.</w:t>
      </w:r>
    </w:p>
    <w:p w:rsidR="00C24D27" w:rsidRPr="08163DA8" w:rsidRDefault="00C24D27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Sección Séptima</w:t>
      </w:r>
    </w:p>
    <w:p w:rsidR="002A4923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Derechos por Servicio de Limpia y Recolección de Basura</w:t>
      </w:r>
    </w:p>
    <w:p w:rsidR="00C24D27" w:rsidRPr="08163DA8" w:rsidRDefault="00C24D27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100.-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Es objeto del derecho de limpia y/o recolección de basura a domicilio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o en los lugares que al efecto se establezcan en los Reglamentos Municipales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correspondientes, así como la limpieza de predios baldíos que sean aseados por el </w:t>
      </w:r>
      <w:r w:rsidRPr="08163DA8">
        <w:rPr>
          <w:rFonts w:ascii="Arial" w:hAnsi="Arial" w:cs="Arial"/>
          <w:sz w:val="22"/>
          <w:szCs w:val="22"/>
          <w:lang w:val="es-MX"/>
        </w:rPr>
        <w:br/>
        <w:t>Ayuntamiento a solicitud o no, del propietario de los mismos.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101.-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sujetos de este derecho, las personas físicas o morales que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soliciten los servicios de limpia y recolección de basura que preste el Municipio, así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como los propietarios de los terrenos baldíos ubicados en el territorio municipal, </w:t>
      </w:r>
      <w:r w:rsidRPr="08163DA8">
        <w:rPr>
          <w:rFonts w:ascii="Arial" w:hAnsi="Arial" w:cs="Arial"/>
          <w:sz w:val="22"/>
          <w:szCs w:val="22"/>
          <w:lang w:val="es-MX"/>
        </w:rPr>
        <w:br/>
        <w:t>respecto de los cuales se preste dicho servicio.</w:t>
      </w:r>
    </w:p>
    <w:p w:rsidR="00C24D27" w:rsidRPr="08163DA8" w:rsidRDefault="00C24D27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 xml:space="preserve">Artículo 102.-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Servirá de base para el cobro del derecho a que se refiere la presente </w:t>
      </w:r>
      <w:r w:rsidRPr="08163DA8">
        <w:rPr>
          <w:rFonts w:ascii="Arial" w:hAnsi="Arial" w:cs="Arial"/>
          <w:sz w:val="22"/>
          <w:szCs w:val="22"/>
          <w:lang w:val="es-MX"/>
        </w:rPr>
        <w:br/>
        <w:t>Sección: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36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Tratándose del servicio de recolección de basura, la periodicidad y forma en </w:t>
      </w:r>
      <w:r w:rsidRPr="08163DA8">
        <w:rPr>
          <w:rFonts w:ascii="Arial" w:hAnsi="Arial" w:cs="Arial"/>
        </w:rPr>
        <w:br/>
        <w:t>que se preste el servicio, y</w:t>
      </w:r>
    </w:p>
    <w:p w:rsidR="002A4923" w:rsidRPr="08163DA8" w:rsidRDefault="002A4923" w:rsidP="002A4923">
      <w:pPr>
        <w:pStyle w:val="Prrafodelista1"/>
        <w:numPr>
          <w:ilvl w:val="0"/>
          <w:numId w:val="36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La superficie total del predio objeto de este servicio.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103.-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El pago del servicio de recolección de basura, se realizará en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primeros 5 días de cada mes, en la Tesorería Municipal.  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Si durante enero, febrero y marzo del año en curso se realiza el pago del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servicio de todo el año, se hará un 10% de descuento sobre el monto total.  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aumento en la cantidad de bolsas recolectadas, incrementa en forma proporcional al </w:t>
      </w:r>
      <w:r w:rsidRPr="08163DA8">
        <w:rPr>
          <w:rFonts w:ascii="Arial" w:hAnsi="Arial" w:cs="Arial"/>
          <w:sz w:val="22"/>
          <w:szCs w:val="22"/>
          <w:lang w:val="es-MX"/>
        </w:rPr>
        <w:br/>
        <w:t>costo del servicio.</w:t>
      </w:r>
    </w:p>
    <w:p w:rsidR="002A4923" w:rsidRPr="08163DA8" w:rsidRDefault="002A4923" w:rsidP="002A4923">
      <w:pPr>
        <w:tabs>
          <w:tab w:val="left" w:pos="3544"/>
        </w:tabs>
        <w:ind w:firstLine="709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El servicio se puede suspender en los casos de: falta de pago oportuno,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cuando sean residuos peligrosos y cuando los residuos se encuentren en lugares </w:t>
      </w:r>
      <w:r w:rsidRPr="08163DA8">
        <w:rPr>
          <w:rFonts w:ascii="Arial" w:hAnsi="Arial" w:cs="Arial"/>
          <w:sz w:val="22"/>
          <w:szCs w:val="22"/>
          <w:lang w:val="es-MX"/>
        </w:rPr>
        <w:br/>
        <w:t>inaccesibles para el recolector.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104.-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Por los servicios de limpia y/o recolección de basura, se causarán y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pagarán derechos conforme a la tarifa establecida en la Ley de Ingresos del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>, Yucatán.</w:t>
      </w:r>
    </w:p>
    <w:p w:rsidR="002A4923" w:rsidRPr="08163DA8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Sección Octava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Derechos por Servicios en Cementerio</w:t>
      </w:r>
      <w:r w:rsidR="005813FC">
        <w:rPr>
          <w:rFonts w:ascii="Arial" w:hAnsi="Arial" w:cs="Arial"/>
          <w:b/>
          <w:bCs/>
          <w:sz w:val="22"/>
          <w:szCs w:val="22"/>
          <w:lang w:val="es-MX"/>
        </w:rPr>
        <w:t>s</w:t>
      </w:r>
    </w:p>
    <w:p w:rsidR="002A4923" w:rsidRPr="08163DA8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105.-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objeto del Derecho por Servicios en el Panteón o Cementerio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Municipal, los de inhumación, exhumación, construcción y expedición de certificados, </w:t>
      </w:r>
      <w:r w:rsidRPr="08163DA8">
        <w:rPr>
          <w:rFonts w:ascii="Arial" w:hAnsi="Arial" w:cs="Arial"/>
          <w:sz w:val="22"/>
          <w:szCs w:val="22"/>
          <w:lang w:val="es-MX"/>
        </w:rPr>
        <w:br/>
        <w:t>prestados por el Ayuntamiento.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106.-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sujetos del derecho a que se refiere la presente sección,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personas físicas o morales que soliciten y reciban, alguno o algunos de los servicios </w:t>
      </w:r>
      <w:r w:rsidRPr="08163DA8">
        <w:rPr>
          <w:rFonts w:ascii="Arial" w:hAnsi="Arial" w:cs="Arial"/>
          <w:sz w:val="22"/>
          <w:szCs w:val="22"/>
          <w:lang w:val="es-MX"/>
        </w:rPr>
        <w:br/>
        <w:t>en el panteón prestados por el ayuntamiento.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Artículo 107.-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 El pago por los servicios en panteones se realizará al momento de </w:t>
      </w:r>
      <w:r w:rsidRPr="08163DA8">
        <w:rPr>
          <w:rFonts w:ascii="Arial" w:hAnsi="Arial" w:cs="Arial"/>
          <w:sz w:val="22"/>
          <w:szCs w:val="22"/>
          <w:lang w:val="es-MX"/>
        </w:rPr>
        <w:br/>
        <w:t>solicitarlos.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4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 xml:space="preserve">Artículo 108.-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Por los servicios a que se refiere esta Sección, se causarán y pagarán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derechos conforme a la tarifa establecida en la Ley de Ingresos del Municipio de </w:t>
      </w:r>
      <w:r w:rsidRPr="08163DA8">
        <w:rPr>
          <w:rFonts w:ascii="Arial" w:hAnsi="Arial" w:cs="Arial"/>
          <w:sz w:val="22"/>
          <w:szCs w:val="22"/>
          <w:lang w:val="es-MX"/>
        </w:rPr>
        <w:br/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>, Yucatán.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Sección Novena</w:t>
      </w:r>
    </w:p>
    <w:p w:rsidR="002A4923" w:rsidRPr="08163DA8" w:rsidRDefault="002A4923" w:rsidP="002A4923">
      <w:pPr>
        <w:tabs>
          <w:tab w:val="left" w:pos="3544"/>
        </w:tabs>
        <w:spacing w:line="340" w:lineRule="exact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Derechos por Servicio de Alumbrado Público</w:t>
      </w:r>
    </w:p>
    <w:p w:rsidR="002A4923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F37CB2" w:rsidRPr="08163DA8" w:rsidRDefault="00F37CB2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4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109.-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sujetos del Derecho de Alumbrado Público los propietarios o </w:t>
      </w:r>
      <w:r w:rsidRPr="08163DA8">
        <w:rPr>
          <w:rFonts w:ascii="Arial" w:hAnsi="Arial" w:cs="Arial"/>
          <w:sz w:val="22"/>
          <w:szCs w:val="22"/>
          <w:lang w:val="es-MX"/>
        </w:rPr>
        <w:br/>
        <w:t>poseedores de predios urbanos o rústicos ubicados en el Municipio.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4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110.-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Es objeto de este derecho la prestación del servicio de alumbrado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público para los habitantes del Municipio.  Se entiende por servicio de alumbrado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público, el que el Municipio otorga a la comunidad, en calles, plazas, jardines y otros </w:t>
      </w:r>
      <w:r w:rsidRPr="08163DA8">
        <w:rPr>
          <w:rFonts w:ascii="Arial" w:hAnsi="Arial" w:cs="Arial"/>
          <w:sz w:val="22"/>
          <w:szCs w:val="22"/>
          <w:lang w:val="es-MX"/>
        </w:rPr>
        <w:br/>
        <w:t>lugares de uso común.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4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111.-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 tarifa mensual correspondiente al derecho de alumbrado público,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será la obtenida como resultado de dividir el costo anual global general actualizado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erogado por el municipio en la prestación de este servicio, entre el número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usuarios registrados en la Comisión Federal de Electricidad y el número de predios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rústicos o urbanos detectados que no están registrados en la Comisión Federal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Electricidad.  El resultado será dividido entre 12.  Y lo que de cómo resultado de esta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operación se cobrará en cada recibo que la Comisión Federal de Electricidad expida,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y su monto no podrá ser superior al 5% de las cantidades que deban pagar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>contribuyentes en forma particular, por el consumo de energía eléctrica.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40" w:lineRule="exact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 Los propietarios o poseedores de predios rústicos o urbanos que no estén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registrados en la Comisión Federal de Electricidad, pagarán la tarifa resultante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mencionada en el párrafo anterior, mediante el recibo que para tal efecto expida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Tesorería Municipal.  Se entiende para los efectos de esta Ley por “costo anual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global general actualizado erogado”, la suma que resulte del total de las erogaciones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efectuadas, en el período comprendido del mes de noviembre del penúltimo ejercicio </w:t>
      </w:r>
      <w:r w:rsidRPr="08163DA8">
        <w:rPr>
          <w:rFonts w:ascii="Arial" w:hAnsi="Arial" w:cs="Arial"/>
          <w:sz w:val="22"/>
          <w:szCs w:val="22"/>
          <w:lang w:val="es-MX"/>
        </w:rPr>
        <w:br/>
        <w:t>inmediato anterior hasta el mes de octubre del ejercicio inmediato anterior.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4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112.-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El derecho de alumbrado público se causará mensualmente.  El pago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se hará dentro de los primeros 15 días siguientes al mes en que se cause, dicho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pago deberá realizarse en las oficinas de la Tesorería Municipal o en las instituciones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autorizadas para tal efecto.  El plazo de pago a que se refiere el presente artículo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podrá ser diferente, incluso podrá ser bimestral, en el caso a que se refiere el artículo </w:t>
      </w:r>
      <w:r w:rsidRPr="08163DA8">
        <w:rPr>
          <w:rFonts w:ascii="Arial" w:hAnsi="Arial" w:cs="Arial"/>
          <w:sz w:val="22"/>
          <w:szCs w:val="22"/>
          <w:lang w:val="es-MX"/>
        </w:rPr>
        <w:br/>
        <w:t>111 en su primer párrafo.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113.-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Para efectos del cobro de este derecho el Ayuntamiento podrá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celebrar convenios con la compañía o empresa suministradora del servicio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energía eléctrica en el municipio.  En estos casos, se deberá incluir el importe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este derecho en el documento que para tal efecto expida la compañía o la empresa,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debiéndose pagar junto con el consumo de energía eléctrica, en el plazo y en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>oficinas autorizadas por esa última.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114.-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ingresos que se perciban por el derecho a que se refiere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presente Sección se destinarán al pago, mantenimiento y mejoramiento del servicio </w:t>
      </w:r>
      <w:r w:rsidRPr="08163DA8">
        <w:rPr>
          <w:rFonts w:ascii="Arial" w:hAnsi="Arial" w:cs="Arial"/>
          <w:sz w:val="22"/>
          <w:szCs w:val="22"/>
          <w:lang w:val="es-MX"/>
        </w:rPr>
        <w:br/>
        <w:t>de alumbrado público que proporcione al Ayuntamiento.</w:t>
      </w:r>
    </w:p>
    <w:p w:rsidR="002A4923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308C7" w:rsidRPr="08163DA8" w:rsidRDefault="005308C7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Sección Décima</w:t>
      </w:r>
    </w:p>
    <w:p w:rsidR="002A4923" w:rsidRPr="08163DA8" w:rsidRDefault="002A4923" w:rsidP="002A4923">
      <w:pPr>
        <w:tabs>
          <w:tab w:val="left" w:pos="3544"/>
        </w:tabs>
        <w:spacing w:line="350" w:lineRule="exact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Derechos por Servicios que presta la </w:t>
      </w:r>
    </w:p>
    <w:p w:rsidR="002A4923" w:rsidRPr="08163DA8" w:rsidRDefault="002A4923" w:rsidP="002A4923">
      <w:pPr>
        <w:tabs>
          <w:tab w:val="left" w:pos="3544"/>
        </w:tabs>
        <w:spacing w:line="350" w:lineRule="exact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Unidad de Acceso a la Información Pública</w:t>
      </w:r>
    </w:p>
    <w:p w:rsidR="002A4923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308C7" w:rsidRPr="08163DA8" w:rsidRDefault="005308C7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115.-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Es objeto del derecho por los servicios que presta la Unidad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Acceso a la información Pública, la entrega de información a través de copias </w:t>
      </w:r>
      <w:r w:rsidRPr="08163DA8">
        <w:rPr>
          <w:rFonts w:ascii="Arial" w:hAnsi="Arial" w:cs="Arial"/>
          <w:sz w:val="22"/>
          <w:szCs w:val="22"/>
          <w:lang w:val="es-MX"/>
        </w:rPr>
        <w:br/>
        <w:t>simples, copias certificadas, discos magnéticos, CD o DVD.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116.-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sujetos del derecho a que se refiere la presente Sección,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>personas que soliciten los servicios señalados en el artículo anterior.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117.-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Es base para el cálculo del derecho a que se refiere la presente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Sección, el costo de cada uno de los insumos usados para la entrega de la </w:t>
      </w:r>
      <w:r w:rsidRPr="08163DA8">
        <w:rPr>
          <w:rFonts w:ascii="Arial" w:hAnsi="Arial" w:cs="Arial"/>
          <w:sz w:val="22"/>
          <w:szCs w:val="22"/>
          <w:lang w:val="es-MX"/>
        </w:rPr>
        <w:br/>
        <w:t>información.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118.-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El pago de los derechos a que se refiere la presente Sección, se </w:t>
      </w:r>
      <w:r w:rsidRPr="08163DA8">
        <w:rPr>
          <w:rFonts w:ascii="Arial" w:hAnsi="Arial" w:cs="Arial"/>
          <w:sz w:val="22"/>
          <w:szCs w:val="22"/>
          <w:lang w:val="es-MX"/>
        </w:rPr>
        <w:br/>
        <w:t>realizará al momento de realizar la solicitud respectiva.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119.-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 cuota a pagar por los derechos a que se refiere la presente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Sección, será determinada en la Ley de Ingresos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, </w:t>
      </w:r>
      <w:r w:rsidRPr="08163DA8">
        <w:rPr>
          <w:rFonts w:ascii="Arial" w:hAnsi="Arial" w:cs="Arial"/>
          <w:sz w:val="22"/>
          <w:szCs w:val="22"/>
          <w:lang w:val="es-MX"/>
        </w:rPr>
        <w:br/>
        <w:t>Yucatán.</w:t>
      </w:r>
    </w:p>
    <w:p w:rsidR="002A4923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5308C7" w:rsidRPr="08163DA8" w:rsidRDefault="005308C7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Sección Décima Primera</w:t>
      </w:r>
    </w:p>
    <w:p w:rsidR="002A4923" w:rsidRPr="08163DA8" w:rsidRDefault="002A4923" w:rsidP="002A4923">
      <w:pPr>
        <w:tabs>
          <w:tab w:val="left" w:pos="3544"/>
        </w:tabs>
        <w:spacing w:line="350" w:lineRule="exact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Derechos por Servicios de Agua Potable</w:t>
      </w:r>
    </w:p>
    <w:p w:rsidR="002A4923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308C7" w:rsidRPr="08163DA8" w:rsidRDefault="005308C7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 xml:space="preserve">Artículo 120.-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Es objeto de este derecho la prestación de los servicios de agua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potable a los habitantes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>, Yucatán.</w:t>
      </w:r>
    </w:p>
    <w:p w:rsidR="002A4923" w:rsidRPr="08163DA8" w:rsidRDefault="002A4923" w:rsidP="002A4923">
      <w:pPr>
        <w:tabs>
          <w:tab w:val="left" w:pos="3544"/>
        </w:tabs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121.-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sujetos del pago de estos derechos, las personas físicas 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morales, propietarios, poseedores por cualquier título, del predio o construcción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objeto de la prestación del servicio, considerándose que el servicio se presta, con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sola existencia de éste en el frente del predio, independientemente que se hagan o </w:t>
      </w:r>
      <w:r w:rsidRPr="08163DA8">
        <w:rPr>
          <w:rFonts w:ascii="Arial" w:hAnsi="Arial" w:cs="Arial"/>
          <w:sz w:val="22"/>
          <w:szCs w:val="22"/>
          <w:lang w:val="es-MX"/>
        </w:rPr>
        <w:br/>
        <w:t>no las conexiones al interior del mismo.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122.-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responsables solidarios del pago de estos derechos los Notarios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Públicos y demás encargados de llevar la fe pública, que autoricen instrumentos en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los que se consigne la enajenación de predios o giros sin que previamente se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compruebe con las constancias oficiales correspondientes que se está al corriente </w:t>
      </w:r>
      <w:r w:rsidRPr="08163DA8">
        <w:rPr>
          <w:rFonts w:ascii="Arial" w:hAnsi="Arial" w:cs="Arial"/>
          <w:sz w:val="22"/>
          <w:szCs w:val="22"/>
          <w:lang w:val="es-MX"/>
        </w:rPr>
        <w:br/>
        <w:t>del pago de los derechos de agua potable.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123.-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Serán la base de este derecho, el consumo en metros cúbicos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agua, en los casos que se haya instalado medidor y, a falta de éste, la cuota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establecida en la Ley de Ingresos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, Yucatán; así como el </w:t>
      </w:r>
      <w:r w:rsidRPr="08163DA8">
        <w:rPr>
          <w:rFonts w:ascii="Arial" w:hAnsi="Arial" w:cs="Arial"/>
          <w:sz w:val="22"/>
          <w:szCs w:val="22"/>
          <w:lang w:val="es-MX"/>
        </w:rPr>
        <w:br/>
        <w:t>costo del material utilizado en la instalación de tomas de agua potable.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124.-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 cuota de este derecho será la que al efecto determine la Ley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Ingresos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>, Yucatán.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125.-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Este derecho se causará bimestralmente y se pagará durante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>primeros quince días del período siguiente.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126.-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Solamente quedarán exentos del pago de este derecho los bienes del </w:t>
      </w:r>
      <w:r w:rsidRPr="08163DA8">
        <w:rPr>
          <w:rFonts w:ascii="Arial" w:hAnsi="Arial" w:cs="Arial"/>
          <w:sz w:val="22"/>
          <w:szCs w:val="22"/>
          <w:lang w:val="es-MX"/>
        </w:rPr>
        <w:br/>
        <w:t>dominio público de la Federación, Estado y Municipios.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127.-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usuarios de este servicio están obligados a permitir que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autoridades fiscales verifiquen la información proporcionada con motivo de este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servicio, pudiendo para ello practicar visitas domiciliarias o valerse de medios </w:t>
      </w:r>
      <w:r w:rsidRPr="08163DA8">
        <w:rPr>
          <w:rFonts w:ascii="Arial" w:hAnsi="Arial" w:cs="Arial"/>
          <w:sz w:val="22"/>
          <w:szCs w:val="22"/>
          <w:lang w:val="es-MX"/>
        </w:rPr>
        <w:br/>
        <w:t>técnicos que permitan determinar con mayor precisión los consumos realizados.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5308C7" w:rsidRDefault="005308C7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CAPÍTULO III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Contribuciones Especiales</w:t>
      </w:r>
      <w:r w:rsidR="003970D5">
        <w:rPr>
          <w:rFonts w:ascii="Arial" w:hAnsi="Arial" w:cs="Arial"/>
          <w:b/>
          <w:bCs/>
          <w:sz w:val="22"/>
          <w:szCs w:val="22"/>
          <w:lang w:val="es-MX"/>
        </w:rPr>
        <w:t xml:space="preserve"> por Mejoras</w:t>
      </w:r>
    </w:p>
    <w:p w:rsidR="002A4923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308C7" w:rsidRPr="08163DA8" w:rsidRDefault="005308C7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128.-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Contribuciones Especiales son las prestaciones que se establecen 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cargo de quienes se beneficien específicamente con alguna obra o servicio público </w:t>
      </w:r>
      <w:r w:rsidRPr="08163DA8">
        <w:rPr>
          <w:rFonts w:ascii="Arial" w:hAnsi="Arial" w:cs="Arial"/>
          <w:sz w:val="22"/>
          <w:szCs w:val="22"/>
          <w:lang w:val="es-MX"/>
        </w:rPr>
        <w:br/>
        <w:t>efectuado por el Ayuntamiento.</w:t>
      </w:r>
    </w:p>
    <w:p w:rsidR="005308C7" w:rsidRDefault="005308C7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129.-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Es objeto de las Contribuciones Especiales, el beneficio directo que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obtengan los bienes inmuebles por la realización de obras y servicios de </w:t>
      </w:r>
      <w:r w:rsidRPr="08163DA8">
        <w:rPr>
          <w:rFonts w:ascii="Arial" w:hAnsi="Arial" w:cs="Arial"/>
          <w:sz w:val="22"/>
          <w:szCs w:val="22"/>
          <w:lang w:val="es-MX"/>
        </w:rPr>
        <w:br/>
        <w:t>urbanización llevados a cabo por el Ayuntamiento.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130.-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Las Contribuciones Especiales se pagarán por la realización de obras </w:t>
      </w:r>
      <w:r w:rsidRPr="08163DA8">
        <w:rPr>
          <w:rFonts w:ascii="Arial" w:hAnsi="Arial" w:cs="Arial"/>
          <w:sz w:val="22"/>
          <w:szCs w:val="22"/>
          <w:lang w:val="es-MX"/>
        </w:rPr>
        <w:br/>
        <w:t>públicas de urbanización consistentes en: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37"/>
        </w:numPr>
        <w:tabs>
          <w:tab w:val="clear" w:pos="0"/>
        </w:tabs>
        <w:suppressAutoHyphens/>
        <w:spacing w:after="0" w:line="350" w:lineRule="exact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Pavimentación;</w:t>
      </w:r>
    </w:p>
    <w:p w:rsidR="002A4923" w:rsidRPr="08163DA8" w:rsidRDefault="002A4923" w:rsidP="002A4923">
      <w:pPr>
        <w:pStyle w:val="Prrafodelista1"/>
        <w:numPr>
          <w:ilvl w:val="0"/>
          <w:numId w:val="37"/>
        </w:numPr>
        <w:tabs>
          <w:tab w:val="clear" w:pos="0"/>
        </w:tabs>
        <w:suppressAutoHyphens/>
        <w:spacing w:after="0" w:line="350" w:lineRule="exact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Construcción de banquetas;</w:t>
      </w:r>
    </w:p>
    <w:p w:rsidR="002A4923" w:rsidRPr="08163DA8" w:rsidRDefault="002A4923" w:rsidP="002A4923">
      <w:pPr>
        <w:pStyle w:val="Prrafodelista1"/>
        <w:numPr>
          <w:ilvl w:val="0"/>
          <w:numId w:val="37"/>
        </w:numPr>
        <w:tabs>
          <w:tab w:val="clear" w:pos="0"/>
        </w:tabs>
        <w:suppressAutoHyphens/>
        <w:spacing w:after="0" w:line="350" w:lineRule="exact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Instalación de alumbrado público;</w:t>
      </w:r>
    </w:p>
    <w:p w:rsidR="002A4923" w:rsidRPr="08163DA8" w:rsidRDefault="002A4923" w:rsidP="002A4923">
      <w:pPr>
        <w:pStyle w:val="Prrafodelista1"/>
        <w:numPr>
          <w:ilvl w:val="0"/>
          <w:numId w:val="37"/>
        </w:numPr>
        <w:tabs>
          <w:tab w:val="clear" w:pos="0"/>
        </w:tabs>
        <w:suppressAutoHyphens/>
        <w:spacing w:after="0" w:line="350" w:lineRule="exact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Introducción de agua potable;</w:t>
      </w:r>
    </w:p>
    <w:p w:rsidR="002A4923" w:rsidRPr="08163DA8" w:rsidRDefault="002A4923" w:rsidP="002A4923">
      <w:pPr>
        <w:pStyle w:val="Prrafodelista1"/>
        <w:numPr>
          <w:ilvl w:val="0"/>
          <w:numId w:val="37"/>
        </w:numPr>
        <w:tabs>
          <w:tab w:val="clear" w:pos="0"/>
        </w:tabs>
        <w:suppressAutoHyphens/>
        <w:spacing w:after="0" w:line="350" w:lineRule="exact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Construcción de drenaje y alcantarillado públicos;</w:t>
      </w:r>
    </w:p>
    <w:p w:rsidR="002A4923" w:rsidRPr="08163DA8" w:rsidRDefault="002A4923" w:rsidP="002A4923">
      <w:pPr>
        <w:pStyle w:val="Prrafodelista1"/>
        <w:numPr>
          <w:ilvl w:val="0"/>
          <w:numId w:val="37"/>
        </w:numPr>
        <w:tabs>
          <w:tab w:val="clear" w:pos="0"/>
        </w:tabs>
        <w:suppressAutoHyphens/>
        <w:spacing w:after="0" w:line="350" w:lineRule="exact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Electrificación en baja tensión, y</w:t>
      </w:r>
    </w:p>
    <w:p w:rsidR="002A4923" w:rsidRPr="08163DA8" w:rsidRDefault="002A4923" w:rsidP="002A4923">
      <w:pPr>
        <w:pStyle w:val="Prrafodelista1"/>
        <w:numPr>
          <w:ilvl w:val="0"/>
          <w:numId w:val="37"/>
        </w:numPr>
        <w:tabs>
          <w:tab w:val="clear" w:pos="0"/>
        </w:tabs>
        <w:suppressAutoHyphens/>
        <w:spacing w:after="0" w:line="350" w:lineRule="exact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Cualesquiera otras obras distintas de las anteriores que se lleven a cabo para </w:t>
      </w:r>
      <w:r w:rsidRPr="08163DA8">
        <w:rPr>
          <w:rFonts w:ascii="Arial" w:hAnsi="Arial" w:cs="Arial"/>
        </w:rPr>
        <w:br/>
        <w:t xml:space="preserve">el fortalecimiento del municipio o el mejoramiento de la infraestructura social </w:t>
      </w:r>
      <w:r w:rsidRPr="08163DA8">
        <w:rPr>
          <w:rFonts w:ascii="Arial" w:hAnsi="Arial" w:cs="Arial"/>
        </w:rPr>
        <w:br/>
        <w:t>municipal.</w:t>
      </w:r>
    </w:p>
    <w:p w:rsidR="002A4923" w:rsidRPr="08163DA8" w:rsidRDefault="002A4923" w:rsidP="002A4923">
      <w:pPr>
        <w:pStyle w:val="Prrafodelista1"/>
        <w:tabs>
          <w:tab w:val="left" w:pos="3544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Artículo 131.-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 Son sujetos obligados al pago de las contribuciones de mejoras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personas físicas o morales que sean propietarios, fideicomisarios, fideicomitentes,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fiduciarios o poseedores por cualquier título de los predios beneficiados con obras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realizadas por el Ayuntamiento, sin importar si están destinadas a casa habitación, o </w:t>
      </w:r>
      <w:r w:rsidRPr="08163DA8">
        <w:rPr>
          <w:rFonts w:ascii="Arial" w:hAnsi="Arial" w:cs="Arial"/>
          <w:sz w:val="22"/>
          <w:szCs w:val="22"/>
          <w:lang w:val="es-MX"/>
        </w:rPr>
        <w:br/>
        <w:t>se trate de establecimientos comerciales, industriales y/o de prestación de servicios.</w:t>
      </w: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Para los efectos de este artículo se consideran beneficiados con las obras que </w:t>
      </w:r>
      <w:r w:rsidRPr="08163DA8">
        <w:rPr>
          <w:rFonts w:ascii="Arial" w:hAnsi="Arial" w:cs="Arial"/>
          <w:sz w:val="22"/>
          <w:szCs w:val="22"/>
          <w:lang w:val="es-MX"/>
        </w:rPr>
        <w:br/>
        <w:t>efectúe el Ayuntamiento los siguientes:</w:t>
      </w: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38"/>
        </w:numPr>
        <w:tabs>
          <w:tab w:val="clear" w:pos="-360"/>
        </w:tabs>
        <w:suppressAutoHyphens/>
        <w:spacing w:after="0" w:line="350" w:lineRule="exact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predios exteriores, que colinden con la calle en la que se hubieses </w:t>
      </w:r>
      <w:r w:rsidRPr="08163DA8">
        <w:rPr>
          <w:rFonts w:ascii="Arial" w:hAnsi="Arial" w:cs="Arial"/>
        </w:rPr>
        <w:br/>
        <w:t>ejecutado las obras, y</w:t>
      </w:r>
    </w:p>
    <w:p w:rsidR="002A4923" w:rsidRPr="08163DA8" w:rsidRDefault="002A4923" w:rsidP="002A4923">
      <w:pPr>
        <w:pStyle w:val="Prrafodelista1"/>
        <w:numPr>
          <w:ilvl w:val="0"/>
          <w:numId w:val="38"/>
        </w:numPr>
        <w:tabs>
          <w:tab w:val="clear" w:pos="-360"/>
        </w:tabs>
        <w:suppressAutoHyphens/>
        <w:spacing w:after="0" w:line="350" w:lineRule="exact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predios interiores, cuyo acceso al exterior, fuera por la calle en donde se </w:t>
      </w:r>
      <w:r w:rsidRPr="08163DA8">
        <w:rPr>
          <w:rFonts w:ascii="Arial" w:hAnsi="Arial" w:cs="Arial"/>
        </w:rPr>
        <w:br/>
        <w:t>hubiesen ejecutado las obras.</w:t>
      </w:r>
    </w:p>
    <w:p w:rsidR="002A4923" w:rsidRPr="08163DA8" w:rsidRDefault="002A4923" w:rsidP="002A4923">
      <w:pPr>
        <w:pStyle w:val="Prrafodelista1"/>
        <w:tabs>
          <w:tab w:val="left" w:pos="3544"/>
        </w:tabs>
        <w:spacing w:after="0" w:line="350" w:lineRule="exact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lastRenderedPageBreak/>
        <w:t xml:space="preserve">En el caso de edificios sujetos a régimen de propiedad en condominio, 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importe de la contribución calculado en términos de este Capítulo, se dividirá a </w:t>
      </w:r>
      <w:r w:rsidRPr="08163DA8">
        <w:rPr>
          <w:rFonts w:ascii="Arial" w:hAnsi="Arial" w:cs="Arial"/>
          <w:sz w:val="22"/>
          <w:szCs w:val="22"/>
          <w:lang w:val="es-MX"/>
        </w:rPr>
        <w:br/>
        <w:t>prorrata entre el número de locales.</w:t>
      </w: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132.-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Será base para calcular el importe de las contribuciones de mejoras, </w:t>
      </w:r>
      <w:r w:rsidRPr="08163DA8">
        <w:rPr>
          <w:rFonts w:ascii="Arial" w:hAnsi="Arial" w:cs="Arial"/>
          <w:sz w:val="22"/>
          <w:szCs w:val="22"/>
          <w:lang w:val="es-MX"/>
        </w:rPr>
        <w:br/>
        <w:t>el costo de las obras, las que comprenderán los siguientes conceptos: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39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El costo del proyecto de la obra;</w:t>
      </w:r>
    </w:p>
    <w:p w:rsidR="002A4923" w:rsidRPr="08163DA8" w:rsidRDefault="002A4923" w:rsidP="002A4923">
      <w:pPr>
        <w:pStyle w:val="Prrafodelista1"/>
        <w:numPr>
          <w:ilvl w:val="0"/>
          <w:numId w:val="39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La ejecución material de la obra;</w:t>
      </w:r>
    </w:p>
    <w:p w:rsidR="002A4923" w:rsidRPr="08163DA8" w:rsidRDefault="002A4923" w:rsidP="002A4923">
      <w:pPr>
        <w:pStyle w:val="Prrafodelista1"/>
        <w:numPr>
          <w:ilvl w:val="0"/>
          <w:numId w:val="39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El costo de los materiales empleados en la obra;</w:t>
      </w:r>
    </w:p>
    <w:p w:rsidR="002A4923" w:rsidRPr="08163DA8" w:rsidRDefault="002A4923" w:rsidP="002A4923">
      <w:pPr>
        <w:pStyle w:val="Prrafodelista1"/>
        <w:numPr>
          <w:ilvl w:val="0"/>
          <w:numId w:val="39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Los gastos de financiamiento para la ejecución de la obra;</w:t>
      </w:r>
    </w:p>
    <w:p w:rsidR="002A4923" w:rsidRPr="08163DA8" w:rsidRDefault="002A4923" w:rsidP="002A4923">
      <w:pPr>
        <w:pStyle w:val="Prrafodelista1"/>
        <w:numPr>
          <w:ilvl w:val="0"/>
          <w:numId w:val="39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Los gastos de administración del financiamiento respectivo, y</w:t>
      </w:r>
    </w:p>
    <w:p w:rsidR="002A4923" w:rsidRPr="08163DA8" w:rsidRDefault="002A4923" w:rsidP="002A4923">
      <w:pPr>
        <w:pStyle w:val="Prrafodelista1"/>
        <w:numPr>
          <w:ilvl w:val="0"/>
          <w:numId w:val="39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Los gastos indirectos.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133.-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 determinación del importe de la contribución, en caso de obras y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pavimentación, o por construcción de banquetas, en los términos de esta Sección, se </w:t>
      </w:r>
      <w:r w:rsidRPr="08163DA8">
        <w:rPr>
          <w:rFonts w:ascii="Arial" w:hAnsi="Arial" w:cs="Arial"/>
          <w:sz w:val="22"/>
          <w:szCs w:val="22"/>
          <w:lang w:val="es-MX"/>
        </w:rPr>
        <w:br/>
        <w:t>estará a lo siguiente: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40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En los casos de construcción, total o parcial de banquetas la contribución se </w:t>
      </w:r>
      <w:r w:rsidRPr="08163DA8">
        <w:rPr>
          <w:rFonts w:ascii="Arial" w:hAnsi="Arial" w:cs="Arial"/>
        </w:rPr>
        <w:br/>
        <w:t xml:space="preserve">cobrará a los sujetos obligados independientemente de la clase de propiedad, </w:t>
      </w:r>
      <w:r w:rsidRPr="08163DA8">
        <w:rPr>
          <w:rFonts w:ascii="Arial" w:hAnsi="Arial" w:cs="Arial"/>
        </w:rPr>
        <w:br/>
        <w:t>de los predios ubicados en la acera en la que se hubiesen ejecutado las obras;</w:t>
      </w:r>
    </w:p>
    <w:p w:rsidR="002A4923" w:rsidRPr="08163DA8" w:rsidRDefault="002A4923" w:rsidP="002A4923">
      <w:pPr>
        <w:pStyle w:val="Prrafodelista1"/>
        <w:tabs>
          <w:tab w:val="left" w:pos="3544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El monto de la contribución se determinará, multiplicando la cuota unitaria, por </w:t>
      </w:r>
      <w:r w:rsidRPr="08163DA8">
        <w:rPr>
          <w:rFonts w:ascii="Arial" w:hAnsi="Arial" w:cs="Arial"/>
        </w:rPr>
        <w:br/>
        <w:t xml:space="preserve">el número de metros lineales de lindero de la obra, que corresponda a cada </w:t>
      </w:r>
      <w:r w:rsidRPr="08163DA8">
        <w:rPr>
          <w:rFonts w:ascii="Arial" w:hAnsi="Arial" w:cs="Arial"/>
        </w:rPr>
        <w:br/>
        <w:t>predio beneficiado.</w:t>
      </w:r>
    </w:p>
    <w:p w:rsidR="002A4923" w:rsidRPr="08163DA8" w:rsidRDefault="002A4923" w:rsidP="002A4923">
      <w:pPr>
        <w:pStyle w:val="Prrafodelista1"/>
        <w:numPr>
          <w:ilvl w:val="0"/>
          <w:numId w:val="40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Cuando se trate de pavimentación, se estará en lo siguiente:</w:t>
      </w:r>
    </w:p>
    <w:p w:rsidR="002A4923" w:rsidRPr="08163DA8" w:rsidRDefault="002A4923" w:rsidP="002A4923">
      <w:pPr>
        <w:pStyle w:val="Prrafodelista1"/>
        <w:numPr>
          <w:ilvl w:val="0"/>
          <w:numId w:val="2"/>
        </w:numPr>
        <w:tabs>
          <w:tab w:val="clear" w:pos="0"/>
        </w:tabs>
        <w:suppressAutoHyphens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Si la pavimentación cubre la totalidad del ancho, se considerarán </w:t>
      </w:r>
      <w:r w:rsidRPr="08163DA8">
        <w:rPr>
          <w:rFonts w:ascii="Arial" w:hAnsi="Arial" w:cs="Arial"/>
        </w:rPr>
        <w:br/>
        <w:t>beneficiados los predios ubicados en ambos costados de la vía pública.</w:t>
      </w:r>
    </w:p>
    <w:p w:rsidR="002A4923" w:rsidRPr="08163DA8" w:rsidRDefault="002A4923" w:rsidP="002A4923">
      <w:pPr>
        <w:pStyle w:val="Prrafodelista1"/>
        <w:numPr>
          <w:ilvl w:val="0"/>
          <w:numId w:val="2"/>
        </w:numPr>
        <w:tabs>
          <w:tab w:val="clear" w:pos="0"/>
        </w:tabs>
        <w:suppressAutoHyphens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Si la pavimentación cubre la mitad del ancho, se considerarán beneficiados </w:t>
      </w:r>
      <w:r w:rsidRPr="08163DA8">
        <w:rPr>
          <w:rFonts w:ascii="Arial" w:hAnsi="Arial" w:cs="Arial"/>
        </w:rPr>
        <w:br/>
        <w:t>los predios ubicados en el costado, de la vía pública que se pavimente.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En ambos casos, el monto de la contribución se determinará multiplicando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cuota unitaria que corresponda, por el número de metros lineales, de cada </w:t>
      </w:r>
      <w:r w:rsidRPr="08163DA8">
        <w:rPr>
          <w:rFonts w:ascii="Arial" w:hAnsi="Arial" w:cs="Arial"/>
          <w:sz w:val="22"/>
          <w:szCs w:val="22"/>
          <w:lang w:val="es-MX"/>
        </w:rPr>
        <w:br/>
        <w:t>predio beneficiado.</w:t>
      </w:r>
    </w:p>
    <w:p w:rsidR="002A4923" w:rsidRPr="08163DA8" w:rsidRDefault="002A4923" w:rsidP="002A4923">
      <w:pPr>
        <w:pStyle w:val="Prrafodelista1"/>
        <w:numPr>
          <w:ilvl w:val="0"/>
          <w:numId w:val="40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Si la pavimentación cubre una franja que comprenda ambos lados, sin que </w:t>
      </w:r>
      <w:r w:rsidRPr="08163DA8">
        <w:rPr>
          <w:rFonts w:ascii="Arial" w:hAnsi="Arial" w:cs="Arial"/>
        </w:rPr>
        <w:br/>
        <w:t xml:space="preserve">cubra la totalidad de éste, los sujetos obligados pagarán, independientemente </w:t>
      </w:r>
      <w:r w:rsidRPr="08163DA8">
        <w:rPr>
          <w:rFonts w:ascii="Arial" w:hAnsi="Arial" w:cs="Arial"/>
        </w:rPr>
        <w:br/>
      </w:r>
      <w:r w:rsidRPr="08163DA8">
        <w:rPr>
          <w:rFonts w:ascii="Arial" w:hAnsi="Arial" w:cs="Arial"/>
        </w:rPr>
        <w:lastRenderedPageBreak/>
        <w:t xml:space="preserve">de la clase de propiedad de los predios ubicados, en ambos costados, en forma </w:t>
      </w:r>
      <w:r w:rsidRPr="08163DA8">
        <w:rPr>
          <w:rFonts w:ascii="Arial" w:hAnsi="Arial" w:cs="Arial"/>
        </w:rPr>
        <w:br/>
        <w:t>proporcional al ancho de la franja de la vía pública que se pavimente.</w:t>
      </w:r>
    </w:p>
    <w:p w:rsidR="002A4923" w:rsidRPr="08163DA8" w:rsidRDefault="002A4923" w:rsidP="002A4923">
      <w:pPr>
        <w:pStyle w:val="Prrafodelista1"/>
        <w:tabs>
          <w:tab w:val="left" w:pos="3544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tabs>
          <w:tab w:val="left" w:pos="354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El monto de la contribución, se determinará, multiplicando la cuota unitaria que </w:t>
      </w:r>
      <w:r w:rsidRPr="08163DA8">
        <w:rPr>
          <w:rFonts w:ascii="Arial" w:hAnsi="Arial" w:cs="Arial"/>
        </w:rPr>
        <w:br/>
        <w:t xml:space="preserve">corresponda por el número de metros lineales que existan, desde el límite de la </w:t>
      </w:r>
      <w:r w:rsidRPr="08163DA8">
        <w:rPr>
          <w:rFonts w:ascii="Arial" w:hAnsi="Arial" w:cs="Arial"/>
        </w:rPr>
        <w:br/>
        <w:t xml:space="preserve">pavimentación, hasta el eje y el producto así obtenido, se multiplicará por el número </w:t>
      </w:r>
      <w:r w:rsidRPr="08163DA8">
        <w:rPr>
          <w:rFonts w:ascii="Arial" w:hAnsi="Arial" w:cs="Arial"/>
        </w:rPr>
        <w:br/>
        <w:t>de metros lineales de lindero con la obra, por cada predio beneficiado.</w:t>
      </w:r>
    </w:p>
    <w:p w:rsidR="002A4923" w:rsidRPr="08163DA8" w:rsidRDefault="002A4923" w:rsidP="002A4923">
      <w:pPr>
        <w:pStyle w:val="Prrafodelista1"/>
        <w:tabs>
          <w:tab w:val="left" w:pos="3544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134.-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Respecto de las obras de instalación de alumbrado público,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introducción de agua potable, construcción de drenaje y electrificación en baja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tensión, pagarán las contribuciones a que se refiere este Capítulo, los propietarios,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fideicomitentes, fideicomisarios o poseedores de los predios beneficiados, y ubicados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en ambos costados de la vía pública, donde se hubiese realizado la obra, y se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determinará su monto, multiplicando la cuota unitaria que corresponda, por el número </w:t>
      </w:r>
      <w:r w:rsidRPr="08163DA8">
        <w:rPr>
          <w:rFonts w:ascii="Arial" w:hAnsi="Arial" w:cs="Arial"/>
          <w:sz w:val="22"/>
          <w:szCs w:val="22"/>
          <w:lang w:val="es-MX"/>
        </w:rPr>
        <w:br/>
        <w:t>de metros lineales de lindero con la obra de cada predio.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En el caso de predios interiores beneficiados el importe de la cuota unitaria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será determinado en caso por la Dirección de Desarrollo Obras Públicas o la </w:t>
      </w:r>
      <w:r w:rsidRPr="08163DA8">
        <w:rPr>
          <w:rFonts w:ascii="Arial" w:hAnsi="Arial" w:cs="Arial"/>
          <w:sz w:val="22"/>
          <w:szCs w:val="22"/>
          <w:lang w:val="es-MX"/>
        </w:rPr>
        <w:br/>
        <w:t>Dependencia Municipal encargada de la realización de tales obras.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135.-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El pago de las contribuciones especiales se realizará a más tardar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dentro de los treinta días siguientes a la fecha en que el Ayuntamiento inicie la obra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 que se trate.  Para ello, el Ayuntamiento, publicará en la Gaceta Municipal la </w:t>
      </w:r>
      <w:r w:rsidRPr="08163DA8">
        <w:rPr>
          <w:rFonts w:ascii="Arial" w:hAnsi="Arial" w:cs="Arial"/>
          <w:sz w:val="22"/>
          <w:szCs w:val="22"/>
          <w:lang w:val="es-MX"/>
        </w:rPr>
        <w:br/>
        <w:t>fecha en que se iniciará la obra respectiva.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Transcurrido el plazo mencionado en el párrafo anterior, sin que se hubiere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efectuado el pago, el Ayuntamiento por conducto de la Tesorería Municipal </w:t>
      </w:r>
      <w:r w:rsidRPr="08163DA8">
        <w:rPr>
          <w:rFonts w:ascii="Arial" w:hAnsi="Arial" w:cs="Arial"/>
          <w:sz w:val="22"/>
          <w:szCs w:val="22"/>
          <w:lang w:val="es-MX"/>
        </w:rPr>
        <w:br/>
        <w:t>procederá a su cobro por la vía coactiva.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136.-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 Tesorería Municipal previa solicitud por escrito del interesado y una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vez realizado el estudio socioeconómico del contribuyente; podrá disminuir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contribución a aquellos contribuyentes de ostensible pobreza, dependan de él más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 tres personas, y devengue un ingreso no mayor a dos salarios mínimos vigentes </w:t>
      </w:r>
      <w:r w:rsidRPr="08163DA8">
        <w:rPr>
          <w:rFonts w:ascii="Arial" w:hAnsi="Arial" w:cs="Arial"/>
          <w:sz w:val="22"/>
          <w:szCs w:val="22"/>
          <w:lang w:val="es-MX"/>
        </w:rPr>
        <w:br/>
        <w:t>en el Estado de Yucatán.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CAPÍTULO IV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>Productos</w:t>
      </w:r>
    </w:p>
    <w:p w:rsidR="002A4923" w:rsidRPr="08163DA8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137.-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Productos son las contraprestaciones por los servicios que preste 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Municipio en sus funciones de derecho privado, que deben pagar las personas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físicas y morales de acuerdo con lo previsto en los contratos, convenios o </w:t>
      </w:r>
      <w:r w:rsidRPr="08163DA8">
        <w:rPr>
          <w:rFonts w:ascii="Arial" w:hAnsi="Arial" w:cs="Arial"/>
          <w:sz w:val="22"/>
          <w:szCs w:val="22"/>
          <w:lang w:val="es-MX"/>
        </w:rPr>
        <w:br/>
        <w:t>concesiones correspondientes.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138.-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 Hacienda Pública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, podrá percibir </w:t>
      </w:r>
      <w:r w:rsidRPr="08163DA8">
        <w:rPr>
          <w:rFonts w:ascii="Arial" w:hAnsi="Arial" w:cs="Arial"/>
          <w:sz w:val="22"/>
          <w:szCs w:val="22"/>
          <w:lang w:val="es-MX"/>
        </w:rPr>
        <w:br/>
        <w:t>Productos por los siguientes conceptos: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41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Por arrendamiento, enajenación y explotación de bienes muebles e inmuebles, </w:t>
      </w:r>
      <w:r w:rsidRPr="08163DA8">
        <w:rPr>
          <w:rFonts w:ascii="Arial" w:hAnsi="Arial" w:cs="Arial"/>
        </w:rPr>
        <w:br/>
        <w:t>del dominio privado del patrimonio municipal;</w:t>
      </w:r>
    </w:p>
    <w:p w:rsidR="002A4923" w:rsidRPr="08163DA8" w:rsidRDefault="002A4923" w:rsidP="002A4923">
      <w:pPr>
        <w:pStyle w:val="Prrafodelista1"/>
        <w:numPr>
          <w:ilvl w:val="0"/>
          <w:numId w:val="41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Por arrendamiento, enajenación y explotación de bienes que siendo del </w:t>
      </w:r>
      <w:r w:rsidRPr="08163DA8">
        <w:rPr>
          <w:rFonts w:ascii="Arial" w:hAnsi="Arial" w:cs="Arial"/>
        </w:rPr>
        <w:br/>
        <w:t xml:space="preserve">dominio público municipal, su uso ha sido restringido a determinada persona a </w:t>
      </w:r>
      <w:r w:rsidRPr="08163DA8">
        <w:rPr>
          <w:rFonts w:ascii="Arial" w:hAnsi="Arial" w:cs="Arial"/>
        </w:rPr>
        <w:br/>
        <w:t xml:space="preserve">través de un contrato de arrendamiento o de uso, regido por las disposiciones </w:t>
      </w:r>
      <w:r w:rsidRPr="08163DA8">
        <w:rPr>
          <w:rFonts w:ascii="Arial" w:hAnsi="Arial" w:cs="Arial"/>
        </w:rPr>
        <w:br/>
        <w:t>del derecho privado y por el cual no se exige el pago de una contribución;</w:t>
      </w:r>
    </w:p>
    <w:p w:rsidR="002A4923" w:rsidRPr="08163DA8" w:rsidRDefault="002A4923" w:rsidP="002A4923">
      <w:pPr>
        <w:pStyle w:val="Prrafodelista1"/>
        <w:numPr>
          <w:ilvl w:val="0"/>
          <w:numId w:val="41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Por los remates de bienes mostrencos;</w:t>
      </w:r>
    </w:p>
    <w:p w:rsidR="002A4923" w:rsidRPr="08163DA8" w:rsidRDefault="002A4923" w:rsidP="002A4923">
      <w:pPr>
        <w:pStyle w:val="Prrafodelista1"/>
        <w:numPr>
          <w:ilvl w:val="0"/>
          <w:numId w:val="41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Por inversiones financieras, y</w:t>
      </w:r>
    </w:p>
    <w:p w:rsidR="002A4923" w:rsidRPr="08163DA8" w:rsidRDefault="002A4923" w:rsidP="002A4923">
      <w:pPr>
        <w:pStyle w:val="Prrafodelista1"/>
        <w:numPr>
          <w:ilvl w:val="0"/>
          <w:numId w:val="41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Por los daños que sufrieron las vías públicas o los bienes del patrimonio </w:t>
      </w:r>
      <w:r w:rsidRPr="08163DA8">
        <w:rPr>
          <w:rFonts w:ascii="Arial" w:hAnsi="Arial" w:cs="Arial"/>
        </w:rPr>
        <w:br/>
        <w:t xml:space="preserve">municipal afectados a la prestación de un servicio público, causados por </w:t>
      </w:r>
      <w:r w:rsidRPr="08163DA8">
        <w:rPr>
          <w:rFonts w:ascii="Arial" w:hAnsi="Arial" w:cs="Arial"/>
        </w:rPr>
        <w:br/>
        <w:t>cualquier persona.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139.-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arrendamientos y las ventas de bienes muebles e inmuebles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propiedad del municipio se llevarán a cabo conforme a lo establecido en la Ley de </w:t>
      </w:r>
      <w:r w:rsidRPr="08163DA8">
        <w:rPr>
          <w:rFonts w:ascii="Arial" w:hAnsi="Arial" w:cs="Arial"/>
          <w:sz w:val="22"/>
          <w:szCs w:val="22"/>
          <w:lang w:val="es-MX"/>
        </w:rPr>
        <w:br/>
        <w:t>Gobierno de los Municipios del Estado de Yucatán.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El arrendamiento de bienes a que se refiere la fracción II del Artículo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anterior, podrá realizarse cuando dichos inmuebles no sean destinados a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administración o prestación de un servicio público, mediante la celebración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contrato que firmarán el presidente Municipal y el Síndico, previa la aprobación del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Cabildo y serán las partes que intervengan en el contrato respectivo las que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determinen de común acuerdo el precio o renta, la duración del contrato y época y </w:t>
      </w:r>
      <w:r w:rsidRPr="08163DA8">
        <w:rPr>
          <w:rFonts w:ascii="Arial" w:hAnsi="Arial" w:cs="Arial"/>
          <w:sz w:val="22"/>
          <w:szCs w:val="22"/>
          <w:lang w:val="es-MX"/>
        </w:rPr>
        <w:br/>
        <w:t>lugar de pago.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Queda prohibido el subarrendamiento de los inmuebles a que se refiere el </w:t>
      </w:r>
      <w:r w:rsidRPr="08163DA8">
        <w:rPr>
          <w:rFonts w:ascii="Arial" w:hAnsi="Arial" w:cs="Arial"/>
          <w:sz w:val="22"/>
          <w:szCs w:val="22"/>
          <w:lang w:val="es-MX"/>
        </w:rPr>
        <w:br/>
        <w:t>párrafo anterior.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140.-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bienes muebles e inmuebles propiedad del municipio, solamente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podrán ser explotados, mediante concesión o contrato legalmente otorgado 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celebrado, en los términos de lo establecido en la Ley de Gobierno de los Municipios </w:t>
      </w:r>
      <w:r w:rsidRPr="08163DA8">
        <w:rPr>
          <w:rFonts w:ascii="Arial" w:hAnsi="Arial" w:cs="Arial"/>
          <w:sz w:val="22"/>
          <w:szCs w:val="22"/>
          <w:lang w:val="es-MX"/>
        </w:rPr>
        <w:br/>
        <w:t>del Estado de Yucatán.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141.-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Corresponderá al municipio, el 75% del producto obtenido, por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venta en pública subasta, de bienes mostrencos o abandonados, denunciados ante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la autoridad municipal en los términos del Código Civil del Estado de Yucatán. 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Corresponderá al denunciante el 25% del producto obtenido, siendo a su costa el </w:t>
      </w:r>
      <w:r w:rsidRPr="08163DA8">
        <w:rPr>
          <w:rFonts w:ascii="Arial" w:hAnsi="Arial" w:cs="Arial"/>
          <w:sz w:val="22"/>
          <w:szCs w:val="22"/>
          <w:lang w:val="es-MX"/>
        </w:rPr>
        <w:br/>
        <w:t>avalúo del inmueble y la publicación de los avisos.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142.-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El municipio percibirá productos derivados de las inversiones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financieras que realice transitoriamente con motivo de la percepción de ingresos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extraordinarios o períodos de alta recaudación.  Dichos depósitos deberán hacerse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eligiendo la alternativa que sin poner en riesgo los recursos del municipio, represente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mayor rendimiento financiero y permita disponibilidad de los mismos en caso de </w:t>
      </w:r>
      <w:r w:rsidRPr="08163DA8">
        <w:rPr>
          <w:rFonts w:ascii="Arial" w:hAnsi="Arial" w:cs="Arial"/>
          <w:sz w:val="22"/>
          <w:szCs w:val="22"/>
          <w:lang w:val="es-MX"/>
        </w:rPr>
        <w:br/>
        <w:t>urgencia.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143.-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Corresponde a la Tesorería Municipal realizar las inversiones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financieras previa aprobación del Presidente Municipal, en aquellos casos en que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>depósitos se hagan por plazos mayores de tres meses naturales.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144.-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recursos que se obtengan por rendimiento de inversiones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financieras en instituciones de crédito, por compra de acciones o título de empresas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o por cualquier otra forma, invariablemente se ingresarán al erario municipal como </w:t>
      </w:r>
      <w:r w:rsidRPr="08163DA8">
        <w:rPr>
          <w:rFonts w:ascii="Arial" w:hAnsi="Arial" w:cs="Arial"/>
          <w:sz w:val="22"/>
          <w:szCs w:val="22"/>
          <w:lang w:val="es-MX"/>
        </w:rPr>
        <w:br/>
        <w:t>productos financieros.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145.-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productos que percibirá el Municipio por los daños que sufrieren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las vías públicas o los bienes de su propiedad, serán cuantificados de acuerdo al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peritaje que se elabore al efecto, sobre los daños sufridos.  El perito será designado </w:t>
      </w:r>
      <w:r w:rsidRPr="08163DA8">
        <w:rPr>
          <w:rFonts w:ascii="Arial" w:hAnsi="Arial" w:cs="Arial"/>
          <w:sz w:val="22"/>
          <w:szCs w:val="22"/>
          <w:lang w:val="es-MX"/>
        </w:rPr>
        <w:br/>
        <w:t>por la autoridad fiscal municipal.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CAPÍTULO V</w:t>
      </w:r>
    </w:p>
    <w:p w:rsidR="002A4923" w:rsidRPr="08163DA8" w:rsidRDefault="002A4923" w:rsidP="002A4923">
      <w:pPr>
        <w:tabs>
          <w:tab w:val="left" w:pos="3544"/>
        </w:tabs>
        <w:spacing w:line="350" w:lineRule="exact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Aprovechamientos</w:t>
      </w:r>
    </w:p>
    <w:p w:rsidR="002A4923" w:rsidRPr="08163DA8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146.- 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 Hacienda Pública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, percibirá ingresos en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concepto de Aprovechamientos por funciones de derecho público distintos de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contribuciones; por ingresos derivados de financiamientos; por ingresos que obtenga </w:t>
      </w:r>
      <w:r w:rsidRPr="08163DA8">
        <w:rPr>
          <w:rFonts w:ascii="Arial" w:hAnsi="Arial" w:cs="Arial"/>
          <w:sz w:val="22"/>
          <w:szCs w:val="22"/>
          <w:lang w:val="es-MX"/>
        </w:rPr>
        <w:br/>
      </w:r>
      <w:r w:rsidRPr="08163DA8">
        <w:rPr>
          <w:rFonts w:ascii="Arial" w:hAnsi="Arial" w:cs="Arial"/>
          <w:sz w:val="22"/>
          <w:szCs w:val="22"/>
          <w:lang w:val="es-MX"/>
        </w:rPr>
        <w:lastRenderedPageBreak/>
        <w:t xml:space="preserve">de organismos descentralizados y empresas de participación  municipal; por multas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derivadas de infracciones fiscales o administrativas, así como por actualizaciones,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recargos y gastos de ejecución de las contribuciones no pagadas en tiempo, y por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ingresos derivados del cobro de multas administrativas, impuestas por autoridades </w:t>
      </w:r>
      <w:r w:rsidRPr="08163DA8">
        <w:rPr>
          <w:rFonts w:ascii="Arial" w:hAnsi="Arial" w:cs="Arial"/>
          <w:sz w:val="22"/>
          <w:szCs w:val="22"/>
          <w:lang w:val="es-MX"/>
        </w:rPr>
        <w:br/>
        <w:t>federales no fiscales.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147.-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Las multas impuestas por el Ayuntamiento por infracciones a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reglamentos administrativos, tendrán el carácter de aprovechamientos y se turnarán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 la Tesorería Municipal para su cobro.  Cuando estas multas no fueran cubiertas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dentro del plazo señalado serán cobradas mediante el procedimiento administrativo </w:t>
      </w:r>
      <w:r w:rsidRPr="08163DA8">
        <w:rPr>
          <w:rFonts w:ascii="Arial" w:hAnsi="Arial" w:cs="Arial"/>
          <w:sz w:val="22"/>
          <w:szCs w:val="22"/>
          <w:lang w:val="es-MX"/>
        </w:rPr>
        <w:br/>
        <w:t>de ejecución.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148.-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aprovechamientos derivados de recursos transferidos al </w:t>
      </w:r>
      <w:r w:rsidRPr="08163DA8">
        <w:rPr>
          <w:rFonts w:ascii="Arial" w:hAnsi="Arial" w:cs="Arial"/>
          <w:sz w:val="22"/>
          <w:szCs w:val="22"/>
          <w:lang w:val="es-MX"/>
        </w:rPr>
        <w:br/>
        <w:t>municipio los que perciba el municipio por cuenta de: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42"/>
        </w:numPr>
        <w:suppressAutoHyphens/>
        <w:spacing w:after="0" w:line="350" w:lineRule="exact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Cesiones;</w:t>
      </w:r>
    </w:p>
    <w:p w:rsidR="002A4923" w:rsidRPr="08163DA8" w:rsidRDefault="002A4923" w:rsidP="002A4923">
      <w:pPr>
        <w:pStyle w:val="Prrafodelista1"/>
        <w:numPr>
          <w:ilvl w:val="0"/>
          <w:numId w:val="42"/>
        </w:numPr>
        <w:suppressAutoHyphens/>
        <w:spacing w:after="0" w:line="350" w:lineRule="exact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Herencias;</w:t>
      </w:r>
    </w:p>
    <w:p w:rsidR="002A4923" w:rsidRPr="08163DA8" w:rsidRDefault="002A4923" w:rsidP="002A4923">
      <w:pPr>
        <w:pStyle w:val="Prrafodelista1"/>
        <w:numPr>
          <w:ilvl w:val="0"/>
          <w:numId w:val="42"/>
        </w:numPr>
        <w:suppressAutoHyphens/>
        <w:spacing w:after="0" w:line="350" w:lineRule="exact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Legados;</w:t>
      </w:r>
    </w:p>
    <w:p w:rsidR="002A4923" w:rsidRPr="08163DA8" w:rsidRDefault="002A4923" w:rsidP="002A4923">
      <w:pPr>
        <w:pStyle w:val="Prrafodelista1"/>
        <w:numPr>
          <w:ilvl w:val="0"/>
          <w:numId w:val="42"/>
        </w:numPr>
        <w:suppressAutoHyphens/>
        <w:spacing w:after="0" w:line="350" w:lineRule="exact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Donaciones;</w:t>
      </w:r>
    </w:p>
    <w:p w:rsidR="002A4923" w:rsidRPr="08163DA8" w:rsidRDefault="002A4923" w:rsidP="002A4923">
      <w:pPr>
        <w:pStyle w:val="Prrafodelista1"/>
        <w:numPr>
          <w:ilvl w:val="0"/>
          <w:numId w:val="42"/>
        </w:numPr>
        <w:suppressAutoHyphens/>
        <w:spacing w:after="0" w:line="350" w:lineRule="exact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Adjudicaciones Judiciales;</w:t>
      </w:r>
    </w:p>
    <w:p w:rsidR="002A4923" w:rsidRPr="08163DA8" w:rsidRDefault="002A4923" w:rsidP="002A4923">
      <w:pPr>
        <w:pStyle w:val="Prrafodelista1"/>
        <w:numPr>
          <w:ilvl w:val="0"/>
          <w:numId w:val="42"/>
        </w:numPr>
        <w:suppressAutoHyphens/>
        <w:spacing w:after="0" w:line="350" w:lineRule="exact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Adjudicaciones Administrativas;</w:t>
      </w:r>
    </w:p>
    <w:p w:rsidR="002A4923" w:rsidRPr="08163DA8" w:rsidRDefault="002A4923" w:rsidP="002A4923">
      <w:pPr>
        <w:pStyle w:val="Prrafodelista1"/>
        <w:numPr>
          <w:ilvl w:val="0"/>
          <w:numId w:val="42"/>
        </w:numPr>
        <w:suppressAutoHyphens/>
        <w:spacing w:after="0" w:line="350" w:lineRule="exact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Subsidios de otro nivel de gobierno;</w:t>
      </w:r>
    </w:p>
    <w:p w:rsidR="002A4923" w:rsidRPr="08163DA8" w:rsidRDefault="002A4923" w:rsidP="002A4923">
      <w:pPr>
        <w:pStyle w:val="Prrafodelista1"/>
        <w:numPr>
          <w:ilvl w:val="0"/>
          <w:numId w:val="42"/>
        </w:numPr>
        <w:suppressAutoHyphens/>
        <w:spacing w:after="0" w:line="350" w:lineRule="exact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Subsidios de otros organismos públicos y privados;</w:t>
      </w:r>
    </w:p>
    <w:p w:rsidR="002A4923" w:rsidRPr="08163DA8" w:rsidRDefault="002A4923" w:rsidP="002A4923">
      <w:pPr>
        <w:pStyle w:val="Prrafodelista1"/>
        <w:numPr>
          <w:ilvl w:val="0"/>
          <w:numId w:val="42"/>
        </w:numPr>
        <w:suppressAutoHyphens/>
        <w:spacing w:after="0" w:line="350" w:lineRule="exact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Multas impuestas por Autoridades administrativas federales no fiscales, y</w:t>
      </w:r>
    </w:p>
    <w:p w:rsidR="002A4923" w:rsidRPr="08163DA8" w:rsidRDefault="002A4923" w:rsidP="002A4923">
      <w:pPr>
        <w:pStyle w:val="Prrafodelista1"/>
        <w:numPr>
          <w:ilvl w:val="0"/>
          <w:numId w:val="42"/>
        </w:numPr>
        <w:suppressAutoHyphens/>
        <w:spacing w:after="0" w:line="350" w:lineRule="exact"/>
        <w:ind w:left="709" w:hanging="142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Derechos por el Otorgamiento de la Concesión y por el Uso o Goce de la Zona </w:t>
      </w:r>
      <w:r w:rsidRPr="08163DA8">
        <w:rPr>
          <w:rFonts w:ascii="Arial" w:hAnsi="Arial" w:cs="Arial"/>
        </w:rPr>
        <w:br/>
        <w:t>Federal Marítimo Terrestre.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CAPÍTULO VI</w:t>
      </w:r>
    </w:p>
    <w:p w:rsidR="002A4923" w:rsidRPr="08163DA8" w:rsidRDefault="002A4923" w:rsidP="002A4923">
      <w:pPr>
        <w:tabs>
          <w:tab w:val="left" w:pos="3544"/>
        </w:tabs>
        <w:spacing w:line="350" w:lineRule="exact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Participaciones y Aportaciones</w:t>
      </w:r>
    </w:p>
    <w:p w:rsidR="002A4923" w:rsidRPr="08163DA8" w:rsidRDefault="002A4923" w:rsidP="002A4923">
      <w:pPr>
        <w:tabs>
          <w:tab w:val="left" w:pos="3544"/>
        </w:tabs>
        <w:spacing w:line="350" w:lineRule="exact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149.-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 Hacienda Pública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, podrá percibir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ingresos en concepto de Participaciones y Aportaciones, conforme a lo establecido </w:t>
      </w:r>
      <w:r w:rsidRPr="08163DA8">
        <w:rPr>
          <w:rFonts w:ascii="Arial" w:hAnsi="Arial" w:cs="Arial"/>
          <w:sz w:val="22"/>
          <w:szCs w:val="22"/>
          <w:lang w:val="es-MX"/>
        </w:rPr>
        <w:br/>
        <w:t>en las leyes respectivas.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CAPÍTULO VII</w:t>
      </w:r>
    </w:p>
    <w:p w:rsidR="002A4923" w:rsidRPr="08163DA8" w:rsidRDefault="002A4923" w:rsidP="002A4923">
      <w:pPr>
        <w:tabs>
          <w:tab w:val="left" w:pos="3544"/>
        </w:tabs>
        <w:spacing w:line="350" w:lineRule="exact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Ingresos Extraordinarios</w:t>
      </w:r>
    </w:p>
    <w:p w:rsidR="002A4923" w:rsidRPr="08163DA8" w:rsidRDefault="002A4923" w:rsidP="002A4923">
      <w:pPr>
        <w:tabs>
          <w:tab w:val="left" w:pos="3544"/>
        </w:tabs>
        <w:spacing w:line="350" w:lineRule="exact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150.-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 Hacienda Pública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, podrá percibir </w:t>
      </w:r>
      <w:r w:rsidRPr="08163DA8">
        <w:rPr>
          <w:rFonts w:ascii="Arial" w:hAnsi="Arial" w:cs="Arial"/>
          <w:sz w:val="22"/>
          <w:szCs w:val="22"/>
          <w:lang w:val="es-MX"/>
        </w:rPr>
        <w:br/>
        <w:t>ingresos extraordinarios por los siguientes conceptos: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43"/>
        </w:numPr>
        <w:tabs>
          <w:tab w:val="clear" w:pos="0"/>
        </w:tabs>
        <w:suppressAutoHyphens/>
        <w:spacing w:after="0" w:line="350" w:lineRule="exact"/>
        <w:ind w:left="709" w:hanging="294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Empréstitos o financiamientos;</w:t>
      </w:r>
    </w:p>
    <w:p w:rsidR="002A4923" w:rsidRPr="08163DA8" w:rsidRDefault="002A4923" w:rsidP="002A4923">
      <w:pPr>
        <w:pStyle w:val="Prrafodelista1"/>
        <w:numPr>
          <w:ilvl w:val="0"/>
          <w:numId w:val="43"/>
        </w:numPr>
        <w:tabs>
          <w:tab w:val="clear" w:pos="0"/>
        </w:tabs>
        <w:suppressAutoHyphens/>
        <w:spacing w:after="0" w:line="350" w:lineRule="exact"/>
        <w:ind w:left="709" w:hanging="294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Subsidios, y</w:t>
      </w:r>
    </w:p>
    <w:p w:rsidR="002A4923" w:rsidRPr="08163DA8" w:rsidRDefault="002A4923" w:rsidP="002A4923">
      <w:pPr>
        <w:pStyle w:val="Prrafodelista1"/>
        <w:numPr>
          <w:ilvl w:val="0"/>
          <w:numId w:val="43"/>
        </w:numPr>
        <w:tabs>
          <w:tab w:val="clear" w:pos="0"/>
        </w:tabs>
        <w:suppressAutoHyphens/>
        <w:spacing w:after="0" w:line="350" w:lineRule="exact"/>
        <w:ind w:left="709" w:hanging="294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Los que reciba de la Federación o del Estado, por conceptos diferentes a </w:t>
      </w:r>
      <w:r w:rsidRPr="08163DA8">
        <w:rPr>
          <w:rFonts w:ascii="Arial" w:hAnsi="Arial" w:cs="Arial"/>
        </w:rPr>
        <w:br/>
        <w:t>Participaciones o Aportaciones.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DF1165" w:rsidRDefault="00DF1165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TÍTULO TERCERO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INFRACCIONES Y MULTAS</w:t>
      </w:r>
    </w:p>
    <w:p w:rsidR="002A4923" w:rsidRPr="08163DA8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CAPÍTULO I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Generalidades</w:t>
      </w:r>
    </w:p>
    <w:p w:rsidR="002A4923" w:rsidRPr="08163DA8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151.-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 aplicación de las multas por infracciones a las disposiciones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municipales y a la presente ley se efectuará independientemente de que se exija el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pago de las contribuciones respectivas y sus demás accesorios, así como de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penas que impongan las autoridades judiciales cuando se incurra en responsabilidad </w:t>
      </w:r>
      <w:r w:rsidRPr="08163DA8">
        <w:rPr>
          <w:rFonts w:ascii="Arial" w:hAnsi="Arial" w:cs="Arial"/>
          <w:sz w:val="22"/>
          <w:szCs w:val="22"/>
          <w:lang w:val="es-MX"/>
        </w:rPr>
        <w:br/>
        <w:t>penal.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152.-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Las multas por infracciones a las disposiciones municipales, sean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éstas de carácter administrativo o fiscal, serán cobradas mediante el procedimiento </w:t>
      </w:r>
      <w:r w:rsidRPr="08163DA8">
        <w:rPr>
          <w:rFonts w:ascii="Arial" w:hAnsi="Arial" w:cs="Arial"/>
          <w:sz w:val="22"/>
          <w:szCs w:val="22"/>
          <w:lang w:val="es-MX"/>
        </w:rPr>
        <w:br/>
        <w:t>administrativo de ejecución.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CAPÍTULO II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Infracciones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153.-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Son responsables de la comisión de las infracciones previstas en esta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ley, las personas que realicen cualesquiera de los supuestos que en este Capítulo 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se consideran como tales, así como las que omitan el cumplimiento de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obligaciones previstas en esta Ley, incluyendo a aquellas, que cumplan sus </w:t>
      </w:r>
      <w:r w:rsidRPr="08163DA8">
        <w:rPr>
          <w:rFonts w:ascii="Arial" w:hAnsi="Arial" w:cs="Arial"/>
          <w:sz w:val="22"/>
          <w:szCs w:val="22"/>
          <w:lang w:val="es-MX"/>
        </w:rPr>
        <w:br/>
        <w:t>obligaciones fuera de las fechas o de los plazos establecidos.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154.-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funcionarios y empleados públicos, que en ejercicio de sus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funciones, conozcan hechos u omisiones que entrañen infracciones a la presente ley,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lo comunicarán por escrito a la Tesorería Municipal, para no incurrir en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responsabilidad, dentro de los tres días siguientes a la fecha en que tengan </w:t>
      </w:r>
      <w:r w:rsidRPr="08163DA8">
        <w:rPr>
          <w:rFonts w:ascii="Arial" w:hAnsi="Arial" w:cs="Arial"/>
          <w:sz w:val="22"/>
          <w:szCs w:val="22"/>
          <w:lang w:val="es-MX"/>
        </w:rPr>
        <w:br/>
        <w:t>conocimiento de tales hechos u omisiones.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155.- </w:t>
      </w:r>
      <w:r w:rsidRPr="08163DA8">
        <w:rPr>
          <w:rFonts w:ascii="Arial" w:hAnsi="Arial" w:cs="Arial"/>
          <w:sz w:val="22"/>
          <w:szCs w:val="22"/>
          <w:lang w:val="es-MX"/>
        </w:rPr>
        <w:t>Son infracciones: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44"/>
        </w:numPr>
        <w:tabs>
          <w:tab w:val="clear" w:pos="-36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falta de presentación o la presentación extemporánea de los avisos o </w:t>
      </w:r>
      <w:r w:rsidRPr="08163DA8">
        <w:rPr>
          <w:rFonts w:ascii="Arial" w:hAnsi="Arial" w:cs="Arial"/>
        </w:rPr>
        <w:br/>
        <w:t>manifestaciones que exige esta ley;</w:t>
      </w:r>
    </w:p>
    <w:p w:rsidR="002A4923" w:rsidRPr="08163DA8" w:rsidRDefault="002A4923" w:rsidP="002A4923">
      <w:pPr>
        <w:pStyle w:val="Prrafodelista1"/>
        <w:numPr>
          <w:ilvl w:val="0"/>
          <w:numId w:val="44"/>
        </w:numPr>
        <w:tabs>
          <w:tab w:val="clear" w:pos="-36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falta de cumplimiento de las obligaciones establecidas en esta ley, a los </w:t>
      </w:r>
      <w:r w:rsidRPr="08163DA8">
        <w:rPr>
          <w:rFonts w:ascii="Arial" w:hAnsi="Arial" w:cs="Arial"/>
        </w:rPr>
        <w:br/>
        <w:t xml:space="preserve">fedatarios públicos, las personas que tengan funciones notariales, los </w:t>
      </w:r>
      <w:r w:rsidRPr="08163DA8">
        <w:rPr>
          <w:rFonts w:ascii="Arial" w:hAnsi="Arial" w:cs="Arial"/>
        </w:rPr>
        <w:br/>
        <w:t xml:space="preserve">empleados y funcionarios del Registro Público de la Propiedad y de Comercio </w:t>
      </w:r>
      <w:r w:rsidRPr="08163DA8">
        <w:rPr>
          <w:rFonts w:ascii="Arial" w:hAnsi="Arial" w:cs="Arial"/>
        </w:rPr>
        <w:br/>
        <w:t xml:space="preserve">del Estado y a los que por cualquier medio evadan o pretendan evadir, dicho </w:t>
      </w:r>
      <w:r w:rsidRPr="08163DA8">
        <w:rPr>
          <w:rFonts w:ascii="Arial" w:hAnsi="Arial" w:cs="Arial"/>
        </w:rPr>
        <w:br/>
        <w:t>cumplimiento;</w:t>
      </w:r>
    </w:p>
    <w:p w:rsidR="002A4923" w:rsidRPr="08163DA8" w:rsidRDefault="002A4923" w:rsidP="002A4923">
      <w:pPr>
        <w:pStyle w:val="Prrafodelista1"/>
        <w:numPr>
          <w:ilvl w:val="0"/>
          <w:numId w:val="44"/>
        </w:numPr>
        <w:tabs>
          <w:tab w:val="clear" w:pos="-36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La falta de empadronamiento de los obligados a ello, en la Tesorería Municipal;</w:t>
      </w:r>
    </w:p>
    <w:p w:rsidR="002A4923" w:rsidRPr="08163DA8" w:rsidRDefault="002A4923" w:rsidP="002A4923">
      <w:pPr>
        <w:pStyle w:val="Prrafodelista1"/>
        <w:numPr>
          <w:ilvl w:val="0"/>
          <w:numId w:val="44"/>
        </w:numPr>
        <w:tabs>
          <w:tab w:val="clear" w:pos="-36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falta de revalidación de la licencia municipal de funcionamiento y continuar </w:t>
      </w:r>
      <w:r w:rsidRPr="08163DA8">
        <w:rPr>
          <w:rFonts w:ascii="Arial" w:hAnsi="Arial" w:cs="Arial"/>
        </w:rPr>
        <w:br/>
        <w:t>realizando la actividad que ampara dicha licencia;</w:t>
      </w:r>
    </w:p>
    <w:p w:rsidR="002A4923" w:rsidRPr="08163DA8" w:rsidRDefault="002A4923" w:rsidP="002A4923">
      <w:pPr>
        <w:pStyle w:val="Prrafodelista1"/>
        <w:numPr>
          <w:ilvl w:val="0"/>
          <w:numId w:val="44"/>
        </w:numPr>
        <w:tabs>
          <w:tab w:val="clear" w:pos="-36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falta de presentación de los documentos </w:t>
      </w:r>
      <w:r w:rsidR="00DF1165" w:rsidRPr="08163DA8">
        <w:rPr>
          <w:rFonts w:ascii="Arial" w:hAnsi="Arial" w:cs="Arial"/>
        </w:rPr>
        <w:t>que,</w:t>
      </w:r>
      <w:r w:rsidRPr="08163DA8">
        <w:rPr>
          <w:rFonts w:ascii="Arial" w:hAnsi="Arial" w:cs="Arial"/>
        </w:rPr>
        <w:t xml:space="preserve"> conforme a esta ley, se </w:t>
      </w:r>
      <w:r w:rsidRPr="08163DA8">
        <w:rPr>
          <w:rFonts w:ascii="Arial" w:hAnsi="Arial" w:cs="Arial"/>
        </w:rPr>
        <w:br/>
        <w:t>requieran para acreditar el pago de las contribuciones municipales;</w:t>
      </w:r>
    </w:p>
    <w:p w:rsidR="002A4923" w:rsidRPr="08163DA8" w:rsidRDefault="002A4923" w:rsidP="002A4923">
      <w:pPr>
        <w:pStyle w:val="Prrafodelista1"/>
        <w:numPr>
          <w:ilvl w:val="0"/>
          <w:numId w:val="44"/>
        </w:numPr>
        <w:tabs>
          <w:tab w:val="clear" w:pos="-36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ocupación de la vía pública, con el objeto de realizar alguna actividad </w:t>
      </w:r>
      <w:r w:rsidRPr="08163DA8">
        <w:rPr>
          <w:rFonts w:ascii="Arial" w:hAnsi="Arial" w:cs="Arial"/>
        </w:rPr>
        <w:br/>
        <w:t>comercial;</w:t>
      </w:r>
    </w:p>
    <w:p w:rsidR="002A4923" w:rsidRPr="08163DA8" w:rsidRDefault="002A4923" w:rsidP="002A4923">
      <w:pPr>
        <w:pStyle w:val="Prrafodelista1"/>
        <w:numPr>
          <w:ilvl w:val="0"/>
          <w:numId w:val="44"/>
        </w:numPr>
        <w:tabs>
          <w:tab w:val="clear" w:pos="-36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La matanza de ganado fuera del rastro público municipal, sin obtener la licencia </w:t>
      </w:r>
      <w:r w:rsidRPr="08163DA8">
        <w:rPr>
          <w:rFonts w:ascii="Arial" w:hAnsi="Arial" w:cs="Arial"/>
        </w:rPr>
        <w:br/>
        <w:t>o la autorización respectiva, y</w:t>
      </w:r>
    </w:p>
    <w:p w:rsidR="002A4923" w:rsidRPr="08163DA8" w:rsidRDefault="002A4923" w:rsidP="002A4923">
      <w:pPr>
        <w:pStyle w:val="Prrafodelista1"/>
        <w:numPr>
          <w:ilvl w:val="0"/>
          <w:numId w:val="44"/>
        </w:numPr>
        <w:tabs>
          <w:tab w:val="clear" w:pos="-36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La falta de cumplimiento a lo establecido en el artículo 32 de esta ley.</w:t>
      </w:r>
    </w:p>
    <w:p w:rsidR="002A4923" w:rsidRPr="08163DA8" w:rsidRDefault="002A4923" w:rsidP="002A4923">
      <w:pPr>
        <w:pStyle w:val="Prrafodelista1"/>
        <w:tabs>
          <w:tab w:val="left" w:pos="3544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pStyle w:val="Prrafodelista1"/>
        <w:tabs>
          <w:tab w:val="left" w:pos="3544"/>
        </w:tabs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8163DA8">
        <w:rPr>
          <w:rFonts w:ascii="Arial" w:hAnsi="Arial" w:cs="Arial"/>
          <w:b/>
          <w:bCs/>
        </w:rPr>
        <w:t>CAPÍTULO III</w:t>
      </w:r>
    </w:p>
    <w:p w:rsidR="002A4923" w:rsidRPr="08163DA8" w:rsidRDefault="002A4923" w:rsidP="002A4923">
      <w:pPr>
        <w:pStyle w:val="Prrafodelista1"/>
        <w:tabs>
          <w:tab w:val="left" w:pos="3544"/>
        </w:tabs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8163DA8">
        <w:rPr>
          <w:rFonts w:ascii="Arial" w:hAnsi="Arial" w:cs="Arial"/>
          <w:b/>
          <w:bCs/>
        </w:rPr>
        <w:t>Multas</w:t>
      </w:r>
    </w:p>
    <w:p w:rsidR="002A4923" w:rsidRPr="08163DA8" w:rsidRDefault="002A4923" w:rsidP="002A4923">
      <w:pPr>
        <w:pStyle w:val="Prrafodelista1"/>
        <w:tabs>
          <w:tab w:val="left" w:pos="3544"/>
        </w:tabs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156.-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Las personas físicas o morales que cometan alguna de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infracciones señaladas en el artículo anterior, se harán acreedoras a las multas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establecidas en la Ley de Ingresos del 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>, Yucatán.</w:t>
      </w:r>
    </w:p>
    <w:p w:rsidR="002A4923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DF1165" w:rsidRPr="08163DA8" w:rsidRDefault="00DF1165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TÍTULO CUARTO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PROCEDIMIENTO ADMINISTRATIVO DE EJECUCIÓN</w:t>
      </w:r>
    </w:p>
    <w:p w:rsidR="002A4923" w:rsidRPr="08163DA8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CAPÍTULO I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Generalidades</w:t>
      </w:r>
    </w:p>
    <w:p w:rsidR="002A4923" w:rsidRPr="08163DA8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157.-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La autoridad fiscal municipal exigirá el pago de las contribuciones y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los créditos fiscales que no hubiesen sido cubiertos o garantizados en las fechas y </w:t>
      </w:r>
      <w:r w:rsidRPr="08163DA8">
        <w:rPr>
          <w:rFonts w:ascii="Arial" w:hAnsi="Arial" w:cs="Arial"/>
          <w:sz w:val="22"/>
          <w:szCs w:val="22"/>
          <w:lang w:val="es-MX"/>
        </w:rPr>
        <w:br/>
      </w:r>
      <w:r w:rsidRPr="08163DA8">
        <w:rPr>
          <w:rFonts w:ascii="Arial" w:hAnsi="Arial" w:cs="Arial"/>
          <w:sz w:val="22"/>
          <w:szCs w:val="22"/>
          <w:lang w:val="es-MX"/>
        </w:rPr>
        <w:lastRenderedPageBreak/>
        <w:t xml:space="preserve">plazos señalados en la presente ley; mediante el procedimiento administrativo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ejecución, sujetándose en todo caso, a lo dispuesto en el Código Fiscal del Estado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de Yucatán, y a falta de disposición expresa en este último, a lo dispuesto en el </w:t>
      </w:r>
      <w:r w:rsidRPr="08163DA8">
        <w:rPr>
          <w:rFonts w:ascii="Arial" w:hAnsi="Arial" w:cs="Arial"/>
          <w:sz w:val="22"/>
          <w:szCs w:val="22"/>
          <w:lang w:val="es-MX"/>
        </w:rPr>
        <w:br/>
        <w:t>Código Fiscal de la Federación.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158.-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Cuando la autoridad fiscal utilice el procedimiento administrativo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ejecución, para el cobro de una contribución o de un crédito fiscal, el contribuyente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estará obligado a pagar el 3% de la contribución o del crédito fiscal correspondiente,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por concepto de gastos de ejecución, y, además, pagará los gastos erogados, por </w:t>
      </w:r>
      <w:r w:rsidRPr="08163DA8">
        <w:rPr>
          <w:rFonts w:ascii="Arial" w:hAnsi="Arial" w:cs="Arial"/>
          <w:sz w:val="22"/>
          <w:szCs w:val="22"/>
          <w:lang w:val="es-MX"/>
        </w:rPr>
        <w:br/>
        <w:t>cada una de las diligencias que  a continuación, se relacionan: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45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Requerimiento;</w:t>
      </w:r>
    </w:p>
    <w:p w:rsidR="002A4923" w:rsidRPr="08163DA8" w:rsidRDefault="002A4923" w:rsidP="002A4923">
      <w:pPr>
        <w:pStyle w:val="Prrafodelista1"/>
        <w:numPr>
          <w:ilvl w:val="0"/>
          <w:numId w:val="45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Embargo, y </w:t>
      </w:r>
    </w:p>
    <w:p w:rsidR="002A4923" w:rsidRPr="08163DA8" w:rsidRDefault="002A4923" w:rsidP="002A4923">
      <w:pPr>
        <w:pStyle w:val="Prrafodelista1"/>
        <w:numPr>
          <w:ilvl w:val="0"/>
          <w:numId w:val="45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Honorarios o enajenación fuera de remate.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Cuando el 3% del importe del crédito omitido, fuera inferior al importe de un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salario mínimo vigente en el Estado de Yucatán, se cobrará el monto de un salario </w:t>
      </w:r>
      <w:r w:rsidRPr="08163DA8">
        <w:rPr>
          <w:rFonts w:ascii="Arial" w:hAnsi="Arial" w:cs="Arial"/>
          <w:sz w:val="22"/>
          <w:szCs w:val="22"/>
          <w:lang w:val="es-MX"/>
        </w:rPr>
        <w:br/>
        <w:t>mínimo, en sustitución del mencionado 3% del crédito omitido.</w:t>
      </w:r>
    </w:p>
    <w:p w:rsidR="00DF1165" w:rsidRDefault="00DF1165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CAPÍTULO II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De los Gastos Extraordinarios de Ejecución</w:t>
      </w:r>
    </w:p>
    <w:p w:rsidR="002A4923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DF1165" w:rsidRPr="08163DA8" w:rsidRDefault="00DF1165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159.-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Además de los gastos mencionados en el Artículo inmediato anterior,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el contribuyente, queda obligado a pagar los gastos extraordinarios que se hubiesen </w:t>
      </w:r>
      <w:r w:rsidRPr="08163DA8">
        <w:rPr>
          <w:rFonts w:ascii="Arial" w:hAnsi="Arial" w:cs="Arial"/>
          <w:sz w:val="22"/>
          <w:szCs w:val="22"/>
          <w:lang w:val="es-MX"/>
        </w:rPr>
        <w:br/>
        <w:t>erogado, por los siguientes conceptos: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1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Gastos de transporte de los bienes embargados;</w:t>
      </w:r>
    </w:p>
    <w:p w:rsidR="002A4923" w:rsidRPr="08163DA8" w:rsidRDefault="002A4923" w:rsidP="002A4923">
      <w:pPr>
        <w:pStyle w:val="Prrafodelista1"/>
        <w:numPr>
          <w:ilvl w:val="0"/>
          <w:numId w:val="1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Gastos de impresión y publicación de las convocatorias;</w:t>
      </w:r>
    </w:p>
    <w:p w:rsidR="002A4923" w:rsidRPr="08163DA8" w:rsidRDefault="002A4923" w:rsidP="002A4923">
      <w:pPr>
        <w:pStyle w:val="Prrafodelista1"/>
        <w:numPr>
          <w:ilvl w:val="0"/>
          <w:numId w:val="1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Gastos de inscripción o de cancelación de gravámenes, en el Registro Público </w:t>
      </w:r>
      <w:r w:rsidRPr="08163DA8">
        <w:rPr>
          <w:rFonts w:ascii="Arial" w:hAnsi="Arial" w:cs="Arial"/>
        </w:rPr>
        <w:br/>
        <w:t>de la Propiedad y de Comercio del Estado, y</w:t>
      </w:r>
    </w:p>
    <w:p w:rsidR="002A4923" w:rsidRPr="08163DA8" w:rsidRDefault="002A4923" w:rsidP="002A4923">
      <w:pPr>
        <w:pStyle w:val="Prrafodelista1"/>
        <w:numPr>
          <w:ilvl w:val="0"/>
          <w:numId w:val="1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Gastos del certificado de libertad de gravamen.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160.-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gastos de ejecución mencionados, no serán objetos de exención, </w:t>
      </w:r>
      <w:r w:rsidRPr="08163DA8">
        <w:rPr>
          <w:rFonts w:ascii="Arial" w:hAnsi="Arial" w:cs="Arial"/>
          <w:sz w:val="22"/>
          <w:szCs w:val="22"/>
          <w:lang w:val="es-MX"/>
        </w:rPr>
        <w:br/>
        <w:t>disminución, condonación o convenio.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lastRenderedPageBreak/>
        <w:t xml:space="preserve">   El importe corresponderá a los empleados y funcionarios de la Tesorería </w:t>
      </w:r>
      <w:r w:rsidRPr="08163DA8">
        <w:rPr>
          <w:rFonts w:ascii="Arial" w:hAnsi="Arial" w:cs="Arial"/>
          <w:sz w:val="22"/>
          <w:szCs w:val="22"/>
          <w:lang w:val="es-MX"/>
        </w:rPr>
        <w:br/>
        <w:t>Municipal, dividiéndose dicho importe, mediante el siguiente procedimiento: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Para el caso de que el ingreso por gastos de ejecución, fueren generados en el cobro </w:t>
      </w:r>
      <w:r w:rsidRPr="08163DA8">
        <w:rPr>
          <w:rFonts w:ascii="Arial" w:hAnsi="Arial" w:cs="Arial"/>
          <w:sz w:val="22"/>
          <w:szCs w:val="22"/>
          <w:lang w:val="es-MX"/>
        </w:rPr>
        <w:br/>
        <w:t>de multas Federales no fiscales: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46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.10 Encargado de la Tesorería;</w:t>
      </w:r>
    </w:p>
    <w:p w:rsidR="002A4923" w:rsidRPr="08163DA8" w:rsidRDefault="002A4923" w:rsidP="002A4923">
      <w:pPr>
        <w:pStyle w:val="Prrafodelista1"/>
        <w:numPr>
          <w:ilvl w:val="0"/>
          <w:numId w:val="46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.15 Encargado de Ejecución, y</w:t>
      </w:r>
    </w:p>
    <w:p w:rsidR="002A4923" w:rsidRPr="08163DA8" w:rsidRDefault="002A4923" w:rsidP="002A4923">
      <w:pPr>
        <w:pStyle w:val="Prrafodelista1"/>
        <w:numPr>
          <w:ilvl w:val="0"/>
          <w:numId w:val="46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.56 Empleados de la Tesorería.</w:t>
      </w:r>
    </w:p>
    <w:p w:rsidR="002A4923" w:rsidRPr="08163DA8" w:rsidRDefault="002A4923" w:rsidP="002A4923">
      <w:pPr>
        <w:pStyle w:val="Prrafodelista1"/>
        <w:tabs>
          <w:tab w:val="left" w:pos="3544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Para el caso de que los ingresos por gastos de ejecución, fueren generados </w:t>
      </w:r>
      <w:r w:rsidRPr="08163DA8">
        <w:rPr>
          <w:rFonts w:ascii="Arial" w:hAnsi="Arial" w:cs="Arial"/>
          <w:sz w:val="22"/>
          <w:szCs w:val="22"/>
          <w:lang w:val="es-MX"/>
        </w:rPr>
        <w:br/>
        <w:t>en el cobro de cualesquiera otras multas: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47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.10  Encargado de Tesorería</w:t>
      </w:r>
    </w:p>
    <w:p w:rsidR="002A4923" w:rsidRPr="08163DA8" w:rsidRDefault="002A4923" w:rsidP="002A4923">
      <w:pPr>
        <w:pStyle w:val="Prrafodelista1"/>
        <w:numPr>
          <w:ilvl w:val="0"/>
          <w:numId w:val="47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.15 Encargado de Ejecución;</w:t>
      </w:r>
    </w:p>
    <w:p w:rsidR="002A4923" w:rsidRPr="08163DA8" w:rsidRDefault="002A4923" w:rsidP="002A4923">
      <w:pPr>
        <w:pStyle w:val="Prrafodelista1"/>
        <w:numPr>
          <w:ilvl w:val="0"/>
          <w:numId w:val="47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.20 Notificadores, y</w:t>
      </w:r>
    </w:p>
    <w:p w:rsidR="002A4923" w:rsidRPr="08163DA8" w:rsidRDefault="002A4923" w:rsidP="002A4923">
      <w:pPr>
        <w:pStyle w:val="Prrafodelista1"/>
        <w:numPr>
          <w:ilvl w:val="0"/>
          <w:numId w:val="47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.45 Empleados del Departamento.</w:t>
      </w:r>
    </w:p>
    <w:p w:rsidR="002A4923" w:rsidRPr="08163DA8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CAPÍTULO III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Del Remate en Subasta Pública</w:t>
      </w:r>
    </w:p>
    <w:p w:rsidR="002A4923" w:rsidRPr="08163DA8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161.-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Todos los bienes que con motivo de un procedimiento de ejecución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sean embargados por la autoridad municipal, serán rematados en subasta pública y </w:t>
      </w:r>
      <w:r w:rsidRPr="08163DA8">
        <w:rPr>
          <w:rFonts w:ascii="Arial" w:hAnsi="Arial" w:cs="Arial"/>
          <w:sz w:val="22"/>
          <w:szCs w:val="22"/>
          <w:lang w:val="es-MX"/>
        </w:rPr>
        <w:br/>
        <w:t>el producto de la misma, aplicado al pago del crédito fiscal de que se trate.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En caso de que habiéndose publicado la tercera convocatoria para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almoneda, no se presentaren postores, los bienes embargados, se adjudicarán al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Municipio de </w:t>
      </w:r>
      <w:r w:rsidR="00F2389A">
        <w:rPr>
          <w:rFonts w:ascii="Arial" w:hAnsi="Arial" w:cs="Arial"/>
          <w:sz w:val="22"/>
          <w:szCs w:val="22"/>
          <w:lang w:val="es-MX"/>
        </w:rPr>
        <w:t>TUNKAS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, Yucatán, en pago del adeudo correspondiente, por el valor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equivalente al que arroje su avalúo pericial.  Para el caso de que el valor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adjudicación no alcanzare a cubrir el adeudo de que se trate, éste se entenderá </w:t>
      </w:r>
      <w:r w:rsidRPr="08163DA8">
        <w:rPr>
          <w:rFonts w:ascii="Arial" w:hAnsi="Arial" w:cs="Arial"/>
          <w:sz w:val="22"/>
          <w:szCs w:val="22"/>
          <w:lang w:val="es-MX"/>
        </w:rPr>
        <w:br/>
        <w:t>pagado parcialmente, quedando a salvo los derechos del Municipio, para el c</w:t>
      </w:r>
      <w:bookmarkStart w:id="0" w:name="_GoBack"/>
      <w:bookmarkEnd w:id="0"/>
      <w:r w:rsidRPr="08163DA8">
        <w:rPr>
          <w:rFonts w:ascii="Arial" w:hAnsi="Arial" w:cs="Arial"/>
          <w:sz w:val="22"/>
          <w:szCs w:val="22"/>
          <w:lang w:val="es-MX"/>
        </w:rPr>
        <w:t xml:space="preserve">obro del </w:t>
      </w:r>
      <w:r w:rsidRPr="08163DA8">
        <w:rPr>
          <w:rFonts w:ascii="Arial" w:hAnsi="Arial" w:cs="Arial"/>
          <w:sz w:val="22"/>
          <w:szCs w:val="22"/>
          <w:lang w:val="es-MX"/>
        </w:rPr>
        <w:br/>
        <w:t>saldo correspondiente.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Para lo no previsto en el procedimiento de los remates, se aplicarán las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reglas que para tal efecto fije el Código Fiscal del Estado de Yucatán y en su defecto </w:t>
      </w:r>
      <w:r w:rsidRPr="08163DA8">
        <w:rPr>
          <w:rFonts w:ascii="Arial" w:hAnsi="Arial" w:cs="Arial"/>
          <w:sz w:val="22"/>
          <w:szCs w:val="22"/>
          <w:lang w:val="es-MX"/>
        </w:rPr>
        <w:br/>
        <w:t>las del Código Fiscal de la Federación y su reglamento.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BD6E67" w:rsidRDefault="00BD6E67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>TÍTULO QUINTO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DE LOS RECURSOS</w:t>
      </w:r>
    </w:p>
    <w:p w:rsidR="002A4923" w:rsidRPr="08163DA8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CAPÍTULO ÚNICO</w:t>
      </w:r>
    </w:p>
    <w:p w:rsidR="002A4923" w:rsidRPr="08163DA8" w:rsidRDefault="002A4923" w:rsidP="002A492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>Disposiciones Generales</w:t>
      </w:r>
    </w:p>
    <w:p w:rsidR="002A4923" w:rsidRDefault="002A4923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BD6E67" w:rsidRPr="08163DA8" w:rsidRDefault="00BD6E67" w:rsidP="002A4923">
      <w:pPr>
        <w:tabs>
          <w:tab w:val="left" w:pos="3544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162.-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Contra las resoluciones que dicten autoridades fiscales municipales,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serán admisibles los recursos establecidos en la Ley de Gobierno de los Municipios o </w:t>
      </w:r>
      <w:r w:rsidRPr="08163DA8">
        <w:rPr>
          <w:rFonts w:ascii="Arial" w:hAnsi="Arial" w:cs="Arial"/>
          <w:sz w:val="22"/>
          <w:szCs w:val="22"/>
          <w:lang w:val="es-MX"/>
        </w:rPr>
        <w:br/>
        <w:t>en el Código Fiscal, ambos del Estado de Yucatán.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40" w:lineRule="exact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Cuando se trate de multas federales no fiscales, las resoluciones que dicten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las autoridades fiscales municipales podrán combatirse mediante recurso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revocación o en juicio de nulidad, de conformidad con lo dispuesto en el Código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Fiscal de la Federación.  En este caso, los recursos que se promueven se tramitarán </w:t>
      </w:r>
      <w:r w:rsidRPr="08163DA8">
        <w:rPr>
          <w:rFonts w:ascii="Arial" w:hAnsi="Arial" w:cs="Arial"/>
          <w:sz w:val="22"/>
          <w:szCs w:val="22"/>
          <w:lang w:val="es-MX"/>
        </w:rPr>
        <w:br/>
        <w:t>y resolverán en la forma prevista en dicho Código.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4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163.-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Interpuesto en tiempo algún recurso, en los términos de la Ley de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Gobierno de los Municipios del Estado de Yucatán o del Código Fiscal de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Federación, a solicitud de la parte interesada, se suspenderá la ejecución de la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resolución recurrida cuando el contribuyente otorgue garantía suficiente a juicio de la </w:t>
      </w:r>
      <w:r w:rsidRPr="08163DA8">
        <w:rPr>
          <w:rFonts w:ascii="Arial" w:hAnsi="Arial" w:cs="Arial"/>
          <w:sz w:val="22"/>
          <w:szCs w:val="22"/>
          <w:lang w:val="es-MX"/>
        </w:rPr>
        <w:br/>
        <w:t>autoridad.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La</w:t>
      </w:r>
      <w:r w:rsidR="00BD6E67">
        <w:rPr>
          <w:rFonts w:ascii="Arial" w:hAnsi="Arial" w:cs="Arial"/>
          <w:sz w:val="22"/>
          <w:szCs w:val="22"/>
          <w:lang w:val="es-MX"/>
        </w:rPr>
        <w:t>s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 garantía</w:t>
      </w:r>
      <w:r w:rsidR="00BD6E67">
        <w:rPr>
          <w:rFonts w:ascii="Arial" w:hAnsi="Arial" w:cs="Arial"/>
          <w:sz w:val="22"/>
          <w:szCs w:val="22"/>
          <w:lang w:val="es-MX"/>
        </w:rPr>
        <w:t>s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 que menciona este Artículo serán estimadas por la autoridad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como suficientes, siempre que cubran, además de las contribuciones o créditos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actualizados, los accesorios causados como los recargos y las multas, así como los </w:t>
      </w:r>
      <w:r w:rsidRPr="08163DA8">
        <w:rPr>
          <w:rFonts w:ascii="Arial" w:hAnsi="Arial" w:cs="Arial"/>
          <w:sz w:val="22"/>
          <w:szCs w:val="22"/>
          <w:lang w:val="es-MX"/>
        </w:rPr>
        <w:br/>
        <w:t>que se generen en los doce meses siguientes a su otorgamiento.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Dichas garantías serán: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2A4923" w:rsidRPr="08163DA8" w:rsidRDefault="002A4923" w:rsidP="002A4923">
      <w:pPr>
        <w:pStyle w:val="Prrafodelista1"/>
        <w:numPr>
          <w:ilvl w:val="0"/>
          <w:numId w:val="48"/>
        </w:numPr>
        <w:tabs>
          <w:tab w:val="clear" w:pos="0"/>
        </w:tabs>
        <w:suppressAutoHyphens/>
        <w:spacing w:after="0" w:line="350" w:lineRule="exact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 xml:space="preserve">Depósito en dinero, en efectivo o en cheque certificado ante la propia </w:t>
      </w:r>
      <w:r w:rsidRPr="08163DA8">
        <w:rPr>
          <w:rFonts w:ascii="Arial" w:hAnsi="Arial" w:cs="Arial"/>
        </w:rPr>
        <w:br/>
        <w:t xml:space="preserve">autoridad o en una Institución Bancaria autorizada, entregando el </w:t>
      </w:r>
      <w:r w:rsidRPr="08163DA8">
        <w:rPr>
          <w:rFonts w:ascii="Arial" w:hAnsi="Arial" w:cs="Arial"/>
        </w:rPr>
        <w:br/>
        <w:t>correspondiente recibo o billete de depósito;</w:t>
      </w:r>
    </w:p>
    <w:p w:rsidR="002A4923" w:rsidRPr="08163DA8" w:rsidRDefault="002A4923" w:rsidP="002A4923">
      <w:pPr>
        <w:pStyle w:val="Prrafodelista1"/>
        <w:numPr>
          <w:ilvl w:val="0"/>
          <w:numId w:val="48"/>
        </w:numPr>
        <w:tabs>
          <w:tab w:val="clear" w:pos="0"/>
        </w:tabs>
        <w:suppressAutoHyphens/>
        <w:spacing w:after="0" w:line="350" w:lineRule="exact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Fianza, expedida por compañía debidamente autorizada para ello;</w:t>
      </w:r>
    </w:p>
    <w:p w:rsidR="002A4923" w:rsidRPr="08163DA8" w:rsidRDefault="002A4923" w:rsidP="002A4923">
      <w:pPr>
        <w:pStyle w:val="Prrafodelista1"/>
        <w:numPr>
          <w:ilvl w:val="0"/>
          <w:numId w:val="48"/>
        </w:numPr>
        <w:tabs>
          <w:tab w:val="clear" w:pos="0"/>
        </w:tabs>
        <w:suppressAutoHyphens/>
        <w:spacing w:after="0" w:line="350" w:lineRule="exact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Hipoteca, y</w:t>
      </w:r>
    </w:p>
    <w:p w:rsidR="002A4923" w:rsidRPr="08163DA8" w:rsidRDefault="002A4923" w:rsidP="002A4923">
      <w:pPr>
        <w:pStyle w:val="Prrafodelista1"/>
        <w:numPr>
          <w:ilvl w:val="0"/>
          <w:numId w:val="48"/>
        </w:numPr>
        <w:tabs>
          <w:tab w:val="clear" w:pos="0"/>
        </w:tabs>
        <w:suppressAutoHyphens/>
        <w:spacing w:after="0" w:line="350" w:lineRule="exact"/>
        <w:ind w:left="709" w:hanging="283"/>
        <w:jc w:val="both"/>
        <w:rPr>
          <w:rFonts w:ascii="Arial" w:hAnsi="Arial" w:cs="Arial"/>
        </w:rPr>
      </w:pPr>
      <w:r w:rsidRPr="08163DA8">
        <w:rPr>
          <w:rFonts w:ascii="Arial" w:hAnsi="Arial" w:cs="Arial"/>
        </w:rPr>
        <w:t>Prenda.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40" w:lineRule="exact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Respecto de la garantía prendaria, solamente será aceptado por la autoridad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como tal, cuando el monto del crédito fiscal y sus accesorios sea menor o igual a 50 </w:t>
      </w:r>
      <w:r w:rsidRPr="08163DA8">
        <w:rPr>
          <w:rFonts w:ascii="Arial" w:hAnsi="Arial" w:cs="Arial"/>
          <w:sz w:val="22"/>
          <w:szCs w:val="22"/>
          <w:lang w:val="es-MX"/>
        </w:rPr>
        <w:br/>
        <w:t>salarios mínimos vigentes en el Estado, al momento de la determinación del crédito.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40" w:lineRule="exact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sz w:val="22"/>
          <w:szCs w:val="22"/>
          <w:lang w:val="es-MX"/>
        </w:rPr>
        <w:t xml:space="preserve">   En el procedimiento de constitución de estas garantías se observarán en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cuanto fueren aplicables las reglas que fijen en el Código Fiscal de la Federación y </w:t>
      </w:r>
      <w:r w:rsidRPr="08163DA8">
        <w:rPr>
          <w:rFonts w:ascii="Arial" w:hAnsi="Arial" w:cs="Arial"/>
          <w:sz w:val="22"/>
          <w:szCs w:val="22"/>
          <w:lang w:val="es-MX"/>
        </w:rPr>
        <w:br/>
        <w:t>su reglamento.</w:t>
      </w:r>
    </w:p>
    <w:p w:rsidR="002A4923" w:rsidRPr="08163DA8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8163DA8">
        <w:rPr>
          <w:rFonts w:ascii="Arial" w:hAnsi="Arial" w:cs="Arial"/>
          <w:b/>
          <w:bCs/>
          <w:sz w:val="22"/>
          <w:szCs w:val="22"/>
          <w:lang w:val="en-US"/>
        </w:rPr>
        <w:t xml:space="preserve">T r a n s </w:t>
      </w:r>
      <w:proofErr w:type="spellStart"/>
      <w:r w:rsidRPr="08163DA8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Pr="08163DA8">
        <w:rPr>
          <w:rFonts w:ascii="Arial" w:hAnsi="Arial" w:cs="Arial"/>
          <w:b/>
          <w:bCs/>
          <w:sz w:val="22"/>
          <w:szCs w:val="22"/>
          <w:lang w:val="en-US"/>
        </w:rPr>
        <w:t xml:space="preserve"> t o r </w:t>
      </w:r>
      <w:proofErr w:type="spellStart"/>
      <w:r w:rsidRPr="08163DA8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Pr="08163DA8">
        <w:rPr>
          <w:rFonts w:ascii="Arial" w:hAnsi="Arial" w:cs="Arial"/>
          <w:b/>
          <w:bCs/>
          <w:sz w:val="22"/>
          <w:szCs w:val="22"/>
          <w:lang w:val="en-US"/>
        </w:rPr>
        <w:t xml:space="preserve"> o s:</w:t>
      </w:r>
    </w:p>
    <w:p w:rsidR="002A4923" w:rsidRPr="00F2389A" w:rsidRDefault="002A4923" w:rsidP="002A4923">
      <w:pPr>
        <w:tabs>
          <w:tab w:val="left" w:pos="3544"/>
        </w:tabs>
        <w:jc w:val="both"/>
        <w:rPr>
          <w:rFonts w:ascii="Arial" w:hAnsi="Arial" w:cs="Arial"/>
          <w:sz w:val="18"/>
          <w:szCs w:val="18"/>
          <w:lang w:val="en-US"/>
        </w:rPr>
      </w:pPr>
    </w:p>
    <w:p w:rsidR="002A4923" w:rsidRDefault="002A4923" w:rsidP="002A4923">
      <w:pPr>
        <w:tabs>
          <w:tab w:val="left" w:pos="3544"/>
        </w:tabs>
        <w:spacing w:line="340" w:lineRule="exact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Primero.-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Los sujetos obligados por esta Ley deberán contar con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licencia de funcionamiento y tramitar su obtención ante la Tesorería Municipal en un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plazo de cuatro meses contados a partir de la entrada en vigor del presente </w:t>
      </w:r>
      <w:r w:rsidRPr="08163DA8">
        <w:rPr>
          <w:rFonts w:ascii="Arial" w:hAnsi="Arial" w:cs="Arial"/>
          <w:sz w:val="22"/>
          <w:szCs w:val="22"/>
          <w:lang w:val="es-MX"/>
        </w:rPr>
        <w:br/>
        <w:t>ordenamiento.</w:t>
      </w:r>
    </w:p>
    <w:p w:rsidR="002A4923" w:rsidRPr="08163DA8" w:rsidRDefault="002A4923" w:rsidP="002A4923">
      <w:pPr>
        <w:tabs>
          <w:tab w:val="left" w:pos="3544"/>
        </w:tabs>
        <w:spacing w:line="340" w:lineRule="exact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tabs>
          <w:tab w:val="left" w:pos="3544"/>
        </w:tabs>
        <w:spacing w:line="350" w:lineRule="exact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Segundo.-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El cobro de los derechos, así como las tasas, cuotas y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tarifas aplicables a los servicios que a la fecha de la publicación de la presente Ley,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no hayan sido transferidos formalmente al Ayuntamiento por el Gobierno del Estado, </w:t>
      </w:r>
      <w:r w:rsidRPr="08163DA8">
        <w:rPr>
          <w:rFonts w:ascii="Arial" w:hAnsi="Arial" w:cs="Arial"/>
          <w:sz w:val="22"/>
          <w:szCs w:val="22"/>
          <w:lang w:val="es-MX"/>
        </w:rPr>
        <w:br/>
        <w:t>entrarán en vigor hasta la celebración del convenio respectivo.</w:t>
      </w:r>
    </w:p>
    <w:p w:rsidR="002A4923" w:rsidRPr="08163DA8" w:rsidRDefault="002A4923" w:rsidP="002A4923">
      <w:pPr>
        <w:tabs>
          <w:tab w:val="left" w:pos="3544"/>
        </w:tabs>
        <w:ind w:firstLine="709"/>
        <w:jc w:val="both"/>
        <w:rPr>
          <w:rFonts w:ascii="Arial" w:hAnsi="Arial" w:cs="Arial"/>
          <w:sz w:val="22"/>
          <w:szCs w:val="22"/>
          <w:lang w:val="es-MX"/>
        </w:rPr>
      </w:pPr>
    </w:p>
    <w:p w:rsidR="002A4923" w:rsidRPr="08163DA8" w:rsidRDefault="002A4923" w:rsidP="002A4923">
      <w:pPr>
        <w:spacing w:line="350" w:lineRule="exact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8163DA8">
        <w:rPr>
          <w:rFonts w:ascii="Arial" w:hAnsi="Arial" w:cs="Arial"/>
          <w:b/>
          <w:bCs/>
          <w:sz w:val="22"/>
          <w:szCs w:val="22"/>
          <w:lang w:val="es-MX"/>
        </w:rPr>
        <w:t xml:space="preserve">Artículo Tercero.- </w:t>
      </w:r>
      <w:r w:rsidRPr="08163DA8">
        <w:rPr>
          <w:rFonts w:ascii="Arial" w:hAnsi="Arial" w:cs="Arial"/>
          <w:sz w:val="22"/>
          <w:szCs w:val="22"/>
          <w:lang w:val="es-MX"/>
        </w:rPr>
        <w:t xml:space="preserve">Para poder percibir Aprovechamientos vía Infracciones por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Faltas Administrativas, el Ayuntamiento deberá contar con los reglamentos </w:t>
      </w:r>
      <w:r w:rsidRPr="08163DA8">
        <w:rPr>
          <w:rFonts w:ascii="Arial" w:hAnsi="Arial" w:cs="Arial"/>
          <w:sz w:val="22"/>
          <w:szCs w:val="22"/>
          <w:lang w:val="es-MX"/>
        </w:rPr>
        <w:br/>
        <w:t xml:space="preserve">municipales respectivos, los que establecerán los montos de las sanciones </w:t>
      </w:r>
      <w:r w:rsidRPr="08163DA8">
        <w:rPr>
          <w:rFonts w:ascii="Arial" w:hAnsi="Arial" w:cs="Arial"/>
          <w:sz w:val="22"/>
          <w:szCs w:val="22"/>
          <w:lang w:val="es-MX"/>
        </w:rPr>
        <w:br/>
        <w:t>correspondientes.</w:t>
      </w:r>
    </w:p>
    <w:sectPr w:rsidR="002A4923" w:rsidRPr="08163DA8" w:rsidSect="00743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rlow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8D27C26"/>
    <w:name w:val="WWNum3"/>
    <w:lvl w:ilvl="0">
      <w:start w:val="1"/>
      <w:numFmt w:val="upperRoman"/>
      <w:lvlText w:val="%1.-"/>
      <w:lvlJc w:val="center"/>
      <w:pPr>
        <w:tabs>
          <w:tab w:val="num" w:pos="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77161B2A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01D129B"/>
    <w:multiLevelType w:val="multilevel"/>
    <w:tmpl w:val="D7DEF39C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F93EF8"/>
    <w:multiLevelType w:val="multilevel"/>
    <w:tmpl w:val="99CEDF9C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62B6B"/>
    <w:multiLevelType w:val="multilevel"/>
    <w:tmpl w:val="4C523B1C"/>
    <w:lvl w:ilvl="0">
      <w:start w:val="1"/>
      <w:numFmt w:val="upperRoman"/>
      <w:lvlText w:val="%1.-"/>
      <w:lvlJc w:val="right"/>
      <w:pPr>
        <w:tabs>
          <w:tab w:val="num" w:pos="0"/>
        </w:tabs>
        <w:ind w:left="1425" w:hanging="72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0B2D624D"/>
    <w:multiLevelType w:val="multilevel"/>
    <w:tmpl w:val="E326EDEC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C22B7D"/>
    <w:multiLevelType w:val="multilevel"/>
    <w:tmpl w:val="B8C28B3A"/>
    <w:lvl w:ilvl="0">
      <w:start w:val="1"/>
      <w:numFmt w:val="upperRoman"/>
      <w:lvlText w:val="%1.-"/>
      <w:lvlJc w:val="right"/>
      <w:pPr>
        <w:tabs>
          <w:tab w:val="num" w:pos="0"/>
        </w:tabs>
        <w:ind w:left="2136" w:hanging="72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36" w:hanging="180"/>
      </w:pPr>
      <w:rPr>
        <w:rFonts w:cs="Times New Roman"/>
      </w:rPr>
    </w:lvl>
  </w:abstractNum>
  <w:abstractNum w:abstractNumId="7" w15:restartNumberingAfterBreak="0">
    <w:nsid w:val="10DD1353"/>
    <w:multiLevelType w:val="multilevel"/>
    <w:tmpl w:val="861C7192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516C50"/>
    <w:multiLevelType w:val="multilevel"/>
    <w:tmpl w:val="78E2090C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2B0E64"/>
    <w:multiLevelType w:val="multilevel"/>
    <w:tmpl w:val="F17A73F2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3968B4"/>
    <w:multiLevelType w:val="multilevel"/>
    <w:tmpl w:val="286E8FA0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E646AC"/>
    <w:multiLevelType w:val="multilevel"/>
    <w:tmpl w:val="59E2C42A"/>
    <w:lvl w:ilvl="0">
      <w:start w:val="1"/>
      <w:numFmt w:val="upperRoman"/>
      <w:lvlText w:val="%1.-"/>
      <w:lvlJc w:val="right"/>
      <w:pPr>
        <w:tabs>
          <w:tab w:val="num" w:pos="0"/>
        </w:tabs>
        <w:ind w:left="1425" w:hanging="72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1D156A25"/>
    <w:multiLevelType w:val="multilevel"/>
    <w:tmpl w:val="2438FB54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CD7E36"/>
    <w:multiLevelType w:val="multilevel"/>
    <w:tmpl w:val="54A49BE6"/>
    <w:name w:val="WW8Num2322222222222222222222222222222222222222222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EC04A5"/>
    <w:multiLevelType w:val="multilevel"/>
    <w:tmpl w:val="1A30E3FC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B436A8"/>
    <w:multiLevelType w:val="multilevel"/>
    <w:tmpl w:val="5C8240F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2CD47117"/>
    <w:multiLevelType w:val="multilevel"/>
    <w:tmpl w:val="C3A41F44"/>
    <w:lvl w:ilvl="0">
      <w:start w:val="1"/>
      <w:numFmt w:val="upperRoman"/>
      <w:lvlText w:val="%1.-"/>
      <w:lvlJc w:val="righ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E595050"/>
    <w:multiLevelType w:val="multilevel"/>
    <w:tmpl w:val="4F9C982C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202C93"/>
    <w:multiLevelType w:val="multilevel"/>
    <w:tmpl w:val="CC043854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7D74B6"/>
    <w:multiLevelType w:val="multilevel"/>
    <w:tmpl w:val="6AE06CFA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E669B2"/>
    <w:multiLevelType w:val="multilevel"/>
    <w:tmpl w:val="E08C1CDE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325700"/>
    <w:multiLevelType w:val="multilevel"/>
    <w:tmpl w:val="EE3C2988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1E0533"/>
    <w:multiLevelType w:val="multilevel"/>
    <w:tmpl w:val="C5FCE4EC"/>
    <w:lvl w:ilvl="0">
      <w:start w:val="1"/>
      <w:numFmt w:val="upperRoman"/>
      <w:lvlText w:val="%1.-"/>
      <w:lvlJc w:val="righ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89902EB"/>
    <w:multiLevelType w:val="multilevel"/>
    <w:tmpl w:val="098EDF2A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3412B9"/>
    <w:multiLevelType w:val="hybridMultilevel"/>
    <w:tmpl w:val="DBAAC22E"/>
    <w:lvl w:ilvl="0" w:tplc="76B45B36">
      <w:start w:val="1"/>
      <w:numFmt w:val="upperRoman"/>
      <w:lvlText w:val="%1.-"/>
      <w:lvlJc w:val="righ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AC0E04"/>
    <w:multiLevelType w:val="multilevel"/>
    <w:tmpl w:val="EB722EC8"/>
    <w:name w:val="WW8Num232222222222222222222222222223222222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AB5986"/>
    <w:multiLevelType w:val="multilevel"/>
    <w:tmpl w:val="7A382176"/>
    <w:lvl w:ilvl="0">
      <w:start w:val="1"/>
      <w:numFmt w:val="upperRoman"/>
      <w:lvlText w:val="%1.-"/>
      <w:lvlJc w:val="right"/>
      <w:pPr>
        <w:tabs>
          <w:tab w:val="num" w:pos="0"/>
        </w:tabs>
        <w:ind w:left="1425" w:hanging="72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27" w15:restartNumberingAfterBreak="0">
    <w:nsid w:val="45BD1E29"/>
    <w:multiLevelType w:val="multilevel"/>
    <w:tmpl w:val="7F6265DC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AC7D42"/>
    <w:multiLevelType w:val="multilevel"/>
    <w:tmpl w:val="3858DDD6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8164544"/>
    <w:multiLevelType w:val="multilevel"/>
    <w:tmpl w:val="E078F6A2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916DB8"/>
    <w:multiLevelType w:val="multilevel"/>
    <w:tmpl w:val="A9966E86"/>
    <w:lvl w:ilvl="0">
      <w:start w:val="1"/>
      <w:numFmt w:val="upperRoman"/>
      <w:lvlText w:val="%1.-"/>
      <w:lvlJc w:val="right"/>
      <w:pPr>
        <w:tabs>
          <w:tab w:val="num" w:pos="0"/>
        </w:tabs>
        <w:ind w:left="1425" w:hanging="72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4D06364C"/>
    <w:multiLevelType w:val="multilevel"/>
    <w:tmpl w:val="A50C2EA6"/>
    <w:lvl w:ilvl="0">
      <w:start w:val="1"/>
      <w:numFmt w:val="upperRoman"/>
      <w:lvlText w:val="%1.-"/>
      <w:lvlJc w:val="righ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10E3DAE"/>
    <w:multiLevelType w:val="multilevel"/>
    <w:tmpl w:val="F714465C"/>
    <w:lvl w:ilvl="0">
      <w:start w:val="1"/>
      <w:numFmt w:val="upperRoman"/>
      <w:lvlText w:val="%1.-"/>
      <w:lvlJc w:val="right"/>
      <w:pPr>
        <w:tabs>
          <w:tab w:val="num" w:pos="0"/>
        </w:tabs>
        <w:ind w:left="2130" w:hanging="72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30" w:hanging="180"/>
      </w:pPr>
      <w:rPr>
        <w:rFonts w:cs="Times New Roman"/>
      </w:rPr>
    </w:lvl>
  </w:abstractNum>
  <w:abstractNum w:abstractNumId="33" w15:restartNumberingAfterBreak="0">
    <w:nsid w:val="51D23C55"/>
    <w:multiLevelType w:val="multilevel"/>
    <w:tmpl w:val="4A9EF56A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42F49F8"/>
    <w:multiLevelType w:val="multilevel"/>
    <w:tmpl w:val="2744E58E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AA77FD7"/>
    <w:multiLevelType w:val="hybridMultilevel"/>
    <w:tmpl w:val="295E3FBC"/>
    <w:lvl w:ilvl="0" w:tplc="080A0001">
      <w:start w:val="1"/>
      <w:numFmt w:val="upperRoman"/>
      <w:lvlText w:val="%1.-"/>
      <w:lvlJc w:val="righ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80A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0217A9"/>
    <w:multiLevelType w:val="multilevel"/>
    <w:tmpl w:val="797879C2"/>
    <w:name w:val="WW8Num2322222222222222222222222222232222222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C95D4E"/>
    <w:multiLevelType w:val="multilevel"/>
    <w:tmpl w:val="9B86E498"/>
    <w:name w:val="WW8Num23222222222222222222222222222262222222232"/>
    <w:lvl w:ilvl="0">
      <w:start w:val="1"/>
      <w:numFmt w:val="upperRoman"/>
      <w:lvlText w:val="%1.-"/>
      <w:lvlJc w:val="righ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0392CB1"/>
    <w:multiLevelType w:val="multilevel"/>
    <w:tmpl w:val="7212BB68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21803DB"/>
    <w:multiLevelType w:val="multilevel"/>
    <w:tmpl w:val="73D4068A"/>
    <w:name w:val="WW8Num23222222222222222222222222222262222222"/>
    <w:lvl w:ilvl="0">
      <w:start w:val="1"/>
      <w:numFmt w:val="upperRoman"/>
      <w:lvlText w:val="%1.-"/>
      <w:lvlJc w:val="right"/>
      <w:pPr>
        <w:tabs>
          <w:tab w:val="num" w:pos="-76"/>
        </w:tabs>
        <w:ind w:left="644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2C5610D"/>
    <w:multiLevelType w:val="multilevel"/>
    <w:tmpl w:val="37E83862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235AF"/>
    <w:multiLevelType w:val="multilevel"/>
    <w:tmpl w:val="B7C46B82"/>
    <w:lvl w:ilvl="0">
      <w:start w:val="1"/>
      <w:numFmt w:val="upperRoman"/>
      <w:lvlText w:val="%1.-"/>
      <w:lvlJc w:val="righ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D5B0A1C"/>
    <w:multiLevelType w:val="multilevel"/>
    <w:tmpl w:val="33B8AA28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445763"/>
    <w:multiLevelType w:val="multilevel"/>
    <w:tmpl w:val="AA3EADBA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6D7727"/>
    <w:multiLevelType w:val="multilevel"/>
    <w:tmpl w:val="D52A4AE6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266E59"/>
    <w:multiLevelType w:val="multilevel"/>
    <w:tmpl w:val="FC248C60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9383744"/>
    <w:multiLevelType w:val="multilevel"/>
    <w:tmpl w:val="EE7826F4"/>
    <w:name w:val="WW8Num232222222222222222222222222222322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590BFE"/>
    <w:multiLevelType w:val="multilevel"/>
    <w:tmpl w:val="0AE428D2"/>
    <w:lvl w:ilvl="0">
      <w:start w:val="1"/>
      <w:numFmt w:val="upperRoman"/>
      <w:lvlText w:val="%1.-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5"/>
  </w:num>
  <w:num w:numId="5">
    <w:abstractNumId w:val="11"/>
  </w:num>
  <w:num w:numId="6">
    <w:abstractNumId w:val="32"/>
  </w:num>
  <w:num w:numId="7">
    <w:abstractNumId w:val="6"/>
  </w:num>
  <w:num w:numId="8">
    <w:abstractNumId w:val="30"/>
  </w:num>
  <w:num w:numId="9">
    <w:abstractNumId w:val="26"/>
  </w:num>
  <w:num w:numId="10">
    <w:abstractNumId w:val="21"/>
  </w:num>
  <w:num w:numId="11">
    <w:abstractNumId w:val="12"/>
  </w:num>
  <w:num w:numId="12">
    <w:abstractNumId w:val="38"/>
  </w:num>
  <w:num w:numId="13">
    <w:abstractNumId w:val="13"/>
  </w:num>
  <w:num w:numId="14">
    <w:abstractNumId w:val="39"/>
  </w:num>
  <w:num w:numId="15">
    <w:abstractNumId w:val="40"/>
  </w:num>
  <w:num w:numId="16">
    <w:abstractNumId w:val="27"/>
  </w:num>
  <w:num w:numId="17">
    <w:abstractNumId w:val="25"/>
  </w:num>
  <w:num w:numId="18">
    <w:abstractNumId w:val="10"/>
  </w:num>
  <w:num w:numId="19">
    <w:abstractNumId w:val="8"/>
  </w:num>
  <w:num w:numId="20">
    <w:abstractNumId w:val="19"/>
  </w:num>
  <w:num w:numId="21">
    <w:abstractNumId w:val="20"/>
  </w:num>
  <w:num w:numId="22">
    <w:abstractNumId w:val="29"/>
  </w:num>
  <w:num w:numId="23">
    <w:abstractNumId w:val="15"/>
  </w:num>
  <w:num w:numId="24">
    <w:abstractNumId w:val="43"/>
  </w:num>
  <w:num w:numId="25">
    <w:abstractNumId w:val="33"/>
  </w:num>
  <w:num w:numId="26">
    <w:abstractNumId w:val="3"/>
  </w:num>
  <w:num w:numId="27">
    <w:abstractNumId w:val="14"/>
  </w:num>
  <w:num w:numId="28">
    <w:abstractNumId w:val="45"/>
  </w:num>
  <w:num w:numId="29">
    <w:abstractNumId w:val="2"/>
  </w:num>
  <w:num w:numId="30">
    <w:abstractNumId w:val="44"/>
  </w:num>
  <w:num w:numId="31">
    <w:abstractNumId w:val="16"/>
  </w:num>
  <w:num w:numId="32">
    <w:abstractNumId w:val="17"/>
  </w:num>
  <w:num w:numId="33">
    <w:abstractNumId w:val="22"/>
  </w:num>
  <w:num w:numId="34">
    <w:abstractNumId w:val="41"/>
  </w:num>
  <w:num w:numId="35">
    <w:abstractNumId w:val="18"/>
  </w:num>
  <w:num w:numId="36">
    <w:abstractNumId w:val="7"/>
  </w:num>
  <w:num w:numId="37">
    <w:abstractNumId w:val="9"/>
  </w:num>
  <w:num w:numId="38">
    <w:abstractNumId w:val="31"/>
  </w:num>
  <w:num w:numId="39">
    <w:abstractNumId w:val="34"/>
  </w:num>
  <w:num w:numId="40">
    <w:abstractNumId w:val="36"/>
  </w:num>
  <w:num w:numId="41">
    <w:abstractNumId w:val="47"/>
  </w:num>
  <w:num w:numId="42">
    <w:abstractNumId w:val="24"/>
  </w:num>
  <w:num w:numId="43">
    <w:abstractNumId w:val="42"/>
  </w:num>
  <w:num w:numId="44">
    <w:abstractNumId w:val="37"/>
  </w:num>
  <w:num w:numId="45">
    <w:abstractNumId w:val="28"/>
  </w:num>
  <w:num w:numId="46">
    <w:abstractNumId w:val="5"/>
  </w:num>
  <w:num w:numId="47">
    <w:abstractNumId w:val="2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23"/>
    <w:rsid w:val="00014A57"/>
    <w:rsid w:val="002503C6"/>
    <w:rsid w:val="00266AA4"/>
    <w:rsid w:val="00275E9B"/>
    <w:rsid w:val="002871CC"/>
    <w:rsid w:val="00291B3B"/>
    <w:rsid w:val="002A4923"/>
    <w:rsid w:val="00396888"/>
    <w:rsid w:val="003970D5"/>
    <w:rsid w:val="003F69B6"/>
    <w:rsid w:val="0040412C"/>
    <w:rsid w:val="00480A94"/>
    <w:rsid w:val="004D5723"/>
    <w:rsid w:val="005308C7"/>
    <w:rsid w:val="00544C45"/>
    <w:rsid w:val="00567855"/>
    <w:rsid w:val="005813FC"/>
    <w:rsid w:val="006102EE"/>
    <w:rsid w:val="006B55EB"/>
    <w:rsid w:val="00743FC0"/>
    <w:rsid w:val="00755261"/>
    <w:rsid w:val="00A74E9B"/>
    <w:rsid w:val="00AC447E"/>
    <w:rsid w:val="00BD6E67"/>
    <w:rsid w:val="00C24D27"/>
    <w:rsid w:val="00D35251"/>
    <w:rsid w:val="00D6718C"/>
    <w:rsid w:val="00DF1165"/>
    <w:rsid w:val="00E93905"/>
    <w:rsid w:val="00F234F9"/>
    <w:rsid w:val="00F2389A"/>
    <w:rsid w:val="00F3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8C890-C0F8-4D1D-8426-5E70B509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2CarCarCarCarCarCarCarCarCarCarCarCarCarCarCarCarCarCarCar">
    <w:name w:val="Car Car2 Car Car Car Car Car Car Car Car Car Car Car Car Car Car Car Car Car Car Car"/>
    <w:basedOn w:val="Normal"/>
    <w:rsid w:val="002A4923"/>
    <w:pPr>
      <w:spacing w:after="160" w:line="240" w:lineRule="exact"/>
      <w:jc w:val="right"/>
    </w:pPr>
    <w:rPr>
      <w:rFonts w:ascii="Verdana" w:hAnsi="Verdana" w:cs="Verdana"/>
      <w:lang w:val="es-MX" w:eastAsia="en-US"/>
    </w:rPr>
  </w:style>
  <w:style w:type="paragraph" w:customStyle="1" w:styleId="Prrafodelista1">
    <w:name w:val="Párrafo de lista1"/>
    <w:basedOn w:val="Normal"/>
    <w:rsid w:val="002A4923"/>
    <w:pPr>
      <w:spacing w:after="200" w:line="276" w:lineRule="auto"/>
      <w:ind w:left="720"/>
    </w:pPr>
    <w:rPr>
      <w:rFonts w:ascii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F234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47F3-6577-49BB-82AB-A3F99A7B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14137</Words>
  <Characters>77755</Characters>
  <Application>Microsoft Office Word</Application>
  <DocSecurity>0</DocSecurity>
  <Lines>647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</dc:creator>
  <cp:keywords/>
  <dc:description/>
  <cp:lastModifiedBy>Lesly Pantoja</cp:lastModifiedBy>
  <cp:revision>2</cp:revision>
  <cp:lastPrinted>2020-01-03T21:37:00Z</cp:lastPrinted>
  <dcterms:created xsi:type="dcterms:W3CDTF">2020-11-26T18:04:00Z</dcterms:created>
  <dcterms:modified xsi:type="dcterms:W3CDTF">2020-11-26T18:04:00Z</dcterms:modified>
</cp:coreProperties>
</file>