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D5C2D" w14:textId="2D3B5234" w:rsidR="005A2CA1" w:rsidRPr="00710493" w:rsidRDefault="00A07DD8" w:rsidP="00710493">
      <w:pPr>
        <w:spacing w:line="360" w:lineRule="auto"/>
        <w:jc w:val="both"/>
        <w:rPr>
          <w:rFonts w:ascii="Arial" w:eastAsia="Arial" w:hAnsi="Arial" w:cs="Arial"/>
          <w:b/>
          <w:lang w:val="es-MX"/>
        </w:rPr>
      </w:pPr>
      <w:bookmarkStart w:id="0" w:name="_Hlk88425513"/>
      <w:r>
        <w:rPr>
          <w:rFonts w:ascii="Arial" w:eastAsia="Arial" w:hAnsi="Arial" w:cs="Arial"/>
          <w:b/>
          <w:lang w:val="es-MX"/>
        </w:rPr>
        <w:t xml:space="preserve">XXVII.- </w:t>
      </w:r>
      <w:bookmarkStart w:id="1" w:name="_GoBack"/>
      <w:bookmarkEnd w:id="1"/>
      <w:r w:rsidR="00D0334F" w:rsidRPr="00710493">
        <w:rPr>
          <w:rFonts w:ascii="Arial" w:eastAsia="Arial" w:hAnsi="Arial" w:cs="Arial"/>
          <w:b/>
          <w:lang w:val="es-MX"/>
        </w:rPr>
        <w:t>LEY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DE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INGRESOS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DEL</w:t>
      </w:r>
      <w:r w:rsidR="00540E1E" w:rsidRPr="00710493">
        <w:rPr>
          <w:rFonts w:ascii="Arial" w:eastAsia="Arial" w:hAnsi="Arial" w:cs="Arial"/>
          <w:b/>
          <w:lang w:val="es-MX"/>
        </w:rPr>
        <w:t xml:space="preserve"> M</w:t>
      </w:r>
      <w:r w:rsidR="00D0334F" w:rsidRPr="00710493">
        <w:rPr>
          <w:rFonts w:ascii="Arial" w:eastAsia="Arial" w:hAnsi="Arial" w:cs="Arial"/>
          <w:b/>
          <w:lang w:val="es-MX"/>
        </w:rPr>
        <w:t>UNICIPIO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DE</w:t>
      </w:r>
      <w:r w:rsidR="00540E1E" w:rsidRPr="00710493">
        <w:rPr>
          <w:rFonts w:ascii="Arial" w:eastAsia="Arial" w:hAnsi="Arial" w:cs="Arial"/>
          <w:b/>
          <w:lang w:val="es-MX"/>
        </w:rPr>
        <w:t xml:space="preserve"> DZIDZANTÚN, YUCATÁN</w:t>
      </w:r>
      <w:r w:rsidR="00D0334F" w:rsidRPr="00710493">
        <w:rPr>
          <w:rFonts w:ascii="Arial" w:eastAsia="Arial" w:hAnsi="Arial" w:cs="Arial"/>
          <w:b/>
          <w:lang w:val="es-MX"/>
        </w:rPr>
        <w:t>,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PARA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EL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EJERCICIO</w:t>
      </w:r>
      <w:r w:rsidR="00540E1E" w:rsidRPr="00710493">
        <w:rPr>
          <w:rFonts w:ascii="Arial" w:eastAsia="Arial" w:hAnsi="Arial" w:cs="Arial"/>
          <w:b/>
          <w:lang w:val="es-MX"/>
        </w:rPr>
        <w:t xml:space="preserve"> </w:t>
      </w:r>
      <w:r w:rsidR="00D0334F" w:rsidRPr="00710493">
        <w:rPr>
          <w:rFonts w:ascii="Arial" w:eastAsia="Arial" w:hAnsi="Arial" w:cs="Arial"/>
          <w:b/>
          <w:lang w:val="es-MX"/>
        </w:rPr>
        <w:t>FISCAL 202</w:t>
      </w:r>
      <w:r w:rsidR="007526F8" w:rsidRPr="00710493">
        <w:rPr>
          <w:rFonts w:ascii="Arial" w:eastAsia="Arial" w:hAnsi="Arial" w:cs="Arial"/>
          <w:b/>
          <w:lang w:val="es-MX"/>
        </w:rPr>
        <w:t>4</w:t>
      </w:r>
      <w:r w:rsidR="00710493">
        <w:rPr>
          <w:rFonts w:ascii="Arial" w:eastAsia="Arial" w:hAnsi="Arial" w:cs="Arial"/>
          <w:b/>
          <w:lang w:val="es-MX"/>
        </w:rPr>
        <w:t>:</w:t>
      </w:r>
    </w:p>
    <w:p w14:paraId="5F0DCC11" w14:textId="77777777" w:rsidR="0016666D" w:rsidRPr="00710493" w:rsidRDefault="0016666D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3E603794" w14:textId="1C8146F5" w:rsidR="00725C53" w:rsidRPr="00710493" w:rsidRDefault="0016666D" w:rsidP="00710493">
      <w:pPr>
        <w:spacing w:line="360" w:lineRule="auto"/>
        <w:jc w:val="center"/>
        <w:rPr>
          <w:rFonts w:ascii="Arial" w:eastAsia="Arial" w:hAnsi="Arial" w:cs="Arial"/>
          <w:b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TÍTULO ÚNICO</w:t>
      </w:r>
    </w:p>
    <w:p w14:paraId="64C15BA2" w14:textId="4C4CEE56" w:rsidR="005A2CA1" w:rsidRPr="00710493" w:rsidRDefault="00D0334F" w:rsidP="00710493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DISPOSICIONES GENERALES</w:t>
      </w:r>
    </w:p>
    <w:p w14:paraId="68E546B1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2E7CA848" w14:textId="77777777" w:rsidR="005A2CA1" w:rsidRPr="00710493" w:rsidRDefault="00D0334F" w:rsidP="00710493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CAPÍTULO I</w:t>
      </w:r>
    </w:p>
    <w:p w14:paraId="5322BB7C" w14:textId="77777777" w:rsidR="005A2CA1" w:rsidRPr="00710493" w:rsidRDefault="00D0334F" w:rsidP="00710493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De la Naturaleza y el Objeto de la Ley</w:t>
      </w:r>
    </w:p>
    <w:p w14:paraId="0DD1AFB2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404DE940" w14:textId="2E2D1726" w:rsidR="005A2CA1" w:rsidRPr="00710493" w:rsidRDefault="002379C6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 1</w:t>
      </w:r>
      <w:r w:rsidR="00D0334F" w:rsidRPr="00710493">
        <w:rPr>
          <w:rFonts w:ascii="Arial" w:eastAsia="Arial" w:hAnsi="Arial" w:cs="Arial"/>
          <w:b/>
          <w:lang w:val="es-MX"/>
        </w:rPr>
        <w:t xml:space="preserve">.- </w:t>
      </w:r>
      <w:r w:rsidR="00D0334F" w:rsidRPr="00710493">
        <w:rPr>
          <w:rFonts w:ascii="Arial" w:eastAsia="Arial" w:hAnsi="Arial" w:cs="Arial"/>
          <w:lang w:val="es-MX"/>
        </w:rPr>
        <w:t>La presente Ley es de orden público y de interés social, y tiene por objeto establecer los ingresos que percibirá el H. Ayuntamiento de Dzidzantún, Yucatán, a través de la Tesorería Municipal, durante el Ejercicio Fiscal del año 202</w:t>
      </w:r>
      <w:r w:rsidR="007526F8" w:rsidRPr="00710493">
        <w:rPr>
          <w:rFonts w:ascii="Arial" w:eastAsia="Arial" w:hAnsi="Arial" w:cs="Arial"/>
          <w:lang w:val="es-MX"/>
        </w:rPr>
        <w:t>4</w:t>
      </w:r>
      <w:r w:rsidR="00D0334F" w:rsidRPr="00710493">
        <w:rPr>
          <w:rFonts w:ascii="Arial" w:eastAsia="Arial" w:hAnsi="Arial" w:cs="Arial"/>
          <w:lang w:val="es-MX"/>
        </w:rPr>
        <w:t>.</w:t>
      </w:r>
    </w:p>
    <w:p w14:paraId="1F176E93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60F9C089" w14:textId="3BABA21B" w:rsidR="005A2CA1" w:rsidRPr="00710493" w:rsidRDefault="00725C53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 xml:space="preserve">Artículo </w:t>
      </w:r>
      <w:r w:rsidR="00D0334F" w:rsidRPr="00710493">
        <w:rPr>
          <w:rFonts w:ascii="Arial" w:eastAsia="Arial" w:hAnsi="Arial" w:cs="Arial"/>
          <w:b/>
          <w:lang w:val="es-MX"/>
        </w:rPr>
        <w:t>2</w:t>
      </w:r>
      <w:r w:rsidRPr="00710493">
        <w:rPr>
          <w:rFonts w:ascii="Arial" w:eastAsia="Arial" w:hAnsi="Arial" w:cs="Arial"/>
          <w:b/>
          <w:lang w:val="es-MX"/>
        </w:rPr>
        <w:t xml:space="preserve">.- </w:t>
      </w:r>
      <w:r w:rsidRPr="00710493">
        <w:rPr>
          <w:rFonts w:ascii="Arial" w:eastAsia="Arial" w:hAnsi="Arial" w:cs="Arial"/>
          <w:lang w:val="es-MX"/>
        </w:rPr>
        <w:t xml:space="preserve">Las </w:t>
      </w:r>
      <w:r w:rsidR="00D0334F" w:rsidRPr="00710493">
        <w:rPr>
          <w:rFonts w:ascii="Arial" w:eastAsia="Arial" w:hAnsi="Arial" w:cs="Arial"/>
          <w:lang w:val="es-MX"/>
        </w:rPr>
        <w:t>perso</w:t>
      </w:r>
      <w:r w:rsidRPr="00710493">
        <w:rPr>
          <w:rFonts w:ascii="Arial" w:eastAsia="Arial" w:hAnsi="Arial" w:cs="Arial"/>
          <w:lang w:val="es-MX"/>
        </w:rPr>
        <w:t xml:space="preserve">nas </w:t>
      </w:r>
      <w:r w:rsidR="00D0334F" w:rsidRPr="00710493">
        <w:rPr>
          <w:rFonts w:ascii="Arial" w:eastAsia="Arial" w:hAnsi="Arial" w:cs="Arial"/>
          <w:lang w:val="es-MX"/>
        </w:rPr>
        <w:t>domiciliada</w:t>
      </w:r>
      <w:r w:rsidRPr="00710493">
        <w:rPr>
          <w:rFonts w:ascii="Arial" w:eastAsia="Arial" w:hAnsi="Arial" w:cs="Arial"/>
          <w:lang w:val="es-MX"/>
        </w:rPr>
        <w:t xml:space="preserve">s </w:t>
      </w:r>
      <w:r w:rsidR="00D0334F" w:rsidRPr="00710493">
        <w:rPr>
          <w:rFonts w:ascii="Arial" w:eastAsia="Arial" w:hAnsi="Arial" w:cs="Arial"/>
          <w:lang w:val="es-MX"/>
        </w:rPr>
        <w:t>de</w:t>
      </w:r>
      <w:r w:rsidRPr="00710493">
        <w:rPr>
          <w:rFonts w:ascii="Arial" w:eastAsia="Arial" w:hAnsi="Arial" w:cs="Arial"/>
          <w:lang w:val="es-MX"/>
        </w:rPr>
        <w:t xml:space="preserve">ntro del </w:t>
      </w:r>
      <w:r w:rsidR="00D0334F" w:rsidRPr="00710493">
        <w:rPr>
          <w:rFonts w:ascii="Arial" w:eastAsia="Arial" w:hAnsi="Arial" w:cs="Arial"/>
          <w:lang w:val="es-MX"/>
        </w:rPr>
        <w:t>Munici</w:t>
      </w:r>
      <w:r w:rsidRPr="00710493">
        <w:rPr>
          <w:rFonts w:ascii="Arial" w:eastAsia="Arial" w:hAnsi="Arial" w:cs="Arial"/>
          <w:lang w:val="es-MX"/>
        </w:rPr>
        <w:t xml:space="preserve">pio de </w:t>
      </w:r>
      <w:r w:rsidR="00D0334F" w:rsidRPr="00710493">
        <w:rPr>
          <w:rFonts w:ascii="Arial" w:eastAsia="Arial" w:hAnsi="Arial" w:cs="Arial"/>
          <w:lang w:val="es-MX"/>
        </w:rPr>
        <w:t>Dzidzantún</w:t>
      </w:r>
      <w:r w:rsidRPr="00710493">
        <w:rPr>
          <w:rFonts w:ascii="Arial" w:eastAsia="Arial" w:hAnsi="Arial" w:cs="Arial"/>
          <w:lang w:val="es-MX"/>
        </w:rPr>
        <w:t xml:space="preserve">, </w:t>
      </w:r>
      <w:r w:rsidR="00D0334F" w:rsidRPr="00710493">
        <w:rPr>
          <w:rFonts w:ascii="Arial" w:eastAsia="Arial" w:hAnsi="Arial" w:cs="Arial"/>
          <w:lang w:val="es-MX"/>
        </w:rPr>
        <w:t>Yu</w:t>
      </w:r>
      <w:r w:rsidRPr="00710493">
        <w:rPr>
          <w:rFonts w:ascii="Arial" w:eastAsia="Arial" w:hAnsi="Arial" w:cs="Arial"/>
          <w:lang w:val="es-MX"/>
        </w:rPr>
        <w:t xml:space="preserve">catán, que tuvieren </w:t>
      </w:r>
      <w:r w:rsidR="00D0334F" w:rsidRPr="00710493">
        <w:rPr>
          <w:rFonts w:ascii="Arial" w:eastAsia="Arial" w:hAnsi="Arial" w:cs="Arial"/>
          <w:lang w:val="es-MX"/>
        </w:rPr>
        <w:t>bie</w:t>
      </w:r>
      <w:r w:rsidRPr="00710493">
        <w:rPr>
          <w:rFonts w:ascii="Arial" w:eastAsia="Arial" w:hAnsi="Arial" w:cs="Arial"/>
          <w:lang w:val="es-MX"/>
        </w:rPr>
        <w:t xml:space="preserve">nes en su </w:t>
      </w:r>
      <w:r w:rsidR="00D0334F" w:rsidRPr="00710493">
        <w:rPr>
          <w:rFonts w:ascii="Arial" w:eastAsia="Arial" w:hAnsi="Arial" w:cs="Arial"/>
          <w:lang w:val="es-MX"/>
        </w:rPr>
        <w:t>territori</w:t>
      </w:r>
      <w:r w:rsidRPr="00710493">
        <w:rPr>
          <w:rFonts w:ascii="Arial" w:eastAsia="Arial" w:hAnsi="Arial" w:cs="Arial"/>
          <w:lang w:val="es-MX"/>
        </w:rPr>
        <w:t xml:space="preserve">o o </w:t>
      </w:r>
      <w:r w:rsidR="00D0334F" w:rsidRPr="00710493">
        <w:rPr>
          <w:rFonts w:ascii="Arial" w:eastAsia="Arial" w:hAnsi="Arial" w:cs="Arial"/>
          <w:lang w:val="es-MX"/>
        </w:rPr>
        <w:t>celebre</w:t>
      </w:r>
      <w:r w:rsidRPr="00710493">
        <w:rPr>
          <w:rFonts w:ascii="Arial" w:eastAsia="Arial" w:hAnsi="Arial" w:cs="Arial"/>
          <w:lang w:val="es-MX"/>
        </w:rPr>
        <w:t xml:space="preserve">n </w:t>
      </w:r>
      <w:r w:rsidR="00D0334F" w:rsidRPr="00710493">
        <w:rPr>
          <w:rFonts w:ascii="Arial" w:eastAsia="Arial" w:hAnsi="Arial" w:cs="Arial"/>
          <w:lang w:val="es-MX"/>
        </w:rPr>
        <w:t>ac</w:t>
      </w:r>
      <w:r w:rsidRPr="00710493">
        <w:rPr>
          <w:rFonts w:ascii="Arial" w:eastAsia="Arial" w:hAnsi="Arial" w:cs="Arial"/>
          <w:lang w:val="es-MX"/>
        </w:rPr>
        <w:t xml:space="preserve">tos que surtan </w:t>
      </w:r>
      <w:r w:rsidR="00D0334F" w:rsidRPr="00710493">
        <w:rPr>
          <w:rFonts w:ascii="Arial" w:eastAsia="Arial" w:hAnsi="Arial" w:cs="Arial"/>
          <w:lang w:val="es-MX"/>
        </w:rPr>
        <w:t>efecto</w:t>
      </w:r>
      <w:r w:rsidRPr="00710493">
        <w:rPr>
          <w:rFonts w:ascii="Arial" w:eastAsia="Arial" w:hAnsi="Arial" w:cs="Arial"/>
          <w:lang w:val="es-MX"/>
        </w:rPr>
        <w:t xml:space="preserve">s en el </w:t>
      </w:r>
      <w:r w:rsidR="00D0334F" w:rsidRPr="00710493">
        <w:rPr>
          <w:rFonts w:ascii="Arial" w:eastAsia="Arial" w:hAnsi="Arial" w:cs="Arial"/>
          <w:lang w:val="es-MX"/>
        </w:rPr>
        <w:t>mismo</w:t>
      </w:r>
      <w:r w:rsidRPr="00710493">
        <w:rPr>
          <w:rFonts w:ascii="Arial" w:eastAsia="Arial" w:hAnsi="Arial" w:cs="Arial"/>
          <w:lang w:val="es-MX"/>
        </w:rPr>
        <w:t xml:space="preserve">, </w:t>
      </w:r>
      <w:r w:rsidR="00D0334F" w:rsidRPr="00710493">
        <w:rPr>
          <w:rFonts w:ascii="Arial" w:eastAsia="Arial" w:hAnsi="Arial" w:cs="Arial"/>
          <w:lang w:val="es-MX"/>
        </w:rPr>
        <w:t>están obliga</w:t>
      </w:r>
      <w:r w:rsidRPr="00710493">
        <w:rPr>
          <w:rFonts w:ascii="Arial" w:eastAsia="Arial" w:hAnsi="Arial" w:cs="Arial"/>
          <w:lang w:val="es-MX"/>
        </w:rPr>
        <w:t xml:space="preserve">dos a </w:t>
      </w:r>
      <w:r w:rsidR="00D0334F" w:rsidRPr="00710493">
        <w:rPr>
          <w:rFonts w:ascii="Arial" w:eastAsia="Arial" w:hAnsi="Arial" w:cs="Arial"/>
          <w:lang w:val="es-MX"/>
        </w:rPr>
        <w:t>contribuir para los gastos públicos de la man</w:t>
      </w:r>
      <w:r w:rsidRPr="00710493">
        <w:rPr>
          <w:rFonts w:ascii="Arial" w:eastAsia="Arial" w:hAnsi="Arial" w:cs="Arial"/>
          <w:lang w:val="es-MX"/>
        </w:rPr>
        <w:t xml:space="preserve">era </w:t>
      </w:r>
      <w:r w:rsidR="00D0334F" w:rsidRPr="00710493">
        <w:rPr>
          <w:rFonts w:ascii="Arial" w:eastAsia="Arial" w:hAnsi="Arial" w:cs="Arial"/>
          <w:lang w:val="es-MX"/>
        </w:rPr>
        <w:t xml:space="preserve">que disponga la presente Ley, </w:t>
      </w:r>
      <w:r w:rsidRPr="00710493">
        <w:rPr>
          <w:rFonts w:ascii="Arial" w:eastAsia="Arial" w:hAnsi="Arial" w:cs="Arial"/>
          <w:lang w:val="es-MX"/>
        </w:rPr>
        <w:t xml:space="preserve">la </w:t>
      </w:r>
      <w:r w:rsidR="00D0334F" w:rsidRPr="00710493">
        <w:rPr>
          <w:rFonts w:ascii="Arial" w:eastAsia="Arial" w:hAnsi="Arial" w:cs="Arial"/>
          <w:lang w:val="es-MX"/>
        </w:rPr>
        <w:t>Ley de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Hacienda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para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el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Municipio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de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Dzidzantún, Yucatán,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el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Código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Fiscal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del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Estado</w:t>
      </w:r>
      <w:r w:rsidRPr="00710493">
        <w:rPr>
          <w:rFonts w:ascii="Arial" w:eastAsia="Arial" w:hAnsi="Arial" w:cs="Arial"/>
          <w:lang w:val="es-MX"/>
        </w:rPr>
        <w:t xml:space="preserve"> </w:t>
      </w:r>
      <w:r w:rsidR="00D0334F" w:rsidRPr="00710493">
        <w:rPr>
          <w:rFonts w:ascii="Arial" w:eastAsia="Arial" w:hAnsi="Arial" w:cs="Arial"/>
          <w:lang w:val="es-MX"/>
        </w:rPr>
        <w:t>de Yucatán, y los demás ordenamientos fiscales de carácter local y Federal.</w:t>
      </w:r>
    </w:p>
    <w:p w14:paraId="685C3E61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53FDF25F" w14:textId="51D559EF" w:rsidR="005A2CA1" w:rsidRPr="00710493" w:rsidRDefault="002379C6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 3</w:t>
      </w:r>
      <w:r w:rsidR="00D0334F" w:rsidRPr="00710493">
        <w:rPr>
          <w:rFonts w:ascii="Arial" w:eastAsia="Arial" w:hAnsi="Arial" w:cs="Arial"/>
          <w:b/>
          <w:lang w:val="es-MX"/>
        </w:rPr>
        <w:t xml:space="preserve">.- </w:t>
      </w:r>
      <w:r w:rsidR="00D0334F" w:rsidRPr="00710493">
        <w:rPr>
          <w:rFonts w:ascii="Arial" w:eastAsia="Arial" w:hAnsi="Arial" w:cs="Arial"/>
          <w:lang w:val="es-MX"/>
        </w:rPr>
        <w:t xml:space="preserve">Los ingresos que se recauden por los conceptos señalados en la presente Ley, se </w:t>
      </w:r>
      <w:r w:rsidRPr="00710493">
        <w:rPr>
          <w:rFonts w:ascii="Arial" w:eastAsia="Arial" w:hAnsi="Arial" w:cs="Arial"/>
          <w:lang w:val="es-MX"/>
        </w:rPr>
        <w:t>destinarán a</w:t>
      </w:r>
      <w:r w:rsidR="00D0334F" w:rsidRPr="00710493">
        <w:rPr>
          <w:rFonts w:ascii="Arial" w:eastAsia="Arial" w:hAnsi="Arial" w:cs="Arial"/>
          <w:lang w:val="es-MX"/>
        </w:rPr>
        <w:t xml:space="preserve"> sufragar los gastos públicos establecidos y autorizados en el Presupuesto de Egresos del Municipio de Dzidzantún, Yucatán, así como lo dispuesto en los convenios de coordinación y en las respectivas Leyes que se fundamenten.</w:t>
      </w:r>
    </w:p>
    <w:p w14:paraId="77D490C0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30C1FE80" w14:textId="77777777" w:rsidR="005A2CA1" w:rsidRPr="00710493" w:rsidRDefault="00D0334F" w:rsidP="00710493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CAPÍTULO II</w:t>
      </w:r>
    </w:p>
    <w:p w14:paraId="3967356B" w14:textId="77777777" w:rsidR="005A2CA1" w:rsidRPr="00710493" w:rsidRDefault="00D0334F" w:rsidP="00710493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De los Conceptos de Ingresos</w:t>
      </w:r>
    </w:p>
    <w:bookmarkEnd w:id="0"/>
    <w:p w14:paraId="47790DAE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7CA159F2" w14:textId="7BCFBE99" w:rsidR="005A2CA1" w:rsidRPr="00710493" w:rsidRDefault="00D0334F" w:rsidP="00710493">
      <w:pPr>
        <w:widowControl w:val="0"/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 4.-</w:t>
      </w:r>
      <w:r w:rsidR="003623DA" w:rsidRPr="00710493">
        <w:rPr>
          <w:rFonts w:ascii="Arial" w:eastAsia="Arial" w:hAnsi="Arial" w:cs="Arial"/>
          <w:b/>
          <w:lang w:val="es-MX"/>
        </w:rPr>
        <w:t xml:space="preserve"> </w:t>
      </w:r>
      <w:r w:rsidR="003623DA" w:rsidRPr="00710493">
        <w:rPr>
          <w:rFonts w:ascii="Arial" w:eastAsia="Arial" w:hAnsi="Arial" w:cs="Arial"/>
          <w:lang w:val="es-MX"/>
        </w:rPr>
        <w:t>El total de ingresos para el ejercicio fiscal 202</w:t>
      </w:r>
      <w:r w:rsidR="007526F8" w:rsidRPr="00710493">
        <w:rPr>
          <w:rFonts w:ascii="Arial" w:eastAsia="Arial" w:hAnsi="Arial" w:cs="Arial"/>
          <w:lang w:val="es-MX"/>
        </w:rPr>
        <w:t>4</w:t>
      </w:r>
      <w:r w:rsidR="003623DA" w:rsidRPr="00710493">
        <w:rPr>
          <w:rFonts w:ascii="Arial" w:eastAsia="Arial" w:hAnsi="Arial" w:cs="Arial"/>
          <w:lang w:val="es-MX"/>
        </w:rPr>
        <w:t xml:space="preserve"> será de $</w:t>
      </w:r>
      <w:r w:rsidR="00D37CA3" w:rsidRPr="00710493">
        <w:rPr>
          <w:rFonts w:ascii="Arial" w:eastAsia="Arial" w:hAnsi="Arial" w:cs="Arial"/>
          <w:lang w:val="es-MX"/>
        </w:rPr>
        <w:t xml:space="preserve"> </w:t>
      </w:r>
      <w:r w:rsidR="003E1773" w:rsidRPr="00710493">
        <w:rPr>
          <w:rFonts w:ascii="Arial" w:eastAsia="Arial" w:hAnsi="Arial" w:cs="Arial"/>
          <w:lang w:val="es-MX"/>
        </w:rPr>
        <w:t>54,556,109.60</w:t>
      </w:r>
      <w:r w:rsidR="003623DA" w:rsidRPr="00710493">
        <w:rPr>
          <w:rFonts w:ascii="Arial" w:eastAsia="Arial" w:hAnsi="Arial" w:cs="Arial"/>
          <w:lang w:val="es-MX"/>
        </w:rPr>
        <w:t xml:space="preserve"> pesos.</w:t>
      </w:r>
    </w:p>
    <w:p w14:paraId="7C467CCE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0074562F" w14:textId="59379D6E" w:rsidR="005A2CA1" w:rsidRPr="00710493" w:rsidRDefault="00D0334F" w:rsidP="00710493">
      <w:pPr>
        <w:spacing w:line="360" w:lineRule="auto"/>
        <w:jc w:val="both"/>
        <w:rPr>
          <w:rFonts w:ascii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</w:t>
      </w:r>
      <w:r w:rsidR="003623DA" w:rsidRPr="00710493">
        <w:rPr>
          <w:rFonts w:ascii="Arial" w:eastAsia="Arial" w:hAnsi="Arial" w:cs="Arial"/>
          <w:b/>
          <w:lang w:val="es-MX"/>
        </w:rPr>
        <w:t xml:space="preserve"> </w:t>
      </w:r>
      <w:r w:rsidRPr="00710493">
        <w:rPr>
          <w:rFonts w:ascii="Arial" w:eastAsia="Arial" w:hAnsi="Arial" w:cs="Arial"/>
          <w:b/>
          <w:lang w:val="es-MX"/>
        </w:rPr>
        <w:t>5.-</w:t>
      </w:r>
      <w:r w:rsidR="003623DA" w:rsidRPr="00710493">
        <w:rPr>
          <w:rFonts w:ascii="Arial" w:eastAsia="Arial" w:hAnsi="Arial" w:cs="Arial"/>
          <w:b/>
          <w:lang w:val="es-MX"/>
        </w:rPr>
        <w:t xml:space="preserve"> </w:t>
      </w:r>
      <w:r w:rsidR="003623DA" w:rsidRPr="00710493">
        <w:rPr>
          <w:rFonts w:ascii="Arial" w:eastAsia="Arial" w:hAnsi="Arial" w:cs="Arial"/>
          <w:lang w:val="es-MX"/>
        </w:rPr>
        <w:t>Los ingresos que el municipio percibirá durante el ejercicio fiscal 202</w:t>
      </w:r>
      <w:r w:rsidR="007526F8" w:rsidRPr="00710493">
        <w:rPr>
          <w:rFonts w:ascii="Arial" w:eastAsia="Arial" w:hAnsi="Arial" w:cs="Arial"/>
          <w:lang w:val="es-MX"/>
        </w:rPr>
        <w:t>4</w:t>
      </w:r>
      <w:r w:rsidR="003623DA" w:rsidRPr="00710493">
        <w:rPr>
          <w:rFonts w:ascii="Arial" w:eastAsia="Arial" w:hAnsi="Arial" w:cs="Arial"/>
          <w:lang w:val="es-MX"/>
        </w:rPr>
        <w:t xml:space="preserve"> serán los provenientes de los rubros, tipos y en las cantidades estimadas que a continuación se enumeran: </w:t>
      </w:r>
    </w:p>
    <w:p w14:paraId="17435DD8" w14:textId="2F5AA010" w:rsidR="00044576" w:rsidRPr="00710493" w:rsidRDefault="00044576" w:rsidP="00710493">
      <w:pPr>
        <w:spacing w:line="360" w:lineRule="auto"/>
        <w:rPr>
          <w:rFonts w:ascii="Arial" w:hAnsi="Arial" w:cs="Arial"/>
          <w:lang w:val="es-MX"/>
        </w:rPr>
      </w:pPr>
    </w:p>
    <w:p w14:paraId="42BB5144" w14:textId="77777777" w:rsidR="0016666D" w:rsidRPr="00710493" w:rsidRDefault="0016666D" w:rsidP="00710493">
      <w:pPr>
        <w:spacing w:line="360" w:lineRule="auto"/>
        <w:rPr>
          <w:rFonts w:ascii="Arial" w:hAnsi="Arial" w:cs="Arial"/>
          <w:lang w:val="es-MX"/>
        </w:rPr>
      </w:pPr>
    </w:p>
    <w:tbl>
      <w:tblPr>
        <w:tblW w:w="898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8"/>
        <w:gridCol w:w="727"/>
        <w:gridCol w:w="1580"/>
      </w:tblGrid>
      <w:tr w:rsidR="00B920B8" w:rsidRPr="00710493" w14:paraId="573396A4" w14:textId="77777777" w:rsidTr="00883320">
        <w:trPr>
          <w:trHeight w:hRule="exact" w:val="340"/>
        </w:trPr>
        <w:tc>
          <w:tcPr>
            <w:tcW w:w="6678" w:type="dxa"/>
            <w:shd w:val="clear" w:color="auto" w:fill="A6A6A6" w:themeFill="background1" w:themeFillShade="A6"/>
          </w:tcPr>
          <w:p w14:paraId="6C4201CD" w14:textId="079D52C7" w:rsidR="00B920B8" w:rsidRPr="00710493" w:rsidRDefault="00B920B8" w:rsidP="00710493">
            <w:pPr>
              <w:spacing w:line="360" w:lineRule="auto"/>
              <w:rPr>
                <w:rFonts w:ascii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lastRenderedPageBreak/>
              <w:t>Total</w:t>
            </w:r>
          </w:p>
        </w:tc>
        <w:tc>
          <w:tcPr>
            <w:tcW w:w="727" w:type="dxa"/>
            <w:tcBorders>
              <w:right w:val="nil"/>
            </w:tcBorders>
            <w:shd w:val="clear" w:color="auto" w:fill="A6A6A6" w:themeFill="background1" w:themeFillShade="A6"/>
          </w:tcPr>
          <w:p w14:paraId="706FA506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6A6A6" w:themeFill="background1" w:themeFillShade="A6"/>
          </w:tcPr>
          <w:p w14:paraId="4CF1115A" w14:textId="4E9832A5" w:rsidR="00B920B8" w:rsidRPr="00710493" w:rsidRDefault="003E1773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710493">
              <w:rPr>
                <w:rFonts w:ascii="Arial" w:eastAsia="Arial" w:hAnsi="Arial" w:cs="Arial"/>
                <w:b/>
                <w:bCs/>
              </w:rPr>
              <w:t>54,556,109.60</w:t>
            </w:r>
          </w:p>
        </w:tc>
      </w:tr>
      <w:tr w:rsidR="00B920B8" w:rsidRPr="00710493" w14:paraId="642ACE3D" w14:textId="77777777" w:rsidTr="00883320">
        <w:trPr>
          <w:trHeight w:hRule="exact" w:val="340"/>
        </w:trPr>
        <w:tc>
          <w:tcPr>
            <w:tcW w:w="6678" w:type="dxa"/>
            <w:shd w:val="clear" w:color="auto" w:fill="A6A6A6" w:themeFill="background1" w:themeFillShade="A6"/>
          </w:tcPr>
          <w:p w14:paraId="7DBD728E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1.Impuestos</w:t>
            </w:r>
          </w:p>
        </w:tc>
        <w:tc>
          <w:tcPr>
            <w:tcW w:w="727" w:type="dxa"/>
            <w:tcBorders>
              <w:right w:val="nil"/>
            </w:tcBorders>
            <w:shd w:val="clear" w:color="auto" w:fill="A6A6A6" w:themeFill="background1" w:themeFillShade="A6"/>
          </w:tcPr>
          <w:p w14:paraId="332557B7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6A6A6" w:themeFill="background1" w:themeFillShade="A6"/>
          </w:tcPr>
          <w:p w14:paraId="14D901E8" w14:textId="5358FBF3" w:rsidR="00B920B8" w:rsidRPr="00710493" w:rsidRDefault="003E1773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10,050,329.85</w:t>
            </w:r>
          </w:p>
        </w:tc>
      </w:tr>
      <w:tr w:rsidR="00B920B8" w:rsidRPr="00710493" w14:paraId="0D9C21C2" w14:textId="77777777" w:rsidTr="00883320">
        <w:trPr>
          <w:trHeight w:hRule="exact" w:val="340"/>
        </w:trPr>
        <w:tc>
          <w:tcPr>
            <w:tcW w:w="6678" w:type="dxa"/>
          </w:tcPr>
          <w:p w14:paraId="5936D366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1.1. Impuestos sobre los ingresos</w:t>
            </w:r>
          </w:p>
        </w:tc>
        <w:tc>
          <w:tcPr>
            <w:tcW w:w="727" w:type="dxa"/>
            <w:tcBorders>
              <w:right w:val="nil"/>
            </w:tcBorders>
          </w:tcPr>
          <w:p w14:paraId="1631B1C0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505CA7BF" w14:textId="3B81C0D5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3,000.00</w:t>
            </w:r>
          </w:p>
        </w:tc>
      </w:tr>
      <w:tr w:rsidR="00B920B8" w:rsidRPr="00710493" w14:paraId="09F6ECD1" w14:textId="77777777" w:rsidTr="00883320">
        <w:trPr>
          <w:trHeight w:hRule="exact" w:val="340"/>
        </w:trPr>
        <w:tc>
          <w:tcPr>
            <w:tcW w:w="6678" w:type="dxa"/>
          </w:tcPr>
          <w:p w14:paraId="39C7BB03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1.1.1. Impuesto sobre espectáculos y diversiones públicas</w:t>
            </w:r>
          </w:p>
        </w:tc>
        <w:tc>
          <w:tcPr>
            <w:tcW w:w="727" w:type="dxa"/>
            <w:tcBorders>
              <w:right w:val="nil"/>
            </w:tcBorders>
          </w:tcPr>
          <w:p w14:paraId="3D7EEA0B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25C176CA" w14:textId="7F91FA22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 xml:space="preserve"> 3,000.00</w:t>
            </w:r>
          </w:p>
        </w:tc>
      </w:tr>
      <w:tr w:rsidR="00B920B8" w:rsidRPr="00710493" w14:paraId="028CB0FD" w14:textId="77777777" w:rsidTr="00883320">
        <w:trPr>
          <w:trHeight w:hRule="exact" w:val="340"/>
        </w:trPr>
        <w:tc>
          <w:tcPr>
            <w:tcW w:w="6678" w:type="dxa"/>
          </w:tcPr>
          <w:p w14:paraId="60E7C1B3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1.2. Impuestos sobre el patrimonio</w:t>
            </w:r>
          </w:p>
        </w:tc>
        <w:tc>
          <w:tcPr>
            <w:tcW w:w="727" w:type="dxa"/>
            <w:tcBorders>
              <w:right w:val="nil"/>
            </w:tcBorders>
          </w:tcPr>
          <w:p w14:paraId="0D871950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1F3D0244" w14:textId="67D16F87" w:rsidR="00B920B8" w:rsidRPr="00710493" w:rsidRDefault="00C82A6C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1,1</w:t>
            </w:r>
            <w:r w:rsidR="003E1773" w:rsidRPr="00710493">
              <w:rPr>
                <w:rFonts w:ascii="Arial" w:eastAsia="Arial" w:hAnsi="Arial" w:cs="Arial"/>
                <w:lang w:val="es-MX"/>
              </w:rPr>
              <w:t>74,000</w:t>
            </w:r>
            <w:r w:rsidRPr="00710493">
              <w:rPr>
                <w:rFonts w:ascii="Arial" w:eastAsia="Arial" w:hAnsi="Arial" w:cs="Arial"/>
                <w:lang w:val="es-MX"/>
              </w:rPr>
              <w:t>.00</w:t>
            </w:r>
          </w:p>
        </w:tc>
      </w:tr>
      <w:tr w:rsidR="00B920B8" w:rsidRPr="00710493" w14:paraId="23D686D6" w14:textId="77777777" w:rsidTr="00883320">
        <w:trPr>
          <w:trHeight w:hRule="exact" w:val="340"/>
        </w:trPr>
        <w:tc>
          <w:tcPr>
            <w:tcW w:w="6678" w:type="dxa"/>
          </w:tcPr>
          <w:p w14:paraId="6A6E9BEB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1.2.1. Impuesto predial</w:t>
            </w:r>
          </w:p>
        </w:tc>
        <w:tc>
          <w:tcPr>
            <w:tcW w:w="727" w:type="dxa"/>
            <w:tcBorders>
              <w:right w:val="nil"/>
            </w:tcBorders>
          </w:tcPr>
          <w:p w14:paraId="023CFC66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69ACC38A" w14:textId="55FB187D" w:rsidR="00B920B8" w:rsidRPr="00710493" w:rsidRDefault="00C82A6C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1,1</w:t>
            </w:r>
            <w:r w:rsidR="003E1773" w:rsidRPr="00710493">
              <w:rPr>
                <w:rFonts w:ascii="Arial" w:eastAsia="Arial" w:hAnsi="Arial" w:cs="Arial"/>
                <w:lang w:val="es-MX"/>
              </w:rPr>
              <w:t>74,000</w:t>
            </w:r>
            <w:r w:rsidRPr="00710493">
              <w:rPr>
                <w:rFonts w:ascii="Arial" w:eastAsia="Arial" w:hAnsi="Arial" w:cs="Arial"/>
                <w:lang w:val="es-MX"/>
              </w:rPr>
              <w:t>.00</w:t>
            </w:r>
          </w:p>
        </w:tc>
      </w:tr>
      <w:tr w:rsidR="00B920B8" w:rsidRPr="00710493" w14:paraId="30533E3B" w14:textId="77777777" w:rsidTr="00883320">
        <w:trPr>
          <w:trHeight w:hRule="exact" w:val="340"/>
        </w:trPr>
        <w:tc>
          <w:tcPr>
            <w:tcW w:w="6678" w:type="dxa"/>
          </w:tcPr>
          <w:p w14:paraId="51614A69" w14:textId="0FEEDF0A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1.3. Impuesto sobre la producción, el consumo y las transacciones</w:t>
            </w:r>
          </w:p>
        </w:tc>
        <w:tc>
          <w:tcPr>
            <w:tcW w:w="727" w:type="dxa"/>
            <w:tcBorders>
              <w:right w:val="nil"/>
            </w:tcBorders>
          </w:tcPr>
          <w:p w14:paraId="66B540EF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367B3955" w14:textId="68E564B0" w:rsidR="00B920B8" w:rsidRPr="00710493" w:rsidRDefault="003E1773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8,873,329.85</w:t>
            </w:r>
          </w:p>
        </w:tc>
      </w:tr>
      <w:tr w:rsidR="00B920B8" w:rsidRPr="00710493" w14:paraId="7D7BD169" w14:textId="77777777" w:rsidTr="00883320">
        <w:trPr>
          <w:trHeight w:hRule="exact" w:val="340"/>
        </w:trPr>
        <w:tc>
          <w:tcPr>
            <w:tcW w:w="6678" w:type="dxa"/>
          </w:tcPr>
          <w:p w14:paraId="04873ACC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1.3.1. Impuesto sobre adquisición de bienes inmuebles</w:t>
            </w:r>
          </w:p>
        </w:tc>
        <w:tc>
          <w:tcPr>
            <w:tcW w:w="727" w:type="dxa"/>
            <w:tcBorders>
              <w:right w:val="nil"/>
            </w:tcBorders>
          </w:tcPr>
          <w:p w14:paraId="11F511B3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0D3D2331" w14:textId="7FF78191" w:rsidR="00B920B8" w:rsidRPr="00710493" w:rsidRDefault="003E1773" w:rsidP="00710493">
            <w:pPr>
              <w:spacing w:line="360" w:lineRule="auto"/>
              <w:jc w:val="right"/>
              <w:rPr>
                <w:rFonts w:ascii="Arial" w:eastAsia="Arial" w:hAnsi="Arial" w:cs="Arial"/>
                <w:bCs/>
                <w:lang w:val="es-MX"/>
              </w:rPr>
            </w:pPr>
            <w:r w:rsidRPr="00710493">
              <w:rPr>
                <w:rFonts w:ascii="Arial" w:eastAsia="Arial" w:hAnsi="Arial" w:cs="Arial"/>
                <w:bCs/>
                <w:lang w:val="es-MX"/>
              </w:rPr>
              <w:t>8,873,329.85</w:t>
            </w:r>
          </w:p>
        </w:tc>
      </w:tr>
      <w:tr w:rsidR="00B920B8" w:rsidRPr="00710493" w14:paraId="29BF4AE7" w14:textId="77777777" w:rsidTr="00883320">
        <w:trPr>
          <w:trHeight w:hRule="exact" w:val="340"/>
        </w:trPr>
        <w:tc>
          <w:tcPr>
            <w:tcW w:w="6678" w:type="dxa"/>
          </w:tcPr>
          <w:p w14:paraId="121DAC56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1.7. Accesorios</w:t>
            </w:r>
          </w:p>
        </w:tc>
        <w:tc>
          <w:tcPr>
            <w:tcW w:w="727" w:type="dxa"/>
            <w:tcBorders>
              <w:right w:val="nil"/>
            </w:tcBorders>
          </w:tcPr>
          <w:p w14:paraId="38C5C310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43AB9D53" w14:textId="77777777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0.00</w:t>
            </w:r>
          </w:p>
        </w:tc>
      </w:tr>
      <w:tr w:rsidR="00B920B8" w:rsidRPr="00710493" w14:paraId="4C25725E" w14:textId="77777777" w:rsidTr="00883320">
        <w:trPr>
          <w:trHeight w:hRule="exact" w:val="340"/>
        </w:trPr>
        <w:tc>
          <w:tcPr>
            <w:tcW w:w="6678" w:type="dxa"/>
          </w:tcPr>
          <w:p w14:paraId="2AA939EA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1.7.1. Actualización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0AE874AA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5FEE1841" w14:textId="77777777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710493" w14:paraId="0B9CA656" w14:textId="77777777" w:rsidTr="00883320">
        <w:trPr>
          <w:trHeight w:hRule="exact" w:val="340"/>
        </w:trPr>
        <w:tc>
          <w:tcPr>
            <w:tcW w:w="6678" w:type="dxa"/>
          </w:tcPr>
          <w:p w14:paraId="53A16A8C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1.7.2. Recargos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6680675A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01433D8B" w14:textId="77777777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710493" w14:paraId="7812F8D2" w14:textId="77777777" w:rsidTr="00883320">
        <w:trPr>
          <w:trHeight w:hRule="exact" w:val="340"/>
        </w:trPr>
        <w:tc>
          <w:tcPr>
            <w:tcW w:w="6678" w:type="dxa"/>
          </w:tcPr>
          <w:p w14:paraId="13A5E47F" w14:textId="77777777" w:rsidR="00B920B8" w:rsidRPr="00710493" w:rsidRDefault="00B920B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1.7.3. Multas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311EF7D2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43283200" w14:textId="77777777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710493" w14:paraId="7C858286" w14:textId="77777777" w:rsidTr="00883320">
        <w:trPr>
          <w:trHeight w:hRule="exact" w:val="340"/>
        </w:trPr>
        <w:tc>
          <w:tcPr>
            <w:tcW w:w="6678" w:type="dxa"/>
          </w:tcPr>
          <w:p w14:paraId="053698E9" w14:textId="19A8849E" w:rsidR="00B920B8" w:rsidRPr="00710493" w:rsidRDefault="00B920B8" w:rsidP="0071049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1.7.4. Gastos de ejecución de impuestos</w:t>
            </w:r>
          </w:p>
        </w:tc>
        <w:tc>
          <w:tcPr>
            <w:tcW w:w="727" w:type="dxa"/>
            <w:tcBorders>
              <w:right w:val="nil"/>
            </w:tcBorders>
          </w:tcPr>
          <w:p w14:paraId="59B96283" w14:textId="77777777" w:rsidR="00B920B8" w:rsidRPr="00710493" w:rsidRDefault="00B920B8" w:rsidP="00710493">
            <w:pPr>
              <w:spacing w:line="36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$</w:t>
            </w:r>
          </w:p>
        </w:tc>
        <w:tc>
          <w:tcPr>
            <w:tcW w:w="1580" w:type="dxa"/>
            <w:tcBorders>
              <w:left w:val="nil"/>
            </w:tcBorders>
          </w:tcPr>
          <w:p w14:paraId="39654143" w14:textId="77777777" w:rsidR="00B920B8" w:rsidRPr="00710493" w:rsidRDefault="00B920B8" w:rsidP="00710493">
            <w:pPr>
              <w:spacing w:line="360" w:lineRule="auto"/>
              <w:jc w:val="right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0.00</w:t>
            </w:r>
          </w:p>
        </w:tc>
      </w:tr>
      <w:tr w:rsidR="00B920B8" w:rsidRPr="00710493" w14:paraId="7FDD431A" w14:textId="77777777" w:rsidTr="00883320">
        <w:trPr>
          <w:trHeight w:hRule="exact" w:val="751"/>
        </w:trPr>
        <w:tc>
          <w:tcPr>
            <w:tcW w:w="8985" w:type="dxa"/>
            <w:gridSpan w:val="3"/>
          </w:tcPr>
          <w:p w14:paraId="241CCC7B" w14:textId="1012C0B8" w:rsidR="00B920B8" w:rsidRPr="00710493" w:rsidRDefault="00B920B8" w:rsidP="00710493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1.9 Impuestos no comprendidos en las fracciones de la ley de ingresos vigente, causados en ejercicios fiscales anteriores, pendientes de liquidación o pago.</w:t>
            </w:r>
          </w:p>
        </w:tc>
      </w:tr>
    </w:tbl>
    <w:p w14:paraId="7E87643D" w14:textId="1D5DF7A5" w:rsidR="00044576" w:rsidRPr="00710493" w:rsidRDefault="00044576" w:rsidP="00710493">
      <w:pPr>
        <w:spacing w:line="360" w:lineRule="auto"/>
        <w:rPr>
          <w:rFonts w:ascii="Arial" w:hAnsi="Arial" w:cs="Arial"/>
          <w:lang w:val="es-MX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  <w:gridCol w:w="2268"/>
      </w:tblGrid>
      <w:tr w:rsidR="009C3DD9" w:rsidRPr="00710493" w14:paraId="6E16CB18" w14:textId="77777777" w:rsidTr="00883320">
        <w:trPr>
          <w:trHeight w:hRule="exact" w:val="376"/>
        </w:trPr>
        <w:tc>
          <w:tcPr>
            <w:tcW w:w="6685" w:type="dxa"/>
            <w:shd w:val="clear" w:color="auto" w:fill="C0C0C0"/>
          </w:tcPr>
          <w:p w14:paraId="7BD9959D" w14:textId="77777777" w:rsidR="009C3DD9" w:rsidRPr="00710493" w:rsidRDefault="009C3DD9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2. Cuotas y aportaciones de seguridad social</w:t>
            </w:r>
          </w:p>
        </w:tc>
        <w:tc>
          <w:tcPr>
            <w:tcW w:w="2268" w:type="dxa"/>
            <w:shd w:val="clear" w:color="auto" w:fill="C0C0C0"/>
          </w:tcPr>
          <w:p w14:paraId="654DA098" w14:textId="05E30F70" w:rsidR="009C3DD9" w:rsidRPr="00710493" w:rsidRDefault="009C3DD9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  <w:r w:rsidR="000C4DF6" w:rsidRPr="00710493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0C49B923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5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5"/>
        <w:gridCol w:w="2268"/>
      </w:tblGrid>
      <w:tr w:rsidR="000C4DF6" w:rsidRPr="00710493" w14:paraId="50C1B423" w14:textId="77777777" w:rsidTr="00883320">
        <w:trPr>
          <w:trHeight w:hRule="exact" w:val="374"/>
        </w:trPr>
        <w:tc>
          <w:tcPr>
            <w:tcW w:w="6685" w:type="dxa"/>
            <w:shd w:val="clear" w:color="auto" w:fill="C0C0C0"/>
          </w:tcPr>
          <w:p w14:paraId="7B7A5CCA" w14:textId="14FF772D" w:rsidR="000C4DF6" w:rsidRPr="00710493" w:rsidRDefault="000C4DF6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 xml:space="preserve">3. </w:t>
            </w:r>
            <w:r w:rsidR="00F427CC" w:rsidRPr="00710493">
              <w:rPr>
                <w:rFonts w:ascii="Arial" w:eastAsia="Arial" w:hAnsi="Arial" w:cs="Arial"/>
                <w:b/>
                <w:lang w:val="es-MX"/>
              </w:rPr>
              <w:t>Contribuciones de M</w:t>
            </w:r>
            <w:r w:rsidRPr="00710493">
              <w:rPr>
                <w:rFonts w:ascii="Arial" w:eastAsia="Arial" w:hAnsi="Arial" w:cs="Arial"/>
                <w:b/>
                <w:lang w:val="es-MX"/>
              </w:rPr>
              <w:t>ejoras</w:t>
            </w:r>
          </w:p>
        </w:tc>
        <w:tc>
          <w:tcPr>
            <w:tcW w:w="2268" w:type="dxa"/>
            <w:shd w:val="clear" w:color="auto" w:fill="C0C0C0"/>
          </w:tcPr>
          <w:p w14:paraId="2046A201" w14:textId="28A814D4" w:rsidR="000C4DF6" w:rsidRPr="00710493" w:rsidRDefault="000C4DF6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                        0.00</w:t>
            </w:r>
          </w:p>
        </w:tc>
      </w:tr>
      <w:tr w:rsidR="000C4DF6" w:rsidRPr="00710493" w14:paraId="19DBF79D" w14:textId="77777777" w:rsidTr="00883320">
        <w:trPr>
          <w:trHeight w:hRule="exact" w:val="374"/>
        </w:trPr>
        <w:tc>
          <w:tcPr>
            <w:tcW w:w="6685" w:type="dxa"/>
          </w:tcPr>
          <w:p w14:paraId="32289043" w14:textId="77777777" w:rsidR="000C4DF6" w:rsidRPr="00710493" w:rsidRDefault="000C4DF6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3.1. Contribuciones de mejoras por obras públicas</w:t>
            </w:r>
          </w:p>
        </w:tc>
        <w:tc>
          <w:tcPr>
            <w:tcW w:w="2268" w:type="dxa"/>
          </w:tcPr>
          <w:p w14:paraId="5933233E" w14:textId="36729B84" w:rsidR="000C4DF6" w:rsidRPr="00710493" w:rsidRDefault="000C4DF6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                        0.00</w:t>
            </w:r>
          </w:p>
        </w:tc>
      </w:tr>
      <w:tr w:rsidR="000C4DF6" w:rsidRPr="00710493" w14:paraId="1FE248DD" w14:textId="77777777" w:rsidTr="00883320">
        <w:trPr>
          <w:trHeight w:hRule="exact" w:val="376"/>
        </w:trPr>
        <w:tc>
          <w:tcPr>
            <w:tcW w:w="6685" w:type="dxa"/>
          </w:tcPr>
          <w:p w14:paraId="26B6FFB4" w14:textId="77777777" w:rsidR="000C4DF6" w:rsidRPr="00710493" w:rsidRDefault="000C4DF6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3.1. Contribuciones de mejoras por servicios públicos</w:t>
            </w:r>
          </w:p>
        </w:tc>
        <w:tc>
          <w:tcPr>
            <w:tcW w:w="2268" w:type="dxa"/>
          </w:tcPr>
          <w:p w14:paraId="557C62AC" w14:textId="4E8D353B" w:rsidR="000C4DF6" w:rsidRPr="00710493" w:rsidRDefault="000C4DF6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  <w:r w:rsidR="00CF112D" w:rsidRPr="00710493">
              <w:rPr>
                <w:rFonts w:ascii="Arial" w:eastAsia="Arial" w:hAnsi="Arial" w:cs="Arial"/>
                <w:b/>
              </w:rPr>
              <w:t xml:space="preserve">                    </w:t>
            </w:r>
            <w:r w:rsidRPr="00710493">
              <w:rPr>
                <w:rFonts w:ascii="Arial" w:eastAsia="Arial" w:hAnsi="Arial" w:cs="Arial"/>
                <w:b/>
              </w:rPr>
              <w:t xml:space="preserve">    0.00</w:t>
            </w:r>
          </w:p>
        </w:tc>
      </w:tr>
      <w:tr w:rsidR="000C4DF6" w:rsidRPr="00710493" w14:paraId="19899BB2" w14:textId="77777777" w:rsidTr="002B0C2C">
        <w:trPr>
          <w:trHeight w:hRule="exact" w:val="1056"/>
        </w:trPr>
        <w:tc>
          <w:tcPr>
            <w:tcW w:w="6685" w:type="dxa"/>
          </w:tcPr>
          <w:p w14:paraId="2966FE8F" w14:textId="7A67E334" w:rsidR="000C4DF6" w:rsidRPr="00710493" w:rsidRDefault="000C4DF6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3.9. Contribuciones de mejoras no comprendidas en las fracciones de la ley de ingresos causadas en ejercicios fiscales anteriores pendientes de liquidación o pago</w:t>
            </w:r>
          </w:p>
        </w:tc>
        <w:tc>
          <w:tcPr>
            <w:tcW w:w="2268" w:type="dxa"/>
          </w:tcPr>
          <w:p w14:paraId="661AA30C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0693C7CE" w14:textId="77777777" w:rsidR="002B0C2C" w:rsidRPr="00710493" w:rsidRDefault="002B0C2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6F40870B" w14:textId="52E71815" w:rsidR="000C4DF6" w:rsidRPr="00710493" w:rsidRDefault="000C4DF6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  <w:r w:rsidR="00CF112D" w:rsidRPr="00710493">
              <w:rPr>
                <w:rFonts w:ascii="Arial" w:eastAsia="Arial" w:hAnsi="Arial" w:cs="Arial"/>
                <w:b/>
              </w:rPr>
              <w:t xml:space="preserve">        </w:t>
            </w:r>
            <w:r w:rsidRPr="00710493">
              <w:rPr>
                <w:rFonts w:ascii="Arial" w:eastAsia="Arial" w:hAnsi="Arial" w:cs="Arial"/>
                <w:b/>
              </w:rPr>
              <w:t xml:space="preserve">                0.00</w:t>
            </w:r>
          </w:p>
        </w:tc>
      </w:tr>
    </w:tbl>
    <w:p w14:paraId="08236440" w14:textId="56501F60" w:rsidR="00D37CA3" w:rsidRPr="00710493" w:rsidRDefault="00D37CA3" w:rsidP="00710493">
      <w:pPr>
        <w:spacing w:line="360" w:lineRule="auto"/>
        <w:rPr>
          <w:rFonts w:ascii="Arial" w:eastAsia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883320" w:rsidRPr="00710493" w14:paraId="1926B804" w14:textId="77777777" w:rsidTr="00CF112D">
        <w:trPr>
          <w:trHeight w:hRule="exact" w:val="374"/>
        </w:trPr>
        <w:tc>
          <w:tcPr>
            <w:tcW w:w="6633" w:type="dxa"/>
            <w:shd w:val="clear" w:color="auto" w:fill="A6A6A6" w:themeFill="background1" w:themeFillShade="A6"/>
          </w:tcPr>
          <w:p w14:paraId="349668B3" w14:textId="2729742C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4.</w:t>
            </w:r>
            <w:r w:rsidR="0016666D" w:rsidRPr="00710493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710493">
              <w:rPr>
                <w:rFonts w:ascii="Arial" w:eastAsia="Arial" w:hAnsi="Arial" w:cs="Arial"/>
                <w:b/>
                <w:lang w:val="es-MX"/>
              </w:rPr>
              <w:t>Derechos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46E5B281" w14:textId="2D2BAAE1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49DF5E05" w14:textId="589CC0F9" w:rsidR="00883320" w:rsidRPr="00710493" w:rsidRDefault="00863572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2,786</w:t>
            </w:r>
            <w:r w:rsidR="003E1773" w:rsidRPr="00710493">
              <w:rPr>
                <w:rFonts w:ascii="Arial" w:eastAsia="Arial" w:hAnsi="Arial" w:cs="Arial"/>
              </w:rPr>
              <w:t>,</w:t>
            </w:r>
            <w:r w:rsidRPr="00710493">
              <w:rPr>
                <w:rFonts w:ascii="Arial" w:eastAsia="Arial" w:hAnsi="Arial" w:cs="Arial"/>
              </w:rPr>
              <w:t>820.80</w:t>
            </w:r>
          </w:p>
        </w:tc>
      </w:tr>
      <w:tr w:rsidR="00883320" w:rsidRPr="00710493" w14:paraId="792F5877" w14:textId="77777777" w:rsidTr="00CF112D">
        <w:trPr>
          <w:trHeight w:hRule="exact" w:val="649"/>
        </w:trPr>
        <w:tc>
          <w:tcPr>
            <w:tcW w:w="6633" w:type="dxa"/>
          </w:tcPr>
          <w:p w14:paraId="59F07136" w14:textId="664EFCAE" w:rsidR="00883320" w:rsidRPr="00710493" w:rsidRDefault="00883320" w:rsidP="00710493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4.1. Derechos por el uso, goce, aprovechamiento o explotación de bienes del dominio público</w:t>
            </w:r>
          </w:p>
          <w:p w14:paraId="52BBF331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b/>
                <w:lang w:val="es-MX"/>
              </w:rPr>
            </w:pPr>
          </w:p>
        </w:tc>
        <w:tc>
          <w:tcPr>
            <w:tcW w:w="605" w:type="dxa"/>
            <w:tcBorders>
              <w:right w:val="nil"/>
            </w:tcBorders>
          </w:tcPr>
          <w:p w14:paraId="64F1F8C4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F6D7AD1" w14:textId="3F98D361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F212F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  <w:lang w:val="es-MX"/>
              </w:rPr>
            </w:pPr>
          </w:p>
          <w:p w14:paraId="760D597F" w14:textId="3D4884D2" w:rsidR="00883320" w:rsidRPr="00710493" w:rsidRDefault="00C82A6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85,000.00</w:t>
            </w:r>
          </w:p>
        </w:tc>
      </w:tr>
      <w:tr w:rsidR="00883320" w:rsidRPr="00710493" w14:paraId="0FC8BD0E" w14:textId="77777777" w:rsidTr="00CF112D">
        <w:trPr>
          <w:trHeight w:hRule="exact" w:val="374"/>
        </w:trPr>
        <w:tc>
          <w:tcPr>
            <w:tcW w:w="6633" w:type="dxa"/>
          </w:tcPr>
          <w:p w14:paraId="42257483" w14:textId="1CC9A60E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4.1.1. Mercados y ambulantes</w:t>
            </w:r>
          </w:p>
        </w:tc>
        <w:tc>
          <w:tcPr>
            <w:tcW w:w="605" w:type="dxa"/>
            <w:tcBorders>
              <w:right w:val="nil"/>
            </w:tcBorders>
          </w:tcPr>
          <w:p w14:paraId="31F39C22" w14:textId="6D24D488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B99652" w14:textId="77B7CCD4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30,000.00</w:t>
            </w:r>
          </w:p>
        </w:tc>
      </w:tr>
      <w:tr w:rsidR="00883320" w:rsidRPr="00710493" w14:paraId="2A3676AC" w14:textId="77777777" w:rsidTr="00CF112D">
        <w:trPr>
          <w:trHeight w:hRule="exact" w:val="374"/>
        </w:trPr>
        <w:tc>
          <w:tcPr>
            <w:tcW w:w="6633" w:type="dxa"/>
          </w:tcPr>
          <w:p w14:paraId="36E1D8A0" w14:textId="1F721C1D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4.1.4. Uso y aprovechamiento de otros bienes de dominio público</w:t>
            </w:r>
          </w:p>
        </w:tc>
        <w:tc>
          <w:tcPr>
            <w:tcW w:w="605" w:type="dxa"/>
            <w:tcBorders>
              <w:right w:val="nil"/>
            </w:tcBorders>
          </w:tcPr>
          <w:p w14:paraId="11405449" w14:textId="38FA5A12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BEE260B" w14:textId="3986CA37" w:rsidR="00883320" w:rsidRPr="00710493" w:rsidRDefault="00C82A6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</w:rPr>
              <w:t>55,000.00</w:t>
            </w:r>
          </w:p>
        </w:tc>
      </w:tr>
      <w:tr w:rsidR="00883320" w:rsidRPr="00710493" w14:paraId="75EE5D5D" w14:textId="77777777" w:rsidTr="00CF112D">
        <w:trPr>
          <w:trHeight w:hRule="exact" w:val="374"/>
        </w:trPr>
        <w:tc>
          <w:tcPr>
            <w:tcW w:w="6633" w:type="dxa"/>
          </w:tcPr>
          <w:p w14:paraId="71EF5C40" w14:textId="7FE9EEC9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4.2. Derechos por prestación de servicios</w:t>
            </w:r>
          </w:p>
        </w:tc>
        <w:tc>
          <w:tcPr>
            <w:tcW w:w="605" w:type="dxa"/>
            <w:tcBorders>
              <w:right w:val="nil"/>
            </w:tcBorders>
          </w:tcPr>
          <w:p w14:paraId="06B3087A" w14:textId="4C7A9FDC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D58E24D" w14:textId="79AD2DBF" w:rsidR="00883320" w:rsidRPr="00710493" w:rsidRDefault="00863572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2,701,820.80</w:t>
            </w:r>
          </w:p>
        </w:tc>
      </w:tr>
      <w:tr w:rsidR="00883320" w:rsidRPr="00710493" w14:paraId="0B8EF160" w14:textId="77777777" w:rsidTr="00CF112D">
        <w:trPr>
          <w:trHeight w:hRule="exact" w:val="374"/>
        </w:trPr>
        <w:tc>
          <w:tcPr>
            <w:tcW w:w="6633" w:type="dxa"/>
          </w:tcPr>
          <w:p w14:paraId="25006F17" w14:textId="3A1E9A58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4.2.1. Agua potable y drenaje</w:t>
            </w:r>
          </w:p>
        </w:tc>
        <w:tc>
          <w:tcPr>
            <w:tcW w:w="605" w:type="dxa"/>
            <w:tcBorders>
              <w:right w:val="nil"/>
            </w:tcBorders>
          </w:tcPr>
          <w:p w14:paraId="07A4001B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DE9C09B" w14:textId="301E08A8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78,700.00</w:t>
            </w:r>
          </w:p>
        </w:tc>
      </w:tr>
      <w:tr w:rsidR="00883320" w:rsidRPr="00710493" w14:paraId="22E59F1A" w14:textId="77777777" w:rsidTr="00CF112D">
        <w:trPr>
          <w:trHeight w:hRule="exact" w:val="376"/>
        </w:trPr>
        <w:tc>
          <w:tcPr>
            <w:tcW w:w="6633" w:type="dxa"/>
          </w:tcPr>
          <w:p w14:paraId="05CE951E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lastRenderedPageBreak/>
              <w:t>4.2.2. Alumbrado público</w:t>
            </w:r>
          </w:p>
        </w:tc>
        <w:tc>
          <w:tcPr>
            <w:tcW w:w="605" w:type="dxa"/>
            <w:tcBorders>
              <w:right w:val="nil"/>
            </w:tcBorders>
          </w:tcPr>
          <w:p w14:paraId="3D8FA950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10911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18DB78F3" w14:textId="77777777" w:rsidTr="00CF112D">
        <w:trPr>
          <w:trHeight w:hRule="exact" w:val="374"/>
        </w:trPr>
        <w:tc>
          <w:tcPr>
            <w:tcW w:w="6633" w:type="dxa"/>
          </w:tcPr>
          <w:p w14:paraId="2A3DC55F" w14:textId="1216AE9E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4.2.3. Recolección y traslado de residuos</w:t>
            </w:r>
          </w:p>
        </w:tc>
        <w:tc>
          <w:tcPr>
            <w:tcW w:w="605" w:type="dxa"/>
            <w:tcBorders>
              <w:right w:val="nil"/>
            </w:tcBorders>
          </w:tcPr>
          <w:p w14:paraId="34AB0CF8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  <w:bottom w:val="single" w:sz="4" w:space="0" w:color="auto"/>
            </w:tcBorders>
          </w:tcPr>
          <w:p w14:paraId="7E18CF73" w14:textId="17BBC67A" w:rsidR="00883320" w:rsidRPr="00710493" w:rsidRDefault="00C82A6C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25,200</w:t>
            </w:r>
            <w:r w:rsidR="00883320" w:rsidRPr="00710493">
              <w:rPr>
                <w:rFonts w:ascii="Arial" w:eastAsia="Arial" w:hAnsi="Arial" w:cs="Arial"/>
              </w:rPr>
              <w:t>.00</w:t>
            </w:r>
          </w:p>
        </w:tc>
      </w:tr>
      <w:tr w:rsidR="00883320" w:rsidRPr="00710493" w14:paraId="019BA34E" w14:textId="77777777" w:rsidTr="00CF112D">
        <w:trPr>
          <w:trHeight w:hRule="exact" w:val="376"/>
        </w:trPr>
        <w:tc>
          <w:tcPr>
            <w:tcW w:w="6633" w:type="dxa"/>
          </w:tcPr>
          <w:p w14:paraId="36BBB3A8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4.2.4. Limpia</w:t>
            </w:r>
          </w:p>
        </w:tc>
        <w:tc>
          <w:tcPr>
            <w:tcW w:w="605" w:type="dxa"/>
            <w:tcBorders>
              <w:right w:val="nil"/>
            </w:tcBorders>
          </w:tcPr>
          <w:p w14:paraId="34B12979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CBCC9EF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324F6563" w14:textId="77777777" w:rsidTr="00CF112D">
        <w:trPr>
          <w:trHeight w:hRule="exact" w:val="294"/>
        </w:trPr>
        <w:tc>
          <w:tcPr>
            <w:tcW w:w="6633" w:type="dxa"/>
          </w:tcPr>
          <w:p w14:paraId="4AD493C5" w14:textId="59A05E1E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4.2.5. Licencias de funcionamiento y permisos temporales</w:t>
            </w:r>
          </w:p>
        </w:tc>
        <w:tc>
          <w:tcPr>
            <w:tcW w:w="605" w:type="dxa"/>
            <w:tcBorders>
              <w:right w:val="nil"/>
            </w:tcBorders>
          </w:tcPr>
          <w:p w14:paraId="2062D3EE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D369718" w14:textId="2A70DC96" w:rsidR="00883320" w:rsidRPr="00710493" w:rsidRDefault="00863572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2</w:t>
            </w:r>
            <w:r w:rsidR="00C82A6C" w:rsidRPr="00710493">
              <w:rPr>
                <w:rFonts w:ascii="Arial" w:eastAsia="Arial" w:hAnsi="Arial" w:cs="Arial"/>
              </w:rPr>
              <w:t>50,000.00</w:t>
            </w:r>
          </w:p>
        </w:tc>
      </w:tr>
      <w:tr w:rsidR="00883320" w:rsidRPr="00710493" w14:paraId="196BDD5F" w14:textId="77777777" w:rsidTr="00CF112D">
        <w:trPr>
          <w:trHeight w:hRule="exact" w:val="374"/>
        </w:trPr>
        <w:tc>
          <w:tcPr>
            <w:tcW w:w="6633" w:type="dxa"/>
          </w:tcPr>
          <w:p w14:paraId="36FB0C9F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4.2.6. Desarrollo urbano</w:t>
            </w:r>
          </w:p>
        </w:tc>
        <w:tc>
          <w:tcPr>
            <w:tcW w:w="605" w:type="dxa"/>
            <w:tcBorders>
              <w:right w:val="nil"/>
            </w:tcBorders>
          </w:tcPr>
          <w:p w14:paraId="5CF28F16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62B626E" w14:textId="6B4BD5B9" w:rsidR="00883320" w:rsidRPr="00710493" w:rsidRDefault="00863572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1,200,200.00</w:t>
            </w:r>
          </w:p>
        </w:tc>
      </w:tr>
      <w:tr w:rsidR="00883320" w:rsidRPr="00710493" w14:paraId="16592CA3" w14:textId="77777777" w:rsidTr="00CF112D">
        <w:trPr>
          <w:trHeight w:hRule="exact" w:val="376"/>
        </w:trPr>
        <w:tc>
          <w:tcPr>
            <w:tcW w:w="6633" w:type="dxa"/>
          </w:tcPr>
          <w:p w14:paraId="087F9B71" w14:textId="3348BB7D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4.2.7. Catastro</w:t>
            </w:r>
          </w:p>
        </w:tc>
        <w:tc>
          <w:tcPr>
            <w:tcW w:w="605" w:type="dxa"/>
            <w:tcBorders>
              <w:right w:val="nil"/>
            </w:tcBorders>
          </w:tcPr>
          <w:p w14:paraId="6251310C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28368D2" w14:textId="4E003130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   </w:t>
            </w:r>
            <w:r w:rsidR="00863572" w:rsidRPr="00710493">
              <w:rPr>
                <w:rFonts w:ascii="Arial" w:eastAsia="Arial" w:hAnsi="Arial" w:cs="Arial"/>
              </w:rPr>
              <w:t>1,100,252.00</w:t>
            </w:r>
          </w:p>
        </w:tc>
      </w:tr>
      <w:tr w:rsidR="00883320" w:rsidRPr="00710493" w14:paraId="5FEBCB9E" w14:textId="77777777" w:rsidTr="00CF112D">
        <w:trPr>
          <w:trHeight w:hRule="exact" w:val="374"/>
        </w:trPr>
        <w:tc>
          <w:tcPr>
            <w:tcW w:w="6633" w:type="dxa"/>
          </w:tcPr>
          <w:p w14:paraId="761235B7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4.2.8. Rastro</w:t>
            </w:r>
          </w:p>
        </w:tc>
        <w:tc>
          <w:tcPr>
            <w:tcW w:w="605" w:type="dxa"/>
            <w:tcBorders>
              <w:right w:val="nil"/>
            </w:tcBorders>
          </w:tcPr>
          <w:p w14:paraId="2628E854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B21EF71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6F2D444E" w14:textId="77777777" w:rsidTr="00CF112D">
        <w:trPr>
          <w:trHeight w:hRule="exact" w:val="278"/>
        </w:trPr>
        <w:tc>
          <w:tcPr>
            <w:tcW w:w="6633" w:type="dxa"/>
          </w:tcPr>
          <w:p w14:paraId="73EF591E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4.2.9. Vigilancia</w:t>
            </w:r>
          </w:p>
        </w:tc>
        <w:tc>
          <w:tcPr>
            <w:tcW w:w="605" w:type="dxa"/>
            <w:tcBorders>
              <w:right w:val="nil"/>
            </w:tcBorders>
          </w:tcPr>
          <w:p w14:paraId="2960F85E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CF00645" w14:textId="5387667E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    0.00</w:t>
            </w:r>
          </w:p>
        </w:tc>
      </w:tr>
      <w:tr w:rsidR="00883320" w:rsidRPr="00710493" w14:paraId="6BC30D62" w14:textId="77777777" w:rsidTr="00CF112D">
        <w:trPr>
          <w:trHeight w:hRule="exact" w:val="294"/>
        </w:trPr>
        <w:tc>
          <w:tcPr>
            <w:tcW w:w="6633" w:type="dxa"/>
          </w:tcPr>
          <w:p w14:paraId="36A249DD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4.2.10. Servicios y permisos en materia de panteones</w:t>
            </w:r>
          </w:p>
        </w:tc>
        <w:tc>
          <w:tcPr>
            <w:tcW w:w="605" w:type="dxa"/>
            <w:tcBorders>
              <w:right w:val="nil"/>
            </w:tcBorders>
          </w:tcPr>
          <w:p w14:paraId="7A9CFE04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33CBA47" w14:textId="6125C982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44,668.80</w:t>
            </w:r>
          </w:p>
        </w:tc>
      </w:tr>
      <w:tr w:rsidR="00883320" w:rsidRPr="00710493" w14:paraId="686490F0" w14:textId="77777777" w:rsidTr="00CF112D">
        <w:trPr>
          <w:trHeight w:hRule="exact" w:val="374"/>
        </w:trPr>
        <w:tc>
          <w:tcPr>
            <w:tcW w:w="6633" w:type="dxa"/>
          </w:tcPr>
          <w:p w14:paraId="6C53B90B" w14:textId="31FC97CA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4.2.11. Certificados y constancias</w:t>
            </w:r>
          </w:p>
        </w:tc>
        <w:tc>
          <w:tcPr>
            <w:tcW w:w="605" w:type="dxa"/>
            <w:tcBorders>
              <w:right w:val="nil"/>
            </w:tcBorders>
          </w:tcPr>
          <w:p w14:paraId="7CEF4CCA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DC1A1AF" w14:textId="52AE0AD3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2,800.00</w:t>
            </w:r>
          </w:p>
        </w:tc>
      </w:tr>
      <w:tr w:rsidR="00883320" w:rsidRPr="00710493" w14:paraId="6F9E83AD" w14:textId="77777777" w:rsidTr="00CF112D">
        <w:trPr>
          <w:trHeight w:hRule="exact" w:val="374"/>
        </w:trPr>
        <w:tc>
          <w:tcPr>
            <w:tcW w:w="6633" w:type="dxa"/>
          </w:tcPr>
          <w:p w14:paraId="75192345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4.2.12. Acceso a la información pública</w:t>
            </w:r>
          </w:p>
        </w:tc>
        <w:tc>
          <w:tcPr>
            <w:tcW w:w="605" w:type="dxa"/>
            <w:tcBorders>
              <w:right w:val="nil"/>
            </w:tcBorders>
          </w:tcPr>
          <w:p w14:paraId="076B0F18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5B537B" w14:textId="61A3F8ED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   0.00</w:t>
            </w:r>
          </w:p>
        </w:tc>
      </w:tr>
      <w:tr w:rsidR="00883320" w:rsidRPr="00710493" w14:paraId="60F86D1E" w14:textId="77777777" w:rsidTr="00CF112D">
        <w:trPr>
          <w:trHeight w:hRule="exact" w:val="367"/>
        </w:trPr>
        <w:tc>
          <w:tcPr>
            <w:tcW w:w="6633" w:type="dxa"/>
          </w:tcPr>
          <w:p w14:paraId="2F2E7690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 xml:space="preserve">4.3. </w:t>
            </w:r>
            <w:proofErr w:type="spellStart"/>
            <w:r w:rsidRPr="00710493">
              <w:rPr>
                <w:rFonts w:ascii="Arial" w:eastAsia="Arial" w:hAnsi="Arial" w:cs="Arial"/>
                <w:b/>
              </w:rPr>
              <w:t>Otros</w:t>
            </w:r>
            <w:proofErr w:type="spellEnd"/>
            <w:r w:rsidRPr="00710493">
              <w:rPr>
                <w:rFonts w:ascii="Arial" w:eastAsia="Arial" w:hAnsi="Arial" w:cs="Arial"/>
                <w:b/>
              </w:rPr>
              <w:t xml:space="preserve">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760B3FA1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6C43A2B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3320" w:rsidRPr="00710493" w14:paraId="0242E90E" w14:textId="77777777" w:rsidTr="00CF112D">
        <w:trPr>
          <w:trHeight w:hRule="exact" w:val="376"/>
        </w:trPr>
        <w:tc>
          <w:tcPr>
            <w:tcW w:w="6633" w:type="dxa"/>
          </w:tcPr>
          <w:p w14:paraId="357F0E83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4.4. Accesorios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059AB949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F9DC2B2" w14:textId="313814F6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 xml:space="preserve">    0.00</w:t>
            </w:r>
          </w:p>
        </w:tc>
      </w:tr>
      <w:tr w:rsidR="00883320" w:rsidRPr="00710493" w14:paraId="5BF122BF" w14:textId="77777777" w:rsidTr="00CF112D">
        <w:trPr>
          <w:trHeight w:hRule="exact" w:val="374"/>
        </w:trPr>
        <w:tc>
          <w:tcPr>
            <w:tcW w:w="6633" w:type="dxa"/>
          </w:tcPr>
          <w:p w14:paraId="5BF36F03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4.4.1. Actualización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27E60DA9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BD95725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6DAE193B" w14:textId="77777777" w:rsidTr="00CF112D">
        <w:trPr>
          <w:trHeight w:hRule="exact" w:val="376"/>
        </w:trPr>
        <w:tc>
          <w:tcPr>
            <w:tcW w:w="6633" w:type="dxa"/>
          </w:tcPr>
          <w:p w14:paraId="4CCEE06A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4.4.2. Recargos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60D9042B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EFF27FF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4BC351EA" w14:textId="77777777" w:rsidTr="00CF112D">
        <w:trPr>
          <w:trHeight w:hRule="exact" w:val="374"/>
        </w:trPr>
        <w:tc>
          <w:tcPr>
            <w:tcW w:w="6633" w:type="dxa"/>
          </w:tcPr>
          <w:p w14:paraId="4B0AEF98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4.4.3. Multas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129B5658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218C827" w14:textId="77777777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883320" w:rsidRPr="00710493" w14:paraId="395161C3" w14:textId="77777777" w:rsidTr="00CF112D">
        <w:trPr>
          <w:trHeight w:hRule="exact" w:val="376"/>
        </w:trPr>
        <w:tc>
          <w:tcPr>
            <w:tcW w:w="6633" w:type="dxa"/>
          </w:tcPr>
          <w:p w14:paraId="1F2A5E5E" w14:textId="77777777" w:rsidR="00883320" w:rsidRPr="00710493" w:rsidRDefault="0088332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4.4.4. Gastos de ejecución de derechos</w:t>
            </w:r>
          </w:p>
        </w:tc>
        <w:tc>
          <w:tcPr>
            <w:tcW w:w="605" w:type="dxa"/>
            <w:tcBorders>
              <w:right w:val="nil"/>
            </w:tcBorders>
          </w:tcPr>
          <w:p w14:paraId="52C3B7BD" w14:textId="77777777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B8786F7" w14:textId="2FECB436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  0.00</w:t>
            </w:r>
          </w:p>
        </w:tc>
      </w:tr>
      <w:tr w:rsidR="00883320" w:rsidRPr="00710493" w14:paraId="58406FC0" w14:textId="77777777" w:rsidTr="00CF112D">
        <w:trPr>
          <w:trHeight w:hRule="exact" w:val="952"/>
        </w:trPr>
        <w:tc>
          <w:tcPr>
            <w:tcW w:w="6633" w:type="dxa"/>
          </w:tcPr>
          <w:p w14:paraId="022039E1" w14:textId="29E5249C" w:rsidR="00883320" w:rsidRPr="00710493" w:rsidRDefault="00883320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4.5. Derechos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4DE247FD" w14:textId="77777777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3405C8E6" w14:textId="77777777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5ACE344F" w14:textId="7CF0915E" w:rsidR="00883320" w:rsidRPr="00710493" w:rsidRDefault="00883320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217DC51" w14:textId="77777777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60AC92AE" w14:textId="77777777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742205AB" w14:textId="786BF540" w:rsidR="00883320" w:rsidRPr="00710493" w:rsidRDefault="0088332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0162925B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643CC" w:rsidRPr="00710493" w14:paraId="22694BEC" w14:textId="77777777" w:rsidTr="00CF112D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3B0BF1B1" w14:textId="4E5C9499" w:rsidR="009643CC" w:rsidRPr="00710493" w:rsidRDefault="009643CC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 xml:space="preserve">5. </w:t>
            </w:r>
            <w:r w:rsidRPr="00710493">
              <w:rPr>
                <w:rFonts w:ascii="Arial" w:eastAsia="Arial" w:hAnsi="Arial" w:cs="Arial"/>
                <w:b/>
                <w:lang w:val="es-MX"/>
              </w:rPr>
              <w:t>Productos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4AAB89BE" w14:textId="65085C7E" w:rsidR="009643CC" w:rsidRPr="00710493" w:rsidRDefault="009643CC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1A86048D" w14:textId="0CD12A77" w:rsidR="009643CC" w:rsidRPr="00710493" w:rsidRDefault="009643CC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 xml:space="preserve">  2,000.00</w:t>
            </w:r>
          </w:p>
        </w:tc>
      </w:tr>
      <w:tr w:rsidR="009643CC" w:rsidRPr="00710493" w14:paraId="0FA3EBE5" w14:textId="77777777" w:rsidTr="00CF112D">
        <w:trPr>
          <w:trHeight w:hRule="exact" w:val="374"/>
        </w:trPr>
        <w:tc>
          <w:tcPr>
            <w:tcW w:w="6633" w:type="dxa"/>
          </w:tcPr>
          <w:p w14:paraId="68CC1A0A" w14:textId="33A244B9" w:rsidR="009643CC" w:rsidRPr="00710493" w:rsidRDefault="00863572" w:rsidP="00710493">
            <w:pPr>
              <w:spacing w:line="360" w:lineRule="auto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</w:t>
            </w:r>
            <w:r w:rsidR="009643CC" w:rsidRPr="00710493">
              <w:rPr>
                <w:rFonts w:ascii="Arial" w:eastAsia="Arial" w:hAnsi="Arial" w:cs="Arial"/>
              </w:rPr>
              <w:t xml:space="preserve">5.1. </w:t>
            </w:r>
            <w:r w:rsidR="009643CC" w:rsidRPr="00710493">
              <w:rPr>
                <w:rFonts w:ascii="Arial" w:eastAsia="Arial" w:hAnsi="Arial" w:cs="Arial"/>
                <w:lang w:val="es-MX"/>
              </w:rPr>
              <w:t>Productos</w:t>
            </w:r>
          </w:p>
        </w:tc>
        <w:tc>
          <w:tcPr>
            <w:tcW w:w="605" w:type="dxa"/>
            <w:tcBorders>
              <w:right w:val="nil"/>
            </w:tcBorders>
          </w:tcPr>
          <w:p w14:paraId="70425881" w14:textId="77777777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5650600" w14:textId="05FF1C6D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</w:rPr>
              <w:t xml:space="preserve">  2,000.00</w:t>
            </w:r>
          </w:p>
        </w:tc>
      </w:tr>
      <w:tr w:rsidR="009643CC" w:rsidRPr="00710493" w14:paraId="0AAD82A2" w14:textId="77777777" w:rsidTr="00CF112D">
        <w:trPr>
          <w:trHeight w:hRule="exact" w:val="976"/>
        </w:trPr>
        <w:tc>
          <w:tcPr>
            <w:tcW w:w="6633" w:type="dxa"/>
          </w:tcPr>
          <w:p w14:paraId="1E9D6505" w14:textId="2F4CD468" w:rsidR="009643CC" w:rsidRPr="00710493" w:rsidRDefault="009643CC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5.9. Productos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17BD7DAF" w14:textId="77777777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F8D1311" w14:textId="77777777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06857F2C" w14:textId="5B8B7179" w:rsidR="009643CC" w:rsidRPr="00710493" w:rsidRDefault="009643CC" w:rsidP="00710493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3AF1BC11" w14:textId="77777777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3C95D2CC" w14:textId="77777777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3C1B9EF2" w14:textId="66C8B35D" w:rsidR="009643CC" w:rsidRPr="00710493" w:rsidRDefault="009643CC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3D955DEA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027D08" w:rsidRPr="00710493" w14:paraId="50497E8B" w14:textId="77777777" w:rsidTr="00CF112D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3EA19DF1" w14:textId="4C00C242" w:rsidR="00027D08" w:rsidRPr="00710493" w:rsidRDefault="00027D0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6</w:t>
            </w:r>
            <w:r w:rsidRPr="00710493">
              <w:rPr>
                <w:rFonts w:ascii="Arial" w:eastAsia="Arial" w:hAnsi="Arial" w:cs="Arial"/>
                <w:b/>
                <w:lang w:val="es-MX"/>
              </w:rPr>
              <w:t>. Aprovechamientos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5934F8BF" w14:textId="77777777" w:rsidR="00027D08" w:rsidRPr="00710493" w:rsidRDefault="00027D08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60379B31" w14:textId="717E61BC" w:rsidR="00027D08" w:rsidRPr="00710493" w:rsidRDefault="000E4A9A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10</w:t>
            </w:r>
            <w:r w:rsidR="00027D08" w:rsidRPr="00710493">
              <w:rPr>
                <w:rFonts w:ascii="Arial" w:eastAsia="Arial" w:hAnsi="Arial" w:cs="Arial"/>
                <w:b/>
              </w:rPr>
              <w:t>,</w:t>
            </w:r>
            <w:r w:rsidR="00C82A6C" w:rsidRPr="00710493">
              <w:rPr>
                <w:rFonts w:ascii="Arial" w:eastAsia="Arial" w:hAnsi="Arial" w:cs="Arial"/>
                <w:b/>
              </w:rPr>
              <w:t>0</w:t>
            </w:r>
            <w:r w:rsidR="00027D08" w:rsidRPr="00710493">
              <w:rPr>
                <w:rFonts w:ascii="Arial" w:eastAsia="Arial" w:hAnsi="Arial" w:cs="Arial"/>
                <w:b/>
              </w:rPr>
              <w:t>00.00</w:t>
            </w:r>
          </w:p>
        </w:tc>
      </w:tr>
      <w:tr w:rsidR="00CF112D" w:rsidRPr="00710493" w14:paraId="2925DDAB" w14:textId="77777777" w:rsidTr="00CF112D">
        <w:trPr>
          <w:trHeight w:hRule="exact" w:val="345"/>
        </w:trPr>
        <w:tc>
          <w:tcPr>
            <w:tcW w:w="6633" w:type="dxa"/>
          </w:tcPr>
          <w:p w14:paraId="3D7936BA" w14:textId="6630BBDE" w:rsidR="00CF112D" w:rsidRPr="00710493" w:rsidRDefault="00CF112D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6.1. Aprovechamientos</w:t>
            </w:r>
          </w:p>
        </w:tc>
        <w:tc>
          <w:tcPr>
            <w:tcW w:w="605" w:type="dxa"/>
            <w:tcBorders>
              <w:right w:val="nil"/>
            </w:tcBorders>
          </w:tcPr>
          <w:p w14:paraId="0D19E355" w14:textId="3EC46082" w:rsidR="00CF112D" w:rsidRPr="00710493" w:rsidRDefault="00CF112D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7CF39EF3" w14:textId="233F8359" w:rsidR="00CF112D" w:rsidRPr="00710493" w:rsidRDefault="00685433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10</w:t>
            </w:r>
            <w:r w:rsidR="00CF112D" w:rsidRPr="00710493">
              <w:rPr>
                <w:rFonts w:ascii="Arial" w:eastAsia="Arial" w:hAnsi="Arial" w:cs="Arial"/>
                <w:b/>
              </w:rPr>
              <w:t>,</w:t>
            </w:r>
            <w:r w:rsidR="00C82A6C" w:rsidRPr="00710493">
              <w:rPr>
                <w:rFonts w:ascii="Arial" w:eastAsia="Arial" w:hAnsi="Arial" w:cs="Arial"/>
                <w:b/>
              </w:rPr>
              <w:t>0</w:t>
            </w:r>
            <w:r w:rsidR="00CF112D" w:rsidRPr="00710493">
              <w:rPr>
                <w:rFonts w:ascii="Arial" w:eastAsia="Arial" w:hAnsi="Arial" w:cs="Arial"/>
                <w:b/>
              </w:rPr>
              <w:t>00.00</w:t>
            </w:r>
          </w:p>
        </w:tc>
      </w:tr>
      <w:tr w:rsidR="00CF112D" w:rsidRPr="00710493" w14:paraId="4F2BEB8E" w14:textId="77777777" w:rsidTr="002B0C2C">
        <w:trPr>
          <w:trHeight w:hRule="exact" w:val="745"/>
        </w:trPr>
        <w:tc>
          <w:tcPr>
            <w:tcW w:w="6633" w:type="dxa"/>
          </w:tcPr>
          <w:p w14:paraId="4E888179" w14:textId="71331AD1" w:rsidR="00CF112D" w:rsidRPr="00710493" w:rsidRDefault="00992C60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6.1.1. Multas por infracciones a las leyes y reglamentos municipales y otros aplicables</w:t>
            </w:r>
          </w:p>
        </w:tc>
        <w:tc>
          <w:tcPr>
            <w:tcW w:w="605" w:type="dxa"/>
            <w:tcBorders>
              <w:right w:val="nil"/>
            </w:tcBorders>
          </w:tcPr>
          <w:p w14:paraId="0786ED0E" w14:textId="77777777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65DBCD7B" w14:textId="273DC3A2" w:rsidR="00CF112D" w:rsidRPr="00710493" w:rsidRDefault="00CF112D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5CFE2E6" w14:textId="77777777" w:rsidR="00992C60" w:rsidRPr="00710493" w:rsidRDefault="00992C60" w:rsidP="0071049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</w:p>
          <w:p w14:paraId="3C66CF4F" w14:textId="19EA7B24" w:rsidR="00CF112D" w:rsidRPr="00710493" w:rsidRDefault="00685433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10</w:t>
            </w:r>
            <w:r w:rsidR="00992C60" w:rsidRPr="00710493">
              <w:rPr>
                <w:rFonts w:ascii="Arial" w:eastAsia="Arial" w:hAnsi="Arial" w:cs="Arial"/>
              </w:rPr>
              <w:t>,000.00</w:t>
            </w:r>
          </w:p>
        </w:tc>
      </w:tr>
      <w:tr w:rsidR="00CF112D" w:rsidRPr="00710493" w14:paraId="259B04B4" w14:textId="77777777" w:rsidTr="00CF112D">
        <w:trPr>
          <w:trHeight w:hRule="exact" w:val="345"/>
        </w:trPr>
        <w:tc>
          <w:tcPr>
            <w:tcW w:w="6633" w:type="dxa"/>
          </w:tcPr>
          <w:p w14:paraId="572F9CEB" w14:textId="4E192D93" w:rsidR="00CF112D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6.1.2. Multas impuestas por autoridades federales, no fiscales</w:t>
            </w:r>
          </w:p>
        </w:tc>
        <w:tc>
          <w:tcPr>
            <w:tcW w:w="605" w:type="dxa"/>
            <w:tcBorders>
              <w:right w:val="nil"/>
            </w:tcBorders>
          </w:tcPr>
          <w:p w14:paraId="58A3CA9F" w14:textId="23D231FD" w:rsidR="00CF112D" w:rsidRPr="00710493" w:rsidRDefault="00CF112D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EA11B24" w14:textId="03EB6AA0" w:rsidR="00CF112D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CF112D" w:rsidRPr="00710493" w14:paraId="50EBC124" w14:textId="77777777" w:rsidTr="00CF112D">
        <w:trPr>
          <w:trHeight w:hRule="exact" w:val="345"/>
        </w:trPr>
        <w:tc>
          <w:tcPr>
            <w:tcW w:w="6633" w:type="dxa"/>
          </w:tcPr>
          <w:p w14:paraId="421CBE2B" w14:textId="5785079E" w:rsidR="00CF112D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lastRenderedPageBreak/>
              <w:t>6.1.3. Gastos de ejecución</w:t>
            </w:r>
          </w:p>
        </w:tc>
        <w:tc>
          <w:tcPr>
            <w:tcW w:w="605" w:type="dxa"/>
            <w:tcBorders>
              <w:right w:val="nil"/>
            </w:tcBorders>
          </w:tcPr>
          <w:p w14:paraId="63B84612" w14:textId="51D48C67" w:rsidR="00CF112D" w:rsidRPr="00710493" w:rsidRDefault="00CF112D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F650133" w14:textId="79662316" w:rsidR="00CF112D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0.00</w:t>
            </w:r>
          </w:p>
        </w:tc>
      </w:tr>
      <w:tr w:rsidR="00CF112D" w:rsidRPr="00710493" w14:paraId="6A307A45" w14:textId="77777777" w:rsidTr="00CF112D">
        <w:trPr>
          <w:trHeight w:hRule="exact" w:val="345"/>
        </w:trPr>
        <w:tc>
          <w:tcPr>
            <w:tcW w:w="6633" w:type="dxa"/>
          </w:tcPr>
          <w:p w14:paraId="7101A529" w14:textId="3C944BDC" w:rsidR="00CF112D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6.1.4. Aprovechamientos diversos de tipo corriente</w:t>
            </w:r>
          </w:p>
        </w:tc>
        <w:tc>
          <w:tcPr>
            <w:tcW w:w="605" w:type="dxa"/>
            <w:tcBorders>
              <w:right w:val="nil"/>
            </w:tcBorders>
          </w:tcPr>
          <w:p w14:paraId="672A03AA" w14:textId="621B2EEC" w:rsidR="00CF112D" w:rsidRPr="00710493" w:rsidRDefault="00CF112D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1DB6EA4" w14:textId="6EFDDFAD" w:rsidR="00CF112D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Cs/>
              </w:rPr>
              <w:t>0.00</w:t>
            </w:r>
          </w:p>
        </w:tc>
      </w:tr>
      <w:tr w:rsidR="00992C60" w:rsidRPr="00710493" w14:paraId="44C35FBB" w14:textId="77777777" w:rsidTr="00CF112D">
        <w:trPr>
          <w:trHeight w:hRule="exact" w:val="345"/>
        </w:trPr>
        <w:tc>
          <w:tcPr>
            <w:tcW w:w="6633" w:type="dxa"/>
          </w:tcPr>
          <w:p w14:paraId="5A561D98" w14:textId="739647BF" w:rsidR="00992C60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6.2. Aprovechamientos patrimoniales</w:t>
            </w:r>
          </w:p>
        </w:tc>
        <w:tc>
          <w:tcPr>
            <w:tcW w:w="605" w:type="dxa"/>
            <w:tcBorders>
              <w:right w:val="nil"/>
            </w:tcBorders>
          </w:tcPr>
          <w:p w14:paraId="34BA4987" w14:textId="47E3F5F7" w:rsidR="00992C60" w:rsidRPr="00710493" w:rsidRDefault="00992C60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9A39CCD" w14:textId="7F44F255" w:rsidR="00992C60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992C60" w:rsidRPr="00710493" w14:paraId="7B7E3DAB" w14:textId="77777777" w:rsidTr="00CF112D">
        <w:trPr>
          <w:trHeight w:hRule="exact" w:val="345"/>
        </w:trPr>
        <w:tc>
          <w:tcPr>
            <w:tcW w:w="6633" w:type="dxa"/>
          </w:tcPr>
          <w:p w14:paraId="50039495" w14:textId="15DC2BB1" w:rsidR="00992C60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6.3. Accesorios de aprovechamientos</w:t>
            </w:r>
          </w:p>
        </w:tc>
        <w:tc>
          <w:tcPr>
            <w:tcW w:w="605" w:type="dxa"/>
            <w:tcBorders>
              <w:right w:val="nil"/>
            </w:tcBorders>
          </w:tcPr>
          <w:p w14:paraId="3467F557" w14:textId="0F5FE398" w:rsidR="00992C60" w:rsidRPr="00710493" w:rsidRDefault="00992C60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33BE2F3" w14:textId="1311928E" w:rsidR="00992C60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992C60" w:rsidRPr="00710493" w14:paraId="2A3BEF12" w14:textId="77777777" w:rsidTr="00992C60">
        <w:trPr>
          <w:trHeight w:hRule="exact" w:val="1075"/>
        </w:trPr>
        <w:tc>
          <w:tcPr>
            <w:tcW w:w="6633" w:type="dxa"/>
          </w:tcPr>
          <w:p w14:paraId="25575A4F" w14:textId="3C9FE719" w:rsidR="00992C60" w:rsidRPr="00710493" w:rsidRDefault="00992C60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6.9. Aprovechamientos no comprendidos en la ley de Ingresos vigente, causados en ejercicios fiscales anteriores pendientes de liquidación o pago</w:t>
            </w:r>
          </w:p>
        </w:tc>
        <w:tc>
          <w:tcPr>
            <w:tcW w:w="605" w:type="dxa"/>
            <w:tcBorders>
              <w:right w:val="nil"/>
            </w:tcBorders>
          </w:tcPr>
          <w:p w14:paraId="68C0085A" w14:textId="77777777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451EB422" w14:textId="45F158AA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2330447E" w14:textId="5AB74D56" w:rsidR="00992C60" w:rsidRPr="00710493" w:rsidRDefault="00992C60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8F57958" w14:textId="77777777" w:rsidR="00992C60" w:rsidRPr="00710493" w:rsidRDefault="00992C60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69DA4A73" w14:textId="77777777" w:rsidR="00992C60" w:rsidRPr="00710493" w:rsidRDefault="00992C60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0DC06DAB" w14:textId="1C3CF6F1" w:rsidR="00992C60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6409DF9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92C60" w:rsidRPr="00710493" w14:paraId="4CAF67B2" w14:textId="77777777" w:rsidTr="00992C60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49CDC9DC" w14:textId="61343731" w:rsidR="00992C60" w:rsidRPr="00710493" w:rsidRDefault="00992C60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7. Ingresos por ventas de bienes y servicios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76C5DA6E" w14:textId="74C7CE2E" w:rsidR="00992C60" w:rsidRPr="00710493" w:rsidRDefault="00992C60" w:rsidP="0071049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1F59A22D" w14:textId="05C1A44B" w:rsidR="00992C60" w:rsidRPr="00710493" w:rsidRDefault="00992C60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ED714E7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992C60" w:rsidRPr="00710493" w14:paraId="324D2130" w14:textId="77777777" w:rsidTr="00992C60">
        <w:trPr>
          <w:trHeight w:hRule="exact" w:val="655"/>
        </w:trPr>
        <w:tc>
          <w:tcPr>
            <w:tcW w:w="6633" w:type="dxa"/>
            <w:shd w:val="clear" w:color="auto" w:fill="A6A6A6" w:themeFill="background1" w:themeFillShade="A6"/>
          </w:tcPr>
          <w:p w14:paraId="256526E1" w14:textId="20EA009A" w:rsidR="00992C60" w:rsidRPr="00710493" w:rsidRDefault="00992C60" w:rsidP="00710493">
            <w:pPr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8. Participaciones, aportaciones y convenios, incentivos derivados de la colaboración fiscal y fondos distintos de aportaciones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3215C246" w14:textId="77777777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34915C49" w14:textId="06FCFA2A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478E1F21" w14:textId="7B45C0FA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hAnsi="Arial" w:cs="Arial"/>
                <w:lang w:val="es-MX"/>
              </w:rPr>
              <w:t>41,706,958.95</w:t>
            </w:r>
          </w:p>
        </w:tc>
      </w:tr>
      <w:tr w:rsidR="00992C60" w:rsidRPr="00710493" w14:paraId="79229F28" w14:textId="77777777" w:rsidTr="00CF112D">
        <w:trPr>
          <w:trHeight w:hRule="exact" w:val="345"/>
        </w:trPr>
        <w:tc>
          <w:tcPr>
            <w:tcW w:w="6633" w:type="dxa"/>
          </w:tcPr>
          <w:p w14:paraId="2EA2D342" w14:textId="456DD8F7" w:rsidR="00992C60" w:rsidRPr="00710493" w:rsidRDefault="0004571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8.1. Participaciones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78F4738" w14:textId="42F55674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EAC0AAF" w14:textId="7E23C8A8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10493">
              <w:rPr>
                <w:rFonts w:ascii="Arial" w:hAnsi="Arial" w:cs="Arial"/>
                <w:b/>
                <w:bCs/>
                <w:lang w:val="es-MX"/>
              </w:rPr>
              <w:t>26,466,844.63</w:t>
            </w:r>
          </w:p>
        </w:tc>
      </w:tr>
      <w:tr w:rsidR="00992C60" w:rsidRPr="00710493" w14:paraId="5041D3BC" w14:textId="77777777" w:rsidTr="00CF112D">
        <w:trPr>
          <w:trHeight w:hRule="exact" w:val="345"/>
        </w:trPr>
        <w:tc>
          <w:tcPr>
            <w:tcW w:w="6633" w:type="dxa"/>
          </w:tcPr>
          <w:p w14:paraId="0C949D8A" w14:textId="5E062F2F" w:rsidR="00992C60" w:rsidRPr="00710493" w:rsidRDefault="0004571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8.2. Aportaciones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C6C7134" w14:textId="59026B84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73FA8F7" w14:textId="3E092EB5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10493">
              <w:rPr>
                <w:rFonts w:ascii="Arial" w:hAnsi="Arial" w:cs="Arial"/>
                <w:b/>
                <w:bCs/>
                <w:lang w:val="es-MX"/>
              </w:rPr>
              <w:t>15,040,114.32</w:t>
            </w:r>
          </w:p>
        </w:tc>
      </w:tr>
      <w:tr w:rsidR="00992C60" w:rsidRPr="00710493" w14:paraId="2D235E7F" w14:textId="77777777" w:rsidTr="00CF112D">
        <w:trPr>
          <w:trHeight w:hRule="exact" w:val="345"/>
        </w:trPr>
        <w:tc>
          <w:tcPr>
            <w:tcW w:w="6633" w:type="dxa"/>
          </w:tcPr>
          <w:p w14:paraId="76DAC909" w14:textId="27FFD3E6" w:rsidR="00992C60" w:rsidRPr="00710493" w:rsidRDefault="0004571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8.2.1. Fondo de Aportaciones para la Infraestructura Social Municipal</w:t>
            </w:r>
          </w:p>
        </w:tc>
        <w:tc>
          <w:tcPr>
            <w:tcW w:w="605" w:type="dxa"/>
            <w:tcBorders>
              <w:right w:val="nil"/>
            </w:tcBorders>
          </w:tcPr>
          <w:p w14:paraId="425F53AF" w14:textId="4CE39CD1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5E1A2C53" w14:textId="6D1DB429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</w:rPr>
              <w:t>7,347,367.45</w:t>
            </w:r>
          </w:p>
        </w:tc>
      </w:tr>
      <w:tr w:rsidR="00992C60" w:rsidRPr="00710493" w14:paraId="7E742F18" w14:textId="77777777" w:rsidTr="00CF112D">
        <w:trPr>
          <w:trHeight w:hRule="exact" w:val="345"/>
        </w:trPr>
        <w:tc>
          <w:tcPr>
            <w:tcW w:w="6633" w:type="dxa"/>
          </w:tcPr>
          <w:p w14:paraId="317CBEBA" w14:textId="67A3CC5E" w:rsidR="00992C60" w:rsidRPr="00710493" w:rsidRDefault="0004571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lang w:val="es-MX"/>
              </w:rPr>
              <w:t>8.2.2. Fondo de Aportaciones para el Fortalecimiento Municipal</w:t>
            </w:r>
          </w:p>
        </w:tc>
        <w:tc>
          <w:tcPr>
            <w:tcW w:w="605" w:type="dxa"/>
            <w:tcBorders>
              <w:right w:val="nil"/>
            </w:tcBorders>
          </w:tcPr>
          <w:p w14:paraId="19ADBF90" w14:textId="5303CD0D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399AB08F" w14:textId="31E87759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hAnsi="Arial" w:cs="Arial"/>
                <w:lang w:val="es-MX"/>
              </w:rPr>
              <w:t>7,692,746.87</w:t>
            </w:r>
          </w:p>
        </w:tc>
      </w:tr>
      <w:tr w:rsidR="00992C60" w:rsidRPr="00710493" w14:paraId="636241B5" w14:textId="77777777" w:rsidTr="00CF112D">
        <w:trPr>
          <w:trHeight w:hRule="exact" w:val="345"/>
        </w:trPr>
        <w:tc>
          <w:tcPr>
            <w:tcW w:w="6633" w:type="dxa"/>
          </w:tcPr>
          <w:p w14:paraId="49935D97" w14:textId="4062659E" w:rsidR="00992C60" w:rsidRPr="00710493" w:rsidRDefault="00045718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8.3. Convenios</w:t>
            </w:r>
          </w:p>
        </w:tc>
        <w:tc>
          <w:tcPr>
            <w:tcW w:w="605" w:type="dxa"/>
            <w:tcBorders>
              <w:right w:val="nil"/>
            </w:tcBorders>
          </w:tcPr>
          <w:p w14:paraId="357A4246" w14:textId="53DE3E5E" w:rsidR="00992C60" w:rsidRPr="00710493" w:rsidRDefault="00992C60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E4D37CB" w14:textId="2E54B518" w:rsidR="00992C60" w:rsidRPr="00710493" w:rsidRDefault="00863572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2</w:t>
            </w:r>
            <w:r w:rsidR="00C82A6C" w:rsidRPr="00710493">
              <w:rPr>
                <w:rFonts w:ascii="Arial" w:eastAsia="Arial" w:hAnsi="Arial" w:cs="Arial"/>
                <w:b/>
              </w:rPr>
              <w:t>00,000</w:t>
            </w:r>
            <w:r w:rsidR="00662CDE" w:rsidRPr="00710493">
              <w:rPr>
                <w:rFonts w:ascii="Arial" w:eastAsia="Arial" w:hAnsi="Arial" w:cs="Arial"/>
                <w:b/>
              </w:rPr>
              <w:t>.00</w:t>
            </w:r>
          </w:p>
        </w:tc>
      </w:tr>
    </w:tbl>
    <w:p w14:paraId="48B6FB64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045718" w:rsidRPr="00710493" w14:paraId="7B6B9FA6" w14:textId="77777777" w:rsidTr="00045718">
        <w:trPr>
          <w:trHeight w:hRule="exact" w:val="674"/>
        </w:trPr>
        <w:tc>
          <w:tcPr>
            <w:tcW w:w="6633" w:type="dxa"/>
            <w:shd w:val="clear" w:color="auto" w:fill="A6A6A6" w:themeFill="background1" w:themeFillShade="A6"/>
          </w:tcPr>
          <w:p w14:paraId="1CB401C5" w14:textId="678B0FFC" w:rsidR="00045718" w:rsidRPr="00710493" w:rsidRDefault="00045718" w:rsidP="00710493">
            <w:pPr>
              <w:tabs>
                <w:tab w:val="left" w:pos="1464"/>
              </w:tabs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9. Transferencias, asignaciones, subsidios y subvenciones, y pensiones y jubilaciones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66BECA39" w14:textId="77777777" w:rsidR="00045718" w:rsidRPr="00710493" w:rsidRDefault="00045718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  <w:lang w:val="es-MX"/>
              </w:rPr>
            </w:pPr>
          </w:p>
          <w:p w14:paraId="40B4B36A" w14:textId="763B948D" w:rsidR="00045718" w:rsidRPr="00710493" w:rsidRDefault="00045718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27229F07" w14:textId="77777777" w:rsidR="00045718" w:rsidRPr="00710493" w:rsidRDefault="00045718" w:rsidP="00710493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</w:p>
          <w:p w14:paraId="6F53C2F8" w14:textId="0490192E" w:rsidR="00045718" w:rsidRPr="00710493" w:rsidRDefault="00045718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1FC814D7" w14:textId="77777777" w:rsidTr="00CF112D">
        <w:trPr>
          <w:trHeight w:hRule="exact" w:val="345"/>
        </w:trPr>
        <w:tc>
          <w:tcPr>
            <w:tcW w:w="6633" w:type="dxa"/>
          </w:tcPr>
          <w:p w14:paraId="587175D4" w14:textId="3348F8D4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9.1. Transferencias y asignaciones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13C23CA1" w14:textId="24BCC56F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1D9CB492" w14:textId="209B2F08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662DA13D" w14:textId="77777777" w:rsidTr="00CF112D">
        <w:trPr>
          <w:trHeight w:hRule="exact" w:val="345"/>
        </w:trPr>
        <w:tc>
          <w:tcPr>
            <w:tcW w:w="6633" w:type="dxa"/>
          </w:tcPr>
          <w:p w14:paraId="03914FF3" w14:textId="1543ECD6" w:rsidR="008877C4" w:rsidRPr="00710493" w:rsidRDefault="008877C4" w:rsidP="00710493">
            <w:pPr>
              <w:tabs>
                <w:tab w:val="left" w:pos="2088"/>
              </w:tabs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9.3. Subsidios y subvenciones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78B4C1D7" w14:textId="78EF03F2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497D4785" w14:textId="7C681900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6E3D4C78" w14:textId="77777777" w:rsidTr="00CF112D">
        <w:trPr>
          <w:trHeight w:hRule="exact" w:val="345"/>
        </w:trPr>
        <w:tc>
          <w:tcPr>
            <w:tcW w:w="6633" w:type="dxa"/>
          </w:tcPr>
          <w:p w14:paraId="78DF9398" w14:textId="57B03123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9.5. Pensiones y jubilaciones</w:t>
            </w:r>
          </w:p>
        </w:tc>
        <w:tc>
          <w:tcPr>
            <w:tcW w:w="605" w:type="dxa"/>
            <w:tcBorders>
              <w:right w:val="nil"/>
            </w:tcBorders>
          </w:tcPr>
          <w:p w14:paraId="342E1D57" w14:textId="047745D7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68285477" w14:textId="4093FFB3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60E02BB8" w14:textId="77777777" w:rsidTr="00CF112D">
        <w:trPr>
          <w:trHeight w:hRule="exact" w:val="345"/>
        </w:trPr>
        <w:tc>
          <w:tcPr>
            <w:tcW w:w="6633" w:type="dxa"/>
          </w:tcPr>
          <w:p w14:paraId="105ADA60" w14:textId="00217ECE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9.6. Transferencias a fideicomisos, mandatos y análogos</w:t>
            </w:r>
          </w:p>
        </w:tc>
        <w:tc>
          <w:tcPr>
            <w:tcW w:w="605" w:type="dxa"/>
            <w:tcBorders>
              <w:right w:val="nil"/>
            </w:tcBorders>
          </w:tcPr>
          <w:p w14:paraId="08785E29" w14:textId="6EBF045F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0CC0F0BD" w14:textId="08C542AF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17F90EBC" w14:textId="77777777" w:rsidR="003A3E94" w:rsidRPr="00710493" w:rsidRDefault="003A3E94" w:rsidP="00710493">
      <w:pPr>
        <w:spacing w:line="360" w:lineRule="auto"/>
        <w:rPr>
          <w:rFonts w:ascii="Arial" w:hAnsi="Arial" w:cs="Arial"/>
        </w:rPr>
      </w:pPr>
    </w:p>
    <w:tbl>
      <w:tblPr>
        <w:tblW w:w="890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3"/>
        <w:gridCol w:w="605"/>
        <w:gridCol w:w="1663"/>
      </w:tblGrid>
      <w:tr w:rsidR="008877C4" w:rsidRPr="00710493" w14:paraId="680966D6" w14:textId="77777777" w:rsidTr="008877C4">
        <w:trPr>
          <w:trHeight w:hRule="exact" w:val="345"/>
        </w:trPr>
        <w:tc>
          <w:tcPr>
            <w:tcW w:w="6633" w:type="dxa"/>
            <w:shd w:val="clear" w:color="auto" w:fill="A6A6A6" w:themeFill="background1" w:themeFillShade="A6"/>
          </w:tcPr>
          <w:p w14:paraId="71B3A5FB" w14:textId="3BD9A76E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10. Ingresos derivados de financiamientos</w:t>
            </w:r>
          </w:p>
        </w:tc>
        <w:tc>
          <w:tcPr>
            <w:tcW w:w="605" w:type="dxa"/>
            <w:tcBorders>
              <w:right w:val="nil"/>
            </w:tcBorders>
            <w:shd w:val="clear" w:color="auto" w:fill="A6A6A6" w:themeFill="background1" w:themeFillShade="A6"/>
          </w:tcPr>
          <w:p w14:paraId="13F3736A" w14:textId="3117A45A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6A6A6" w:themeFill="background1" w:themeFillShade="A6"/>
          </w:tcPr>
          <w:p w14:paraId="7D9F6C44" w14:textId="4C77EADD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7735686E" w14:textId="77777777" w:rsidTr="00CF112D">
        <w:trPr>
          <w:trHeight w:hRule="exact" w:val="345"/>
        </w:trPr>
        <w:tc>
          <w:tcPr>
            <w:tcW w:w="6633" w:type="dxa"/>
          </w:tcPr>
          <w:p w14:paraId="58B8C3FF" w14:textId="1DF0C073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10.1. Endeudamiento interno</w:t>
            </w:r>
          </w:p>
        </w:tc>
        <w:tc>
          <w:tcPr>
            <w:tcW w:w="605" w:type="dxa"/>
            <w:tcBorders>
              <w:right w:val="nil"/>
            </w:tcBorders>
          </w:tcPr>
          <w:p w14:paraId="4343F97F" w14:textId="5487863D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1C755DB" w14:textId="2F79EDEA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0AA916E8" w14:textId="77777777" w:rsidTr="00CF112D">
        <w:trPr>
          <w:trHeight w:hRule="exact" w:val="345"/>
        </w:trPr>
        <w:tc>
          <w:tcPr>
            <w:tcW w:w="6633" w:type="dxa"/>
          </w:tcPr>
          <w:p w14:paraId="3D41FAC9" w14:textId="77947C4A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10.2. Endeudamiento externo</w:t>
            </w:r>
          </w:p>
        </w:tc>
        <w:tc>
          <w:tcPr>
            <w:tcW w:w="605" w:type="dxa"/>
            <w:tcBorders>
              <w:right w:val="nil"/>
            </w:tcBorders>
          </w:tcPr>
          <w:p w14:paraId="273EC47E" w14:textId="6E35B1EB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E04D696" w14:textId="73A8E460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8877C4" w:rsidRPr="00710493" w14:paraId="142595FD" w14:textId="77777777" w:rsidTr="00CF112D">
        <w:trPr>
          <w:trHeight w:hRule="exact" w:val="345"/>
        </w:trPr>
        <w:tc>
          <w:tcPr>
            <w:tcW w:w="6633" w:type="dxa"/>
          </w:tcPr>
          <w:p w14:paraId="5C2FCA9A" w14:textId="71BF63F8" w:rsidR="008877C4" w:rsidRPr="00710493" w:rsidRDefault="008877C4" w:rsidP="00710493">
            <w:pPr>
              <w:spacing w:line="360" w:lineRule="auto"/>
              <w:rPr>
                <w:rFonts w:ascii="Arial" w:eastAsia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  <w:lang w:val="es-MX"/>
              </w:rPr>
              <w:t>10.3. Financiamiento interno</w:t>
            </w:r>
          </w:p>
        </w:tc>
        <w:tc>
          <w:tcPr>
            <w:tcW w:w="605" w:type="dxa"/>
            <w:tcBorders>
              <w:right w:val="nil"/>
            </w:tcBorders>
          </w:tcPr>
          <w:p w14:paraId="307C4AFE" w14:textId="1CF76375" w:rsidR="008877C4" w:rsidRPr="00710493" w:rsidRDefault="008877C4" w:rsidP="007104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10493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1663" w:type="dxa"/>
            <w:tcBorders>
              <w:left w:val="nil"/>
            </w:tcBorders>
          </w:tcPr>
          <w:p w14:paraId="2B55C2F9" w14:textId="314E23D2" w:rsidR="008877C4" w:rsidRPr="00710493" w:rsidRDefault="008877C4" w:rsidP="00710493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710493">
              <w:rPr>
                <w:rFonts w:ascii="Arial" w:eastAsia="Arial" w:hAnsi="Arial" w:cs="Arial"/>
                <w:b/>
              </w:rPr>
              <w:t>0.00</w:t>
            </w:r>
          </w:p>
        </w:tc>
      </w:tr>
    </w:tbl>
    <w:p w14:paraId="2371964B" w14:textId="77777777" w:rsidR="00CF112D" w:rsidRPr="00710493" w:rsidRDefault="00CF112D" w:rsidP="00710493">
      <w:pPr>
        <w:spacing w:line="360" w:lineRule="auto"/>
        <w:jc w:val="both"/>
        <w:rPr>
          <w:rFonts w:ascii="Arial" w:eastAsia="Arial" w:hAnsi="Arial" w:cs="Arial"/>
          <w:b/>
          <w:lang w:val="es-MX"/>
        </w:rPr>
      </w:pPr>
    </w:p>
    <w:p w14:paraId="726B19BE" w14:textId="4476FA6A" w:rsidR="005A2CA1" w:rsidRPr="00710493" w:rsidRDefault="00D0334F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 xml:space="preserve">Artículo </w:t>
      </w:r>
      <w:r w:rsidR="00D45BB3" w:rsidRPr="00710493">
        <w:rPr>
          <w:rFonts w:ascii="Arial" w:eastAsia="Arial" w:hAnsi="Arial" w:cs="Arial"/>
          <w:b/>
          <w:lang w:val="es-MX"/>
        </w:rPr>
        <w:t>6</w:t>
      </w:r>
      <w:r w:rsidRPr="00710493">
        <w:rPr>
          <w:rFonts w:ascii="Arial" w:eastAsia="Arial" w:hAnsi="Arial" w:cs="Arial"/>
          <w:b/>
          <w:lang w:val="es-MX"/>
        </w:rPr>
        <w:t xml:space="preserve">.- </w:t>
      </w:r>
      <w:r w:rsidRPr="00710493">
        <w:rPr>
          <w:rFonts w:ascii="Arial" w:eastAsia="Arial" w:hAnsi="Arial" w:cs="Arial"/>
          <w:lang w:val="es-MX"/>
        </w:rPr>
        <w:t>Las contribuciones causadas en ejercicios anteriores, pendientes de liquidación o pago, se cubrirán de conformidad con las disposiciones legales que rigieron en la época en que se causaron.</w:t>
      </w:r>
    </w:p>
    <w:p w14:paraId="2FCA9744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64209965" w14:textId="21A755FB" w:rsidR="005A2CA1" w:rsidRPr="00710493" w:rsidRDefault="00D0334F" w:rsidP="00710493">
      <w:pPr>
        <w:spacing w:line="360" w:lineRule="auto"/>
        <w:jc w:val="both"/>
        <w:rPr>
          <w:rFonts w:ascii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lastRenderedPageBreak/>
        <w:t xml:space="preserve">Artículo </w:t>
      </w:r>
      <w:r w:rsidR="00D45BB3" w:rsidRPr="00710493">
        <w:rPr>
          <w:rFonts w:ascii="Arial" w:eastAsia="Arial" w:hAnsi="Arial" w:cs="Arial"/>
          <w:b/>
          <w:lang w:val="es-MX"/>
        </w:rPr>
        <w:t>7</w:t>
      </w:r>
      <w:r w:rsidR="008B7D22" w:rsidRPr="00710493">
        <w:rPr>
          <w:rFonts w:ascii="Arial" w:eastAsia="Arial" w:hAnsi="Arial" w:cs="Arial"/>
          <w:b/>
          <w:lang w:val="es-MX"/>
        </w:rPr>
        <w:t>.</w:t>
      </w:r>
      <w:r w:rsidRPr="00710493">
        <w:rPr>
          <w:rFonts w:ascii="Arial" w:eastAsia="Arial" w:hAnsi="Arial" w:cs="Arial"/>
          <w:b/>
          <w:lang w:val="es-MX"/>
        </w:rPr>
        <w:t xml:space="preserve">- </w:t>
      </w:r>
      <w:r w:rsidRPr="00710493">
        <w:rPr>
          <w:rFonts w:ascii="Arial" w:eastAsia="Arial" w:hAnsi="Arial" w:cs="Arial"/>
          <w:lang w:val="es-MX"/>
        </w:rPr>
        <w:t>El pago de las contribuciones se acreditará con el recibo oficial expedido por la Tesorería del Municipio de Dzidzantún, Yucatán, o con los formatos de declaración sellados por la misma Tesorería.</w:t>
      </w:r>
    </w:p>
    <w:p w14:paraId="51A9B280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7631A72C" w14:textId="7060B96C" w:rsidR="005A2CA1" w:rsidRPr="00710493" w:rsidRDefault="00D0334F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</w:t>
      </w:r>
      <w:r w:rsidR="00D45BB3" w:rsidRPr="00710493">
        <w:rPr>
          <w:rFonts w:ascii="Arial" w:eastAsia="Arial" w:hAnsi="Arial" w:cs="Arial"/>
          <w:b/>
          <w:lang w:val="es-MX"/>
        </w:rPr>
        <w:t xml:space="preserve"> 8</w:t>
      </w:r>
      <w:r w:rsidRPr="00710493">
        <w:rPr>
          <w:rFonts w:ascii="Arial" w:eastAsia="Arial" w:hAnsi="Arial" w:cs="Arial"/>
          <w:b/>
          <w:lang w:val="es-MX"/>
        </w:rPr>
        <w:t xml:space="preserve">.- </w:t>
      </w:r>
      <w:r w:rsidRPr="00710493">
        <w:rPr>
          <w:rFonts w:ascii="Arial" w:eastAsia="Arial" w:hAnsi="Arial" w:cs="Arial"/>
          <w:lang w:val="es-MX"/>
        </w:rPr>
        <w:t>Las contribuciones se causarán, liquidarán y recaudarán en los términos de la Ley de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Hacienda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para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el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Municipio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de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Dzidzantún, Yucatán, y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a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falta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de</w:t>
      </w:r>
      <w:r w:rsidR="00725C53" w:rsidRPr="00710493">
        <w:rPr>
          <w:rFonts w:ascii="Arial" w:eastAsia="Arial" w:hAnsi="Arial" w:cs="Arial"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disposición procedimental expresa, se aplicarán supletoriamente el Código Fiscal del Estado de Yucatán y el Código Fiscal de la Federación.</w:t>
      </w:r>
    </w:p>
    <w:p w14:paraId="69E7388B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es-MX"/>
        </w:rPr>
      </w:pPr>
    </w:p>
    <w:p w14:paraId="66712C8C" w14:textId="68C91AB9" w:rsidR="005A2CA1" w:rsidRPr="00710493" w:rsidRDefault="00B54146" w:rsidP="00710493">
      <w:pPr>
        <w:spacing w:line="360" w:lineRule="auto"/>
        <w:jc w:val="center"/>
        <w:rPr>
          <w:rFonts w:ascii="Arial" w:eastAsia="Arial" w:hAnsi="Arial" w:cs="Arial"/>
          <w:lang w:val="pt-BR"/>
        </w:rPr>
      </w:pPr>
      <w:r w:rsidRPr="00710493">
        <w:rPr>
          <w:rFonts w:ascii="Arial" w:eastAsia="Arial" w:hAnsi="Arial" w:cs="Arial"/>
          <w:b/>
          <w:lang w:val="pt-BR"/>
        </w:rPr>
        <w:t xml:space="preserve">T r a n </w:t>
      </w:r>
      <w:proofErr w:type="gramStart"/>
      <w:r w:rsidRPr="00710493">
        <w:rPr>
          <w:rFonts w:ascii="Arial" w:eastAsia="Arial" w:hAnsi="Arial" w:cs="Arial"/>
          <w:b/>
          <w:lang w:val="pt-BR"/>
        </w:rPr>
        <w:t>s i t</w:t>
      </w:r>
      <w:proofErr w:type="gramEnd"/>
      <w:r w:rsidRPr="00710493">
        <w:rPr>
          <w:rFonts w:ascii="Arial" w:eastAsia="Arial" w:hAnsi="Arial" w:cs="Arial"/>
          <w:b/>
          <w:lang w:val="pt-BR"/>
        </w:rPr>
        <w:t xml:space="preserve"> o r i o</w:t>
      </w:r>
    </w:p>
    <w:p w14:paraId="4EB0F8A3" w14:textId="77777777" w:rsidR="005A2CA1" w:rsidRPr="00710493" w:rsidRDefault="005A2CA1" w:rsidP="00710493">
      <w:pPr>
        <w:spacing w:line="360" w:lineRule="auto"/>
        <w:rPr>
          <w:rFonts w:ascii="Arial" w:hAnsi="Arial" w:cs="Arial"/>
          <w:lang w:val="pt-BR"/>
        </w:rPr>
      </w:pPr>
    </w:p>
    <w:p w14:paraId="763F52B0" w14:textId="179DC42B" w:rsidR="005A2CA1" w:rsidRPr="00710493" w:rsidRDefault="00D0334F" w:rsidP="00710493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00710493">
        <w:rPr>
          <w:rFonts w:ascii="Arial" w:eastAsia="Arial" w:hAnsi="Arial" w:cs="Arial"/>
          <w:b/>
          <w:lang w:val="es-MX"/>
        </w:rPr>
        <w:t>Artículo</w:t>
      </w:r>
      <w:r w:rsidR="00D45BB3" w:rsidRPr="00710493">
        <w:rPr>
          <w:rFonts w:ascii="Arial" w:eastAsia="Arial" w:hAnsi="Arial" w:cs="Arial"/>
          <w:b/>
          <w:lang w:val="es-MX"/>
        </w:rPr>
        <w:t xml:space="preserve"> </w:t>
      </w:r>
      <w:proofErr w:type="gramStart"/>
      <w:r w:rsidR="00A8389D">
        <w:rPr>
          <w:rFonts w:ascii="Arial" w:eastAsia="Arial" w:hAnsi="Arial" w:cs="Arial"/>
          <w:b/>
          <w:lang w:val="es-MX"/>
        </w:rPr>
        <w:t>ú</w:t>
      </w:r>
      <w:r w:rsidR="00F20B7D">
        <w:rPr>
          <w:rFonts w:ascii="Arial" w:eastAsia="Arial" w:hAnsi="Arial" w:cs="Arial"/>
          <w:b/>
          <w:lang w:val="es-MX"/>
        </w:rPr>
        <w:t>nico.</w:t>
      </w:r>
      <w:r w:rsidR="007526F8" w:rsidRPr="00710493">
        <w:rPr>
          <w:rFonts w:ascii="Arial" w:eastAsia="Arial" w:hAnsi="Arial" w:cs="Arial"/>
          <w:b/>
          <w:lang w:val="es-MX"/>
        </w:rPr>
        <w:t>-</w:t>
      </w:r>
      <w:proofErr w:type="gramEnd"/>
      <w:r w:rsidRPr="00710493">
        <w:rPr>
          <w:rFonts w:ascii="Arial" w:eastAsia="Arial" w:hAnsi="Arial" w:cs="Arial"/>
          <w:b/>
          <w:lang w:val="es-MX"/>
        </w:rPr>
        <w:t xml:space="preserve"> </w:t>
      </w:r>
      <w:r w:rsidRPr="00710493">
        <w:rPr>
          <w:rFonts w:ascii="Arial" w:eastAsia="Arial" w:hAnsi="Arial" w:cs="Arial"/>
          <w:lang w:val="es-MX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5A2CA1" w:rsidRPr="00710493" w:rsidSect="00D37CA3">
      <w:headerReference w:type="default" r:id="rId8"/>
      <w:footerReference w:type="default" r:id="rId9"/>
      <w:pgSz w:w="12240" w:h="15840"/>
      <w:pgMar w:top="2835" w:right="1418" w:bottom="15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B981" w14:textId="77777777" w:rsidR="004F7D9C" w:rsidRDefault="004F7D9C" w:rsidP="00044576">
      <w:r>
        <w:separator/>
      </w:r>
    </w:p>
  </w:endnote>
  <w:endnote w:type="continuationSeparator" w:id="0">
    <w:p w14:paraId="41F62DE3" w14:textId="77777777" w:rsidR="004F7D9C" w:rsidRDefault="004F7D9C" w:rsidP="0004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17116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CAEE33" w14:textId="16DF4EDD" w:rsidR="004E39D0" w:rsidRPr="00A8389D" w:rsidRDefault="004E39D0">
        <w:pPr>
          <w:pStyle w:val="Piedepgina"/>
          <w:jc w:val="center"/>
          <w:rPr>
            <w:rFonts w:ascii="Arial" w:hAnsi="Arial" w:cs="Arial"/>
          </w:rPr>
        </w:pPr>
        <w:r w:rsidRPr="00A8389D">
          <w:rPr>
            <w:rFonts w:ascii="Arial" w:hAnsi="Arial" w:cs="Arial"/>
          </w:rPr>
          <w:fldChar w:fldCharType="begin"/>
        </w:r>
        <w:r w:rsidRPr="00A8389D">
          <w:rPr>
            <w:rFonts w:ascii="Arial" w:hAnsi="Arial" w:cs="Arial"/>
          </w:rPr>
          <w:instrText>PAGE   \* MERGEFORMAT</w:instrText>
        </w:r>
        <w:r w:rsidRPr="00A8389D">
          <w:rPr>
            <w:rFonts w:ascii="Arial" w:hAnsi="Arial" w:cs="Arial"/>
          </w:rPr>
          <w:fldChar w:fldCharType="separate"/>
        </w:r>
        <w:r w:rsidR="00A07DD8" w:rsidRPr="00A07DD8">
          <w:rPr>
            <w:rFonts w:ascii="Arial" w:hAnsi="Arial" w:cs="Arial"/>
            <w:noProof/>
            <w:lang w:val="es-ES"/>
          </w:rPr>
          <w:t>5</w:t>
        </w:r>
        <w:r w:rsidRPr="00A8389D">
          <w:rPr>
            <w:rFonts w:ascii="Arial" w:hAnsi="Arial" w:cs="Arial"/>
          </w:rPr>
          <w:fldChar w:fldCharType="end"/>
        </w:r>
      </w:p>
    </w:sdtContent>
  </w:sdt>
  <w:p w14:paraId="6389130D" w14:textId="77777777" w:rsidR="00725C53" w:rsidRDefault="00725C5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5502" w14:textId="77777777" w:rsidR="004F7D9C" w:rsidRDefault="004F7D9C" w:rsidP="00044576">
      <w:r>
        <w:separator/>
      </w:r>
    </w:p>
  </w:footnote>
  <w:footnote w:type="continuationSeparator" w:id="0">
    <w:p w14:paraId="61435EBC" w14:textId="77777777" w:rsidR="004F7D9C" w:rsidRDefault="004F7D9C" w:rsidP="0004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D0673" w14:textId="7D77215E" w:rsidR="00D37CA3" w:rsidRDefault="00710493" w:rsidP="00D37CA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480663" wp14:editId="0C29EBE5">
              <wp:simplePos x="0" y="0"/>
              <wp:positionH relativeFrom="column">
                <wp:posOffset>-172720</wp:posOffset>
              </wp:positionH>
              <wp:positionV relativeFrom="paragraph">
                <wp:posOffset>-226060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A5B9" w14:textId="77777777" w:rsidR="00710493" w:rsidRPr="001E34E0" w:rsidRDefault="00710493" w:rsidP="00710493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C047E33" w14:textId="77777777" w:rsidR="00710493" w:rsidRPr="008E7566" w:rsidRDefault="00710493" w:rsidP="00710493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8E7566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CD2D4" w14:textId="77777777" w:rsidR="00710493" w:rsidRDefault="00710493" w:rsidP="0071049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E10C006" w14:textId="77777777" w:rsidR="00710493" w:rsidRDefault="00710493" w:rsidP="0071049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3A351B7" w14:textId="77777777" w:rsidR="00710493" w:rsidRPr="00603AF2" w:rsidRDefault="00710493" w:rsidP="0071049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80663" id="Group 5" o:spid="_x0000_s1026" style="position:absolute;margin-left:-13.6pt;margin-top:-17.8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u+dJOIA&#10;AAALAQAADwAAAGRycy9kb3ducmV2LnhtbEyPwWqDQBCG74W+wzKF3pJVQ2K0riGEtqdQaFIovW10&#10;ohJ3VtyNmrfv9NTcZpiPf74/20ymFQP2rrGkIJwHIJAKWzZUKfg6vs3WIJzXVOrWEiq4oYNN/viQ&#10;6bS0I33icPCV4BByqVZQe9+lUrqiRqPd3HZIfDvb3mjPa1/Jstcjh5tWRkGwkkY3xB9q3eGuxuJy&#10;uBoF76Met4vwddhfzrvbz3H58b0PUannp2n7AsLj5P9h+NNndcjZ6WSvVDrRKphFccQoD4vlCgQT&#10;6ySJQZwYTeIYZJ7J+w75L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Pu+dJO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28AA5B9" w14:textId="77777777" w:rsidR="00710493" w:rsidRPr="001E34E0" w:rsidRDefault="00710493" w:rsidP="00710493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5C047E33" w14:textId="77777777" w:rsidR="00710493" w:rsidRPr="008E7566" w:rsidRDefault="00710493" w:rsidP="00710493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8E7566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25CD2D4" w14:textId="77777777" w:rsidR="00710493" w:rsidRDefault="00710493" w:rsidP="0071049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E10C006" w14:textId="77777777" w:rsidR="00710493" w:rsidRDefault="00710493" w:rsidP="0071049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3A351B7" w14:textId="77777777" w:rsidR="00710493" w:rsidRPr="00603AF2" w:rsidRDefault="00710493" w:rsidP="0071049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14:paraId="2438C77B" w14:textId="77777777" w:rsidR="00D37CA3" w:rsidRDefault="00D37C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23F"/>
    <w:multiLevelType w:val="multilevel"/>
    <w:tmpl w:val="BA48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4ECF"/>
    <w:multiLevelType w:val="multilevel"/>
    <w:tmpl w:val="30741C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A1"/>
    <w:rsid w:val="00016221"/>
    <w:rsid w:val="00027D08"/>
    <w:rsid w:val="00031A03"/>
    <w:rsid w:val="00044576"/>
    <w:rsid w:val="00045718"/>
    <w:rsid w:val="000C4DF6"/>
    <w:rsid w:val="000E4A9A"/>
    <w:rsid w:val="0016666D"/>
    <w:rsid w:val="001862A9"/>
    <w:rsid w:val="001B529C"/>
    <w:rsid w:val="001C2DAA"/>
    <w:rsid w:val="001D4E61"/>
    <w:rsid w:val="002379C6"/>
    <w:rsid w:val="002A4CF6"/>
    <w:rsid w:val="002B0C2C"/>
    <w:rsid w:val="002C0FA5"/>
    <w:rsid w:val="00335D36"/>
    <w:rsid w:val="003623DA"/>
    <w:rsid w:val="003A3E94"/>
    <w:rsid w:val="003B79D9"/>
    <w:rsid w:val="003C4C37"/>
    <w:rsid w:val="003D25DC"/>
    <w:rsid w:val="003E1773"/>
    <w:rsid w:val="00487721"/>
    <w:rsid w:val="004C4EA9"/>
    <w:rsid w:val="004D4FD2"/>
    <w:rsid w:val="004E39D0"/>
    <w:rsid w:val="004F7D9C"/>
    <w:rsid w:val="00540E1E"/>
    <w:rsid w:val="005433CA"/>
    <w:rsid w:val="005A2CA1"/>
    <w:rsid w:val="005F7D13"/>
    <w:rsid w:val="0061720A"/>
    <w:rsid w:val="00640A05"/>
    <w:rsid w:val="006464E1"/>
    <w:rsid w:val="00662CDE"/>
    <w:rsid w:val="00685433"/>
    <w:rsid w:val="006D4BA1"/>
    <w:rsid w:val="006F6AEE"/>
    <w:rsid w:val="00710493"/>
    <w:rsid w:val="00725C53"/>
    <w:rsid w:val="007526F8"/>
    <w:rsid w:val="00760C55"/>
    <w:rsid w:val="00863572"/>
    <w:rsid w:val="008830C5"/>
    <w:rsid w:val="00883320"/>
    <w:rsid w:val="008877C4"/>
    <w:rsid w:val="008A40E9"/>
    <w:rsid w:val="008B7D22"/>
    <w:rsid w:val="009643CC"/>
    <w:rsid w:val="00992C60"/>
    <w:rsid w:val="009C3DD9"/>
    <w:rsid w:val="00A019CE"/>
    <w:rsid w:val="00A04AF2"/>
    <w:rsid w:val="00A07DD8"/>
    <w:rsid w:val="00A23AD0"/>
    <w:rsid w:val="00A8389D"/>
    <w:rsid w:val="00AA563C"/>
    <w:rsid w:val="00B54146"/>
    <w:rsid w:val="00B920B8"/>
    <w:rsid w:val="00BE5B77"/>
    <w:rsid w:val="00C72C8A"/>
    <w:rsid w:val="00C82A6C"/>
    <w:rsid w:val="00CF112D"/>
    <w:rsid w:val="00D0334F"/>
    <w:rsid w:val="00D2746C"/>
    <w:rsid w:val="00D37CA3"/>
    <w:rsid w:val="00D45BB3"/>
    <w:rsid w:val="00DB2C7D"/>
    <w:rsid w:val="00DF3DA3"/>
    <w:rsid w:val="00DF70BA"/>
    <w:rsid w:val="00E579BE"/>
    <w:rsid w:val="00E62302"/>
    <w:rsid w:val="00F01A90"/>
    <w:rsid w:val="00F0723F"/>
    <w:rsid w:val="00F20B7D"/>
    <w:rsid w:val="00F30FFC"/>
    <w:rsid w:val="00F427CC"/>
    <w:rsid w:val="00F63B54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4AB3"/>
  <w15:docId w15:val="{806C8AB4-12E5-4D4D-8E8F-D614B6C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aliases w:val="Car"/>
    <w:basedOn w:val="Normal"/>
    <w:link w:val="EncabezadoCar"/>
    <w:unhideWhenUsed/>
    <w:rsid w:val="00044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044576"/>
  </w:style>
  <w:style w:type="paragraph" w:styleId="Piedepgina">
    <w:name w:val="footer"/>
    <w:basedOn w:val="Normal"/>
    <w:link w:val="PiedepginaCar"/>
    <w:uiPriority w:val="99"/>
    <w:unhideWhenUsed/>
    <w:rsid w:val="00044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7714-A3CF-4CAD-BFFC-2E1BC268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de Suma Suma</dc:creator>
  <cp:lastModifiedBy>Delmy</cp:lastModifiedBy>
  <cp:revision>13</cp:revision>
  <cp:lastPrinted>2022-11-04T23:17:00Z</cp:lastPrinted>
  <dcterms:created xsi:type="dcterms:W3CDTF">2022-11-04T21:45:00Z</dcterms:created>
  <dcterms:modified xsi:type="dcterms:W3CDTF">2023-12-02T19:00:00Z</dcterms:modified>
</cp:coreProperties>
</file>