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B3CF8" w14:textId="118603AE" w:rsidR="00D20E0B" w:rsidRPr="001D2A70" w:rsidRDefault="001D2A70" w:rsidP="00D20E0B">
      <w:pPr>
        <w:jc w:val="right"/>
        <w:rPr>
          <w:rFonts w:ascii="Arial" w:hAnsi="Arial" w:cs="Arial"/>
          <w:sz w:val="20"/>
        </w:rPr>
      </w:pPr>
      <w:r w:rsidRPr="001D2A70">
        <w:rPr>
          <w:rFonts w:ascii="Arial" w:hAnsi="Arial" w:cs="Arial"/>
          <w:sz w:val="20"/>
        </w:rPr>
        <w:t>TZUCACAB, YUCATÁN. A 15</w:t>
      </w:r>
      <w:r w:rsidR="00D20E0B" w:rsidRPr="001D2A70">
        <w:rPr>
          <w:rFonts w:ascii="Arial" w:hAnsi="Arial" w:cs="Arial"/>
          <w:sz w:val="20"/>
        </w:rPr>
        <w:t xml:space="preserve"> DE </w:t>
      </w:r>
      <w:r w:rsidR="0060605A" w:rsidRPr="001D2A70">
        <w:rPr>
          <w:rFonts w:ascii="Arial" w:hAnsi="Arial" w:cs="Arial"/>
          <w:sz w:val="20"/>
        </w:rPr>
        <w:t>NOVIEMBRE</w:t>
      </w:r>
      <w:r w:rsidR="001A0AF8" w:rsidRPr="001D2A70">
        <w:rPr>
          <w:rFonts w:ascii="Arial" w:hAnsi="Arial" w:cs="Arial"/>
          <w:sz w:val="20"/>
        </w:rPr>
        <w:t xml:space="preserve"> DEL 2022</w:t>
      </w:r>
    </w:p>
    <w:p w14:paraId="010EEC7C" w14:textId="77777777" w:rsidR="00D20E0B" w:rsidRPr="001D2A70" w:rsidRDefault="00D20E0B" w:rsidP="001D2A70">
      <w:pPr>
        <w:pStyle w:val="Sinespaciado"/>
        <w:jc w:val="right"/>
        <w:rPr>
          <w:rFonts w:ascii="Arial" w:hAnsi="Arial" w:cs="Arial"/>
          <w:sz w:val="20"/>
        </w:rPr>
      </w:pPr>
    </w:p>
    <w:p w14:paraId="3EE0A926" w14:textId="77777777" w:rsidR="001D2A70" w:rsidRPr="001D2A70" w:rsidRDefault="00D20E0B" w:rsidP="001D2A70">
      <w:pPr>
        <w:pStyle w:val="Sinespaciado"/>
        <w:jc w:val="right"/>
        <w:rPr>
          <w:rFonts w:ascii="Arial" w:hAnsi="Arial" w:cs="Arial"/>
          <w:b/>
          <w:sz w:val="20"/>
        </w:rPr>
      </w:pPr>
      <w:r w:rsidRPr="001D2A70">
        <w:rPr>
          <w:rFonts w:ascii="Arial" w:hAnsi="Arial" w:cs="Arial"/>
          <w:sz w:val="20"/>
        </w:rPr>
        <w:t xml:space="preserve">ASUNTO: </w:t>
      </w:r>
      <w:r w:rsidR="001D2A70" w:rsidRPr="001D2A70">
        <w:rPr>
          <w:rFonts w:ascii="Arial" w:hAnsi="Arial" w:cs="Arial"/>
          <w:b/>
          <w:sz w:val="20"/>
        </w:rPr>
        <w:t xml:space="preserve">MODIFICACION A LA LEY DE HACIENDA </w:t>
      </w:r>
    </w:p>
    <w:p w14:paraId="34930439" w14:textId="55410206" w:rsidR="00D20E0B" w:rsidRPr="001D2A70" w:rsidRDefault="001D2A70" w:rsidP="001D2A70">
      <w:pPr>
        <w:pStyle w:val="Sinespaciado"/>
        <w:jc w:val="right"/>
        <w:rPr>
          <w:rFonts w:ascii="Arial" w:hAnsi="Arial" w:cs="Arial"/>
          <w:b/>
          <w:sz w:val="20"/>
        </w:rPr>
      </w:pPr>
      <w:r w:rsidRPr="001D2A70">
        <w:rPr>
          <w:rFonts w:ascii="Arial" w:hAnsi="Arial" w:cs="Arial"/>
          <w:b/>
          <w:sz w:val="20"/>
        </w:rPr>
        <w:t>DEL MUNICIPIO DE TZUCACAB.</w:t>
      </w:r>
    </w:p>
    <w:p w14:paraId="40EC90EB" w14:textId="77777777" w:rsidR="001D2A70" w:rsidRDefault="001D2A70" w:rsidP="006A79C6">
      <w:pPr>
        <w:pStyle w:val="Textoindependiente"/>
        <w:kinsoku w:val="0"/>
        <w:overflowPunct w:val="0"/>
        <w:spacing w:before="0" w:after="120" w:line="276" w:lineRule="auto"/>
        <w:ind w:left="142" w:right="141"/>
        <w:rPr>
          <w:rFonts w:ascii="Arial" w:hAnsi="Arial" w:cs="Arial"/>
          <w:b/>
          <w:bCs/>
          <w:spacing w:val="-1"/>
          <w:sz w:val="20"/>
          <w:szCs w:val="20"/>
        </w:rPr>
      </w:pPr>
    </w:p>
    <w:p w14:paraId="11087103" w14:textId="69311B56" w:rsidR="001D2A70" w:rsidRPr="001D2A70" w:rsidRDefault="001D2A70" w:rsidP="006A79C6">
      <w:pPr>
        <w:pStyle w:val="Sinespaciado"/>
        <w:rPr>
          <w:rFonts w:ascii="Arial" w:hAnsi="Arial" w:cs="Arial"/>
          <w:b/>
          <w:sz w:val="20"/>
        </w:rPr>
      </w:pPr>
      <w:r w:rsidRPr="001D2A70">
        <w:rPr>
          <w:rFonts w:ascii="Arial" w:hAnsi="Arial" w:cs="Arial"/>
          <w:b/>
          <w:sz w:val="20"/>
        </w:rPr>
        <w:t>H. CONGRESO DEL ESTADO DE YUCATÁN.</w:t>
      </w:r>
    </w:p>
    <w:p w14:paraId="1BF2A5EF" w14:textId="1CFA23D0" w:rsidR="001D2A70" w:rsidRPr="001D2A70" w:rsidRDefault="001D2A70" w:rsidP="006A79C6">
      <w:pPr>
        <w:pStyle w:val="Sinespaciado"/>
        <w:rPr>
          <w:rFonts w:ascii="Arial" w:hAnsi="Arial" w:cs="Arial"/>
          <w:b/>
          <w:sz w:val="20"/>
        </w:rPr>
      </w:pPr>
      <w:r w:rsidRPr="001D2A70">
        <w:rPr>
          <w:rFonts w:ascii="Arial" w:hAnsi="Arial" w:cs="Arial"/>
          <w:b/>
          <w:sz w:val="20"/>
        </w:rPr>
        <w:t>PRESENTE</w:t>
      </w:r>
    </w:p>
    <w:p w14:paraId="576A7297" w14:textId="77777777" w:rsidR="001D2A70" w:rsidRDefault="001D2A70" w:rsidP="006A79C6">
      <w:pPr>
        <w:pStyle w:val="Textoindependiente"/>
        <w:kinsoku w:val="0"/>
        <w:overflowPunct w:val="0"/>
        <w:spacing w:before="0" w:after="120" w:line="276" w:lineRule="auto"/>
        <w:ind w:left="142" w:right="141"/>
        <w:jc w:val="both"/>
        <w:rPr>
          <w:rFonts w:ascii="Arial" w:hAnsi="Arial" w:cs="Arial"/>
          <w:b/>
          <w:bCs/>
          <w:spacing w:val="-1"/>
          <w:sz w:val="20"/>
          <w:szCs w:val="20"/>
        </w:rPr>
      </w:pPr>
    </w:p>
    <w:p w14:paraId="6058469E" w14:textId="22EC8CB5" w:rsidR="001D2A70" w:rsidRPr="00B20962" w:rsidRDefault="001D2A70" w:rsidP="006A79C6">
      <w:pPr>
        <w:pStyle w:val="Textoindependiente"/>
        <w:kinsoku w:val="0"/>
        <w:overflowPunct w:val="0"/>
        <w:spacing w:before="0" w:after="120" w:line="276" w:lineRule="auto"/>
        <w:ind w:left="0" w:right="141"/>
        <w:jc w:val="both"/>
        <w:rPr>
          <w:rFonts w:ascii="Arial" w:hAnsi="Arial" w:cs="Arial"/>
          <w:b/>
          <w:bCs/>
          <w:spacing w:val="-1"/>
          <w:sz w:val="20"/>
          <w:szCs w:val="20"/>
        </w:rPr>
      </w:pPr>
      <w:r>
        <w:rPr>
          <w:rFonts w:ascii="Arial" w:hAnsi="Arial" w:cs="Arial"/>
          <w:b/>
          <w:bCs/>
          <w:spacing w:val="-1"/>
          <w:sz w:val="20"/>
          <w:szCs w:val="20"/>
        </w:rPr>
        <w:t xml:space="preserve">C. FREDDY ALEJANDRO CARRILLO BLANCO, PRESIDENTE DEL MUNICIPIO DE TZUCACAB, YUCATÁN, PRESENTO LA SIGUIENTE </w:t>
      </w:r>
      <w:r w:rsidRPr="00B20962">
        <w:rPr>
          <w:rFonts w:ascii="Arial" w:hAnsi="Arial" w:cs="Arial"/>
          <w:b/>
          <w:bCs/>
          <w:spacing w:val="-1"/>
          <w:sz w:val="20"/>
          <w:szCs w:val="20"/>
        </w:rPr>
        <w:t xml:space="preserve">INICIATIVA DE DECRETO POR EL QUE SE </w:t>
      </w:r>
      <w:r>
        <w:rPr>
          <w:rFonts w:ascii="Arial" w:hAnsi="Arial" w:cs="Arial"/>
          <w:b/>
          <w:bCs/>
          <w:spacing w:val="-1"/>
          <w:sz w:val="20"/>
          <w:szCs w:val="20"/>
        </w:rPr>
        <w:t>ADICIONAN</w:t>
      </w:r>
      <w:r w:rsidRPr="00B20962">
        <w:rPr>
          <w:rFonts w:ascii="Arial" w:hAnsi="Arial" w:cs="Arial"/>
          <w:b/>
          <w:bCs/>
          <w:spacing w:val="-1"/>
          <w:sz w:val="20"/>
          <w:szCs w:val="20"/>
        </w:rPr>
        <w:t xml:space="preserve"> DIVERSOS ARTÍCULOS DE LA LEY DE HACIENDA PARA EL MUNICIPIO DE</w:t>
      </w:r>
      <w:r>
        <w:rPr>
          <w:rFonts w:ascii="Arial" w:hAnsi="Arial" w:cs="Arial"/>
          <w:b/>
          <w:bCs/>
          <w:spacing w:val="-1"/>
          <w:sz w:val="20"/>
          <w:szCs w:val="20"/>
        </w:rPr>
        <w:t xml:space="preserve"> TZUCACAB</w:t>
      </w:r>
      <w:r w:rsidRPr="00B20962">
        <w:rPr>
          <w:rFonts w:ascii="Arial" w:hAnsi="Arial" w:cs="Arial"/>
          <w:b/>
          <w:bCs/>
          <w:spacing w:val="-1"/>
          <w:sz w:val="20"/>
          <w:szCs w:val="20"/>
        </w:rPr>
        <w:t>, YUCATÁN</w:t>
      </w:r>
      <w:r>
        <w:rPr>
          <w:rFonts w:ascii="Arial" w:hAnsi="Arial" w:cs="Arial"/>
          <w:b/>
          <w:bCs/>
          <w:spacing w:val="-1"/>
          <w:sz w:val="20"/>
          <w:szCs w:val="20"/>
        </w:rPr>
        <w:t>.</w:t>
      </w:r>
    </w:p>
    <w:p w14:paraId="4C6475CE" w14:textId="67DEB84B" w:rsidR="001D2A70" w:rsidRDefault="001D2A70" w:rsidP="006A79C6">
      <w:pPr>
        <w:pStyle w:val="Textoindependiente"/>
        <w:kinsoku w:val="0"/>
        <w:overflowPunct w:val="0"/>
        <w:spacing w:before="0" w:after="120" w:line="276" w:lineRule="auto"/>
        <w:ind w:left="142" w:right="141"/>
        <w:jc w:val="center"/>
        <w:rPr>
          <w:rFonts w:ascii="Arial" w:hAnsi="Arial" w:cs="Arial"/>
          <w:b/>
          <w:bCs/>
          <w:spacing w:val="-1"/>
          <w:sz w:val="20"/>
          <w:szCs w:val="20"/>
        </w:rPr>
      </w:pPr>
      <w:r w:rsidRPr="00B20962">
        <w:rPr>
          <w:rFonts w:ascii="Arial" w:hAnsi="Arial" w:cs="Arial"/>
          <w:b/>
          <w:bCs/>
          <w:spacing w:val="-1"/>
          <w:sz w:val="20"/>
          <w:szCs w:val="20"/>
        </w:rPr>
        <w:t>EXPOSICION DE MOTIVOS</w:t>
      </w:r>
    </w:p>
    <w:p w14:paraId="45083ACD" w14:textId="77777777" w:rsidR="001D2A70" w:rsidRPr="006A79C6" w:rsidRDefault="001D2A70" w:rsidP="006A79C6">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PRIMERA.- </w:t>
      </w:r>
      <w:r w:rsidRPr="00431B7A">
        <w:rPr>
          <w:rFonts w:ascii="Arial" w:hAnsi="Arial" w:cs="Arial"/>
          <w:spacing w:val="-1"/>
          <w:sz w:val="20"/>
          <w:szCs w:val="20"/>
        </w:rPr>
        <w:t xml:space="preserve">La iniciativa presentada por el H. Ayuntamiento de </w:t>
      </w:r>
      <w:bookmarkStart w:id="0" w:name="_Hlk119342604"/>
      <w:r>
        <w:rPr>
          <w:rFonts w:ascii="Arial" w:hAnsi="Arial" w:cs="Arial"/>
          <w:spacing w:val="-1"/>
          <w:sz w:val="20"/>
          <w:szCs w:val="20"/>
        </w:rPr>
        <w:t>Tz</w:t>
      </w:r>
      <w:r w:rsidRPr="006A79C6">
        <w:rPr>
          <w:rFonts w:ascii="Arial" w:hAnsi="Arial" w:cs="Arial"/>
          <w:spacing w:val="-1"/>
          <w:sz w:val="20"/>
          <w:szCs w:val="20"/>
        </w:rPr>
        <w:t xml:space="preserve">ucacab, Yucatán </w:t>
      </w:r>
      <w:bookmarkEnd w:id="0"/>
      <w:r w:rsidRPr="006A79C6">
        <w:rPr>
          <w:rFonts w:ascii="Arial" w:hAnsi="Arial" w:cs="Arial"/>
          <w:spacing w:val="-1"/>
          <w:sz w:val="20"/>
          <w:szCs w:val="20"/>
        </w:rPr>
        <w:t>busca establecer una base efectiva para cobrar los ingresos que en concepto de contribuciones se estima percibir por la hacienda municipal en el ejercicio de nuestra potestad tributaria.</w:t>
      </w:r>
    </w:p>
    <w:p w14:paraId="67C49194" w14:textId="77777777" w:rsidR="001D2A70" w:rsidRPr="006A79C6" w:rsidRDefault="001D2A70" w:rsidP="001D2A70">
      <w:pPr>
        <w:pStyle w:val="Textoindependiente"/>
        <w:kinsoku w:val="0"/>
        <w:overflowPunct w:val="0"/>
        <w:spacing w:line="360" w:lineRule="auto"/>
        <w:ind w:left="142" w:right="141"/>
        <w:jc w:val="both"/>
        <w:rPr>
          <w:rFonts w:ascii="Arial" w:hAnsi="Arial" w:cs="Arial"/>
          <w:spacing w:val="-1"/>
          <w:sz w:val="20"/>
          <w:szCs w:val="20"/>
        </w:rPr>
      </w:pPr>
      <w:r w:rsidRPr="006A79C6">
        <w:rPr>
          <w:rFonts w:ascii="Arial" w:hAnsi="Arial" w:cs="Arial"/>
          <w:b/>
          <w:bCs/>
          <w:spacing w:val="-1"/>
          <w:sz w:val="20"/>
          <w:szCs w:val="20"/>
        </w:rPr>
        <w:t xml:space="preserve">SEGUNDA.- </w:t>
      </w:r>
      <w:r w:rsidRPr="006A79C6">
        <w:rPr>
          <w:rFonts w:ascii="Arial" w:hAnsi="Arial" w:cs="Arial"/>
          <w:spacing w:val="-1"/>
          <w:sz w:val="20"/>
          <w:szCs w:val="20"/>
        </w:rPr>
        <w:t>Toda contribución debe regularse mediante ley de carácter formal y material que garantice el actuar de la propia autoridad municipal, en su función recaudadora con el fin de solventar la prestación de los servicios públicos que el municipio tiene a su cargo.</w:t>
      </w:r>
    </w:p>
    <w:p w14:paraId="7B11C310" w14:textId="77777777" w:rsidR="001D2A70" w:rsidRPr="00431B7A" w:rsidRDefault="001D2A70" w:rsidP="001D2A70">
      <w:pPr>
        <w:pStyle w:val="Textoindependiente"/>
        <w:kinsoku w:val="0"/>
        <w:overflowPunct w:val="0"/>
        <w:spacing w:line="360" w:lineRule="auto"/>
        <w:ind w:left="142" w:right="141"/>
        <w:jc w:val="both"/>
        <w:rPr>
          <w:rFonts w:ascii="Arial" w:hAnsi="Arial" w:cs="Arial"/>
          <w:spacing w:val="-1"/>
          <w:sz w:val="20"/>
          <w:szCs w:val="20"/>
        </w:rPr>
      </w:pPr>
      <w:r w:rsidRPr="006A79C6">
        <w:rPr>
          <w:rFonts w:ascii="Arial" w:hAnsi="Arial" w:cs="Arial"/>
          <w:b/>
          <w:bCs/>
          <w:spacing w:val="-1"/>
          <w:sz w:val="20"/>
          <w:szCs w:val="20"/>
        </w:rPr>
        <w:t xml:space="preserve">TERCERA.- </w:t>
      </w:r>
      <w:r w:rsidRPr="006A79C6">
        <w:rPr>
          <w:rFonts w:ascii="Arial" w:hAnsi="Arial" w:cs="Arial"/>
          <w:spacing w:val="-1"/>
          <w:sz w:val="20"/>
          <w:szCs w:val="20"/>
        </w:rPr>
        <w:t xml:space="preserve">En fecha 31 de diciembre del año 2021, se publicó en el Diario Oficial del Gobierno </w:t>
      </w:r>
      <w:proofErr w:type="gramStart"/>
      <w:r w:rsidRPr="006A79C6">
        <w:rPr>
          <w:rFonts w:ascii="Arial" w:hAnsi="Arial" w:cs="Arial"/>
          <w:spacing w:val="-1"/>
          <w:sz w:val="20"/>
          <w:szCs w:val="20"/>
        </w:rPr>
        <w:t>del</w:t>
      </w:r>
      <w:proofErr w:type="gramEnd"/>
      <w:r w:rsidRPr="006A79C6">
        <w:rPr>
          <w:rFonts w:ascii="Arial" w:hAnsi="Arial" w:cs="Arial"/>
          <w:spacing w:val="-1"/>
          <w:sz w:val="20"/>
          <w:szCs w:val="20"/>
        </w:rPr>
        <w:t xml:space="preserve"> Estado de Yucatán, mediante decreto número 452,</w:t>
      </w:r>
      <w:r w:rsidRPr="00431B7A">
        <w:rPr>
          <w:rFonts w:ascii="Arial" w:hAnsi="Arial" w:cs="Arial"/>
          <w:spacing w:val="-1"/>
          <w:sz w:val="20"/>
          <w:szCs w:val="20"/>
        </w:rPr>
        <w:t xml:space="preserve"> la Ley de Hacienda para el Municipio de Tzucacab, Yucatán</w:t>
      </w:r>
    </w:p>
    <w:p w14:paraId="73753705" w14:textId="77777777" w:rsidR="001D2A70" w:rsidRDefault="001D2A70" w:rsidP="001D2A70">
      <w:pPr>
        <w:pStyle w:val="Textoindependiente"/>
        <w:kinsoku w:val="0"/>
        <w:overflowPunct w:val="0"/>
        <w:spacing w:line="360"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CUARTA.- </w:t>
      </w:r>
      <w:r w:rsidRPr="00431B7A">
        <w:rPr>
          <w:rFonts w:ascii="Arial" w:hAnsi="Arial" w:cs="Arial"/>
          <w:spacing w:val="-1"/>
          <w:sz w:val="20"/>
          <w:szCs w:val="20"/>
        </w:rPr>
        <w:t xml:space="preserve">En el ámbito municipal, la Ley de Hacienda Municipal es el ordenamiento legal que rige el sistema hacendario municipal, en el cual se incorporan las bases legales sobre la identificación de las fuentes y conceptos de ingresos propios de cada municipio, establecimiento de las facultades y obligaciones de las autoridades fiscales y de los órganos administrativos municipales, responsables de su manejo, etc. </w:t>
      </w:r>
    </w:p>
    <w:p w14:paraId="72CC9E8B" w14:textId="7144428E" w:rsidR="001D2A70" w:rsidRDefault="001D2A70" w:rsidP="001D2A70">
      <w:pPr>
        <w:pStyle w:val="Textoindependiente"/>
        <w:kinsoku w:val="0"/>
        <w:overflowPunct w:val="0"/>
        <w:spacing w:line="360" w:lineRule="auto"/>
        <w:ind w:left="142" w:right="141"/>
        <w:jc w:val="both"/>
        <w:rPr>
          <w:rFonts w:ascii="Arial" w:hAnsi="Arial" w:cs="Arial"/>
          <w:spacing w:val="-1"/>
          <w:sz w:val="20"/>
          <w:szCs w:val="20"/>
        </w:rPr>
      </w:pPr>
      <w:r w:rsidRPr="00431B7A">
        <w:rPr>
          <w:rFonts w:ascii="Arial" w:hAnsi="Arial" w:cs="Arial"/>
          <w:spacing w:val="-1"/>
          <w:sz w:val="20"/>
          <w:szCs w:val="20"/>
        </w:rPr>
        <w:t xml:space="preserve">QUINTA.- </w:t>
      </w:r>
      <w:r w:rsidRPr="00842852">
        <w:rPr>
          <w:rFonts w:ascii="Arial" w:hAnsi="Arial" w:cs="Arial"/>
          <w:spacing w:val="-1"/>
          <w:sz w:val="20"/>
          <w:szCs w:val="20"/>
        </w:rPr>
        <w:t xml:space="preserve">Es objetivo de la presente iniciativa, la </w:t>
      </w:r>
      <w:r>
        <w:rPr>
          <w:rFonts w:ascii="Arial" w:hAnsi="Arial" w:cs="Arial"/>
          <w:spacing w:val="-1"/>
          <w:sz w:val="20"/>
          <w:szCs w:val="20"/>
        </w:rPr>
        <w:t xml:space="preserve">adición de una sección </w:t>
      </w:r>
      <w:proofErr w:type="gramStart"/>
      <w:r>
        <w:rPr>
          <w:rFonts w:ascii="Arial" w:hAnsi="Arial" w:cs="Arial"/>
          <w:spacing w:val="-1"/>
          <w:sz w:val="20"/>
          <w:szCs w:val="20"/>
        </w:rPr>
        <w:t>relativo</w:t>
      </w:r>
      <w:proofErr w:type="gramEnd"/>
      <w:r>
        <w:rPr>
          <w:rFonts w:ascii="Arial" w:hAnsi="Arial" w:cs="Arial"/>
          <w:spacing w:val="-1"/>
          <w:sz w:val="20"/>
          <w:szCs w:val="20"/>
        </w:rPr>
        <w:t xml:space="preserve"> a los Derechos que presta la Dirección de Catastro del Municipio de Tzucacab, Yucatán</w:t>
      </w:r>
      <w:r w:rsidRPr="00431B7A">
        <w:rPr>
          <w:rFonts w:ascii="Arial" w:hAnsi="Arial" w:cs="Arial"/>
          <w:spacing w:val="-1"/>
          <w:sz w:val="20"/>
          <w:szCs w:val="20"/>
        </w:rPr>
        <w:t xml:space="preserve"> </w:t>
      </w:r>
    </w:p>
    <w:p w14:paraId="2EEB31B5" w14:textId="2636AB5E" w:rsidR="001D2A70" w:rsidRPr="00842852" w:rsidRDefault="001D2A70" w:rsidP="001D2A70">
      <w:pPr>
        <w:pStyle w:val="Textoindependiente"/>
        <w:kinsoku w:val="0"/>
        <w:overflowPunct w:val="0"/>
        <w:spacing w:line="360" w:lineRule="auto"/>
        <w:ind w:left="142" w:right="141"/>
        <w:jc w:val="both"/>
        <w:rPr>
          <w:rFonts w:ascii="Arial" w:hAnsi="Arial" w:cs="Arial"/>
          <w:spacing w:val="-1"/>
          <w:sz w:val="20"/>
          <w:szCs w:val="20"/>
        </w:rPr>
      </w:pPr>
      <w:r w:rsidRPr="00842852">
        <w:rPr>
          <w:rFonts w:ascii="Arial" w:hAnsi="Arial" w:cs="Arial"/>
          <w:spacing w:val="-1"/>
          <w:sz w:val="20"/>
          <w:szCs w:val="20"/>
        </w:rPr>
        <w:t>En tal virtud, con fundamento en los artículos 30 fracción V de la Constitución Política, 18 y 43 fracción II de la Ley de Gobierno del Poder Legislativo y 71 fracción IV del Reglamento de la Ley de Gobierno del Poder Legislativo, fracción IX apartado C artículo 41 de la Ley de Gobierno de los Municipios del Estado de Yucatán todos ordenamientos del Estado de Yucatán, sometemos a consideración del Pleno del Congreso del Estado de Yucatán, el siguiente proyecto de</w:t>
      </w:r>
      <w:r w:rsidR="00A93B90" w:rsidRPr="00A93B90">
        <w:t xml:space="preserve"> </w:t>
      </w:r>
      <w:r w:rsidR="00A93B90" w:rsidRPr="00A93B90">
        <w:rPr>
          <w:rFonts w:ascii="Arial" w:hAnsi="Arial" w:cs="Arial"/>
          <w:spacing w:val="-1"/>
          <w:sz w:val="20"/>
          <w:szCs w:val="20"/>
        </w:rPr>
        <w:t>Decreto por el que se modifica la Ley de Hacienda del Municipio de Tzucacab, Yucatán</w:t>
      </w:r>
      <w:r w:rsidRPr="00842852">
        <w:rPr>
          <w:rFonts w:ascii="Arial" w:hAnsi="Arial" w:cs="Arial"/>
          <w:spacing w:val="-1"/>
          <w:sz w:val="20"/>
          <w:szCs w:val="20"/>
        </w:rPr>
        <w:t>:</w:t>
      </w:r>
    </w:p>
    <w:p w14:paraId="5CA3224E" w14:textId="04E1A6AC" w:rsidR="006A79C6" w:rsidRDefault="006A79C6" w:rsidP="001D2A70">
      <w:pPr>
        <w:pStyle w:val="Textoindependiente"/>
        <w:kinsoku w:val="0"/>
        <w:overflowPunct w:val="0"/>
        <w:spacing w:line="360" w:lineRule="auto"/>
        <w:ind w:left="142" w:right="141"/>
        <w:jc w:val="both"/>
        <w:rPr>
          <w:rFonts w:ascii="Arial" w:hAnsi="Arial" w:cs="Arial"/>
          <w:b/>
          <w:bCs/>
          <w:spacing w:val="-1"/>
          <w:sz w:val="20"/>
          <w:szCs w:val="20"/>
        </w:rPr>
      </w:pPr>
    </w:p>
    <w:p w14:paraId="3AA6CA64" w14:textId="2BAF2D61" w:rsidR="006A79C6" w:rsidRDefault="006A79C6" w:rsidP="001D2A70">
      <w:pPr>
        <w:pStyle w:val="Textoindependiente"/>
        <w:kinsoku w:val="0"/>
        <w:overflowPunct w:val="0"/>
        <w:spacing w:line="360" w:lineRule="auto"/>
        <w:ind w:left="142" w:right="141"/>
        <w:jc w:val="both"/>
        <w:rPr>
          <w:rFonts w:ascii="Arial" w:hAnsi="Arial" w:cs="Arial"/>
          <w:b/>
          <w:bCs/>
          <w:spacing w:val="-1"/>
          <w:sz w:val="20"/>
          <w:szCs w:val="20"/>
        </w:rPr>
      </w:pPr>
    </w:p>
    <w:p w14:paraId="706A0768" w14:textId="68C1EECD" w:rsidR="001D2A70" w:rsidRPr="00757EF4" w:rsidRDefault="001D2A70" w:rsidP="006A79C6">
      <w:pPr>
        <w:pStyle w:val="Textoindependiente"/>
        <w:kinsoku w:val="0"/>
        <w:overflowPunct w:val="0"/>
        <w:spacing w:line="360"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Único: </w:t>
      </w:r>
      <w:r w:rsidR="00A93B90" w:rsidRPr="00A93B90">
        <w:rPr>
          <w:rFonts w:ascii="Arial" w:hAnsi="Arial" w:cs="Arial"/>
          <w:spacing w:val="-1"/>
          <w:sz w:val="20"/>
          <w:szCs w:val="20"/>
        </w:rPr>
        <w:t>Se adiciona la Sección Décimo Sexta relativa a los Derechos por Servicios de Catastro</w:t>
      </w:r>
      <w:r w:rsidR="00A93B90">
        <w:rPr>
          <w:rFonts w:ascii="Arial" w:hAnsi="Arial" w:cs="Arial"/>
          <w:spacing w:val="-1"/>
          <w:sz w:val="20"/>
          <w:szCs w:val="20"/>
        </w:rPr>
        <w:t xml:space="preserve"> y los</w:t>
      </w:r>
      <w:r w:rsidRPr="00757EF4">
        <w:rPr>
          <w:rFonts w:ascii="Arial" w:hAnsi="Arial" w:cs="Arial"/>
          <w:spacing w:val="-1"/>
          <w:sz w:val="20"/>
          <w:szCs w:val="20"/>
        </w:rPr>
        <w:t xml:space="preserve"> artículos </w:t>
      </w:r>
      <w:r w:rsidRPr="006A79C6">
        <w:rPr>
          <w:rFonts w:ascii="Arial" w:hAnsi="Arial" w:cs="Arial"/>
          <w:spacing w:val="-1"/>
          <w:sz w:val="20"/>
          <w:szCs w:val="20"/>
        </w:rPr>
        <w:t xml:space="preserve">133 Bis, 133 Ter, 133, </w:t>
      </w:r>
      <w:proofErr w:type="spellStart"/>
      <w:r w:rsidRPr="006A79C6">
        <w:rPr>
          <w:rFonts w:ascii="Arial" w:hAnsi="Arial" w:cs="Arial"/>
          <w:spacing w:val="-1"/>
          <w:sz w:val="20"/>
          <w:szCs w:val="20"/>
        </w:rPr>
        <w:t>quater</w:t>
      </w:r>
      <w:proofErr w:type="spellEnd"/>
      <w:r w:rsidRPr="006A79C6">
        <w:rPr>
          <w:rFonts w:ascii="Arial" w:hAnsi="Arial" w:cs="Arial"/>
          <w:spacing w:val="-1"/>
          <w:sz w:val="20"/>
          <w:szCs w:val="20"/>
        </w:rPr>
        <w:t xml:space="preserve">, 133 </w:t>
      </w:r>
      <w:proofErr w:type="spellStart"/>
      <w:r w:rsidRPr="006A79C6">
        <w:rPr>
          <w:rFonts w:ascii="Arial" w:hAnsi="Arial" w:cs="Arial"/>
          <w:spacing w:val="-1"/>
          <w:sz w:val="20"/>
          <w:szCs w:val="20"/>
        </w:rPr>
        <w:t>sexties</w:t>
      </w:r>
      <w:proofErr w:type="spellEnd"/>
      <w:r w:rsidRPr="006A79C6">
        <w:rPr>
          <w:rFonts w:ascii="Arial" w:hAnsi="Arial" w:cs="Arial"/>
          <w:spacing w:val="-1"/>
          <w:sz w:val="20"/>
          <w:szCs w:val="20"/>
        </w:rPr>
        <w:t xml:space="preserve">, 133 </w:t>
      </w:r>
      <w:proofErr w:type="spellStart"/>
      <w:r w:rsidRPr="006A79C6">
        <w:rPr>
          <w:rFonts w:ascii="Arial" w:hAnsi="Arial" w:cs="Arial"/>
          <w:spacing w:val="-1"/>
          <w:sz w:val="20"/>
          <w:szCs w:val="20"/>
        </w:rPr>
        <w:t>septis</w:t>
      </w:r>
      <w:proofErr w:type="spellEnd"/>
      <w:r w:rsidRPr="006A79C6">
        <w:rPr>
          <w:rFonts w:ascii="Arial" w:hAnsi="Arial" w:cs="Arial"/>
          <w:spacing w:val="-1"/>
          <w:sz w:val="20"/>
          <w:szCs w:val="20"/>
        </w:rPr>
        <w:t xml:space="preserve"> y 133 </w:t>
      </w:r>
      <w:proofErr w:type="spellStart"/>
      <w:r w:rsidRPr="006A79C6">
        <w:rPr>
          <w:rFonts w:ascii="Arial" w:hAnsi="Arial" w:cs="Arial"/>
          <w:spacing w:val="-1"/>
          <w:sz w:val="20"/>
          <w:szCs w:val="20"/>
        </w:rPr>
        <w:t>octies</w:t>
      </w:r>
      <w:proofErr w:type="spellEnd"/>
      <w:r>
        <w:rPr>
          <w:rFonts w:ascii="Arial" w:hAnsi="Arial" w:cs="Arial"/>
          <w:spacing w:val="-1"/>
          <w:sz w:val="20"/>
          <w:szCs w:val="20"/>
        </w:rPr>
        <w:t xml:space="preserve"> </w:t>
      </w:r>
      <w:r w:rsidRPr="00757EF4">
        <w:rPr>
          <w:rFonts w:ascii="Arial" w:hAnsi="Arial" w:cs="Arial"/>
          <w:spacing w:val="-1"/>
          <w:sz w:val="20"/>
          <w:szCs w:val="20"/>
        </w:rPr>
        <w:t xml:space="preserve">de la Ley de Hacienda para el Municipio de </w:t>
      </w:r>
      <w:r>
        <w:rPr>
          <w:rFonts w:ascii="Arial" w:hAnsi="Arial" w:cs="Arial"/>
          <w:spacing w:val="-1"/>
          <w:sz w:val="20"/>
          <w:szCs w:val="20"/>
        </w:rPr>
        <w:t>Tzucacab, Yucatán</w:t>
      </w:r>
      <w:r w:rsidRPr="00757EF4">
        <w:rPr>
          <w:rFonts w:ascii="Arial" w:hAnsi="Arial" w:cs="Arial"/>
          <w:spacing w:val="-1"/>
          <w:sz w:val="20"/>
          <w:szCs w:val="20"/>
        </w:rPr>
        <w:t>, para quedar en los términos siguientes:</w:t>
      </w:r>
    </w:p>
    <w:p w14:paraId="2EAB0AA8" w14:textId="7D6E129B" w:rsidR="001D2A70" w:rsidRPr="0014775C" w:rsidRDefault="001D2A70" w:rsidP="001D2A70">
      <w:pPr>
        <w:pStyle w:val="Textoindependiente"/>
        <w:kinsoku w:val="0"/>
        <w:overflowPunct w:val="0"/>
        <w:spacing w:before="0" w:line="360" w:lineRule="auto"/>
        <w:ind w:left="142" w:right="141"/>
        <w:jc w:val="center"/>
      </w:pPr>
      <w:r w:rsidRPr="0014775C">
        <w:t xml:space="preserve">Sección </w:t>
      </w:r>
      <w:r w:rsidR="006A79C6" w:rsidRPr="0014775C">
        <w:t>Décimo</w:t>
      </w:r>
      <w:r w:rsidRPr="0014775C">
        <w:t xml:space="preserve"> Sexta</w:t>
      </w:r>
    </w:p>
    <w:p w14:paraId="72C49BD4" w14:textId="77777777" w:rsidR="001D2A70" w:rsidRPr="0014775C" w:rsidRDefault="001D2A70" w:rsidP="001D2A70">
      <w:pPr>
        <w:pStyle w:val="Textoindependiente"/>
        <w:kinsoku w:val="0"/>
        <w:overflowPunct w:val="0"/>
        <w:spacing w:before="0" w:line="360" w:lineRule="auto"/>
        <w:ind w:left="142" w:right="141"/>
        <w:jc w:val="center"/>
      </w:pPr>
      <w:r w:rsidRPr="0014775C">
        <w:t>Derechos por Servicios de Catastro</w:t>
      </w:r>
    </w:p>
    <w:p w14:paraId="7B9B1B2F" w14:textId="77777777" w:rsidR="001D2A70" w:rsidRPr="000C34F1" w:rsidRDefault="001D2A70" w:rsidP="001D2A70">
      <w:pPr>
        <w:pStyle w:val="Textoindependiente"/>
        <w:kinsoku w:val="0"/>
        <w:overflowPunct w:val="0"/>
        <w:spacing w:before="0" w:line="360" w:lineRule="auto"/>
        <w:ind w:left="142" w:right="141"/>
        <w:jc w:val="both"/>
        <w:rPr>
          <w:rFonts w:ascii="Arial" w:hAnsi="Arial" w:cs="Arial"/>
          <w:sz w:val="20"/>
          <w:szCs w:val="20"/>
        </w:rPr>
      </w:pPr>
    </w:p>
    <w:p w14:paraId="086ECDFE" w14:textId="77777777" w:rsidR="001D2A70" w:rsidRPr="00757EF4" w:rsidRDefault="001D2A70" w:rsidP="001D2A70">
      <w:pPr>
        <w:pStyle w:val="Textoindependiente"/>
        <w:kinsoku w:val="0"/>
        <w:overflowPunct w:val="0"/>
        <w:spacing w:before="0" w:after="120" w:line="276" w:lineRule="auto"/>
        <w:ind w:left="142" w:right="141"/>
        <w:jc w:val="both"/>
        <w:rPr>
          <w:rFonts w:ascii="Arial" w:hAnsi="Arial" w:cs="Arial"/>
          <w:b/>
          <w:bCs/>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133 Bis</w:t>
      </w:r>
      <w:r w:rsidRPr="00B20962">
        <w:rPr>
          <w:rFonts w:ascii="Arial" w:hAnsi="Arial" w:cs="Arial"/>
          <w:b/>
          <w:bCs/>
          <w:spacing w:val="-1"/>
          <w:sz w:val="20"/>
          <w:szCs w:val="20"/>
        </w:rPr>
        <w:t>.-</w:t>
      </w:r>
      <w:r>
        <w:rPr>
          <w:rFonts w:ascii="Arial" w:hAnsi="Arial" w:cs="Arial"/>
          <w:b/>
          <w:bCs/>
          <w:spacing w:val="-1"/>
          <w:sz w:val="20"/>
          <w:szCs w:val="20"/>
        </w:rPr>
        <w:t xml:space="preserve"> </w:t>
      </w:r>
      <w:r w:rsidRPr="000C34F1">
        <w:rPr>
          <w:rFonts w:ascii="Arial" w:hAnsi="Arial" w:cs="Arial"/>
          <w:spacing w:val="-1"/>
          <w:sz w:val="20"/>
          <w:szCs w:val="20"/>
        </w:rPr>
        <w:t>El</w:t>
      </w:r>
      <w:r w:rsidRPr="000C34F1">
        <w:rPr>
          <w:rFonts w:ascii="Arial" w:hAnsi="Arial" w:cs="Arial"/>
          <w:sz w:val="20"/>
          <w:szCs w:val="20"/>
        </w:rPr>
        <w:t xml:space="preserve"> </w:t>
      </w:r>
      <w:r w:rsidRPr="000C34F1">
        <w:rPr>
          <w:rFonts w:ascii="Arial" w:hAnsi="Arial" w:cs="Arial"/>
          <w:spacing w:val="-1"/>
          <w:sz w:val="20"/>
          <w:szCs w:val="20"/>
        </w:rPr>
        <w:t>objeto</w:t>
      </w:r>
      <w:r w:rsidRPr="000C34F1">
        <w:rPr>
          <w:rFonts w:ascii="Arial" w:hAnsi="Arial" w:cs="Arial"/>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2"/>
          <w:sz w:val="20"/>
          <w:szCs w:val="20"/>
        </w:rPr>
        <w:t>estos</w:t>
      </w:r>
      <w:r w:rsidRPr="000C34F1">
        <w:rPr>
          <w:rFonts w:ascii="Arial" w:hAnsi="Arial" w:cs="Arial"/>
          <w:sz w:val="20"/>
          <w:szCs w:val="20"/>
        </w:rPr>
        <w:t xml:space="preserve"> </w:t>
      </w:r>
      <w:r w:rsidRPr="000C34F1">
        <w:rPr>
          <w:rFonts w:ascii="Arial" w:hAnsi="Arial" w:cs="Arial"/>
          <w:spacing w:val="-1"/>
          <w:sz w:val="20"/>
          <w:szCs w:val="20"/>
        </w:rPr>
        <w:t>derechos</w:t>
      </w:r>
      <w:r w:rsidRPr="000C34F1">
        <w:rPr>
          <w:rFonts w:ascii="Arial" w:hAnsi="Arial" w:cs="Arial"/>
          <w:spacing w:val="-2"/>
          <w:sz w:val="20"/>
          <w:szCs w:val="20"/>
        </w:rPr>
        <w:t xml:space="preserve"> </w:t>
      </w:r>
      <w:r w:rsidRPr="000C34F1">
        <w:rPr>
          <w:rFonts w:ascii="Arial" w:hAnsi="Arial" w:cs="Arial"/>
          <w:sz w:val="20"/>
          <w:szCs w:val="20"/>
        </w:rPr>
        <w:t>está</w:t>
      </w:r>
      <w:r w:rsidRPr="000C34F1">
        <w:rPr>
          <w:rFonts w:ascii="Arial" w:hAnsi="Arial" w:cs="Arial"/>
          <w:spacing w:val="-3"/>
          <w:sz w:val="20"/>
          <w:szCs w:val="20"/>
        </w:rPr>
        <w:t xml:space="preserve"> </w:t>
      </w:r>
      <w:r w:rsidRPr="000C34F1">
        <w:rPr>
          <w:rFonts w:ascii="Arial" w:hAnsi="Arial" w:cs="Arial"/>
          <w:spacing w:val="-1"/>
          <w:sz w:val="20"/>
          <w:szCs w:val="20"/>
        </w:rPr>
        <w:t>constituido</w:t>
      </w:r>
      <w:r w:rsidRPr="000C34F1">
        <w:rPr>
          <w:rFonts w:ascii="Arial" w:hAnsi="Arial" w:cs="Arial"/>
          <w:sz w:val="20"/>
          <w:szCs w:val="20"/>
        </w:rPr>
        <w:t xml:space="preserve"> </w:t>
      </w:r>
      <w:r w:rsidRPr="000C34F1">
        <w:rPr>
          <w:rFonts w:ascii="Arial" w:hAnsi="Arial" w:cs="Arial"/>
          <w:spacing w:val="-1"/>
          <w:sz w:val="20"/>
          <w:szCs w:val="20"/>
        </w:rPr>
        <w:t>por</w:t>
      </w:r>
      <w:r w:rsidRPr="000C34F1">
        <w:rPr>
          <w:rFonts w:ascii="Arial" w:hAnsi="Arial" w:cs="Arial"/>
          <w:sz w:val="20"/>
          <w:szCs w:val="20"/>
        </w:rPr>
        <w:t xml:space="preserve"> </w:t>
      </w:r>
      <w:r w:rsidRPr="000C34F1">
        <w:rPr>
          <w:rFonts w:ascii="Arial" w:hAnsi="Arial" w:cs="Arial"/>
          <w:spacing w:val="-1"/>
          <w:sz w:val="20"/>
          <w:szCs w:val="20"/>
        </w:rPr>
        <w:t>los</w:t>
      </w:r>
      <w:r w:rsidRPr="000C34F1">
        <w:rPr>
          <w:rFonts w:ascii="Arial" w:hAnsi="Arial" w:cs="Arial"/>
          <w:spacing w:val="1"/>
          <w:sz w:val="20"/>
          <w:szCs w:val="20"/>
        </w:rPr>
        <w:t xml:space="preserve"> </w:t>
      </w:r>
      <w:r w:rsidRPr="000C34F1">
        <w:rPr>
          <w:rFonts w:ascii="Arial" w:hAnsi="Arial" w:cs="Arial"/>
          <w:spacing w:val="-1"/>
          <w:sz w:val="20"/>
          <w:szCs w:val="20"/>
        </w:rPr>
        <w:t>servicios</w:t>
      </w:r>
      <w:r w:rsidRPr="000C34F1">
        <w:rPr>
          <w:rFonts w:ascii="Arial" w:hAnsi="Arial" w:cs="Arial"/>
          <w:sz w:val="20"/>
          <w:szCs w:val="20"/>
        </w:rPr>
        <w:t xml:space="preserve"> </w:t>
      </w:r>
      <w:r w:rsidRPr="000C34F1">
        <w:rPr>
          <w:rFonts w:ascii="Arial" w:hAnsi="Arial" w:cs="Arial"/>
          <w:spacing w:val="1"/>
          <w:sz w:val="20"/>
          <w:szCs w:val="20"/>
        </w:rPr>
        <w:t>que</w:t>
      </w:r>
      <w:r w:rsidRPr="000C34F1">
        <w:rPr>
          <w:rFonts w:ascii="Arial" w:hAnsi="Arial" w:cs="Arial"/>
          <w:spacing w:val="-3"/>
          <w:sz w:val="20"/>
          <w:szCs w:val="20"/>
        </w:rPr>
        <w:t xml:space="preserve"> </w:t>
      </w:r>
      <w:r w:rsidRPr="000C34F1">
        <w:rPr>
          <w:rFonts w:ascii="Arial" w:hAnsi="Arial" w:cs="Arial"/>
          <w:sz w:val="20"/>
          <w:szCs w:val="20"/>
        </w:rPr>
        <w:t>presta</w:t>
      </w:r>
      <w:r w:rsidRPr="000C34F1">
        <w:rPr>
          <w:rFonts w:ascii="Arial" w:hAnsi="Arial" w:cs="Arial"/>
          <w:spacing w:val="-3"/>
          <w:sz w:val="20"/>
          <w:szCs w:val="20"/>
        </w:rPr>
        <w:t xml:space="preserve"> </w:t>
      </w:r>
      <w:r w:rsidRPr="000C34F1">
        <w:rPr>
          <w:rFonts w:ascii="Arial" w:hAnsi="Arial" w:cs="Arial"/>
          <w:sz w:val="20"/>
          <w:szCs w:val="20"/>
        </w:rPr>
        <w:t xml:space="preserve">el </w:t>
      </w:r>
      <w:r w:rsidRPr="000C34F1">
        <w:rPr>
          <w:rFonts w:ascii="Arial" w:hAnsi="Arial" w:cs="Arial"/>
          <w:spacing w:val="-1"/>
          <w:sz w:val="20"/>
          <w:szCs w:val="20"/>
        </w:rPr>
        <w:t>Catastro</w:t>
      </w:r>
      <w:r w:rsidRPr="000C34F1">
        <w:rPr>
          <w:rFonts w:ascii="Arial" w:hAnsi="Arial" w:cs="Arial"/>
          <w:spacing w:val="-3"/>
          <w:sz w:val="20"/>
          <w:szCs w:val="20"/>
        </w:rPr>
        <w:t xml:space="preserve"> </w:t>
      </w:r>
      <w:r w:rsidRPr="000C34F1">
        <w:rPr>
          <w:rFonts w:ascii="Arial" w:hAnsi="Arial" w:cs="Arial"/>
          <w:spacing w:val="-1"/>
          <w:sz w:val="20"/>
          <w:szCs w:val="20"/>
        </w:rPr>
        <w:t>Municipal.</w:t>
      </w:r>
    </w:p>
    <w:p w14:paraId="1DE13CC0" w14:textId="77777777" w:rsidR="001D2A70" w:rsidRPr="000C34F1" w:rsidRDefault="001D2A70" w:rsidP="001D2A70">
      <w:pPr>
        <w:pStyle w:val="Textoindependiente"/>
        <w:kinsoku w:val="0"/>
        <w:overflowPunct w:val="0"/>
        <w:spacing w:before="0" w:after="120" w:line="276" w:lineRule="auto"/>
        <w:ind w:left="142" w:right="141"/>
        <w:jc w:val="both"/>
        <w:rPr>
          <w:rFonts w:ascii="Arial" w:hAnsi="Arial" w:cs="Arial"/>
          <w:sz w:val="20"/>
          <w:szCs w:val="20"/>
        </w:rPr>
      </w:pPr>
    </w:p>
    <w:p w14:paraId="64E4636B" w14:textId="77777777"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133 Ter</w:t>
      </w:r>
      <w:r w:rsidRPr="000C34F1">
        <w:rPr>
          <w:rFonts w:ascii="Arial" w:hAnsi="Arial" w:cs="Arial"/>
          <w:sz w:val="20"/>
          <w:szCs w:val="20"/>
        </w:rPr>
        <w:t>.-</w:t>
      </w:r>
      <w:r w:rsidRPr="000C34F1">
        <w:rPr>
          <w:rFonts w:ascii="Arial" w:hAnsi="Arial" w:cs="Arial"/>
          <w:spacing w:val="-13"/>
          <w:sz w:val="20"/>
          <w:szCs w:val="20"/>
        </w:rPr>
        <w:t xml:space="preserve"> </w:t>
      </w:r>
      <w:r w:rsidRPr="000C34F1">
        <w:rPr>
          <w:rFonts w:ascii="Arial" w:hAnsi="Arial" w:cs="Arial"/>
          <w:spacing w:val="-1"/>
          <w:sz w:val="20"/>
          <w:szCs w:val="20"/>
        </w:rPr>
        <w:t>Son</w:t>
      </w:r>
      <w:r w:rsidRPr="000C34F1">
        <w:rPr>
          <w:rFonts w:ascii="Arial" w:hAnsi="Arial" w:cs="Arial"/>
          <w:spacing w:val="-12"/>
          <w:sz w:val="20"/>
          <w:szCs w:val="20"/>
        </w:rPr>
        <w:t xml:space="preserve"> </w:t>
      </w:r>
      <w:r w:rsidRPr="000C34F1">
        <w:rPr>
          <w:rFonts w:ascii="Arial" w:hAnsi="Arial" w:cs="Arial"/>
          <w:spacing w:val="-1"/>
          <w:sz w:val="20"/>
          <w:szCs w:val="20"/>
        </w:rPr>
        <w:t>sujetos</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estos</w:t>
      </w:r>
      <w:r w:rsidRPr="000C34F1">
        <w:rPr>
          <w:rFonts w:ascii="Arial" w:hAnsi="Arial" w:cs="Arial"/>
          <w:spacing w:val="-12"/>
          <w:sz w:val="20"/>
          <w:szCs w:val="20"/>
        </w:rPr>
        <w:t xml:space="preserve"> </w:t>
      </w:r>
      <w:r w:rsidRPr="000C34F1">
        <w:rPr>
          <w:rFonts w:ascii="Arial" w:hAnsi="Arial" w:cs="Arial"/>
          <w:spacing w:val="-1"/>
          <w:sz w:val="20"/>
          <w:szCs w:val="20"/>
        </w:rPr>
        <w:t>derechos</w:t>
      </w:r>
      <w:r w:rsidRPr="000C34F1">
        <w:rPr>
          <w:rFonts w:ascii="Arial" w:hAnsi="Arial" w:cs="Arial"/>
          <w:spacing w:val="-12"/>
          <w:sz w:val="20"/>
          <w:szCs w:val="20"/>
        </w:rPr>
        <w:t xml:space="preserve"> </w:t>
      </w:r>
      <w:r w:rsidRPr="000C34F1">
        <w:rPr>
          <w:rFonts w:ascii="Arial" w:hAnsi="Arial" w:cs="Arial"/>
          <w:spacing w:val="-1"/>
          <w:sz w:val="20"/>
          <w:szCs w:val="20"/>
        </w:rPr>
        <w:t>las</w:t>
      </w:r>
      <w:r w:rsidRPr="000C34F1">
        <w:rPr>
          <w:rFonts w:ascii="Arial" w:hAnsi="Arial" w:cs="Arial"/>
          <w:spacing w:val="-12"/>
          <w:sz w:val="20"/>
          <w:szCs w:val="20"/>
        </w:rPr>
        <w:t xml:space="preserve"> </w:t>
      </w:r>
      <w:r w:rsidRPr="000C34F1">
        <w:rPr>
          <w:rFonts w:ascii="Arial" w:hAnsi="Arial" w:cs="Arial"/>
          <w:spacing w:val="-1"/>
          <w:sz w:val="20"/>
          <w:szCs w:val="20"/>
        </w:rPr>
        <w:t>personas</w:t>
      </w:r>
      <w:r w:rsidRPr="000C34F1">
        <w:rPr>
          <w:rFonts w:ascii="Arial" w:hAnsi="Arial" w:cs="Arial"/>
          <w:spacing w:val="-12"/>
          <w:sz w:val="20"/>
          <w:szCs w:val="20"/>
        </w:rPr>
        <w:t xml:space="preserve"> </w:t>
      </w:r>
      <w:r w:rsidRPr="000C34F1">
        <w:rPr>
          <w:rFonts w:ascii="Arial" w:hAnsi="Arial" w:cs="Arial"/>
          <w:spacing w:val="-1"/>
          <w:sz w:val="20"/>
          <w:szCs w:val="20"/>
        </w:rPr>
        <w:t>físicas</w:t>
      </w:r>
      <w:r w:rsidRPr="000C34F1">
        <w:rPr>
          <w:rFonts w:ascii="Arial" w:hAnsi="Arial" w:cs="Arial"/>
          <w:spacing w:val="-12"/>
          <w:sz w:val="20"/>
          <w:szCs w:val="20"/>
        </w:rPr>
        <w:t xml:space="preserve"> </w:t>
      </w:r>
      <w:r w:rsidRPr="000C34F1">
        <w:rPr>
          <w:rFonts w:ascii="Arial" w:hAnsi="Arial" w:cs="Arial"/>
          <w:sz w:val="20"/>
          <w:szCs w:val="20"/>
        </w:rPr>
        <w:t>o</w:t>
      </w:r>
      <w:r w:rsidRPr="000C34F1">
        <w:rPr>
          <w:rFonts w:ascii="Arial" w:hAnsi="Arial" w:cs="Arial"/>
          <w:spacing w:val="-12"/>
          <w:sz w:val="20"/>
          <w:szCs w:val="20"/>
        </w:rPr>
        <w:t xml:space="preserve"> </w:t>
      </w:r>
      <w:r w:rsidRPr="000C34F1">
        <w:rPr>
          <w:rFonts w:ascii="Arial" w:hAnsi="Arial" w:cs="Arial"/>
          <w:spacing w:val="-1"/>
          <w:sz w:val="20"/>
          <w:szCs w:val="20"/>
        </w:rPr>
        <w:t>morales</w:t>
      </w:r>
      <w:r w:rsidRPr="000C34F1">
        <w:rPr>
          <w:rFonts w:ascii="Arial" w:hAnsi="Arial" w:cs="Arial"/>
          <w:spacing w:val="-12"/>
          <w:sz w:val="20"/>
          <w:szCs w:val="20"/>
        </w:rPr>
        <w:t xml:space="preserve"> </w:t>
      </w:r>
      <w:r w:rsidRPr="000C34F1">
        <w:rPr>
          <w:rFonts w:ascii="Arial" w:hAnsi="Arial" w:cs="Arial"/>
          <w:spacing w:val="-1"/>
          <w:sz w:val="20"/>
          <w:szCs w:val="20"/>
        </w:rPr>
        <w:t>que</w:t>
      </w:r>
      <w:r w:rsidRPr="000C34F1">
        <w:rPr>
          <w:rFonts w:ascii="Arial" w:hAnsi="Arial" w:cs="Arial"/>
          <w:spacing w:val="-14"/>
          <w:sz w:val="20"/>
          <w:szCs w:val="20"/>
        </w:rPr>
        <w:t xml:space="preserve"> </w:t>
      </w:r>
      <w:r w:rsidRPr="000C34F1">
        <w:rPr>
          <w:rFonts w:ascii="Arial" w:hAnsi="Arial" w:cs="Arial"/>
          <w:spacing w:val="-1"/>
          <w:sz w:val="20"/>
          <w:szCs w:val="20"/>
        </w:rPr>
        <w:t>soliciten</w:t>
      </w:r>
      <w:r w:rsidRPr="000C34F1">
        <w:rPr>
          <w:rFonts w:ascii="Arial" w:hAnsi="Arial" w:cs="Arial"/>
          <w:spacing w:val="-12"/>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pacing w:val="-1"/>
          <w:sz w:val="20"/>
          <w:szCs w:val="20"/>
        </w:rPr>
        <w:t>servicios</w:t>
      </w:r>
      <w:r w:rsidRPr="000C34F1">
        <w:rPr>
          <w:rFonts w:ascii="Arial" w:hAnsi="Arial" w:cs="Arial"/>
          <w:spacing w:val="-12"/>
          <w:sz w:val="20"/>
          <w:szCs w:val="20"/>
        </w:rPr>
        <w:t xml:space="preserve"> </w:t>
      </w:r>
      <w:r w:rsidRPr="000C34F1">
        <w:rPr>
          <w:rFonts w:ascii="Arial" w:hAnsi="Arial" w:cs="Arial"/>
          <w:spacing w:val="2"/>
          <w:sz w:val="20"/>
          <w:szCs w:val="20"/>
        </w:rPr>
        <w:t>que</w:t>
      </w:r>
      <w:r w:rsidRPr="000C34F1">
        <w:rPr>
          <w:rFonts w:ascii="Arial" w:hAnsi="Arial" w:cs="Arial"/>
          <w:spacing w:val="-12"/>
          <w:sz w:val="20"/>
          <w:szCs w:val="20"/>
        </w:rPr>
        <w:t xml:space="preserve"> </w:t>
      </w:r>
      <w:r w:rsidRPr="000C34F1">
        <w:rPr>
          <w:rFonts w:ascii="Arial" w:hAnsi="Arial" w:cs="Arial"/>
          <w:spacing w:val="-1"/>
          <w:sz w:val="20"/>
          <w:szCs w:val="20"/>
        </w:rPr>
        <w:t>presta</w:t>
      </w:r>
      <w:r>
        <w:rPr>
          <w:rFonts w:ascii="Arial" w:hAnsi="Arial" w:cs="Arial"/>
          <w:spacing w:val="83"/>
          <w:sz w:val="20"/>
          <w:szCs w:val="20"/>
        </w:rPr>
        <w:t xml:space="preserve"> </w:t>
      </w:r>
      <w:r w:rsidRPr="000C34F1">
        <w:rPr>
          <w:rFonts w:ascii="Arial" w:hAnsi="Arial" w:cs="Arial"/>
          <w:sz w:val="20"/>
          <w:szCs w:val="20"/>
        </w:rPr>
        <w:t xml:space="preserve">el </w:t>
      </w:r>
      <w:r w:rsidRPr="000C34F1">
        <w:rPr>
          <w:rFonts w:ascii="Arial" w:hAnsi="Arial" w:cs="Arial"/>
          <w:spacing w:val="-1"/>
          <w:sz w:val="20"/>
          <w:szCs w:val="20"/>
        </w:rPr>
        <w:t>Catastro</w:t>
      </w:r>
      <w:r w:rsidRPr="000C34F1">
        <w:rPr>
          <w:rFonts w:ascii="Arial" w:hAnsi="Arial" w:cs="Arial"/>
          <w:spacing w:val="-3"/>
          <w:sz w:val="20"/>
          <w:szCs w:val="20"/>
        </w:rPr>
        <w:t xml:space="preserve"> </w:t>
      </w:r>
      <w:r>
        <w:rPr>
          <w:rFonts w:ascii="Arial" w:hAnsi="Arial" w:cs="Arial"/>
          <w:spacing w:val="-1"/>
          <w:sz w:val="20"/>
          <w:szCs w:val="20"/>
        </w:rPr>
        <w:t>Municipal:</w:t>
      </w:r>
    </w:p>
    <w:p w14:paraId="28C6FFA0" w14:textId="77777777"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p>
    <w:p w14:paraId="75496B59" w14:textId="77777777" w:rsidR="001D2A70" w:rsidRPr="00E752C3" w:rsidRDefault="001D2A70" w:rsidP="001D2A70">
      <w:pPr>
        <w:pStyle w:val="Prrafodelista"/>
        <w:numPr>
          <w:ilvl w:val="0"/>
          <w:numId w:val="1"/>
        </w:numPr>
        <w:spacing w:after="120"/>
        <w:ind w:left="714" w:hanging="357"/>
        <w:contextualSpacing w:val="0"/>
        <w:jc w:val="both"/>
        <w:rPr>
          <w:rFonts w:ascii="Arial" w:hAnsi="Arial"/>
          <w:sz w:val="20"/>
          <w:szCs w:val="20"/>
        </w:rPr>
      </w:pPr>
      <w:r w:rsidRPr="00E752C3">
        <w:rPr>
          <w:rFonts w:ascii="Arial" w:hAnsi="Arial"/>
          <w:sz w:val="20"/>
          <w:szCs w:val="20"/>
        </w:rPr>
        <w:t xml:space="preserve">Por expedición de copia fotostáticas simple </w:t>
      </w:r>
    </w:p>
    <w:p w14:paraId="1CA82773" w14:textId="77777777" w:rsidR="001D2A70" w:rsidRPr="00E752C3" w:rsidRDefault="001D2A70" w:rsidP="001D2A70">
      <w:pPr>
        <w:pStyle w:val="Prrafodelista"/>
        <w:numPr>
          <w:ilvl w:val="0"/>
          <w:numId w:val="1"/>
        </w:numPr>
        <w:spacing w:after="120"/>
        <w:ind w:left="714" w:hanging="357"/>
        <w:contextualSpacing w:val="0"/>
        <w:jc w:val="both"/>
        <w:rPr>
          <w:rFonts w:ascii="Arial" w:hAnsi="Arial"/>
          <w:sz w:val="20"/>
          <w:szCs w:val="20"/>
        </w:rPr>
      </w:pPr>
      <w:r w:rsidRPr="00E752C3">
        <w:rPr>
          <w:rFonts w:ascii="Arial" w:hAnsi="Arial"/>
          <w:sz w:val="20"/>
          <w:szCs w:val="20"/>
        </w:rPr>
        <w:t>Por expedición copia fotostáticas Certificada</w:t>
      </w:r>
    </w:p>
    <w:p w14:paraId="79FE32D4" w14:textId="77777777" w:rsidR="001D2A70" w:rsidRPr="00E752C3" w:rsidRDefault="001D2A70" w:rsidP="001D2A70">
      <w:pPr>
        <w:pStyle w:val="Prrafodelista"/>
        <w:numPr>
          <w:ilvl w:val="0"/>
          <w:numId w:val="1"/>
        </w:numPr>
        <w:spacing w:after="120"/>
        <w:ind w:left="714" w:hanging="357"/>
        <w:contextualSpacing w:val="0"/>
        <w:jc w:val="both"/>
        <w:rPr>
          <w:rFonts w:ascii="Arial" w:hAnsi="Arial"/>
          <w:sz w:val="20"/>
          <w:szCs w:val="20"/>
        </w:rPr>
      </w:pPr>
      <w:r w:rsidRPr="00E752C3">
        <w:rPr>
          <w:rFonts w:ascii="Arial" w:hAnsi="Arial"/>
          <w:sz w:val="20"/>
          <w:szCs w:val="20"/>
        </w:rPr>
        <w:t>Por la Expedición de Oficios</w:t>
      </w:r>
    </w:p>
    <w:p w14:paraId="27F0D6DE" w14:textId="77777777" w:rsidR="001D2A70" w:rsidRPr="00E752C3" w:rsidRDefault="001D2A70" w:rsidP="001D2A70">
      <w:pPr>
        <w:pStyle w:val="Textodeglobo"/>
        <w:numPr>
          <w:ilvl w:val="0"/>
          <w:numId w:val="1"/>
        </w:numPr>
        <w:spacing w:after="120" w:line="276" w:lineRule="auto"/>
        <w:ind w:left="714" w:hanging="357"/>
        <w:jc w:val="both"/>
        <w:rPr>
          <w:rFonts w:ascii="Arial" w:hAnsi="Arial" w:cs="Arial"/>
          <w:sz w:val="20"/>
          <w:szCs w:val="20"/>
        </w:rPr>
      </w:pPr>
      <w:r w:rsidRPr="00E752C3">
        <w:rPr>
          <w:rFonts w:ascii="Arial" w:hAnsi="Arial" w:cs="Arial"/>
          <w:sz w:val="20"/>
          <w:szCs w:val="20"/>
        </w:rPr>
        <w:t>Por expedición de constancias</w:t>
      </w:r>
    </w:p>
    <w:p w14:paraId="5D6FD332" w14:textId="77777777" w:rsidR="001D2A70" w:rsidRPr="00E752C3" w:rsidRDefault="001D2A70" w:rsidP="001D2A70">
      <w:pPr>
        <w:pStyle w:val="Textodeglobo"/>
        <w:numPr>
          <w:ilvl w:val="0"/>
          <w:numId w:val="1"/>
        </w:numPr>
        <w:spacing w:after="120" w:line="276" w:lineRule="auto"/>
        <w:ind w:left="714" w:hanging="357"/>
        <w:jc w:val="both"/>
        <w:rPr>
          <w:rFonts w:ascii="Arial" w:hAnsi="Arial" w:cs="Arial"/>
          <w:sz w:val="20"/>
          <w:szCs w:val="20"/>
        </w:rPr>
      </w:pPr>
      <w:r w:rsidRPr="00E752C3">
        <w:rPr>
          <w:rFonts w:ascii="Arial" w:hAnsi="Arial" w:cs="Arial"/>
          <w:sz w:val="20"/>
          <w:szCs w:val="20"/>
        </w:rPr>
        <w:t>Por elaboración y revisión de planos</w:t>
      </w:r>
    </w:p>
    <w:p w14:paraId="2606091F" w14:textId="77777777" w:rsidR="001D2A70" w:rsidRPr="00E752C3" w:rsidRDefault="001D2A70" w:rsidP="001D2A70">
      <w:pPr>
        <w:pStyle w:val="Textodeglobo"/>
        <w:numPr>
          <w:ilvl w:val="0"/>
          <w:numId w:val="1"/>
        </w:numPr>
        <w:spacing w:after="120" w:line="276" w:lineRule="auto"/>
        <w:ind w:left="714" w:hanging="357"/>
        <w:jc w:val="both"/>
        <w:rPr>
          <w:rFonts w:ascii="Arial" w:hAnsi="Arial" w:cs="Arial"/>
          <w:sz w:val="20"/>
          <w:szCs w:val="20"/>
        </w:rPr>
      </w:pPr>
      <w:r w:rsidRPr="00E752C3">
        <w:rPr>
          <w:rFonts w:ascii="Arial" w:hAnsi="Arial" w:cs="Arial"/>
          <w:sz w:val="20"/>
          <w:szCs w:val="20"/>
        </w:rPr>
        <w:t>Por diligencias de verificación</w:t>
      </w:r>
    </w:p>
    <w:p w14:paraId="5098A993" w14:textId="77777777" w:rsidR="001D2A70" w:rsidRPr="00E752C3" w:rsidRDefault="001D2A70" w:rsidP="001D2A70">
      <w:pPr>
        <w:pStyle w:val="Textodeglobo"/>
        <w:numPr>
          <w:ilvl w:val="0"/>
          <w:numId w:val="1"/>
        </w:numPr>
        <w:spacing w:after="120" w:line="276" w:lineRule="auto"/>
        <w:ind w:left="714" w:hanging="357"/>
        <w:jc w:val="both"/>
        <w:rPr>
          <w:rFonts w:ascii="Arial" w:hAnsi="Arial" w:cs="Arial"/>
          <w:sz w:val="20"/>
          <w:szCs w:val="20"/>
        </w:rPr>
      </w:pPr>
      <w:r w:rsidRPr="00E752C3">
        <w:rPr>
          <w:rFonts w:ascii="Arial" w:hAnsi="Arial" w:cs="Arial"/>
          <w:sz w:val="20"/>
          <w:szCs w:val="20"/>
        </w:rPr>
        <w:t>Por Servicios de topografía</w:t>
      </w:r>
    </w:p>
    <w:p w14:paraId="0BAE58E7" w14:textId="77777777" w:rsidR="001D2A70" w:rsidRPr="00E752C3" w:rsidRDefault="001D2A70" w:rsidP="001D2A70">
      <w:pPr>
        <w:pStyle w:val="Textodeglobo"/>
        <w:numPr>
          <w:ilvl w:val="0"/>
          <w:numId w:val="1"/>
        </w:numPr>
        <w:spacing w:after="120" w:line="276" w:lineRule="auto"/>
        <w:ind w:left="714" w:hanging="357"/>
        <w:jc w:val="both"/>
        <w:rPr>
          <w:rFonts w:ascii="Arial" w:hAnsi="Arial" w:cs="Arial"/>
          <w:sz w:val="22"/>
          <w:szCs w:val="20"/>
        </w:rPr>
      </w:pPr>
      <w:r w:rsidRPr="00E752C3">
        <w:rPr>
          <w:rFonts w:ascii="Arial" w:hAnsi="Arial" w:cs="Arial"/>
          <w:sz w:val="20"/>
        </w:rPr>
        <w:t>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w:t>
      </w:r>
    </w:p>
    <w:p w14:paraId="3A9549FE" w14:textId="77777777" w:rsidR="001D2A70" w:rsidRPr="000C34F1"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p>
    <w:p w14:paraId="0C447855" w14:textId="77777777"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 xml:space="preserve">133 </w:t>
      </w:r>
      <w:proofErr w:type="spellStart"/>
      <w:r>
        <w:rPr>
          <w:rFonts w:ascii="Arial" w:hAnsi="Arial" w:cs="Arial"/>
          <w:b/>
          <w:bCs/>
          <w:spacing w:val="-1"/>
          <w:sz w:val="20"/>
          <w:szCs w:val="20"/>
        </w:rPr>
        <w:t>Quater</w:t>
      </w:r>
      <w:proofErr w:type="spellEnd"/>
      <w:r w:rsidRPr="000C34F1">
        <w:rPr>
          <w:rFonts w:ascii="Arial" w:hAnsi="Arial" w:cs="Arial"/>
          <w:spacing w:val="-1"/>
          <w:sz w:val="20"/>
          <w:szCs w:val="20"/>
        </w:rPr>
        <w:t>.-</w:t>
      </w:r>
      <w:r w:rsidRPr="000C34F1">
        <w:rPr>
          <w:rFonts w:ascii="Arial" w:hAnsi="Arial" w:cs="Arial"/>
          <w:spacing w:val="-3"/>
          <w:sz w:val="20"/>
          <w:szCs w:val="20"/>
        </w:rPr>
        <w:t xml:space="preserve"> </w:t>
      </w:r>
      <w:r w:rsidRPr="000C34F1">
        <w:rPr>
          <w:rFonts w:ascii="Arial" w:hAnsi="Arial" w:cs="Arial"/>
          <w:spacing w:val="-1"/>
          <w:sz w:val="20"/>
          <w:szCs w:val="20"/>
        </w:rPr>
        <w:t>La</w:t>
      </w:r>
      <w:r w:rsidRPr="000C34F1">
        <w:rPr>
          <w:rFonts w:ascii="Arial" w:hAnsi="Arial" w:cs="Arial"/>
          <w:spacing w:val="-3"/>
          <w:sz w:val="20"/>
          <w:szCs w:val="20"/>
        </w:rPr>
        <w:t xml:space="preserve"> </w:t>
      </w:r>
      <w:r w:rsidRPr="000C34F1">
        <w:rPr>
          <w:rFonts w:ascii="Arial" w:hAnsi="Arial" w:cs="Arial"/>
          <w:spacing w:val="-1"/>
          <w:sz w:val="20"/>
          <w:szCs w:val="20"/>
        </w:rPr>
        <w:t>cuota</w:t>
      </w:r>
      <w:r w:rsidRPr="000C34F1">
        <w:rPr>
          <w:rFonts w:ascii="Arial" w:hAnsi="Arial" w:cs="Arial"/>
          <w:sz w:val="20"/>
          <w:szCs w:val="20"/>
        </w:rPr>
        <w:t xml:space="preserve"> </w:t>
      </w:r>
      <w:r w:rsidRPr="000C34F1">
        <w:rPr>
          <w:rFonts w:ascii="Arial" w:hAnsi="Arial" w:cs="Arial"/>
          <w:spacing w:val="-1"/>
          <w:sz w:val="20"/>
          <w:szCs w:val="20"/>
        </w:rPr>
        <w:t>que</w:t>
      </w:r>
      <w:r w:rsidRPr="000C34F1">
        <w:rPr>
          <w:rFonts w:ascii="Arial" w:hAnsi="Arial" w:cs="Arial"/>
          <w:spacing w:val="-3"/>
          <w:sz w:val="20"/>
          <w:szCs w:val="20"/>
        </w:rPr>
        <w:t xml:space="preserve"> </w:t>
      </w:r>
      <w:r w:rsidRPr="000C34F1">
        <w:rPr>
          <w:rFonts w:ascii="Arial" w:hAnsi="Arial" w:cs="Arial"/>
          <w:sz w:val="20"/>
          <w:szCs w:val="20"/>
        </w:rPr>
        <w:t>se</w:t>
      </w:r>
      <w:r w:rsidRPr="000C34F1">
        <w:rPr>
          <w:rFonts w:ascii="Arial" w:hAnsi="Arial" w:cs="Arial"/>
          <w:spacing w:val="-3"/>
          <w:sz w:val="20"/>
          <w:szCs w:val="20"/>
        </w:rPr>
        <w:t xml:space="preserve"> </w:t>
      </w:r>
      <w:r w:rsidRPr="000C34F1">
        <w:rPr>
          <w:rFonts w:ascii="Arial" w:hAnsi="Arial" w:cs="Arial"/>
          <w:spacing w:val="-1"/>
          <w:sz w:val="20"/>
          <w:szCs w:val="20"/>
        </w:rPr>
        <w:t>pagará</w:t>
      </w:r>
      <w:r w:rsidRPr="000C34F1">
        <w:rPr>
          <w:rFonts w:ascii="Arial" w:hAnsi="Arial" w:cs="Arial"/>
          <w:spacing w:val="-2"/>
          <w:sz w:val="20"/>
          <w:szCs w:val="20"/>
        </w:rPr>
        <w:t xml:space="preserve"> </w:t>
      </w:r>
      <w:r w:rsidRPr="000C34F1">
        <w:rPr>
          <w:rFonts w:ascii="Arial" w:hAnsi="Arial" w:cs="Arial"/>
          <w:spacing w:val="-1"/>
          <w:sz w:val="20"/>
          <w:szCs w:val="20"/>
        </w:rPr>
        <w:t>por</w:t>
      </w:r>
      <w:r w:rsidRPr="000C34F1">
        <w:rPr>
          <w:rFonts w:ascii="Arial" w:hAnsi="Arial" w:cs="Arial"/>
          <w:spacing w:val="-3"/>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pacing w:val="-2"/>
          <w:sz w:val="20"/>
          <w:szCs w:val="20"/>
        </w:rPr>
        <w:t xml:space="preserve"> </w:t>
      </w:r>
      <w:r w:rsidRPr="000C34F1">
        <w:rPr>
          <w:rFonts w:ascii="Arial" w:hAnsi="Arial" w:cs="Arial"/>
          <w:sz w:val="20"/>
          <w:szCs w:val="20"/>
        </w:rPr>
        <w:t>que</w:t>
      </w:r>
      <w:r w:rsidRPr="000C34F1">
        <w:rPr>
          <w:rFonts w:ascii="Arial" w:hAnsi="Arial" w:cs="Arial"/>
          <w:spacing w:val="-2"/>
          <w:sz w:val="20"/>
          <w:szCs w:val="20"/>
        </w:rPr>
        <w:t xml:space="preserve"> </w:t>
      </w:r>
      <w:r w:rsidRPr="000C34F1">
        <w:rPr>
          <w:rFonts w:ascii="Arial" w:hAnsi="Arial" w:cs="Arial"/>
          <w:spacing w:val="-1"/>
          <w:sz w:val="20"/>
          <w:szCs w:val="20"/>
        </w:rPr>
        <w:t>presta</w:t>
      </w:r>
      <w:r w:rsidRPr="000C34F1">
        <w:rPr>
          <w:rFonts w:ascii="Arial" w:hAnsi="Arial" w:cs="Arial"/>
          <w:spacing w:val="-2"/>
          <w:sz w:val="20"/>
          <w:szCs w:val="20"/>
        </w:rPr>
        <w:t xml:space="preserve"> </w:t>
      </w:r>
      <w:r w:rsidRPr="000C34F1">
        <w:rPr>
          <w:rFonts w:ascii="Arial" w:hAnsi="Arial" w:cs="Arial"/>
          <w:sz w:val="20"/>
          <w:szCs w:val="20"/>
        </w:rPr>
        <w:t xml:space="preserve">el </w:t>
      </w:r>
      <w:r w:rsidRPr="000C34F1">
        <w:rPr>
          <w:rFonts w:ascii="Arial" w:hAnsi="Arial" w:cs="Arial"/>
          <w:spacing w:val="-1"/>
          <w:sz w:val="20"/>
          <w:szCs w:val="20"/>
        </w:rPr>
        <w:t>Catastro</w:t>
      </w:r>
      <w:r w:rsidRPr="000C34F1">
        <w:rPr>
          <w:rFonts w:ascii="Arial" w:hAnsi="Arial" w:cs="Arial"/>
          <w:spacing w:val="-3"/>
          <w:sz w:val="20"/>
          <w:szCs w:val="20"/>
        </w:rPr>
        <w:t xml:space="preserve"> </w:t>
      </w:r>
      <w:r w:rsidRPr="000C34F1">
        <w:rPr>
          <w:rFonts w:ascii="Arial" w:hAnsi="Arial" w:cs="Arial"/>
          <w:spacing w:val="-1"/>
          <w:sz w:val="20"/>
          <w:szCs w:val="20"/>
        </w:rPr>
        <w:t>Municipal,</w:t>
      </w:r>
      <w:r w:rsidRPr="000C34F1">
        <w:rPr>
          <w:rFonts w:ascii="Arial" w:hAnsi="Arial" w:cs="Arial"/>
          <w:spacing w:val="-3"/>
          <w:sz w:val="20"/>
          <w:szCs w:val="20"/>
        </w:rPr>
        <w:t xml:space="preserve"> </w:t>
      </w:r>
      <w:r w:rsidRPr="000C34F1">
        <w:rPr>
          <w:rFonts w:ascii="Arial" w:hAnsi="Arial" w:cs="Arial"/>
          <w:spacing w:val="-1"/>
          <w:sz w:val="20"/>
          <w:szCs w:val="20"/>
        </w:rPr>
        <w:t>causarán</w:t>
      </w:r>
      <w:r w:rsidRPr="000C34F1">
        <w:rPr>
          <w:rFonts w:ascii="Arial" w:hAnsi="Arial" w:cs="Arial"/>
          <w:spacing w:val="-3"/>
          <w:sz w:val="20"/>
          <w:szCs w:val="20"/>
        </w:rPr>
        <w:t xml:space="preserve"> </w:t>
      </w:r>
      <w:r w:rsidRPr="000C34F1">
        <w:rPr>
          <w:rFonts w:ascii="Arial" w:hAnsi="Arial" w:cs="Arial"/>
          <w:spacing w:val="-1"/>
          <w:sz w:val="20"/>
          <w:szCs w:val="20"/>
        </w:rPr>
        <w:t>derechos</w:t>
      </w:r>
      <w:r w:rsidRPr="000C34F1">
        <w:rPr>
          <w:rFonts w:ascii="Arial" w:hAnsi="Arial" w:cs="Arial"/>
          <w:spacing w:val="-4"/>
          <w:sz w:val="20"/>
          <w:szCs w:val="20"/>
        </w:rPr>
        <w:t xml:space="preserve"> </w:t>
      </w:r>
      <w:r w:rsidRPr="000C34F1">
        <w:rPr>
          <w:rFonts w:ascii="Arial" w:hAnsi="Arial" w:cs="Arial"/>
          <w:spacing w:val="-2"/>
          <w:sz w:val="20"/>
          <w:szCs w:val="20"/>
        </w:rPr>
        <w:t>de</w:t>
      </w:r>
      <w:r w:rsidRPr="000C34F1">
        <w:rPr>
          <w:rFonts w:ascii="Arial" w:hAnsi="Arial" w:cs="Arial"/>
          <w:spacing w:val="87"/>
          <w:sz w:val="20"/>
          <w:szCs w:val="20"/>
        </w:rPr>
        <w:t xml:space="preserve"> </w:t>
      </w:r>
      <w:r w:rsidRPr="000C34F1">
        <w:rPr>
          <w:rFonts w:ascii="Arial" w:hAnsi="Arial" w:cs="Arial"/>
          <w:spacing w:val="-1"/>
          <w:sz w:val="20"/>
          <w:szCs w:val="20"/>
        </w:rPr>
        <w:t>conformidad</w:t>
      </w:r>
      <w:r w:rsidRPr="000C34F1">
        <w:rPr>
          <w:rFonts w:ascii="Arial" w:hAnsi="Arial" w:cs="Arial"/>
          <w:spacing w:val="-3"/>
          <w:sz w:val="20"/>
          <w:szCs w:val="20"/>
        </w:rPr>
        <w:t xml:space="preserve"> </w:t>
      </w:r>
      <w:r w:rsidRPr="000C34F1">
        <w:rPr>
          <w:rFonts w:ascii="Arial" w:hAnsi="Arial" w:cs="Arial"/>
          <w:spacing w:val="-1"/>
          <w:sz w:val="20"/>
          <w:szCs w:val="20"/>
        </w:rPr>
        <w:t>con</w:t>
      </w:r>
      <w:r w:rsidRPr="000C34F1">
        <w:rPr>
          <w:rFonts w:ascii="Arial" w:hAnsi="Arial" w:cs="Arial"/>
          <w:spacing w:val="-3"/>
          <w:sz w:val="20"/>
          <w:szCs w:val="20"/>
        </w:rPr>
        <w:t xml:space="preserve"> </w:t>
      </w:r>
      <w:r w:rsidRPr="000C34F1">
        <w:rPr>
          <w:rFonts w:ascii="Arial" w:hAnsi="Arial" w:cs="Arial"/>
          <w:spacing w:val="-1"/>
          <w:sz w:val="20"/>
          <w:szCs w:val="20"/>
        </w:rPr>
        <w:t>lo</w:t>
      </w:r>
      <w:r w:rsidRPr="000C34F1">
        <w:rPr>
          <w:rFonts w:ascii="Arial" w:hAnsi="Arial" w:cs="Arial"/>
          <w:sz w:val="20"/>
          <w:szCs w:val="20"/>
        </w:rPr>
        <w:t xml:space="preserve"> </w:t>
      </w:r>
      <w:r w:rsidRPr="000C34F1">
        <w:rPr>
          <w:rFonts w:ascii="Arial" w:hAnsi="Arial" w:cs="Arial"/>
          <w:spacing w:val="-1"/>
          <w:sz w:val="20"/>
          <w:szCs w:val="20"/>
        </w:rPr>
        <w:t>establecido</w:t>
      </w:r>
      <w:r w:rsidRPr="000C34F1">
        <w:rPr>
          <w:rFonts w:ascii="Arial" w:hAnsi="Arial" w:cs="Arial"/>
          <w:sz w:val="20"/>
          <w:szCs w:val="20"/>
        </w:rPr>
        <w:t xml:space="preserve"> </w:t>
      </w:r>
      <w:r w:rsidRPr="000C34F1">
        <w:rPr>
          <w:rFonts w:ascii="Arial" w:hAnsi="Arial" w:cs="Arial"/>
          <w:spacing w:val="-1"/>
          <w:sz w:val="20"/>
          <w:szCs w:val="20"/>
        </w:rPr>
        <w:t>en</w:t>
      </w:r>
      <w:r w:rsidRPr="000C34F1">
        <w:rPr>
          <w:rFonts w:ascii="Arial" w:hAnsi="Arial" w:cs="Arial"/>
          <w:sz w:val="20"/>
          <w:szCs w:val="20"/>
        </w:rPr>
        <w:t xml:space="preserve"> la</w:t>
      </w:r>
      <w:r w:rsidRPr="000C34F1">
        <w:rPr>
          <w:rFonts w:ascii="Arial" w:hAnsi="Arial" w:cs="Arial"/>
          <w:spacing w:val="-3"/>
          <w:sz w:val="20"/>
          <w:szCs w:val="20"/>
        </w:rPr>
        <w:t xml:space="preserve"> </w:t>
      </w:r>
      <w:r w:rsidRPr="000C34F1">
        <w:rPr>
          <w:rFonts w:ascii="Arial" w:hAnsi="Arial" w:cs="Arial"/>
          <w:sz w:val="20"/>
          <w:szCs w:val="20"/>
        </w:rPr>
        <w:t xml:space="preserve">Ley </w:t>
      </w:r>
      <w:r w:rsidRPr="000C34F1">
        <w:rPr>
          <w:rFonts w:ascii="Arial" w:hAnsi="Arial" w:cs="Arial"/>
          <w:spacing w:val="-2"/>
          <w:sz w:val="20"/>
          <w:szCs w:val="20"/>
        </w:rPr>
        <w:t>de</w:t>
      </w:r>
      <w:r w:rsidRPr="000C34F1">
        <w:rPr>
          <w:rFonts w:ascii="Arial" w:hAnsi="Arial" w:cs="Arial"/>
          <w:spacing w:val="3"/>
          <w:sz w:val="20"/>
          <w:szCs w:val="20"/>
        </w:rPr>
        <w:t xml:space="preserve"> </w:t>
      </w:r>
      <w:r w:rsidRPr="000C34F1">
        <w:rPr>
          <w:rFonts w:ascii="Arial" w:hAnsi="Arial" w:cs="Arial"/>
          <w:spacing w:val="-1"/>
          <w:sz w:val="20"/>
          <w:szCs w:val="20"/>
        </w:rPr>
        <w:t>Ingresos</w:t>
      </w:r>
      <w:r w:rsidRPr="000C34F1">
        <w:rPr>
          <w:rFonts w:ascii="Arial" w:hAnsi="Arial" w:cs="Arial"/>
          <w:spacing w:val="-2"/>
          <w:sz w:val="20"/>
          <w:szCs w:val="20"/>
        </w:rPr>
        <w:t xml:space="preserve"> </w:t>
      </w:r>
      <w:r w:rsidRPr="000C34F1">
        <w:rPr>
          <w:rFonts w:ascii="Arial" w:hAnsi="Arial" w:cs="Arial"/>
          <w:sz w:val="20"/>
          <w:szCs w:val="20"/>
        </w:rPr>
        <w:t>del</w:t>
      </w:r>
      <w:r w:rsidRPr="000C34F1">
        <w:rPr>
          <w:rFonts w:ascii="Arial" w:hAnsi="Arial" w:cs="Arial"/>
          <w:spacing w:val="-1"/>
          <w:sz w:val="20"/>
          <w:szCs w:val="20"/>
        </w:rPr>
        <w:t xml:space="preserve"> Municipio</w:t>
      </w:r>
      <w:r w:rsidRPr="000C34F1">
        <w:rPr>
          <w:rFonts w:ascii="Arial" w:hAnsi="Arial" w:cs="Arial"/>
          <w:sz w:val="20"/>
          <w:szCs w:val="20"/>
        </w:rPr>
        <w:t xml:space="preserve"> </w:t>
      </w:r>
      <w:r w:rsidRPr="000C34F1">
        <w:rPr>
          <w:rFonts w:ascii="Arial" w:hAnsi="Arial" w:cs="Arial"/>
          <w:spacing w:val="-2"/>
          <w:sz w:val="20"/>
          <w:szCs w:val="20"/>
        </w:rPr>
        <w:t>de</w:t>
      </w:r>
      <w:r w:rsidRPr="000C34F1">
        <w:rPr>
          <w:rFonts w:ascii="Arial" w:hAnsi="Arial" w:cs="Arial"/>
          <w:sz w:val="20"/>
          <w:szCs w:val="20"/>
        </w:rPr>
        <w:t xml:space="preserve"> </w:t>
      </w:r>
      <w:r>
        <w:rPr>
          <w:rFonts w:ascii="Arial" w:hAnsi="Arial" w:cs="Arial"/>
          <w:spacing w:val="-1"/>
          <w:sz w:val="20"/>
          <w:szCs w:val="20"/>
        </w:rPr>
        <w:t>Tzucacab</w:t>
      </w:r>
      <w:r w:rsidRPr="000C34F1">
        <w:rPr>
          <w:rFonts w:ascii="Arial" w:hAnsi="Arial" w:cs="Arial"/>
          <w:spacing w:val="-1"/>
          <w:sz w:val="20"/>
          <w:szCs w:val="20"/>
        </w:rPr>
        <w:t>,</w:t>
      </w:r>
      <w:r w:rsidRPr="000C34F1">
        <w:rPr>
          <w:rFonts w:ascii="Arial" w:hAnsi="Arial" w:cs="Arial"/>
          <w:sz w:val="20"/>
          <w:szCs w:val="20"/>
        </w:rPr>
        <w:t xml:space="preserve"> </w:t>
      </w:r>
      <w:r w:rsidRPr="000C34F1">
        <w:rPr>
          <w:rFonts w:ascii="Arial" w:hAnsi="Arial" w:cs="Arial"/>
          <w:spacing w:val="-1"/>
          <w:sz w:val="20"/>
          <w:szCs w:val="20"/>
        </w:rPr>
        <w:t>Yucatán.</w:t>
      </w:r>
    </w:p>
    <w:p w14:paraId="3264318A" w14:textId="77777777" w:rsidR="006A79C6" w:rsidRDefault="006A79C6" w:rsidP="001D2A70">
      <w:pPr>
        <w:pStyle w:val="Textoindependiente"/>
        <w:kinsoku w:val="0"/>
        <w:overflowPunct w:val="0"/>
        <w:spacing w:before="0" w:after="120" w:line="276" w:lineRule="auto"/>
        <w:ind w:left="142" w:right="141"/>
        <w:jc w:val="both"/>
        <w:rPr>
          <w:rFonts w:ascii="Arial" w:hAnsi="Arial" w:cs="Arial"/>
          <w:b/>
          <w:bCs/>
          <w:spacing w:val="-1"/>
          <w:sz w:val="20"/>
          <w:szCs w:val="20"/>
        </w:rPr>
      </w:pPr>
    </w:p>
    <w:p w14:paraId="71101431" w14:textId="08FECF52"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 xml:space="preserve">133 </w:t>
      </w:r>
      <w:proofErr w:type="spellStart"/>
      <w:r>
        <w:rPr>
          <w:rFonts w:ascii="Arial" w:hAnsi="Arial" w:cs="Arial"/>
          <w:b/>
          <w:bCs/>
          <w:spacing w:val="-1"/>
          <w:sz w:val="20"/>
          <w:szCs w:val="20"/>
        </w:rPr>
        <w:t>Quinquies</w:t>
      </w:r>
      <w:proofErr w:type="spellEnd"/>
      <w:r w:rsidRPr="000C34F1">
        <w:rPr>
          <w:rFonts w:ascii="Arial" w:hAnsi="Arial" w:cs="Arial"/>
          <w:sz w:val="20"/>
          <w:szCs w:val="20"/>
        </w:rPr>
        <w:t>.-</w:t>
      </w:r>
      <w:r w:rsidRPr="000C34F1">
        <w:rPr>
          <w:rFonts w:ascii="Arial" w:hAnsi="Arial" w:cs="Arial"/>
          <w:spacing w:val="4"/>
          <w:sz w:val="20"/>
          <w:szCs w:val="20"/>
        </w:rPr>
        <w:t xml:space="preserve"> </w:t>
      </w:r>
      <w:r w:rsidRPr="000C34F1">
        <w:rPr>
          <w:rFonts w:ascii="Arial" w:hAnsi="Arial" w:cs="Arial"/>
          <w:spacing w:val="-1"/>
          <w:sz w:val="20"/>
          <w:szCs w:val="20"/>
        </w:rPr>
        <w:t>No</w:t>
      </w:r>
      <w:r w:rsidRPr="000C34F1">
        <w:rPr>
          <w:rFonts w:ascii="Arial" w:hAnsi="Arial" w:cs="Arial"/>
          <w:spacing w:val="5"/>
          <w:sz w:val="20"/>
          <w:szCs w:val="20"/>
        </w:rPr>
        <w:t xml:space="preserve"> </w:t>
      </w:r>
      <w:r w:rsidRPr="000C34F1">
        <w:rPr>
          <w:rFonts w:ascii="Arial" w:hAnsi="Arial" w:cs="Arial"/>
          <w:spacing w:val="-1"/>
          <w:sz w:val="20"/>
          <w:szCs w:val="20"/>
        </w:rPr>
        <w:t>causarán</w:t>
      </w:r>
      <w:r w:rsidRPr="000C34F1">
        <w:rPr>
          <w:rFonts w:ascii="Arial" w:hAnsi="Arial" w:cs="Arial"/>
          <w:spacing w:val="5"/>
          <w:sz w:val="20"/>
          <w:szCs w:val="20"/>
        </w:rPr>
        <w:t xml:space="preserve"> </w:t>
      </w:r>
      <w:r w:rsidRPr="000C34F1">
        <w:rPr>
          <w:rFonts w:ascii="Arial" w:hAnsi="Arial" w:cs="Arial"/>
          <w:spacing w:val="-1"/>
          <w:sz w:val="20"/>
          <w:szCs w:val="20"/>
        </w:rPr>
        <w:t>derecho</w:t>
      </w:r>
      <w:r w:rsidRPr="000C34F1">
        <w:rPr>
          <w:rFonts w:ascii="Arial" w:hAnsi="Arial" w:cs="Arial"/>
          <w:spacing w:val="5"/>
          <w:sz w:val="20"/>
          <w:szCs w:val="20"/>
        </w:rPr>
        <w:t xml:space="preserve"> </w:t>
      </w:r>
      <w:r w:rsidRPr="000C34F1">
        <w:rPr>
          <w:rFonts w:ascii="Arial" w:hAnsi="Arial" w:cs="Arial"/>
          <w:spacing w:val="-1"/>
          <w:sz w:val="20"/>
          <w:szCs w:val="20"/>
        </w:rPr>
        <w:t>alguno</w:t>
      </w:r>
      <w:r w:rsidRPr="000C34F1">
        <w:rPr>
          <w:rFonts w:ascii="Arial" w:hAnsi="Arial" w:cs="Arial"/>
          <w:spacing w:val="2"/>
          <w:sz w:val="20"/>
          <w:szCs w:val="20"/>
        </w:rPr>
        <w:t xml:space="preserve"> </w:t>
      </w:r>
      <w:r w:rsidRPr="000C34F1">
        <w:rPr>
          <w:rFonts w:ascii="Arial" w:hAnsi="Arial" w:cs="Arial"/>
          <w:spacing w:val="-1"/>
          <w:sz w:val="20"/>
          <w:szCs w:val="20"/>
        </w:rPr>
        <w:t>las</w:t>
      </w:r>
      <w:r w:rsidRPr="000C34F1">
        <w:rPr>
          <w:rFonts w:ascii="Arial" w:hAnsi="Arial" w:cs="Arial"/>
          <w:spacing w:val="5"/>
          <w:sz w:val="20"/>
          <w:szCs w:val="20"/>
        </w:rPr>
        <w:t xml:space="preserve"> </w:t>
      </w:r>
      <w:r w:rsidRPr="000C34F1">
        <w:rPr>
          <w:rFonts w:ascii="Arial" w:hAnsi="Arial" w:cs="Arial"/>
          <w:spacing w:val="-1"/>
          <w:sz w:val="20"/>
          <w:szCs w:val="20"/>
        </w:rPr>
        <w:t>divisiones</w:t>
      </w:r>
      <w:r w:rsidRPr="000C34F1">
        <w:rPr>
          <w:rFonts w:ascii="Arial" w:hAnsi="Arial" w:cs="Arial"/>
          <w:spacing w:val="5"/>
          <w:sz w:val="20"/>
          <w:szCs w:val="20"/>
        </w:rPr>
        <w:t xml:space="preserve"> </w:t>
      </w:r>
      <w:r w:rsidRPr="000C34F1">
        <w:rPr>
          <w:rFonts w:ascii="Arial" w:hAnsi="Arial" w:cs="Arial"/>
          <w:sz w:val="20"/>
          <w:szCs w:val="20"/>
        </w:rPr>
        <w:t>o</w:t>
      </w:r>
      <w:r w:rsidRPr="000C34F1">
        <w:rPr>
          <w:rFonts w:ascii="Arial" w:hAnsi="Arial" w:cs="Arial"/>
          <w:spacing w:val="5"/>
          <w:sz w:val="20"/>
          <w:szCs w:val="20"/>
        </w:rPr>
        <w:t xml:space="preserve"> </w:t>
      </w:r>
      <w:r w:rsidRPr="000C34F1">
        <w:rPr>
          <w:rFonts w:ascii="Arial" w:hAnsi="Arial" w:cs="Arial"/>
          <w:spacing w:val="-1"/>
          <w:sz w:val="20"/>
          <w:szCs w:val="20"/>
        </w:rPr>
        <w:t>fracciones</w:t>
      </w:r>
      <w:r w:rsidRPr="000C34F1">
        <w:rPr>
          <w:rFonts w:ascii="Arial" w:hAnsi="Arial" w:cs="Arial"/>
          <w:spacing w:val="3"/>
          <w:sz w:val="20"/>
          <w:szCs w:val="20"/>
        </w:rPr>
        <w:t xml:space="preserve"> </w:t>
      </w:r>
      <w:r w:rsidRPr="000C34F1">
        <w:rPr>
          <w:rFonts w:ascii="Arial" w:hAnsi="Arial" w:cs="Arial"/>
          <w:spacing w:val="-1"/>
          <w:sz w:val="20"/>
          <w:szCs w:val="20"/>
        </w:rPr>
        <w:t>de</w:t>
      </w:r>
      <w:r w:rsidRPr="000C34F1">
        <w:rPr>
          <w:rFonts w:ascii="Arial" w:hAnsi="Arial" w:cs="Arial"/>
          <w:spacing w:val="5"/>
          <w:sz w:val="20"/>
          <w:szCs w:val="20"/>
        </w:rPr>
        <w:t xml:space="preserve"> </w:t>
      </w:r>
      <w:r w:rsidRPr="000C34F1">
        <w:rPr>
          <w:rFonts w:ascii="Arial" w:hAnsi="Arial" w:cs="Arial"/>
          <w:spacing w:val="-1"/>
          <w:sz w:val="20"/>
          <w:szCs w:val="20"/>
        </w:rPr>
        <w:t>terrenos</w:t>
      </w:r>
      <w:r w:rsidRPr="000C34F1">
        <w:rPr>
          <w:rFonts w:ascii="Arial" w:hAnsi="Arial" w:cs="Arial"/>
          <w:spacing w:val="3"/>
          <w:sz w:val="20"/>
          <w:szCs w:val="20"/>
        </w:rPr>
        <w:t xml:space="preserve"> </w:t>
      </w:r>
      <w:r w:rsidRPr="000C34F1">
        <w:rPr>
          <w:rFonts w:ascii="Arial" w:hAnsi="Arial" w:cs="Arial"/>
          <w:spacing w:val="-1"/>
          <w:sz w:val="20"/>
          <w:szCs w:val="20"/>
        </w:rPr>
        <w:t>en</w:t>
      </w:r>
      <w:r w:rsidRPr="000C34F1">
        <w:rPr>
          <w:rFonts w:ascii="Arial" w:hAnsi="Arial" w:cs="Arial"/>
          <w:spacing w:val="5"/>
          <w:sz w:val="20"/>
          <w:szCs w:val="20"/>
        </w:rPr>
        <w:t xml:space="preserve"> </w:t>
      </w:r>
      <w:r w:rsidRPr="000C34F1">
        <w:rPr>
          <w:rFonts w:ascii="Arial" w:hAnsi="Arial" w:cs="Arial"/>
          <w:spacing w:val="-1"/>
          <w:sz w:val="20"/>
          <w:szCs w:val="20"/>
        </w:rPr>
        <w:t>zonas</w:t>
      </w:r>
      <w:r w:rsidRPr="000C34F1">
        <w:rPr>
          <w:rFonts w:ascii="Arial" w:hAnsi="Arial" w:cs="Arial"/>
          <w:spacing w:val="5"/>
          <w:sz w:val="20"/>
          <w:szCs w:val="20"/>
        </w:rPr>
        <w:t xml:space="preserve"> </w:t>
      </w:r>
      <w:r w:rsidRPr="000C34F1">
        <w:rPr>
          <w:rFonts w:ascii="Arial" w:hAnsi="Arial" w:cs="Arial"/>
          <w:spacing w:val="-1"/>
          <w:sz w:val="20"/>
          <w:szCs w:val="20"/>
        </w:rPr>
        <w:t>rústicas</w:t>
      </w:r>
      <w:r w:rsidRPr="000C34F1">
        <w:rPr>
          <w:rFonts w:ascii="Arial" w:hAnsi="Arial" w:cs="Arial"/>
          <w:spacing w:val="5"/>
          <w:sz w:val="20"/>
          <w:szCs w:val="20"/>
        </w:rPr>
        <w:t xml:space="preserve"> </w:t>
      </w:r>
      <w:r w:rsidRPr="000C34F1">
        <w:rPr>
          <w:rFonts w:ascii="Arial" w:hAnsi="Arial" w:cs="Arial"/>
          <w:sz w:val="20"/>
          <w:szCs w:val="20"/>
        </w:rPr>
        <w:t>que</w:t>
      </w:r>
      <w:r w:rsidRPr="000C34F1">
        <w:rPr>
          <w:rFonts w:ascii="Arial" w:hAnsi="Arial" w:cs="Arial"/>
          <w:spacing w:val="2"/>
          <w:sz w:val="20"/>
          <w:szCs w:val="20"/>
        </w:rPr>
        <w:t xml:space="preserve"> </w:t>
      </w:r>
      <w:r w:rsidRPr="000C34F1">
        <w:rPr>
          <w:rFonts w:ascii="Arial" w:hAnsi="Arial" w:cs="Arial"/>
          <w:spacing w:val="-2"/>
          <w:sz w:val="20"/>
          <w:szCs w:val="20"/>
        </w:rPr>
        <w:t>sean</w:t>
      </w:r>
      <w:r w:rsidRPr="000C34F1">
        <w:rPr>
          <w:rFonts w:ascii="Arial" w:hAnsi="Arial" w:cs="Arial"/>
          <w:spacing w:val="63"/>
          <w:sz w:val="20"/>
          <w:szCs w:val="20"/>
        </w:rPr>
        <w:t xml:space="preserve"> </w:t>
      </w:r>
      <w:r w:rsidRPr="000C34F1">
        <w:rPr>
          <w:rFonts w:ascii="Arial" w:hAnsi="Arial" w:cs="Arial"/>
          <w:spacing w:val="-1"/>
          <w:sz w:val="20"/>
          <w:szCs w:val="20"/>
        </w:rPr>
        <w:t>destinadas</w:t>
      </w:r>
      <w:r w:rsidRPr="000C34F1">
        <w:rPr>
          <w:rFonts w:ascii="Arial" w:hAnsi="Arial" w:cs="Arial"/>
          <w:spacing w:val="-2"/>
          <w:sz w:val="20"/>
          <w:szCs w:val="20"/>
        </w:rPr>
        <w:t xml:space="preserve"> </w:t>
      </w:r>
      <w:r w:rsidRPr="000C34F1">
        <w:rPr>
          <w:rFonts w:ascii="Arial" w:hAnsi="Arial" w:cs="Arial"/>
          <w:spacing w:val="-1"/>
          <w:sz w:val="20"/>
          <w:szCs w:val="20"/>
        </w:rPr>
        <w:t>plenamente</w:t>
      </w:r>
      <w:r w:rsidRPr="000C34F1">
        <w:rPr>
          <w:rFonts w:ascii="Arial" w:hAnsi="Arial" w:cs="Arial"/>
          <w:sz w:val="20"/>
          <w:szCs w:val="20"/>
        </w:rPr>
        <w:t xml:space="preserve"> a la</w:t>
      </w:r>
      <w:r w:rsidRPr="000C34F1">
        <w:rPr>
          <w:rFonts w:ascii="Arial" w:hAnsi="Arial" w:cs="Arial"/>
          <w:spacing w:val="-1"/>
          <w:sz w:val="20"/>
          <w:szCs w:val="20"/>
        </w:rPr>
        <w:t xml:space="preserve"> producción</w:t>
      </w:r>
      <w:r w:rsidRPr="000C34F1">
        <w:rPr>
          <w:rFonts w:ascii="Arial" w:hAnsi="Arial" w:cs="Arial"/>
          <w:spacing w:val="1"/>
          <w:sz w:val="20"/>
          <w:szCs w:val="20"/>
        </w:rPr>
        <w:t xml:space="preserve"> </w:t>
      </w:r>
      <w:r w:rsidRPr="000C34F1">
        <w:rPr>
          <w:rFonts w:ascii="Arial" w:hAnsi="Arial" w:cs="Arial"/>
          <w:spacing w:val="-1"/>
          <w:sz w:val="20"/>
          <w:szCs w:val="20"/>
        </w:rPr>
        <w:t>agrícola</w:t>
      </w:r>
      <w:r w:rsidRPr="000C34F1">
        <w:rPr>
          <w:rFonts w:ascii="Arial" w:hAnsi="Arial" w:cs="Arial"/>
          <w:sz w:val="20"/>
          <w:szCs w:val="20"/>
        </w:rPr>
        <w:t xml:space="preserve"> o </w:t>
      </w:r>
      <w:r w:rsidRPr="000C34F1">
        <w:rPr>
          <w:rFonts w:ascii="Arial" w:hAnsi="Arial" w:cs="Arial"/>
          <w:spacing w:val="-1"/>
          <w:sz w:val="20"/>
          <w:szCs w:val="20"/>
        </w:rPr>
        <w:t>ganadera.</w:t>
      </w:r>
    </w:p>
    <w:p w14:paraId="0789AE69" w14:textId="77777777" w:rsidR="006A79C6" w:rsidRDefault="006A79C6" w:rsidP="001D2A70">
      <w:pPr>
        <w:pStyle w:val="Textoindependiente"/>
        <w:kinsoku w:val="0"/>
        <w:overflowPunct w:val="0"/>
        <w:spacing w:before="0" w:after="120" w:line="276" w:lineRule="auto"/>
        <w:ind w:left="142" w:right="141"/>
        <w:jc w:val="both"/>
        <w:rPr>
          <w:rFonts w:ascii="Arial" w:hAnsi="Arial" w:cs="Arial"/>
          <w:b/>
          <w:bCs/>
          <w:spacing w:val="-1"/>
          <w:sz w:val="20"/>
          <w:szCs w:val="20"/>
        </w:rPr>
      </w:pPr>
    </w:p>
    <w:p w14:paraId="064F2AD7" w14:textId="48CD502D"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 xml:space="preserve">133 </w:t>
      </w:r>
      <w:proofErr w:type="spellStart"/>
      <w:r>
        <w:rPr>
          <w:rFonts w:ascii="Arial" w:hAnsi="Arial" w:cs="Arial"/>
          <w:b/>
          <w:bCs/>
          <w:spacing w:val="-1"/>
          <w:sz w:val="20"/>
          <w:szCs w:val="20"/>
        </w:rPr>
        <w:t>Sexties</w:t>
      </w:r>
      <w:proofErr w:type="spellEnd"/>
      <w:r w:rsidRPr="000C34F1">
        <w:rPr>
          <w:rFonts w:ascii="Arial" w:hAnsi="Arial" w:cs="Arial"/>
          <w:sz w:val="20"/>
          <w:szCs w:val="20"/>
        </w:rPr>
        <w:t>.-</w:t>
      </w:r>
      <w:r w:rsidRPr="000C34F1">
        <w:rPr>
          <w:rFonts w:ascii="Arial" w:hAnsi="Arial" w:cs="Arial"/>
          <w:spacing w:val="16"/>
          <w:sz w:val="20"/>
          <w:szCs w:val="20"/>
        </w:rPr>
        <w:t xml:space="preserve"> </w:t>
      </w:r>
      <w:r w:rsidRPr="000C34F1">
        <w:rPr>
          <w:rFonts w:ascii="Arial" w:hAnsi="Arial" w:cs="Arial"/>
          <w:spacing w:val="-1"/>
          <w:sz w:val="20"/>
          <w:szCs w:val="20"/>
        </w:rPr>
        <w:t>Los</w:t>
      </w:r>
      <w:r w:rsidRPr="000C34F1">
        <w:rPr>
          <w:rFonts w:ascii="Arial" w:hAnsi="Arial" w:cs="Arial"/>
          <w:spacing w:val="17"/>
          <w:sz w:val="20"/>
          <w:szCs w:val="20"/>
        </w:rPr>
        <w:t xml:space="preserve"> </w:t>
      </w:r>
      <w:r w:rsidRPr="000C34F1">
        <w:rPr>
          <w:rFonts w:ascii="Arial" w:hAnsi="Arial" w:cs="Arial"/>
          <w:spacing w:val="-1"/>
          <w:sz w:val="20"/>
          <w:szCs w:val="20"/>
        </w:rPr>
        <w:t>fraccionamientos</w:t>
      </w:r>
      <w:r w:rsidRPr="000C34F1">
        <w:rPr>
          <w:rFonts w:ascii="Arial" w:hAnsi="Arial" w:cs="Arial"/>
          <w:spacing w:val="15"/>
          <w:sz w:val="20"/>
          <w:szCs w:val="20"/>
        </w:rPr>
        <w:t xml:space="preserve"> </w:t>
      </w:r>
      <w:r w:rsidRPr="000C34F1">
        <w:rPr>
          <w:rFonts w:ascii="Arial" w:hAnsi="Arial" w:cs="Arial"/>
          <w:spacing w:val="-1"/>
          <w:sz w:val="20"/>
          <w:szCs w:val="20"/>
        </w:rPr>
        <w:t>causarán</w:t>
      </w:r>
      <w:r w:rsidRPr="000C34F1">
        <w:rPr>
          <w:rFonts w:ascii="Arial" w:hAnsi="Arial" w:cs="Arial"/>
          <w:spacing w:val="17"/>
          <w:sz w:val="20"/>
          <w:szCs w:val="20"/>
        </w:rPr>
        <w:t xml:space="preserve"> </w:t>
      </w:r>
      <w:r w:rsidRPr="000C34F1">
        <w:rPr>
          <w:rFonts w:ascii="Arial" w:hAnsi="Arial" w:cs="Arial"/>
          <w:spacing w:val="-1"/>
          <w:sz w:val="20"/>
          <w:szCs w:val="20"/>
        </w:rPr>
        <w:t>derechos</w:t>
      </w:r>
      <w:r w:rsidRPr="000C34F1">
        <w:rPr>
          <w:rFonts w:ascii="Arial" w:hAnsi="Arial" w:cs="Arial"/>
          <w:spacing w:val="17"/>
          <w:sz w:val="20"/>
          <w:szCs w:val="20"/>
        </w:rPr>
        <w:t xml:space="preserve"> </w:t>
      </w:r>
      <w:r w:rsidRPr="000C34F1">
        <w:rPr>
          <w:rFonts w:ascii="Arial" w:hAnsi="Arial" w:cs="Arial"/>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deslindes,</w:t>
      </w:r>
      <w:r w:rsidRPr="000C34F1">
        <w:rPr>
          <w:rFonts w:ascii="Arial" w:hAnsi="Arial" w:cs="Arial"/>
          <w:spacing w:val="14"/>
          <w:sz w:val="20"/>
          <w:szCs w:val="20"/>
        </w:rPr>
        <w:t xml:space="preserve"> </w:t>
      </w:r>
      <w:r w:rsidRPr="000C34F1">
        <w:rPr>
          <w:rFonts w:ascii="Arial" w:hAnsi="Arial" w:cs="Arial"/>
          <w:spacing w:val="-1"/>
          <w:sz w:val="20"/>
          <w:szCs w:val="20"/>
        </w:rPr>
        <w:t>excepción</w:t>
      </w:r>
      <w:r w:rsidRPr="000C34F1">
        <w:rPr>
          <w:rFonts w:ascii="Arial" w:hAnsi="Arial" w:cs="Arial"/>
          <w:spacing w:val="16"/>
          <w:sz w:val="20"/>
          <w:szCs w:val="20"/>
        </w:rPr>
        <w:t xml:space="preserve"> </w:t>
      </w:r>
      <w:r w:rsidRPr="000C34F1">
        <w:rPr>
          <w:rFonts w:ascii="Arial" w:hAnsi="Arial" w:cs="Arial"/>
          <w:spacing w:val="-1"/>
          <w:sz w:val="20"/>
          <w:szCs w:val="20"/>
        </w:rPr>
        <w:t>hecha</w:t>
      </w:r>
      <w:r w:rsidRPr="000C34F1">
        <w:rPr>
          <w:rFonts w:ascii="Arial" w:hAnsi="Arial" w:cs="Arial"/>
          <w:spacing w:val="14"/>
          <w:sz w:val="20"/>
          <w:szCs w:val="20"/>
        </w:rPr>
        <w:t xml:space="preserve"> </w:t>
      </w:r>
      <w:r w:rsidRPr="000C34F1">
        <w:rPr>
          <w:rFonts w:ascii="Arial" w:hAnsi="Arial" w:cs="Arial"/>
          <w:spacing w:val="-2"/>
          <w:sz w:val="20"/>
          <w:szCs w:val="20"/>
        </w:rPr>
        <w:t>de</w:t>
      </w:r>
      <w:r w:rsidRPr="000C34F1">
        <w:rPr>
          <w:rFonts w:ascii="Arial" w:hAnsi="Arial" w:cs="Arial"/>
          <w:spacing w:val="16"/>
          <w:sz w:val="20"/>
          <w:szCs w:val="20"/>
        </w:rPr>
        <w:t xml:space="preserve"> </w:t>
      </w:r>
      <w:r w:rsidRPr="000C34F1">
        <w:rPr>
          <w:rFonts w:ascii="Arial" w:hAnsi="Arial" w:cs="Arial"/>
          <w:spacing w:val="-1"/>
          <w:sz w:val="20"/>
          <w:szCs w:val="20"/>
        </w:rPr>
        <w:t>lo</w:t>
      </w:r>
      <w:r w:rsidRPr="000C34F1">
        <w:rPr>
          <w:rFonts w:ascii="Arial" w:hAnsi="Arial" w:cs="Arial"/>
          <w:spacing w:val="17"/>
          <w:sz w:val="20"/>
          <w:szCs w:val="20"/>
        </w:rPr>
        <w:t xml:space="preserve"> </w:t>
      </w:r>
      <w:r w:rsidRPr="000C34F1">
        <w:rPr>
          <w:rFonts w:ascii="Arial" w:hAnsi="Arial" w:cs="Arial"/>
          <w:spacing w:val="-1"/>
          <w:sz w:val="20"/>
          <w:szCs w:val="20"/>
        </w:rPr>
        <w:t>dispuesto</w:t>
      </w:r>
      <w:r w:rsidRPr="000C34F1">
        <w:rPr>
          <w:rFonts w:ascii="Arial" w:hAnsi="Arial" w:cs="Arial"/>
          <w:spacing w:val="14"/>
          <w:sz w:val="20"/>
          <w:szCs w:val="20"/>
        </w:rPr>
        <w:t xml:space="preserve"> </w:t>
      </w:r>
      <w:r w:rsidRPr="000C34F1">
        <w:rPr>
          <w:rFonts w:ascii="Arial" w:hAnsi="Arial" w:cs="Arial"/>
          <w:spacing w:val="-1"/>
          <w:sz w:val="20"/>
          <w:szCs w:val="20"/>
        </w:rPr>
        <w:t>en</w:t>
      </w:r>
      <w:r w:rsidRPr="000C34F1">
        <w:rPr>
          <w:rFonts w:ascii="Arial" w:hAnsi="Arial" w:cs="Arial"/>
          <w:spacing w:val="16"/>
          <w:sz w:val="20"/>
          <w:szCs w:val="20"/>
        </w:rPr>
        <w:t xml:space="preserve"> </w:t>
      </w:r>
      <w:r w:rsidRPr="000C34F1">
        <w:rPr>
          <w:rFonts w:ascii="Arial" w:hAnsi="Arial" w:cs="Arial"/>
          <w:sz w:val="20"/>
          <w:szCs w:val="20"/>
        </w:rPr>
        <w:t>el</w:t>
      </w:r>
      <w:r w:rsidRPr="000C34F1">
        <w:rPr>
          <w:rFonts w:ascii="Arial" w:hAnsi="Arial" w:cs="Arial"/>
          <w:spacing w:val="79"/>
          <w:sz w:val="20"/>
          <w:szCs w:val="20"/>
        </w:rPr>
        <w:t xml:space="preserve"> </w:t>
      </w:r>
      <w:r w:rsidRPr="000C34F1">
        <w:rPr>
          <w:rFonts w:ascii="Arial" w:hAnsi="Arial" w:cs="Arial"/>
          <w:spacing w:val="-1"/>
          <w:sz w:val="20"/>
          <w:szCs w:val="20"/>
        </w:rPr>
        <w:t>Artículo</w:t>
      </w:r>
      <w:r w:rsidRPr="000C34F1">
        <w:rPr>
          <w:rFonts w:ascii="Arial" w:hAnsi="Arial" w:cs="Arial"/>
          <w:sz w:val="20"/>
          <w:szCs w:val="20"/>
        </w:rPr>
        <w:t xml:space="preserve"> </w:t>
      </w:r>
      <w:r w:rsidRPr="000C34F1">
        <w:rPr>
          <w:rFonts w:ascii="Arial" w:hAnsi="Arial" w:cs="Arial"/>
          <w:spacing w:val="-1"/>
          <w:sz w:val="20"/>
          <w:szCs w:val="20"/>
        </w:rPr>
        <w:t>anterior,</w:t>
      </w:r>
      <w:r w:rsidRPr="000C34F1">
        <w:rPr>
          <w:rFonts w:ascii="Arial" w:hAnsi="Arial" w:cs="Arial"/>
          <w:spacing w:val="-3"/>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conformidad</w:t>
      </w:r>
      <w:r w:rsidRPr="000C34F1">
        <w:rPr>
          <w:rFonts w:ascii="Arial" w:hAnsi="Arial" w:cs="Arial"/>
          <w:sz w:val="20"/>
          <w:szCs w:val="20"/>
        </w:rPr>
        <w:t xml:space="preserve"> </w:t>
      </w:r>
      <w:r w:rsidRPr="000C34F1">
        <w:rPr>
          <w:rFonts w:ascii="Arial" w:hAnsi="Arial" w:cs="Arial"/>
          <w:spacing w:val="-1"/>
          <w:sz w:val="20"/>
          <w:szCs w:val="20"/>
        </w:rPr>
        <w:t>con</w:t>
      </w:r>
      <w:r w:rsidRPr="000C34F1">
        <w:rPr>
          <w:rFonts w:ascii="Arial" w:hAnsi="Arial" w:cs="Arial"/>
          <w:spacing w:val="-3"/>
          <w:sz w:val="20"/>
          <w:szCs w:val="20"/>
        </w:rPr>
        <w:t xml:space="preserve"> </w:t>
      </w:r>
      <w:r w:rsidRPr="000C34F1">
        <w:rPr>
          <w:rFonts w:ascii="Arial" w:hAnsi="Arial" w:cs="Arial"/>
          <w:spacing w:val="-1"/>
          <w:sz w:val="20"/>
          <w:szCs w:val="20"/>
        </w:rPr>
        <w:t>lo</w:t>
      </w:r>
      <w:r w:rsidRPr="000C34F1">
        <w:rPr>
          <w:rFonts w:ascii="Arial" w:hAnsi="Arial" w:cs="Arial"/>
          <w:sz w:val="20"/>
          <w:szCs w:val="20"/>
        </w:rPr>
        <w:t xml:space="preserve"> </w:t>
      </w:r>
      <w:r w:rsidRPr="000C34F1">
        <w:rPr>
          <w:rFonts w:ascii="Arial" w:hAnsi="Arial" w:cs="Arial"/>
          <w:spacing w:val="-1"/>
          <w:sz w:val="20"/>
          <w:szCs w:val="20"/>
        </w:rPr>
        <w:t>establecido</w:t>
      </w:r>
      <w:r w:rsidRPr="000C34F1">
        <w:rPr>
          <w:rFonts w:ascii="Arial" w:hAnsi="Arial" w:cs="Arial"/>
          <w:sz w:val="20"/>
          <w:szCs w:val="20"/>
        </w:rPr>
        <w:t xml:space="preserve"> </w:t>
      </w:r>
      <w:r w:rsidRPr="000C34F1">
        <w:rPr>
          <w:rFonts w:ascii="Arial" w:hAnsi="Arial" w:cs="Arial"/>
          <w:spacing w:val="-1"/>
          <w:sz w:val="20"/>
          <w:szCs w:val="20"/>
        </w:rPr>
        <w:t>en</w:t>
      </w:r>
      <w:r w:rsidRPr="000C34F1">
        <w:rPr>
          <w:rFonts w:ascii="Arial" w:hAnsi="Arial" w:cs="Arial"/>
          <w:sz w:val="20"/>
          <w:szCs w:val="20"/>
        </w:rPr>
        <w:t xml:space="preserve"> </w:t>
      </w:r>
      <w:r w:rsidRPr="000C34F1">
        <w:rPr>
          <w:rFonts w:ascii="Arial" w:hAnsi="Arial" w:cs="Arial"/>
          <w:spacing w:val="-1"/>
          <w:sz w:val="20"/>
          <w:szCs w:val="20"/>
        </w:rPr>
        <w:t>la</w:t>
      </w:r>
      <w:r w:rsidRPr="000C34F1">
        <w:rPr>
          <w:rFonts w:ascii="Arial" w:hAnsi="Arial" w:cs="Arial"/>
          <w:sz w:val="20"/>
          <w:szCs w:val="20"/>
        </w:rPr>
        <w:t xml:space="preserve"> </w:t>
      </w:r>
      <w:r w:rsidRPr="000C34F1">
        <w:rPr>
          <w:rFonts w:ascii="Arial" w:hAnsi="Arial" w:cs="Arial"/>
          <w:spacing w:val="-1"/>
          <w:sz w:val="20"/>
          <w:szCs w:val="20"/>
        </w:rPr>
        <w:t>Ley</w:t>
      </w:r>
      <w:r w:rsidRPr="000C34F1">
        <w:rPr>
          <w:rFonts w:ascii="Arial" w:hAnsi="Arial" w:cs="Arial"/>
          <w:sz w:val="20"/>
          <w:szCs w:val="20"/>
        </w:rPr>
        <w:t xml:space="preserve"> </w:t>
      </w:r>
      <w:r w:rsidRPr="000C34F1">
        <w:rPr>
          <w:rFonts w:ascii="Arial" w:hAnsi="Arial" w:cs="Arial"/>
          <w:spacing w:val="-1"/>
          <w:sz w:val="20"/>
          <w:szCs w:val="20"/>
        </w:rPr>
        <w:t>de</w:t>
      </w:r>
      <w:r w:rsidRPr="000C34F1">
        <w:rPr>
          <w:rFonts w:ascii="Arial" w:hAnsi="Arial" w:cs="Arial"/>
          <w:spacing w:val="3"/>
          <w:sz w:val="20"/>
          <w:szCs w:val="20"/>
        </w:rPr>
        <w:t xml:space="preserve"> </w:t>
      </w:r>
      <w:r w:rsidRPr="000C34F1">
        <w:rPr>
          <w:rFonts w:ascii="Arial" w:hAnsi="Arial" w:cs="Arial"/>
          <w:spacing w:val="-1"/>
          <w:sz w:val="20"/>
          <w:szCs w:val="20"/>
        </w:rPr>
        <w:t>Ingresos</w:t>
      </w:r>
      <w:r w:rsidRPr="000C34F1">
        <w:rPr>
          <w:rFonts w:ascii="Arial" w:hAnsi="Arial" w:cs="Arial"/>
          <w:sz w:val="20"/>
          <w:szCs w:val="20"/>
        </w:rPr>
        <w:t xml:space="preserve"> </w:t>
      </w:r>
      <w:r w:rsidRPr="000C34F1">
        <w:rPr>
          <w:rFonts w:ascii="Arial" w:hAnsi="Arial" w:cs="Arial"/>
          <w:sz w:val="20"/>
          <w:szCs w:val="20"/>
        </w:rPr>
        <w:lastRenderedPageBreak/>
        <w:t>del</w:t>
      </w:r>
      <w:r w:rsidRPr="000C34F1">
        <w:rPr>
          <w:rFonts w:ascii="Arial" w:hAnsi="Arial" w:cs="Arial"/>
          <w:spacing w:val="-1"/>
          <w:sz w:val="20"/>
          <w:szCs w:val="20"/>
        </w:rPr>
        <w:t xml:space="preserve"> Municipio</w:t>
      </w:r>
      <w:r w:rsidRPr="000C34F1">
        <w:rPr>
          <w:rFonts w:ascii="Arial" w:hAnsi="Arial" w:cs="Arial"/>
          <w:sz w:val="20"/>
          <w:szCs w:val="20"/>
        </w:rPr>
        <w:t xml:space="preserve"> de</w:t>
      </w:r>
      <w:r w:rsidRPr="000C34F1">
        <w:rPr>
          <w:rFonts w:ascii="Arial" w:hAnsi="Arial" w:cs="Arial"/>
          <w:spacing w:val="-3"/>
          <w:sz w:val="20"/>
          <w:szCs w:val="20"/>
        </w:rPr>
        <w:t xml:space="preserve"> </w:t>
      </w:r>
      <w:r>
        <w:rPr>
          <w:rFonts w:ascii="Arial" w:hAnsi="Arial" w:cs="Arial"/>
          <w:spacing w:val="-1"/>
          <w:sz w:val="20"/>
          <w:szCs w:val="20"/>
        </w:rPr>
        <w:t>Tzucacab</w:t>
      </w:r>
      <w:r w:rsidRPr="000C34F1">
        <w:rPr>
          <w:rFonts w:ascii="Arial" w:hAnsi="Arial" w:cs="Arial"/>
          <w:spacing w:val="-1"/>
          <w:sz w:val="20"/>
          <w:szCs w:val="20"/>
        </w:rPr>
        <w:t>,</w:t>
      </w:r>
      <w:r w:rsidRPr="000C34F1">
        <w:rPr>
          <w:rFonts w:ascii="Arial" w:hAnsi="Arial" w:cs="Arial"/>
          <w:sz w:val="20"/>
          <w:szCs w:val="20"/>
        </w:rPr>
        <w:t xml:space="preserve"> </w:t>
      </w:r>
      <w:r w:rsidRPr="000C34F1">
        <w:rPr>
          <w:rFonts w:ascii="Arial" w:hAnsi="Arial" w:cs="Arial"/>
          <w:spacing w:val="-1"/>
          <w:sz w:val="20"/>
          <w:szCs w:val="20"/>
        </w:rPr>
        <w:t>Yucatán.</w:t>
      </w:r>
    </w:p>
    <w:p w14:paraId="22307DF1" w14:textId="77777777" w:rsidR="006A79C6" w:rsidRDefault="006A79C6" w:rsidP="001D2A70">
      <w:pPr>
        <w:pStyle w:val="Textoindependiente"/>
        <w:kinsoku w:val="0"/>
        <w:overflowPunct w:val="0"/>
        <w:spacing w:before="0" w:after="120" w:line="276" w:lineRule="auto"/>
        <w:ind w:left="142" w:right="141"/>
        <w:jc w:val="both"/>
        <w:rPr>
          <w:rFonts w:ascii="Arial" w:hAnsi="Arial" w:cs="Arial"/>
          <w:b/>
          <w:bCs/>
          <w:spacing w:val="-1"/>
          <w:sz w:val="20"/>
          <w:szCs w:val="20"/>
        </w:rPr>
      </w:pPr>
    </w:p>
    <w:p w14:paraId="0EB95F7D" w14:textId="77777777" w:rsidR="006A79C6" w:rsidRDefault="006A79C6" w:rsidP="001D2A70">
      <w:pPr>
        <w:pStyle w:val="Textoindependiente"/>
        <w:kinsoku w:val="0"/>
        <w:overflowPunct w:val="0"/>
        <w:spacing w:before="0" w:after="120" w:line="276" w:lineRule="auto"/>
        <w:ind w:left="142" w:right="141"/>
        <w:jc w:val="both"/>
        <w:rPr>
          <w:rFonts w:ascii="Arial" w:hAnsi="Arial" w:cs="Arial"/>
          <w:b/>
          <w:bCs/>
          <w:spacing w:val="-1"/>
          <w:sz w:val="20"/>
          <w:szCs w:val="20"/>
        </w:rPr>
      </w:pPr>
    </w:p>
    <w:p w14:paraId="60192EF7" w14:textId="499B8192"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 xml:space="preserve">133 </w:t>
      </w:r>
      <w:proofErr w:type="spellStart"/>
      <w:r>
        <w:rPr>
          <w:rFonts w:ascii="Arial" w:hAnsi="Arial" w:cs="Arial"/>
          <w:b/>
          <w:bCs/>
          <w:spacing w:val="-1"/>
          <w:sz w:val="20"/>
          <w:szCs w:val="20"/>
        </w:rPr>
        <w:t>Septies</w:t>
      </w:r>
      <w:proofErr w:type="spellEnd"/>
      <w:r w:rsidRPr="000C34F1">
        <w:rPr>
          <w:rFonts w:ascii="Arial" w:hAnsi="Arial" w:cs="Arial"/>
          <w:spacing w:val="-1"/>
          <w:sz w:val="20"/>
          <w:szCs w:val="20"/>
        </w:rPr>
        <w:t>.- Por</w:t>
      </w:r>
      <w:r w:rsidRPr="000C34F1">
        <w:rPr>
          <w:rFonts w:ascii="Arial" w:hAnsi="Arial" w:cs="Arial"/>
          <w:sz w:val="20"/>
          <w:szCs w:val="20"/>
        </w:rPr>
        <w:t xml:space="preserve"> </w:t>
      </w:r>
      <w:r w:rsidRPr="000C34F1">
        <w:rPr>
          <w:rFonts w:ascii="Arial" w:hAnsi="Arial" w:cs="Arial"/>
          <w:spacing w:val="-1"/>
          <w:sz w:val="20"/>
          <w:szCs w:val="20"/>
        </w:rPr>
        <w:t>la</w:t>
      </w:r>
      <w:r w:rsidRPr="000C34F1">
        <w:rPr>
          <w:rFonts w:ascii="Arial" w:hAnsi="Arial" w:cs="Arial"/>
          <w:spacing w:val="1"/>
          <w:sz w:val="20"/>
          <w:szCs w:val="20"/>
        </w:rPr>
        <w:t xml:space="preserve"> </w:t>
      </w:r>
      <w:r w:rsidRPr="000C34F1">
        <w:rPr>
          <w:rFonts w:ascii="Arial" w:hAnsi="Arial" w:cs="Arial"/>
          <w:spacing w:val="-1"/>
          <w:sz w:val="20"/>
          <w:szCs w:val="20"/>
        </w:rPr>
        <w:t>revisión</w:t>
      </w:r>
      <w:r w:rsidRPr="000C34F1">
        <w:rPr>
          <w:rFonts w:ascii="Arial" w:hAnsi="Arial" w:cs="Arial"/>
          <w:sz w:val="20"/>
          <w:szCs w:val="20"/>
        </w:rPr>
        <w:t xml:space="preserve"> </w:t>
      </w:r>
      <w:r w:rsidRPr="000C34F1">
        <w:rPr>
          <w:rFonts w:ascii="Arial" w:hAnsi="Arial" w:cs="Arial"/>
          <w:spacing w:val="-2"/>
          <w:sz w:val="20"/>
          <w:szCs w:val="20"/>
        </w:rPr>
        <w:t>de</w:t>
      </w:r>
      <w:r w:rsidRPr="000C34F1">
        <w:rPr>
          <w:rFonts w:ascii="Arial" w:hAnsi="Arial" w:cs="Arial"/>
          <w:sz w:val="20"/>
          <w:szCs w:val="20"/>
        </w:rPr>
        <w:t xml:space="preserve"> la </w:t>
      </w:r>
      <w:r w:rsidRPr="000C34F1">
        <w:rPr>
          <w:rFonts w:ascii="Arial" w:hAnsi="Arial" w:cs="Arial"/>
          <w:spacing w:val="-1"/>
          <w:sz w:val="20"/>
          <w:szCs w:val="20"/>
        </w:rPr>
        <w:t>documentación</w:t>
      </w:r>
      <w:r w:rsidRPr="000C34F1">
        <w:rPr>
          <w:rFonts w:ascii="Arial" w:hAnsi="Arial" w:cs="Arial"/>
          <w:sz w:val="20"/>
          <w:szCs w:val="20"/>
        </w:rPr>
        <w:t xml:space="preserve"> </w:t>
      </w:r>
      <w:r w:rsidRPr="000C34F1">
        <w:rPr>
          <w:rFonts w:ascii="Arial" w:hAnsi="Arial" w:cs="Arial"/>
          <w:spacing w:val="-1"/>
          <w:sz w:val="20"/>
          <w:szCs w:val="20"/>
        </w:rPr>
        <w:t>de</w:t>
      </w:r>
      <w:r w:rsidRPr="000C34F1">
        <w:rPr>
          <w:rFonts w:ascii="Arial" w:hAnsi="Arial" w:cs="Arial"/>
          <w:spacing w:val="-2"/>
          <w:sz w:val="20"/>
          <w:szCs w:val="20"/>
        </w:rPr>
        <w:t xml:space="preserve"> </w:t>
      </w:r>
      <w:r w:rsidRPr="000C34F1">
        <w:rPr>
          <w:rFonts w:ascii="Arial" w:hAnsi="Arial" w:cs="Arial"/>
          <w:spacing w:val="-1"/>
          <w:sz w:val="20"/>
          <w:szCs w:val="20"/>
        </w:rPr>
        <w:t>construcción</w:t>
      </w:r>
      <w:r w:rsidRPr="000C34F1">
        <w:rPr>
          <w:rFonts w:ascii="Arial" w:hAnsi="Arial" w:cs="Arial"/>
          <w:sz w:val="20"/>
          <w:szCs w:val="20"/>
        </w:rPr>
        <w:t xml:space="preserve"> </w:t>
      </w:r>
      <w:r w:rsidRPr="000C34F1">
        <w:rPr>
          <w:rFonts w:ascii="Arial" w:hAnsi="Arial" w:cs="Arial"/>
          <w:spacing w:val="-1"/>
          <w:sz w:val="20"/>
          <w:szCs w:val="20"/>
        </w:rPr>
        <w:t>en</w:t>
      </w:r>
      <w:r w:rsidRPr="000C34F1">
        <w:rPr>
          <w:rFonts w:ascii="Arial" w:hAnsi="Arial" w:cs="Arial"/>
          <w:sz w:val="20"/>
          <w:szCs w:val="20"/>
        </w:rPr>
        <w:t xml:space="preserve"> </w:t>
      </w:r>
      <w:r w:rsidRPr="000C34F1">
        <w:rPr>
          <w:rFonts w:ascii="Arial" w:hAnsi="Arial" w:cs="Arial"/>
          <w:spacing w:val="-1"/>
          <w:sz w:val="20"/>
          <w:szCs w:val="20"/>
        </w:rPr>
        <w:t>régimen</w:t>
      </w:r>
      <w:r w:rsidRPr="000C34F1">
        <w:rPr>
          <w:rFonts w:ascii="Arial" w:hAnsi="Arial" w:cs="Arial"/>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propiedad</w:t>
      </w:r>
      <w:r w:rsidRPr="000C34F1">
        <w:rPr>
          <w:rFonts w:ascii="Arial" w:hAnsi="Arial" w:cs="Arial"/>
          <w:sz w:val="20"/>
          <w:szCs w:val="20"/>
        </w:rPr>
        <w:t xml:space="preserve"> </w:t>
      </w:r>
      <w:r w:rsidRPr="000C34F1">
        <w:rPr>
          <w:rFonts w:ascii="Arial" w:hAnsi="Arial" w:cs="Arial"/>
          <w:spacing w:val="-1"/>
          <w:sz w:val="20"/>
          <w:szCs w:val="20"/>
        </w:rPr>
        <w:t>en</w:t>
      </w:r>
      <w:r w:rsidRPr="000C34F1">
        <w:rPr>
          <w:rFonts w:ascii="Arial" w:hAnsi="Arial" w:cs="Arial"/>
          <w:sz w:val="20"/>
          <w:szCs w:val="20"/>
        </w:rPr>
        <w:t xml:space="preserve"> </w:t>
      </w:r>
      <w:r w:rsidRPr="000C34F1">
        <w:rPr>
          <w:rFonts w:ascii="Arial" w:hAnsi="Arial" w:cs="Arial"/>
          <w:spacing w:val="-1"/>
          <w:sz w:val="20"/>
          <w:szCs w:val="20"/>
        </w:rPr>
        <w:t>condominio,</w:t>
      </w:r>
      <w:r w:rsidRPr="000C34F1">
        <w:rPr>
          <w:rFonts w:ascii="Arial" w:hAnsi="Arial" w:cs="Arial"/>
          <w:spacing w:val="-3"/>
          <w:sz w:val="20"/>
          <w:szCs w:val="20"/>
        </w:rPr>
        <w:t xml:space="preserve"> </w:t>
      </w:r>
      <w:r w:rsidRPr="000C34F1">
        <w:rPr>
          <w:rFonts w:ascii="Arial" w:hAnsi="Arial" w:cs="Arial"/>
          <w:spacing w:val="-1"/>
          <w:sz w:val="20"/>
          <w:szCs w:val="20"/>
        </w:rPr>
        <w:t>se</w:t>
      </w:r>
      <w:r w:rsidRPr="000C34F1">
        <w:rPr>
          <w:rFonts w:ascii="Arial" w:hAnsi="Arial" w:cs="Arial"/>
          <w:spacing w:val="69"/>
          <w:sz w:val="20"/>
          <w:szCs w:val="20"/>
        </w:rPr>
        <w:t xml:space="preserve"> </w:t>
      </w:r>
      <w:r w:rsidRPr="000C34F1">
        <w:rPr>
          <w:rFonts w:ascii="Arial" w:hAnsi="Arial" w:cs="Arial"/>
          <w:spacing w:val="-1"/>
          <w:sz w:val="20"/>
          <w:szCs w:val="20"/>
        </w:rPr>
        <w:t>causarán</w:t>
      </w:r>
      <w:r w:rsidRPr="000C34F1">
        <w:rPr>
          <w:rFonts w:ascii="Arial" w:hAnsi="Arial" w:cs="Arial"/>
          <w:spacing w:val="-10"/>
          <w:sz w:val="20"/>
          <w:szCs w:val="20"/>
        </w:rPr>
        <w:t xml:space="preserve"> </w:t>
      </w:r>
      <w:r w:rsidRPr="000C34F1">
        <w:rPr>
          <w:rFonts w:ascii="Arial" w:hAnsi="Arial" w:cs="Arial"/>
          <w:spacing w:val="-1"/>
          <w:sz w:val="20"/>
          <w:szCs w:val="20"/>
        </w:rPr>
        <w:t>derechos</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0"/>
          <w:sz w:val="20"/>
          <w:szCs w:val="20"/>
        </w:rPr>
        <w:t xml:space="preserve"> </w:t>
      </w:r>
      <w:r w:rsidRPr="000C34F1">
        <w:rPr>
          <w:rFonts w:ascii="Arial" w:hAnsi="Arial" w:cs="Arial"/>
          <w:spacing w:val="-1"/>
          <w:sz w:val="20"/>
          <w:szCs w:val="20"/>
        </w:rPr>
        <w:t>conformidad</w:t>
      </w:r>
      <w:r w:rsidRPr="000C34F1">
        <w:rPr>
          <w:rFonts w:ascii="Arial" w:hAnsi="Arial" w:cs="Arial"/>
          <w:spacing w:val="-12"/>
          <w:sz w:val="20"/>
          <w:szCs w:val="20"/>
        </w:rPr>
        <w:t xml:space="preserve"> </w:t>
      </w:r>
      <w:r w:rsidRPr="000C34F1">
        <w:rPr>
          <w:rFonts w:ascii="Arial" w:hAnsi="Arial" w:cs="Arial"/>
          <w:spacing w:val="-1"/>
          <w:sz w:val="20"/>
          <w:szCs w:val="20"/>
        </w:rPr>
        <w:t>con</w:t>
      </w:r>
      <w:r w:rsidRPr="000C34F1">
        <w:rPr>
          <w:rFonts w:ascii="Arial" w:hAnsi="Arial" w:cs="Arial"/>
          <w:spacing w:val="-10"/>
          <w:sz w:val="20"/>
          <w:szCs w:val="20"/>
        </w:rPr>
        <w:t xml:space="preserve"> </w:t>
      </w:r>
      <w:r w:rsidRPr="000C34F1">
        <w:rPr>
          <w:rFonts w:ascii="Arial" w:hAnsi="Arial" w:cs="Arial"/>
          <w:spacing w:val="-1"/>
          <w:sz w:val="20"/>
          <w:szCs w:val="20"/>
        </w:rPr>
        <w:t>lo</w:t>
      </w:r>
      <w:r w:rsidRPr="000C34F1">
        <w:rPr>
          <w:rFonts w:ascii="Arial" w:hAnsi="Arial" w:cs="Arial"/>
          <w:spacing w:val="-12"/>
          <w:sz w:val="20"/>
          <w:szCs w:val="20"/>
        </w:rPr>
        <w:t xml:space="preserve"> </w:t>
      </w:r>
      <w:r w:rsidRPr="000C34F1">
        <w:rPr>
          <w:rFonts w:ascii="Arial" w:hAnsi="Arial" w:cs="Arial"/>
          <w:spacing w:val="-1"/>
          <w:sz w:val="20"/>
          <w:szCs w:val="20"/>
        </w:rPr>
        <w:t>establecido</w:t>
      </w:r>
      <w:r w:rsidRPr="000C34F1">
        <w:rPr>
          <w:rFonts w:ascii="Arial" w:hAnsi="Arial" w:cs="Arial"/>
          <w:spacing w:val="-10"/>
          <w:sz w:val="20"/>
          <w:szCs w:val="20"/>
        </w:rPr>
        <w:t xml:space="preserve"> </w:t>
      </w:r>
      <w:r w:rsidRPr="000C34F1">
        <w:rPr>
          <w:rFonts w:ascii="Arial" w:hAnsi="Arial" w:cs="Arial"/>
          <w:spacing w:val="-1"/>
          <w:sz w:val="20"/>
          <w:szCs w:val="20"/>
        </w:rPr>
        <w:t>en</w:t>
      </w:r>
      <w:r w:rsidRPr="000C34F1">
        <w:rPr>
          <w:rFonts w:ascii="Arial" w:hAnsi="Arial" w:cs="Arial"/>
          <w:spacing w:val="-12"/>
          <w:sz w:val="20"/>
          <w:szCs w:val="20"/>
        </w:rPr>
        <w:t xml:space="preserve"> </w:t>
      </w:r>
      <w:r w:rsidRPr="000C34F1">
        <w:rPr>
          <w:rFonts w:ascii="Arial" w:hAnsi="Arial" w:cs="Arial"/>
          <w:spacing w:val="-1"/>
          <w:sz w:val="20"/>
          <w:szCs w:val="20"/>
        </w:rPr>
        <w:t>la</w:t>
      </w:r>
      <w:r w:rsidRPr="000C34F1">
        <w:rPr>
          <w:rFonts w:ascii="Arial" w:hAnsi="Arial" w:cs="Arial"/>
          <w:spacing w:val="-12"/>
          <w:sz w:val="20"/>
          <w:szCs w:val="20"/>
        </w:rPr>
        <w:t xml:space="preserve"> </w:t>
      </w:r>
      <w:r w:rsidRPr="000C34F1">
        <w:rPr>
          <w:rFonts w:ascii="Arial" w:hAnsi="Arial" w:cs="Arial"/>
          <w:sz w:val="20"/>
          <w:szCs w:val="20"/>
        </w:rPr>
        <w:t>Ley</w:t>
      </w:r>
      <w:r w:rsidRPr="000C34F1">
        <w:rPr>
          <w:rFonts w:ascii="Arial" w:hAnsi="Arial" w:cs="Arial"/>
          <w:spacing w:val="-9"/>
          <w:sz w:val="20"/>
          <w:szCs w:val="20"/>
        </w:rPr>
        <w:t xml:space="preserve"> </w:t>
      </w:r>
      <w:r w:rsidRPr="000C34F1">
        <w:rPr>
          <w:rFonts w:ascii="Arial" w:hAnsi="Arial" w:cs="Arial"/>
          <w:spacing w:val="-1"/>
          <w:sz w:val="20"/>
          <w:szCs w:val="20"/>
        </w:rPr>
        <w:t>de</w:t>
      </w:r>
      <w:r w:rsidRPr="000C34F1">
        <w:rPr>
          <w:rFonts w:ascii="Arial" w:hAnsi="Arial" w:cs="Arial"/>
          <w:spacing w:val="-6"/>
          <w:sz w:val="20"/>
          <w:szCs w:val="20"/>
        </w:rPr>
        <w:t xml:space="preserve"> </w:t>
      </w:r>
      <w:r w:rsidRPr="000C34F1">
        <w:rPr>
          <w:rFonts w:ascii="Arial" w:hAnsi="Arial" w:cs="Arial"/>
          <w:spacing w:val="-1"/>
          <w:sz w:val="20"/>
          <w:szCs w:val="20"/>
        </w:rPr>
        <w:t>Ingresos</w:t>
      </w:r>
      <w:r w:rsidRPr="000C34F1">
        <w:rPr>
          <w:rFonts w:ascii="Arial" w:hAnsi="Arial" w:cs="Arial"/>
          <w:spacing w:val="-9"/>
          <w:sz w:val="20"/>
          <w:szCs w:val="20"/>
        </w:rPr>
        <w:t xml:space="preserve"> </w:t>
      </w:r>
      <w:r w:rsidRPr="000C34F1">
        <w:rPr>
          <w:rFonts w:ascii="Arial" w:hAnsi="Arial" w:cs="Arial"/>
          <w:sz w:val="20"/>
          <w:szCs w:val="20"/>
        </w:rPr>
        <w:t>del</w:t>
      </w:r>
      <w:r w:rsidRPr="000C34F1">
        <w:rPr>
          <w:rFonts w:ascii="Arial" w:hAnsi="Arial" w:cs="Arial"/>
          <w:spacing w:val="-11"/>
          <w:sz w:val="20"/>
          <w:szCs w:val="20"/>
        </w:rPr>
        <w:t xml:space="preserve"> </w:t>
      </w:r>
      <w:r w:rsidRPr="000C34F1">
        <w:rPr>
          <w:rFonts w:ascii="Arial" w:hAnsi="Arial" w:cs="Arial"/>
          <w:spacing w:val="-1"/>
          <w:sz w:val="20"/>
          <w:szCs w:val="20"/>
        </w:rPr>
        <w:t>Municipio</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0"/>
          <w:sz w:val="20"/>
          <w:szCs w:val="20"/>
        </w:rPr>
        <w:t xml:space="preserve"> </w:t>
      </w:r>
      <w:r>
        <w:rPr>
          <w:rFonts w:ascii="Arial" w:hAnsi="Arial" w:cs="Arial"/>
          <w:spacing w:val="-1"/>
          <w:sz w:val="20"/>
          <w:szCs w:val="20"/>
        </w:rPr>
        <w:t>Tzucacab</w:t>
      </w:r>
      <w:r w:rsidRPr="000C34F1">
        <w:rPr>
          <w:rFonts w:ascii="Arial" w:hAnsi="Arial" w:cs="Arial"/>
          <w:spacing w:val="-1"/>
          <w:sz w:val="20"/>
          <w:szCs w:val="20"/>
        </w:rPr>
        <w:t>,</w:t>
      </w:r>
      <w:r w:rsidRPr="000C34F1">
        <w:rPr>
          <w:rFonts w:ascii="Arial" w:hAnsi="Arial" w:cs="Arial"/>
          <w:spacing w:val="-10"/>
          <w:sz w:val="20"/>
          <w:szCs w:val="20"/>
        </w:rPr>
        <w:t xml:space="preserve"> </w:t>
      </w:r>
      <w:r w:rsidRPr="000C34F1">
        <w:rPr>
          <w:rFonts w:ascii="Arial" w:hAnsi="Arial" w:cs="Arial"/>
          <w:spacing w:val="-1"/>
          <w:sz w:val="20"/>
          <w:szCs w:val="20"/>
        </w:rPr>
        <w:t>Yucatán.</w:t>
      </w:r>
    </w:p>
    <w:p w14:paraId="6DC68D9C" w14:textId="77777777" w:rsidR="006A79C6" w:rsidRDefault="006A79C6" w:rsidP="001D2A70">
      <w:pPr>
        <w:pStyle w:val="Textoindependiente"/>
        <w:kinsoku w:val="0"/>
        <w:overflowPunct w:val="0"/>
        <w:spacing w:before="0" w:after="120" w:line="276" w:lineRule="auto"/>
        <w:ind w:left="142" w:right="141"/>
        <w:jc w:val="both"/>
        <w:rPr>
          <w:rFonts w:ascii="Arial" w:hAnsi="Arial" w:cs="Arial"/>
          <w:spacing w:val="-1"/>
          <w:sz w:val="20"/>
          <w:szCs w:val="20"/>
        </w:rPr>
      </w:pPr>
    </w:p>
    <w:p w14:paraId="422D5E2A" w14:textId="77777777" w:rsidR="001D2A70" w:rsidRDefault="001D2A70" w:rsidP="001D2A70">
      <w:pPr>
        <w:pStyle w:val="Textoindependiente"/>
        <w:kinsoku w:val="0"/>
        <w:overflowPunct w:val="0"/>
        <w:spacing w:before="0" w:after="120" w:line="276" w:lineRule="auto"/>
        <w:ind w:left="142" w:right="141"/>
        <w:jc w:val="both"/>
        <w:rPr>
          <w:rFonts w:ascii="Arial" w:hAnsi="Arial" w:cs="Arial"/>
          <w:spacing w:val="-1"/>
          <w:sz w:val="20"/>
          <w:szCs w:val="20"/>
        </w:rPr>
      </w:pPr>
      <w:r w:rsidRPr="00B20962">
        <w:rPr>
          <w:rFonts w:ascii="Arial" w:hAnsi="Arial" w:cs="Arial"/>
          <w:b/>
          <w:bCs/>
          <w:spacing w:val="-1"/>
          <w:sz w:val="20"/>
          <w:szCs w:val="20"/>
        </w:rPr>
        <w:t xml:space="preserve">Artículo </w:t>
      </w:r>
      <w:r>
        <w:rPr>
          <w:rFonts w:ascii="Arial" w:hAnsi="Arial" w:cs="Arial"/>
          <w:b/>
          <w:bCs/>
          <w:spacing w:val="-1"/>
          <w:sz w:val="20"/>
          <w:szCs w:val="20"/>
        </w:rPr>
        <w:t xml:space="preserve">133 </w:t>
      </w:r>
      <w:proofErr w:type="spellStart"/>
      <w:r>
        <w:rPr>
          <w:rFonts w:ascii="Arial" w:hAnsi="Arial" w:cs="Arial"/>
          <w:b/>
          <w:bCs/>
          <w:spacing w:val="-1"/>
          <w:sz w:val="20"/>
          <w:szCs w:val="20"/>
        </w:rPr>
        <w:t>Octies</w:t>
      </w:r>
      <w:proofErr w:type="spellEnd"/>
      <w:r w:rsidRPr="000C34F1">
        <w:rPr>
          <w:rFonts w:ascii="Arial" w:hAnsi="Arial" w:cs="Arial"/>
          <w:sz w:val="20"/>
          <w:szCs w:val="20"/>
        </w:rPr>
        <w:t>.-</w:t>
      </w:r>
      <w:r w:rsidRPr="000C34F1">
        <w:rPr>
          <w:rFonts w:ascii="Arial" w:hAnsi="Arial" w:cs="Arial"/>
          <w:spacing w:val="-5"/>
          <w:sz w:val="20"/>
          <w:szCs w:val="20"/>
        </w:rPr>
        <w:t xml:space="preserve"> </w:t>
      </w:r>
      <w:r w:rsidRPr="000C34F1">
        <w:rPr>
          <w:rFonts w:ascii="Arial" w:hAnsi="Arial" w:cs="Arial"/>
          <w:spacing w:val="-1"/>
          <w:sz w:val="20"/>
          <w:szCs w:val="20"/>
        </w:rPr>
        <w:t>Quedan</w:t>
      </w:r>
      <w:r w:rsidRPr="000C34F1">
        <w:rPr>
          <w:rFonts w:ascii="Arial" w:hAnsi="Arial" w:cs="Arial"/>
          <w:spacing w:val="-5"/>
          <w:sz w:val="20"/>
          <w:szCs w:val="20"/>
        </w:rPr>
        <w:t xml:space="preserve"> </w:t>
      </w:r>
      <w:r w:rsidRPr="000C34F1">
        <w:rPr>
          <w:rFonts w:ascii="Arial" w:hAnsi="Arial" w:cs="Arial"/>
          <w:spacing w:val="-1"/>
          <w:sz w:val="20"/>
          <w:szCs w:val="20"/>
        </w:rPr>
        <w:t>exentas</w:t>
      </w:r>
      <w:r w:rsidRPr="000C34F1">
        <w:rPr>
          <w:rFonts w:ascii="Arial" w:hAnsi="Arial" w:cs="Arial"/>
          <w:spacing w:val="-7"/>
          <w:sz w:val="20"/>
          <w:szCs w:val="20"/>
        </w:rPr>
        <w:t xml:space="preserve"> </w:t>
      </w:r>
      <w:r w:rsidRPr="000C34F1">
        <w:rPr>
          <w:rFonts w:ascii="Arial" w:hAnsi="Arial" w:cs="Arial"/>
          <w:sz w:val="20"/>
          <w:szCs w:val="20"/>
        </w:rPr>
        <w:t>del</w:t>
      </w:r>
      <w:r w:rsidRPr="000C34F1">
        <w:rPr>
          <w:rFonts w:ascii="Arial" w:hAnsi="Arial" w:cs="Arial"/>
          <w:spacing w:val="-4"/>
          <w:sz w:val="20"/>
          <w:szCs w:val="20"/>
        </w:rPr>
        <w:t xml:space="preserve"> </w:t>
      </w:r>
      <w:r w:rsidRPr="000C34F1">
        <w:rPr>
          <w:rFonts w:ascii="Arial" w:hAnsi="Arial" w:cs="Arial"/>
          <w:spacing w:val="-1"/>
          <w:sz w:val="20"/>
          <w:szCs w:val="20"/>
        </w:rPr>
        <w:t>pago</w:t>
      </w:r>
      <w:r w:rsidRPr="000C34F1">
        <w:rPr>
          <w:rFonts w:ascii="Arial" w:hAnsi="Arial" w:cs="Arial"/>
          <w:spacing w:val="-7"/>
          <w:sz w:val="20"/>
          <w:szCs w:val="20"/>
        </w:rPr>
        <w:t xml:space="preserve"> </w:t>
      </w:r>
      <w:r w:rsidRPr="000C34F1">
        <w:rPr>
          <w:rFonts w:ascii="Arial" w:hAnsi="Arial" w:cs="Arial"/>
          <w:spacing w:val="-1"/>
          <w:sz w:val="20"/>
          <w:szCs w:val="20"/>
        </w:rPr>
        <w:t>de</w:t>
      </w:r>
      <w:r w:rsidRPr="000C34F1">
        <w:rPr>
          <w:rFonts w:ascii="Arial" w:hAnsi="Arial" w:cs="Arial"/>
          <w:spacing w:val="-5"/>
          <w:sz w:val="20"/>
          <w:szCs w:val="20"/>
        </w:rPr>
        <w:t xml:space="preserve"> </w:t>
      </w:r>
      <w:r w:rsidRPr="000C34F1">
        <w:rPr>
          <w:rFonts w:ascii="Arial" w:hAnsi="Arial" w:cs="Arial"/>
          <w:spacing w:val="-1"/>
          <w:sz w:val="20"/>
          <w:szCs w:val="20"/>
        </w:rPr>
        <w:t>los</w:t>
      </w:r>
      <w:r w:rsidRPr="000C34F1">
        <w:rPr>
          <w:rFonts w:ascii="Arial" w:hAnsi="Arial" w:cs="Arial"/>
          <w:spacing w:val="-5"/>
          <w:sz w:val="20"/>
          <w:szCs w:val="20"/>
        </w:rPr>
        <w:t xml:space="preserve"> </w:t>
      </w:r>
      <w:r w:rsidRPr="000C34F1">
        <w:rPr>
          <w:rFonts w:ascii="Arial" w:hAnsi="Arial" w:cs="Arial"/>
          <w:spacing w:val="-1"/>
          <w:sz w:val="20"/>
          <w:szCs w:val="20"/>
        </w:rPr>
        <w:t>derechos</w:t>
      </w:r>
      <w:r w:rsidRPr="000C34F1">
        <w:rPr>
          <w:rFonts w:ascii="Arial" w:hAnsi="Arial" w:cs="Arial"/>
          <w:spacing w:val="-7"/>
          <w:sz w:val="20"/>
          <w:szCs w:val="20"/>
        </w:rPr>
        <w:t xml:space="preserve"> </w:t>
      </w:r>
      <w:r w:rsidRPr="000C34F1">
        <w:rPr>
          <w:rFonts w:ascii="Arial" w:hAnsi="Arial" w:cs="Arial"/>
          <w:spacing w:val="-1"/>
          <w:sz w:val="20"/>
          <w:szCs w:val="20"/>
        </w:rPr>
        <w:t>que</w:t>
      </w:r>
      <w:r w:rsidRPr="000C34F1">
        <w:rPr>
          <w:rFonts w:ascii="Arial" w:hAnsi="Arial" w:cs="Arial"/>
          <w:spacing w:val="-7"/>
          <w:sz w:val="20"/>
          <w:szCs w:val="20"/>
        </w:rPr>
        <w:t xml:space="preserve"> </w:t>
      </w:r>
      <w:r w:rsidRPr="000C34F1">
        <w:rPr>
          <w:rFonts w:ascii="Arial" w:hAnsi="Arial" w:cs="Arial"/>
          <w:sz w:val="20"/>
          <w:szCs w:val="20"/>
        </w:rPr>
        <w:t>establece</w:t>
      </w:r>
      <w:r w:rsidRPr="000C34F1">
        <w:rPr>
          <w:rFonts w:ascii="Arial" w:hAnsi="Arial" w:cs="Arial"/>
          <w:spacing w:val="-5"/>
          <w:sz w:val="20"/>
          <w:szCs w:val="20"/>
        </w:rPr>
        <w:t xml:space="preserve"> </w:t>
      </w:r>
      <w:r w:rsidRPr="000C34F1">
        <w:rPr>
          <w:rFonts w:ascii="Arial" w:hAnsi="Arial" w:cs="Arial"/>
          <w:spacing w:val="-1"/>
          <w:sz w:val="20"/>
          <w:szCs w:val="20"/>
        </w:rPr>
        <w:t>esta</w:t>
      </w:r>
      <w:r w:rsidRPr="000C34F1">
        <w:rPr>
          <w:rFonts w:ascii="Arial" w:hAnsi="Arial" w:cs="Arial"/>
          <w:spacing w:val="-5"/>
          <w:sz w:val="20"/>
          <w:szCs w:val="20"/>
        </w:rPr>
        <w:t xml:space="preserve"> </w:t>
      </w:r>
      <w:r w:rsidRPr="000C34F1">
        <w:rPr>
          <w:rFonts w:ascii="Arial" w:hAnsi="Arial" w:cs="Arial"/>
          <w:spacing w:val="-1"/>
          <w:sz w:val="20"/>
          <w:szCs w:val="20"/>
        </w:rPr>
        <w:t>Sección,</w:t>
      </w:r>
      <w:r w:rsidRPr="000C34F1">
        <w:rPr>
          <w:rFonts w:ascii="Arial" w:hAnsi="Arial" w:cs="Arial"/>
          <w:spacing w:val="-5"/>
          <w:sz w:val="20"/>
          <w:szCs w:val="20"/>
        </w:rPr>
        <w:t xml:space="preserve"> </w:t>
      </w:r>
      <w:r w:rsidRPr="000C34F1">
        <w:rPr>
          <w:rFonts w:ascii="Arial" w:hAnsi="Arial" w:cs="Arial"/>
          <w:spacing w:val="-1"/>
          <w:sz w:val="20"/>
          <w:szCs w:val="20"/>
        </w:rPr>
        <w:t>las</w:t>
      </w:r>
      <w:r w:rsidRPr="000C34F1">
        <w:rPr>
          <w:rFonts w:ascii="Arial" w:hAnsi="Arial" w:cs="Arial"/>
          <w:spacing w:val="-5"/>
          <w:sz w:val="20"/>
          <w:szCs w:val="20"/>
        </w:rPr>
        <w:t xml:space="preserve"> </w:t>
      </w:r>
      <w:r w:rsidRPr="000C34F1">
        <w:rPr>
          <w:rFonts w:ascii="Arial" w:hAnsi="Arial" w:cs="Arial"/>
          <w:spacing w:val="-1"/>
          <w:sz w:val="20"/>
          <w:szCs w:val="20"/>
        </w:rPr>
        <w:t>Instituciones</w:t>
      </w:r>
      <w:r w:rsidRPr="000C34F1">
        <w:rPr>
          <w:rFonts w:ascii="Arial" w:hAnsi="Arial" w:cs="Arial"/>
          <w:spacing w:val="-5"/>
          <w:sz w:val="20"/>
          <w:szCs w:val="20"/>
        </w:rPr>
        <w:t xml:space="preserve"> </w:t>
      </w:r>
      <w:r w:rsidRPr="000C34F1">
        <w:rPr>
          <w:rFonts w:ascii="Arial" w:hAnsi="Arial" w:cs="Arial"/>
          <w:spacing w:val="-1"/>
          <w:sz w:val="20"/>
          <w:szCs w:val="20"/>
        </w:rPr>
        <w:t>Públicas.</w:t>
      </w:r>
    </w:p>
    <w:p w14:paraId="5F25E8A4" w14:textId="77777777" w:rsidR="001D2A70" w:rsidRDefault="001D2A70" w:rsidP="001D2A70">
      <w:pPr>
        <w:jc w:val="center"/>
        <w:rPr>
          <w:b/>
          <w:bCs/>
        </w:rPr>
      </w:pPr>
    </w:p>
    <w:p w14:paraId="4C5AB87D" w14:textId="77777777" w:rsidR="001D2A70" w:rsidRDefault="001D2A70" w:rsidP="001D2A70">
      <w:pPr>
        <w:jc w:val="center"/>
        <w:rPr>
          <w:b/>
          <w:bCs/>
        </w:rPr>
      </w:pPr>
      <w:r w:rsidRPr="00675C9F">
        <w:rPr>
          <w:b/>
          <w:bCs/>
        </w:rPr>
        <w:t>TRANSITORIOS</w:t>
      </w:r>
    </w:p>
    <w:p w14:paraId="4F64763D" w14:textId="77904689" w:rsidR="001D2A70" w:rsidRPr="00675C9F" w:rsidRDefault="001D2A70" w:rsidP="001D2A70">
      <w:pPr>
        <w:jc w:val="both"/>
        <w:rPr>
          <w:b/>
          <w:bCs/>
        </w:rPr>
      </w:pPr>
      <w:bookmarkStart w:id="1" w:name="_GoBack"/>
      <w:r w:rsidRPr="00675C9F">
        <w:rPr>
          <w:b/>
          <w:bCs/>
        </w:rPr>
        <w:t>ÚNICO.-</w:t>
      </w:r>
      <w:r>
        <w:t xml:space="preserve"> </w:t>
      </w:r>
      <w:r w:rsidRPr="00675C9F">
        <w:t xml:space="preserve">Este Decreto entrará en vigor el día primero de Enero del año dos mil </w:t>
      </w:r>
      <w:r>
        <w:t>veintitrés</w:t>
      </w:r>
      <w:r w:rsidRPr="00675C9F">
        <w:t xml:space="preserve"> previa su publicación en el Diario Oficial del Gobierno del Estado de Yucatán</w:t>
      </w:r>
    </w:p>
    <w:bookmarkEnd w:id="1"/>
    <w:p w14:paraId="23038C08" w14:textId="39E00397" w:rsidR="001D2A70" w:rsidRDefault="001D2A70" w:rsidP="001D2A70"/>
    <w:p w14:paraId="61F67B37" w14:textId="47E1DD99" w:rsidR="006A79C6" w:rsidRDefault="006A79C6" w:rsidP="001D2A70"/>
    <w:p w14:paraId="3EFF10A5" w14:textId="77777777" w:rsidR="006A79C6" w:rsidRDefault="006A79C6" w:rsidP="001D2A70"/>
    <w:p w14:paraId="07A1F1CC" w14:textId="0096F274" w:rsidR="001D2A70" w:rsidRPr="006A79C6" w:rsidRDefault="006A79C6" w:rsidP="006A79C6">
      <w:pPr>
        <w:jc w:val="center"/>
        <w:rPr>
          <w:rFonts w:ascii="Arial" w:hAnsi="Arial" w:cs="Arial"/>
          <w:b/>
          <w:sz w:val="20"/>
          <w:szCs w:val="20"/>
        </w:rPr>
      </w:pPr>
      <w:r>
        <w:rPr>
          <w:rFonts w:ascii="Arial" w:hAnsi="Arial" w:cs="Arial"/>
          <w:b/>
          <w:sz w:val="20"/>
          <w:szCs w:val="20"/>
        </w:rPr>
        <w:t>At</w:t>
      </w:r>
      <w:r w:rsidRPr="006A79C6">
        <w:rPr>
          <w:rFonts w:ascii="Arial" w:hAnsi="Arial" w:cs="Arial"/>
          <w:b/>
          <w:sz w:val="20"/>
          <w:szCs w:val="20"/>
        </w:rPr>
        <w:t>entamente:</w:t>
      </w:r>
    </w:p>
    <w:p w14:paraId="57133E96" w14:textId="77777777" w:rsidR="006A79C6" w:rsidRDefault="006A79C6" w:rsidP="001D2A70"/>
    <w:p w14:paraId="40E4E4E8" w14:textId="77777777" w:rsidR="001D2A70" w:rsidRDefault="001D2A70" w:rsidP="001D2A70"/>
    <w:p w14:paraId="71ED3DEB" w14:textId="2E480256" w:rsidR="001D2A70" w:rsidRPr="006A79C6" w:rsidRDefault="001D2A70" w:rsidP="001D2A70">
      <w:pPr>
        <w:spacing w:after="0" w:line="240" w:lineRule="auto"/>
        <w:jc w:val="center"/>
        <w:rPr>
          <w:sz w:val="20"/>
        </w:rPr>
      </w:pPr>
      <w:r w:rsidRPr="006A79C6">
        <w:rPr>
          <w:sz w:val="20"/>
        </w:rPr>
        <w:t>_______________________________________________</w:t>
      </w:r>
    </w:p>
    <w:p w14:paraId="2C7B2862" w14:textId="3301640B" w:rsidR="001D2A70" w:rsidRPr="006A79C6" w:rsidRDefault="001D2A70" w:rsidP="001D2A70">
      <w:pPr>
        <w:pStyle w:val="Sinespaciado"/>
        <w:jc w:val="center"/>
        <w:rPr>
          <w:rFonts w:ascii="Arial" w:hAnsi="Arial" w:cs="Arial"/>
          <w:b/>
          <w:sz w:val="20"/>
        </w:rPr>
      </w:pPr>
      <w:r w:rsidRPr="006A79C6">
        <w:rPr>
          <w:rFonts w:ascii="Arial" w:hAnsi="Arial" w:cs="Arial"/>
          <w:b/>
          <w:sz w:val="20"/>
        </w:rPr>
        <w:t>C. FREDDY ALEJANDRO CARRILLO BLANCO</w:t>
      </w:r>
    </w:p>
    <w:p w14:paraId="6A098D27" w14:textId="2ECBC819" w:rsidR="001D2A70" w:rsidRPr="006A79C6" w:rsidRDefault="001D2A70" w:rsidP="001D2A70">
      <w:pPr>
        <w:pStyle w:val="Sinespaciado"/>
        <w:jc w:val="center"/>
        <w:rPr>
          <w:rFonts w:ascii="Arial" w:hAnsi="Arial" w:cs="Arial"/>
          <w:b/>
          <w:sz w:val="20"/>
        </w:rPr>
      </w:pPr>
      <w:r w:rsidRPr="006A79C6">
        <w:rPr>
          <w:rFonts w:ascii="Arial" w:hAnsi="Arial" w:cs="Arial"/>
          <w:b/>
          <w:sz w:val="20"/>
        </w:rPr>
        <w:t>PRESIDENTE MUNICIPAL</w:t>
      </w:r>
    </w:p>
    <w:p w14:paraId="5AC82F03" w14:textId="7F027747" w:rsidR="001D2A70" w:rsidRPr="006A79C6" w:rsidRDefault="001D2A70" w:rsidP="001D2A70">
      <w:pPr>
        <w:pStyle w:val="Sinespaciado"/>
        <w:jc w:val="center"/>
        <w:rPr>
          <w:rFonts w:ascii="Arial" w:hAnsi="Arial" w:cs="Arial"/>
          <w:b/>
          <w:sz w:val="20"/>
        </w:rPr>
      </w:pPr>
      <w:r w:rsidRPr="006A79C6">
        <w:rPr>
          <w:rFonts w:ascii="Arial" w:hAnsi="Arial" w:cs="Arial"/>
          <w:b/>
          <w:sz w:val="20"/>
        </w:rPr>
        <w:t>MUNICIPIO DE TZUCACAB</w:t>
      </w:r>
    </w:p>
    <w:p w14:paraId="1CA6E405" w14:textId="5BE7C5A0" w:rsidR="001D2A70" w:rsidRPr="006A79C6" w:rsidRDefault="001D2A70" w:rsidP="001D2A70">
      <w:pPr>
        <w:pStyle w:val="Sinespaciado"/>
        <w:jc w:val="center"/>
        <w:rPr>
          <w:rFonts w:ascii="Arial" w:hAnsi="Arial" w:cs="Arial"/>
          <w:b/>
          <w:sz w:val="20"/>
        </w:rPr>
      </w:pPr>
      <w:r w:rsidRPr="006A79C6">
        <w:rPr>
          <w:rFonts w:ascii="Arial" w:hAnsi="Arial" w:cs="Arial"/>
          <w:b/>
          <w:sz w:val="20"/>
        </w:rPr>
        <w:t>2021 - 2023</w:t>
      </w:r>
    </w:p>
    <w:p w14:paraId="5E080836" w14:textId="77777777" w:rsidR="00F5090A" w:rsidRPr="00D20E0B" w:rsidRDefault="00F5090A" w:rsidP="00D20E0B"/>
    <w:sectPr w:rsidR="00F5090A" w:rsidRPr="00D20E0B" w:rsidSect="001D2A70">
      <w:headerReference w:type="even" r:id="rId7"/>
      <w:headerReference w:type="default" r:id="rId8"/>
      <w:headerReference w:type="firs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BF79" w14:textId="77777777" w:rsidR="00E17140" w:rsidRDefault="00E17140" w:rsidP="00430D47">
      <w:pPr>
        <w:spacing w:after="0" w:line="240" w:lineRule="auto"/>
      </w:pPr>
      <w:r>
        <w:separator/>
      </w:r>
    </w:p>
  </w:endnote>
  <w:endnote w:type="continuationSeparator" w:id="0">
    <w:p w14:paraId="1D1687C5" w14:textId="77777777" w:rsidR="00E17140" w:rsidRDefault="00E17140" w:rsidP="0043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1F03C" w14:textId="77777777" w:rsidR="00E17140" w:rsidRDefault="00E17140" w:rsidP="00430D47">
      <w:pPr>
        <w:spacing w:after="0" w:line="240" w:lineRule="auto"/>
      </w:pPr>
      <w:r>
        <w:separator/>
      </w:r>
    </w:p>
  </w:footnote>
  <w:footnote w:type="continuationSeparator" w:id="0">
    <w:p w14:paraId="7D370F81" w14:textId="77777777" w:rsidR="00E17140" w:rsidRDefault="00E17140" w:rsidP="00430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535A" w14:textId="77777777" w:rsidR="00430D47" w:rsidRDefault="00673005">
    <w:pPr>
      <w:pStyle w:val="Encabezado"/>
    </w:pPr>
    <w:r>
      <w:rPr>
        <w:noProof/>
      </w:rPr>
      <w:pict w14:anchorId="2896D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25579" o:spid="_x0000_s2051" type="#_x0000_t75" alt="HOJA MENBRETADA DE TZUCACAB"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HOJA MENBRETADA DE TZUCACA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25E0" w14:textId="77777777" w:rsidR="00430D47" w:rsidRDefault="00673005">
    <w:pPr>
      <w:pStyle w:val="Encabezado"/>
    </w:pPr>
    <w:r>
      <w:rPr>
        <w:noProof/>
      </w:rPr>
      <w:pict w14:anchorId="3CF38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25580" o:spid="_x0000_s2050" type="#_x0000_t75" alt="HOJA MENBRETADA DE TZUCACAB"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HOJA MENBRETADA DE TZUCACA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4C33" w14:textId="77777777" w:rsidR="00430D47" w:rsidRDefault="00673005">
    <w:pPr>
      <w:pStyle w:val="Encabezado"/>
    </w:pPr>
    <w:r>
      <w:rPr>
        <w:noProof/>
      </w:rPr>
      <w:pict w14:anchorId="653EF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25578" o:spid="_x0000_s2049" type="#_x0000_t75" alt="HOJA MENBRETADA DE TZUCACAB"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HOJA MENBRETADA DE TZUCACA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06435"/>
    <w:multiLevelType w:val="hybridMultilevel"/>
    <w:tmpl w:val="1092F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47"/>
    <w:rsid w:val="00004E5F"/>
    <w:rsid w:val="00063924"/>
    <w:rsid w:val="000B002C"/>
    <w:rsid w:val="00134529"/>
    <w:rsid w:val="0014775C"/>
    <w:rsid w:val="00186F42"/>
    <w:rsid w:val="00191138"/>
    <w:rsid w:val="001A0AF8"/>
    <w:rsid w:val="001D2A70"/>
    <w:rsid w:val="00271973"/>
    <w:rsid w:val="003616DD"/>
    <w:rsid w:val="00430D47"/>
    <w:rsid w:val="004505B2"/>
    <w:rsid w:val="00564DE2"/>
    <w:rsid w:val="005E14DB"/>
    <w:rsid w:val="0060605A"/>
    <w:rsid w:val="00660648"/>
    <w:rsid w:val="00673005"/>
    <w:rsid w:val="00686785"/>
    <w:rsid w:val="006A6419"/>
    <w:rsid w:val="006A79C6"/>
    <w:rsid w:val="007007AA"/>
    <w:rsid w:val="00716CB3"/>
    <w:rsid w:val="007B6B7B"/>
    <w:rsid w:val="008665C8"/>
    <w:rsid w:val="00872673"/>
    <w:rsid w:val="008A12CB"/>
    <w:rsid w:val="008D59DD"/>
    <w:rsid w:val="00A93B90"/>
    <w:rsid w:val="00B23077"/>
    <w:rsid w:val="00B603F4"/>
    <w:rsid w:val="00C705BD"/>
    <w:rsid w:val="00D20E0B"/>
    <w:rsid w:val="00D63FBD"/>
    <w:rsid w:val="00DB5A5E"/>
    <w:rsid w:val="00E17140"/>
    <w:rsid w:val="00ED62B0"/>
    <w:rsid w:val="00EE714F"/>
    <w:rsid w:val="00F5090A"/>
    <w:rsid w:val="00FA309B"/>
    <w:rsid w:val="00FB7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E98129"/>
  <w15:docId w15:val="{7BC4F2CA-94DB-4778-8CF6-9E42778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0B"/>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D47"/>
  </w:style>
  <w:style w:type="paragraph" w:styleId="Piedepgina">
    <w:name w:val="footer"/>
    <w:basedOn w:val="Normal"/>
    <w:link w:val="PiedepginaCar"/>
    <w:uiPriority w:val="99"/>
    <w:unhideWhenUsed/>
    <w:rsid w:val="00430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D47"/>
  </w:style>
  <w:style w:type="paragraph" w:styleId="Sinespaciado">
    <w:name w:val="No Spacing"/>
    <w:link w:val="SinespaciadoCar"/>
    <w:uiPriority w:val="1"/>
    <w:qFormat/>
    <w:rsid w:val="00ED62B0"/>
    <w:pPr>
      <w:suppressAutoHyphens/>
      <w:autoSpaceDN w:val="0"/>
      <w:spacing w:after="0" w:line="240" w:lineRule="auto"/>
    </w:pPr>
    <w:rPr>
      <w:rFonts w:ascii="Calibri" w:eastAsia="F" w:hAnsi="Calibri" w:cs="F"/>
      <w:lang w:eastAsia="es-MX"/>
    </w:rPr>
  </w:style>
  <w:style w:type="paragraph" w:customStyle="1" w:styleId="Standard">
    <w:name w:val="Standard"/>
    <w:rsid w:val="00ED62B0"/>
    <w:pPr>
      <w:suppressAutoHyphens/>
      <w:autoSpaceDN w:val="0"/>
      <w:spacing w:line="247" w:lineRule="auto"/>
    </w:pPr>
    <w:rPr>
      <w:rFonts w:ascii="Calibri" w:eastAsia="Calibri" w:hAnsi="Calibri" w:cs="F"/>
    </w:rPr>
  </w:style>
  <w:style w:type="table" w:styleId="Tablaconcuadrcula">
    <w:name w:val="Table Grid"/>
    <w:basedOn w:val="Tablanormal"/>
    <w:uiPriority w:val="39"/>
    <w:unhideWhenUsed/>
    <w:rsid w:val="00FA3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qFormat/>
    <w:locked/>
    <w:rsid w:val="00D20E0B"/>
    <w:rPr>
      <w:rFonts w:ascii="Calibri" w:eastAsia="F" w:hAnsi="Calibri" w:cs="F"/>
      <w:lang w:eastAsia="es-MX"/>
    </w:rPr>
  </w:style>
  <w:style w:type="paragraph" w:styleId="Textodeglobo">
    <w:name w:val="Balloon Text"/>
    <w:basedOn w:val="Normal"/>
    <w:link w:val="TextodegloboCar"/>
    <w:uiPriority w:val="99"/>
    <w:unhideWhenUsed/>
    <w:rsid w:val="006A64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A6419"/>
    <w:rPr>
      <w:rFonts w:ascii="Segoe UI" w:hAnsi="Segoe UI" w:cs="Segoe UI"/>
      <w:sz w:val="18"/>
      <w:szCs w:val="18"/>
    </w:rPr>
  </w:style>
  <w:style w:type="paragraph" w:styleId="Prrafodelista">
    <w:name w:val="List Paragraph"/>
    <w:basedOn w:val="Normal"/>
    <w:uiPriority w:val="34"/>
    <w:qFormat/>
    <w:rsid w:val="001D2A70"/>
    <w:pPr>
      <w:spacing w:after="200" w:line="276" w:lineRule="auto"/>
      <w:ind w:left="720"/>
      <w:contextualSpacing/>
    </w:pPr>
    <w:rPr>
      <w:rFonts w:ascii="Calibri" w:eastAsia="Calibri" w:hAnsi="Calibri" w:cs="Arial"/>
    </w:rPr>
  </w:style>
  <w:style w:type="paragraph" w:styleId="Textoindependiente">
    <w:name w:val="Body Text"/>
    <w:basedOn w:val="Normal"/>
    <w:link w:val="TextoindependienteCar"/>
    <w:uiPriority w:val="1"/>
    <w:qFormat/>
    <w:rsid w:val="001D2A70"/>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basedOn w:val="Fuentedeprrafopredeter"/>
    <w:link w:val="Textoindependiente"/>
    <w:uiPriority w:val="1"/>
    <w:rsid w:val="001D2A70"/>
    <w:rPr>
      <w:rFonts w:ascii="Arial Narrow" w:eastAsia="Times New Roman" w:hAnsi="Arial Narrow" w:cs="Arial Narrow"/>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trujeque</dc:creator>
  <cp:lastModifiedBy>adda.granier</cp:lastModifiedBy>
  <cp:revision>3</cp:revision>
  <cp:lastPrinted>2022-11-14T22:24:00Z</cp:lastPrinted>
  <dcterms:created xsi:type="dcterms:W3CDTF">2022-11-17T16:12:00Z</dcterms:created>
  <dcterms:modified xsi:type="dcterms:W3CDTF">2022-11-28T17:47:00Z</dcterms:modified>
</cp:coreProperties>
</file>