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9EF0" w14:textId="4BB60C11" w:rsidR="00C8598D" w:rsidRPr="004F167F" w:rsidRDefault="00520632" w:rsidP="00520632">
      <w:pPr>
        <w:widowControl w:val="0"/>
        <w:autoSpaceDE w:val="0"/>
        <w:autoSpaceDN w:val="0"/>
        <w:adjustRightInd w:val="0"/>
        <w:spacing w:line="360" w:lineRule="auto"/>
        <w:rPr>
          <w:rFonts w:ascii="Arial" w:hAnsi="Arial" w:cs="Arial"/>
          <w:b/>
          <w:bCs/>
          <w:sz w:val="20"/>
          <w:szCs w:val="20"/>
        </w:rPr>
      </w:pPr>
      <w:bookmarkStart w:id="0" w:name="_GoBack"/>
      <w:bookmarkEnd w:id="0"/>
      <w:r>
        <w:rPr>
          <w:rFonts w:ascii="Arial" w:hAnsi="Arial" w:cs="Arial"/>
          <w:b/>
          <w:bCs/>
          <w:sz w:val="20"/>
          <w:szCs w:val="20"/>
        </w:rPr>
        <w:t xml:space="preserve">LXXV.- </w:t>
      </w:r>
      <w:r w:rsidR="00C8598D" w:rsidRPr="004F167F">
        <w:rPr>
          <w:rFonts w:ascii="Arial" w:hAnsi="Arial" w:cs="Arial"/>
          <w:b/>
          <w:bCs/>
          <w:sz w:val="20"/>
          <w:szCs w:val="20"/>
        </w:rPr>
        <w:t>LEY DE INGRESO</w:t>
      </w:r>
      <w:r w:rsidR="00C01806">
        <w:rPr>
          <w:rFonts w:ascii="Arial" w:hAnsi="Arial" w:cs="Arial"/>
          <w:b/>
          <w:bCs/>
          <w:sz w:val="20"/>
          <w:szCs w:val="20"/>
        </w:rPr>
        <w:t>S DEL MUNICIPIO DE TECOH, YUCATÁ</w:t>
      </w:r>
      <w:r w:rsidR="00C8598D" w:rsidRPr="004F167F">
        <w:rPr>
          <w:rFonts w:ascii="Arial" w:hAnsi="Arial" w:cs="Arial"/>
          <w:b/>
          <w:bCs/>
          <w:sz w:val="20"/>
          <w:szCs w:val="20"/>
        </w:rPr>
        <w:t>N</w:t>
      </w:r>
      <w:r w:rsidR="00B675C2" w:rsidRPr="004F167F">
        <w:rPr>
          <w:rFonts w:ascii="Arial" w:hAnsi="Arial" w:cs="Arial"/>
          <w:b/>
          <w:bCs/>
          <w:sz w:val="20"/>
          <w:szCs w:val="20"/>
        </w:rPr>
        <w:t xml:space="preserve">, PARA </w:t>
      </w:r>
      <w:r w:rsidR="00C8598D" w:rsidRPr="004F167F">
        <w:rPr>
          <w:rFonts w:ascii="Arial" w:hAnsi="Arial" w:cs="Arial"/>
          <w:b/>
          <w:bCs/>
          <w:sz w:val="20"/>
          <w:szCs w:val="20"/>
        </w:rPr>
        <w:t>EL EJERCICIO FISCAL 2024</w:t>
      </w:r>
      <w:r w:rsidR="00B675C2" w:rsidRPr="004F167F">
        <w:rPr>
          <w:rFonts w:ascii="Arial" w:hAnsi="Arial" w:cs="Arial"/>
          <w:b/>
          <w:bCs/>
          <w:sz w:val="20"/>
          <w:szCs w:val="20"/>
        </w:rPr>
        <w:t>:</w:t>
      </w:r>
    </w:p>
    <w:p w14:paraId="293E30EE" w14:textId="77777777" w:rsidR="00C8598D" w:rsidRPr="004F167F" w:rsidRDefault="00C8598D" w:rsidP="004F167F">
      <w:pPr>
        <w:widowControl w:val="0"/>
        <w:autoSpaceDE w:val="0"/>
        <w:autoSpaceDN w:val="0"/>
        <w:adjustRightInd w:val="0"/>
        <w:spacing w:line="360" w:lineRule="auto"/>
        <w:jc w:val="center"/>
        <w:rPr>
          <w:rFonts w:ascii="Arial" w:hAnsi="Arial" w:cs="Arial"/>
          <w:b/>
          <w:bCs/>
          <w:sz w:val="20"/>
          <w:szCs w:val="20"/>
        </w:rPr>
      </w:pPr>
    </w:p>
    <w:p w14:paraId="2BB50CFE" w14:textId="270D90EF" w:rsidR="00D25CD9"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TÍTULO PRIMERO</w:t>
      </w:r>
    </w:p>
    <w:p w14:paraId="376D1B20" w14:textId="4BE6606F"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DISPOSICIONES</w:t>
      </w:r>
      <w:r w:rsidR="00D25CD9" w:rsidRPr="004F167F">
        <w:rPr>
          <w:rFonts w:ascii="Arial" w:hAnsi="Arial" w:cs="Arial"/>
          <w:b/>
          <w:bCs/>
          <w:sz w:val="20"/>
          <w:szCs w:val="20"/>
        </w:rPr>
        <w:t xml:space="preserve"> </w:t>
      </w:r>
      <w:r w:rsidRPr="004F167F">
        <w:rPr>
          <w:rFonts w:ascii="Arial" w:hAnsi="Arial" w:cs="Arial"/>
          <w:b/>
          <w:bCs/>
          <w:sz w:val="20"/>
          <w:szCs w:val="20"/>
        </w:rPr>
        <w:t>GENERALES</w:t>
      </w:r>
    </w:p>
    <w:p w14:paraId="0D150558" w14:textId="77777777" w:rsidR="00D25CD9" w:rsidRPr="004F167F" w:rsidRDefault="00D25CD9" w:rsidP="004F167F">
      <w:pPr>
        <w:widowControl w:val="0"/>
        <w:autoSpaceDE w:val="0"/>
        <w:autoSpaceDN w:val="0"/>
        <w:adjustRightInd w:val="0"/>
        <w:spacing w:line="360" w:lineRule="auto"/>
        <w:jc w:val="center"/>
        <w:rPr>
          <w:rFonts w:ascii="Arial" w:hAnsi="Arial" w:cs="Arial"/>
          <w:b/>
          <w:bCs/>
          <w:sz w:val="20"/>
          <w:szCs w:val="20"/>
        </w:rPr>
      </w:pPr>
    </w:p>
    <w:p w14:paraId="424BF12F" w14:textId="7A7AC5C0"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w:t>
      </w:r>
    </w:p>
    <w:p w14:paraId="767069D1" w14:textId="3399CFCE" w:rsidR="00276C71" w:rsidRPr="004F167F" w:rsidRDefault="00E0184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la naturaleza y objeto de la </w:t>
      </w:r>
      <w:r w:rsidR="00DE6870" w:rsidRPr="004F167F">
        <w:rPr>
          <w:rFonts w:ascii="Arial" w:hAnsi="Arial" w:cs="Arial"/>
          <w:b/>
          <w:bCs/>
          <w:sz w:val="20"/>
          <w:szCs w:val="20"/>
        </w:rPr>
        <w:t>L</w:t>
      </w:r>
      <w:r w:rsidRPr="004F167F">
        <w:rPr>
          <w:rFonts w:ascii="Arial" w:hAnsi="Arial" w:cs="Arial"/>
          <w:b/>
          <w:bCs/>
          <w:sz w:val="20"/>
          <w:szCs w:val="20"/>
        </w:rPr>
        <w:t>ey</w:t>
      </w:r>
    </w:p>
    <w:p w14:paraId="6219138F"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2E86CAB" w14:textId="79BE567C"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 </w:t>
      </w:r>
      <w:r w:rsidRPr="004F167F">
        <w:rPr>
          <w:rFonts w:ascii="Arial" w:hAnsi="Arial" w:cs="Arial"/>
          <w:sz w:val="20"/>
          <w:szCs w:val="20"/>
        </w:rPr>
        <w:t>La presente ley es de orden público y de interés social, y tiene por objeto establecer los ingresos que percibirá la Hacienda Pública del Municipio de Tecoh, Yucatán, a través de su Tesorería Municipal, durante el ejercicio fiscal del año 202</w:t>
      </w:r>
      <w:r w:rsidR="006246F0" w:rsidRPr="004F167F">
        <w:rPr>
          <w:rFonts w:ascii="Arial" w:hAnsi="Arial" w:cs="Arial"/>
          <w:sz w:val="20"/>
          <w:szCs w:val="20"/>
        </w:rPr>
        <w:t>4</w:t>
      </w:r>
      <w:r w:rsidRPr="004F167F">
        <w:rPr>
          <w:rFonts w:ascii="Arial" w:hAnsi="Arial" w:cs="Arial"/>
          <w:sz w:val="20"/>
          <w:szCs w:val="20"/>
        </w:rPr>
        <w:t>.</w:t>
      </w:r>
    </w:p>
    <w:p w14:paraId="58F3B76C" w14:textId="77777777" w:rsidR="0000751B" w:rsidRPr="004F167F" w:rsidRDefault="0000751B" w:rsidP="004F167F">
      <w:pPr>
        <w:widowControl w:val="0"/>
        <w:autoSpaceDE w:val="0"/>
        <w:autoSpaceDN w:val="0"/>
        <w:adjustRightInd w:val="0"/>
        <w:spacing w:line="360" w:lineRule="auto"/>
        <w:rPr>
          <w:rFonts w:ascii="Arial" w:hAnsi="Arial" w:cs="Arial"/>
          <w:sz w:val="20"/>
          <w:szCs w:val="20"/>
        </w:rPr>
      </w:pPr>
    </w:p>
    <w:p w14:paraId="699DA938" w14:textId="014B98B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2.- </w:t>
      </w:r>
      <w:r w:rsidRPr="004F167F">
        <w:rPr>
          <w:rFonts w:ascii="Arial" w:hAnsi="Arial" w:cs="Arial"/>
          <w:sz w:val="20"/>
          <w:szCs w:val="20"/>
        </w:rPr>
        <w:t xml:space="preserve">Las personas domiciliadas dentro del Municipio de Tecoh, Yucatán, que tuvieren bienes en su territorio o celebren actos que surtan efectos en el mismo, están obligados a contribuir para los </w:t>
      </w:r>
      <w:r w:rsidR="0089716A" w:rsidRPr="004F167F">
        <w:rPr>
          <w:rFonts w:ascii="Arial" w:hAnsi="Arial" w:cs="Arial"/>
          <w:sz w:val="20"/>
          <w:szCs w:val="20"/>
        </w:rPr>
        <w:t>gastos públicos de la manera que disponga la presente ley, así como la Ley de Hacienda del</w:t>
      </w:r>
      <w:r w:rsidRPr="004F167F">
        <w:rPr>
          <w:rFonts w:ascii="Arial" w:hAnsi="Arial" w:cs="Arial"/>
          <w:sz w:val="20"/>
          <w:szCs w:val="20"/>
        </w:rPr>
        <w:t xml:space="preserve"> </w:t>
      </w:r>
      <w:r w:rsidR="0089716A" w:rsidRPr="004F167F">
        <w:rPr>
          <w:rFonts w:ascii="Arial" w:hAnsi="Arial" w:cs="Arial"/>
          <w:sz w:val="20"/>
          <w:szCs w:val="20"/>
        </w:rPr>
        <w:t>Municipio de</w:t>
      </w:r>
      <w:r w:rsidRPr="004F167F">
        <w:rPr>
          <w:rFonts w:ascii="Arial" w:hAnsi="Arial" w:cs="Arial"/>
          <w:sz w:val="20"/>
          <w:szCs w:val="20"/>
        </w:rPr>
        <w:t xml:space="preserve"> Tecoh, Yucatán, el Código Fiscal del Estado y los demás </w:t>
      </w:r>
      <w:r w:rsidR="0089716A" w:rsidRPr="004F167F">
        <w:rPr>
          <w:rFonts w:ascii="Arial" w:hAnsi="Arial" w:cs="Arial"/>
          <w:sz w:val="20"/>
          <w:szCs w:val="20"/>
        </w:rPr>
        <w:t>ordenamientos fiscales</w:t>
      </w:r>
      <w:r w:rsidRPr="004F167F">
        <w:rPr>
          <w:rFonts w:ascii="Arial" w:hAnsi="Arial" w:cs="Arial"/>
          <w:sz w:val="20"/>
          <w:szCs w:val="20"/>
        </w:rPr>
        <w:t xml:space="preserve"> de carácter local y federal.</w:t>
      </w:r>
    </w:p>
    <w:p w14:paraId="1921431A" w14:textId="77777777" w:rsidR="006246F0" w:rsidRPr="004F167F" w:rsidRDefault="006246F0" w:rsidP="004F167F">
      <w:pPr>
        <w:widowControl w:val="0"/>
        <w:autoSpaceDE w:val="0"/>
        <w:autoSpaceDN w:val="0"/>
        <w:adjustRightInd w:val="0"/>
        <w:spacing w:line="360" w:lineRule="auto"/>
        <w:rPr>
          <w:rFonts w:ascii="Arial" w:hAnsi="Arial" w:cs="Arial"/>
          <w:sz w:val="20"/>
          <w:szCs w:val="20"/>
        </w:rPr>
      </w:pPr>
    </w:p>
    <w:p w14:paraId="6D7EB6EF" w14:textId="0CB50F86" w:rsidR="00276C71" w:rsidRPr="004F167F" w:rsidRDefault="0089716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3</w:t>
      </w:r>
      <w:r w:rsidR="00276C71" w:rsidRPr="004F167F">
        <w:rPr>
          <w:rFonts w:ascii="Arial" w:hAnsi="Arial" w:cs="Arial"/>
          <w:b/>
          <w:bCs/>
          <w:sz w:val="20"/>
          <w:szCs w:val="20"/>
        </w:rPr>
        <w:t>.</w:t>
      </w:r>
      <w:r w:rsidRPr="004F167F">
        <w:rPr>
          <w:rFonts w:ascii="Arial" w:hAnsi="Arial" w:cs="Arial"/>
          <w:b/>
          <w:bCs/>
          <w:sz w:val="20"/>
          <w:szCs w:val="20"/>
        </w:rPr>
        <w:t xml:space="preserve">- </w:t>
      </w:r>
      <w:r w:rsidRPr="004F167F">
        <w:rPr>
          <w:rFonts w:ascii="Arial" w:hAnsi="Arial" w:cs="Arial"/>
          <w:sz w:val="20"/>
          <w:szCs w:val="20"/>
        </w:rPr>
        <w:t>Los ingresos que se recauden por los conceptos señalados en la presente ley, se</w:t>
      </w:r>
      <w:r w:rsidR="00276C71" w:rsidRPr="004F167F">
        <w:rPr>
          <w:rFonts w:ascii="Arial" w:hAnsi="Arial" w:cs="Arial"/>
          <w:sz w:val="20"/>
          <w:szCs w:val="20"/>
        </w:rPr>
        <w:t xml:space="preserve"> destinarán a sufragar los gastos públicos establecidos y autorizados en el Presupuesto de Egresos del Municipio de Tecoh, Yucatán, así como en lo dispuesto en los convenios de coordinación y en las leyes en que se fundamenten.</w:t>
      </w:r>
    </w:p>
    <w:p w14:paraId="313CD1C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5E5E1C5" w14:textId="03EF661A" w:rsidR="006246F0"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w:t>
      </w:r>
      <w:r w:rsidR="006246F0" w:rsidRPr="004F167F">
        <w:rPr>
          <w:rFonts w:ascii="Arial" w:hAnsi="Arial" w:cs="Arial"/>
          <w:b/>
          <w:bCs/>
          <w:sz w:val="20"/>
          <w:szCs w:val="20"/>
        </w:rPr>
        <w:t xml:space="preserve"> II</w:t>
      </w:r>
    </w:p>
    <w:p w14:paraId="4DE37AC8" w14:textId="7911C779"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los </w:t>
      </w:r>
      <w:r w:rsidR="00E01846" w:rsidRPr="004F167F">
        <w:rPr>
          <w:rFonts w:ascii="Arial" w:hAnsi="Arial" w:cs="Arial"/>
          <w:b/>
          <w:bCs/>
          <w:sz w:val="20"/>
          <w:szCs w:val="20"/>
        </w:rPr>
        <w:t>c</w:t>
      </w:r>
      <w:r w:rsidRPr="004F167F">
        <w:rPr>
          <w:rFonts w:ascii="Arial" w:hAnsi="Arial" w:cs="Arial"/>
          <w:b/>
          <w:bCs/>
          <w:sz w:val="20"/>
          <w:szCs w:val="20"/>
        </w:rPr>
        <w:t>onceptos de</w:t>
      </w:r>
      <w:r w:rsidR="006246F0" w:rsidRPr="004F167F">
        <w:rPr>
          <w:rFonts w:ascii="Arial" w:hAnsi="Arial" w:cs="Arial"/>
          <w:b/>
          <w:bCs/>
          <w:sz w:val="20"/>
          <w:szCs w:val="20"/>
        </w:rPr>
        <w:t xml:space="preserve"> ingreso y su </w:t>
      </w:r>
      <w:r w:rsidR="00DE6870" w:rsidRPr="004F167F">
        <w:rPr>
          <w:rFonts w:ascii="Arial" w:hAnsi="Arial" w:cs="Arial"/>
          <w:b/>
          <w:bCs/>
          <w:sz w:val="20"/>
          <w:szCs w:val="20"/>
        </w:rPr>
        <w:t>p</w:t>
      </w:r>
      <w:r w:rsidR="006246F0" w:rsidRPr="004F167F">
        <w:rPr>
          <w:rFonts w:ascii="Arial" w:hAnsi="Arial" w:cs="Arial"/>
          <w:b/>
          <w:bCs/>
          <w:sz w:val="20"/>
          <w:szCs w:val="20"/>
        </w:rPr>
        <w:t>ronóstico</w:t>
      </w:r>
    </w:p>
    <w:p w14:paraId="0A846A1C" w14:textId="77777777" w:rsidR="006246F0" w:rsidRPr="004F167F" w:rsidRDefault="006246F0" w:rsidP="004F167F">
      <w:pPr>
        <w:widowControl w:val="0"/>
        <w:autoSpaceDE w:val="0"/>
        <w:autoSpaceDN w:val="0"/>
        <w:adjustRightInd w:val="0"/>
        <w:spacing w:line="360" w:lineRule="auto"/>
        <w:jc w:val="center"/>
        <w:rPr>
          <w:rFonts w:ascii="Arial" w:hAnsi="Arial" w:cs="Arial"/>
          <w:b/>
          <w:bCs/>
          <w:sz w:val="20"/>
          <w:szCs w:val="20"/>
        </w:rPr>
      </w:pPr>
    </w:p>
    <w:p w14:paraId="78B29253" w14:textId="0B72750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4.- </w:t>
      </w:r>
      <w:r w:rsidRPr="004F167F">
        <w:rPr>
          <w:rFonts w:ascii="Arial" w:hAnsi="Arial" w:cs="Arial"/>
          <w:sz w:val="20"/>
          <w:szCs w:val="20"/>
        </w:rPr>
        <w:t>Los conceptos por los que la Hacienda Pública del Municipio de Tecoh</w:t>
      </w:r>
      <w:r w:rsidR="00E01846" w:rsidRPr="004F167F">
        <w:rPr>
          <w:rFonts w:ascii="Arial" w:hAnsi="Arial" w:cs="Arial"/>
          <w:sz w:val="20"/>
          <w:szCs w:val="20"/>
        </w:rPr>
        <w:t>, Yucatán</w:t>
      </w:r>
      <w:r w:rsidRPr="004F167F">
        <w:rPr>
          <w:rFonts w:ascii="Arial" w:hAnsi="Arial" w:cs="Arial"/>
          <w:sz w:val="20"/>
          <w:szCs w:val="20"/>
        </w:rPr>
        <w:t xml:space="preserve"> percibirá ingresos, serán los siguientes:</w:t>
      </w:r>
    </w:p>
    <w:p w14:paraId="3C590D36" w14:textId="77777777" w:rsidR="00E01846" w:rsidRPr="004F167F" w:rsidRDefault="00E01846" w:rsidP="004F167F">
      <w:pPr>
        <w:widowControl w:val="0"/>
        <w:autoSpaceDE w:val="0"/>
        <w:autoSpaceDN w:val="0"/>
        <w:adjustRightInd w:val="0"/>
        <w:spacing w:line="360" w:lineRule="auto"/>
        <w:rPr>
          <w:rFonts w:ascii="Arial" w:hAnsi="Arial" w:cs="Arial"/>
          <w:sz w:val="20"/>
          <w:szCs w:val="20"/>
        </w:rPr>
      </w:pPr>
    </w:p>
    <w:p w14:paraId="6185765B" w14:textId="0B003FA0" w:rsidR="00E01846"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1F7951" w:rsidRPr="004F167F">
        <w:rPr>
          <w:rFonts w:ascii="Arial" w:hAnsi="Arial" w:cs="Arial"/>
          <w:sz w:val="20"/>
          <w:szCs w:val="20"/>
        </w:rPr>
        <w:t>Impuestos;</w:t>
      </w:r>
    </w:p>
    <w:p w14:paraId="07150EB8" w14:textId="5D7105FC" w:rsidR="00E01846"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E01846" w:rsidRPr="004F167F">
        <w:rPr>
          <w:rFonts w:ascii="Arial" w:hAnsi="Arial" w:cs="Arial"/>
          <w:sz w:val="20"/>
          <w:szCs w:val="20"/>
        </w:rPr>
        <w:t>Derechos</w:t>
      </w:r>
      <w:r w:rsidR="001F7951" w:rsidRPr="004F167F">
        <w:rPr>
          <w:rFonts w:ascii="Arial" w:hAnsi="Arial" w:cs="Arial"/>
          <w:sz w:val="20"/>
          <w:szCs w:val="20"/>
        </w:rPr>
        <w:t>;</w:t>
      </w:r>
    </w:p>
    <w:p w14:paraId="31722085" w14:textId="3A1BA9AA"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Contribuciones de mejoras</w:t>
      </w:r>
      <w:r w:rsidR="001F7951" w:rsidRPr="004F167F">
        <w:rPr>
          <w:rFonts w:ascii="Arial" w:hAnsi="Arial" w:cs="Arial"/>
          <w:sz w:val="20"/>
          <w:szCs w:val="20"/>
        </w:rPr>
        <w:t>;</w:t>
      </w:r>
    </w:p>
    <w:p w14:paraId="35DA6868" w14:textId="019255CC"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lastRenderedPageBreak/>
        <w:t xml:space="preserve"> </w:t>
      </w:r>
      <w:r w:rsidR="00C94EF4" w:rsidRPr="004F167F">
        <w:rPr>
          <w:rFonts w:ascii="Arial" w:hAnsi="Arial" w:cs="Arial"/>
          <w:sz w:val="20"/>
          <w:szCs w:val="20"/>
        </w:rPr>
        <w:t>Productos</w:t>
      </w:r>
      <w:r w:rsidR="001F7951" w:rsidRPr="004F167F">
        <w:rPr>
          <w:rFonts w:ascii="Arial" w:hAnsi="Arial" w:cs="Arial"/>
          <w:sz w:val="20"/>
          <w:szCs w:val="20"/>
        </w:rPr>
        <w:t>;</w:t>
      </w:r>
    </w:p>
    <w:p w14:paraId="41811B8A" w14:textId="3E0CC577"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1F7951" w:rsidRPr="004F167F">
        <w:rPr>
          <w:rFonts w:ascii="Arial" w:hAnsi="Arial" w:cs="Arial"/>
          <w:sz w:val="20"/>
          <w:szCs w:val="20"/>
        </w:rPr>
        <w:t>Aprovechamientos;</w:t>
      </w:r>
    </w:p>
    <w:p w14:paraId="128D1220" w14:textId="0AD59048"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Participaciones federales y estatales</w:t>
      </w:r>
      <w:r w:rsidR="001F7951" w:rsidRPr="004F167F">
        <w:rPr>
          <w:rFonts w:ascii="Arial" w:hAnsi="Arial" w:cs="Arial"/>
          <w:sz w:val="20"/>
          <w:szCs w:val="20"/>
        </w:rPr>
        <w:t>;</w:t>
      </w:r>
    </w:p>
    <w:p w14:paraId="718579AB" w14:textId="6905492F"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Aportaciones</w:t>
      </w:r>
      <w:r w:rsidR="001F7951" w:rsidRPr="004F167F">
        <w:rPr>
          <w:rFonts w:ascii="Arial" w:hAnsi="Arial" w:cs="Arial"/>
          <w:sz w:val="20"/>
          <w:szCs w:val="20"/>
        </w:rPr>
        <w:t>;</w:t>
      </w:r>
      <w:r w:rsidR="00C94EF4" w:rsidRPr="004F167F">
        <w:rPr>
          <w:rFonts w:ascii="Arial" w:hAnsi="Arial" w:cs="Arial"/>
          <w:sz w:val="20"/>
          <w:szCs w:val="20"/>
        </w:rPr>
        <w:t xml:space="preserve"> </w:t>
      </w:r>
    </w:p>
    <w:p w14:paraId="2F1CD78E" w14:textId="47F6FAEE" w:rsidR="00C94EF4" w:rsidRPr="004F167F" w:rsidRDefault="005F1409" w:rsidP="004F167F">
      <w:pPr>
        <w:pStyle w:val="Prrafodelista"/>
        <w:widowControl w:val="0"/>
        <w:numPr>
          <w:ilvl w:val="0"/>
          <w:numId w:val="30"/>
        </w:numPr>
        <w:autoSpaceDE w:val="0"/>
        <w:autoSpaceDN w:val="0"/>
        <w:adjustRightInd w:val="0"/>
        <w:spacing w:line="360" w:lineRule="auto"/>
        <w:ind w:left="426" w:firstLine="0"/>
        <w:rPr>
          <w:rFonts w:ascii="Arial" w:hAnsi="Arial" w:cs="Arial"/>
          <w:sz w:val="20"/>
          <w:szCs w:val="20"/>
        </w:rPr>
      </w:pPr>
      <w:r>
        <w:rPr>
          <w:rFonts w:ascii="Arial" w:hAnsi="Arial" w:cs="Arial"/>
          <w:sz w:val="20"/>
          <w:szCs w:val="20"/>
        </w:rPr>
        <w:t xml:space="preserve"> </w:t>
      </w:r>
      <w:r w:rsidR="00C94EF4" w:rsidRPr="004F167F">
        <w:rPr>
          <w:rFonts w:ascii="Arial" w:hAnsi="Arial" w:cs="Arial"/>
          <w:sz w:val="20"/>
          <w:szCs w:val="20"/>
        </w:rPr>
        <w:t>Ingresos extraordinarios</w:t>
      </w:r>
      <w:r w:rsidR="001F7951" w:rsidRPr="004F167F">
        <w:rPr>
          <w:rFonts w:ascii="Arial" w:hAnsi="Arial" w:cs="Arial"/>
          <w:sz w:val="20"/>
          <w:szCs w:val="20"/>
        </w:rPr>
        <w:t>;</w:t>
      </w:r>
      <w:r w:rsidR="00C94EF4" w:rsidRPr="004F167F">
        <w:rPr>
          <w:rFonts w:ascii="Arial" w:hAnsi="Arial" w:cs="Arial"/>
          <w:sz w:val="20"/>
          <w:szCs w:val="20"/>
        </w:rPr>
        <w:t xml:space="preserve"> </w:t>
      </w:r>
    </w:p>
    <w:p w14:paraId="74EBC005" w14:textId="77777777" w:rsidR="00C94EF4" w:rsidRPr="004F167F" w:rsidRDefault="00C94EF4" w:rsidP="004F167F">
      <w:pPr>
        <w:widowControl w:val="0"/>
        <w:autoSpaceDE w:val="0"/>
        <w:autoSpaceDN w:val="0"/>
        <w:adjustRightInd w:val="0"/>
        <w:spacing w:line="360" w:lineRule="auto"/>
        <w:rPr>
          <w:rFonts w:ascii="Arial" w:hAnsi="Arial" w:cs="Arial"/>
          <w:b/>
          <w:bCs/>
          <w:sz w:val="20"/>
          <w:szCs w:val="20"/>
        </w:rPr>
      </w:pPr>
    </w:p>
    <w:p w14:paraId="0F577B77" w14:textId="02571B6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5.- </w:t>
      </w:r>
      <w:r w:rsidRPr="004F167F">
        <w:rPr>
          <w:rFonts w:ascii="Arial" w:hAnsi="Arial" w:cs="Arial"/>
          <w:sz w:val="20"/>
          <w:szCs w:val="20"/>
        </w:rPr>
        <w:t xml:space="preserve">Los </w:t>
      </w:r>
      <w:r w:rsidR="00C94EF4" w:rsidRPr="004F167F">
        <w:rPr>
          <w:rFonts w:ascii="Arial" w:hAnsi="Arial" w:cs="Arial"/>
          <w:sz w:val="20"/>
          <w:szCs w:val="20"/>
        </w:rPr>
        <w:t>Impuestos que el Municipio percibirá, se clasifican como sigue</w:t>
      </w:r>
      <w:r w:rsidRPr="004F167F">
        <w:rPr>
          <w:rFonts w:ascii="Arial" w:hAnsi="Arial" w:cs="Arial"/>
          <w:sz w:val="20"/>
          <w:szCs w:val="20"/>
        </w:rPr>
        <w:t>:</w:t>
      </w:r>
    </w:p>
    <w:p w14:paraId="6601B48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5"/>
        <w:gridCol w:w="2195"/>
      </w:tblGrid>
      <w:tr w:rsidR="00276C71" w:rsidRPr="004F167F" w14:paraId="4CEF3FBB" w14:textId="77777777" w:rsidTr="00EB45EC">
        <w:tc>
          <w:tcPr>
            <w:tcW w:w="6805" w:type="dxa"/>
            <w:shd w:val="clear" w:color="auto" w:fill="BFBFBF" w:themeFill="background1" w:themeFillShade="BF"/>
          </w:tcPr>
          <w:p w14:paraId="6A7670C2"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Impuesto</w:t>
            </w:r>
          </w:p>
        </w:tc>
        <w:tc>
          <w:tcPr>
            <w:tcW w:w="2195" w:type="dxa"/>
            <w:shd w:val="clear" w:color="auto" w:fill="BFBFBF" w:themeFill="background1" w:themeFillShade="BF"/>
          </w:tcPr>
          <w:p w14:paraId="5CD0AFA5" w14:textId="453F6A5E"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7</w:t>
            </w:r>
            <w:r w:rsidR="006768F5" w:rsidRPr="004F167F">
              <w:rPr>
                <w:rFonts w:ascii="Arial" w:hAnsi="Arial" w:cs="Arial"/>
                <w:b/>
                <w:bCs/>
                <w:sz w:val="20"/>
                <w:szCs w:val="20"/>
              </w:rPr>
              <w:t>95</w:t>
            </w:r>
            <w:r w:rsidR="005A03C6" w:rsidRPr="004F167F">
              <w:rPr>
                <w:rFonts w:ascii="Arial" w:hAnsi="Arial" w:cs="Arial"/>
                <w:b/>
                <w:bCs/>
                <w:sz w:val="20"/>
                <w:szCs w:val="20"/>
              </w:rPr>
              <w:t>,</w:t>
            </w:r>
            <w:r w:rsidR="006768F5" w:rsidRPr="004F167F">
              <w:rPr>
                <w:rFonts w:ascii="Arial" w:hAnsi="Arial" w:cs="Arial"/>
                <w:b/>
                <w:bCs/>
                <w:sz w:val="20"/>
                <w:szCs w:val="20"/>
              </w:rPr>
              <w:t>4</w:t>
            </w:r>
            <w:r w:rsidR="006C3B1F" w:rsidRPr="004F167F">
              <w:rPr>
                <w:rFonts w:ascii="Arial" w:hAnsi="Arial" w:cs="Arial"/>
                <w:b/>
                <w:bCs/>
                <w:sz w:val="20"/>
                <w:szCs w:val="20"/>
              </w:rPr>
              <w:t>0</w:t>
            </w:r>
            <w:r w:rsidRPr="004F167F">
              <w:rPr>
                <w:rFonts w:ascii="Arial" w:hAnsi="Arial" w:cs="Arial"/>
                <w:b/>
                <w:bCs/>
                <w:sz w:val="20"/>
                <w:szCs w:val="20"/>
              </w:rPr>
              <w:t>0.00</w:t>
            </w:r>
          </w:p>
        </w:tc>
      </w:tr>
      <w:tr w:rsidR="00276C71" w:rsidRPr="004F167F" w14:paraId="4E419107" w14:textId="77777777" w:rsidTr="00174443">
        <w:tc>
          <w:tcPr>
            <w:tcW w:w="6805" w:type="dxa"/>
          </w:tcPr>
          <w:p w14:paraId="116CCD44"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Impuestos sobre los ingresos</w:t>
            </w:r>
          </w:p>
        </w:tc>
        <w:tc>
          <w:tcPr>
            <w:tcW w:w="2195" w:type="dxa"/>
          </w:tcPr>
          <w:p w14:paraId="160B6580" w14:textId="31A5EB44"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1</w:t>
            </w:r>
            <w:r w:rsidR="006768F5" w:rsidRPr="004F167F">
              <w:rPr>
                <w:rFonts w:ascii="Arial" w:hAnsi="Arial" w:cs="Arial"/>
                <w:b/>
                <w:bCs/>
                <w:sz w:val="20"/>
                <w:szCs w:val="20"/>
              </w:rPr>
              <w:t>55</w:t>
            </w:r>
            <w:r w:rsidR="005A03C6" w:rsidRPr="004F167F">
              <w:rPr>
                <w:rFonts w:ascii="Arial" w:hAnsi="Arial" w:cs="Arial"/>
                <w:b/>
                <w:bCs/>
                <w:sz w:val="20"/>
                <w:szCs w:val="20"/>
              </w:rPr>
              <w:t>,</w:t>
            </w:r>
            <w:r w:rsidR="006768F5" w:rsidRPr="004F167F">
              <w:rPr>
                <w:rFonts w:ascii="Arial" w:hAnsi="Arial" w:cs="Arial"/>
                <w:b/>
                <w:bCs/>
                <w:sz w:val="20"/>
                <w:szCs w:val="20"/>
              </w:rPr>
              <w:t>4</w:t>
            </w:r>
            <w:r w:rsidRPr="004F167F">
              <w:rPr>
                <w:rFonts w:ascii="Arial" w:hAnsi="Arial" w:cs="Arial"/>
                <w:b/>
                <w:bCs/>
                <w:sz w:val="20"/>
                <w:szCs w:val="20"/>
              </w:rPr>
              <w:t>00.00</w:t>
            </w:r>
          </w:p>
        </w:tc>
      </w:tr>
      <w:tr w:rsidR="00276C71" w:rsidRPr="004F167F" w14:paraId="1E964537" w14:textId="77777777" w:rsidTr="00174443">
        <w:tc>
          <w:tcPr>
            <w:tcW w:w="6805" w:type="dxa"/>
          </w:tcPr>
          <w:p w14:paraId="446595DB" w14:textId="23C91124"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 xml:space="preserve">Impuestos </w:t>
            </w:r>
            <w:r w:rsidR="0089716A" w:rsidRPr="004F167F">
              <w:rPr>
                <w:rFonts w:ascii="Arial" w:hAnsi="Arial" w:cs="Arial"/>
                <w:sz w:val="20"/>
                <w:szCs w:val="20"/>
              </w:rPr>
              <w:t>sobre Espectáculos</w:t>
            </w:r>
            <w:r w:rsidR="00276C71" w:rsidRPr="004F167F">
              <w:rPr>
                <w:rFonts w:ascii="Arial" w:hAnsi="Arial" w:cs="Arial"/>
                <w:sz w:val="20"/>
                <w:szCs w:val="20"/>
              </w:rPr>
              <w:t xml:space="preserve"> y Diversiones Públicas</w:t>
            </w:r>
          </w:p>
        </w:tc>
        <w:tc>
          <w:tcPr>
            <w:tcW w:w="2195" w:type="dxa"/>
          </w:tcPr>
          <w:p w14:paraId="0832C402" w14:textId="67FEB65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3F3620"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1</w:t>
            </w:r>
            <w:r w:rsidR="006768F5" w:rsidRPr="004F167F">
              <w:rPr>
                <w:rFonts w:ascii="Arial" w:hAnsi="Arial" w:cs="Arial"/>
                <w:sz w:val="20"/>
                <w:szCs w:val="20"/>
              </w:rPr>
              <w:t>55</w:t>
            </w:r>
            <w:r w:rsidR="005A03C6" w:rsidRPr="004F167F">
              <w:rPr>
                <w:rFonts w:ascii="Arial" w:hAnsi="Arial" w:cs="Arial"/>
                <w:sz w:val="20"/>
                <w:szCs w:val="20"/>
              </w:rPr>
              <w:t>,</w:t>
            </w:r>
            <w:r w:rsidR="006768F5" w:rsidRPr="004F167F">
              <w:rPr>
                <w:rFonts w:ascii="Arial" w:hAnsi="Arial" w:cs="Arial"/>
                <w:sz w:val="20"/>
                <w:szCs w:val="20"/>
              </w:rPr>
              <w:t>4</w:t>
            </w:r>
            <w:r w:rsidRPr="004F167F">
              <w:rPr>
                <w:rFonts w:ascii="Arial" w:hAnsi="Arial" w:cs="Arial"/>
                <w:sz w:val="20"/>
                <w:szCs w:val="20"/>
              </w:rPr>
              <w:t>00.00</w:t>
            </w:r>
          </w:p>
        </w:tc>
      </w:tr>
      <w:tr w:rsidR="00276C71" w:rsidRPr="004F167F" w14:paraId="2B6BFEA5" w14:textId="77777777" w:rsidTr="00174443">
        <w:tc>
          <w:tcPr>
            <w:tcW w:w="6805" w:type="dxa"/>
          </w:tcPr>
          <w:p w14:paraId="05EA0336"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Impuestos sobre el patrimonio</w:t>
            </w:r>
          </w:p>
        </w:tc>
        <w:tc>
          <w:tcPr>
            <w:tcW w:w="2195" w:type="dxa"/>
          </w:tcPr>
          <w:p w14:paraId="7D89D2E1" w14:textId="2CE069BF"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A03C6" w:rsidRPr="004F167F">
              <w:rPr>
                <w:rFonts w:ascii="Arial" w:hAnsi="Arial" w:cs="Arial"/>
                <w:b/>
                <w:bCs/>
                <w:sz w:val="20"/>
                <w:szCs w:val="20"/>
              </w:rPr>
              <w:t>2</w:t>
            </w:r>
            <w:r w:rsidR="006166A9" w:rsidRPr="004F167F">
              <w:rPr>
                <w:rFonts w:ascii="Arial" w:hAnsi="Arial" w:cs="Arial"/>
                <w:b/>
                <w:bCs/>
                <w:sz w:val="20"/>
                <w:szCs w:val="20"/>
              </w:rPr>
              <w:t>60</w:t>
            </w:r>
            <w:r w:rsidR="006C3B1F" w:rsidRPr="004F167F">
              <w:rPr>
                <w:rFonts w:ascii="Arial" w:hAnsi="Arial" w:cs="Arial"/>
                <w:b/>
                <w:bCs/>
                <w:sz w:val="20"/>
                <w:szCs w:val="20"/>
              </w:rPr>
              <w:t>,00</w:t>
            </w:r>
            <w:r w:rsidRPr="004F167F">
              <w:rPr>
                <w:rFonts w:ascii="Arial" w:hAnsi="Arial" w:cs="Arial"/>
                <w:b/>
                <w:bCs/>
                <w:sz w:val="20"/>
                <w:szCs w:val="20"/>
              </w:rPr>
              <w:t>0.00</w:t>
            </w:r>
          </w:p>
        </w:tc>
      </w:tr>
      <w:tr w:rsidR="00276C71" w:rsidRPr="004F167F" w14:paraId="53992E46" w14:textId="77777777" w:rsidTr="00174443">
        <w:tc>
          <w:tcPr>
            <w:tcW w:w="6805" w:type="dxa"/>
          </w:tcPr>
          <w:p w14:paraId="6914D1FC" w14:textId="73A34FF7"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Impuesto Predial</w:t>
            </w:r>
          </w:p>
        </w:tc>
        <w:tc>
          <w:tcPr>
            <w:tcW w:w="2195" w:type="dxa"/>
          </w:tcPr>
          <w:p w14:paraId="5EC8ACC7" w14:textId="2E719EA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3F3620"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2</w:t>
            </w:r>
            <w:r w:rsidR="006166A9" w:rsidRPr="004F167F">
              <w:rPr>
                <w:rFonts w:ascii="Arial" w:hAnsi="Arial" w:cs="Arial"/>
                <w:sz w:val="20"/>
                <w:szCs w:val="20"/>
              </w:rPr>
              <w:t>60</w:t>
            </w:r>
            <w:r w:rsidR="006C3B1F" w:rsidRPr="004F167F">
              <w:rPr>
                <w:rFonts w:ascii="Arial" w:hAnsi="Arial" w:cs="Arial"/>
                <w:sz w:val="20"/>
                <w:szCs w:val="20"/>
              </w:rPr>
              <w:t>,00</w:t>
            </w:r>
            <w:r w:rsidRPr="004F167F">
              <w:rPr>
                <w:rFonts w:ascii="Arial" w:hAnsi="Arial" w:cs="Arial"/>
                <w:sz w:val="20"/>
                <w:szCs w:val="20"/>
              </w:rPr>
              <w:t>0.00</w:t>
            </w:r>
          </w:p>
        </w:tc>
      </w:tr>
      <w:tr w:rsidR="00276C71" w:rsidRPr="004F167F" w14:paraId="59FD44E4" w14:textId="77777777" w:rsidTr="00174443">
        <w:tc>
          <w:tcPr>
            <w:tcW w:w="6805" w:type="dxa"/>
          </w:tcPr>
          <w:p w14:paraId="3691276B" w14:textId="77777777" w:rsidR="00276C71" w:rsidRPr="004F167F" w:rsidRDefault="00276C71"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Impuesto sobre la producción, el consumo y las transacciones</w:t>
            </w:r>
          </w:p>
        </w:tc>
        <w:tc>
          <w:tcPr>
            <w:tcW w:w="2195" w:type="dxa"/>
          </w:tcPr>
          <w:p w14:paraId="79A2149A" w14:textId="57E08898"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A03C6" w:rsidRPr="004F167F">
              <w:rPr>
                <w:rFonts w:ascii="Arial" w:hAnsi="Arial" w:cs="Arial"/>
                <w:b/>
                <w:bCs/>
                <w:sz w:val="20"/>
                <w:szCs w:val="20"/>
              </w:rPr>
              <w:t xml:space="preserve"> </w:t>
            </w:r>
            <w:r w:rsidR="00B67458" w:rsidRPr="004F167F">
              <w:rPr>
                <w:rFonts w:ascii="Arial" w:hAnsi="Arial" w:cs="Arial"/>
                <w:b/>
                <w:bCs/>
                <w:sz w:val="20"/>
                <w:szCs w:val="20"/>
              </w:rPr>
              <w:t xml:space="preserve">              </w:t>
            </w:r>
            <w:r w:rsidR="005A03C6" w:rsidRPr="004F167F">
              <w:rPr>
                <w:rFonts w:ascii="Arial" w:hAnsi="Arial" w:cs="Arial"/>
                <w:b/>
                <w:bCs/>
                <w:sz w:val="20"/>
                <w:szCs w:val="20"/>
              </w:rPr>
              <w:t>3</w:t>
            </w:r>
            <w:r w:rsidR="006166A9" w:rsidRPr="004F167F">
              <w:rPr>
                <w:rFonts w:ascii="Arial" w:hAnsi="Arial" w:cs="Arial"/>
                <w:b/>
                <w:bCs/>
                <w:sz w:val="20"/>
                <w:szCs w:val="20"/>
              </w:rPr>
              <w:t>8</w:t>
            </w:r>
            <w:r w:rsidR="006C3B1F" w:rsidRPr="004F167F">
              <w:rPr>
                <w:rFonts w:ascii="Arial" w:hAnsi="Arial" w:cs="Arial"/>
                <w:b/>
                <w:bCs/>
                <w:sz w:val="20"/>
                <w:szCs w:val="20"/>
              </w:rPr>
              <w:t>0,00</w:t>
            </w:r>
            <w:r w:rsidRPr="004F167F">
              <w:rPr>
                <w:rFonts w:ascii="Arial" w:hAnsi="Arial" w:cs="Arial"/>
                <w:b/>
                <w:bCs/>
                <w:sz w:val="20"/>
                <w:szCs w:val="20"/>
              </w:rPr>
              <w:t>0.00</w:t>
            </w:r>
          </w:p>
        </w:tc>
      </w:tr>
      <w:tr w:rsidR="00276C71" w:rsidRPr="004F167F" w14:paraId="013FF404" w14:textId="77777777" w:rsidTr="00174443">
        <w:tc>
          <w:tcPr>
            <w:tcW w:w="6805" w:type="dxa"/>
          </w:tcPr>
          <w:p w14:paraId="6448BCDC" w14:textId="5B3FB848" w:rsidR="00276C71"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 xml:space="preserve">Impuesto </w:t>
            </w:r>
            <w:r w:rsidR="00120E39" w:rsidRPr="004F167F">
              <w:rPr>
                <w:rFonts w:ascii="Arial" w:hAnsi="Arial" w:cs="Arial"/>
                <w:sz w:val="20"/>
                <w:szCs w:val="20"/>
              </w:rPr>
              <w:t>S</w:t>
            </w:r>
            <w:r w:rsidR="00276C71" w:rsidRPr="004F167F">
              <w:rPr>
                <w:rFonts w:ascii="Arial" w:hAnsi="Arial" w:cs="Arial"/>
                <w:sz w:val="20"/>
                <w:szCs w:val="20"/>
              </w:rPr>
              <w:t>obre Adquisición de Inmuebles</w:t>
            </w:r>
          </w:p>
        </w:tc>
        <w:tc>
          <w:tcPr>
            <w:tcW w:w="2195" w:type="dxa"/>
          </w:tcPr>
          <w:p w14:paraId="5582428D" w14:textId="5BE508D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w:t>
            </w:r>
            <w:r w:rsidR="005A03C6" w:rsidRPr="004F167F">
              <w:rPr>
                <w:rFonts w:ascii="Arial" w:hAnsi="Arial" w:cs="Arial"/>
                <w:sz w:val="20"/>
                <w:szCs w:val="20"/>
              </w:rPr>
              <w:t>3</w:t>
            </w:r>
            <w:r w:rsidR="006166A9" w:rsidRPr="004F167F">
              <w:rPr>
                <w:rFonts w:ascii="Arial" w:hAnsi="Arial" w:cs="Arial"/>
                <w:sz w:val="20"/>
                <w:szCs w:val="20"/>
              </w:rPr>
              <w:t>8</w:t>
            </w:r>
            <w:r w:rsidR="006C3B1F" w:rsidRPr="004F167F">
              <w:rPr>
                <w:rFonts w:ascii="Arial" w:hAnsi="Arial" w:cs="Arial"/>
                <w:sz w:val="20"/>
                <w:szCs w:val="20"/>
              </w:rPr>
              <w:t>0,00</w:t>
            </w:r>
            <w:r w:rsidRPr="004F167F">
              <w:rPr>
                <w:rFonts w:ascii="Arial" w:hAnsi="Arial" w:cs="Arial"/>
                <w:sz w:val="20"/>
                <w:szCs w:val="20"/>
              </w:rPr>
              <w:t>0.00</w:t>
            </w:r>
          </w:p>
        </w:tc>
      </w:tr>
      <w:tr w:rsidR="00120E39" w:rsidRPr="004F167F" w14:paraId="140BCFFA" w14:textId="77777777" w:rsidTr="00174443">
        <w:tc>
          <w:tcPr>
            <w:tcW w:w="6805" w:type="dxa"/>
          </w:tcPr>
          <w:p w14:paraId="024A7040" w14:textId="2D1CD9B5" w:rsidR="00120E39" w:rsidRPr="00EB45EC" w:rsidRDefault="00120E39" w:rsidP="00EB45EC">
            <w:pPr>
              <w:widowControl w:val="0"/>
              <w:spacing w:line="360" w:lineRule="auto"/>
              <w:ind w:left="708"/>
              <w:rPr>
                <w:rFonts w:ascii="Arial" w:hAnsi="Arial" w:cs="Arial"/>
                <w:b/>
                <w:bCs/>
                <w:sz w:val="20"/>
                <w:szCs w:val="20"/>
              </w:rPr>
            </w:pPr>
            <w:r w:rsidRPr="00EB45EC">
              <w:rPr>
                <w:rFonts w:ascii="Arial" w:hAnsi="Arial" w:cs="Arial"/>
                <w:b/>
                <w:bCs/>
                <w:sz w:val="20"/>
                <w:szCs w:val="20"/>
              </w:rPr>
              <w:t>Accesorios</w:t>
            </w:r>
          </w:p>
        </w:tc>
        <w:tc>
          <w:tcPr>
            <w:tcW w:w="2195" w:type="dxa"/>
          </w:tcPr>
          <w:p w14:paraId="7CC105E3" w14:textId="7C90B681"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0.00</w:t>
            </w:r>
          </w:p>
        </w:tc>
      </w:tr>
      <w:tr w:rsidR="00120E39" w:rsidRPr="004F167F" w14:paraId="5D102CF6" w14:textId="77777777" w:rsidTr="00174443">
        <w:tc>
          <w:tcPr>
            <w:tcW w:w="6805" w:type="dxa"/>
          </w:tcPr>
          <w:p w14:paraId="243673A0" w14:textId="368D7E3E"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Actualizaciones y Recargos de Impuestos</w:t>
            </w:r>
          </w:p>
        </w:tc>
        <w:tc>
          <w:tcPr>
            <w:tcW w:w="2195" w:type="dxa"/>
          </w:tcPr>
          <w:p w14:paraId="57FE97BE" w14:textId="56B67EFA"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 xml:space="preserve"> 0.00</w:t>
            </w:r>
          </w:p>
        </w:tc>
      </w:tr>
      <w:tr w:rsidR="00120E39" w:rsidRPr="004F167F" w14:paraId="4CE6067C" w14:textId="77777777" w:rsidTr="00174443">
        <w:tc>
          <w:tcPr>
            <w:tcW w:w="6805" w:type="dxa"/>
          </w:tcPr>
          <w:p w14:paraId="5099CA82" w14:textId="6D30F36D"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Multas de Impuesto</w:t>
            </w:r>
          </w:p>
        </w:tc>
        <w:tc>
          <w:tcPr>
            <w:tcW w:w="2195" w:type="dxa"/>
          </w:tcPr>
          <w:p w14:paraId="36FAC1B5" w14:textId="32323070"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0.00</w:t>
            </w:r>
          </w:p>
        </w:tc>
      </w:tr>
      <w:tr w:rsidR="00120E39" w:rsidRPr="004F167F" w14:paraId="128310FA" w14:textId="77777777" w:rsidTr="00174443">
        <w:tc>
          <w:tcPr>
            <w:tcW w:w="6805" w:type="dxa"/>
          </w:tcPr>
          <w:p w14:paraId="2F9392B2" w14:textId="09F793D0" w:rsidR="00120E39"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120E39" w:rsidRPr="004F167F">
              <w:rPr>
                <w:rFonts w:ascii="Arial" w:hAnsi="Arial" w:cs="Arial"/>
                <w:sz w:val="20"/>
                <w:szCs w:val="20"/>
              </w:rPr>
              <w:t>Gastos de Ejecución de Impuestos</w:t>
            </w:r>
          </w:p>
        </w:tc>
        <w:tc>
          <w:tcPr>
            <w:tcW w:w="2195" w:type="dxa"/>
          </w:tcPr>
          <w:p w14:paraId="4B6F93BA" w14:textId="4A78F694" w:rsidR="00120E39" w:rsidRPr="004F167F" w:rsidRDefault="00120E3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67458" w:rsidRPr="004F167F">
              <w:rPr>
                <w:rFonts w:ascii="Arial" w:hAnsi="Arial" w:cs="Arial"/>
                <w:sz w:val="20"/>
                <w:szCs w:val="20"/>
              </w:rPr>
              <w:t xml:space="preserve">            </w:t>
            </w:r>
            <w:r w:rsidRPr="004F167F">
              <w:rPr>
                <w:rFonts w:ascii="Arial" w:hAnsi="Arial" w:cs="Arial"/>
                <w:sz w:val="20"/>
                <w:szCs w:val="20"/>
              </w:rPr>
              <w:t>0.00</w:t>
            </w:r>
          </w:p>
        </w:tc>
      </w:tr>
      <w:tr w:rsidR="00120E39" w:rsidRPr="004F167F" w14:paraId="1F315BE2" w14:textId="77777777" w:rsidTr="00174443">
        <w:tc>
          <w:tcPr>
            <w:tcW w:w="6805" w:type="dxa"/>
          </w:tcPr>
          <w:p w14:paraId="492F0875" w14:textId="77777777" w:rsidR="00120E39" w:rsidRPr="00EB45EC" w:rsidRDefault="00120E39" w:rsidP="00EB45EC">
            <w:pPr>
              <w:pStyle w:val="Prrafodelista"/>
              <w:widowControl w:val="0"/>
              <w:spacing w:line="360" w:lineRule="auto"/>
              <w:ind w:left="708"/>
              <w:rPr>
                <w:rFonts w:ascii="Arial" w:hAnsi="Arial" w:cs="Arial"/>
                <w:b/>
                <w:sz w:val="20"/>
                <w:szCs w:val="20"/>
              </w:rPr>
            </w:pPr>
            <w:r w:rsidRPr="00EB45EC">
              <w:rPr>
                <w:rFonts w:ascii="Arial" w:hAnsi="Arial" w:cs="Arial"/>
                <w:b/>
                <w:sz w:val="20"/>
                <w:szCs w:val="20"/>
              </w:rPr>
              <w:t>Otros Impuestos</w:t>
            </w:r>
          </w:p>
        </w:tc>
        <w:tc>
          <w:tcPr>
            <w:tcW w:w="2195" w:type="dxa"/>
          </w:tcPr>
          <w:p w14:paraId="2C644ED7" w14:textId="1D9866F5"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 xml:space="preserve"> 0.00</w:t>
            </w:r>
          </w:p>
        </w:tc>
      </w:tr>
      <w:tr w:rsidR="00120E39" w:rsidRPr="004F167F" w14:paraId="169AD442" w14:textId="77777777" w:rsidTr="00174443">
        <w:tc>
          <w:tcPr>
            <w:tcW w:w="6805" w:type="dxa"/>
          </w:tcPr>
          <w:p w14:paraId="439EB568" w14:textId="277C778A" w:rsidR="00120E39" w:rsidRPr="00EB45EC" w:rsidRDefault="00120E39" w:rsidP="00EB45EC">
            <w:pPr>
              <w:widowControl w:val="0"/>
              <w:autoSpaceDE w:val="0"/>
              <w:autoSpaceDN w:val="0"/>
              <w:adjustRightInd w:val="0"/>
              <w:spacing w:line="360" w:lineRule="auto"/>
              <w:ind w:left="708"/>
              <w:rPr>
                <w:rFonts w:ascii="Arial" w:hAnsi="Arial" w:cs="Arial"/>
                <w:b/>
                <w:sz w:val="20"/>
                <w:szCs w:val="20"/>
              </w:rPr>
            </w:pPr>
            <w:r w:rsidRPr="00EB45EC">
              <w:rPr>
                <w:rFonts w:ascii="Arial" w:hAnsi="Arial" w:cs="Arial"/>
                <w:b/>
                <w:sz w:val="20"/>
                <w:szCs w:val="20"/>
              </w:rPr>
              <w:t xml:space="preserve">Impuestos no comprendidos en las fracciones de la Ley de Ingresos causados en ejercicios fiscales anteriores y pendientes de liquidación o pago </w:t>
            </w:r>
          </w:p>
        </w:tc>
        <w:tc>
          <w:tcPr>
            <w:tcW w:w="2195" w:type="dxa"/>
          </w:tcPr>
          <w:p w14:paraId="7CD0E2AE" w14:textId="77777777" w:rsidR="00120E39" w:rsidRPr="00EB45EC" w:rsidRDefault="00120E39" w:rsidP="004F167F">
            <w:pPr>
              <w:widowControl w:val="0"/>
              <w:autoSpaceDE w:val="0"/>
              <w:autoSpaceDN w:val="0"/>
              <w:adjustRightInd w:val="0"/>
              <w:spacing w:line="360" w:lineRule="auto"/>
              <w:rPr>
                <w:rFonts w:ascii="Arial" w:hAnsi="Arial" w:cs="Arial"/>
                <w:b/>
                <w:sz w:val="20"/>
                <w:szCs w:val="20"/>
              </w:rPr>
            </w:pPr>
          </w:p>
          <w:p w14:paraId="749516DB" w14:textId="7AB27AA6" w:rsidR="00120E39" w:rsidRPr="00EB45EC" w:rsidRDefault="00120E39" w:rsidP="004F167F">
            <w:pPr>
              <w:widowControl w:val="0"/>
              <w:autoSpaceDE w:val="0"/>
              <w:autoSpaceDN w:val="0"/>
              <w:adjustRightInd w:val="0"/>
              <w:spacing w:line="360" w:lineRule="auto"/>
              <w:rPr>
                <w:rFonts w:ascii="Arial" w:hAnsi="Arial" w:cs="Arial"/>
                <w:b/>
                <w:sz w:val="20"/>
                <w:szCs w:val="20"/>
              </w:rPr>
            </w:pPr>
            <w:r w:rsidRPr="00EB45EC">
              <w:rPr>
                <w:rFonts w:ascii="Arial" w:hAnsi="Arial" w:cs="Arial"/>
                <w:b/>
                <w:sz w:val="20"/>
                <w:szCs w:val="20"/>
              </w:rPr>
              <w:t xml:space="preserve">$                  </w:t>
            </w:r>
            <w:r w:rsidR="00B67458" w:rsidRPr="00EB45EC">
              <w:rPr>
                <w:rFonts w:ascii="Arial" w:hAnsi="Arial" w:cs="Arial"/>
                <w:b/>
                <w:sz w:val="20"/>
                <w:szCs w:val="20"/>
              </w:rPr>
              <w:t xml:space="preserve">               </w:t>
            </w:r>
            <w:r w:rsidRPr="00EB45EC">
              <w:rPr>
                <w:rFonts w:ascii="Arial" w:hAnsi="Arial" w:cs="Arial"/>
                <w:b/>
                <w:sz w:val="20"/>
                <w:szCs w:val="20"/>
              </w:rPr>
              <w:t>0.00</w:t>
            </w:r>
          </w:p>
        </w:tc>
      </w:tr>
    </w:tbl>
    <w:p w14:paraId="191079FE" w14:textId="77777777" w:rsidR="000C3DEB" w:rsidRDefault="000C3DEB" w:rsidP="004F167F">
      <w:pPr>
        <w:widowControl w:val="0"/>
        <w:autoSpaceDE w:val="0"/>
        <w:autoSpaceDN w:val="0"/>
        <w:adjustRightInd w:val="0"/>
        <w:spacing w:line="360" w:lineRule="auto"/>
        <w:rPr>
          <w:rFonts w:ascii="Arial" w:hAnsi="Arial" w:cs="Arial"/>
          <w:b/>
          <w:bCs/>
          <w:sz w:val="20"/>
          <w:szCs w:val="20"/>
        </w:rPr>
      </w:pPr>
    </w:p>
    <w:p w14:paraId="5002F2DD" w14:textId="3CC2D274" w:rsidR="005C4E83"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6.- </w:t>
      </w:r>
      <w:r w:rsidR="005C4E83" w:rsidRPr="004F167F">
        <w:rPr>
          <w:rFonts w:ascii="Arial" w:hAnsi="Arial" w:cs="Arial"/>
          <w:sz w:val="20"/>
          <w:szCs w:val="20"/>
        </w:rPr>
        <w:t xml:space="preserve">Los </w:t>
      </w:r>
      <w:r w:rsidR="005C4E83" w:rsidRPr="004F167F">
        <w:rPr>
          <w:rFonts w:ascii="Arial" w:hAnsi="Arial" w:cs="Arial"/>
          <w:b/>
          <w:bCs/>
          <w:sz w:val="20"/>
          <w:szCs w:val="20"/>
        </w:rPr>
        <w:t xml:space="preserve">derechos </w:t>
      </w:r>
      <w:r w:rsidR="005C4E83" w:rsidRPr="004F167F">
        <w:rPr>
          <w:rFonts w:ascii="Arial" w:hAnsi="Arial" w:cs="Arial"/>
          <w:sz w:val="20"/>
          <w:szCs w:val="20"/>
        </w:rPr>
        <w:t>que el municipio percibirá se causarán por los siguientes conceptos:</w:t>
      </w:r>
    </w:p>
    <w:p w14:paraId="1EC43DBA"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0"/>
        <w:gridCol w:w="2160"/>
      </w:tblGrid>
      <w:tr w:rsidR="005C4E83" w:rsidRPr="004F167F" w14:paraId="0EBDBE86" w14:textId="77777777" w:rsidTr="00EB45EC">
        <w:tc>
          <w:tcPr>
            <w:tcW w:w="6840" w:type="dxa"/>
            <w:shd w:val="clear" w:color="auto" w:fill="BFBFBF" w:themeFill="background1" w:themeFillShade="BF"/>
          </w:tcPr>
          <w:p w14:paraId="5A217C36"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Derechos</w:t>
            </w:r>
          </w:p>
        </w:tc>
        <w:tc>
          <w:tcPr>
            <w:tcW w:w="2160" w:type="dxa"/>
            <w:shd w:val="clear" w:color="auto" w:fill="BFBFBF" w:themeFill="background1" w:themeFillShade="BF"/>
          </w:tcPr>
          <w:p w14:paraId="51A70027" w14:textId="23423E96"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1,3</w:t>
            </w:r>
            <w:r w:rsidR="006166A9" w:rsidRPr="004F167F">
              <w:rPr>
                <w:rFonts w:ascii="Arial" w:hAnsi="Arial" w:cs="Arial"/>
                <w:b/>
                <w:bCs/>
                <w:sz w:val="20"/>
                <w:szCs w:val="20"/>
              </w:rPr>
              <w:t>48</w:t>
            </w:r>
            <w:r w:rsidR="005C4E83" w:rsidRPr="004F167F">
              <w:rPr>
                <w:rFonts w:ascii="Arial" w:hAnsi="Arial" w:cs="Arial"/>
                <w:b/>
                <w:bCs/>
                <w:sz w:val="20"/>
                <w:szCs w:val="20"/>
              </w:rPr>
              <w:t>,</w:t>
            </w:r>
            <w:r w:rsidR="006166A9" w:rsidRPr="004F167F">
              <w:rPr>
                <w:rFonts w:ascii="Arial" w:hAnsi="Arial" w:cs="Arial"/>
                <w:b/>
                <w:bCs/>
                <w:sz w:val="20"/>
                <w:szCs w:val="20"/>
              </w:rPr>
              <w:t>75</w:t>
            </w:r>
            <w:r w:rsidR="005C4E83" w:rsidRPr="004F167F">
              <w:rPr>
                <w:rFonts w:ascii="Arial" w:hAnsi="Arial" w:cs="Arial"/>
                <w:b/>
                <w:bCs/>
                <w:sz w:val="20"/>
                <w:szCs w:val="20"/>
              </w:rPr>
              <w:t>0.00</w:t>
            </w:r>
          </w:p>
        </w:tc>
      </w:tr>
      <w:tr w:rsidR="005C4E83" w:rsidRPr="004F167F" w14:paraId="3FFDEEF4" w14:textId="77777777" w:rsidTr="00162FC9">
        <w:tc>
          <w:tcPr>
            <w:tcW w:w="6840" w:type="dxa"/>
          </w:tcPr>
          <w:p w14:paraId="2042D2CE"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Derechos por el uso, goce, aprovechamiento o explotación de bienes de dominio publico</w:t>
            </w:r>
          </w:p>
        </w:tc>
        <w:tc>
          <w:tcPr>
            <w:tcW w:w="2160" w:type="dxa"/>
          </w:tcPr>
          <w:p w14:paraId="3E9DDE2F" w14:textId="77777777" w:rsidR="005C4E83" w:rsidRPr="004F167F" w:rsidRDefault="005C4E83" w:rsidP="004F167F">
            <w:pPr>
              <w:widowControl w:val="0"/>
              <w:autoSpaceDE w:val="0"/>
              <w:autoSpaceDN w:val="0"/>
              <w:adjustRightInd w:val="0"/>
              <w:spacing w:line="360" w:lineRule="auto"/>
              <w:rPr>
                <w:rFonts w:ascii="Arial" w:hAnsi="Arial" w:cs="Arial"/>
                <w:b/>
                <w:bCs/>
                <w:sz w:val="20"/>
                <w:szCs w:val="20"/>
              </w:rPr>
            </w:pPr>
          </w:p>
          <w:p w14:paraId="49619780" w14:textId="3F67D097"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 xml:space="preserve">  3</w:t>
            </w:r>
            <w:r w:rsidR="006166A9" w:rsidRPr="004F167F">
              <w:rPr>
                <w:rFonts w:ascii="Arial" w:hAnsi="Arial" w:cs="Arial"/>
                <w:b/>
                <w:bCs/>
                <w:sz w:val="20"/>
                <w:szCs w:val="20"/>
              </w:rPr>
              <w:t>6</w:t>
            </w:r>
            <w:r w:rsidR="005C4E83" w:rsidRPr="004F167F">
              <w:rPr>
                <w:rFonts w:ascii="Arial" w:hAnsi="Arial" w:cs="Arial"/>
                <w:b/>
                <w:bCs/>
                <w:sz w:val="20"/>
                <w:szCs w:val="20"/>
              </w:rPr>
              <w:t>,600.00</w:t>
            </w:r>
          </w:p>
        </w:tc>
      </w:tr>
      <w:tr w:rsidR="005C4E83" w:rsidRPr="004F167F" w14:paraId="46D54FEB" w14:textId="77777777" w:rsidTr="00162FC9">
        <w:tc>
          <w:tcPr>
            <w:tcW w:w="6840" w:type="dxa"/>
          </w:tcPr>
          <w:p w14:paraId="0BC4DE3C" w14:textId="79EE45B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Por el uso de locales o pisos de mercados, espacios en la vía o parques públicos</w:t>
            </w:r>
          </w:p>
        </w:tc>
        <w:tc>
          <w:tcPr>
            <w:tcW w:w="2160" w:type="dxa"/>
          </w:tcPr>
          <w:p w14:paraId="1A8E643D"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63A833BA" w14:textId="0CBA115E" w:rsidR="005C4E83" w:rsidRPr="004F167F" w:rsidRDefault="00D9175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C4E83" w:rsidRPr="004F167F">
              <w:rPr>
                <w:rFonts w:ascii="Arial" w:hAnsi="Arial" w:cs="Arial"/>
                <w:sz w:val="20"/>
                <w:szCs w:val="20"/>
              </w:rPr>
              <w:t xml:space="preserve">$    </w:t>
            </w:r>
            <w:r w:rsidR="003F3620" w:rsidRPr="004F167F">
              <w:rPr>
                <w:rFonts w:ascii="Arial" w:hAnsi="Arial" w:cs="Arial"/>
                <w:sz w:val="20"/>
                <w:szCs w:val="20"/>
              </w:rPr>
              <w:t xml:space="preserve">            </w:t>
            </w:r>
            <w:r w:rsidR="005C4E83" w:rsidRPr="004F167F">
              <w:rPr>
                <w:rFonts w:ascii="Arial" w:hAnsi="Arial" w:cs="Arial"/>
                <w:sz w:val="20"/>
                <w:szCs w:val="20"/>
              </w:rPr>
              <w:t xml:space="preserve">   1</w:t>
            </w:r>
            <w:r w:rsidR="006166A9" w:rsidRPr="004F167F">
              <w:rPr>
                <w:rFonts w:ascii="Arial" w:hAnsi="Arial" w:cs="Arial"/>
                <w:sz w:val="20"/>
                <w:szCs w:val="20"/>
              </w:rPr>
              <w:t>7</w:t>
            </w:r>
            <w:r w:rsidR="005C4E83" w:rsidRPr="004F167F">
              <w:rPr>
                <w:rFonts w:ascii="Arial" w:hAnsi="Arial" w:cs="Arial"/>
                <w:sz w:val="20"/>
                <w:szCs w:val="20"/>
              </w:rPr>
              <w:t>,000.00</w:t>
            </w:r>
          </w:p>
        </w:tc>
      </w:tr>
      <w:tr w:rsidR="005C4E83" w:rsidRPr="004F167F" w14:paraId="094BB32B" w14:textId="77777777" w:rsidTr="00162FC9">
        <w:tc>
          <w:tcPr>
            <w:tcW w:w="6840" w:type="dxa"/>
          </w:tcPr>
          <w:p w14:paraId="2A1843AF" w14:textId="44F63FD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 xml:space="preserve">Por el uso y aprovechamiento de los bienes de dominio </w:t>
            </w:r>
            <w:r w:rsidR="005C4E83" w:rsidRPr="004F167F">
              <w:rPr>
                <w:rFonts w:ascii="Arial" w:hAnsi="Arial" w:cs="Arial"/>
                <w:sz w:val="20"/>
                <w:szCs w:val="20"/>
              </w:rPr>
              <w:lastRenderedPageBreak/>
              <w:t>público</w:t>
            </w:r>
            <w:r w:rsidR="000C3DEB">
              <w:rPr>
                <w:rFonts w:ascii="Arial" w:hAnsi="Arial" w:cs="Arial"/>
                <w:sz w:val="20"/>
                <w:szCs w:val="20"/>
              </w:rPr>
              <w:t xml:space="preserve"> </w:t>
            </w:r>
            <w:r w:rsidR="005C4E83" w:rsidRPr="004F167F">
              <w:rPr>
                <w:rFonts w:ascii="Arial" w:hAnsi="Arial" w:cs="Arial"/>
                <w:sz w:val="20"/>
                <w:szCs w:val="20"/>
              </w:rPr>
              <w:t>del patrimonio municipal</w:t>
            </w:r>
          </w:p>
        </w:tc>
        <w:tc>
          <w:tcPr>
            <w:tcW w:w="2160" w:type="dxa"/>
          </w:tcPr>
          <w:p w14:paraId="7FE95F9F"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37065731" w14:textId="5938F4D3" w:rsidR="005C4E83" w:rsidRPr="004F167F" w:rsidRDefault="00D9175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lastRenderedPageBreak/>
              <w:t xml:space="preserve"> </w:t>
            </w:r>
            <w:r w:rsidR="005C4E83" w:rsidRPr="004F167F">
              <w:rPr>
                <w:rFonts w:ascii="Arial" w:hAnsi="Arial" w:cs="Arial"/>
                <w:sz w:val="20"/>
                <w:szCs w:val="20"/>
              </w:rPr>
              <w:t xml:space="preserve">$    </w:t>
            </w:r>
            <w:r w:rsidR="003F3620" w:rsidRPr="004F167F">
              <w:rPr>
                <w:rFonts w:ascii="Arial" w:hAnsi="Arial" w:cs="Arial"/>
                <w:sz w:val="20"/>
                <w:szCs w:val="20"/>
              </w:rPr>
              <w:t xml:space="preserve">            </w:t>
            </w:r>
            <w:r w:rsidR="005C4E83" w:rsidRPr="004F167F">
              <w:rPr>
                <w:rFonts w:ascii="Arial" w:hAnsi="Arial" w:cs="Arial"/>
                <w:sz w:val="20"/>
                <w:szCs w:val="20"/>
              </w:rPr>
              <w:t xml:space="preserve">   1</w:t>
            </w:r>
            <w:r w:rsidR="006166A9" w:rsidRPr="004F167F">
              <w:rPr>
                <w:rFonts w:ascii="Arial" w:hAnsi="Arial" w:cs="Arial"/>
                <w:sz w:val="20"/>
                <w:szCs w:val="20"/>
              </w:rPr>
              <w:t>9</w:t>
            </w:r>
            <w:r w:rsidR="005C4E83" w:rsidRPr="004F167F">
              <w:rPr>
                <w:rFonts w:ascii="Arial" w:hAnsi="Arial" w:cs="Arial"/>
                <w:sz w:val="20"/>
                <w:szCs w:val="20"/>
              </w:rPr>
              <w:t>,600.00</w:t>
            </w:r>
          </w:p>
        </w:tc>
      </w:tr>
      <w:tr w:rsidR="005C4E83" w:rsidRPr="004F167F" w14:paraId="3659D5DD" w14:textId="77777777" w:rsidTr="00162FC9">
        <w:tc>
          <w:tcPr>
            <w:tcW w:w="6840" w:type="dxa"/>
          </w:tcPr>
          <w:p w14:paraId="38252D39"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lastRenderedPageBreak/>
              <w:t>Derechos por prestación de servicios</w:t>
            </w:r>
          </w:p>
        </w:tc>
        <w:tc>
          <w:tcPr>
            <w:tcW w:w="2160" w:type="dxa"/>
          </w:tcPr>
          <w:p w14:paraId="0544AAD1" w14:textId="79152CE6" w:rsidR="005C4E83" w:rsidRPr="004F167F" w:rsidRDefault="00D9175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C4E83" w:rsidRPr="004F167F">
              <w:rPr>
                <w:rFonts w:ascii="Arial" w:hAnsi="Arial" w:cs="Arial"/>
                <w:b/>
                <w:bCs/>
                <w:sz w:val="20"/>
                <w:szCs w:val="20"/>
              </w:rPr>
              <w:t xml:space="preserve">$   </w:t>
            </w:r>
            <w:r w:rsidR="003F3620" w:rsidRPr="004F167F">
              <w:rPr>
                <w:rFonts w:ascii="Arial" w:hAnsi="Arial" w:cs="Arial"/>
                <w:b/>
                <w:bCs/>
                <w:sz w:val="20"/>
                <w:szCs w:val="20"/>
              </w:rPr>
              <w:t xml:space="preserve">            </w:t>
            </w:r>
            <w:r w:rsidR="005C4E83" w:rsidRPr="004F167F">
              <w:rPr>
                <w:rFonts w:ascii="Arial" w:hAnsi="Arial" w:cs="Arial"/>
                <w:b/>
                <w:bCs/>
                <w:sz w:val="20"/>
                <w:szCs w:val="20"/>
              </w:rPr>
              <w:t xml:space="preserve">  5</w:t>
            </w:r>
            <w:r w:rsidR="006166A9" w:rsidRPr="004F167F">
              <w:rPr>
                <w:rFonts w:ascii="Arial" w:hAnsi="Arial" w:cs="Arial"/>
                <w:b/>
                <w:bCs/>
                <w:sz w:val="20"/>
                <w:szCs w:val="20"/>
              </w:rPr>
              <w:t>81</w:t>
            </w:r>
            <w:r w:rsidR="005C4E83" w:rsidRPr="004F167F">
              <w:rPr>
                <w:rFonts w:ascii="Arial" w:hAnsi="Arial" w:cs="Arial"/>
                <w:b/>
                <w:bCs/>
                <w:sz w:val="20"/>
                <w:szCs w:val="20"/>
              </w:rPr>
              <w:t>,</w:t>
            </w:r>
            <w:r w:rsidR="006166A9" w:rsidRPr="004F167F">
              <w:rPr>
                <w:rFonts w:ascii="Arial" w:hAnsi="Arial" w:cs="Arial"/>
                <w:b/>
                <w:bCs/>
                <w:sz w:val="20"/>
                <w:szCs w:val="20"/>
              </w:rPr>
              <w:t>0</w:t>
            </w:r>
            <w:r w:rsidR="005C4E83" w:rsidRPr="004F167F">
              <w:rPr>
                <w:rFonts w:ascii="Arial" w:hAnsi="Arial" w:cs="Arial"/>
                <w:b/>
                <w:bCs/>
                <w:sz w:val="20"/>
                <w:szCs w:val="20"/>
              </w:rPr>
              <w:t>00.00</w:t>
            </w:r>
          </w:p>
        </w:tc>
      </w:tr>
      <w:tr w:rsidR="005C4E83" w:rsidRPr="004F167F" w14:paraId="34240FBF" w14:textId="77777777" w:rsidTr="00162FC9">
        <w:tc>
          <w:tcPr>
            <w:tcW w:w="6840" w:type="dxa"/>
          </w:tcPr>
          <w:p w14:paraId="2F6E5322" w14:textId="35FB4550"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de Agua potable, drenaje y alcantarillado</w:t>
            </w:r>
          </w:p>
        </w:tc>
        <w:tc>
          <w:tcPr>
            <w:tcW w:w="2160" w:type="dxa"/>
          </w:tcPr>
          <w:p w14:paraId="3677FCA5" w14:textId="6CD95FC6"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3</w:t>
            </w:r>
            <w:r w:rsidR="006166A9" w:rsidRPr="004F167F">
              <w:rPr>
                <w:rFonts w:ascii="Arial" w:hAnsi="Arial" w:cs="Arial"/>
                <w:sz w:val="20"/>
                <w:szCs w:val="20"/>
              </w:rPr>
              <w:t>3</w:t>
            </w:r>
            <w:r w:rsidRPr="004F167F">
              <w:rPr>
                <w:rFonts w:ascii="Arial" w:hAnsi="Arial" w:cs="Arial"/>
                <w:sz w:val="20"/>
                <w:szCs w:val="20"/>
              </w:rPr>
              <w:t>8,000.00</w:t>
            </w:r>
          </w:p>
        </w:tc>
      </w:tr>
      <w:tr w:rsidR="005C4E83" w:rsidRPr="004F167F" w14:paraId="63C30F1D" w14:textId="77777777" w:rsidTr="00162FC9">
        <w:tc>
          <w:tcPr>
            <w:tcW w:w="6840" w:type="dxa"/>
          </w:tcPr>
          <w:p w14:paraId="667CE900" w14:textId="039EE8BB"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Alumbrado público</w:t>
            </w:r>
          </w:p>
        </w:tc>
        <w:tc>
          <w:tcPr>
            <w:tcW w:w="2160" w:type="dxa"/>
          </w:tcPr>
          <w:p w14:paraId="6103A44D" w14:textId="458A7C8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006166A9" w:rsidRPr="004F167F">
              <w:rPr>
                <w:rFonts w:ascii="Arial" w:hAnsi="Arial" w:cs="Arial"/>
                <w:sz w:val="20"/>
                <w:szCs w:val="20"/>
              </w:rPr>
              <w:t>4</w:t>
            </w:r>
            <w:r w:rsidRPr="004F167F">
              <w:rPr>
                <w:rFonts w:ascii="Arial" w:hAnsi="Arial" w:cs="Arial"/>
                <w:sz w:val="20"/>
                <w:szCs w:val="20"/>
              </w:rPr>
              <w:t>0,</w:t>
            </w:r>
            <w:r w:rsidR="006166A9" w:rsidRPr="004F167F">
              <w:rPr>
                <w:rFonts w:ascii="Arial" w:hAnsi="Arial" w:cs="Arial"/>
                <w:sz w:val="20"/>
                <w:szCs w:val="20"/>
              </w:rPr>
              <w:t>0</w:t>
            </w:r>
            <w:r w:rsidRPr="004F167F">
              <w:rPr>
                <w:rFonts w:ascii="Arial" w:hAnsi="Arial" w:cs="Arial"/>
                <w:sz w:val="20"/>
                <w:szCs w:val="20"/>
              </w:rPr>
              <w:t>00.00</w:t>
            </w:r>
          </w:p>
        </w:tc>
      </w:tr>
      <w:tr w:rsidR="005C4E83" w:rsidRPr="004F167F" w14:paraId="1CBC01BA" w14:textId="77777777" w:rsidTr="00162FC9">
        <w:tc>
          <w:tcPr>
            <w:tcW w:w="6840" w:type="dxa"/>
          </w:tcPr>
          <w:p w14:paraId="4D27B003" w14:textId="0252F92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Limpia, Recolección, Traslado y disposición final de Residuos</w:t>
            </w:r>
          </w:p>
        </w:tc>
        <w:tc>
          <w:tcPr>
            <w:tcW w:w="2160" w:type="dxa"/>
          </w:tcPr>
          <w:p w14:paraId="06985330" w14:textId="57178EB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90</w:t>
            </w:r>
            <w:r w:rsidRPr="004F167F">
              <w:rPr>
                <w:rFonts w:ascii="Arial" w:hAnsi="Arial" w:cs="Arial"/>
                <w:sz w:val="20"/>
                <w:szCs w:val="20"/>
              </w:rPr>
              <w:t>,500.00</w:t>
            </w:r>
          </w:p>
        </w:tc>
      </w:tr>
      <w:tr w:rsidR="005C4E83" w:rsidRPr="004F167F" w14:paraId="587BABAB" w14:textId="77777777" w:rsidTr="00162FC9">
        <w:tc>
          <w:tcPr>
            <w:tcW w:w="6840" w:type="dxa"/>
          </w:tcPr>
          <w:p w14:paraId="739AF344" w14:textId="442DB90B"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Mercados y centrales de abasto</w:t>
            </w:r>
          </w:p>
        </w:tc>
        <w:tc>
          <w:tcPr>
            <w:tcW w:w="2160" w:type="dxa"/>
          </w:tcPr>
          <w:p w14:paraId="1A736879" w14:textId="3FE55073"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8</w:t>
            </w:r>
            <w:r w:rsidRPr="004F167F">
              <w:rPr>
                <w:rFonts w:ascii="Arial" w:hAnsi="Arial" w:cs="Arial"/>
                <w:sz w:val="20"/>
                <w:szCs w:val="20"/>
              </w:rPr>
              <w:t>,</w:t>
            </w:r>
            <w:r w:rsidR="006166A9" w:rsidRPr="004F167F">
              <w:rPr>
                <w:rFonts w:ascii="Arial" w:hAnsi="Arial" w:cs="Arial"/>
                <w:sz w:val="20"/>
                <w:szCs w:val="20"/>
              </w:rPr>
              <w:t>5</w:t>
            </w:r>
            <w:r w:rsidRPr="004F167F">
              <w:rPr>
                <w:rFonts w:ascii="Arial" w:hAnsi="Arial" w:cs="Arial"/>
                <w:sz w:val="20"/>
                <w:szCs w:val="20"/>
              </w:rPr>
              <w:t>00.00</w:t>
            </w:r>
          </w:p>
        </w:tc>
      </w:tr>
      <w:tr w:rsidR="005C4E83" w:rsidRPr="004F167F" w14:paraId="0CB68D4C" w14:textId="77777777" w:rsidTr="00162FC9">
        <w:tc>
          <w:tcPr>
            <w:tcW w:w="6840" w:type="dxa"/>
          </w:tcPr>
          <w:p w14:paraId="1B75A46D" w14:textId="2920AD5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Cementerios y Panteones</w:t>
            </w:r>
          </w:p>
        </w:tc>
        <w:tc>
          <w:tcPr>
            <w:tcW w:w="2160" w:type="dxa"/>
          </w:tcPr>
          <w:p w14:paraId="0B31B341" w14:textId="1237FC7D"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7</w:t>
            </w:r>
            <w:r w:rsidR="006166A9" w:rsidRPr="004F167F">
              <w:rPr>
                <w:rFonts w:ascii="Arial" w:hAnsi="Arial" w:cs="Arial"/>
                <w:sz w:val="20"/>
                <w:szCs w:val="20"/>
              </w:rPr>
              <w:t>9</w:t>
            </w:r>
            <w:r w:rsidRPr="004F167F">
              <w:rPr>
                <w:rFonts w:ascii="Arial" w:hAnsi="Arial" w:cs="Arial"/>
                <w:sz w:val="20"/>
                <w:szCs w:val="20"/>
              </w:rPr>
              <w:t>,500.00</w:t>
            </w:r>
          </w:p>
        </w:tc>
      </w:tr>
      <w:tr w:rsidR="005C4E83" w:rsidRPr="004F167F" w14:paraId="57E1356E" w14:textId="77777777" w:rsidTr="00162FC9">
        <w:tc>
          <w:tcPr>
            <w:tcW w:w="6840" w:type="dxa"/>
          </w:tcPr>
          <w:p w14:paraId="5257576D" w14:textId="65A6EB5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Rastro</w:t>
            </w:r>
          </w:p>
        </w:tc>
        <w:tc>
          <w:tcPr>
            <w:tcW w:w="2160" w:type="dxa"/>
          </w:tcPr>
          <w:p w14:paraId="7BC1E0FD" w14:textId="48A95438"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BB440E" w:rsidRPr="004F167F">
              <w:rPr>
                <w:rFonts w:ascii="Arial" w:hAnsi="Arial" w:cs="Arial"/>
                <w:sz w:val="20"/>
                <w:szCs w:val="20"/>
              </w:rPr>
              <w:t xml:space="preserve"> </w:t>
            </w:r>
            <w:r w:rsidRPr="004F167F">
              <w:rPr>
                <w:rFonts w:ascii="Arial" w:hAnsi="Arial" w:cs="Arial"/>
                <w:sz w:val="20"/>
                <w:szCs w:val="20"/>
              </w:rPr>
              <w:t xml:space="preserve">  </w:t>
            </w:r>
            <w:r w:rsidR="006166A9" w:rsidRPr="004F167F">
              <w:rPr>
                <w:rFonts w:ascii="Arial" w:hAnsi="Arial" w:cs="Arial"/>
                <w:sz w:val="20"/>
                <w:szCs w:val="20"/>
              </w:rPr>
              <w:t>9</w:t>
            </w:r>
            <w:r w:rsidRPr="004F167F">
              <w:rPr>
                <w:rFonts w:ascii="Arial" w:hAnsi="Arial" w:cs="Arial"/>
                <w:sz w:val="20"/>
                <w:szCs w:val="20"/>
              </w:rPr>
              <w:t>,</w:t>
            </w:r>
            <w:r w:rsidR="006166A9" w:rsidRPr="004F167F">
              <w:rPr>
                <w:rFonts w:ascii="Arial" w:hAnsi="Arial" w:cs="Arial"/>
                <w:sz w:val="20"/>
                <w:szCs w:val="20"/>
              </w:rPr>
              <w:t>8</w:t>
            </w:r>
            <w:r w:rsidRPr="004F167F">
              <w:rPr>
                <w:rFonts w:ascii="Arial" w:hAnsi="Arial" w:cs="Arial"/>
                <w:sz w:val="20"/>
                <w:szCs w:val="20"/>
              </w:rPr>
              <w:t>00.00</w:t>
            </w:r>
          </w:p>
        </w:tc>
      </w:tr>
      <w:tr w:rsidR="005C4E83" w:rsidRPr="004F167F" w14:paraId="6161483E" w14:textId="77777777" w:rsidTr="00162FC9">
        <w:tc>
          <w:tcPr>
            <w:tcW w:w="6840" w:type="dxa"/>
          </w:tcPr>
          <w:p w14:paraId="75CBAFF9" w14:textId="4F9FA221"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Seguridad pública (Policía Preventiva y Tránsito Municipal)</w:t>
            </w:r>
          </w:p>
        </w:tc>
        <w:tc>
          <w:tcPr>
            <w:tcW w:w="2160" w:type="dxa"/>
          </w:tcPr>
          <w:p w14:paraId="222ADCB1" w14:textId="5785B94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1</w:t>
            </w:r>
            <w:r w:rsidR="006166A9" w:rsidRPr="004F167F">
              <w:rPr>
                <w:rFonts w:ascii="Arial" w:hAnsi="Arial" w:cs="Arial"/>
                <w:sz w:val="20"/>
                <w:szCs w:val="20"/>
              </w:rPr>
              <w:t>4</w:t>
            </w:r>
            <w:r w:rsidRPr="004F167F">
              <w:rPr>
                <w:rFonts w:ascii="Arial" w:hAnsi="Arial" w:cs="Arial"/>
                <w:sz w:val="20"/>
                <w:szCs w:val="20"/>
              </w:rPr>
              <w:t>,</w:t>
            </w:r>
            <w:r w:rsidR="006166A9" w:rsidRPr="004F167F">
              <w:rPr>
                <w:rFonts w:ascii="Arial" w:hAnsi="Arial" w:cs="Arial"/>
                <w:sz w:val="20"/>
                <w:szCs w:val="20"/>
              </w:rPr>
              <w:t>7</w:t>
            </w:r>
            <w:r w:rsidRPr="004F167F">
              <w:rPr>
                <w:rFonts w:ascii="Arial" w:hAnsi="Arial" w:cs="Arial"/>
                <w:sz w:val="20"/>
                <w:szCs w:val="20"/>
              </w:rPr>
              <w:t>00.00</w:t>
            </w:r>
          </w:p>
        </w:tc>
      </w:tr>
      <w:tr w:rsidR="005C4E83" w:rsidRPr="004F167F" w14:paraId="06BB8DD7" w14:textId="77777777" w:rsidTr="00162FC9">
        <w:tc>
          <w:tcPr>
            <w:tcW w:w="6840" w:type="dxa"/>
          </w:tcPr>
          <w:p w14:paraId="6C1D5979" w14:textId="5FD4AAC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Catastro</w:t>
            </w:r>
          </w:p>
        </w:tc>
        <w:tc>
          <w:tcPr>
            <w:tcW w:w="2160" w:type="dxa"/>
          </w:tcPr>
          <w:p w14:paraId="3CFE66D3" w14:textId="4DEA2CC0"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EA31A2" w:rsidRPr="004F167F">
              <w:rPr>
                <w:rFonts w:ascii="Arial" w:hAnsi="Arial" w:cs="Arial"/>
                <w:sz w:val="20"/>
                <w:szCs w:val="20"/>
              </w:rPr>
              <w:t xml:space="preserve"> </w:t>
            </w:r>
            <w:r w:rsidRPr="004F167F">
              <w:rPr>
                <w:rFonts w:ascii="Arial" w:hAnsi="Arial" w:cs="Arial"/>
                <w:sz w:val="20"/>
                <w:szCs w:val="20"/>
              </w:rPr>
              <w:t xml:space="preserve"> 0,000.00</w:t>
            </w:r>
          </w:p>
        </w:tc>
      </w:tr>
      <w:tr w:rsidR="005C4E83" w:rsidRPr="004F167F" w14:paraId="7DF9FFEE" w14:textId="77777777" w:rsidTr="00162FC9">
        <w:tc>
          <w:tcPr>
            <w:tcW w:w="6840" w:type="dxa"/>
          </w:tcPr>
          <w:p w14:paraId="643D14C5"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Otros Derechos</w:t>
            </w:r>
          </w:p>
        </w:tc>
        <w:tc>
          <w:tcPr>
            <w:tcW w:w="2160" w:type="dxa"/>
          </w:tcPr>
          <w:p w14:paraId="1652B517" w14:textId="087FD530"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w:t>
            </w:r>
            <w:r w:rsidR="00D207ED" w:rsidRPr="004F167F">
              <w:rPr>
                <w:rFonts w:ascii="Arial" w:hAnsi="Arial" w:cs="Arial"/>
                <w:b/>
                <w:bCs/>
                <w:sz w:val="20"/>
                <w:szCs w:val="20"/>
              </w:rPr>
              <w:t xml:space="preserve">            </w:t>
            </w:r>
            <w:r w:rsidRPr="004F167F">
              <w:rPr>
                <w:rFonts w:ascii="Arial" w:hAnsi="Arial" w:cs="Arial"/>
                <w:b/>
                <w:bCs/>
                <w:sz w:val="20"/>
                <w:szCs w:val="20"/>
              </w:rPr>
              <w:t xml:space="preserve">    </w:t>
            </w:r>
            <w:r w:rsidR="006166A9" w:rsidRPr="004F167F">
              <w:rPr>
                <w:rFonts w:ascii="Arial" w:hAnsi="Arial" w:cs="Arial"/>
                <w:b/>
                <w:bCs/>
                <w:sz w:val="20"/>
                <w:szCs w:val="20"/>
              </w:rPr>
              <w:t>731</w:t>
            </w:r>
            <w:r w:rsidRPr="004F167F">
              <w:rPr>
                <w:rFonts w:ascii="Arial" w:hAnsi="Arial" w:cs="Arial"/>
                <w:b/>
                <w:bCs/>
                <w:sz w:val="20"/>
                <w:szCs w:val="20"/>
              </w:rPr>
              <w:t>,</w:t>
            </w:r>
            <w:r w:rsidR="006166A9" w:rsidRPr="004F167F">
              <w:rPr>
                <w:rFonts w:ascii="Arial" w:hAnsi="Arial" w:cs="Arial"/>
                <w:b/>
                <w:bCs/>
                <w:sz w:val="20"/>
                <w:szCs w:val="20"/>
              </w:rPr>
              <w:t>1</w:t>
            </w:r>
            <w:r w:rsidRPr="004F167F">
              <w:rPr>
                <w:rFonts w:ascii="Arial" w:hAnsi="Arial" w:cs="Arial"/>
                <w:b/>
                <w:bCs/>
                <w:sz w:val="20"/>
                <w:szCs w:val="20"/>
              </w:rPr>
              <w:t>50.00</w:t>
            </w:r>
          </w:p>
        </w:tc>
      </w:tr>
      <w:tr w:rsidR="005C4E83" w:rsidRPr="004F167F" w14:paraId="16D3F9A3" w14:textId="77777777" w:rsidTr="00162FC9">
        <w:tc>
          <w:tcPr>
            <w:tcW w:w="6840" w:type="dxa"/>
          </w:tcPr>
          <w:p w14:paraId="7ADC3FB9" w14:textId="7CA7BDF9"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Licencias de funcionamiento y Permisos</w:t>
            </w:r>
          </w:p>
        </w:tc>
        <w:tc>
          <w:tcPr>
            <w:tcW w:w="2160" w:type="dxa"/>
          </w:tcPr>
          <w:p w14:paraId="6E859C8F" w14:textId="5EB29EB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6</w:t>
            </w:r>
            <w:r w:rsidR="00581888" w:rsidRPr="004F167F">
              <w:rPr>
                <w:rFonts w:ascii="Arial" w:hAnsi="Arial" w:cs="Arial"/>
                <w:sz w:val="20"/>
                <w:szCs w:val="20"/>
              </w:rPr>
              <w:t>50</w:t>
            </w:r>
            <w:r w:rsidRPr="004F167F">
              <w:rPr>
                <w:rFonts w:ascii="Arial" w:hAnsi="Arial" w:cs="Arial"/>
                <w:sz w:val="20"/>
                <w:szCs w:val="20"/>
              </w:rPr>
              <w:t>,000.00</w:t>
            </w:r>
          </w:p>
        </w:tc>
      </w:tr>
      <w:tr w:rsidR="005C4E83" w:rsidRPr="004F167F" w14:paraId="35CBA841" w14:textId="77777777" w:rsidTr="00162FC9">
        <w:tc>
          <w:tcPr>
            <w:tcW w:w="6840" w:type="dxa"/>
          </w:tcPr>
          <w:p w14:paraId="5D1C940A" w14:textId="4A2FF011"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que presta la Dirección de Obras Públicas y Desarrollo Urbano</w:t>
            </w:r>
          </w:p>
        </w:tc>
        <w:tc>
          <w:tcPr>
            <w:tcW w:w="2160" w:type="dxa"/>
          </w:tcPr>
          <w:p w14:paraId="2C683BD2" w14:textId="22A02A05"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BB440E" w:rsidRPr="004F167F">
              <w:rPr>
                <w:rFonts w:ascii="Arial" w:hAnsi="Arial" w:cs="Arial"/>
                <w:sz w:val="20"/>
                <w:szCs w:val="20"/>
              </w:rPr>
              <w:t xml:space="preserve"> </w:t>
            </w:r>
            <w:r w:rsidRPr="004F167F">
              <w:rPr>
                <w:rFonts w:ascii="Arial" w:hAnsi="Arial" w:cs="Arial"/>
                <w:sz w:val="20"/>
                <w:szCs w:val="20"/>
              </w:rPr>
              <w:t xml:space="preserve">  3</w:t>
            </w:r>
            <w:r w:rsidR="00581888" w:rsidRPr="004F167F">
              <w:rPr>
                <w:rFonts w:ascii="Arial" w:hAnsi="Arial" w:cs="Arial"/>
                <w:sz w:val="20"/>
                <w:szCs w:val="20"/>
              </w:rPr>
              <w:t>7</w:t>
            </w:r>
            <w:r w:rsidRPr="004F167F">
              <w:rPr>
                <w:rFonts w:ascii="Arial" w:hAnsi="Arial" w:cs="Arial"/>
                <w:sz w:val="20"/>
                <w:szCs w:val="20"/>
              </w:rPr>
              <w:t>,000.00</w:t>
            </w:r>
          </w:p>
        </w:tc>
      </w:tr>
      <w:tr w:rsidR="005C4E83" w:rsidRPr="004F167F" w14:paraId="3A69F322" w14:textId="77777777" w:rsidTr="00162FC9">
        <w:tc>
          <w:tcPr>
            <w:tcW w:w="6840" w:type="dxa"/>
          </w:tcPr>
          <w:p w14:paraId="61028B98" w14:textId="2C19AAB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Expedición de certificados, constancias, copias, fotografías y formas oficiales</w:t>
            </w:r>
          </w:p>
        </w:tc>
        <w:tc>
          <w:tcPr>
            <w:tcW w:w="2160" w:type="dxa"/>
          </w:tcPr>
          <w:p w14:paraId="39B23916"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0544C5EE" w14:textId="3730DD7B"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w:t>
            </w:r>
            <w:r w:rsidR="00581888" w:rsidRPr="004F167F">
              <w:rPr>
                <w:rFonts w:ascii="Arial" w:hAnsi="Arial" w:cs="Arial"/>
                <w:sz w:val="20"/>
                <w:szCs w:val="20"/>
              </w:rPr>
              <w:t>44</w:t>
            </w:r>
            <w:r w:rsidRPr="004F167F">
              <w:rPr>
                <w:rFonts w:ascii="Arial" w:hAnsi="Arial" w:cs="Arial"/>
                <w:sz w:val="20"/>
                <w:szCs w:val="20"/>
              </w:rPr>
              <w:t>,</w:t>
            </w:r>
            <w:r w:rsidR="00581888" w:rsidRPr="004F167F">
              <w:rPr>
                <w:rFonts w:ascii="Arial" w:hAnsi="Arial" w:cs="Arial"/>
                <w:sz w:val="20"/>
                <w:szCs w:val="20"/>
              </w:rPr>
              <w:t>1</w:t>
            </w:r>
            <w:r w:rsidRPr="004F167F">
              <w:rPr>
                <w:rFonts w:ascii="Arial" w:hAnsi="Arial" w:cs="Arial"/>
                <w:sz w:val="20"/>
                <w:szCs w:val="20"/>
              </w:rPr>
              <w:t>50.00</w:t>
            </w:r>
          </w:p>
        </w:tc>
      </w:tr>
      <w:tr w:rsidR="005C4E83" w:rsidRPr="004F167F" w14:paraId="39220D4D" w14:textId="77777777" w:rsidTr="00162FC9">
        <w:tc>
          <w:tcPr>
            <w:tcW w:w="6840" w:type="dxa"/>
          </w:tcPr>
          <w:p w14:paraId="0DA1379F" w14:textId="6FB6456E"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Servicios que presta la Unidad de Acceso a la Información Pública</w:t>
            </w:r>
          </w:p>
        </w:tc>
        <w:tc>
          <w:tcPr>
            <w:tcW w:w="2160" w:type="dxa"/>
          </w:tcPr>
          <w:p w14:paraId="256BF1A5" w14:textId="663E8D24"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28CAAACA" w14:textId="77777777" w:rsidTr="00162FC9">
        <w:tc>
          <w:tcPr>
            <w:tcW w:w="6840" w:type="dxa"/>
          </w:tcPr>
          <w:p w14:paraId="6A650BF3" w14:textId="3E9273D7"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Servicio de Supervisión Sanitaria de Matanza de Ganado</w:t>
            </w:r>
          </w:p>
        </w:tc>
        <w:tc>
          <w:tcPr>
            <w:tcW w:w="2160" w:type="dxa"/>
          </w:tcPr>
          <w:p w14:paraId="41886655" w14:textId="5302CCF3"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619F939E" w14:textId="77777777" w:rsidTr="00162FC9">
        <w:tc>
          <w:tcPr>
            <w:tcW w:w="6840" w:type="dxa"/>
          </w:tcPr>
          <w:p w14:paraId="0206CE0B" w14:textId="1372C1B8"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Otros Derechos</w:t>
            </w:r>
          </w:p>
        </w:tc>
        <w:tc>
          <w:tcPr>
            <w:tcW w:w="2160" w:type="dxa"/>
          </w:tcPr>
          <w:p w14:paraId="5A1B3A7C"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c>
      </w:tr>
      <w:tr w:rsidR="005C4E83" w:rsidRPr="004F167F" w14:paraId="310C6729" w14:textId="77777777" w:rsidTr="00162FC9">
        <w:tc>
          <w:tcPr>
            <w:tcW w:w="6840" w:type="dxa"/>
          </w:tcPr>
          <w:p w14:paraId="41EF0CCF"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Accesorios</w:t>
            </w:r>
          </w:p>
        </w:tc>
        <w:tc>
          <w:tcPr>
            <w:tcW w:w="2160" w:type="dxa"/>
          </w:tcPr>
          <w:p w14:paraId="0ACB3712" w14:textId="2D7D68C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2BF3F14F" w14:textId="77777777" w:rsidTr="00162FC9">
        <w:tc>
          <w:tcPr>
            <w:tcW w:w="6840" w:type="dxa"/>
          </w:tcPr>
          <w:p w14:paraId="43DE5D85" w14:textId="44B72E4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Actualizaciones y Recargos de Derechos</w:t>
            </w:r>
          </w:p>
        </w:tc>
        <w:tc>
          <w:tcPr>
            <w:tcW w:w="2160" w:type="dxa"/>
          </w:tcPr>
          <w:p w14:paraId="44B6980D" w14:textId="3F2AA19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08954E4E" w14:textId="77777777" w:rsidTr="00162FC9">
        <w:tc>
          <w:tcPr>
            <w:tcW w:w="6840" w:type="dxa"/>
          </w:tcPr>
          <w:p w14:paraId="487D1B39" w14:textId="4277E8BC"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Multas de Derechos</w:t>
            </w:r>
          </w:p>
        </w:tc>
        <w:tc>
          <w:tcPr>
            <w:tcW w:w="2160" w:type="dxa"/>
          </w:tcPr>
          <w:p w14:paraId="028A240A" w14:textId="618525BE"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4CC9AEE6" w14:textId="77777777" w:rsidTr="00162FC9">
        <w:tc>
          <w:tcPr>
            <w:tcW w:w="6840" w:type="dxa"/>
          </w:tcPr>
          <w:p w14:paraId="62E9C26E" w14:textId="0D2846F2" w:rsidR="005C4E83" w:rsidRPr="004F167F" w:rsidRDefault="00EB45EC" w:rsidP="00EB45EC">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C4E83" w:rsidRPr="004F167F">
              <w:rPr>
                <w:rFonts w:ascii="Arial" w:hAnsi="Arial" w:cs="Arial"/>
                <w:sz w:val="20"/>
                <w:szCs w:val="20"/>
              </w:rPr>
              <w:t>Gastos de Ejecución de Derechos</w:t>
            </w:r>
          </w:p>
        </w:tc>
        <w:tc>
          <w:tcPr>
            <w:tcW w:w="2160" w:type="dxa"/>
          </w:tcPr>
          <w:p w14:paraId="3CD4DA5B" w14:textId="4C05E3B5"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r w:rsidR="005C4E83" w:rsidRPr="004F167F" w14:paraId="451E48D4" w14:textId="77777777" w:rsidTr="00162FC9">
        <w:tc>
          <w:tcPr>
            <w:tcW w:w="6840" w:type="dxa"/>
          </w:tcPr>
          <w:p w14:paraId="70477F39" w14:textId="77777777" w:rsidR="005C4E83" w:rsidRPr="004F167F" w:rsidRDefault="005C4E83" w:rsidP="00EB45EC">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Derechos no comprendidos en las fracciones de la Ley de Ingresos causadas en ejercicios fiscales anteriores pendientes de liquidación o pago</w:t>
            </w:r>
          </w:p>
        </w:tc>
        <w:tc>
          <w:tcPr>
            <w:tcW w:w="2160" w:type="dxa"/>
          </w:tcPr>
          <w:p w14:paraId="01E8AD77"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5653562B"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561D8258" w14:textId="18FD6FFF"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bl>
    <w:p w14:paraId="35DCC535" w14:textId="77777777" w:rsidR="005C4E83" w:rsidRPr="004F167F" w:rsidRDefault="005C4E83" w:rsidP="004F167F">
      <w:pPr>
        <w:widowControl w:val="0"/>
        <w:autoSpaceDE w:val="0"/>
        <w:autoSpaceDN w:val="0"/>
        <w:adjustRightInd w:val="0"/>
        <w:spacing w:line="360" w:lineRule="auto"/>
        <w:rPr>
          <w:rFonts w:ascii="Arial" w:hAnsi="Arial" w:cs="Arial"/>
          <w:b/>
          <w:bCs/>
          <w:sz w:val="20"/>
          <w:szCs w:val="20"/>
        </w:rPr>
      </w:pPr>
    </w:p>
    <w:p w14:paraId="07F578FE" w14:textId="6E449D85" w:rsidR="005C4E83"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7.- </w:t>
      </w:r>
      <w:r w:rsidR="005C4E83" w:rsidRPr="004F167F">
        <w:rPr>
          <w:rFonts w:ascii="Arial" w:hAnsi="Arial" w:cs="Arial"/>
          <w:sz w:val="20"/>
          <w:szCs w:val="20"/>
        </w:rPr>
        <w:t xml:space="preserve">Las </w:t>
      </w:r>
      <w:r w:rsidR="001F0C8F" w:rsidRPr="001F0C8F">
        <w:rPr>
          <w:rFonts w:ascii="Arial" w:hAnsi="Arial" w:cs="Arial"/>
          <w:bCs/>
          <w:sz w:val="20"/>
          <w:szCs w:val="20"/>
        </w:rPr>
        <w:t>C</w:t>
      </w:r>
      <w:r w:rsidR="005C4E83" w:rsidRPr="001F0C8F">
        <w:rPr>
          <w:rFonts w:ascii="Arial" w:hAnsi="Arial" w:cs="Arial"/>
          <w:bCs/>
          <w:sz w:val="20"/>
          <w:szCs w:val="20"/>
        </w:rPr>
        <w:t>ontribuciones de mejoras</w:t>
      </w:r>
      <w:r w:rsidR="005C4E83" w:rsidRPr="004F167F">
        <w:rPr>
          <w:rFonts w:ascii="Arial" w:hAnsi="Arial" w:cs="Arial"/>
          <w:b/>
          <w:bCs/>
          <w:sz w:val="20"/>
          <w:szCs w:val="20"/>
        </w:rPr>
        <w:t xml:space="preserve"> </w:t>
      </w:r>
      <w:r w:rsidR="005C4E83" w:rsidRPr="004F167F">
        <w:rPr>
          <w:rFonts w:ascii="Arial" w:hAnsi="Arial" w:cs="Arial"/>
          <w:sz w:val="20"/>
          <w:szCs w:val="20"/>
        </w:rPr>
        <w:t>que la Hacienda Pública Municipal tiene derecho de</w:t>
      </w:r>
      <w:r w:rsidR="00472697">
        <w:rPr>
          <w:rFonts w:ascii="Arial" w:hAnsi="Arial" w:cs="Arial"/>
          <w:sz w:val="20"/>
          <w:szCs w:val="20"/>
        </w:rPr>
        <w:t xml:space="preserve"> p</w:t>
      </w:r>
      <w:r w:rsidR="005C4E83" w:rsidRPr="004F167F">
        <w:rPr>
          <w:rFonts w:ascii="Arial" w:hAnsi="Arial" w:cs="Arial"/>
          <w:sz w:val="20"/>
          <w:szCs w:val="20"/>
        </w:rPr>
        <w:t>ercibir, serán los siguientes:</w:t>
      </w:r>
    </w:p>
    <w:p w14:paraId="6F2F6AF5"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8"/>
        <w:gridCol w:w="1992"/>
      </w:tblGrid>
      <w:tr w:rsidR="005C4E83" w:rsidRPr="004F167F" w14:paraId="3E8E7F62" w14:textId="77777777" w:rsidTr="005B38B1">
        <w:tc>
          <w:tcPr>
            <w:tcW w:w="7008" w:type="dxa"/>
            <w:shd w:val="clear" w:color="auto" w:fill="BFBFBF" w:themeFill="background1" w:themeFillShade="BF"/>
          </w:tcPr>
          <w:p w14:paraId="09272C2C"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Contribuciones de mejoras</w:t>
            </w:r>
          </w:p>
        </w:tc>
        <w:tc>
          <w:tcPr>
            <w:tcW w:w="1992" w:type="dxa"/>
            <w:shd w:val="clear" w:color="auto" w:fill="BFBFBF" w:themeFill="background1" w:themeFillShade="BF"/>
          </w:tcPr>
          <w:p w14:paraId="3ED64E81" w14:textId="4DBE49ED"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180,000.00</w:t>
            </w:r>
          </w:p>
        </w:tc>
      </w:tr>
      <w:tr w:rsidR="005C4E83" w:rsidRPr="004F167F" w14:paraId="4CD434DE" w14:textId="77777777" w:rsidTr="002358AF">
        <w:tc>
          <w:tcPr>
            <w:tcW w:w="7008" w:type="dxa"/>
          </w:tcPr>
          <w:p w14:paraId="7BB9A83E" w14:textId="77777777" w:rsidR="005C4E83" w:rsidRPr="004F167F" w:rsidRDefault="005C4E83"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Contribución de mejoras por obras publicas</w:t>
            </w:r>
          </w:p>
        </w:tc>
        <w:tc>
          <w:tcPr>
            <w:tcW w:w="1992" w:type="dxa"/>
          </w:tcPr>
          <w:p w14:paraId="1C7843F8" w14:textId="1826DD18" w:rsidR="005C4E83" w:rsidRPr="004F167F" w:rsidRDefault="005C4E83"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180,000.00</w:t>
            </w:r>
          </w:p>
        </w:tc>
      </w:tr>
      <w:tr w:rsidR="005C4E83" w:rsidRPr="004F167F" w14:paraId="58EB9343" w14:textId="77777777" w:rsidTr="002358AF">
        <w:tc>
          <w:tcPr>
            <w:tcW w:w="7008" w:type="dxa"/>
          </w:tcPr>
          <w:p w14:paraId="03FD1633" w14:textId="671139B7" w:rsidR="005C4E83"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&gt;C</w:t>
            </w:r>
            <w:r w:rsidR="005C4E83" w:rsidRPr="004F167F">
              <w:rPr>
                <w:rFonts w:ascii="Arial" w:hAnsi="Arial" w:cs="Arial"/>
                <w:sz w:val="20"/>
                <w:szCs w:val="20"/>
              </w:rPr>
              <w:t>ontribuciones de mejoras por obras publicas</w:t>
            </w:r>
          </w:p>
        </w:tc>
        <w:tc>
          <w:tcPr>
            <w:tcW w:w="1992" w:type="dxa"/>
          </w:tcPr>
          <w:p w14:paraId="1F494512" w14:textId="6983A7D6"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90,000.00</w:t>
            </w:r>
          </w:p>
        </w:tc>
      </w:tr>
      <w:tr w:rsidR="005C4E83" w:rsidRPr="004F167F" w14:paraId="2B6FCB1F" w14:textId="77777777" w:rsidTr="002358AF">
        <w:tc>
          <w:tcPr>
            <w:tcW w:w="7008" w:type="dxa"/>
          </w:tcPr>
          <w:p w14:paraId="607D555E" w14:textId="0123FF17" w:rsidR="005C4E83"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&gt;C</w:t>
            </w:r>
            <w:r w:rsidR="005C4E83" w:rsidRPr="004F167F">
              <w:rPr>
                <w:rFonts w:ascii="Arial" w:hAnsi="Arial" w:cs="Arial"/>
                <w:sz w:val="20"/>
                <w:szCs w:val="20"/>
              </w:rPr>
              <w:t>ontribuciones de mejoras por servicios públicos</w:t>
            </w:r>
          </w:p>
        </w:tc>
        <w:tc>
          <w:tcPr>
            <w:tcW w:w="1992" w:type="dxa"/>
          </w:tcPr>
          <w:p w14:paraId="4340E3CB" w14:textId="4E6085DA"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 xml:space="preserve">        90,000.00</w:t>
            </w:r>
          </w:p>
        </w:tc>
      </w:tr>
      <w:tr w:rsidR="005C4E83" w:rsidRPr="004F167F" w14:paraId="3204D1C3" w14:textId="77777777" w:rsidTr="002358AF">
        <w:tc>
          <w:tcPr>
            <w:tcW w:w="7008" w:type="dxa"/>
          </w:tcPr>
          <w:p w14:paraId="7AD03F12" w14:textId="12961F6F" w:rsidR="005C4E83" w:rsidRPr="004F167F" w:rsidRDefault="005C4E83"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 xml:space="preserve">Contribuciones de mejoras no </w:t>
            </w:r>
            <w:r w:rsidR="00B525B5">
              <w:rPr>
                <w:rFonts w:ascii="Arial" w:hAnsi="Arial" w:cs="Arial"/>
                <w:b/>
                <w:bCs/>
                <w:sz w:val="20"/>
                <w:szCs w:val="20"/>
              </w:rPr>
              <w:t xml:space="preserve">comprendida en las fracciones </w:t>
            </w:r>
            <w:r w:rsidRPr="004F167F">
              <w:rPr>
                <w:rFonts w:ascii="Arial" w:hAnsi="Arial" w:cs="Arial"/>
                <w:b/>
                <w:bCs/>
                <w:sz w:val="20"/>
                <w:szCs w:val="20"/>
              </w:rPr>
              <w:t>de la ley de ingreso causada en ejercicios fiscales anteriores pendientes de liquidación o pago</w:t>
            </w:r>
          </w:p>
        </w:tc>
        <w:tc>
          <w:tcPr>
            <w:tcW w:w="1992" w:type="dxa"/>
          </w:tcPr>
          <w:p w14:paraId="22109B70"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7227E1F0" w14:textId="77777777" w:rsidR="005C4E83" w:rsidRPr="004F167F" w:rsidRDefault="005C4E83" w:rsidP="004F167F">
            <w:pPr>
              <w:widowControl w:val="0"/>
              <w:autoSpaceDE w:val="0"/>
              <w:autoSpaceDN w:val="0"/>
              <w:adjustRightInd w:val="0"/>
              <w:spacing w:line="360" w:lineRule="auto"/>
              <w:rPr>
                <w:rFonts w:ascii="Arial" w:hAnsi="Arial" w:cs="Arial"/>
                <w:sz w:val="20"/>
                <w:szCs w:val="20"/>
              </w:rPr>
            </w:pPr>
          </w:p>
          <w:p w14:paraId="7F13B49C" w14:textId="46628582" w:rsidR="005C4E83" w:rsidRPr="004F167F" w:rsidRDefault="005C4E8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0.00</w:t>
            </w:r>
          </w:p>
        </w:tc>
      </w:tr>
    </w:tbl>
    <w:p w14:paraId="3CB4B9F8" w14:textId="7DF000E0" w:rsidR="005637A6" w:rsidRPr="004F167F" w:rsidRDefault="005637A6" w:rsidP="004F167F">
      <w:pPr>
        <w:widowControl w:val="0"/>
        <w:autoSpaceDE w:val="0"/>
        <w:autoSpaceDN w:val="0"/>
        <w:adjustRightInd w:val="0"/>
        <w:spacing w:line="360" w:lineRule="auto"/>
        <w:rPr>
          <w:rFonts w:ascii="Arial" w:hAnsi="Arial" w:cs="Arial"/>
          <w:b/>
          <w:bCs/>
          <w:sz w:val="20"/>
          <w:szCs w:val="20"/>
        </w:rPr>
      </w:pPr>
    </w:p>
    <w:p w14:paraId="57B3C74E" w14:textId="37F3213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8.- </w:t>
      </w:r>
      <w:r w:rsidRPr="004F167F">
        <w:rPr>
          <w:rFonts w:ascii="Arial" w:hAnsi="Arial" w:cs="Arial"/>
          <w:sz w:val="20"/>
          <w:szCs w:val="20"/>
        </w:rPr>
        <w:t xml:space="preserve">Los ingresos que la Hacienda Pública Municipal percibirá por concepto de </w:t>
      </w:r>
      <w:r w:rsidRPr="004F167F">
        <w:rPr>
          <w:rFonts w:ascii="Arial" w:hAnsi="Arial" w:cs="Arial"/>
          <w:b/>
          <w:bCs/>
          <w:sz w:val="20"/>
          <w:szCs w:val="20"/>
        </w:rPr>
        <w:t>productos,</w:t>
      </w:r>
      <w:r w:rsidR="002358AF">
        <w:rPr>
          <w:rFonts w:ascii="Arial" w:hAnsi="Arial" w:cs="Arial"/>
          <w:b/>
          <w:bCs/>
          <w:sz w:val="20"/>
          <w:szCs w:val="20"/>
        </w:rPr>
        <w:t xml:space="preserve"> </w:t>
      </w:r>
      <w:r w:rsidRPr="004F167F">
        <w:rPr>
          <w:rFonts w:ascii="Arial" w:hAnsi="Arial" w:cs="Arial"/>
          <w:sz w:val="20"/>
          <w:szCs w:val="20"/>
        </w:rPr>
        <w:t>serán las siguientes:</w:t>
      </w:r>
    </w:p>
    <w:p w14:paraId="26F1D507"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9000" w:type="dxa"/>
        <w:tblInd w:w="-10" w:type="dxa"/>
        <w:tblLayout w:type="fixed"/>
        <w:tblCellMar>
          <w:left w:w="0" w:type="dxa"/>
          <w:right w:w="0" w:type="dxa"/>
        </w:tblCellMar>
        <w:tblLook w:val="0000" w:firstRow="0" w:lastRow="0" w:firstColumn="0" w:lastColumn="0" w:noHBand="0" w:noVBand="0"/>
      </w:tblPr>
      <w:tblGrid>
        <w:gridCol w:w="7008"/>
        <w:gridCol w:w="1992"/>
      </w:tblGrid>
      <w:tr w:rsidR="00276C71" w:rsidRPr="004F167F" w14:paraId="50EFED13" w14:textId="77777777" w:rsidTr="005B38B1">
        <w:tc>
          <w:tcPr>
            <w:tcW w:w="70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863148"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Productos</w:t>
            </w:r>
          </w:p>
        </w:tc>
        <w:tc>
          <w:tcPr>
            <w:tcW w:w="199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51D526E" w14:textId="56B7454D"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00090FE5">
              <w:rPr>
                <w:rFonts w:ascii="Arial" w:hAnsi="Arial" w:cs="Arial"/>
                <w:b/>
                <w:bCs/>
                <w:sz w:val="20"/>
                <w:szCs w:val="20"/>
              </w:rPr>
              <w:t xml:space="preserve"> 45</w:t>
            </w:r>
            <w:r w:rsidRPr="004F167F">
              <w:rPr>
                <w:rFonts w:ascii="Arial" w:hAnsi="Arial" w:cs="Arial"/>
                <w:b/>
                <w:bCs/>
                <w:sz w:val="20"/>
                <w:szCs w:val="20"/>
              </w:rPr>
              <w:t>,500.00</w:t>
            </w:r>
          </w:p>
        </w:tc>
      </w:tr>
      <w:tr w:rsidR="00276C71" w:rsidRPr="004F167F" w14:paraId="1CDCE955"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1F66C4B3"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de tipo corriente</w:t>
            </w:r>
          </w:p>
        </w:tc>
        <w:tc>
          <w:tcPr>
            <w:tcW w:w="1992" w:type="dxa"/>
            <w:tcBorders>
              <w:top w:val="single" w:sz="8" w:space="0" w:color="000000"/>
              <w:left w:val="single" w:sz="8" w:space="0" w:color="000000"/>
              <w:bottom w:val="single" w:sz="8" w:space="0" w:color="000000"/>
              <w:right w:val="single" w:sz="8" w:space="0" w:color="000000"/>
            </w:tcBorders>
          </w:tcPr>
          <w:p w14:paraId="4494D5DA" w14:textId="7A684955"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15,500.00</w:t>
            </w:r>
          </w:p>
        </w:tc>
      </w:tr>
      <w:tr w:rsidR="00276C71" w:rsidRPr="004F167F" w14:paraId="10BD8AB3"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61F03340" w14:textId="39F63399"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Derivados de Productos Financieros</w:t>
            </w:r>
          </w:p>
        </w:tc>
        <w:tc>
          <w:tcPr>
            <w:tcW w:w="1992" w:type="dxa"/>
            <w:tcBorders>
              <w:top w:val="single" w:sz="8" w:space="0" w:color="000000"/>
              <w:left w:val="single" w:sz="8" w:space="0" w:color="000000"/>
              <w:bottom w:val="single" w:sz="8" w:space="0" w:color="000000"/>
              <w:right w:val="single" w:sz="8" w:space="0" w:color="000000"/>
            </w:tcBorders>
          </w:tcPr>
          <w:p w14:paraId="56EB0221" w14:textId="0DD22E2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581888" w:rsidRPr="004F167F">
              <w:rPr>
                <w:rFonts w:ascii="Arial" w:hAnsi="Arial" w:cs="Arial"/>
                <w:sz w:val="20"/>
                <w:szCs w:val="20"/>
              </w:rPr>
              <w:t>1</w:t>
            </w:r>
            <w:r w:rsidRPr="004F167F">
              <w:rPr>
                <w:rFonts w:ascii="Arial" w:hAnsi="Arial" w:cs="Arial"/>
                <w:sz w:val="20"/>
                <w:szCs w:val="20"/>
              </w:rPr>
              <w:t>5,500.00</w:t>
            </w:r>
          </w:p>
        </w:tc>
      </w:tr>
      <w:tr w:rsidR="00276C71" w:rsidRPr="004F167F" w14:paraId="4E8AD5EC" w14:textId="77777777" w:rsidTr="00F5208A">
        <w:tc>
          <w:tcPr>
            <w:tcW w:w="7008" w:type="dxa"/>
            <w:tcBorders>
              <w:top w:val="single" w:sz="8" w:space="0" w:color="000000"/>
              <w:left w:val="single" w:sz="8" w:space="0" w:color="000000"/>
              <w:bottom w:val="single" w:sz="4" w:space="0" w:color="000000"/>
              <w:right w:val="single" w:sz="8" w:space="0" w:color="000000"/>
            </w:tcBorders>
          </w:tcPr>
          <w:p w14:paraId="527EBF48"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de capital</w:t>
            </w:r>
          </w:p>
        </w:tc>
        <w:tc>
          <w:tcPr>
            <w:tcW w:w="1992" w:type="dxa"/>
            <w:tcBorders>
              <w:top w:val="single" w:sz="8" w:space="0" w:color="000000"/>
              <w:left w:val="single" w:sz="8" w:space="0" w:color="000000"/>
              <w:bottom w:val="single" w:sz="4" w:space="0" w:color="000000"/>
              <w:right w:val="single" w:sz="8" w:space="0" w:color="000000"/>
            </w:tcBorders>
          </w:tcPr>
          <w:p w14:paraId="637D0738" w14:textId="534153C7"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30,000.00</w:t>
            </w:r>
          </w:p>
        </w:tc>
      </w:tr>
      <w:tr w:rsidR="00276C71" w:rsidRPr="004F167F" w14:paraId="4071279D" w14:textId="77777777" w:rsidTr="00F5208A">
        <w:tc>
          <w:tcPr>
            <w:tcW w:w="7008" w:type="dxa"/>
            <w:tcBorders>
              <w:top w:val="single" w:sz="4" w:space="0" w:color="000000"/>
              <w:left w:val="single" w:sz="8" w:space="0" w:color="000000"/>
              <w:bottom w:val="single" w:sz="8" w:space="0" w:color="000000"/>
              <w:right w:val="single" w:sz="8" w:space="0" w:color="000000"/>
            </w:tcBorders>
          </w:tcPr>
          <w:p w14:paraId="37278731" w14:textId="352647C1"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Arrendamiento, enajenación, uso y explotación de bienes muebles del dominio privado del Municipio.</w:t>
            </w:r>
          </w:p>
        </w:tc>
        <w:tc>
          <w:tcPr>
            <w:tcW w:w="1992" w:type="dxa"/>
            <w:tcBorders>
              <w:top w:val="single" w:sz="4" w:space="0" w:color="000000"/>
              <w:left w:val="single" w:sz="8" w:space="0" w:color="000000"/>
              <w:bottom w:val="single" w:sz="8" w:space="0" w:color="000000"/>
              <w:right w:val="single" w:sz="8" w:space="0" w:color="000000"/>
            </w:tcBorders>
          </w:tcPr>
          <w:p w14:paraId="027A23F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2C37BCD" w14:textId="0C37C952"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22,000.00</w:t>
            </w:r>
          </w:p>
        </w:tc>
      </w:tr>
      <w:tr w:rsidR="00276C71" w:rsidRPr="004F167F" w14:paraId="145B103B"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7B8B890B" w14:textId="189B826B"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Arrendamiento, enajenación, uso y explotación de bienes</w:t>
            </w:r>
            <w:r w:rsidR="00F5208A">
              <w:rPr>
                <w:rFonts w:ascii="Arial" w:hAnsi="Arial" w:cs="Arial"/>
                <w:sz w:val="20"/>
                <w:szCs w:val="20"/>
              </w:rPr>
              <w:t xml:space="preserve"> </w:t>
            </w:r>
            <w:r w:rsidR="00276C71" w:rsidRPr="004F167F">
              <w:rPr>
                <w:rFonts w:ascii="Arial" w:hAnsi="Arial" w:cs="Arial"/>
                <w:sz w:val="20"/>
                <w:szCs w:val="20"/>
              </w:rPr>
              <w:t>Inmuebles del dominio privado del Municipio.</w:t>
            </w:r>
          </w:p>
        </w:tc>
        <w:tc>
          <w:tcPr>
            <w:tcW w:w="1992" w:type="dxa"/>
            <w:tcBorders>
              <w:top w:val="single" w:sz="8" w:space="0" w:color="000000"/>
              <w:left w:val="single" w:sz="8" w:space="0" w:color="000000"/>
              <w:bottom w:val="single" w:sz="8" w:space="0" w:color="000000"/>
              <w:right w:val="single" w:sz="8" w:space="0" w:color="000000"/>
            </w:tcBorders>
          </w:tcPr>
          <w:p w14:paraId="33156FB2"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86ACD83" w14:textId="533301F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8,000.00</w:t>
            </w:r>
          </w:p>
        </w:tc>
      </w:tr>
      <w:tr w:rsidR="00276C71" w:rsidRPr="004F167F" w14:paraId="7E07FD20"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048A61A8"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Productos no comprendidos en las fracciones de la Ley de Ingresos causadas en ejercicios fiscales anteriores pendientes de liquidación o pago</w:t>
            </w:r>
          </w:p>
        </w:tc>
        <w:tc>
          <w:tcPr>
            <w:tcW w:w="1992" w:type="dxa"/>
            <w:tcBorders>
              <w:top w:val="single" w:sz="8" w:space="0" w:color="000000"/>
              <w:left w:val="single" w:sz="8" w:space="0" w:color="000000"/>
              <w:bottom w:val="single" w:sz="8" w:space="0" w:color="000000"/>
              <w:right w:val="single" w:sz="8" w:space="0" w:color="000000"/>
            </w:tcBorders>
          </w:tcPr>
          <w:p w14:paraId="4BD122AD"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312C2CFA"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06C63C67" w14:textId="66DF3CE4"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D207ED" w:rsidRPr="004F167F">
              <w:rPr>
                <w:rFonts w:ascii="Arial" w:hAnsi="Arial" w:cs="Arial"/>
                <w:b/>
                <w:bCs/>
                <w:sz w:val="20"/>
                <w:szCs w:val="20"/>
              </w:rPr>
              <w:t xml:space="preserve">                </w:t>
            </w:r>
            <w:r w:rsidRPr="004F167F">
              <w:rPr>
                <w:rFonts w:ascii="Arial" w:hAnsi="Arial" w:cs="Arial"/>
                <w:b/>
                <w:bCs/>
                <w:sz w:val="20"/>
                <w:szCs w:val="20"/>
              </w:rPr>
              <w:t xml:space="preserve">    </w:t>
            </w:r>
            <w:r w:rsidR="00F35020" w:rsidRPr="004F167F">
              <w:rPr>
                <w:rFonts w:ascii="Arial" w:hAnsi="Arial" w:cs="Arial"/>
                <w:b/>
                <w:bCs/>
                <w:sz w:val="20"/>
                <w:szCs w:val="20"/>
              </w:rPr>
              <w:t>0</w:t>
            </w:r>
            <w:r w:rsidRPr="004F167F">
              <w:rPr>
                <w:rFonts w:ascii="Arial" w:hAnsi="Arial" w:cs="Arial"/>
                <w:b/>
                <w:bCs/>
                <w:sz w:val="20"/>
                <w:szCs w:val="20"/>
              </w:rPr>
              <w:t>,000.00</w:t>
            </w:r>
          </w:p>
        </w:tc>
      </w:tr>
      <w:tr w:rsidR="00276C71" w:rsidRPr="004F167F" w14:paraId="145A549A" w14:textId="77777777" w:rsidTr="00F5208A">
        <w:tc>
          <w:tcPr>
            <w:tcW w:w="7008" w:type="dxa"/>
            <w:tcBorders>
              <w:top w:val="single" w:sz="8" w:space="0" w:color="000000"/>
              <w:left w:val="single" w:sz="8" w:space="0" w:color="000000"/>
              <w:bottom w:val="single" w:sz="8" w:space="0" w:color="000000"/>
              <w:right w:val="single" w:sz="8" w:space="0" w:color="000000"/>
            </w:tcBorders>
          </w:tcPr>
          <w:p w14:paraId="1386C04B" w14:textId="20E70B67"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Otros Productos</w:t>
            </w:r>
          </w:p>
        </w:tc>
        <w:tc>
          <w:tcPr>
            <w:tcW w:w="1992" w:type="dxa"/>
            <w:tcBorders>
              <w:top w:val="single" w:sz="8" w:space="0" w:color="000000"/>
              <w:left w:val="single" w:sz="8" w:space="0" w:color="000000"/>
              <w:bottom w:val="single" w:sz="8" w:space="0" w:color="000000"/>
              <w:right w:val="single" w:sz="8" w:space="0" w:color="000000"/>
            </w:tcBorders>
          </w:tcPr>
          <w:p w14:paraId="338BC6E7" w14:textId="1D2FE0B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 xml:space="preserve">   </w:t>
            </w:r>
            <w:r w:rsidR="00F35020" w:rsidRPr="004F167F">
              <w:rPr>
                <w:rFonts w:ascii="Arial" w:hAnsi="Arial" w:cs="Arial"/>
                <w:sz w:val="20"/>
                <w:szCs w:val="20"/>
              </w:rPr>
              <w:t>0</w:t>
            </w:r>
            <w:r w:rsidRPr="004F167F">
              <w:rPr>
                <w:rFonts w:ascii="Arial" w:hAnsi="Arial" w:cs="Arial"/>
                <w:sz w:val="20"/>
                <w:szCs w:val="20"/>
              </w:rPr>
              <w:t>,000.00</w:t>
            </w:r>
          </w:p>
        </w:tc>
      </w:tr>
    </w:tbl>
    <w:p w14:paraId="3F15B65E" w14:textId="77777777" w:rsidR="00633C44" w:rsidRPr="004F167F" w:rsidRDefault="00633C44" w:rsidP="004F167F">
      <w:pPr>
        <w:widowControl w:val="0"/>
        <w:autoSpaceDE w:val="0"/>
        <w:autoSpaceDN w:val="0"/>
        <w:adjustRightInd w:val="0"/>
        <w:spacing w:line="360" w:lineRule="auto"/>
        <w:rPr>
          <w:rFonts w:ascii="Arial" w:hAnsi="Arial" w:cs="Arial"/>
          <w:b/>
          <w:bCs/>
          <w:sz w:val="20"/>
          <w:szCs w:val="20"/>
        </w:rPr>
      </w:pPr>
    </w:p>
    <w:p w14:paraId="42C9E52D" w14:textId="6097F678" w:rsidR="0033084D" w:rsidRPr="004F167F" w:rsidRDefault="00F5208A" w:rsidP="004F167F">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Artículo 9.- </w:t>
      </w:r>
      <w:r>
        <w:rPr>
          <w:rFonts w:ascii="Arial" w:hAnsi="Arial" w:cs="Arial"/>
          <w:sz w:val="20"/>
          <w:szCs w:val="20"/>
        </w:rPr>
        <w:t xml:space="preserve">Los ingresos que la Hacienda Pública Municipal percibirá por concepto </w:t>
      </w:r>
      <w:r w:rsidR="0033084D" w:rsidRPr="004F167F">
        <w:rPr>
          <w:rFonts w:ascii="Arial" w:hAnsi="Arial" w:cs="Arial"/>
          <w:sz w:val="20"/>
          <w:szCs w:val="20"/>
        </w:rPr>
        <w:t>de aprovechamientos, se clasificarán de la siguiente manera:</w:t>
      </w:r>
    </w:p>
    <w:p w14:paraId="3B22F851" w14:textId="77777777" w:rsidR="00633C44" w:rsidRPr="004F167F" w:rsidRDefault="00633C44"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015"/>
        <w:gridCol w:w="1980"/>
      </w:tblGrid>
      <w:tr w:rsidR="00633C44" w:rsidRPr="004F167F" w14:paraId="03DC35F2" w14:textId="77777777" w:rsidTr="005B38B1">
        <w:tc>
          <w:tcPr>
            <w:tcW w:w="7015" w:type="dxa"/>
            <w:shd w:val="clear" w:color="auto" w:fill="BFBFBF" w:themeFill="background1" w:themeFillShade="BF"/>
          </w:tcPr>
          <w:p w14:paraId="6D5FA2C0" w14:textId="60763738" w:rsidR="00633C44" w:rsidRPr="005B38B1" w:rsidRDefault="00633C44"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Aprovechamientos</w:t>
            </w:r>
          </w:p>
        </w:tc>
        <w:tc>
          <w:tcPr>
            <w:tcW w:w="1980" w:type="dxa"/>
            <w:shd w:val="clear" w:color="auto" w:fill="BFBFBF" w:themeFill="background1" w:themeFillShade="BF"/>
          </w:tcPr>
          <w:p w14:paraId="08F3965D" w14:textId="36F97F3D" w:rsidR="00633C44"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00C824D2" w:rsidRPr="005B38B1">
              <w:rPr>
                <w:rFonts w:ascii="Arial" w:hAnsi="Arial" w:cs="Arial"/>
                <w:b/>
                <w:sz w:val="20"/>
                <w:szCs w:val="20"/>
              </w:rPr>
              <w:t xml:space="preserve">    </w:t>
            </w:r>
            <w:r w:rsidR="00D207ED" w:rsidRPr="005B38B1">
              <w:rPr>
                <w:rFonts w:ascii="Arial" w:hAnsi="Arial" w:cs="Arial"/>
                <w:b/>
                <w:sz w:val="20"/>
                <w:szCs w:val="20"/>
              </w:rPr>
              <w:t xml:space="preserve">    </w:t>
            </w:r>
            <w:r w:rsidRPr="005B38B1">
              <w:rPr>
                <w:rFonts w:ascii="Arial" w:hAnsi="Arial" w:cs="Arial"/>
                <w:b/>
                <w:sz w:val="20"/>
                <w:szCs w:val="20"/>
              </w:rPr>
              <w:t>0.00</w:t>
            </w:r>
          </w:p>
        </w:tc>
      </w:tr>
      <w:tr w:rsidR="00633C44" w:rsidRPr="004F167F" w14:paraId="7FF5B1DE" w14:textId="77777777" w:rsidTr="00D207ED">
        <w:tc>
          <w:tcPr>
            <w:tcW w:w="7015" w:type="dxa"/>
          </w:tcPr>
          <w:p w14:paraId="320E3552" w14:textId="07ACE27B" w:rsidR="00633C44" w:rsidRPr="005B38B1" w:rsidRDefault="00633C44"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 xml:space="preserve">Aprovechamientos de tipo corriente </w:t>
            </w:r>
          </w:p>
        </w:tc>
        <w:tc>
          <w:tcPr>
            <w:tcW w:w="1980" w:type="dxa"/>
          </w:tcPr>
          <w:p w14:paraId="66204B4D" w14:textId="1C931264" w:rsidR="00633C44"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00C824D2" w:rsidRPr="005B38B1">
              <w:rPr>
                <w:rFonts w:ascii="Arial" w:hAnsi="Arial" w:cs="Arial"/>
                <w:b/>
                <w:sz w:val="20"/>
                <w:szCs w:val="20"/>
              </w:rPr>
              <w:t xml:space="preserve">   </w:t>
            </w:r>
            <w:r w:rsidR="00D207ED" w:rsidRPr="005B38B1">
              <w:rPr>
                <w:rFonts w:ascii="Arial" w:hAnsi="Arial" w:cs="Arial"/>
                <w:b/>
                <w:sz w:val="20"/>
                <w:szCs w:val="20"/>
              </w:rPr>
              <w:t xml:space="preserve">   </w:t>
            </w:r>
            <w:r w:rsidRPr="005B38B1">
              <w:rPr>
                <w:rFonts w:ascii="Arial" w:hAnsi="Arial" w:cs="Arial"/>
                <w:b/>
                <w:sz w:val="20"/>
                <w:szCs w:val="20"/>
              </w:rPr>
              <w:t>0.00</w:t>
            </w:r>
          </w:p>
        </w:tc>
      </w:tr>
      <w:tr w:rsidR="005E08AA" w:rsidRPr="004F167F" w14:paraId="4589C24A" w14:textId="77777777" w:rsidTr="00D207ED">
        <w:tc>
          <w:tcPr>
            <w:tcW w:w="7015" w:type="dxa"/>
          </w:tcPr>
          <w:p w14:paraId="0FB59D3E" w14:textId="5AAD41A9"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Infracciones por fa</w:t>
            </w:r>
            <w:r w:rsidR="00EA31A2" w:rsidRPr="004F167F">
              <w:rPr>
                <w:rFonts w:ascii="Arial" w:hAnsi="Arial" w:cs="Arial"/>
                <w:sz w:val="20"/>
                <w:szCs w:val="20"/>
              </w:rPr>
              <w:t>l</w:t>
            </w:r>
            <w:r w:rsidR="005E08AA" w:rsidRPr="004F167F">
              <w:rPr>
                <w:rFonts w:ascii="Arial" w:hAnsi="Arial" w:cs="Arial"/>
                <w:sz w:val="20"/>
                <w:szCs w:val="20"/>
              </w:rPr>
              <w:t>tas administrativas</w:t>
            </w:r>
          </w:p>
        </w:tc>
        <w:tc>
          <w:tcPr>
            <w:tcW w:w="1980" w:type="dxa"/>
          </w:tcPr>
          <w:p w14:paraId="455E1649" w14:textId="513547E4"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F14A4F9" w14:textId="77777777" w:rsidTr="00D207ED">
        <w:tc>
          <w:tcPr>
            <w:tcW w:w="7015" w:type="dxa"/>
          </w:tcPr>
          <w:p w14:paraId="50EF6D92" w14:textId="43BCE907"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Sanciones por falta al reglamento de transito</w:t>
            </w:r>
          </w:p>
        </w:tc>
        <w:tc>
          <w:tcPr>
            <w:tcW w:w="1980" w:type="dxa"/>
          </w:tcPr>
          <w:p w14:paraId="0C4B47F8" w14:textId="0413CD33"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F4D8CB8" w14:textId="77777777" w:rsidTr="00D207ED">
        <w:tc>
          <w:tcPr>
            <w:tcW w:w="7015" w:type="dxa"/>
          </w:tcPr>
          <w:p w14:paraId="1609C0EC" w14:textId="41449C51"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Cesiones</w:t>
            </w:r>
          </w:p>
        </w:tc>
        <w:tc>
          <w:tcPr>
            <w:tcW w:w="1980" w:type="dxa"/>
          </w:tcPr>
          <w:p w14:paraId="0F3AD6C2" w14:textId="06B3C911"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75C41716" w14:textId="77777777" w:rsidTr="00D207ED">
        <w:tc>
          <w:tcPr>
            <w:tcW w:w="7015" w:type="dxa"/>
          </w:tcPr>
          <w:p w14:paraId="3D1C4A2F" w14:textId="002DA30D"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Herencias</w:t>
            </w:r>
          </w:p>
        </w:tc>
        <w:tc>
          <w:tcPr>
            <w:tcW w:w="1980" w:type="dxa"/>
          </w:tcPr>
          <w:p w14:paraId="0156B0AA" w14:textId="3A3532BF"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595A94E" w14:textId="77777777" w:rsidTr="00D207ED">
        <w:tc>
          <w:tcPr>
            <w:tcW w:w="7015" w:type="dxa"/>
          </w:tcPr>
          <w:p w14:paraId="7EB6A312" w14:textId="71D4D21B"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Legados </w:t>
            </w:r>
          </w:p>
        </w:tc>
        <w:tc>
          <w:tcPr>
            <w:tcW w:w="1980" w:type="dxa"/>
          </w:tcPr>
          <w:p w14:paraId="3F9AED7D" w14:textId="25E88B4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74EF578" w14:textId="77777777" w:rsidTr="00D207ED">
        <w:tc>
          <w:tcPr>
            <w:tcW w:w="7015" w:type="dxa"/>
          </w:tcPr>
          <w:p w14:paraId="498CE775" w14:textId="0C8D5258"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Donaciones</w:t>
            </w:r>
          </w:p>
        </w:tc>
        <w:tc>
          <w:tcPr>
            <w:tcW w:w="1980" w:type="dxa"/>
          </w:tcPr>
          <w:p w14:paraId="3D985057" w14:textId="6C402A66"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7BE75F5E" w14:textId="77777777" w:rsidTr="00D207ED">
        <w:tc>
          <w:tcPr>
            <w:tcW w:w="7015" w:type="dxa"/>
          </w:tcPr>
          <w:p w14:paraId="5C7444F4" w14:textId="249CB77D"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Adjudicaciones Judiciales </w:t>
            </w:r>
          </w:p>
        </w:tc>
        <w:tc>
          <w:tcPr>
            <w:tcW w:w="1980" w:type="dxa"/>
          </w:tcPr>
          <w:p w14:paraId="73862286" w14:textId="74A77AD8"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824D2" w:rsidRPr="004F167F">
              <w:rPr>
                <w:rFonts w:ascii="Arial" w:hAnsi="Arial" w:cs="Arial"/>
                <w:sz w:val="20"/>
                <w:szCs w:val="20"/>
              </w:rPr>
              <w:t xml:space="preserve"> </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2D007B17" w14:textId="77777777" w:rsidTr="00D207ED">
        <w:tc>
          <w:tcPr>
            <w:tcW w:w="7015" w:type="dxa"/>
          </w:tcPr>
          <w:p w14:paraId="62D7E04C" w14:textId="2B37EEC2"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Adjudicaciones Administrativas </w:t>
            </w:r>
          </w:p>
        </w:tc>
        <w:tc>
          <w:tcPr>
            <w:tcW w:w="1980" w:type="dxa"/>
          </w:tcPr>
          <w:p w14:paraId="0EC4BFD8" w14:textId="7C564CF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8C546BB" w14:textId="77777777" w:rsidTr="00D207ED">
        <w:tc>
          <w:tcPr>
            <w:tcW w:w="7015" w:type="dxa"/>
          </w:tcPr>
          <w:p w14:paraId="60BF133A" w14:textId="0CCB4516"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Subsidios de otro nivel de gobierno</w:t>
            </w:r>
          </w:p>
        </w:tc>
        <w:tc>
          <w:tcPr>
            <w:tcW w:w="1980" w:type="dxa"/>
          </w:tcPr>
          <w:p w14:paraId="1D517369" w14:textId="15D28143"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30FAE313" w14:textId="77777777" w:rsidTr="00D207ED">
        <w:tc>
          <w:tcPr>
            <w:tcW w:w="7015" w:type="dxa"/>
          </w:tcPr>
          <w:p w14:paraId="6CA6BFDB" w14:textId="1BCF52BC"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Subsidios de organismos públicos y privados </w:t>
            </w:r>
          </w:p>
        </w:tc>
        <w:tc>
          <w:tcPr>
            <w:tcW w:w="1980" w:type="dxa"/>
          </w:tcPr>
          <w:p w14:paraId="541B28D9" w14:textId="47B5945F"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567C7210" w14:textId="77777777" w:rsidTr="00D207ED">
        <w:tc>
          <w:tcPr>
            <w:tcW w:w="7015" w:type="dxa"/>
          </w:tcPr>
          <w:p w14:paraId="7E114E5A" w14:textId="6D260CF2"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Multas impuestas por autoridades federales, no fiscales</w:t>
            </w:r>
          </w:p>
        </w:tc>
        <w:tc>
          <w:tcPr>
            <w:tcW w:w="1980" w:type="dxa"/>
          </w:tcPr>
          <w:p w14:paraId="78F7D392" w14:textId="1C09E0B9"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73F16C6" w14:textId="77777777" w:rsidTr="00D207ED">
        <w:tc>
          <w:tcPr>
            <w:tcW w:w="7015" w:type="dxa"/>
          </w:tcPr>
          <w:p w14:paraId="4F3AD0DC" w14:textId="5E15B413"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Convenios con la </w:t>
            </w:r>
            <w:r>
              <w:rPr>
                <w:rFonts w:ascii="Arial" w:hAnsi="Arial" w:cs="Arial"/>
                <w:sz w:val="20"/>
                <w:szCs w:val="20"/>
              </w:rPr>
              <w:t>Federación y el E</w:t>
            </w:r>
            <w:r w:rsidR="005E08AA" w:rsidRPr="004F167F">
              <w:rPr>
                <w:rFonts w:ascii="Arial" w:hAnsi="Arial" w:cs="Arial"/>
                <w:sz w:val="20"/>
                <w:szCs w:val="20"/>
              </w:rPr>
              <w:t xml:space="preserve">stado </w:t>
            </w:r>
          </w:p>
        </w:tc>
        <w:tc>
          <w:tcPr>
            <w:tcW w:w="1980" w:type="dxa"/>
          </w:tcPr>
          <w:p w14:paraId="1E6B58EC" w14:textId="41FED560"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6517EADF" w14:textId="77777777" w:rsidTr="00D207ED">
        <w:tc>
          <w:tcPr>
            <w:tcW w:w="7015" w:type="dxa"/>
          </w:tcPr>
          <w:p w14:paraId="0D1C4E08" w14:textId="057AA24F" w:rsidR="005E08AA"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5E08AA" w:rsidRPr="004F167F">
              <w:rPr>
                <w:rFonts w:ascii="Arial" w:hAnsi="Arial" w:cs="Arial"/>
                <w:sz w:val="20"/>
                <w:szCs w:val="20"/>
              </w:rPr>
              <w:t xml:space="preserve">Aprovechamientos diversos de tipo corriente </w:t>
            </w:r>
          </w:p>
        </w:tc>
        <w:tc>
          <w:tcPr>
            <w:tcW w:w="1980" w:type="dxa"/>
          </w:tcPr>
          <w:p w14:paraId="11EA5051" w14:textId="684C983E" w:rsidR="005E08AA" w:rsidRPr="004F167F" w:rsidRDefault="005E08AA"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Pr="004F167F">
              <w:rPr>
                <w:rFonts w:ascii="Arial" w:hAnsi="Arial" w:cs="Arial"/>
                <w:sz w:val="20"/>
                <w:szCs w:val="20"/>
              </w:rPr>
              <w:t>0.00</w:t>
            </w:r>
          </w:p>
        </w:tc>
      </w:tr>
      <w:tr w:rsidR="005E08AA" w:rsidRPr="004F167F" w14:paraId="14257CF1" w14:textId="77777777" w:rsidTr="00D207ED">
        <w:tc>
          <w:tcPr>
            <w:tcW w:w="7015" w:type="dxa"/>
          </w:tcPr>
          <w:p w14:paraId="4B21DF7F" w14:textId="3C3C285B" w:rsidR="005E08AA" w:rsidRPr="005B38B1" w:rsidRDefault="005E08AA"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 xml:space="preserve">Aprovechamiento de capital </w:t>
            </w:r>
          </w:p>
        </w:tc>
        <w:tc>
          <w:tcPr>
            <w:tcW w:w="1980" w:type="dxa"/>
          </w:tcPr>
          <w:p w14:paraId="6D87F741" w14:textId="5D797097" w:rsidR="005E08AA"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Pr="005B38B1">
              <w:rPr>
                <w:rFonts w:ascii="Arial" w:hAnsi="Arial" w:cs="Arial"/>
                <w:b/>
                <w:sz w:val="20"/>
                <w:szCs w:val="20"/>
              </w:rPr>
              <w:t>0.00</w:t>
            </w:r>
          </w:p>
        </w:tc>
      </w:tr>
      <w:tr w:rsidR="005E08AA" w:rsidRPr="004F167F" w14:paraId="5069C9AC" w14:textId="77777777" w:rsidTr="00D207ED">
        <w:tc>
          <w:tcPr>
            <w:tcW w:w="7015" w:type="dxa"/>
          </w:tcPr>
          <w:p w14:paraId="33784BC0" w14:textId="58517BEB" w:rsidR="005E08AA" w:rsidRPr="005B38B1" w:rsidRDefault="000B3FAB" w:rsidP="005B38B1">
            <w:pPr>
              <w:widowControl w:val="0"/>
              <w:autoSpaceDE w:val="0"/>
              <w:autoSpaceDN w:val="0"/>
              <w:adjustRightInd w:val="0"/>
              <w:spacing w:line="360" w:lineRule="auto"/>
              <w:ind w:left="708"/>
              <w:rPr>
                <w:rFonts w:ascii="Arial" w:hAnsi="Arial" w:cs="Arial"/>
                <w:b/>
                <w:sz w:val="20"/>
                <w:szCs w:val="20"/>
              </w:rPr>
            </w:pPr>
            <w:r w:rsidRPr="005B38B1">
              <w:rPr>
                <w:rFonts w:ascii="Arial" w:hAnsi="Arial" w:cs="Arial"/>
                <w:b/>
                <w:sz w:val="20"/>
                <w:szCs w:val="20"/>
              </w:rPr>
              <w:t>Aprovechamientos no comprendidos</w:t>
            </w:r>
            <w:r w:rsidR="005E08AA" w:rsidRPr="005B38B1">
              <w:rPr>
                <w:rFonts w:ascii="Arial" w:hAnsi="Arial" w:cs="Arial"/>
                <w:b/>
                <w:sz w:val="20"/>
                <w:szCs w:val="20"/>
              </w:rPr>
              <w:t xml:space="preserve"> en las fracciones de la Ley de Ingresos causadas en ejercicios anteriores pendientes de liquidación o pago</w:t>
            </w:r>
          </w:p>
        </w:tc>
        <w:tc>
          <w:tcPr>
            <w:tcW w:w="1980" w:type="dxa"/>
          </w:tcPr>
          <w:p w14:paraId="28FEC21E" w14:textId="16E14A8B" w:rsidR="005E08AA" w:rsidRPr="005B38B1" w:rsidRDefault="005E08AA"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w:t>
            </w:r>
            <w:r w:rsidR="00D207ED" w:rsidRPr="005B38B1">
              <w:rPr>
                <w:rFonts w:ascii="Arial" w:hAnsi="Arial" w:cs="Arial"/>
                <w:b/>
                <w:sz w:val="20"/>
                <w:szCs w:val="20"/>
              </w:rPr>
              <w:t xml:space="preserve">                        </w:t>
            </w:r>
            <w:r w:rsidRPr="005B38B1">
              <w:rPr>
                <w:rFonts w:ascii="Arial" w:hAnsi="Arial" w:cs="Arial"/>
                <w:b/>
                <w:sz w:val="20"/>
                <w:szCs w:val="20"/>
              </w:rPr>
              <w:t>0.00</w:t>
            </w:r>
          </w:p>
        </w:tc>
      </w:tr>
    </w:tbl>
    <w:p w14:paraId="686C52C3"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C27C3F5" w14:textId="77777777" w:rsidR="00AC1D08" w:rsidRPr="004F167F" w:rsidRDefault="00420B5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10.- </w:t>
      </w:r>
      <w:r w:rsidRPr="00472697">
        <w:rPr>
          <w:rFonts w:ascii="Arial" w:hAnsi="Arial" w:cs="Arial"/>
          <w:bCs/>
          <w:sz w:val="20"/>
          <w:szCs w:val="20"/>
        </w:rPr>
        <w:t>Los</w:t>
      </w:r>
      <w:r w:rsidRPr="004F167F">
        <w:rPr>
          <w:rFonts w:ascii="Arial" w:hAnsi="Arial" w:cs="Arial"/>
          <w:sz w:val="20"/>
          <w:szCs w:val="20"/>
        </w:rPr>
        <w:t xml:space="preserve"> ingresos por Participaciones que percibirá la Hacienda Pública Muni</w:t>
      </w:r>
      <w:r w:rsidR="00D26DCB" w:rsidRPr="004F167F">
        <w:rPr>
          <w:rFonts w:ascii="Arial" w:hAnsi="Arial" w:cs="Arial"/>
          <w:sz w:val="20"/>
          <w:szCs w:val="20"/>
        </w:rPr>
        <w:t>ci</w:t>
      </w:r>
      <w:r w:rsidRPr="004F167F">
        <w:rPr>
          <w:rFonts w:ascii="Arial" w:hAnsi="Arial" w:cs="Arial"/>
          <w:sz w:val="20"/>
          <w:szCs w:val="20"/>
        </w:rPr>
        <w:t>pal se</w:t>
      </w:r>
      <w:r w:rsidR="00D26DCB" w:rsidRPr="004F167F">
        <w:rPr>
          <w:rFonts w:ascii="Arial" w:hAnsi="Arial" w:cs="Arial"/>
          <w:sz w:val="20"/>
          <w:szCs w:val="20"/>
        </w:rPr>
        <w:t xml:space="preserve"> </w:t>
      </w:r>
      <w:r w:rsidRPr="004F167F">
        <w:rPr>
          <w:rFonts w:ascii="Arial" w:hAnsi="Arial" w:cs="Arial"/>
          <w:sz w:val="20"/>
          <w:szCs w:val="20"/>
        </w:rPr>
        <w:t>Integrarán por los siguientes conceptos:</w:t>
      </w:r>
    </w:p>
    <w:p w14:paraId="1EAB6F28" w14:textId="77777777" w:rsidR="00F5208A" w:rsidRDefault="00F5208A" w:rsidP="004F167F">
      <w:pPr>
        <w:widowControl w:val="0"/>
        <w:autoSpaceDE w:val="0"/>
        <w:autoSpaceDN w:val="0"/>
        <w:adjustRightInd w:val="0"/>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7"/>
        <w:gridCol w:w="2004"/>
      </w:tblGrid>
      <w:tr w:rsidR="00276C71" w:rsidRPr="004F167F" w14:paraId="468EF972" w14:textId="77777777" w:rsidTr="005B38B1">
        <w:tc>
          <w:tcPr>
            <w:tcW w:w="3900" w:type="pct"/>
            <w:shd w:val="clear" w:color="auto" w:fill="BFBFBF" w:themeFill="background1" w:themeFillShade="BF"/>
          </w:tcPr>
          <w:p w14:paraId="0487E22B" w14:textId="612E1AB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Participaciones</w:t>
            </w:r>
          </w:p>
        </w:tc>
        <w:tc>
          <w:tcPr>
            <w:tcW w:w="1100" w:type="pct"/>
            <w:shd w:val="clear" w:color="auto" w:fill="BFBFBF" w:themeFill="background1" w:themeFillShade="BF"/>
          </w:tcPr>
          <w:p w14:paraId="6BFC3BCC" w14:textId="23DD5317" w:rsidR="00276C71" w:rsidRPr="004F167F" w:rsidRDefault="00276C71"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w:t>
            </w:r>
            <w:r w:rsidR="00D207ED" w:rsidRPr="004F167F">
              <w:rPr>
                <w:rFonts w:ascii="Arial" w:hAnsi="Arial" w:cs="Arial"/>
                <w:b/>
                <w:bCs/>
                <w:sz w:val="20"/>
                <w:szCs w:val="20"/>
              </w:rPr>
              <w:t xml:space="preserve">          </w:t>
            </w:r>
            <w:r w:rsidR="00C41986" w:rsidRPr="004F167F">
              <w:rPr>
                <w:rFonts w:ascii="Arial" w:hAnsi="Arial" w:cs="Arial"/>
                <w:b/>
                <w:bCs/>
                <w:sz w:val="20"/>
                <w:szCs w:val="20"/>
              </w:rPr>
              <w:t>4</w:t>
            </w:r>
            <w:r w:rsidR="00AE2C1E" w:rsidRPr="004F167F">
              <w:rPr>
                <w:rFonts w:ascii="Arial" w:hAnsi="Arial" w:cs="Arial"/>
                <w:b/>
                <w:bCs/>
                <w:sz w:val="20"/>
                <w:szCs w:val="20"/>
              </w:rPr>
              <w:t>5</w:t>
            </w:r>
            <w:r w:rsidR="00C41986" w:rsidRPr="004F167F">
              <w:rPr>
                <w:rFonts w:ascii="Arial" w:hAnsi="Arial" w:cs="Arial"/>
                <w:b/>
                <w:bCs/>
                <w:sz w:val="20"/>
                <w:szCs w:val="20"/>
              </w:rPr>
              <w:t>,</w:t>
            </w:r>
            <w:r w:rsidR="00AE2C1E" w:rsidRPr="004F167F">
              <w:rPr>
                <w:rFonts w:ascii="Arial" w:hAnsi="Arial" w:cs="Arial"/>
                <w:b/>
                <w:bCs/>
                <w:sz w:val="20"/>
                <w:szCs w:val="20"/>
              </w:rPr>
              <w:t>449</w:t>
            </w:r>
            <w:r w:rsidR="00505396" w:rsidRPr="004F167F">
              <w:rPr>
                <w:rFonts w:ascii="Arial" w:hAnsi="Arial" w:cs="Arial"/>
                <w:b/>
                <w:bCs/>
                <w:sz w:val="20"/>
                <w:szCs w:val="20"/>
              </w:rPr>
              <w:t>,</w:t>
            </w:r>
            <w:r w:rsidR="00AE2C1E" w:rsidRPr="004F167F">
              <w:rPr>
                <w:rFonts w:ascii="Arial" w:hAnsi="Arial" w:cs="Arial"/>
                <w:b/>
                <w:bCs/>
                <w:sz w:val="20"/>
                <w:szCs w:val="20"/>
              </w:rPr>
              <w:t>448</w:t>
            </w:r>
            <w:r w:rsidR="00505396" w:rsidRPr="004F167F">
              <w:rPr>
                <w:rFonts w:ascii="Arial" w:hAnsi="Arial" w:cs="Arial"/>
                <w:b/>
                <w:bCs/>
                <w:sz w:val="20"/>
                <w:szCs w:val="20"/>
              </w:rPr>
              <w:t>.</w:t>
            </w:r>
            <w:r w:rsidR="00C41986" w:rsidRPr="004F167F">
              <w:rPr>
                <w:rFonts w:ascii="Arial" w:hAnsi="Arial" w:cs="Arial"/>
                <w:b/>
                <w:bCs/>
                <w:sz w:val="20"/>
                <w:szCs w:val="20"/>
              </w:rPr>
              <w:t>00</w:t>
            </w:r>
          </w:p>
        </w:tc>
      </w:tr>
      <w:tr w:rsidR="00276C71" w:rsidRPr="004F167F" w14:paraId="472EB0CE" w14:textId="77777777" w:rsidTr="002358AF">
        <w:tc>
          <w:tcPr>
            <w:tcW w:w="3900" w:type="pct"/>
          </w:tcPr>
          <w:p w14:paraId="76045976" w14:textId="01AA12C6"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Participaciones Federales y Estatales</w:t>
            </w:r>
          </w:p>
        </w:tc>
        <w:tc>
          <w:tcPr>
            <w:tcW w:w="1100" w:type="pct"/>
          </w:tcPr>
          <w:p w14:paraId="1FE8F5E9" w14:textId="39406820"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D207ED" w:rsidRPr="004F167F">
              <w:rPr>
                <w:rFonts w:ascii="Arial" w:hAnsi="Arial" w:cs="Arial"/>
                <w:sz w:val="20"/>
                <w:szCs w:val="20"/>
              </w:rPr>
              <w:t xml:space="preserve">          </w:t>
            </w:r>
            <w:r w:rsidR="00C41986" w:rsidRPr="004F167F">
              <w:rPr>
                <w:rFonts w:ascii="Arial" w:hAnsi="Arial" w:cs="Arial"/>
                <w:sz w:val="20"/>
                <w:szCs w:val="20"/>
              </w:rPr>
              <w:t>4</w:t>
            </w:r>
            <w:r w:rsidR="00AE2C1E" w:rsidRPr="004F167F">
              <w:rPr>
                <w:rFonts w:ascii="Arial" w:hAnsi="Arial" w:cs="Arial"/>
                <w:sz w:val="20"/>
                <w:szCs w:val="20"/>
              </w:rPr>
              <w:t>5</w:t>
            </w:r>
            <w:r w:rsidR="00C41986" w:rsidRPr="004F167F">
              <w:rPr>
                <w:rFonts w:ascii="Arial" w:hAnsi="Arial" w:cs="Arial"/>
                <w:sz w:val="20"/>
                <w:szCs w:val="20"/>
              </w:rPr>
              <w:t>,</w:t>
            </w:r>
            <w:r w:rsidR="00AE2C1E" w:rsidRPr="004F167F">
              <w:rPr>
                <w:rFonts w:ascii="Arial" w:hAnsi="Arial" w:cs="Arial"/>
                <w:sz w:val="20"/>
                <w:szCs w:val="20"/>
              </w:rPr>
              <w:t>449</w:t>
            </w:r>
            <w:r w:rsidR="00C41986" w:rsidRPr="004F167F">
              <w:rPr>
                <w:rFonts w:ascii="Arial" w:hAnsi="Arial" w:cs="Arial"/>
                <w:sz w:val="20"/>
                <w:szCs w:val="20"/>
              </w:rPr>
              <w:t>,</w:t>
            </w:r>
            <w:r w:rsidR="00AE2C1E" w:rsidRPr="004F167F">
              <w:rPr>
                <w:rFonts w:ascii="Arial" w:hAnsi="Arial" w:cs="Arial"/>
                <w:sz w:val="20"/>
                <w:szCs w:val="20"/>
              </w:rPr>
              <w:t>448</w:t>
            </w:r>
            <w:r w:rsidR="00C41986" w:rsidRPr="004F167F">
              <w:rPr>
                <w:rFonts w:ascii="Arial" w:hAnsi="Arial" w:cs="Arial"/>
                <w:sz w:val="20"/>
                <w:szCs w:val="20"/>
              </w:rPr>
              <w:t>.00</w:t>
            </w:r>
          </w:p>
        </w:tc>
      </w:tr>
    </w:tbl>
    <w:p w14:paraId="65419B69"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A2DC4FE" w14:textId="325F177B" w:rsidR="00AC1D08"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11.- </w:t>
      </w:r>
      <w:r w:rsidRPr="004F167F">
        <w:rPr>
          <w:rFonts w:ascii="Arial" w:hAnsi="Arial" w:cs="Arial"/>
          <w:sz w:val="20"/>
          <w:szCs w:val="20"/>
        </w:rPr>
        <w:t>L</w:t>
      </w:r>
      <w:r w:rsidR="003E4C8A" w:rsidRPr="004F167F">
        <w:rPr>
          <w:rFonts w:ascii="Arial" w:hAnsi="Arial" w:cs="Arial"/>
          <w:sz w:val="20"/>
          <w:szCs w:val="20"/>
        </w:rPr>
        <w:t>o</w:t>
      </w:r>
      <w:r w:rsidRPr="004F167F">
        <w:rPr>
          <w:rFonts w:ascii="Arial" w:hAnsi="Arial" w:cs="Arial"/>
          <w:sz w:val="20"/>
          <w:szCs w:val="20"/>
        </w:rPr>
        <w:t xml:space="preserve">s </w:t>
      </w:r>
      <w:r w:rsidR="003E4C8A" w:rsidRPr="004F167F">
        <w:rPr>
          <w:rFonts w:ascii="Arial" w:hAnsi="Arial" w:cs="Arial"/>
          <w:sz w:val="20"/>
          <w:szCs w:val="20"/>
        </w:rPr>
        <w:t xml:space="preserve">ingresos por </w:t>
      </w:r>
      <w:r w:rsidRPr="004F167F">
        <w:rPr>
          <w:rFonts w:ascii="Arial" w:hAnsi="Arial" w:cs="Arial"/>
          <w:sz w:val="20"/>
          <w:szCs w:val="20"/>
        </w:rPr>
        <w:t>aportaciones que recaudará la Hacienda Pública Municipal se integrarán con los</w:t>
      </w:r>
      <w:r w:rsidR="003E4C8A" w:rsidRPr="004F167F">
        <w:rPr>
          <w:rFonts w:ascii="Arial" w:hAnsi="Arial" w:cs="Arial"/>
          <w:sz w:val="20"/>
          <w:szCs w:val="20"/>
        </w:rPr>
        <w:t xml:space="preserve"> </w:t>
      </w:r>
      <w:r w:rsidR="007D0314" w:rsidRPr="004F167F">
        <w:rPr>
          <w:rFonts w:ascii="Arial" w:hAnsi="Arial" w:cs="Arial"/>
          <w:sz w:val="20"/>
          <w:szCs w:val="20"/>
        </w:rPr>
        <w:t>Siguientes</w:t>
      </w:r>
      <w:r w:rsidRPr="004F167F">
        <w:rPr>
          <w:rFonts w:ascii="Arial" w:hAnsi="Arial" w:cs="Arial"/>
          <w:sz w:val="20"/>
          <w:szCs w:val="20"/>
        </w:rPr>
        <w:t xml:space="preserve"> conceptos:</w:t>
      </w:r>
    </w:p>
    <w:p w14:paraId="7F8DCE7E" w14:textId="77777777" w:rsidR="00AC1D08" w:rsidRPr="004F167F" w:rsidRDefault="00AC1D08"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9"/>
        <w:gridCol w:w="1991"/>
      </w:tblGrid>
      <w:tr w:rsidR="00276C71" w:rsidRPr="004F167F" w14:paraId="6D96AAFD" w14:textId="77777777" w:rsidTr="005B38B1">
        <w:trPr>
          <w:trHeight w:hRule="exact" w:val="355"/>
        </w:trPr>
        <w:tc>
          <w:tcPr>
            <w:tcW w:w="7008" w:type="dxa"/>
            <w:shd w:val="clear" w:color="auto" w:fill="BFBFBF" w:themeFill="background1" w:themeFillShade="BF"/>
          </w:tcPr>
          <w:p w14:paraId="56E5E6E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Aportaciones</w:t>
            </w:r>
          </w:p>
        </w:tc>
        <w:tc>
          <w:tcPr>
            <w:tcW w:w="1992" w:type="dxa"/>
            <w:shd w:val="clear" w:color="auto" w:fill="BFBFBF" w:themeFill="background1" w:themeFillShade="BF"/>
          </w:tcPr>
          <w:p w14:paraId="4CD6F58B" w14:textId="4CA996E5" w:rsidR="00276C71" w:rsidRPr="004F167F" w:rsidRDefault="00143D4F"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 </w:t>
            </w:r>
            <w:r w:rsidR="00505396" w:rsidRPr="004F167F">
              <w:rPr>
                <w:rFonts w:ascii="Arial" w:hAnsi="Arial" w:cs="Arial"/>
                <w:b/>
                <w:bCs/>
                <w:sz w:val="20"/>
                <w:szCs w:val="20"/>
              </w:rPr>
              <w:t>$</w:t>
            </w:r>
            <w:r w:rsidR="00D207ED" w:rsidRPr="004F167F">
              <w:rPr>
                <w:rFonts w:ascii="Arial" w:hAnsi="Arial" w:cs="Arial"/>
                <w:b/>
                <w:bCs/>
                <w:sz w:val="20"/>
                <w:szCs w:val="20"/>
              </w:rPr>
              <w:t xml:space="preserve">          </w:t>
            </w:r>
            <w:r w:rsidR="00505396" w:rsidRPr="004F167F">
              <w:rPr>
                <w:rFonts w:ascii="Arial" w:hAnsi="Arial" w:cs="Arial"/>
                <w:b/>
                <w:bCs/>
                <w:sz w:val="20"/>
                <w:szCs w:val="20"/>
              </w:rPr>
              <w:t>3</w:t>
            </w:r>
            <w:r w:rsidR="00D67200" w:rsidRPr="004F167F">
              <w:rPr>
                <w:rFonts w:ascii="Arial" w:hAnsi="Arial" w:cs="Arial"/>
                <w:b/>
                <w:bCs/>
                <w:sz w:val="20"/>
                <w:szCs w:val="20"/>
              </w:rPr>
              <w:t>8</w:t>
            </w:r>
            <w:r w:rsidR="00505396" w:rsidRPr="004F167F">
              <w:rPr>
                <w:rFonts w:ascii="Arial" w:hAnsi="Arial" w:cs="Arial"/>
                <w:b/>
                <w:bCs/>
                <w:sz w:val="20"/>
                <w:szCs w:val="20"/>
              </w:rPr>
              <w:t>,</w:t>
            </w:r>
            <w:r w:rsidR="00D67200" w:rsidRPr="004F167F">
              <w:rPr>
                <w:rFonts w:ascii="Arial" w:hAnsi="Arial" w:cs="Arial"/>
                <w:b/>
                <w:bCs/>
                <w:sz w:val="20"/>
                <w:szCs w:val="20"/>
              </w:rPr>
              <w:t>670</w:t>
            </w:r>
            <w:r w:rsidR="00505396" w:rsidRPr="004F167F">
              <w:rPr>
                <w:rFonts w:ascii="Arial" w:hAnsi="Arial" w:cs="Arial"/>
                <w:b/>
                <w:bCs/>
                <w:sz w:val="20"/>
                <w:szCs w:val="20"/>
              </w:rPr>
              <w:t>,5</w:t>
            </w:r>
            <w:r w:rsidR="00D67200" w:rsidRPr="004F167F">
              <w:rPr>
                <w:rFonts w:ascii="Arial" w:hAnsi="Arial" w:cs="Arial"/>
                <w:b/>
                <w:bCs/>
                <w:sz w:val="20"/>
                <w:szCs w:val="20"/>
              </w:rPr>
              <w:t>01</w:t>
            </w:r>
            <w:r w:rsidR="00505396" w:rsidRPr="004F167F">
              <w:rPr>
                <w:rFonts w:ascii="Arial" w:hAnsi="Arial" w:cs="Arial"/>
                <w:b/>
                <w:bCs/>
                <w:sz w:val="20"/>
                <w:szCs w:val="20"/>
              </w:rPr>
              <w:t>.0</w:t>
            </w:r>
            <w:r w:rsidR="00D67200" w:rsidRPr="004F167F">
              <w:rPr>
                <w:rFonts w:ascii="Arial" w:hAnsi="Arial" w:cs="Arial"/>
                <w:b/>
                <w:bCs/>
                <w:sz w:val="20"/>
                <w:szCs w:val="20"/>
              </w:rPr>
              <w:t>0</w:t>
            </w:r>
          </w:p>
        </w:tc>
      </w:tr>
      <w:tr w:rsidR="003F3620" w:rsidRPr="004F167F" w14:paraId="23CCB7BE" w14:textId="2307259D" w:rsidTr="005B38B1">
        <w:trPr>
          <w:trHeight w:hRule="exact" w:val="781"/>
        </w:trPr>
        <w:tc>
          <w:tcPr>
            <w:tcW w:w="7012" w:type="dxa"/>
          </w:tcPr>
          <w:p w14:paraId="38118E1B" w14:textId="77777777" w:rsidR="003F3620"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3F3620" w:rsidRPr="004F167F">
              <w:rPr>
                <w:rFonts w:ascii="Arial" w:hAnsi="Arial" w:cs="Arial"/>
                <w:sz w:val="20"/>
                <w:szCs w:val="20"/>
              </w:rPr>
              <w:t>Fondo de Aportaciones para la Infraestructura Social Municipal</w:t>
            </w:r>
          </w:p>
          <w:p w14:paraId="482A8F6A" w14:textId="749EEF8C" w:rsidR="005B38B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p>
        </w:tc>
        <w:tc>
          <w:tcPr>
            <w:tcW w:w="1988" w:type="dxa"/>
          </w:tcPr>
          <w:p w14:paraId="643ABE64" w14:textId="5854CDB4" w:rsidR="003F3620" w:rsidRPr="004F167F" w:rsidRDefault="003F362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23,634,810.00</w:t>
            </w:r>
          </w:p>
        </w:tc>
      </w:tr>
      <w:tr w:rsidR="003F3620" w:rsidRPr="004F167F" w14:paraId="5E344281" w14:textId="67788C32" w:rsidTr="005B38B1">
        <w:trPr>
          <w:trHeight w:hRule="exact" w:val="423"/>
        </w:trPr>
        <w:tc>
          <w:tcPr>
            <w:tcW w:w="7012" w:type="dxa"/>
          </w:tcPr>
          <w:p w14:paraId="7FB1AC84" w14:textId="1058C1DA" w:rsidR="003F3620"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3F3620" w:rsidRPr="004F167F">
              <w:rPr>
                <w:rFonts w:ascii="Arial" w:hAnsi="Arial" w:cs="Arial"/>
                <w:sz w:val="20"/>
                <w:szCs w:val="20"/>
              </w:rPr>
              <w:t>Fondo de Aportaciones para el Fortalecimiento Municipal</w:t>
            </w:r>
          </w:p>
        </w:tc>
        <w:tc>
          <w:tcPr>
            <w:tcW w:w="1988" w:type="dxa"/>
          </w:tcPr>
          <w:p w14:paraId="16A73894" w14:textId="1A1423FE" w:rsidR="003F3620" w:rsidRPr="004F167F" w:rsidRDefault="003F362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15,035,691.00</w:t>
            </w:r>
          </w:p>
        </w:tc>
      </w:tr>
    </w:tbl>
    <w:p w14:paraId="15E84720"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AE5D970" w14:textId="71EB678D"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12</w:t>
      </w:r>
      <w:r w:rsidRPr="004F167F">
        <w:rPr>
          <w:rFonts w:ascii="Arial" w:hAnsi="Arial" w:cs="Arial"/>
          <w:sz w:val="20"/>
          <w:szCs w:val="20"/>
        </w:rPr>
        <w:t>.- Los ingresos extraordinarios que podrá percibir la Hacienda Pública Municipal serán los siguientes:</w:t>
      </w:r>
    </w:p>
    <w:p w14:paraId="1D2B44A4" w14:textId="77777777" w:rsidR="00AC1D08" w:rsidRPr="004F167F" w:rsidRDefault="00AC1D08" w:rsidP="004F167F">
      <w:pPr>
        <w:widowControl w:val="0"/>
        <w:autoSpaceDE w:val="0"/>
        <w:autoSpaceDN w:val="0"/>
        <w:adjustRightInd w:val="0"/>
        <w:spacing w:line="360" w:lineRule="auto"/>
        <w:rPr>
          <w:rFonts w:ascii="Arial" w:hAnsi="Arial" w:cs="Arial"/>
          <w:sz w:val="20"/>
          <w:szCs w:val="20"/>
        </w:rPr>
      </w:pP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2054"/>
      </w:tblGrid>
      <w:tr w:rsidR="005B38B1" w:rsidRPr="004F167F" w14:paraId="255601DA" w14:textId="77777777" w:rsidTr="005B38B1">
        <w:tc>
          <w:tcPr>
            <w:tcW w:w="9000" w:type="dxa"/>
            <w:gridSpan w:val="2"/>
            <w:shd w:val="clear" w:color="auto" w:fill="BFBFBF" w:themeFill="background1" w:themeFillShade="BF"/>
          </w:tcPr>
          <w:p w14:paraId="7D7FA7D1" w14:textId="038C23A6" w:rsidR="005B38B1" w:rsidRPr="005B38B1" w:rsidRDefault="005B38B1" w:rsidP="004F167F">
            <w:pPr>
              <w:widowControl w:val="0"/>
              <w:autoSpaceDE w:val="0"/>
              <w:autoSpaceDN w:val="0"/>
              <w:adjustRightInd w:val="0"/>
              <w:spacing w:line="360" w:lineRule="auto"/>
              <w:rPr>
                <w:rFonts w:ascii="Arial" w:hAnsi="Arial" w:cs="Arial"/>
                <w:b/>
                <w:sz w:val="20"/>
                <w:szCs w:val="20"/>
              </w:rPr>
            </w:pPr>
            <w:r w:rsidRPr="005B38B1">
              <w:rPr>
                <w:rFonts w:ascii="Arial" w:hAnsi="Arial" w:cs="Arial"/>
                <w:b/>
                <w:sz w:val="20"/>
                <w:szCs w:val="20"/>
              </w:rPr>
              <w:t>Ingresos extraordinarios</w:t>
            </w:r>
          </w:p>
        </w:tc>
      </w:tr>
      <w:tr w:rsidR="00276C71" w:rsidRPr="004F167F" w14:paraId="38FE0089" w14:textId="77777777" w:rsidTr="002358AF">
        <w:tc>
          <w:tcPr>
            <w:tcW w:w="6946" w:type="dxa"/>
          </w:tcPr>
          <w:p w14:paraId="3ED38577"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por ventas de bienes y servicios</w:t>
            </w:r>
          </w:p>
        </w:tc>
        <w:tc>
          <w:tcPr>
            <w:tcW w:w="2054" w:type="dxa"/>
          </w:tcPr>
          <w:p w14:paraId="53B3EFA9" w14:textId="41B8E21A"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2F0F4841" w14:textId="77777777" w:rsidTr="002358AF">
        <w:tc>
          <w:tcPr>
            <w:tcW w:w="6946" w:type="dxa"/>
          </w:tcPr>
          <w:p w14:paraId="71F75D95" w14:textId="39F6EDBE"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por ventas de bienes y servicios de organism</w:t>
            </w:r>
            <w:r w:rsidR="003E4C8A" w:rsidRPr="004F167F">
              <w:rPr>
                <w:rFonts w:ascii="Arial" w:hAnsi="Arial" w:cs="Arial"/>
                <w:b/>
                <w:bCs/>
                <w:sz w:val="20"/>
                <w:szCs w:val="20"/>
              </w:rPr>
              <w:t xml:space="preserve">os </w:t>
            </w:r>
            <w:r w:rsidRPr="004F167F">
              <w:rPr>
                <w:rFonts w:ascii="Arial" w:hAnsi="Arial" w:cs="Arial"/>
                <w:b/>
                <w:bCs/>
                <w:sz w:val="20"/>
                <w:szCs w:val="20"/>
              </w:rPr>
              <w:t>Descentralizados</w:t>
            </w:r>
          </w:p>
        </w:tc>
        <w:tc>
          <w:tcPr>
            <w:tcW w:w="2054" w:type="dxa"/>
          </w:tcPr>
          <w:p w14:paraId="39CE0129" w14:textId="6B3DECF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539771A0" w14:textId="77777777" w:rsidTr="002358AF">
        <w:tc>
          <w:tcPr>
            <w:tcW w:w="6946" w:type="dxa"/>
          </w:tcPr>
          <w:p w14:paraId="7853AE97" w14:textId="30780006"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 xml:space="preserve">Ingresos por ventas de bienes y servicios producidos </w:t>
            </w:r>
            <w:r w:rsidR="003E4C8A" w:rsidRPr="004F167F">
              <w:rPr>
                <w:rFonts w:ascii="Arial" w:hAnsi="Arial" w:cs="Arial"/>
                <w:b/>
                <w:bCs/>
                <w:sz w:val="20"/>
                <w:szCs w:val="20"/>
              </w:rPr>
              <w:t>en establecimientos</w:t>
            </w:r>
            <w:r w:rsidRPr="004F167F">
              <w:rPr>
                <w:rFonts w:ascii="Arial" w:hAnsi="Arial" w:cs="Arial"/>
                <w:b/>
                <w:bCs/>
                <w:sz w:val="20"/>
                <w:szCs w:val="20"/>
              </w:rPr>
              <w:t xml:space="preserve"> del Gobierno Central</w:t>
            </w:r>
          </w:p>
        </w:tc>
        <w:tc>
          <w:tcPr>
            <w:tcW w:w="2054" w:type="dxa"/>
          </w:tcPr>
          <w:p w14:paraId="3D5DD3E9" w14:textId="3B0C8B0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39C0E5B9" w14:textId="77777777" w:rsidTr="002358AF">
        <w:tc>
          <w:tcPr>
            <w:tcW w:w="6946" w:type="dxa"/>
          </w:tcPr>
          <w:p w14:paraId="73EEFB1C"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Asignaciones, Subsidios y Otras Ayudas</w:t>
            </w:r>
          </w:p>
        </w:tc>
        <w:tc>
          <w:tcPr>
            <w:tcW w:w="2054" w:type="dxa"/>
          </w:tcPr>
          <w:p w14:paraId="32246845" w14:textId="2157308B"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0.00</w:t>
            </w:r>
          </w:p>
        </w:tc>
      </w:tr>
      <w:tr w:rsidR="00276C71" w:rsidRPr="004F167F" w14:paraId="744F2438" w14:textId="77777777" w:rsidTr="002358AF">
        <w:tc>
          <w:tcPr>
            <w:tcW w:w="6946" w:type="dxa"/>
          </w:tcPr>
          <w:p w14:paraId="3839CF10"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Internas y Asignaciones del Sector Público</w:t>
            </w:r>
          </w:p>
        </w:tc>
        <w:tc>
          <w:tcPr>
            <w:tcW w:w="2054" w:type="dxa"/>
          </w:tcPr>
          <w:p w14:paraId="1CC95F06" w14:textId="6CC6CA99"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0.00</w:t>
            </w:r>
          </w:p>
        </w:tc>
      </w:tr>
      <w:tr w:rsidR="00276C71" w:rsidRPr="004F167F" w14:paraId="35B28F3C" w14:textId="77777777" w:rsidTr="002358AF">
        <w:tc>
          <w:tcPr>
            <w:tcW w:w="6946" w:type="dxa"/>
          </w:tcPr>
          <w:p w14:paraId="1B2D7DA5" w14:textId="32404A8F"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Las recibidas por conceptos diversos a participaciones, aportaciones o aprovechamientos</w:t>
            </w:r>
          </w:p>
        </w:tc>
        <w:tc>
          <w:tcPr>
            <w:tcW w:w="2054" w:type="dxa"/>
          </w:tcPr>
          <w:p w14:paraId="3B39DBD0" w14:textId="28EDF9C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27EDFB9F" w14:textId="77777777" w:rsidTr="002358AF">
        <w:tc>
          <w:tcPr>
            <w:tcW w:w="6946" w:type="dxa"/>
          </w:tcPr>
          <w:p w14:paraId="1E2DAE04"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del Sector Público</w:t>
            </w:r>
          </w:p>
        </w:tc>
        <w:tc>
          <w:tcPr>
            <w:tcW w:w="2054" w:type="dxa"/>
          </w:tcPr>
          <w:p w14:paraId="5979924A" w14:textId="4C93DA06"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4E9C7B0B" w14:textId="77777777" w:rsidTr="002358AF">
        <w:tc>
          <w:tcPr>
            <w:tcW w:w="6946" w:type="dxa"/>
          </w:tcPr>
          <w:p w14:paraId="6FDADB53"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Subsidios y Subvenciones</w:t>
            </w:r>
          </w:p>
        </w:tc>
        <w:tc>
          <w:tcPr>
            <w:tcW w:w="2054" w:type="dxa"/>
            <w:vMerge w:val="restart"/>
          </w:tcPr>
          <w:p w14:paraId="3A1CF3D1" w14:textId="5F2001C1"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p w14:paraId="54AB6708" w14:textId="69F02054"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54539340" w14:textId="77777777" w:rsidTr="002358AF">
        <w:tc>
          <w:tcPr>
            <w:tcW w:w="6946" w:type="dxa"/>
          </w:tcPr>
          <w:p w14:paraId="6429265E"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Ayudas sociales</w:t>
            </w:r>
          </w:p>
        </w:tc>
        <w:tc>
          <w:tcPr>
            <w:tcW w:w="2054" w:type="dxa"/>
            <w:vMerge/>
          </w:tcPr>
          <w:p w14:paraId="19B1C808"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c>
      </w:tr>
      <w:tr w:rsidR="00276C71" w:rsidRPr="004F167F" w14:paraId="0C31F0B3" w14:textId="77777777" w:rsidTr="002358AF">
        <w:tc>
          <w:tcPr>
            <w:tcW w:w="6946" w:type="dxa"/>
          </w:tcPr>
          <w:p w14:paraId="2544EED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Transferencias de Fideicomisos, mandatos y análogos</w:t>
            </w:r>
          </w:p>
        </w:tc>
        <w:tc>
          <w:tcPr>
            <w:tcW w:w="2054" w:type="dxa"/>
          </w:tcPr>
          <w:p w14:paraId="608C94B6" w14:textId="3C1520D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1CDA59EF" w14:textId="77777777" w:rsidTr="002358AF">
        <w:tc>
          <w:tcPr>
            <w:tcW w:w="6946" w:type="dxa"/>
          </w:tcPr>
          <w:p w14:paraId="72EBA9B0"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Convenios</w:t>
            </w:r>
          </w:p>
        </w:tc>
        <w:tc>
          <w:tcPr>
            <w:tcW w:w="2054" w:type="dxa"/>
          </w:tcPr>
          <w:p w14:paraId="55D9BAA6" w14:textId="1199A84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41986"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00C41986" w:rsidRPr="004F167F">
              <w:rPr>
                <w:rFonts w:ascii="Arial" w:hAnsi="Arial" w:cs="Arial"/>
                <w:b/>
                <w:bCs/>
                <w:sz w:val="20"/>
                <w:szCs w:val="20"/>
              </w:rPr>
              <w:t xml:space="preserve">   </w:t>
            </w:r>
            <w:r w:rsidR="008965FC" w:rsidRPr="004F167F">
              <w:rPr>
                <w:rFonts w:ascii="Arial" w:hAnsi="Arial" w:cs="Arial"/>
                <w:b/>
                <w:bCs/>
                <w:sz w:val="20"/>
                <w:szCs w:val="20"/>
              </w:rPr>
              <w:t>0</w:t>
            </w:r>
            <w:r w:rsidRPr="004F167F">
              <w:rPr>
                <w:rFonts w:ascii="Arial" w:hAnsi="Arial" w:cs="Arial"/>
                <w:b/>
                <w:bCs/>
                <w:sz w:val="20"/>
                <w:szCs w:val="20"/>
              </w:rPr>
              <w:t>.00</w:t>
            </w:r>
          </w:p>
        </w:tc>
      </w:tr>
      <w:tr w:rsidR="00276C71" w:rsidRPr="004F167F" w14:paraId="55ED07BF" w14:textId="77777777" w:rsidTr="002358AF">
        <w:tc>
          <w:tcPr>
            <w:tcW w:w="6946" w:type="dxa"/>
          </w:tcPr>
          <w:p w14:paraId="7FB8E150" w14:textId="67790CB7"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Con la Federación o el Estado</w:t>
            </w:r>
          </w:p>
        </w:tc>
        <w:tc>
          <w:tcPr>
            <w:tcW w:w="2054" w:type="dxa"/>
          </w:tcPr>
          <w:p w14:paraId="4F4645B5" w14:textId="4ED9934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41986" w:rsidRPr="004F167F">
              <w:rPr>
                <w:rFonts w:ascii="Arial" w:hAnsi="Arial" w:cs="Arial"/>
                <w:sz w:val="20"/>
                <w:szCs w:val="20"/>
              </w:rPr>
              <w:t xml:space="preserve">               </w:t>
            </w:r>
            <w:r w:rsidR="00C824D2" w:rsidRPr="004F167F">
              <w:rPr>
                <w:rFonts w:ascii="Arial" w:hAnsi="Arial" w:cs="Arial"/>
                <w:sz w:val="20"/>
                <w:szCs w:val="20"/>
              </w:rPr>
              <w:t xml:space="preserve">          </w:t>
            </w:r>
            <w:r w:rsidR="00C41986" w:rsidRPr="004F167F">
              <w:rPr>
                <w:rFonts w:ascii="Arial" w:hAnsi="Arial" w:cs="Arial"/>
                <w:sz w:val="20"/>
                <w:szCs w:val="20"/>
              </w:rPr>
              <w:t xml:space="preserve">   </w:t>
            </w:r>
            <w:r w:rsidR="008965FC" w:rsidRPr="004F167F">
              <w:rPr>
                <w:rFonts w:ascii="Arial" w:hAnsi="Arial" w:cs="Arial"/>
                <w:sz w:val="20"/>
                <w:szCs w:val="20"/>
              </w:rPr>
              <w:t>0</w:t>
            </w:r>
            <w:r w:rsidR="00C41986" w:rsidRPr="004F167F">
              <w:rPr>
                <w:rFonts w:ascii="Arial" w:hAnsi="Arial" w:cs="Arial"/>
                <w:sz w:val="20"/>
                <w:szCs w:val="20"/>
              </w:rPr>
              <w:t>.</w:t>
            </w:r>
            <w:r w:rsidRPr="004F167F">
              <w:rPr>
                <w:rFonts w:ascii="Arial" w:hAnsi="Arial" w:cs="Arial"/>
                <w:sz w:val="20"/>
                <w:szCs w:val="20"/>
              </w:rPr>
              <w:t>00</w:t>
            </w:r>
          </w:p>
        </w:tc>
      </w:tr>
      <w:tr w:rsidR="00276C71" w:rsidRPr="004F167F" w14:paraId="120948DE" w14:textId="77777777" w:rsidTr="002358AF">
        <w:tc>
          <w:tcPr>
            <w:tcW w:w="6946" w:type="dxa"/>
          </w:tcPr>
          <w:p w14:paraId="014EFFC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Ingresos derivados de Financiamientos</w:t>
            </w:r>
          </w:p>
        </w:tc>
        <w:tc>
          <w:tcPr>
            <w:tcW w:w="2054" w:type="dxa"/>
          </w:tcPr>
          <w:p w14:paraId="4EB85E5F" w14:textId="0BF391FD"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04EF37D3" w14:textId="77777777" w:rsidTr="002358AF">
        <w:tc>
          <w:tcPr>
            <w:tcW w:w="6946" w:type="dxa"/>
          </w:tcPr>
          <w:p w14:paraId="0B70417F" w14:textId="77777777" w:rsidR="00276C71" w:rsidRPr="004F167F" w:rsidRDefault="00276C71" w:rsidP="005B38B1">
            <w:pPr>
              <w:widowControl w:val="0"/>
              <w:autoSpaceDE w:val="0"/>
              <w:autoSpaceDN w:val="0"/>
              <w:adjustRightInd w:val="0"/>
              <w:spacing w:line="360" w:lineRule="auto"/>
              <w:ind w:left="708"/>
              <w:rPr>
                <w:rFonts w:ascii="Arial" w:hAnsi="Arial" w:cs="Arial"/>
                <w:sz w:val="20"/>
                <w:szCs w:val="20"/>
              </w:rPr>
            </w:pPr>
            <w:r w:rsidRPr="004F167F">
              <w:rPr>
                <w:rFonts w:ascii="Arial" w:hAnsi="Arial" w:cs="Arial"/>
                <w:b/>
                <w:bCs/>
                <w:sz w:val="20"/>
                <w:szCs w:val="20"/>
              </w:rPr>
              <w:t>Endeudamiento interno</w:t>
            </w:r>
          </w:p>
        </w:tc>
        <w:tc>
          <w:tcPr>
            <w:tcW w:w="2054" w:type="dxa"/>
          </w:tcPr>
          <w:p w14:paraId="6C8D547D" w14:textId="218F512E"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276C71" w:rsidRPr="004F167F" w14:paraId="3A38F678" w14:textId="77777777" w:rsidTr="002358AF">
        <w:tc>
          <w:tcPr>
            <w:tcW w:w="6946" w:type="dxa"/>
          </w:tcPr>
          <w:p w14:paraId="683D493B" w14:textId="29E9AE3C" w:rsidR="00276C71"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276C71" w:rsidRPr="004F167F">
              <w:rPr>
                <w:rFonts w:ascii="Arial" w:hAnsi="Arial" w:cs="Arial"/>
                <w:sz w:val="20"/>
                <w:szCs w:val="20"/>
              </w:rPr>
              <w:t>Empréstitos o financiamientos de Banca de Desarrollo</w:t>
            </w:r>
          </w:p>
        </w:tc>
        <w:tc>
          <w:tcPr>
            <w:tcW w:w="2054" w:type="dxa"/>
          </w:tcPr>
          <w:p w14:paraId="122F4363" w14:textId="09AF34F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C824D2" w:rsidRPr="004F167F">
              <w:rPr>
                <w:rFonts w:ascii="Arial" w:hAnsi="Arial" w:cs="Arial"/>
                <w:b/>
                <w:bCs/>
                <w:sz w:val="20"/>
                <w:szCs w:val="20"/>
              </w:rPr>
              <w:t xml:space="preserve">           </w:t>
            </w:r>
            <w:r w:rsidRPr="004F167F">
              <w:rPr>
                <w:rFonts w:ascii="Arial" w:hAnsi="Arial" w:cs="Arial"/>
                <w:b/>
                <w:bCs/>
                <w:sz w:val="20"/>
                <w:szCs w:val="20"/>
              </w:rPr>
              <w:t xml:space="preserve">  </w:t>
            </w:r>
            <w:r w:rsidRPr="004F167F">
              <w:rPr>
                <w:rFonts w:ascii="Arial" w:hAnsi="Arial" w:cs="Arial"/>
                <w:sz w:val="20"/>
                <w:szCs w:val="20"/>
              </w:rPr>
              <w:t>0.00</w:t>
            </w:r>
          </w:p>
        </w:tc>
      </w:tr>
      <w:tr w:rsidR="00BE475C" w:rsidRPr="004F167F" w14:paraId="585CCE73" w14:textId="77777777" w:rsidTr="002358AF">
        <w:tc>
          <w:tcPr>
            <w:tcW w:w="6946" w:type="dxa"/>
          </w:tcPr>
          <w:p w14:paraId="55F90DFB" w14:textId="04CE00E7" w:rsidR="00BE475C" w:rsidRPr="004F167F" w:rsidRDefault="005B38B1" w:rsidP="005B38B1">
            <w:pPr>
              <w:pStyle w:val="Prrafodelista"/>
              <w:widowControl w:val="0"/>
              <w:autoSpaceDE w:val="0"/>
              <w:autoSpaceDN w:val="0"/>
              <w:adjustRightInd w:val="0"/>
              <w:spacing w:line="360" w:lineRule="auto"/>
              <w:ind w:left="1416"/>
              <w:rPr>
                <w:rFonts w:ascii="Arial" w:hAnsi="Arial" w:cs="Arial"/>
                <w:sz w:val="20"/>
                <w:szCs w:val="20"/>
              </w:rPr>
            </w:pPr>
            <w:r>
              <w:rPr>
                <w:rFonts w:ascii="Arial" w:hAnsi="Arial" w:cs="Arial"/>
                <w:sz w:val="20"/>
                <w:szCs w:val="20"/>
              </w:rPr>
              <w:t>&gt;</w:t>
            </w:r>
            <w:r w:rsidR="00BE475C" w:rsidRPr="004F167F">
              <w:rPr>
                <w:rFonts w:ascii="Arial" w:hAnsi="Arial" w:cs="Arial"/>
                <w:sz w:val="20"/>
                <w:szCs w:val="20"/>
              </w:rPr>
              <w:t xml:space="preserve">Empréstitos o financiamientos de Banca Comercial         </w:t>
            </w:r>
          </w:p>
        </w:tc>
        <w:tc>
          <w:tcPr>
            <w:tcW w:w="2054" w:type="dxa"/>
          </w:tcPr>
          <w:p w14:paraId="36543AB4" w14:textId="72F5DE82" w:rsidR="00BE475C" w:rsidRPr="004F167F" w:rsidRDefault="00BE475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C824D2" w:rsidRPr="004F167F">
              <w:rPr>
                <w:rFonts w:ascii="Arial" w:hAnsi="Arial" w:cs="Arial"/>
                <w:sz w:val="20"/>
                <w:szCs w:val="20"/>
              </w:rPr>
              <w:t xml:space="preserve">        </w:t>
            </w:r>
            <w:r w:rsidRPr="004F167F">
              <w:rPr>
                <w:rFonts w:ascii="Arial" w:hAnsi="Arial" w:cs="Arial"/>
                <w:sz w:val="20"/>
                <w:szCs w:val="20"/>
              </w:rPr>
              <w:t xml:space="preserve">  0.00</w:t>
            </w:r>
          </w:p>
        </w:tc>
      </w:tr>
      <w:tr w:rsidR="00276C71" w:rsidRPr="004F167F" w14:paraId="3D747C41" w14:textId="77777777" w:rsidTr="002358AF">
        <w:tc>
          <w:tcPr>
            <w:tcW w:w="6946" w:type="dxa"/>
          </w:tcPr>
          <w:p w14:paraId="06685871" w14:textId="7DAA18AE" w:rsidR="00276C71" w:rsidRPr="004F167F" w:rsidRDefault="0005493B"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EL TOTAL DE INGRESOS QUE EL</w:t>
            </w:r>
            <w:r w:rsidR="00276C71" w:rsidRPr="004F167F">
              <w:rPr>
                <w:rFonts w:ascii="Arial" w:hAnsi="Arial" w:cs="Arial"/>
                <w:b/>
                <w:bCs/>
                <w:sz w:val="20"/>
                <w:szCs w:val="20"/>
              </w:rPr>
              <w:t xml:space="preserve"> </w:t>
            </w:r>
            <w:r w:rsidRPr="004F167F">
              <w:rPr>
                <w:rFonts w:ascii="Arial" w:hAnsi="Arial" w:cs="Arial"/>
                <w:b/>
                <w:bCs/>
                <w:sz w:val="20"/>
                <w:szCs w:val="20"/>
              </w:rPr>
              <w:t>MUNICIPIO DE TECOH, YUCATÁN</w:t>
            </w:r>
            <w:r w:rsidR="00276C71" w:rsidRPr="004F167F">
              <w:rPr>
                <w:rFonts w:ascii="Arial" w:hAnsi="Arial" w:cs="Arial"/>
                <w:b/>
                <w:bCs/>
                <w:sz w:val="20"/>
                <w:szCs w:val="20"/>
              </w:rPr>
              <w:t xml:space="preserve"> PERCIBIRÁ DURANTE EL EJERCICIO FISCAL 202</w:t>
            </w:r>
            <w:r w:rsidR="00697215" w:rsidRPr="004F167F">
              <w:rPr>
                <w:rFonts w:ascii="Arial" w:hAnsi="Arial" w:cs="Arial"/>
                <w:b/>
                <w:bCs/>
                <w:sz w:val="20"/>
                <w:szCs w:val="20"/>
              </w:rPr>
              <w:t>4</w:t>
            </w:r>
            <w:r w:rsidR="00276C71" w:rsidRPr="004F167F">
              <w:rPr>
                <w:rFonts w:ascii="Arial" w:hAnsi="Arial" w:cs="Arial"/>
                <w:b/>
                <w:bCs/>
                <w:sz w:val="20"/>
                <w:szCs w:val="20"/>
              </w:rPr>
              <w:t>, ASCENDERÁ A:</w:t>
            </w:r>
          </w:p>
        </w:tc>
        <w:tc>
          <w:tcPr>
            <w:tcW w:w="2054" w:type="dxa"/>
          </w:tcPr>
          <w:p w14:paraId="3F6BB99C" w14:textId="77777777" w:rsidR="00C824D2" w:rsidRPr="004F167F" w:rsidRDefault="00C824D2" w:rsidP="004F167F">
            <w:pPr>
              <w:widowControl w:val="0"/>
              <w:autoSpaceDE w:val="0"/>
              <w:autoSpaceDN w:val="0"/>
              <w:adjustRightInd w:val="0"/>
              <w:spacing w:line="360" w:lineRule="auto"/>
              <w:rPr>
                <w:rFonts w:ascii="Arial" w:hAnsi="Arial" w:cs="Arial"/>
                <w:b/>
                <w:bCs/>
                <w:sz w:val="20"/>
                <w:szCs w:val="20"/>
              </w:rPr>
            </w:pPr>
          </w:p>
          <w:p w14:paraId="21A476F6" w14:textId="70C3DEE7" w:rsidR="00276C71" w:rsidRPr="004F167F" w:rsidRDefault="00B76D9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w:t>
            </w:r>
            <w:r w:rsidR="00C824D2" w:rsidRPr="004F167F">
              <w:rPr>
                <w:rFonts w:ascii="Arial" w:hAnsi="Arial" w:cs="Arial"/>
                <w:b/>
                <w:bCs/>
                <w:sz w:val="20"/>
                <w:szCs w:val="20"/>
              </w:rPr>
              <w:t xml:space="preserve">              </w:t>
            </w:r>
            <w:r w:rsidR="00C41986" w:rsidRPr="004F167F">
              <w:rPr>
                <w:rFonts w:ascii="Arial" w:hAnsi="Arial" w:cs="Arial"/>
                <w:b/>
                <w:bCs/>
                <w:sz w:val="20"/>
                <w:szCs w:val="20"/>
              </w:rPr>
              <w:t>8</w:t>
            </w:r>
            <w:r w:rsidR="00BB440E" w:rsidRPr="004F167F">
              <w:rPr>
                <w:rFonts w:ascii="Arial" w:hAnsi="Arial" w:cs="Arial"/>
                <w:b/>
                <w:bCs/>
                <w:sz w:val="20"/>
                <w:szCs w:val="20"/>
              </w:rPr>
              <w:t>6</w:t>
            </w:r>
            <w:r w:rsidR="00C41986" w:rsidRPr="004F167F">
              <w:rPr>
                <w:rFonts w:ascii="Arial" w:hAnsi="Arial" w:cs="Arial"/>
                <w:b/>
                <w:bCs/>
                <w:sz w:val="20"/>
                <w:szCs w:val="20"/>
              </w:rPr>
              <w:t>,</w:t>
            </w:r>
            <w:r w:rsidR="00090FE5">
              <w:rPr>
                <w:rFonts w:ascii="Arial" w:hAnsi="Arial" w:cs="Arial"/>
                <w:b/>
                <w:bCs/>
                <w:sz w:val="20"/>
                <w:szCs w:val="20"/>
              </w:rPr>
              <w:t>489</w:t>
            </w:r>
            <w:r w:rsidR="00C41986" w:rsidRPr="004F167F">
              <w:rPr>
                <w:rFonts w:ascii="Arial" w:hAnsi="Arial" w:cs="Arial"/>
                <w:b/>
                <w:bCs/>
                <w:sz w:val="20"/>
                <w:szCs w:val="20"/>
              </w:rPr>
              <w:t>,</w:t>
            </w:r>
            <w:r w:rsidR="00BB440E" w:rsidRPr="004F167F">
              <w:rPr>
                <w:rFonts w:ascii="Arial" w:hAnsi="Arial" w:cs="Arial"/>
                <w:b/>
                <w:bCs/>
                <w:sz w:val="20"/>
                <w:szCs w:val="20"/>
              </w:rPr>
              <w:t>599</w:t>
            </w:r>
            <w:r w:rsidR="00C41986" w:rsidRPr="004F167F">
              <w:rPr>
                <w:rFonts w:ascii="Arial" w:hAnsi="Arial" w:cs="Arial"/>
                <w:b/>
                <w:bCs/>
                <w:sz w:val="20"/>
                <w:szCs w:val="20"/>
              </w:rPr>
              <w:t>.05</w:t>
            </w:r>
          </w:p>
        </w:tc>
      </w:tr>
    </w:tbl>
    <w:p w14:paraId="38CFAEF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439FB288" w14:textId="298522C1"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13.-</w:t>
      </w:r>
      <w:r w:rsidRPr="004F167F">
        <w:rPr>
          <w:rFonts w:ascii="Arial" w:hAnsi="Arial" w:cs="Arial"/>
          <w:sz w:val="20"/>
          <w:szCs w:val="20"/>
        </w:rPr>
        <w:t xml:space="preserve"> El monto de las contribuciones o las devoluciones a cargo del fisco municipal se actualizarán por el transcurso del tiempo y con motivo de los cambios de precio en el país.</w:t>
      </w:r>
    </w:p>
    <w:p w14:paraId="6C4F3B8E"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17DF584F" w14:textId="54406175"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Las cantidades actualizadas conservan la naturaleza jurídica que tenían antes de la actualización.</w:t>
      </w:r>
    </w:p>
    <w:p w14:paraId="05F277F8"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5BEECC30" w14:textId="13CB696D"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falta de pago puntual de los impuestos, derechos, y contribuciones de mejoras causará la actualización a que se refiere el párrafo anterior, recargos y, en su caso, gastos de ejecución, así como las multas correspondientes. Los cargos y gastos de ejecución son accesorios de las contribuciones y participan de su naturaleza.</w:t>
      </w:r>
    </w:p>
    <w:p w14:paraId="53405428" w14:textId="77777777" w:rsidR="00A2473D" w:rsidRPr="004F167F" w:rsidRDefault="00A2473D" w:rsidP="00F5208A">
      <w:pPr>
        <w:widowControl w:val="0"/>
        <w:autoSpaceDE w:val="0"/>
        <w:autoSpaceDN w:val="0"/>
        <w:adjustRightInd w:val="0"/>
        <w:spacing w:line="360" w:lineRule="auto"/>
        <w:rPr>
          <w:rFonts w:ascii="Arial" w:hAnsi="Arial" w:cs="Arial"/>
          <w:sz w:val="20"/>
          <w:szCs w:val="20"/>
        </w:rPr>
      </w:pPr>
    </w:p>
    <w:p w14:paraId="4871CD2E" w14:textId="69528E3D" w:rsidR="00A2473D" w:rsidRPr="004F167F" w:rsidRDefault="00A2473D"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14.-</w:t>
      </w:r>
      <w:r w:rsidRPr="004F167F">
        <w:rPr>
          <w:rFonts w:ascii="Arial" w:hAnsi="Arial" w:cs="Arial"/>
          <w:sz w:val="20"/>
          <w:szCs w:val="20"/>
        </w:rPr>
        <w:t xml:space="preserve"> El pago de las contribuciones, aprovechamientos, y de</w:t>
      </w:r>
      <w:r w:rsidR="00794C6A">
        <w:rPr>
          <w:rFonts w:ascii="Arial" w:hAnsi="Arial" w:cs="Arial"/>
          <w:sz w:val="20"/>
          <w:szCs w:val="20"/>
        </w:rPr>
        <w:t>más ingresos señalados en esta L</w:t>
      </w:r>
      <w:r w:rsidRPr="004F167F">
        <w:rPr>
          <w:rFonts w:ascii="Arial" w:hAnsi="Arial" w:cs="Arial"/>
          <w:sz w:val="20"/>
          <w:szCs w:val="20"/>
        </w:rPr>
        <w:t>ey se acreditará con el recibo oficial expedido por la</w:t>
      </w:r>
      <w:r w:rsidR="00DD571E" w:rsidRPr="004F167F">
        <w:rPr>
          <w:rFonts w:ascii="Arial" w:hAnsi="Arial" w:cs="Arial"/>
          <w:sz w:val="20"/>
          <w:szCs w:val="20"/>
        </w:rPr>
        <w:t xml:space="preserve"> </w:t>
      </w:r>
      <w:r w:rsidRPr="004F167F">
        <w:rPr>
          <w:rFonts w:ascii="Arial" w:hAnsi="Arial" w:cs="Arial"/>
          <w:sz w:val="20"/>
          <w:szCs w:val="20"/>
        </w:rPr>
        <w:t xml:space="preserve">Tesorería del Municipio de Tecoh, Yucatán. </w:t>
      </w:r>
    </w:p>
    <w:p w14:paraId="5C5AD1E6" w14:textId="77777777" w:rsidR="003E4C8A" w:rsidRPr="004F167F" w:rsidRDefault="003E4C8A" w:rsidP="00F5208A">
      <w:pPr>
        <w:widowControl w:val="0"/>
        <w:autoSpaceDE w:val="0"/>
        <w:autoSpaceDN w:val="0"/>
        <w:adjustRightInd w:val="0"/>
        <w:spacing w:line="360" w:lineRule="auto"/>
        <w:rPr>
          <w:rFonts w:ascii="Arial" w:hAnsi="Arial" w:cs="Arial"/>
          <w:sz w:val="20"/>
          <w:szCs w:val="20"/>
        </w:rPr>
      </w:pPr>
    </w:p>
    <w:p w14:paraId="1EDCA2A9" w14:textId="75E06D10" w:rsidR="0085576E" w:rsidRPr="004F167F" w:rsidRDefault="0085576E" w:rsidP="00F5208A">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15.-</w:t>
      </w:r>
      <w:r w:rsidRPr="004F167F">
        <w:rPr>
          <w:rFonts w:ascii="Arial" w:hAnsi="Arial" w:cs="Arial"/>
          <w:sz w:val="20"/>
          <w:szCs w:val="20"/>
        </w:rPr>
        <w:t xml:space="preserve"> Las contribuciones se c</w:t>
      </w:r>
      <w:r w:rsidR="00794C6A">
        <w:rPr>
          <w:rFonts w:ascii="Arial" w:hAnsi="Arial" w:cs="Arial"/>
          <w:sz w:val="20"/>
          <w:szCs w:val="20"/>
        </w:rPr>
        <w:t>ausarán, liquidaran, y recaudará</w:t>
      </w:r>
      <w:r w:rsidRPr="004F167F">
        <w:rPr>
          <w:rFonts w:ascii="Arial" w:hAnsi="Arial" w:cs="Arial"/>
          <w:sz w:val="20"/>
          <w:szCs w:val="20"/>
        </w:rPr>
        <w:t xml:space="preserve">n, en los términos de la Ley de Hacienda del Municipio de Tecoh, Yucatán, y a falta de disposición expresa acerca del procedimiento, se </w:t>
      </w:r>
      <w:r w:rsidR="00145541" w:rsidRPr="004F167F">
        <w:rPr>
          <w:rFonts w:ascii="Arial" w:hAnsi="Arial" w:cs="Arial"/>
          <w:sz w:val="20"/>
          <w:szCs w:val="20"/>
        </w:rPr>
        <w:t>aplicará</w:t>
      </w:r>
      <w:r w:rsidRPr="004F167F">
        <w:rPr>
          <w:rFonts w:ascii="Arial" w:hAnsi="Arial" w:cs="Arial"/>
          <w:sz w:val="20"/>
          <w:szCs w:val="20"/>
        </w:rPr>
        <w:t xml:space="preserve"> supletoriamente el Código Fiscal del Estado de Yucatán</w:t>
      </w:r>
      <w:r w:rsidR="00D9175F" w:rsidRPr="004F167F">
        <w:rPr>
          <w:rFonts w:ascii="Arial" w:hAnsi="Arial" w:cs="Arial"/>
          <w:sz w:val="20"/>
          <w:szCs w:val="20"/>
        </w:rPr>
        <w:t>,</w:t>
      </w:r>
      <w:r w:rsidRPr="004F167F">
        <w:rPr>
          <w:rFonts w:ascii="Arial" w:hAnsi="Arial" w:cs="Arial"/>
          <w:sz w:val="20"/>
          <w:szCs w:val="20"/>
        </w:rPr>
        <w:t xml:space="preserve"> y el Código Fiscal de la Federación. </w:t>
      </w:r>
    </w:p>
    <w:p w14:paraId="63C45B3E" w14:textId="77777777" w:rsidR="0085576E" w:rsidRPr="004F167F" w:rsidRDefault="0085576E" w:rsidP="00520632">
      <w:pPr>
        <w:widowControl w:val="0"/>
        <w:autoSpaceDE w:val="0"/>
        <w:autoSpaceDN w:val="0"/>
        <w:adjustRightInd w:val="0"/>
        <w:rPr>
          <w:rFonts w:ascii="Arial" w:hAnsi="Arial" w:cs="Arial"/>
          <w:sz w:val="20"/>
          <w:szCs w:val="20"/>
        </w:rPr>
      </w:pPr>
    </w:p>
    <w:p w14:paraId="7036A1A8" w14:textId="2505AE99" w:rsidR="0085576E" w:rsidRPr="004F167F" w:rsidRDefault="0085576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16.-</w:t>
      </w:r>
      <w:r w:rsidRPr="004F167F">
        <w:rPr>
          <w:rFonts w:ascii="Arial" w:hAnsi="Arial" w:cs="Arial"/>
          <w:sz w:val="20"/>
          <w:szCs w:val="20"/>
        </w:rPr>
        <w:t xml:space="preserve"> El Ayuntamiento de Tecoh, Yucatán, </w:t>
      </w:r>
      <w:r w:rsidR="00145541" w:rsidRPr="004F167F">
        <w:rPr>
          <w:rFonts w:ascii="Arial" w:hAnsi="Arial" w:cs="Arial"/>
          <w:sz w:val="20"/>
          <w:szCs w:val="20"/>
        </w:rPr>
        <w:t>podrá celebrar con el Gobierno Estatal o con el Gobiernos Federal, los convenios que sean necesarios para coordinarse administrativamente en las funciones de verificación, comprobación, recaudación, determinación y cobranza, de contribuciones, créditos fiscales y multas administrativas, ya sea de naturaleza municipal, estatal o federal.</w:t>
      </w:r>
    </w:p>
    <w:p w14:paraId="59393BF0" w14:textId="77777777" w:rsidR="00145541" w:rsidRPr="004F167F" w:rsidRDefault="00145541" w:rsidP="00520632">
      <w:pPr>
        <w:widowControl w:val="0"/>
        <w:autoSpaceDE w:val="0"/>
        <w:autoSpaceDN w:val="0"/>
        <w:adjustRightInd w:val="0"/>
        <w:rPr>
          <w:rFonts w:ascii="Arial" w:hAnsi="Arial" w:cs="Arial"/>
          <w:sz w:val="20"/>
          <w:szCs w:val="20"/>
        </w:rPr>
      </w:pPr>
    </w:p>
    <w:p w14:paraId="171977C1" w14:textId="77777777" w:rsidR="000E5366" w:rsidRPr="004F167F" w:rsidRDefault="000E536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17.-</w:t>
      </w:r>
      <w:r w:rsidRPr="004F167F">
        <w:rPr>
          <w:rFonts w:ascii="Arial" w:hAnsi="Arial" w:cs="Arial"/>
          <w:sz w:val="20"/>
          <w:szCs w:val="20"/>
        </w:rPr>
        <w:t xml:space="preserve"> El Ayuntamiento de Tecoh, Yucatán podrá establecer programas de apoyo a los contribuyentes, mismos que deberán publicarse en la Gaceta Municipal del Ayuntamiento de Tecoh, Yucatán, en dichos programas de apoyo, entre otras acciones, podrá establecerse:</w:t>
      </w:r>
    </w:p>
    <w:p w14:paraId="000A3913" w14:textId="77777777" w:rsidR="003E4C8A" w:rsidRPr="004F167F" w:rsidRDefault="003E4C8A" w:rsidP="004F167F">
      <w:pPr>
        <w:widowControl w:val="0"/>
        <w:autoSpaceDE w:val="0"/>
        <w:autoSpaceDN w:val="0"/>
        <w:adjustRightInd w:val="0"/>
        <w:spacing w:line="360" w:lineRule="auto"/>
        <w:rPr>
          <w:rFonts w:ascii="Arial" w:hAnsi="Arial" w:cs="Arial"/>
          <w:sz w:val="20"/>
          <w:szCs w:val="20"/>
        </w:rPr>
      </w:pPr>
    </w:p>
    <w:p w14:paraId="2F86ECC7" w14:textId="31E5E9F7" w:rsidR="00A2473D" w:rsidRDefault="000E5366" w:rsidP="00032FD1">
      <w:pPr>
        <w:pStyle w:val="Prrafodelista"/>
        <w:widowControl w:val="0"/>
        <w:numPr>
          <w:ilvl w:val="0"/>
          <w:numId w:val="7"/>
        </w:numPr>
        <w:tabs>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condonación total o parcial de contribuciones y aprovechamientos; así como de sus accesorios.</w:t>
      </w:r>
    </w:p>
    <w:p w14:paraId="01A0F25A" w14:textId="77777777" w:rsidR="00032FD1" w:rsidRPr="004F167F" w:rsidRDefault="00032FD1" w:rsidP="00032FD1">
      <w:pPr>
        <w:pStyle w:val="Prrafodelista"/>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p>
    <w:p w14:paraId="22E7C01D" w14:textId="60E5FC41" w:rsidR="000E5366" w:rsidRDefault="000E5366" w:rsidP="00032FD1">
      <w:pPr>
        <w:pStyle w:val="Prrafodelista"/>
        <w:widowControl w:val="0"/>
        <w:numPr>
          <w:ilvl w:val="0"/>
          <w:numId w:val="7"/>
        </w:numPr>
        <w:tabs>
          <w:tab w:val="left" w:pos="426"/>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autorización de pagos diferidos de contribuciones y aprovechamientos, en modalidad diferente a la establecida por la Ley de Hacienda del Municipio de Tecoh, Yucatán.</w:t>
      </w:r>
    </w:p>
    <w:p w14:paraId="167E13E1" w14:textId="77777777" w:rsidR="00032FD1" w:rsidRPr="004F167F" w:rsidRDefault="00032FD1" w:rsidP="00032FD1">
      <w:pPr>
        <w:pStyle w:val="Prrafodelista"/>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p>
    <w:p w14:paraId="3477FB7B" w14:textId="4FBD8BFB" w:rsidR="000E5366" w:rsidRPr="004F167F" w:rsidRDefault="000E5366" w:rsidP="00032FD1">
      <w:pPr>
        <w:pStyle w:val="Prrafodelista"/>
        <w:widowControl w:val="0"/>
        <w:numPr>
          <w:ilvl w:val="0"/>
          <w:numId w:val="7"/>
        </w:numPr>
        <w:tabs>
          <w:tab w:val="left" w:pos="426"/>
          <w:tab w:val="left" w:pos="567"/>
          <w:tab w:val="left" w:pos="851"/>
        </w:tabs>
        <w:autoSpaceDE w:val="0"/>
        <w:autoSpaceDN w:val="0"/>
        <w:adjustRightInd w:val="0"/>
        <w:spacing w:line="360" w:lineRule="auto"/>
        <w:ind w:left="284" w:firstLine="0"/>
        <w:rPr>
          <w:rFonts w:ascii="Arial" w:hAnsi="Arial" w:cs="Arial"/>
          <w:sz w:val="20"/>
          <w:szCs w:val="20"/>
        </w:rPr>
      </w:pPr>
      <w:r w:rsidRPr="004F167F">
        <w:rPr>
          <w:rFonts w:ascii="Arial" w:hAnsi="Arial" w:cs="Arial"/>
          <w:sz w:val="20"/>
          <w:szCs w:val="20"/>
        </w:rPr>
        <w:t>La condonación total o parcial de créditos fiscales causados con una antigüedad de al menos 5 años.</w:t>
      </w:r>
    </w:p>
    <w:p w14:paraId="39D19D9D" w14:textId="77777777" w:rsidR="000E5366" w:rsidRPr="004F167F" w:rsidRDefault="000E5366" w:rsidP="00520632">
      <w:pPr>
        <w:widowControl w:val="0"/>
        <w:autoSpaceDE w:val="0"/>
        <w:autoSpaceDN w:val="0"/>
        <w:adjustRightInd w:val="0"/>
        <w:rPr>
          <w:rFonts w:ascii="Arial" w:hAnsi="Arial" w:cs="Arial"/>
          <w:sz w:val="20"/>
          <w:szCs w:val="20"/>
        </w:rPr>
      </w:pPr>
    </w:p>
    <w:p w14:paraId="3DBDABD9" w14:textId="2C638C35" w:rsidR="000E5366" w:rsidRPr="004F167F" w:rsidRDefault="000E536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Ayuntamiento de Tecoh,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participaran las personas que hayan cumplido con la obligación de pago del impuesto generado en el ejercicio fiscal 202</w:t>
      </w:r>
      <w:r w:rsidR="00DD571E" w:rsidRPr="004F167F">
        <w:rPr>
          <w:rFonts w:ascii="Arial" w:hAnsi="Arial" w:cs="Arial"/>
          <w:sz w:val="20"/>
          <w:szCs w:val="20"/>
        </w:rPr>
        <w:t>4</w:t>
      </w:r>
      <w:r w:rsidRPr="004F167F">
        <w:rPr>
          <w:rFonts w:ascii="Arial" w:hAnsi="Arial" w:cs="Arial"/>
          <w:sz w:val="20"/>
          <w:szCs w:val="20"/>
        </w:rPr>
        <w:t>.</w:t>
      </w:r>
    </w:p>
    <w:p w14:paraId="59267D9A" w14:textId="77777777" w:rsidR="003E4C8A" w:rsidRDefault="003E4C8A" w:rsidP="004F167F">
      <w:pPr>
        <w:widowControl w:val="0"/>
        <w:autoSpaceDE w:val="0"/>
        <w:autoSpaceDN w:val="0"/>
        <w:adjustRightInd w:val="0"/>
        <w:spacing w:line="360" w:lineRule="auto"/>
        <w:rPr>
          <w:rFonts w:ascii="Arial" w:hAnsi="Arial" w:cs="Arial"/>
          <w:sz w:val="20"/>
          <w:szCs w:val="20"/>
        </w:rPr>
      </w:pPr>
    </w:p>
    <w:p w14:paraId="47038E86" w14:textId="77777777" w:rsidR="00032FD1" w:rsidRPr="004F167F" w:rsidRDefault="00032FD1" w:rsidP="004F167F">
      <w:pPr>
        <w:widowControl w:val="0"/>
        <w:autoSpaceDE w:val="0"/>
        <w:autoSpaceDN w:val="0"/>
        <w:adjustRightInd w:val="0"/>
        <w:spacing w:line="360" w:lineRule="auto"/>
        <w:rPr>
          <w:rFonts w:ascii="Arial" w:hAnsi="Arial" w:cs="Arial"/>
          <w:sz w:val="20"/>
          <w:szCs w:val="20"/>
        </w:rPr>
      </w:pPr>
    </w:p>
    <w:p w14:paraId="0D4AC65B" w14:textId="2C45B78C"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TÍTULO SEGUNDO </w:t>
      </w:r>
    </w:p>
    <w:p w14:paraId="3C20E179" w14:textId="00C3D2C8"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 LAS TASAS, CUOTAS, Y TARIFAS</w:t>
      </w:r>
    </w:p>
    <w:p w14:paraId="25E4CA8E" w14:textId="77777777"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p>
    <w:p w14:paraId="67058014" w14:textId="74B0AABD"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w:t>
      </w:r>
    </w:p>
    <w:p w14:paraId="7ABA14E1" w14:textId="1FDCF396"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 la </w:t>
      </w:r>
      <w:r w:rsidR="00F2236F" w:rsidRPr="004F167F">
        <w:rPr>
          <w:rFonts w:ascii="Arial" w:hAnsi="Arial" w:cs="Arial"/>
          <w:b/>
          <w:bCs/>
          <w:sz w:val="20"/>
          <w:szCs w:val="20"/>
        </w:rPr>
        <w:t>d</w:t>
      </w:r>
      <w:r w:rsidRPr="004F167F">
        <w:rPr>
          <w:rFonts w:ascii="Arial" w:hAnsi="Arial" w:cs="Arial"/>
          <w:b/>
          <w:bCs/>
          <w:sz w:val="20"/>
          <w:szCs w:val="20"/>
        </w:rPr>
        <w:t>eterminación de las tasas, cuotas y tarifas</w:t>
      </w:r>
    </w:p>
    <w:p w14:paraId="6CBD7108" w14:textId="77777777" w:rsidR="00D57D70" w:rsidRPr="004F167F" w:rsidRDefault="00D57D70" w:rsidP="004F167F">
      <w:pPr>
        <w:widowControl w:val="0"/>
        <w:autoSpaceDE w:val="0"/>
        <w:autoSpaceDN w:val="0"/>
        <w:adjustRightInd w:val="0"/>
        <w:spacing w:line="360" w:lineRule="auto"/>
        <w:jc w:val="center"/>
        <w:rPr>
          <w:rFonts w:ascii="Arial" w:hAnsi="Arial" w:cs="Arial"/>
          <w:b/>
          <w:bCs/>
          <w:sz w:val="20"/>
          <w:szCs w:val="20"/>
        </w:rPr>
      </w:pPr>
    </w:p>
    <w:p w14:paraId="12199BFF" w14:textId="5C89B21C" w:rsidR="00D57D70" w:rsidRPr="004F167F" w:rsidRDefault="00D57D7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18.-</w:t>
      </w:r>
      <w:r w:rsidRPr="004F167F">
        <w:rPr>
          <w:rFonts w:ascii="Arial" w:hAnsi="Arial" w:cs="Arial"/>
          <w:sz w:val="20"/>
          <w:szCs w:val="20"/>
        </w:rPr>
        <w:t xml:space="preserve"> </w:t>
      </w:r>
      <w:r w:rsidR="00064901" w:rsidRPr="004F167F">
        <w:rPr>
          <w:rFonts w:ascii="Arial" w:hAnsi="Arial" w:cs="Arial"/>
          <w:sz w:val="20"/>
          <w:szCs w:val="20"/>
        </w:rPr>
        <w:t xml:space="preserve">En términos de lo dispuesto en el </w:t>
      </w:r>
      <w:r w:rsidR="000F5724" w:rsidRPr="004F167F">
        <w:rPr>
          <w:rFonts w:ascii="Arial" w:hAnsi="Arial" w:cs="Arial"/>
          <w:sz w:val="20"/>
          <w:szCs w:val="20"/>
        </w:rPr>
        <w:t>A</w:t>
      </w:r>
      <w:r w:rsidR="00064901" w:rsidRPr="004F167F">
        <w:rPr>
          <w:rFonts w:ascii="Arial" w:hAnsi="Arial" w:cs="Arial"/>
          <w:sz w:val="20"/>
          <w:szCs w:val="20"/>
        </w:rPr>
        <w:t xml:space="preserve">rtículo </w:t>
      </w:r>
      <w:r w:rsidR="00E70633" w:rsidRPr="004F167F">
        <w:rPr>
          <w:rFonts w:ascii="Arial" w:hAnsi="Arial" w:cs="Arial"/>
          <w:sz w:val="20"/>
          <w:szCs w:val="20"/>
        </w:rPr>
        <w:t>4</w:t>
      </w:r>
      <w:r w:rsidR="00064901" w:rsidRPr="004F167F">
        <w:rPr>
          <w:rFonts w:ascii="Arial" w:hAnsi="Arial" w:cs="Arial"/>
          <w:sz w:val="20"/>
          <w:szCs w:val="20"/>
        </w:rPr>
        <w:t xml:space="preserve"> de la </w:t>
      </w:r>
      <w:r w:rsidR="000F5724" w:rsidRPr="004F167F">
        <w:rPr>
          <w:rFonts w:ascii="Arial" w:hAnsi="Arial" w:cs="Arial"/>
          <w:sz w:val="20"/>
          <w:szCs w:val="20"/>
        </w:rPr>
        <w:t>Ley de Hacienda del Municipio de Tecoh, Yucatán, las tasas, cuotas, y tarifas aplicables para el cálculo de los impuestos, derechos, y contribuciones, a percibir por la Hacienda Pública Municipal durante el Ejercicio Fiscal 2024, serán las establecidas en esta Ley.</w:t>
      </w:r>
    </w:p>
    <w:p w14:paraId="5BFBE37F" w14:textId="65AE0EDF" w:rsidR="000F5724" w:rsidRPr="004F167F" w:rsidRDefault="000F572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II</w:t>
      </w:r>
    </w:p>
    <w:p w14:paraId="18C0A2BA" w14:textId="6696E57C"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Impuestos sobre los ingresos</w:t>
      </w:r>
    </w:p>
    <w:p w14:paraId="3492E79E" w14:textId="77777777" w:rsidR="000F5724" w:rsidRPr="004F167F" w:rsidRDefault="000F5724" w:rsidP="00520632">
      <w:pPr>
        <w:widowControl w:val="0"/>
        <w:autoSpaceDE w:val="0"/>
        <w:autoSpaceDN w:val="0"/>
        <w:adjustRightInd w:val="0"/>
        <w:jc w:val="center"/>
        <w:rPr>
          <w:rFonts w:ascii="Arial" w:hAnsi="Arial" w:cs="Arial"/>
          <w:b/>
          <w:bCs/>
          <w:sz w:val="20"/>
          <w:szCs w:val="20"/>
        </w:rPr>
      </w:pPr>
    </w:p>
    <w:p w14:paraId="16212E09" w14:textId="79611328" w:rsidR="000F5724" w:rsidRPr="004F167F" w:rsidRDefault="000F572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Primera </w:t>
      </w:r>
    </w:p>
    <w:p w14:paraId="309172A1" w14:textId="049C319C" w:rsidR="00AC1D08" w:rsidRPr="004F167F" w:rsidRDefault="00AC1D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 sobre espectáculos y diversiones publicas</w:t>
      </w:r>
    </w:p>
    <w:p w14:paraId="56E7612E" w14:textId="77777777" w:rsidR="00AC1D08" w:rsidRPr="004F167F" w:rsidRDefault="00AC1D08" w:rsidP="004F167F">
      <w:pPr>
        <w:widowControl w:val="0"/>
        <w:autoSpaceDE w:val="0"/>
        <w:autoSpaceDN w:val="0"/>
        <w:adjustRightInd w:val="0"/>
        <w:spacing w:line="360" w:lineRule="auto"/>
        <w:jc w:val="center"/>
        <w:rPr>
          <w:rFonts w:ascii="Arial" w:hAnsi="Arial" w:cs="Arial"/>
          <w:b/>
          <w:bCs/>
          <w:sz w:val="20"/>
          <w:szCs w:val="20"/>
        </w:rPr>
      </w:pPr>
    </w:p>
    <w:p w14:paraId="0588019F" w14:textId="1837A559" w:rsidR="00AC1D08" w:rsidRPr="004F167F" w:rsidRDefault="00AC1D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19</w:t>
      </w:r>
      <w:r w:rsidRPr="004F167F">
        <w:rPr>
          <w:rFonts w:ascii="Arial" w:hAnsi="Arial" w:cs="Arial"/>
          <w:b/>
          <w:bCs/>
          <w:sz w:val="20"/>
          <w:szCs w:val="20"/>
        </w:rPr>
        <w:t xml:space="preserve">.- </w:t>
      </w:r>
      <w:r w:rsidRPr="004F167F">
        <w:rPr>
          <w:rFonts w:ascii="Arial" w:hAnsi="Arial" w:cs="Arial"/>
          <w:sz w:val="20"/>
          <w:szCs w:val="20"/>
        </w:rPr>
        <w:t>Son sujetos del Impuesto sobre Espectáculos y Diversiones Públicas, las personas físicas o morales que promuevan, organicen o exploten las actividades señaladas en</w:t>
      </w:r>
      <w:r w:rsidR="00A676A2" w:rsidRPr="004F167F">
        <w:rPr>
          <w:rFonts w:ascii="Arial" w:hAnsi="Arial" w:cs="Arial"/>
          <w:sz w:val="20"/>
          <w:szCs w:val="20"/>
        </w:rPr>
        <w:t xml:space="preserve"> </w:t>
      </w:r>
      <w:r w:rsidRPr="004F167F">
        <w:rPr>
          <w:rFonts w:ascii="Arial" w:hAnsi="Arial" w:cs="Arial"/>
          <w:sz w:val="20"/>
          <w:szCs w:val="20"/>
        </w:rPr>
        <w:t>el artículo 52 de la Ley de Hacienda del Municipio de Tecoh, Yucatán.</w:t>
      </w:r>
    </w:p>
    <w:p w14:paraId="4DB2F76B" w14:textId="77777777" w:rsidR="00AC1D08" w:rsidRPr="004F167F" w:rsidRDefault="00AC1D08" w:rsidP="00520632">
      <w:pPr>
        <w:widowControl w:val="0"/>
        <w:autoSpaceDE w:val="0"/>
        <w:autoSpaceDN w:val="0"/>
        <w:adjustRightInd w:val="0"/>
        <w:rPr>
          <w:rFonts w:ascii="Arial" w:hAnsi="Arial" w:cs="Arial"/>
          <w:sz w:val="20"/>
          <w:szCs w:val="20"/>
        </w:rPr>
      </w:pPr>
    </w:p>
    <w:p w14:paraId="65CAA8B9" w14:textId="77777777" w:rsidR="00AC1D08" w:rsidRPr="004F167F" w:rsidRDefault="00AC1D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impuesto se calculará sobre el monto total de los ingresos percibidos y se determinará aplicando a la base antes referida, las tasas que se establecen a continuación:</w:t>
      </w:r>
    </w:p>
    <w:p w14:paraId="2AB7ADC8" w14:textId="77777777" w:rsidR="00AC1D08" w:rsidRPr="004F167F" w:rsidRDefault="00AC1D08" w:rsidP="00520632">
      <w:pPr>
        <w:widowControl w:val="0"/>
        <w:autoSpaceDE w:val="0"/>
        <w:autoSpaceDN w:val="0"/>
        <w:adjustRightInd w:val="0"/>
        <w:rPr>
          <w:rFonts w:ascii="Arial" w:hAnsi="Arial" w:cs="Arial"/>
          <w:sz w:val="20"/>
          <w:szCs w:val="20"/>
        </w:rPr>
      </w:pPr>
    </w:p>
    <w:p w14:paraId="63928CB3" w14:textId="502C1C12" w:rsidR="00AC1D08" w:rsidRPr="004F167F" w:rsidRDefault="00AC1D08" w:rsidP="004F167F">
      <w:pPr>
        <w:pStyle w:val="Prrafodelista"/>
        <w:widowControl w:val="0"/>
        <w:numPr>
          <w:ilvl w:val="0"/>
          <w:numId w:val="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Funciones de circo</w:t>
      </w:r>
      <w:r w:rsidR="003233EE" w:rsidRPr="004F167F">
        <w:rPr>
          <w:rFonts w:ascii="Arial" w:hAnsi="Arial" w:cs="Arial"/>
          <w:sz w:val="20"/>
          <w:szCs w:val="20"/>
        </w:rPr>
        <w:t xml:space="preserve">                                                                                      </w:t>
      </w:r>
      <w:r w:rsidRPr="004F167F">
        <w:rPr>
          <w:rFonts w:ascii="Arial" w:hAnsi="Arial" w:cs="Arial"/>
          <w:sz w:val="20"/>
          <w:szCs w:val="20"/>
        </w:rPr>
        <w:t xml:space="preserve"> 3% del ingreso.</w:t>
      </w:r>
    </w:p>
    <w:p w14:paraId="082C8DF7" w14:textId="29244CE4" w:rsidR="00AC1D08" w:rsidRPr="004F167F" w:rsidRDefault="00AC1D08" w:rsidP="004F167F">
      <w:pPr>
        <w:pStyle w:val="Prrafodelista"/>
        <w:widowControl w:val="0"/>
        <w:numPr>
          <w:ilvl w:val="0"/>
          <w:numId w:val="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Otros eventos permitidos por la ley de materia</w:t>
      </w:r>
      <w:r w:rsidR="003233EE" w:rsidRPr="004F167F">
        <w:rPr>
          <w:rFonts w:ascii="Arial" w:hAnsi="Arial" w:cs="Arial"/>
          <w:sz w:val="20"/>
          <w:szCs w:val="20"/>
        </w:rPr>
        <w:t xml:space="preserve">                                          </w:t>
      </w:r>
      <w:r w:rsidRPr="004F167F">
        <w:rPr>
          <w:rFonts w:ascii="Arial" w:hAnsi="Arial" w:cs="Arial"/>
          <w:sz w:val="20"/>
          <w:szCs w:val="20"/>
        </w:rPr>
        <w:t xml:space="preserve"> 5% del ingreso.</w:t>
      </w:r>
    </w:p>
    <w:p w14:paraId="1E254A96" w14:textId="37A42D2F" w:rsidR="00AC1D08" w:rsidRDefault="00032FD1" w:rsidP="00032FD1">
      <w:pPr>
        <w:widowControl w:val="0"/>
        <w:tabs>
          <w:tab w:val="left" w:pos="3812"/>
        </w:tabs>
        <w:autoSpaceDE w:val="0"/>
        <w:autoSpaceDN w:val="0"/>
        <w:adjustRightInd w:val="0"/>
        <w:rPr>
          <w:rFonts w:ascii="Arial" w:hAnsi="Arial" w:cs="Arial"/>
          <w:b/>
          <w:bCs/>
          <w:sz w:val="20"/>
          <w:szCs w:val="20"/>
        </w:rPr>
      </w:pPr>
      <w:r>
        <w:rPr>
          <w:rFonts w:ascii="Arial" w:hAnsi="Arial" w:cs="Arial"/>
          <w:b/>
          <w:bCs/>
          <w:sz w:val="20"/>
          <w:szCs w:val="20"/>
        </w:rPr>
        <w:tab/>
      </w:r>
    </w:p>
    <w:p w14:paraId="30663E5D" w14:textId="77777777" w:rsidR="00032FD1" w:rsidRPr="004F167F" w:rsidRDefault="00032FD1" w:rsidP="00032FD1">
      <w:pPr>
        <w:widowControl w:val="0"/>
        <w:tabs>
          <w:tab w:val="left" w:pos="3812"/>
        </w:tabs>
        <w:autoSpaceDE w:val="0"/>
        <w:autoSpaceDN w:val="0"/>
        <w:adjustRightInd w:val="0"/>
        <w:rPr>
          <w:rFonts w:ascii="Arial" w:hAnsi="Arial" w:cs="Arial"/>
          <w:b/>
          <w:bCs/>
          <w:sz w:val="20"/>
          <w:szCs w:val="20"/>
        </w:rPr>
      </w:pPr>
    </w:p>
    <w:p w14:paraId="1D19BA85" w14:textId="21A6ADE9" w:rsidR="00AC1D08"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segunda </w:t>
      </w:r>
    </w:p>
    <w:p w14:paraId="1A71260A" w14:textId="52F04E88"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Impuesto sobre el patrimonio</w:t>
      </w:r>
    </w:p>
    <w:p w14:paraId="1CDF2D6C" w14:textId="5E6209F6" w:rsidR="000F5724" w:rsidRPr="004F167F" w:rsidRDefault="000F5724"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Impuesto predial</w:t>
      </w:r>
      <w:r w:rsidRPr="004F167F">
        <w:rPr>
          <w:rFonts w:ascii="Arial" w:hAnsi="Arial" w:cs="Arial"/>
          <w:sz w:val="20"/>
          <w:szCs w:val="20"/>
        </w:rPr>
        <w:t xml:space="preserve"> </w:t>
      </w:r>
    </w:p>
    <w:p w14:paraId="7A574158" w14:textId="77777777" w:rsidR="000F5724" w:rsidRPr="004F167F" w:rsidRDefault="000F5724" w:rsidP="00520632">
      <w:pPr>
        <w:widowControl w:val="0"/>
        <w:autoSpaceDE w:val="0"/>
        <w:autoSpaceDN w:val="0"/>
        <w:adjustRightInd w:val="0"/>
        <w:rPr>
          <w:rFonts w:ascii="Arial" w:hAnsi="Arial" w:cs="Arial"/>
          <w:b/>
          <w:bCs/>
          <w:sz w:val="20"/>
          <w:szCs w:val="20"/>
        </w:rPr>
      </w:pPr>
    </w:p>
    <w:p w14:paraId="0BD76815" w14:textId="53A9288A"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20</w:t>
      </w:r>
      <w:r w:rsidRPr="004F167F">
        <w:rPr>
          <w:rFonts w:ascii="Arial" w:hAnsi="Arial" w:cs="Arial"/>
          <w:b/>
          <w:bCs/>
          <w:sz w:val="20"/>
          <w:szCs w:val="20"/>
        </w:rPr>
        <w:t xml:space="preserve">.- </w:t>
      </w:r>
      <w:r w:rsidRPr="004F167F">
        <w:rPr>
          <w:rFonts w:ascii="Arial" w:hAnsi="Arial" w:cs="Arial"/>
          <w:sz w:val="20"/>
          <w:szCs w:val="20"/>
        </w:rPr>
        <w:t>Cuando la base del impuesto predial sea el valor catastral del inmueble, el impuesto se determinará aplicando al valor catastral, la siguiente tabla:</w:t>
      </w:r>
    </w:p>
    <w:p w14:paraId="4A5CF89D" w14:textId="77777777" w:rsidR="00420B5E" w:rsidRPr="004F167F" w:rsidRDefault="00420B5E" w:rsidP="00520632">
      <w:pPr>
        <w:widowControl w:val="0"/>
        <w:autoSpaceDE w:val="0"/>
        <w:autoSpaceDN w:val="0"/>
        <w:adjustRightInd w:val="0"/>
        <w:jc w:val="center"/>
        <w:rPr>
          <w:rFonts w:ascii="Arial" w:hAnsi="Arial" w:cs="Arial"/>
          <w:b/>
          <w:bCs/>
          <w:sz w:val="20"/>
          <w:szCs w:val="20"/>
        </w:rPr>
      </w:pPr>
    </w:p>
    <w:p w14:paraId="5D734AE7" w14:textId="77777777" w:rsidR="00032FD1" w:rsidRDefault="00032FD1" w:rsidP="004F167F">
      <w:pPr>
        <w:widowControl w:val="0"/>
        <w:autoSpaceDE w:val="0"/>
        <w:autoSpaceDN w:val="0"/>
        <w:adjustRightInd w:val="0"/>
        <w:spacing w:line="360" w:lineRule="auto"/>
        <w:jc w:val="center"/>
        <w:rPr>
          <w:rFonts w:ascii="Arial" w:hAnsi="Arial" w:cs="Arial"/>
          <w:b/>
          <w:bCs/>
          <w:sz w:val="20"/>
          <w:szCs w:val="20"/>
        </w:rPr>
      </w:pPr>
    </w:p>
    <w:p w14:paraId="61C0AD3E" w14:textId="5A1DF56B"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TARIFA</w:t>
      </w:r>
    </w:p>
    <w:p w14:paraId="37C30588" w14:textId="77777777" w:rsidR="00276C71" w:rsidRPr="004F167F" w:rsidRDefault="00276C71" w:rsidP="00520632">
      <w:pPr>
        <w:widowControl w:val="0"/>
        <w:autoSpaceDE w:val="0"/>
        <w:autoSpaceDN w:val="0"/>
        <w:adjustRightInd w:val="0"/>
        <w:rPr>
          <w:rFonts w:ascii="Arial" w:hAnsi="Arial" w:cs="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409"/>
        <w:gridCol w:w="1980"/>
        <w:gridCol w:w="1980"/>
        <w:gridCol w:w="2507"/>
      </w:tblGrid>
      <w:tr w:rsidR="00276C71" w:rsidRPr="004F167F" w14:paraId="54B14CE7"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4FB7FC5C"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Límite Inferior Pesos</w:t>
            </w:r>
          </w:p>
        </w:tc>
        <w:tc>
          <w:tcPr>
            <w:tcW w:w="1980" w:type="dxa"/>
            <w:tcBorders>
              <w:top w:val="single" w:sz="4" w:space="0" w:color="000000"/>
              <w:left w:val="single" w:sz="4" w:space="0" w:color="000000"/>
              <w:bottom w:val="single" w:sz="4" w:space="0" w:color="000000"/>
              <w:right w:val="single" w:sz="4" w:space="0" w:color="000000"/>
            </w:tcBorders>
          </w:tcPr>
          <w:p w14:paraId="605939F9"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Límite Superior Pesos</w:t>
            </w:r>
          </w:p>
        </w:tc>
        <w:tc>
          <w:tcPr>
            <w:tcW w:w="1980" w:type="dxa"/>
            <w:tcBorders>
              <w:top w:val="single" w:sz="4" w:space="0" w:color="000000"/>
              <w:left w:val="single" w:sz="4" w:space="0" w:color="000000"/>
              <w:bottom w:val="single" w:sz="4" w:space="0" w:color="000000"/>
              <w:right w:val="single" w:sz="4" w:space="0" w:color="000000"/>
            </w:tcBorders>
          </w:tcPr>
          <w:p w14:paraId="5A11FC84" w14:textId="63785078"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Cuota fija Anual Pesos</w:t>
            </w:r>
          </w:p>
        </w:tc>
        <w:tc>
          <w:tcPr>
            <w:tcW w:w="2507" w:type="dxa"/>
            <w:tcBorders>
              <w:top w:val="single" w:sz="4" w:space="0" w:color="000000"/>
              <w:left w:val="single" w:sz="4" w:space="0" w:color="000000"/>
              <w:bottom w:val="single" w:sz="4" w:space="0" w:color="000000"/>
              <w:right w:val="single" w:sz="4" w:space="0" w:color="000000"/>
            </w:tcBorders>
          </w:tcPr>
          <w:p w14:paraId="7F1145D7" w14:textId="77777777" w:rsidR="00276C71" w:rsidRPr="004F167F" w:rsidRDefault="00276C71" w:rsidP="007E10D8">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Factor para aplicar Al excedente del Límite</w:t>
            </w:r>
          </w:p>
        </w:tc>
      </w:tr>
      <w:tr w:rsidR="00276C71" w:rsidRPr="004F167F" w14:paraId="73D23A04"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30E0273D"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De 01</w:t>
            </w:r>
          </w:p>
        </w:tc>
        <w:tc>
          <w:tcPr>
            <w:tcW w:w="1980" w:type="dxa"/>
            <w:tcBorders>
              <w:top w:val="single" w:sz="4" w:space="0" w:color="000000"/>
              <w:left w:val="single" w:sz="4" w:space="0" w:color="000000"/>
              <w:bottom w:val="single" w:sz="4" w:space="0" w:color="000000"/>
              <w:right w:val="single" w:sz="4" w:space="0" w:color="000000"/>
            </w:tcBorders>
          </w:tcPr>
          <w:p w14:paraId="224E2987"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980" w:type="dxa"/>
            <w:tcBorders>
              <w:top w:val="single" w:sz="4" w:space="0" w:color="000000"/>
              <w:left w:val="single" w:sz="4" w:space="0" w:color="000000"/>
              <w:bottom w:val="single" w:sz="4" w:space="0" w:color="000000"/>
              <w:right w:val="single" w:sz="4" w:space="0" w:color="000000"/>
            </w:tcBorders>
          </w:tcPr>
          <w:p w14:paraId="2B9BD5C5" w14:textId="35A14EF1"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276C71" w:rsidRPr="004F167F">
              <w:rPr>
                <w:rFonts w:ascii="Arial" w:hAnsi="Arial" w:cs="Arial"/>
                <w:sz w:val="20"/>
                <w:szCs w:val="20"/>
              </w:rPr>
              <w:t>5.00</w:t>
            </w:r>
          </w:p>
        </w:tc>
        <w:tc>
          <w:tcPr>
            <w:tcW w:w="2507" w:type="dxa"/>
            <w:tcBorders>
              <w:top w:val="single" w:sz="4" w:space="0" w:color="000000"/>
              <w:left w:val="single" w:sz="4" w:space="0" w:color="000000"/>
              <w:bottom w:val="single" w:sz="4" w:space="0" w:color="000000"/>
              <w:right w:val="single" w:sz="4" w:space="0" w:color="000000"/>
            </w:tcBorders>
          </w:tcPr>
          <w:p w14:paraId="1464A31D"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65ED766A"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6308AB47"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20,000.01</w:t>
            </w:r>
          </w:p>
        </w:tc>
        <w:tc>
          <w:tcPr>
            <w:tcW w:w="1980" w:type="dxa"/>
            <w:tcBorders>
              <w:top w:val="single" w:sz="4" w:space="0" w:color="000000"/>
              <w:left w:val="single" w:sz="4" w:space="0" w:color="000000"/>
              <w:bottom w:val="single" w:sz="4" w:space="0" w:color="000000"/>
              <w:right w:val="single" w:sz="4" w:space="0" w:color="000000"/>
            </w:tcBorders>
          </w:tcPr>
          <w:p w14:paraId="5E9FBE7F"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40,000.00</w:t>
            </w:r>
          </w:p>
        </w:tc>
        <w:tc>
          <w:tcPr>
            <w:tcW w:w="1980" w:type="dxa"/>
            <w:tcBorders>
              <w:top w:val="single" w:sz="4" w:space="0" w:color="000000"/>
              <w:left w:val="single" w:sz="4" w:space="0" w:color="000000"/>
              <w:bottom w:val="single" w:sz="4" w:space="0" w:color="000000"/>
              <w:right w:val="single" w:sz="4" w:space="0" w:color="000000"/>
            </w:tcBorders>
          </w:tcPr>
          <w:p w14:paraId="315C0A12" w14:textId="4193AE9D"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276C71" w:rsidRPr="004F167F">
              <w:rPr>
                <w:rFonts w:ascii="Arial" w:hAnsi="Arial" w:cs="Arial"/>
                <w:sz w:val="20"/>
                <w:szCs w:val="20"/>
              </w:rPr>
              <w:t>5.00</w:t>
            </w:r>
          </w:p>
        </w:tc>
        <w:tc>
          <w:tcPr>
            <w:tcW w:w="2507" w:type="dxa"/>
            <w:tcBorders>
              <w:top w:val="single" w:sz="4" w:space="0" w:color="000000"/>
              <w:left w:val="single" w:sz="4" w:space="0" w:color="000000"/>
              <w:bottom w:val="single" w:sz="4" w:space="0" w:color="000000"/>
              <w:right w:val="single" w:sz="4" w:space="0" w:color="000000"/>
            </w:tcBorders>
          </w:tcPr>
          <w:p w14:paraId="32FB18A6"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32ECB2ED"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61E49FBD"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40,000.01</w:t>
            </w:r>
          </w:p>
        </w:tc>
        <w:tc>
          <w:tcPr>
            <w:tcW w:w="1980" w:type="dxa"/>
            <w:tcBorders>
              <w:top w:val="single" w:sz="4" w:space="0" w:color="000000"/>
              <w:left w:val="single" w:sz="4" w:space="0" w:color="000000"/>
              <w:bottom w:val="single" w:sz="4" w:space="0" w:color="000000"/>
              <w:right w:val="single" w:sz="4" w:space="0" w:color="000000"/>
            </w:tcBorders>
          </w:tcPr>
          <w:p w14:paraId="1AD110B2"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60,000.00</w:t>
            </w:r>
          </w:p>
        </w:tc>
        <w:tc>
          <w:tcPr>
            <w:tcW w:w="1980" w:type="dxa"/>
            <w:tcBorders>
              <w:top w:val="single" w:sz="4" w:space="0" w:color="000000"/>
              <w:left w:val="single" w:sz="4" w:space="0" w:color="000000"/>
              <w:bottom w:val="single" w:sz="4" w:space="0" w:color="000000"/>
              <w:right w:val="single" w:sz="4" w:space="0" w:color="000000"/>
            </w:tcBorders>
          </w:tcPr>
          <w:p w14:paraId="617A39E1" w14:textId="135B3195"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w:t>
            </w:r>
            <w:r w:rsidR="00276C71" w:rsidRPr="004F167F">
              <w:rPr>
                <w:rFonts w:ascii="Arial" w:hAnsi="Arial" w:cs="Arial"/>
                <w:sz w:val="20"/>
                <w:szCs w:val="20"/>
              </w:rPr>
              <w:t>6.00</w:t>
            </w:r>
          </w:p>
        </w:tc>
        <w:tc>
          <w:tcPr>
            <w:tcW w:w="2507" w:type="dxa"/>
            <w:tcBorders>
              <w:top w:val="single" w:sz="4" w:space="0" w:color="000000"/>
              <w:left w:val="single" w:sz="4" w:space="0" w:color="000000"/>
              <w:bottom w:val="single" w:sz="4" w:space="0" w:color="000000"/>
              <w:right w:val="single" w:sz="4" w:space="0" w:color="000000"/>
            </w:tcBorders>
          </w:tcPr>
          <w:p w14:paraId="290B55F0"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01C70C71"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3D9906AA"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60,000.01</w:t>
            </w:r>
          </w:p>
        </w:tc>
        <w:tc>
          <w:tcPr>
            <w:tcW w:w="1980" w:type="dxa"/>
            <w:tcBorders>
              <w:top w:val="single" w:sz="4" w:space="0" w:color="000000"/>
              <w:left w:val="single" w:sz="4" w:space="0" w:color="000000"/>
              <w:bottom w:val="single" w:sz="4" w:space="0" w:color="000000"/>
              <w:right w:val="single" w:sz="4" w:space="0" w:color="000000"/>
            </w:tcBorders>
          </w:tcPr>
          <w:p w14:paraId="32A1760F"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w:t>
            </w:r>
          </w:p>
        </w:tc>
        <w:tc>
          <w:tcPr>
            <w:tcW w:w="1980" w:type="dxa"/>
            <w:tcBorders>
              <w:top w:val="single" w:sz="4" w:space="0" w:color="000000"/>
              <w:left w:val="single" w:sz="4" w:space="0" w:color="000000"/>
              <w:bottom w:val="single" w:sz="4" w:space="0" w:color="000000"/>
              <w:right w:val="single" w:sz="4" w:space="0" w:color="000000"/>
            </w:tcBorders>
          </w:tcPr>
          <w:p w14:paraId="773AF02B" w14:textId="1AF9735E" w:rsidR="00276C71" w:rsidRPr="004F167F" w:rsidRDefault="00B46E72"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w:t>
            </w:r>
            <w:r w:rsidR="00276C71" w:rsidRPr="004F167F">
              <w:rPr>
                <w:rFonts w:ascii="Arial" w:hAnsi="Arial" w:cs="Arial"/>
                <w:sz w:val="20"/>
                <w:szCs w:val="20"/>
              </w:rPr>
              <w:t>9.00</w:t>
            </w:r>
          </w:p>
        </w:tc>
        <w:tc>
          <w:tcPr>
            <w:tcW w:w="2507" w:type="dxa"/>
            <w:tcBorders>
              <w:top w:val="single" w:sz="4" w:space="0" w:color="000000"/>
              <w:left w:val="single" w:sz="4" w:space="0" w:color="000000"/>
              <w:bottom w:val="single" w:sz="4" w:space="0" w:color="000000"/>
              <w:right w:val="single" w:sz="4" w:space="0" w:color="000000"/>
            </w:tcBorders>
          </w:tcPr>
          <w:p w14:paraId="2B1C8FD8"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7F1C601E"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4C34FCA7"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80,000.01</w:t>
            </w:r>
          </w:p>
        </w:tc>
        <w:tc>
          <w:tcPr>
            <w:tcW w:w="1980" w:type="dxa"/>
            <w:tcBorders>
              <w:top w:val="single" w:sz="4" w:space="0" w:color="000000"/>
              <w:left w:val="single" w:sz="4" w:space="0" w:color="000000"/>
              <w:bottom w:val="single" w:sz="4" w:space="0" w:color="000000"/>
              <w:right w:val="single" w:sz="4" w:space="0" w:color="000000"/>
            </w:tcBorders>
          </w:tcPr>
          <w:p w14:paraId="27CD75F4"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100,000.00</w:t>
            </w:r>
          </w:p>
        </w:tc>
        <w:tc>
          <w:tcPr>
            <w:tcW w:w="1980" w:type="dxa"/>
            <w:tcBorders>
              <w:top w:val="single" w:sz="4" w:space="0" w:color="000000"/>
              <w:left w:val="single" w:sz="4" w:space="0" w:color="000000"/>
              <w:bottom w:val="single" w:sz="4" w:space="0" w:color="000000"/>
              <w:right w:val="single" w:sz="4" w:space="0" w:color="000000"/>
            </w:tcBorders>
          </w:tcPr>
          <w:p w14:paraId="1032CF9C" w14:textId="78D1F8F0"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7</w:t>
            </w:r>
            <w:r w:rsidR="00276C71" w:rsidRPr="004F167F">
              <w:rPr>
                <w:rFonts w:ascii="Arial" w:hAnsi="Arial" w:cs="Arial"/>
                <w:sz w:val="20"/>
                <w:szCs w:val="20"/>
              </w:rPr>
              <w:t>0.00</w:t>
            </w:r>
          </w:p>
        </w:tc>
        <w:tc>
          <w:tcPr>
            <w:tcW w:w="2507" w:type="dxa"/>
            <w:tcBorders>
              <w:top w:val="single" w:sz="4" w:space="0" w:color="000000"/>
              <w:left w: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30C795FE"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7EA06192"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100,000.01</w:t>
            </w:r>
          </w:p>
        </w:tc>
        <w:tc>
          <w:tcPr>
            <w:tcW w:w="1980" w:type="dxa"/>
            <w:tcBorders>
              <w:top w:val="single" w:sz="4" w:space="0" w:color="000000"/>
              <w:left w:val="single" w:sz="4" w:space="0" w:color="000000"/>
              <w:bottom w:val="single" w:sz="4" w:space="0" w:color="000000"/>
              <w:right w:val="single" w:sz="4" w:space="0" w:color="000000"/>
            </w:tcBorders>
          </w:tcPr>
          <w:p w14:paraId="69CC15D9"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120,000.00</w:t>
            </w:r>
          </w:p>
        </w:tc>
        <w:tc>
          <w:tcPr>
            <w:tcW w:w="1980" w:type="dxa"/>
            <w:tcBorders>
              <w:top w:val="single" w:sz="4" w:space="0" w:color="000000"/>
              <w:left w:val="single" w:sz="4" w:space="0" w:color="000000"/>
              <w:bottom w:val="single" w:sz="4" w:space="0" w:color="000000"/>
              <w:right w:val="single" w:sz="4" w:space="0" w:color="000000"/>
            </w:tcBorders>
          </w:tcPr>
          <w:p w14:paraId="556F10C1" w14:textId="2B382D6B"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w:t>
            </w:r>
            <w:r w:rsidR="00276C71" w:rsidRPr="004F167F">
              <w:rPr>
                <w:rFonts w:ascii="Arial" w:hAnsi="Arial" w:cs="Arial"/>
                <w:sz w:val="20"/>
                <w:szCs w:val="20"/>
              </w:rPr>
              <w:t>1.00</w:t>
            </w:r>
          </w:p>
        </w:tc>
        <w:tc>
          <w:tcPr>
            <w:tcW w:w="2507" w:type="dxa"/>
            <w:tcBorders>
              <w:top w:val="single" w:sz="4" w:space="0" w:color="000000"/>
              <w:left w:val="single" w:sz="4" w:space="0" w:color="000000"/>
              <w:bottom w:val="single" w:sz="4" w:space="0" w:color="000000"/>
              <w:right w:val="single" w:sz="4" w:space="0" w:color="000000"/>
            </w:tcBorders>
          </w:tcPr>
          <w:p w14:paraId="20E29DAC"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276C71" w:rsidRPr="004F167F" w14:paraId="472DA6E0"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73D20830"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120,000.01</w:t>
            </w:r>
          </w:p>
        </w:tc>
        <w:tc>
          <w:tcPr>
            <w:tcW w:w="1980" w:type="dxa"/>
            <w:tcBorders>
              <w:top w:val="single" w:sz="4" w:space="0" w:color="000000"/>
              <w:left w:val="single" w:sz="4" w:space="0" w:color="000000"/>
              <w:bottom w:val="single" w:sz="4" w:space="0" w:color="000000"/>
              <w:right w:val="single" w:sz="4" w:space="0" w:color="000000"/>
            </w:tcBorders>
          </w:tcPr>
          <w:p w14:paraId="5B910E40" w14:textId="44FC53EE" w:rsidR="00276C71"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220,000.00</w:t>
            </w:r>
          </w:p>
        </w:tc>
        <w:tc>
          <w:tcPr>
            <w:tcW w:w="1980" w:type="dxa"/>
            <w:tcBorders>
              <w:top w:val="single" w:sz="4" w:space="0" w:color="000000"/>
              <w:left w:val="single" w:sz="4" w:space="0" w:color="000000"/>
              <w:bottom w:val="single" w:sz="4" w:space="0" w:color="000000"/>
              <w:right w:val="single" w:sz="4" w:space="0" w:color="000000"/>
            </w:tcBorders>
          </w:tcPr>
          <w:p w14:paraId="66DC8DFB" w14:textId="389DB144" w:rsidR="00276C71" w:rsidRPr="004F167F" w:rsidRDefault="00DC30F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9</w:t>
            </w:r>
            <w:r w:rsidR="00276C71" w:rsidRPr="004F167F">
              <w:rPr>
                <w:rFonts w:ascii="Arial" w:hAnsi="Arial" w:cs="Arial"/>
                <w:sz w:val="20"/>
                <w:szCs w:val="20"/>
              </w:rPr>
              <w:t>3.00</w:t>
            </w:r>
          </w:p>
        </w:tc>
        <w:tc>
          <w:tcPr>
            <w:tcW w:w="2507" w:type="dxa"/>
            <w:tcBorders>
              <w:top w:val="single" w:sz="4" w:space="0" w:color="000000"/>
              <w:left w:val="single" w:sz="4" w:space="0" w:color="000000"/>
              <w:bottom w:val="single" w:sz="4" w:space="0" w:color="000000"/>
              <w:right w:val="single" w:sz="4" w:space="0" w:color="000000"/>
            </w:tcBorders>
          </w:tcPr>
          <w:p w14:paraId="363FC321" w14:textId="77777777" w:rsidR="00276C71" w:rsidRPr="004F167F" w:rsidRDefault="00276C7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r w:rsidR="009236F7" w:rsidRPr="004F167F" w14:paraId="02C15BC7" w14:textId="77777777" w:rsidTr="00520632">
        <w:trPr>
          <w:trHeight w:val="20"/>
        </w:trPr>
        <w:tc>
          <w:tcPr>
            <w:tcW w:w="2409" w:type="dxa"/>
            <w:tcBorders>
              <w:top w:val="single" w:sz="4" w:space="0" w:color="000000"/>
              <w:left w:val="single" w:sz="4" w:space="0" w:color="000000"/>
              <w:bottom w:val="single" w:sz="4" w:space="0" w:color="000000"/>
              <w:right w:val="single" w:sz="4" w:space="0" w:color="000000"/>
            </w:tcBorders>
          </w:tcPr>
          <w:p w14:paraId="07FA99FD" w14:textId="0DE714EB" w:rsidR="009236F7" w:rsidRPr="004F167F" w:rsidRDefault="00F8299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220,000.01</w:t>
            </w:r>
          </w:p>
        </w:tc>
        <w:tc>
          <w:tcPr>
            <w:tcW w:w="1980" w:type="dxa"/>
            <w:tcBorders>
              <w:top w:val="single" w:sz="4" w:space="0" w:color="000000"/>
              <w:left w:val="single" w:sz="4" w:space="0" w:color="000000"/>
              <w:bottom w:val="single" w:sz="4" w:space="0" w:color="000000"/>
              <w:right w:val="single" w:sz="4" w:space="0" w:color="000000"/>
            </w:tcBorders>
          </w:tcPr>
          <w:p w14:paraId="33F236E2" w14:textId="7A233991"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En adelante </w:t>
            </w:r>
          </w:p>
        </w:tc>
        <w:tc>
          <w:tcPr>
            <w:tcW w:w="1980" w:type="dxa"/>
            <w:tcBorders>
              <w:top w:val="single" w:sz="4" w:space="0" w:color="000000"/>
              <w:left w:val="single" w:sz="4" w:space="0" w:color="000000"/>
              <w:bottom w:val="single" w:sz="4" w:space="0" w:color="000000"/>
              <w:right w:val="single" w:sz="4" w:space="0" w:color="000000"/>
            </w:tcBorders>
          </w:tcPr>
          <w:p w14:paraId="6E3049E0" w14:textId="5B03B68F"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110.00</w:t>
            </w:r>
          </w:p>
        </w:tc>
        <w:tc>
          <w:tcPr>
            <w:tcW w:w="2507" w:type="dxa"/>
            <w:tcBorders>
              <w:top w:val="single" w:sz="4" w:space="0" w:color="000000"/>
              <w:left w:val="single" w:sz="4" w:space="0" w:color="000000"/>
              <w:bottom w:val="single" w:sz="4" w:space="0" w:color="000000"/>
              <w:right w:val="single" w:sz="4" w:space="0" w:color="000000"/>
            </w:tcBorders>
          </w:tcPr>
          <w:p w14:paraId="4D8F050B" w14:textId="2F6E32FE" w:rsidR="009236F7" w:rsidRPr="004F167F" w:rsidRDefault="00F82991"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0.0009</w:t>
            </w:r>
          </w:p>
        </w:tc>
      </w:tr>
    </w:tbl>
    <w:p w14:paraId="3D67A9B4" w14:textId="77777777" w:rsidR="00276C71" w:rsidRPr="004F167F" w:rsidRDefault="00276C71" w:rsidP="002358AF">
      <w:pPr>
        <w:widowControl w:val="0"/>
        <w:autoSpaceDE w:val="0"/>
        <w:autoSpaceDN w:val="0"/>
        <w:adjustRightInd w:val="0"/>
        <w:rPr>
          <w:rFonts w:ascii="Arial" w:hAnsi="Arial" w:cs="Arial"/>
          <w:sz w:val="20"/>
          <w:szCs w:val="20"/>
        </w:rPr>
      </w:pPr>
    </w:p>
    <w:p w14:paraId="2035EEF3" w14:textId="046B0141" w:rsidR="00F2236F" w:rsidRPr="00381639" w:rsidRDefault="00276C71"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El cálculo de la cantidad a pagar se realizará de la siguiente manera: </w:t>
      </w:r>
      <w:r w:rsidR="00F2236F" w:rsidRPr="00381639">
        <w:rPr>
          <w:rFonts w:ascii="Arial" w:hAnsi="Arial" w:cs="Arial"/>
          <w:sz w:val="20"/>
          <w:szCs w:val="20"/>
        </w:rPr>
        <w:t>el valor de los predios se situará entre los rangos determinados por los limites inferior y superior; en cada rango se aplicará una cuota señalada para el límite inferior; a la cantidad excedente del límite inferior se aplicará el factor señalado al rango.</w:t>
      </w:r>
    </w:p>
    <w:p w14:paraId="7587EBD3" w14:textId="77777777" w:rsidR="00F2236F" w:rsidRPr="00381639" w:rsidRDefault="00F2236F" w:rsidP="002358AF">
      <w:pPr>
        <w:widowControl w:val="0"/>
        <w:autoSpaceDE w:val="0"/>
        <w:autoSpaceDN w:val="0"/>
        <w:adjustRightInd w:val="0"/>
        <w:rPr>
          <w:rFonts w:ascii="Arial" w:hAnsi="Arial" w:cs="Arial"/>
          <w:sz w:val="20"/>
          <w:szCs w:val="20"/>
        </w:rPr>
      </w:pPr>
    </w:p>
    <w:p w14:paraId="381BF4B1" w14:textId="712F6884" w:rsidR="00276C71" w:rsidRPr="00381639" w:rsidRDefault="00F2236F"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El resultado que se obtenga de la suma de estas operaciones determinara el impuesto predial del año.</w:t>
      </w:r>
    </w:p>
    <w:p w14:paraId="472E8D23" w14:textId="77777777" w:rsidR="00F2236F" w:rsidRPr="00381639" w:rsidRDefault="00F2236F" w:rsidP="002358AF">
      <w:pPr>
        <w:widowControl w:val="0"/>
        <w:autoSpaceDE w:val="0"/>
        <w:autoSpaceDN w:val="0"/>
        <w:adjustRightInd w:val="0"/>
        <w:rPr>
          <w:rFonts w:ascii="Arial" w:hAnsi="Arial" w:cs="Arial"/>
          <w:sz w:val="20"/>
          <w:szCs w:val="20"/>
        </w:rPr>
      </w:pPr>
    </w:p>
    <w:p w14:paraId="03DEEC04" w14:textId="6081F050" w:rsidR="00F2236F" w:rsidRPr="00381639" w:rsidRDefault="00F2236F"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Cuando no se cubra el impuesto predial en las fechas o plazos fijados para ello en la Ley de Hacienda del Municipio de Tecoh, Yucatán, el monto del mismo se actualizará por el transcurso del tiempo y con motivo de los cambios de precios en el país por lo cual se aplicará el factor de actualización a las cantidades que deberán actualizar, desde el mes que debió hacerse el pago y hasta el mes en que el mismo se efectúe.</w:t>
      </w:r>
    </w:p>
    <w:p w14:paraId="6601FADA" w14:textId="77777777" w:rsidR="003453AD" w:rsidRPr="00381639" w:rsidRDefault="003453AD" w:rsidP="004F167F">
      <w:pPr>
        <w:widowControl w:val="0"/>
        <w:autoSpaceDE w:val="0"/>
        <w:autoSpaceDN w:val="0"/>
        <w:adjustRightInd w:val="0"/>
        <w:spacing w:line="360" w:lineRule="auto"/>
        <w:rPr>
          <w:rFonts w:ascii="Arial" w:hAnsi="Arial" w:cs="Arial"/>
          <w:sz w:val="20"/>
          <w:szCs w:val="20"/>
        </w:rPr>
      </w:pPr>
    </w:p>
    <w:p w14:paraId="53713808" w14:textId="7F046981" w:rsidR="003453AD" w:rsidRPr="00381639" w:rsidRDefault="003453AD"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Dicho factor se obtendrá dividiendo el Índice Nacional del Precios al Consumidor que elabora el Instituto Nacional de Estadística y Geografía y se pública en el Diario Oficial de la Federación que corresponda al mes inmediato anterior al </w:t>
      </w:r>
      <w:r w:rsidR="00523863" w:rsidRPr="00381639">
        <w:rPr>
          <w:rFonts w:ascii="Arial" w:hAnsi="Arial" w:cs="Arial"/>
          <w:sz w:val="20"/>
          <w:szCs w:val="20"/>
        </w:rPr>
        <w:t>más</w:t>
      </w:r>
      <w:r w:rsidRPr="00381639">
        <w:rPr>
          <w:rFonts w:ascii="Arial" w:hAnsi="Arial" w:cs="Arial"/>
          <w:sz w:val="20"/>
          <w:szCs w:val="20"/>
        </w:rPr>
        <w:t xml:space="preserve"> reciente del periodo entre el citado índice correspondiente al mes inmediato anterior al </w:t>
      </w:r>
      <w:r w:rsidR="00523863" w:rsidRPr="00381639">
        <w:rPr>
          <w:rFonts w:ascii="Arial" w:hAnsi="Arial" w:cs="Arial"/>
          <w:sz w:val="20"/>
          <w:szCs w:val="20"/>
        </w:rPr>
        <w:t>más</w:t>
      </w:r>
      <w:r w:rsidRPr="00381639">
        <w:rPr>
          <w:rFonts w:ascii="Arial" w:hAnsi="Arial" w:cs="Arial"/>
          <w:sz w:val="20"/>
          <w:szCs w:val="20"/>
        </w:rPr>
        <w:t xml:space="preserve"> antiguo de dicho periodo. A demás de la actualización se pagarán los recargos en concepto de indemnización al Municipio de Tecoh, Yucatán por falta de pago oportuno.</w:t>
      </w:r>
    </w:p>
    <w:p w14:paraId="662B1D66" w14:textId="77777777" w:rsidR="003453AD" w:rsidRPr="00381639" w:rsidRDefault="003453AD" w:rsidP="004F167F">
      <w:pPr>
        <w:widowControl w:val="0"/>
        <w:autoSpaceDE w:val="0"/>
        <w:autoSpaceDN w:val="0"/>
        <w:adjustRightInd w:val="0"/>
        <w:spacing w:line="360" w:lineRule="auto"/>
        <w:rPr>
          <w:rFonts w:ascii="Arial" w:hAnsi="Arial" w:cs="Arial"/>
          <w:sz w:val="20"/>
          <w:szCs w:val="20"/>
        </w:rPr>
      </w:pPr>
    </w:p>
    <w:p w14:paraId="553F8D9D" w14:textId="31415602" w:rsidR="003453AD" w:rsidRPr="00381639" w:rsidRDefault="003453AD"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Los recargos se calcularán aplicando al monto del impuesto debidamente actualizado conforme a lo dispuesto en el párrafo anterior, la tasa que resulte de sumar, las tasas aplicables en cada año para cada uno de los meses trascurridos, en el periodo de actualización del impuesto. </w:t>
      </w:r>
    </w:p>
    <w:p w14:paraId="79B0EFB6" w14:textId="77777777" w:rsidR="00F2236F" w:rsidRPr="00381639" w:rsidRDefault="00F2236F" w:rsidP="004F167F">
      <w:pPr>
        <w:widowControl w:val="0"/>
        <w:autoSpaceDE w:val="0"/>
        <w:autoSpaceDN w:val="0"/>
        <w:adjustRightInd w:val="0"/>
        <w:spacing w:line="360" w:lineRule="auto"/>
        <w:rPr>
          <w:rFonts w:ascii="Arial" w:hAnsi="Arial" w:cs="Arial"/>
          <w:sz w:val="20"/>
          <w:szCs w:val="20"/>
        </w:rPr>
      </w:pPr>
    </w:p>
    <w:p w14:paraId="2386F7B4" w14:textId="57360C88"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381639">
        <w:rPr>
          <w:rFonts w:ascii="Arial" w:hAnsi="Arial" w:cs="Arial"/>
          <w:sz w:val="20"/>
          <w:szCs w:val="20"/>
        </w:rPr>
        <w:t xml:space="preserve">Para efectos de lo dispuesto en el segundo párrafo del artículo 34 de la Ley de Hacienda del Municipio de Tecoh, Yucatán, cuando se pague el impuesto anual durante </w:t>
      </w:r>
      <w:r w:rsidR="00A676A2" w:rsidRPr="00381639">
        <w:rPr>
          <w:rFonts w:ascii="Arial" w:hAnsi="Arial" w:cs="Arial"/>
          <w:sz w:val="20"/>
          <w:szCs w:val="20"/>
        </w:rPr>
        <w:t>enero o febrero</w:t>
      </w:r>
      <w:r w:rsidRPr="00381639">
        <w:rPr>
          <w:rFonts w:ascii="Arial" w:hAnsi="Arial" w:cs="Arial"/>
          <w:sz w:val="20"/>
          <w:szCs w:val="20"/>
        </w:rPr>
        <w:t>, el contribuyente gozará de un descuento del 10% anual.</w:t>
      </w:r>
    </w:p>
    <w:p w14:paraId="1E6D84D6" w14:textId="77777777" w:rsidR="00276C71" w:rsidRPr="004F167F" w:rsidRDefault="00276C71" w:rsidP="002358AF">
      <w:pPr>
        <w:widowControl w:val="0"/>
        <w:autoSpaceDE w:val="0"/>
        <w:autoSpaceDN w:val="0"/>
        <w:adjustRightInd w:val="0"/>
        <w:rPr>
          <w:rFonts w:ascii="Arial" w:hAnsi="Arial" w:cs="Arial"/>
          <w:sz w:val="20"/>
          <w:szCs w:val="20"/>
        </w:rPr>
      </w:pPr>
    </w:p>
    <w:p w14:paraId="3A83E5DF" w14:textId="77777777" w:rsidR="00A8426B" w:rsidRDefault="00E16B3E" w:rsidP="00A8426B">
      <w:pPr>
        <w:pStyle w:val="Sinespaciado"/>
        <w:widowControl w:val="0"/>
        <w:spacing w:line="360" w:lineRule="auto"/>
        <w:jc w:val="both"/>
        <w:rPr>
          <w:rFonts w:ascii="Arial" w:eastAsia="Times New Roman" w:hAnsi="Arial" w:cs="Arial"/>
          <w:sz w:val="20"/>
          <w:szCs w:val="20"/>
        </w:rPr>
      </w:pPr>
      <w:r w:rsidRPr="004F167F">
        <w:rPr>
          <w:rFonts w:ascii="Arial" w:eastAsia="Times New Roman" w:hAnsi="Arial" w:cs="Arial"/>
          <w:b/>
          <w:bCs/>
          <w:sz w:val="20"/>
          <w:szCs w:val="20"/>
        </w:rPr>
        <w:t xml:space="preserve">Artículo 20.- </w:t>
      </w:r>
      <w:r w:rsidR="0005493B" w:rsidRPr="004F167F">
        <w:rPr>
          <w:rFonts w:ascii="Arial" w:eastAsia="Times New Roman" w:hAnsi="Arial" w:cs="Arial"/>
          <w:sz w:val="20"/>
          <w:szCs w:val="20"/>
        </w:rPr>
        <w:t>Para efectos de</w:t>
      </w:r>
      <w:r w:rsidR="00276C71" w:rsidRPr="004F167F">
        <w:rPr>
          <w:rFonts w:ascii="Arial" w:eastAsia="Times New Roman" w:hAnsi="Arial" w:cs="Arial"/>
          <w:sz w:val="20"/>
          <w:szCs w:val="20"/>
        </w:rPr>
        <w:t xml:space="preserve"> la </w:t>
      </w:r>
      <w:r w:rsidR="0005493B" w:rsidRPr="004F167F">
        <w:rPr>
          <w:rFonts w:ascii="Arial" w:eastAsia="Times New Roman" w:hAnsi="Arial" w:cs="Arial"/>
          <w:sz w:val="20"/>
          <w:szCs w:val="20"/>
        </w:rPr>
        <w:t>determinación del impuesto predial con base en</w:t>
      </w:r>
      <w:r w:rsidR="00276C71" w:rsidRPr="004F167F">
        <w:rPr>
          <w:rFonts w:ascii="Arial" w:eastAsia="Times New Roman" w:hAnsi="Arial" w:cs="Arial"/>
          <w:sz w:val="20"/>
          <w:szCs w:val="20"/>
        </w:rPr>
        <w:t xml:space="preserve"> el </w:t>
      </w:r>
      <w:r w:rsidR="0005493B" w:rsidRPr="004F167F">
        <w:rPr>
          <w:rFonts w:ascii="Arial" w:eastAsia="Times New Roman" w:hAnsi="Arial" w:cs="Arial"/>
          <w:sz w:val="20"/>
          <w:szCs w:val="20"/>
        </w:rPr>
        <w:t xml:space="preserve">valor catastral, </w:t>
      </w:r>
      <w:r w:rsidRPr="004F167F">
        <w:rPr>
          <w:rFonts w:ascii="Arial" w:eastAsia="Times New Roman" w:hAnsi="Arial" w:cs="Arial"/>
          <w:sz w:val="20"/>
          <w:szCs w:val="20"/>
        </w:rPr>
        <w:t xml:space="preserve">los valores que corresponden a los inmuebles durante el año 2024 serán los </w:t>
      </w:r>
      <w:r w:rsidR="00276C71" w:rsidRPr="004F167F">
        <w:rPr>
          <w:rFonts w:ascii="Arial" w:eastAsia="Times New Roman" w:hAnsi="Arial" w:cs="Arial"/>
          <w:sz w:val="20"/>
          <w:szCs w:val="20"/>
        </w:rPr>
        <w:t>siguiente</w:t>
      </w:r>
      <w:r w:rsidRPr="004F167F">
        <w:rPr>
          <w:rFonts w:ascii="Arial" w:eastAsia="Times New Roman" w:hAnsi="Arial" w:cs="Arial"/>
          <w:sz w:val="20"/>
          <w:szCs w:val="20"/>
        </w:rPr>
        <w:t>s</w:t>
      </w:r>
      <w:r w:rsidR="00276C71" w:rsidRPr="004F167F">
        <w:rPr>
          <w:rFonts w:ascii="Arial" w:eastAsia="Times New Roman" w:hAnsi="Arial" w:cs="Arial"/>
          <w:sz w:val="20"/>
          <w:szCs w:val="20"/>
        </w:rPr>
        <w:t>:</w:t>
      </w:r>
    </w:p>
    <w:p w14:paraId="6A8DD7F0" w14:textId="711679AB" w:rsidR="00A8426B" w:rsidRPr="004F167F" w:rsidRDefault="00A8426B" w:rsidP="00A8426B">
      <w:pPr>
        <w:pStyle w:val="Sinespaciado"/>
        <w:widowControl w:val="0"/>
        <w:spacing w:line="360" w:lineRule="auto"/>
        <w:jc w:val="both"/>
        <w:rPr>
          <w:rFonts w:ascii="Arial" w:hAnsi="Arial" w:cs="Arial"/>
          <w:b/>
          <w:bCs/>
          <w:sz w:val="20"/>
          <w:szCs w:val="20"/>
        </w:rPr>
      </w:pPr>
      <w:r w:rsidRPr="004F167F">
        <w:rPr>
          <w:rFonts w:ascii="Arial" w:hAnsi="Arial" w:cs="Arial"/>
          <w:b/>
          <w:bCs/>
          <w:sz w:val="20"/>
          <w:szCs w:val="20"/>
        </w:rPr>
        <w:t xml:space="preserve"> </w:t>
      </w:r>
    </w:p>
    <w:p w14:paraId="6F180316" w14:textId="09EC62D9" w:rsidR="00276C71" w:rsidRPr="004F167F" w:rsidRDefault="00276C71" w:rsidP="0052063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Tabla de Valores Unitarios de Terreno:</w:t>
      </w:r>
    </w:p>
    <w:p w14:paraId="35060CD4"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395"/>
        <w:gridCol w:w="1842"/>
        <w:gridCol w:w="1323"/>
        <w:gridCol w:w="360"/>
        <w:gridCol w:w="1063"/>
      </w:tblGrid>
      <w:tr w:rsidR="00276C71" w:rsidRPr="004F167F" w14:paraId="36B389C1" w14:textId="77777777" w:rsidTr="002358AF">
        <w:trPr>
          <w:trHeight w:hRule="exact" w:val="682"/>
        </w:trPr>
        <w:tc>
          <w:tcPr>
            <w:tcW w:w="4395" w:type="dxa"/>
            <w:tcBorders>
              <w:top w:val="single" w:sz="4" w:space="0" w:color="000000"/>
              <w:left w:val="single" w:sz="4" w:space="0" w:color="000000"/>
              <w:bottom w:val="single" w:sz="4" w:space="0" w:color="000000"/>
              <w:right w:val="single" w:sz="4" w:space="0" w:color="000000"/>
            </w:tcBorders>
          </w:tcPr>
          <w:p w14:paraId="4426FAB4"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COLONIA O CALLE</w:t>
            </w:r>
          </w:p>
        </w:tc>
        <w:tc>
          <w:tcPr>
            <w:tcW w:w="1842" w:type="dxa"/>
            <w:tcBorders>
              <w:top w:val="single" w:sz="4" w:space="0" w:color="000000"/>
              <w:left w:val="single" w:sz="4" w:space="0" w:color="000000"/>
              <w:bottom w:val="single" w:sz="4" w:space="0" w:color="000000"/>
              <w:right w:val="single" w:sz="4" w:space="0" w:color="000000"/>
            </w:tcBorders>
          </w:tcPr>
          <w:p w14:paraId="266CB57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TRAMO ENTRE CALLE</w:t>
            </w:r>
          </w:p>
        </w:tc>
        <w:tc>
          <w:tcPr>
            <w:tcW w:w="1323" w:type="dxa"/>
            <w:tcBorders>
              <w:top w:val="single" w:sz="4" w:space="0" w:color="000000"/>
              <w:left w:val="single" w:sz="4" w:space="0" w:color="000000"/>
              <w:bottom w:val="single" w:sz="4" w:space="0" w:color="000000"/>
              <w:right w:val="single" w:sz="4" w:space="0" w:color="000000"/>
            </w:tcBorders>
          </w:tcPr>
          <w:p w14:paraId="337B5E0B"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423" w:type="dxa"/>
            <w:gridSpan w:val="2"/>
            <w:tcBorders>
              <w:top w:val="single" w:sz="4" w:space="0" w:color="000000"/>
              <w:left w:val="single" w:sz="4" w:space="0" w:color="000000"/>
              <w:bottom w:val="single" w:sz="4" w:space="0" w:color="000000"/>
              <w:right w:val="single" w:sz="4" w:space="0" w:color="000000"/>
            </w:tcBorders>
          </w:tcPr>
          <w:p w14:paraId="1ED39979" w14:textId="2A33649C" w:rsidR="00276C71" w:rsidRPr="004F167F" w:rsidRDefault="00D858F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w:t>
            </w:r>
            <w:r w:rsidRPr="004F167F">
              <w:rPr>
                <w:rFonts w:ascii="Arial" w:hAnsi="Arial" w:cs="Arial"/>
                <w:b/>
                <w:bCs/>
                <w:color w:val="FF0000"/>
                <w:sz w:val="20"/>
                <w:szCs w:val="20"/>
              </w:rPr>
              <w:t xml:space="preserve"> </w:t>
            </w:r>
            <w:r w:rsidR="00962320" w:rsidRPr="004F167F">
              <w:rPr>
                <w:rFonts w:ascii="Arial" w:hAnsi="Arial" w:cs="Arial"/>
                <w:b/>
                <w:bCs/>
                <w:sz w:val="20"/>
                <w:szCs w:val="20"/>
              </w:rPr>
              <w:t>POR M2</w:t>
            </w:r>
          </w:p>
        </w:tc>
      </w:tr>
      <w:tr w:rsidR="00885276" w:rsidRPr="004F167F" w14:paraId="010A40AA" w14:textId="77777777" w:rsidTr="00BE65C1">
        <w:trPr>
          <w:trHeight w:hRule="exact" w:val="344"/>
        </w:trPr>
        <w:tc>
          <w:tcPr>
            <w:tcW w:w="8983" w:type="dxa"/>
            <w:gridSpan w:val="5"/>
            <w:tcBorders>
              <w:top w:val="single" w:sz="4" w:space="0" w:color="000000"/>
              <w:left w:val="single" w:sz="4" w:space="0" w:color="000000"/>
              <w:bottom w:val="single" w:sz="4" w:space="0" w:color="000000"/>
              <w:right w:val="single" w:sz="4" w:space="0" w:color="000000"/>
            </w:tcBorders>
          </w:tcPr>
          <w:p w14:paraId="38A0848F" w14:textId="3CACF51A" w:rsidR="00885276" w:rsidRPr="004F167F" w:rsidRDefault="00885276"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1</w:t>
            </w:r>
          </w:p>
        </w:tc>
      </w:tr>
      <w:tr w:rsidR="002923AC" w:rsidRPr="004F167F" w14:paraId="42C819DD" w14:textId="304512AF"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015F5DA7"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4298835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6FF49F3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168D38C8" w14:textId="37A146A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4EA8D74" w14:textId="119C637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08848B5A" w14:textId="01C6D4E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194F88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1B0ED9D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23C8BB1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66BD5576" w14:textId="7C6D2A36"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3E2394C" w14:textId="4937CAD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46F41690" w14:textId="09622512"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5FE2BC5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19 A LA CALLE 25</w:t>
            </w:r>
          </w:p>
        </w:tc>
        <w:tc>
          <w:tcPr>
            <w:tcW w:w="1842" w:type="dxa"/>
            <w:tcBorders>
              <w:top w:val="single" w:sz="4" w:space="0" w:color="000000"/>
              <w:left w:val="single" w:sz="4" w:space="0" w:color="000000"/>
              <w:bottom w:val="single" w:sz="4" w:space="0" w:color="000000"/>
              <w:right w:val="single" w:sz="4" w:space="0" w:color="000000"/>
            </w:tcBorders>
          </w:tcPr>
          <w:p w14:paraId="1860E5E6"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58605F2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04302B26" w14:textId="7F0CE71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534DE5C" w14:textId="33B3428D"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72D090D4" w14:textId="3F705A14"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1D12704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6769FEB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19</w:t>
            </w:r>
          </w:p>
        </w:tc>
        <w:tc>
          <w:tcPr>
            <w:tcW w:w="1323" w:type="dxa"/>
            <w:tcBorders>
              <w:top w:val="single" w:sz="4" w:space="0" w:color="000000"/>
              <w:left w:val="single" w:sz="4" w:space="0" w:color="000000"/>
              <w:bottom w:val="single" w:sz="4" w:space="0" w:color="000000"/>
              <w:right w:val="single" w:sz="4" w:space="0" w:color="000000"/>
            </w:tcBorders>
          </w:tcPr>
          <w:p w14:paraId="685E027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tcBorders>
          </w:tcPr>
          <w:p w14:paraId="79920B83" w14:textId="4F5DD9A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43C9405" w14:textId="3BC35342"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070838D0" w14:textId="7F6959B7"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4651191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23 A LA CALLE 31</w:t>
            </w:r>
          </w:p>
        </w:tc>
        <w:tc>
          <w:tcPr>
            <w:tcW w:w="1842" w:type="dxa"/>
            <w:tcBorders>
              <w:top w:val="single" w:sz="4" w:space="0" w:color="000000"/>
              <w:left w:val="single" w:sz="4" w:space="0" w:color="000000"/>
              <w:bottom w:val="single" w:sz="4" w:space="0" w:color="000000"/>
              <w:right w:val="single" w:sz="4" w:space="0" w:color="000000"/>
            </w:tcBorders>
          </w:tcPr>
          <w:p w14:paraId="303D505E"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w:t>
            </w:r>
          </w:p>
        </w:tc>
        <w:tc>
          <w:tcPr>
            <w:tcW w:w="1323" w:type="dxa"/>
            <w:tcBorders>
              <w:top w:val="single" w:sz="4" w:space="0" w:color="000000"/>
              <w:left w:val="single" w:sz="4" w:space="0" w:color="000000"/>
              <w:bottom w:val="single" w:sz="4" w:space="0" w:color="000000"/>
              <w:right w:val="single" w:sz="4" w:space="0" w:color="000000"/>
            </w:tcBorders>
          </w:tcPr>
          <w:p w14:paraId="3B40F00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360" w:type="dxa"/>
            <w:tcBorders>
              <w:top w:val="single" w:sz="4" w:space="0" w:color="000000"/>
              <w:left w:val="single" w:sz="4" w:space="0" w:color="000000"/>
              <w:bottom w:val="single" w:sz="4" w:space="0" w:color="000000"/>
            </w:tcBorders>
          </w:tcPr>
          <w:p w14:paraId="45451A21" w14:textId="2C7E0731"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07A3ABE2" w14:textId="032E9104"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4B95F8A" w14:textId="6F5F4262" w:rsidTr="002358AF">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178285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23 A LA CALLE 27</w:t>
            </w:r>
          </w:p>
        </w:tc>
        <w:tc>
          <w:tcPr>
            <w:tcW w:w="1842" w:type="dxa"/>
            <w:tcBorders>
              <w:top w:val="single" w:sz="4" w:space="0" w:color="000000"/>
              <w:left w:val="single" w:sz="4" w:space="0" w:color="000000"/>
              <w:bottom w:val="single" w:sz="4" w:space="0" w:color="000000"/>
              <w:right w:val="single" w:sz="4" w:space="0" w:color="000000"/>
            </w:tcBorders>
          </w:tcPr>
          <w:p w14:paraId="59B0E5A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p>
        </w:tc>
        <w:tc>
          <w:tcPr>
            <w:tcW w:w="1323" w:type="dxa"/>
            <w:tcBorders>
              <w:top w:val="single" w:sz="4" w:space="0" w:color="000000"/>
              <w:left w:val="single" w:sz="4" w:space="0" w:color="000000"/>
              <w:bottom w:val="single" w:sz="4" w:space="0" w:color="000000"/>
              <w:right w:val="single" w:sz="4" w:space="0" w:color="000000"/>
            </w:tcBorders>
          </w:tcPr>
          <w:p w14:paraId="7267132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22</w:t>
            </w:r>
          </w:p>
        </w:tc>
        <w:tc>
          <w:tcPr>
            <w:tcW w:w="360" w:type="dxa"/>
            <w:tcBorders>
              <w:top w:val="single" w:sz="4" w:space="0" w:color="000000"/>
              <w:left w:val="single" w:sz="4" w:space="0" w:color="000000"/>
              <w:bottom w:val="single" w:sz="4" w:space="0" w:color="000000"/>
            </w:tcBorders>
          </w:tcPr>
          <w:p w14:paraId="7756B70D" w14:textId="203D34F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482A2D6" w14:textId="38012D8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7C56EC0" w14:textId="0BC9BDB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669307A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28 A LA CALLE 30</w:t>
            </w:r>
          </w:p>
        </w:tc>
        <w:tc>
          <w:tcPr>
            <w:tcW w:w="1842" w:type="dxa"/>
            <w:tcBorders>
              <w:top w:val="single" w:sz="4" w:space="0" w:color="000000"/>
              <w:left w:val="single" w:sz="4" w:space="0" w:color="000000"/>
              <w:bottom w:val="single" w:sz="4" w:space="0" w:color="000000"/>
              <w:right w:val="single" w:sz="4" w:space="0" w:color="000000"/>
            </w:tcBorders>
          </w:tcPr>
          <w:p w14:paraId="319A49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19</w:t>
            </w:r>
          </w:p>
        </w:tc>
        <w:tc>
          <w:tcPr>
            <w:tcW w:w="1323" w:type="dxa"/>
            <w:tcBorders>
              <w:top w:val="single" w:sz="4" w:space="0" w:color="000000"/>
              <w:left w:val="single" w:sz="4" w:space="0" w:color="000000"/>
              <w:bottom w:val="single" w:sz="4" w:space="0" w:color="000000"/>
              <w:right w:val="single" w:sz="4" w:space="0" w:color="000000"/>
            </w:tcBorders>
          </w:tcPr>
          <w:p w14:paraId="070ECC31"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tcBorders>
          </w:tcPr>
          <w:p w14:paraId="5DBC318A" w14:textId="28459726"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57FAFA1" w14:textId="19D8ABD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0D1A6358" w14:textId="62A62280"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0C3679A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22 A LA CALLE 24</w:t>
            </w:r>
          </w:p>
        </w:tc>
        <w:tc>
          <w:tcPr>
            <w:tcW w:w="1842" w:type="dxa"/>
            <w:tcBorders>
              <w:top w:val="single" w:sz="4" w:space="0" w:color="000000"/>
              <w:left w:val="single" w:sz="4" w:space="0" w:color="000000"/>
              <w:bottom w:val="single" w:sz="4" w:space="0" w:color="000000"/>
              <w:right w:val="single" w:sz="4" w:space="0" w:color="000000"/>
            </w:tcBorders>
          </w:tcPr>
          <w:p w14:paraId="20E563C5"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1B31323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tcBorders>
          </w:tcPr>
          <w:p w14:paraId="496043EB" w14:textId="2BF7DB83"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A868436" w14:textId="4C13BAF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472697" w:rsidRPr="004F167F" w14:paraId="0C15F9F4" w14:textId="186B5C4D" w:rsidTr="00F64CEC">
        <w:trPr>
          <w:trHeight w:hRule="exact" w:val="372"/>
        </w:trPr>
        <w:tc>
          <w:tcPr>
            <w:tcW w:w="7560" w:type="dxa"/>
            <w:gridSpan w:val="3"/>
            <w:tcBorders>
              <w:top w:val="single" w:sz="4" w:space="0" w:color="000000"/>
              <w:left w:val="single" w:sz="4" w:space="0" w:color="000000"/>
              <w:bottom w:val="single" w:sz="4" w:space="0" w:color="000000"/>
              <w:right w:val="single" w:sz="4" w:space="0" w:color="000000"/>
            </w:tcBorders>
          </w:tcPr>
          <w:p w14:paraId="4F3D1779" w14:textId="213CE30A"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360" w:type="dxa"/>
            <w:tcBorders>
              <w:top w:val="single" w:sz="4" w:space="0" w:color="000000"/>
              <w:left w:val="single" w:sz="4" w:space="0" w:color="000000"/>
              <w:bottom w:val="single" w:sz="4" w:space="0" w:color="000000"/>
            </w:tcBorders>
          </w:tcPr>
          <w:p w14:paraId="75BA6DDF" w14:textId="34FBFE88"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9C0A254" w14:textId="3FC99F95" w:rsidR="00472697" w:rsidRPr="004F167F" w:rsidRDefault="00472697"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5BC0207A" w14:textId="77777777" w:rsidTr="00BE65C1">
        <w:trPr>
          <w:trHeight w:hRule="exact" w:val="346"/>
        </w:trPr>
        <w:tc>
          <w:tcPr>
            <w:tcW w:w="8983" w:type="dxa"/>
            <w:gridSpan w:val="5"/>
            <w:tcBorders>
              <w:top w:val="single" w:sz="4" w:space="0" w:color="000000"/>
              <w:left w:val="single" w:sz="4" w:space="0" w:color="000000"/>
              <w:bottom w:val="single" w:sz="4" w:space="0" w:color="000000"/>
            </w:tcBorders>
          </w:tcPr>
          <w:p w14:paraId="1EE53F75" w14:textId="21373358"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2</w:t>
            </w:r>
          </w:p>
        </w:tc>
      </w:tr>
      <w:tr w:rsidR="002923AC" w:rsidRPr="004F167F" w14:paraId="44D69B65" w14:textId="62BAEC6B"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74AAD24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35</w:t>
            </w:r>
          </w:p>
        </w:tc>
        <w:tc>
          <w:tcPr>
            <w:tcW w:w="1842" w:type="dxa"/>
            <w:tcBorders>
              <w:top w:val="single" w:sz="4" w:space="0" w:color="000000"/>
              <w:left w:val="single" w:sz="4" w:space="0" w:color="000000"/>
              <w:bottom w:val="single" w:sz="4" w:space="0" w:color="000000"/>
              <w:right w:val="single" w:sz="4" w:space="0" w:color="000000"/>
            </w:tcBorders>
          </w:tcPr>
          <w:p w14:paraId="585174C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1323" w:type="dxa"/>
            <w:tcBorders>
              <w:top w:val="single" w:sz="4" w:space="0" w:color="000000"/>
              <w:left w:val="single" w:sz="4" w:space="0" w:color="000000"/>
              <w:bottom w:val="single" w:sz="4" w:space="0" w:color="000000"/>
              <w:right w:val="single" w:sz="4" w:space="0" w:color="000000"/>
            </w:tcBorders>
          </w:tcPr>
          <w:p w14:paraId="47F932A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3E1849DE" w14:textId="20CF4D9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80CBCD5" w14:textId="504276A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77394BB8" w14:textId="3928E9F4"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7814520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26 A LA CALLE 30</w:t>
            </w:r>
          </w:p>
        </w:tc>
        <w:tc>
          <w:tcPr>
            <w:tcW w:w="1842" w:type="dxa"/>
            <w:tcBorders>
              <w:top w:val="single" w:sz="4" w:space="0" w:color="000000"/>
              <w:left w:val="single" w:sz="4" w:space="0" w:color="000000"/>
              <w:bottom w:val="single" w:sz="4" w:space="0" w:color="000000"/>
              <w:right w:val="single" w:sz="4" w:space="0" w:color="000000"/>
            </w:tcBorders>
          </w:tcPr>
          <w:p w14:paraId="3E9C86D4"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15ED3F3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360" w:type="dxa"/>
            <w:tcBorders>
              <w:top w:val="single" w:sz="4" w:space="0" w:color="000000"/>
              <w:left w:val="single" w:sz="4" w:space="0" w:color="000000"/>
              <w:bottom w:val="single" w:sz="4" w:space="0" w:color="000000"/>
            </w:tcBorders>
          </w:tcPr>
          <w:p w14:paraId="499F16C4" w14:textId="375C800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71A41732" w14:textId="1491C5C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79592AA9" w14:textId="15ADCD2C" w:rsidTr="002358AF">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C1ACEF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35</w:t>
            </w:r>
          </w:p>
        </w:tc>
        <w:tc>
          <w:tcPr>
            <w:tcW w:w="1842" w:type="dxa"/>
            <w:tcBorders>
              <w:top w:val="single" w:sz="4" w:space="0" w:color="000000"/>
              <w:left w:val="single" w:sz="4" w:space="0" w:color="000000"/>
              <w:bottom w:val="single" w:sz="4" w:space="0" w:color="000000"/>
              <w:right w:val="single" w:sz="4" w:space="0" w:color="000000"/>
            </w:tcBorders>
          </w:tcPr>
          <w:p w14:paraId="5B830D7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p>
        </w:tc>
        <w:tc>
          <w:tcPr>
            <w:tcW w:w="1323" w:type="dxa"/>
            <w:tcBorders>
              <w:top w:val="single" w:sz="4" w:space="0" w:color="000000"/>
              <w:left w:val="single" w:sz="4" w:space="0" w:color="000000"/>
              <w:bottom w:val="single" w:sz="4" w:space="0" w:color="000000"/>
              <w:right w:val="single" w:sz="4" w:space="0" w:color="000000"/>
            </w:tcBorders>
          </w:tcPr>
          <w:p w14:paraId="4DA91E9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26</w:t>
            </w:r>
          </w:p>
        </w:tc>
        <w:tc>
          <w:tcPr>
            <w:tcW w:w="360" w:type="dxa"/>
            <w:tcBorders>
              <w:top w:val="single" w:sz="4" w:space="0" w:color="000000"/>
              <w:left w:val="single" w:sz="4" w:space="0" w:color="000000"/>
              <w:bottom w:val="single" w:sz="4" w:space="0" w:color="000000"/>
            </w:tcBorders>
          </w:tcPr>
          <w:p w14:paraId="6C07912C" w14:textId="3C274AA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7A4DB8A" w14:textId="62F3C05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53B4F06" w14:textId="4F8B0E21"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6CC681F7"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20 A LA CALLE 26</w:t>
            </w:r>
          </w:p>
        </w:tc>
        <w:tc>
          <w:tcPr>
            <w:tcW w:w="1842" w:type="dxa"/>
            <w:tcBorders>
              <w:top w:val="single" w:sz="4" w:space="0" w:color="000000"/>
              <w:left w:val="single" w:sz="4" w:space="0" w:color="000000"/>
              <w:bottom w:val="single" w:sz="4" w:space="0" w:color="000000"/>
              <w:right w:val="single" w:sz="4" w:space="0" w:color="000000"/>
            </w:tcBorders>
          </w:tcPr>
          <w:p w14:paraId="1674C237"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184B779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360" w:type="dxa"/>
            <w:tcBorders>
              <w:top w:val="single" w:sz="4" w:space="0" w:color="000000"/>
              <w:left w:val="single" w:sz="4" w:space="0" w:color="000000"/>
              <w:bottom w:val="single" w:sz="4" w:space="0" w:color="000000"/>
            </w:tcBorders>
          </w:tcPr>
          <w:p w14:paraId="2237E43A" w14:textId="34AC014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4A9E86C" w14:textId="79E3D69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5B4868D" w14:textId="0B9A023D"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5F537DB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24 A LA CALLE 30</w:t>
            </w:r>
          </w:p>
        </w:tc>
        <w:tc>
          <w:tcPr>
            <w:tcW w:w="1842" w:type="dxa"/>
            <w:tcBorders>
              <w:top w:val="single" w:sz="4" w:space="0" w:color="000000"/>
              <w:left w:val="single" w:sz="4" w:space="0" w:color="000000"/>
              <w:bottom w:val="single" w:sz="4" w:space="0" w:color="000000"/>
              <w:right w:val="single" w:sz="4" w:space="0" w:color="000000"/>
            </w:tcBorders>
          </w:tcPr>
          <w:p w14:paraId="210B65F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p>
        </w:tc>
        <w:tc>
          <w:tcPr>
            <w:tcW w:w="1323" w:type="dxa"/>
            <w:tcBorders>
              <w:top w:val="single" w:sz="4" w:space="0" w:color="000000"/>
              <w:left w:val="single" w:sz="4" w:space="0" w:color="000000"/>
              <w:bottom w:val="single" w:sz="4" w:space="0" w:color="000000"/>
              <w:right w:val="single" w:sz="4" w:space="0" w:color="000000"/>
            </w:tcBorders>
          </w:tcPr>
          <w:p w14:paraId="4D54B32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456A2FB2" w14:textId="2F8870C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E54A711" w14:textId="2C3605C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FE6AE1A" w14:textId="39A8D718"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499A7C4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SN A LA CALLE 37</w:t>
            </w:r>
          </w:p>
        </w:tc>
        <w:tc>
          <w:tcPr>
            <w:tcW w:w="1842" w:type="dxa"/>
            <w:tcBorders>
              <w:top w:val="single" w:sz="4" w:space="0" w:color="000000"/>
              <w:left w:val="single" w:sz="4" w:space="0" w:color="000000"/>
              <w:bottom w:val="single" w:sz="4" w:space="0" w:color="000000"/>
              <w:right w:val="single" w:sz="4" w:space="0" w:color="000000"/>
            </w:tcBorders>
          </w:tcPr>
          <w:p w14:paraId="469DA9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24</w:t>
            </w:r>
          </w:p>
        </w:tc>
        <w:tc>
          <w:tcPr>
            <w:tcW w:w="1323" w:type="dxa"/>
            <w:tcBorders>
              <w:top w:val="single" w:sz="4" w:space="0" w:color="000000"/>
              <w:left w:val="single" w:sz="4" w:space="0" w:color="000000"/>
              <w:bottom w:val="single" w:sz="4" w:space="0" w:color="000000"/>
              <w:right w:val="single" w:sz="4" w:space="0" w:color="000000"/>
            </w:tcBorders>
          </w:tcPr>
          <w:p w14:paraId="2988BFD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360" w:type="dxa"/>
            <w:tcBorders>
              <w:top w:val="single" w:sz="4" w:space="0" w:color="000000"/>
              <w:left w:val="single" w:sz="4" w:space="0" w:color="000000"/>
              <w:bottom w:val="single" w:sz="4" w:space="0" w:color="000000"/>
            </w:tcBorders>
          </w:tcPr>
          <w:p w14:paraId="7E33AFA8" w14:textId="567ACEBA"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D50864B" w14:textId="784A53B9"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472697" w:rsidRPr="004F167F" w14:paraId="55E59490" w14:textId="07FA60F5" w:rsidTr="00F64CEC">
        <w:trPr>
          <w:trHeight w:hRule="exact" w:val="444"/>
        </w:trPr>
        <w:tc>
          <w:tcPr>
            <w:tcW w:w="7560" w:type="dxa"/>
            <w:gridSpan w:val="3"/>
            <w:tcBorders>
              <w:top w:val="single" w:sz="4" w:space="0" w:color="000000"/>
              <w:left w:val="single" w:sz="4" w:space="0" w:color="000000"/>
              <w:bottom w:val="single" w:sz="4" w:space="0" w:color="000000"/>
              <w:right w:val="single" w:sz="4" w:space="0" w:color="000000"/>
            </w:tcBorders>
          </w:tcPr>
          <w:p w14:paraId="4D747598" w14:textId="3BE752AD"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360" w:type="dxa"/>
            <w:tcBorders>
              <w:top w:val="single" w:sz="4" w:space="0" w:color="000000"/>
              <w:left w:val="single" w:sz="4" w:space="0" w:color="000000"/>
              <w:bottom w:val="single" w:sz="4" w:space="0" w:color="000000"/>
            </w:tcBorders>
          </w:tcPr>
          <w:p w14:paraId="07D01C97" w14:textId="59D1DFA8" w:rsidR="00472697" w:rsidRPr="004F167F" w:rsidRDefault="0047269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2B665353" w14:textId="45EABFEE" w:rsidR="00472697" w:rsidRPr="004F167F" w:rsidRDefault="00472697"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1C1A1E09" w14:textId="77777777" w:rsidTr="00BE65C1">
        <w:trPr>
          <w:trHeight w:hRule="exact" w:val="344"/>
        </w:trPr>
        <w:tc>
          <w:tcPr>
            <w:tcW w:w="8983" w:type="dxa"/>
            <w:gridSpan w:val="5"/>
            <w:tcBorders>
              <w:top w:val="single" w:sz="4" w:space="0" w:color="000000"/>
              <w:left w:val="single" w:sz="4" w:space="0" w:color="000000"/>
              <w:bottom w:val="single" w:sz="4" w:space="0" w:color="000000"/>
              <w:right w:val="single" w:sz="4" w:space="0" w:color="000000"/>
            </w:tcBorders>
          </w:tcPr>
          <w:p w14:paraId="17B8802E" w14:textId="50A7CBF7"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SECCIÓN 3</w:t>
            </w:r>
          </w:p>
        </w:tc>
      </w:tr>
      <w:tr w:rsidR="002923AC" w:rsidRPr="004F167F" w14:paraId="3B0FFC38" w14:textId="568A72CA"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30FEF10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33</w:t>
            </w:r>
          </w:p>
        </w:tc>
        <w:tc>
          <w:tcPr>
            <w:tcW w:w="1842" w:type="dxa"/>
            <w:tcBorders>
              <w:top w:val="single" w:sz="4" w:space="0" w:color="000000"/>
              <w:left w:val="single" w:sz="4" w:space="0" w:color="000000"/>
              <w:bottom w:val="single" w:sz="4" w:space="0" w:color="000000"/>
              <w:right w:val="single" w:sz="4" w:space="0" w:color="000000"/>
            </w:tcBorders>
          </w:tcPr>
          <w:p w14:paraId="3F713E0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7665A45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tcBorders>
          </w:tcPr>
          <w:p w14:paraId="345EFCAB" w14:textId="07E89BF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862A3F9" w14:textId="2AB54A1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59.00</w:t>
            </w:r>
          </w:p>
        </w:tc>
      </w:tr>
      <w:tr w:rsidR="002923AC" w:rsidRPr="004F167F" w14:paraId="7D1E91CC" w14:textId="27A71CED"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6F4BD0D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4A98133C"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4726CF1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33</w:t>
            </w:r>
          </w:p>
        </w:tc>
        <w:tc>
          <w:tcPr>
            <w:tcW w:w="360" w:type="dxa"/>
            <w:tcBorders>
              <w:top w:val="single" w:sz="4" w:space="0" w:color="000000"/>
              <w:left w:val="single" w:sz="4" w:space="0" w:color="000000"/>
              <w:bottom w:val="single" w:sz="4" w:space="0" w:color="000000"/>
            </w:tcBorders>
          </w:tcPr>
          <w:p w14:paraId="36E4A870" w14:textId="41EAC4B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510D87EA" w14:textId="16F7F7D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59.00</w:t>
            </w:r>
          </w:p>
        </w:tc>
      </w:tr>
      <w:tr w:rsidR="002923AC" w:rsidRPr="004F167F" w14:paraId="12F0789B" w14:textId="20D6DF0C"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8CC396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31 A LA CALLE 37</w:t>
            </w:r>
          </w:p>
        </w:tc>
        <w:tc>
          <w:tcPr>
            <w:tcW w:w="1842" w:type="dxa"/>
            <w:tcBorders>
              <w:top w:val="single" w:sz="4" w:space="0" w:color="000000"/>
              <w:left w:val="single" w:sz="4" w:space="0" w:color="000000"/>
              <w:bottom w:val="single" w:sz="4" w:space="0" w:color="000000"/>
              <w:right w:val="single" w:sz="4" w:space="0" w:color="000000"/>
            </w:tcBorders>
          </w:tcPr>
          <w:p w14:paraId="6DC29BF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1323" w:type="dxa"/>
            <w:tcBorders>
              <w:top w:val="single" w:sz="4" w:space="0" w:color="000000"/>
              <w:left w:val="single" w:sz="4" w:space="0" w:color="000000"/>
              <w:bottom w:val="single" w:sz="4" w:space="0" w:color="000000"/>
              <w:right w:val="single" w:sz="4" w:space="0" w:color="000000"/>
            </w:tcBorders>
          </w:tcPr>
          <w:p w14:paraId="5DE5A553"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34 VIA FF.CC</w:t>
            </w:r>
          </w:p>
        </w:tc>
        <w:tc>
          <w:tcPr>
            <w:tcW w:w="360" w:type="dxa"/>
            <w:tcBorders>
              <w:top w:val="single" w:sz="4" w:space="0" w:color="000000"/>
              <w:left w:val="single" w:sz="4" w:space="0" w:color="000000"/>
              <w:bottom w:val="single" w:sz="4" w:space="0" w:color="000000"/>
            </w:tcBorders>
          </w:tcPr>
          <w:p w14:paraId="4E04384B" w14:textId="26E0878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6E378CCC" w14:textId="7084849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67B7DD71" w14:textId="2042FD71" w:rsidTr="002358AF">
        <w:trPr>
          <w:trHeight w:hRule="exact" w:val="359"/>
        </w:trPr>
        <w:tc>
          <w:tcPr>
            <w:tcW w:w="4395" w:type="dxa"/>
            <w:tcBorders>
              <w:top w:val="single" w:sz="4" w:space="0" w:color="000000"/>
              <w:left w:val="single" w:sz="4" w:space="0" w:color="000000"/>
              <w:bottom w:val="single" w:sz="4" w:space="0" w:color="000000"/>
              <w:right w:val="single" w:sz="4" w:space="0" w:color="000000"/>
            </w:tcBorders>
          </w:tcPr>
          <w:p w14:paraId="45A660C8" w14:textId="0A2C588D" w:rsidR="002923AC" w:rsidRPr="004F167F" w:rsidRDefault="002923AC" w:rsidP="007E10D8">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34 VIA FF.CC. A LA CALLE</w:t>
            </w:r>
            <w:r w:rsidR="007E10D8">
              <w:rPr>
                <w:rFonts w:ascii="Arial" w:hAnsi="Arial" w:cs="Arial"/>
                <w:sz w:val="20"/>
                <w:szCs w:val="20"/>
              </w:rPr>
              <w:t xml:space="preserve"> </w:t>
            </w:r>
            <w:r w:rsidRPr="004F167F">
              <w:rPr>
                <w:rFonts w:ascii="Arial" w:hAnsi="Arial" w:cs="Arial"/>
                <w:sz w:val="20"/>
                <w:szCs w:val="20"/>
              </w:rPr>
              <w:t>32</w:t>
            </w:r>
          </w:p>
        </w:tc>
        <w:tc>
          <w:tcPr>
            <w:tcW w:w="1842" w:type="dxa"/>
            <w:tcBorders>
              <w:top w:val="single" w:sz="4" w:space="0" w:color="000000"/>
              <w:left w:val="single" w:sz="4" w:space="0" w:color="000000"/>
              <w:bottom w:val="single" w:sz="4" w:space="0" w:color="000000"/>
              <w:right w:val="single" w:sz="4" w:space="0" w:color="000000"/>
            </w:tcBorders>
          </w:tcPr>
          <w:p w14:paraId="1ADBB186"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1323" w:type="dxa"/>
            <w:tcBorders>
              <w:top w:val="single" w:sz="4" w:space="0" w:color="000000"/>
              <w:left w:val="single" w:sz="4" w:space="0" w:color="000000"/>
              <w:bottom w:val="single" w:sz="4" w:space="0" w:color="000000"/>
              <w:right w:val="single" w:sz="4" w:space="0" w:color="000000"/>
            </w:tcBorders>
          </w:tcPr>
          <w:p w14:paraId="7936257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2D491503" w14:textId="62EFAB13"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4501A3F4" w14:textId="19ED4F94" w:rsidR="002923AC" w:rsidRPr="004F167F" w:rsidRDefault="009410A4"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w:t>
            </w:r>
            <w:r w:rsidR="002923AC" w:rsidRPr="004F167F">
              <w:rPr>
                <w:rFonts w:ascii="Arial" w:hAnsi="Arial" w:cs="Arial"/>
                <w:sz w:val="20"/>
                <w:szCs w:val="20"/>
              </w:rPr>
              <w:t>48.00</w:t>
            </w:r>
          </w:p>
        </w:tc>
      </w:tr>
      <w:tr w:rsidR="002923AC" w:rsidRPr="004F167F" w14:paraId="634082FF" w14:textId="30649ED6"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3B7319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35 A LA CALLE 37</w:t>
            </w:r>
          </w:p>
        </w:tc>
        <w:tc>
          <w:tcPr>
            <w:tcW w:w="1842" w:type="dxa"/>
            <w:tcBorders>
              <w:top w:val="single" w:sz="4" w:space="0" w:color="000000"/>
              <w:left w:val="single" w:sz="4" w:space="0" w:color="000000"/>
              <w:bottom w:val="single" w:sz="4" w:space="0" w:color="000000"/>
              <w:right w:val="single" w:sz="4" w:space="0" w:color="000000"/>
            </w:tcBorders>
          </w:tcPr>
          <w:p w14:paraId="75F612CB"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7C3BE4A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tcBorders>
          </w:tcPr>
          <w:p w14:paraId="20BF3AD3" w14:textId="69303A1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1F2E569B" w14:textId="38993919"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7D829115" w14:textId="53FB86D3"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3CEE626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2040F2B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33</w:t>
            </w:r>
          </w:p>
        </w:tc>
        <w:tc>
          <w:tcPr>
            <w:tcW w:w="1323" w:type="dxa"/>
            <w:tcBorders>
              <w:top w:val="single" w:sz="4" w:space="0" w:color="000000"/>
              <w:left w:val="single" w:sz="4" w:space="0" w:color="000000"/>
              <w:bottom w:val="single" w:sz="4" w:space="0" w:color="000000"/>
              <w:right w:val="single" w:sz="4" w:space="0" w:color="000000"/>
            </w:tcBorders>
          </w:tcPr>
          <w:p w14:paraId="76AD0BC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37</w:t>
            </w:r>
          </w:p>
        </w:tc>
        <w:tc>
          <w:tcPr>
            <w:tcW w:w="360" w:type="dxa"/>
            <w:tcBorders>
              <w:top w:val="single" w:sz="4" w:space="0" w:color="000000"/>
              <w:left w:val="single" w:sz="4" w:space="0" w:color="000000"/>
              <w:bottom w:val="single" w:sz="4" w:space="0" w:color="000000"/>
            </w:tcBorders>
          </w:tcPr>
          <w:p w14:paraId="67A9F0AA" w14:textId="0C80D3F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7370315A" w14:textId="483C2063" w:rsidR="002923AC" w:rsidRPr="004F167F" w:rsidRDefault="009410A4"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w:t>
            </w:r>
            <w:r w:rsidR="002923AC" w:rsidRPr="004F167F">
              <w:rPr>
                <w:rFonts w:ascii="Arial" w:hAnsi="Arial" w:cs="Arial"/>
                <w:sz w:val="20"/>
                <w:szCs w:val="20"/>
              </w:rPr>
              <w:t>48.00</w:t>
            </w:r>
          </w:p>
        </w:tc>
      </w:tr>
      <w:tr w:rsidR="002923AC" w:rsidRPr="004F167F" w14:paraId="215790F5" w14:textId="636EFE34" w:rsidTr="002358AF">
        <w:trPr>
          <w:trHeight w:hRule="exact" w:val="390"/>
        </w:trPr>
        <w:tc>
          <w:tcPr>
            <w:tcW w:w="4395" w:type="dxa"/>
            <w:tcBorders>
              <w:top w:val="single" w:sz="4" w:space="0" w:color="000000"/>
              <w:left w:val="single" w:sz="4" w:space="0" w:color="000000"/>
              <w:bottom w:val="single" w:sz="4" w:space="0" w:color="000000"/>
              <w:right w:val="single" w:sz="4" w:space="0" w:color="000000"/>
            </w:tcBorders>
          </w:tcPr>
          <w:p w14:paraId="1504BEF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RESTO DE LA SECCION</w:t>
            </w:r>
          </w:p>
        </w:tc>
        <w:tc>
          <w:tcPr>
            <w:tcW w:w="1842" w:type="dxa"/>
            <w:tcBorders>
              <w:top w:val="single" w:sz="4" w:space="0" w:color="000000"/>
              <w:left w:val="single" w:sz="4" w:space="0" w:color="000000"/>
              <w:bottom w:val="single" w:sz="4" w:space="0" w:color="000000"/>
              <w:right w:val="single" w:sz="4" w:space="0" w:color="000000"/>
            </w:tcBorders>
          </w:tcPr>
          <w:p w14:paraId="721F4978"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355279D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360" w:type="dxa"/>
            <w:tcBorders>
              <w:top w:val="single" w:sz="4" w:space="0" w:color="000000"/>
              <w:left w:val="single" w:sz="4" w:space="0" w:color="000000"/>
              <w:bottom w:val="single" w:sz="4" w:space="0" w:color="000000"/>
            </w:tcBorders>
          </w:tcPr>
          <w:p w14:paraId="38188FF6" w14:textId="2D9FDDD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nil"/>
              <w:bottom w:val="single" w:sz="4" w:space="0" w:color="000000"/>
              <w:right w:val="single" w:sz="4" w:space="0" w:color="000000"/>
            </w:tcBorders>
          </w:tcPr>
          <w:p w14:paraId="341AF90B" w14:textId="1426BFFC"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962320" w:rsidRPr="004F167F" w14:paraId="72EB6099" w14:textId="77777777" w:rsidTr="00BE65C1">
        <w:trPr>
          <w:trHeight w:hRule="exact" w:val="346"/>
        </w:trPr>
        <w:tc>
          <w:tcPr>
            <w:tcW w:w="8983" w:type="dxa"/>
            <w:gridSpan w:val="5"/>
            <w:tcBorders>
              <w:top w:val="single" w:sz="4" w:space="0" w:color="000000"/>
              <w:left w:val="single" w:sz="4" w:space="0" w:color="000000"/>
              <w:bottom w:val="single" w:sz="4" w:space="0" w:color="000000"/>
              <w:right w:val="single" w:sz="4" w:space="0" w:color="000000"/>
            </w:tcBorders>
          </w:tcPr>
          <w:p w14:paraId="3DC6139E" w14:textId="2F68572E" w:rsidR="00962320" w:rsidRPr="004F167F" w:rsidRDefault="00962320"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SECCION 4</w:t>
            </w:r>
          </w:p>
        </w:tc>
      </w:tr>
      <w:tr w:rsidR="002923AC" w:rsidRPr="004F167F" w14:paraId="180DFE40" w14:textId="021AE49B"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4AE5C35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6B84DBAA"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62EC05E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360" w:type="dxa"/>
            <w:tcBorders>
              <w:top w:val="single" w:sz="4" w:space="0" w:color="000000"/>
              <w:left w:val="single" w:sz="4" w:space="0" w:color="000000"/>
              <w:bottom w:val="single" w:sz="4" w:space="0" w:color="000000"/>
              <w:right w:val="single" w:sz="4" w:space="0" w:color="auto"/>
            </w:tcBorders>
          </w:tcPr>
          <w:p w14:paraId="13AABC7F" w14:textId="7CF404C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5CC0AD2D" w14:textId="5A795D1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1FBA81EC" w14:textId="230A0B0B" w:rsidTr="002358AF">
        <w:trPr>
          <w:trHeight w:hRule="exact" w:val="344"/>
        </w:trPr>
        <w:tc>
          <w:tcPr>
            <w:tcW w:w="4395" w:type="dxa"/>
            <w:tcBorders>
              <w:top w:val="single" w:sz="4" w:space="0" w:color="000000"/>
              <w:left w:val="single" w:sz="4" w:space="0" w:color="000000"/>
              <w:bottom w:val="single" w:sz="4" w:space="0" w:color="000000"/>
              <w:right w:val="single" w:sz="4" w:space="0" w:color="000000"/>
            </w:tcBorders>
          </w:tcPr>
          <w:p w14:paraId="6BDF93D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w:t>
            </w:r>
          </w:p>
        </w:tc>
        <w:tc>
          <w:tcPr>
            <w:tcW w:w="1842" w:type="dxa"/>
            <w:tcBorders>
              <w:top w:val="single" w:sz="4" w:space="0" w:color="000000"/>
              <w:left w:val="single" w:sz="4" w:space="0" w:color="000000"/>
              <w:bottom w:val="single" w:sz="4" w:space="0" w:color="000000"/>
              <w:right w:val="single" w:sz="4" w:space="0" w:color="000000"/>
            </w:tcBorders>
          </w:tcPr>
          <w:p w14:paraId="7B38BBC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4A89E052"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right w:val="single" w:sz="4" w:space="0" w:color="auto"/>
            </w:tcBorders>
          </w:tcPr>
          <w:p w14:paraId="266F87D3" w14:textId="79CD76C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53567252" w14:textId="758E93E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w:t>
            </w:r>
          </w:p>
        </w:tc>
      </w:tr>
      <w:tr w:rsidR="002923AC" w:rsidRPr="004F167F" w14:paraId="22DB9B7E" w14:textId="2F6667FE"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5116ED2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21 A LA CALLE 25</w:t>
            </w:r>
          </w:p>
        </w:tc>
        <w:tc>
          <w:tcPr>
            <w:tcW w:w="1842" w:type="dxa"/>
            <w:tcBorders>
              <w:top w:val="single" w:sz="4" w:space="0" w:color="000000"/>
              <w:left w:val="single" w:sz="4" w:space="0" w:color="000000"/>
              <w:bottom w:val="single" w:sz="4" w:space="0" w:color="000000"/>
              <w:right w:val="single" w:sz="4" w:space="0" w:color="000000"/>
            </w:tcBorders>
          </w:tcPr>
          <w:p w14:paraId="77952119"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w:t>
            </w:r>
          </w:p>
        </w:tc>
        <w:tc>
          <w:tcPr>
            <w:tcW w:w="1323" w:type="dxa"/>
            <w:tcBorders>
              <w:top w:val="single" w:sz="4" w:space="0" w:color="000000"/>
              <w:left w:val="single" w:sz="4" w:space="0" w:color="000000"/>
              <w:bottom w:val="single" w:sz="4" w:space="0" w:color="000000"/>
              <w:right w:val="single" w:sz="4" w:space="0" w:color="000000"/>
            </w:tcBorders>
          </w:tcPr>
          <w:p w14:paraId="2F23A8CE"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 VIA FF.CC</w:t>
            </w:r>
          </w:p>
        </w:tc>
        <w:tc>
          <w:tcPr>
            <w:tcW w:w="360" w:type="dxa"/>
            <w:tcBorders>
              <w:top w:val="single" w:sz="4" w:space="0" w:color="000000"/>
              <w:left w:val="single" w:sz="4" w:space="0" w:color="000000"/>
              <w:bottom w:val="single" w:sz="4" w:space="0" w:color="000000"/>
              <w:right w:val="single" w:sz="4" w:space="0" w:color="auto"/>
            </w:tcBorders>
          </w:tcPr>
          <w:p w14:paraId="060FAFE5" w14:textId="420E99C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06B03EDD" w14:textId="697B80F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53A2468A" w14:textId="456C37A6" w:rsidTr="002358AF">
        <w:trPr>
          <w:trHeight w:hRule="exact" w:val="680"/>
        </w:trPr>
        <w:tc>
          <w:tcPr>
            <w:tcW w:w="4395" w:type="dxa"/>
            <w:tcBorders>
              <w:top w:val="single" w:sz="4" w:space="0" w:color="000000"/>
              <w:left w:val="single" w:sz="4" w:space="0" w:color="000000"/>
              <w:bottom w:val="single" w:sz="4" w:space="0" w:color="000000"/>
              <w:right w:val="single" w:sz="4" w:space="0" w:color="000000"/>
            </w:tcBorders>
          </w:tcPr>
          <w:p w14:paraId="5DE8E632" w14:textId="52CB5FEE"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30 A LA CALLE  32 VIA FF.CC.</w:t>
            </w:r>
          </w:p>
        </w:tc>
        <w:tc>
          <w:tcPr>
            <w:tcW w:w="1842" w:type="dxa"/>
            <w:tcBorders>
              <w:top w:val="single" w:sz="4" w:space="0" w:color="000000"/>
              <w:left w:val="single" w:sz="4" w:space="0" w:color="000000"/>
              <w:bottom w:val="single" w:sz="4" w:space="0" w:color="000000"/>
              <w:right w:val="single" w:sz="4" w:space="0" w:color="000000"/>
            </w:tcBorders>
          </w:tcPr>
          <w:p w14:paraId="4AD3F98F"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21</w:t>
            </w:r>
          </w:p>
        </w:tc>
        <w:tc>
          <w:tcPr>
            <w:tcW w:w="1323" w:type="dxa"/>
            <w:tcBorders>
              <w:top w:val="single" w:sz="4" w:space="0" w:color="000000"/>
              <w:left w:val="single" w:sz="4" w:space="0" w:color="000000"/>
              <w:bottom w:val="single" w:sz="4" w:space="0" w:color="000000"/>
              <w:right w:val="single" w:sz="4" w:space="0" w:color="000000"/>
            </w:tcBorders>
          </w:tcPr>
          <w:p w14:paraId="4119C448"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360" w:type="dxa"/>
            <w:tcBorders>
              <w:top w:val="single" w:sz="4" w:space="0" w:color="000000"/>
              <w:left w:val="single" w:sz="4" w:space="0" w:color="000000"/>
              <w:bottom w:val="single" w:sz="4" w:space="0" w:color="000000"/>
              <w:right w:val="single" w:sz="4" w:space="0" w:color="auto"/>
            </w:tcBorders>
          </w:tcPr>
          <w:p w14:paraId="148BD620" w14:textId="172F07FB"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639FB43E" w14:textId="6FBBEAE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336E8C5D" w14:textId="74A22270" w:rsidTr="002358AF">
        <w:trPr>
          <w:trHeight w:hRule="exact" w:val="346"/>
        </w:trPr>
        <w:tc>
          <w:tcPr>
            <w:tcW w:w="4395" w:type="dxa"/>
            <w:tcBorders>
              <w:top w:val="single" w:sz="4" w:space="0" w:color="000000"/>
              <w:left w:val="single" w:sz="4" w:space="0" w:color="000000"/>
              <w:bottom w:val="single" w:sz="4" w:space="0" w:color="000000"/>
              <w:right w:val="single" w:sz="4" w:space="0" w:color="000000"/>
            </w:tcBorders>
          </w:tcPr>
          <w:p w14:paraId="13790FD3"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LA CALLE 27 A LA CALLE 31</w:t>
            </w:r>
          </w:p>
        </w:tc>
        <w:tc>
          <w:tcPr>
            <w:tcW w:w="1842" w:type="dxa"/>
            <w:tcBorders>
              <w:top w:val="single" w:sz="4" w:space="0" w:color="000000"/>
              <w:left w:val="single" w:sz="4" w:space="0" w:color="000000"/>
              <w:bottom w:val="single" w:sz="4" w:space="0" w:color="000000"/>
              <w:right w:val="single" w:sz="4" w:space="0" w:color="000000"/>
            </w:tcBorders>
          </w:tcPr>
          <w:p w14:paraId="2660D683"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32</w:t>
            </w:r>
          </w:p>
        </w:tc>
        <w:tc>
          <w:tcPr>
            <w:tcW w:w="1323" w:type="dxa"/>
            <w:tcBorders>
              <w:top w:val="single" w:sz="4" w:space="0" w:color="000000"/>
              <w:left w:val="single" w:sz="4" w:space="0" w:color="000000"/>
              <w:bottom w:val="single" w:sz="4" w:space="0" w:color="000000"/>
              <w:right w:val="single" w:sz="4" w:space="0" w:color="000000"/>
            </w:tcBorders>
          </w:tcPr>
          <w:p w14:paraId="6C1236A7" w14:textId="77777777" w:rsidR="002923AC" w:rsidRPr="004F167F" w:rsidRDefault="002923AC" w:rsidP="002358A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VIA FF.CC.</w:t>
            </w:r>
          </w:p>
        </w:tc>
        <w:tc>
          <w:tcPr>
            <w:tcW w:w="360" w:type="dxa"/>
            <w:tcBorders>
              <w:top w:val="single" w:sz="4" w:space="0" w:color="000000"/>
              <w:left w:val="single" w:sz="4" w:space="0" w:color="000000"/>
              <w:bottom w:val="single" w:sz="4" w:space="0" w:color="000000"/>
              <w:right w:val="single" w:sz="4" w:space="0" w:color="auto"/>
            </w:tcBorders>
          </w:tcPr>
          <w:p w14:paraId="11C7A76C" w14:textId="02FF9F1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0B101F12" w14:textId="72780FB6"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r w:rsidR="002923AC" w:rsidRPr="004F167F" w14:paraId="1B4A1A2F" w14:textId="53847C59" w:rsidTr="002358AF">
        <w:trPr>
          <w:trHeight w:hRule="exact" w:val="345"/>
        </w:trPr>
        <w:tc>
          <w:tcPr>
            <w:tcW w:w="4395" w:type="dxa"/>
            <w:tcBorders>
              <w:top w:val="single" w:sz="4" w:space="0" w:color="000000"/>
              <w:left w:val="single" w:sz="4" w:space="0" w:color="000000"/>
              <w:bottom w:val="single" w:sz="4" w:space="0" w:color="000000"/>
              <w:right w:val="single" w:sz="4" w:space="0" w:color="000000"/>
            </w:tcBorders>
          </w:tcPr>
          <w:p w14:paraId="330B931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VIA FF.CC.</w:t>
            </w:r>
          </w:p>
        </w:tc>
        <w:tc>
          <w:tcPr>
            <w:tcW w:w="1842" w:type="dxa"/>
            <w:tcBorders>
              <w:top w:val="single" w:sz="4" w:space="0" w:color="000000"/>
              <w:left w:val="single" w:sz="4" w:space="0" w:color="000000"/>
              <w:bottom w:val="single" w:sz="4" w:space="0" w:color="000000"/>
              <w:right w:val="single" w:sz="4" w:space="0" w:color="000000"/>
            </w:tcBorders>
          </w:tcPr>
          <w:p w14:paraId="5E17BCBD"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27</w:t>
            </w:r>
          </w:p>
        </w:tc>
        <w:tc>
          <w:tcPr>
            <w:tcW w:w="1323" w:type="dxa"/>
            <w:tcBorders>
              <w:top w:val="single" w:sz="4" w:space="0" w:color="000000"/>
              <w:left w:val="single" w:sz="4" w:space="0" w:color="000000"/>
              <w:bottom w:val="single" w:sz="4" w:space="0" w:color="000000"/>
              <w:right w:val="single" w:sz="4" w:space="0" w:color="000000"/>
            </w:tcBorders>
          </w:tcPr>
          <w:p w14:paraId="4FB08C81" w14:textId="77777777" w:rsidR="002923AC" w:rsidRPr="004F167F" w:rsidRDefault="002923AC"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w:t>
            </w:r>
          </w:p>
        </w:tc>
        <w:tc>
          <w:tcPr>
            <w:tcW w:w="360" w:type="dxa"/>
            <w:tcBorders>
              <w:top w:val="single" w:sz="4" w:space="0" w:color="000000"/>
              <w:left w:val="single" w:sz="4" w:space="0" w:color="000000"/>
              <w:bottom w:val="single" w:sz="4" w:space="0" w:color="000000"/>
              <w:right w:val="single" w:sz="4" w:space="0" w:color="auto"/>
            </w:tcBorders>
          </w:tcPr>
          <w:p w14:paraId="430B15A4" w14:textId="54EAC11F"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063" w:type="dxa"/>
            <w:tcBorders>
              <w:top w:val="single" w:sz="4" w:space="0" w:color="000000"/>
              <w:left w:val="single" w:sz="4" w:space="0" w:color="auto"/>
              <w:bottom w:val="single" w:sz="4" w:space="0" w:color="000000"/>
              <w:right w:val="single" w:sz="4" w:space="0" w:color="000000"/>
            </w:tcBorders>
          </w:tcPr>
          <w:p w14:paraId="1CA34A7C" w14:textId="72A8E875"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48.00</w:t>
            </w:r>
          </w:p>
        </w:tc>
      </w:tr>
    </w:tbl>
    <w:p w14:paraId="23655D1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6480"/>
        <w:gridCol w:w="360"/>
        <w:gridCol w:w="2091"/>
      </w:tblGrid>
      <w:tr w:rsidR="00276C71" w:rsidRPr="004F167F" w14:paraId="4F1B35FC" w14:textId="77777777" w:rsidTr="00BE65C1">
        <w:trPr>
          <w:trHeight w:hRule="exact" w:val="346"/>
        </w:trPr>
        <w:tc>
          <w:tcPr>
            <w:tcW w:w="6480" w:type="dxa"/>
            <w:tcBorders>
              <w:top w:val="single" w:sz="4" w:space="0" w:color="000000"/>
              <w:left w:val="single" w:sz="4" w:space="0" w:color="000000"/>
              <w:bottom w:val="single" w:sz="4" w:space="0" w:color="000000"/>
              <w:right w:val="single" w:sz="4" w:space="0" w:color="000000"/>
            </w:tcBorders>
          </w:tcPr>
          <w:p w14:paraId="69A2CEB8" w14:textId="77777777" w:rsidR="00276C71" w:rsidRPr="004F167F" w:rsidRDefault="00276C7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RÚSTICOS</w:t>
            </w:r>
          </w:p>
        </w:tc>
        <w:tc>
          <w:tcPr>
            <w:tcW w:w="2451" w:type="dxa"/>
            <w:gridSpan w:val="2"/>
            <w:tcBorders>
              <w:top w:val="single" w:sz="4" w:space="0" w:color="000000"/>
              <w:left w:val="single" w:sz="4" w:space="0" w:color="000000"/>
              <w:bottom w:val="single" w:sz="4" w:space="0" w:color="000000"/>
              <w:right w:val="single" w:sz="4" w:space="0" w:color="000000"/>
            </w:tcBorders>
          </w:tcPr>
          <w:p w14:paraId="25E14B87" w14:textId="7EBEEA44" w:rsidR="00276C71" w:rsidRPr="004F167F" w:rsidRDefault="00D858F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VALOR </w:t>
            </w:r>
            <w:r w:rsidR="00276C71" w:rsidRPr="004F167F">
              <w:rPr>
                <w:rFonts w:ascii="Arial" w:hAnsi="Arial" w:cs="Arial"/>
                <w:b/>
                <w:bCs/>
                <w:sz w:val="20"/>
                <w:szCs w:val="20"/>
              </w:rPr>
              <w:t>POR HECTÁREA</w:t>
            </w:r>
          </w:p>
        </w:tc>
      </w:tr>
      <w:tr w:rsidR="002923AC" w:rsidRPr="004F167F" w14:paraId="52936E1C" w14:textId="31E79CC7" w:rsidTr="00472697">
        <w:trPr>
          <w:trHeight w:hRule="exact" w:val="345"/>
        </w:trPr>
        <w:tc>
          <w:tcPr>
            <w:tcW w:w="6480" w:type="dxa"/>
            <w:tcBorders>
              <w:top w:val="single" w:sz="4" w:space="0" w:color="000000"/>
              <w:left w:val="single" w:sz="4" w:space="0" w:color="000000"/>
              <w:bottom w:val="single" w:sz="4" w:space="0" w:color="000000"/>
              <w:right w:val="single" w:sz="4" w:space="0" w:color="000000"/>
            </w:tcBorders>
          </w:tcPr>
          <w:p w14:paraId="61F2EA5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BRECHA</w:t>
            </w:r>
          </w:p>
        </w:tc>
        <w:tc>
          <w:tcPr>
            <w:tcW w:w="360" w:type="dxa"/>
            <w:tcBorders>
              <w:top w:val="single" w:sz="4" w:space="0" w:color="000000"/>
              <w:left w:val="single" w:sz="4" w:space="0" w:color="000000"/>
              <w:bottom w:val="single" w:sz="4" w:space="0" w:color="000000"/>
            </w:tcBorders>
          </w:tcPr>
          <w:p w14:paraId="3F1638F2" w14:textId="43EB7DCD"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2091" w:type="dxa"/>
            <w:tcBorders>
              <w:top w:val="single" w:sz="4" w:space="0" w:color="000000"/>
              <w:left w:val="nil"/>
              <w:bottom w:val="single" w:sz="4" w:space="0" w:color="000000"/>
              <w:right w:val="single" w:sz="4" w:space="0" w:color="000000"/>
            </w:tcBorders>
          </w:tcPr>
          <w:p w14:paraId="1D76475A" w14:textId="379756D8"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544.00</w:t>
            </w:r>
          </w:p>
        </w:tc>
      </w:tr>
      <w:tr w:rsidR="002923AC" w:rsidRPr="004F167F" w14:paraId="70B85BC3" w14:textId="1D17D569" w:rsidTr="00472697">
        <w:trPr>
          <w:trHeight w:hRule="exact" w:val="345"/>
        </w:trPr>
        <w:tc>
          <w:tcPr>
            <w:tcW w:w="6480" w:type="dxa"/>
            <w:tcBorders>
              <w:top w:val="single" w:sz="4" w:space="0" w:color="000000"/>
              <w:left w:val="single" w:sz="4" w:space="0" w:color="000000"/>
              <w:bottom w:val="single" w:sz="4" w:space="0" w:color="000000"/>
              <w:right w:val="single" w:sz="4" w:space="0" w:color="000000"/>
            </w:tcBorders>
          </w:tcPr>
          <w:p w14:paraId="7CF40BF9"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CAMINO BLANCO</w:t>
            </w:r>
          </w:p>
        </w:tc>
        <w:tc>
          <w:tcPr>
            <w:tcW w:w="360" w:type="dxa"/>
            <w:tcBorders>
              <w:top w:val="single" w:sz="4" w:space="0" w:color="000000"/>
              <w:left w:val="single" w:sz="4" w:space="0" w:color="000000"/>
              <w:bottom w:val="single" w:sz="4" w:space="0" w:color="000000"/>
            </w:tcBorders>
          </w:tcPr>
          <w:p w14:paraId="397C4D90" w14:textId="16609D8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2091" w:type="dxa"/>
            <w:tcBorders>
              <w:top w:val="single" w:sz="4" w:space="0" w:color="000000"/>
              <w:left w:val="nil"/>
              <w:bottom w:val="single" w:sz="4" w:space="0" w:color="000000"/>
              <w:right w:val="single" w:sz="4" w:space="0" w:color="000000"/>
            </w:tcBorders>
          </w:tcPr>
          <w:p w14:paraId="3662CF33" w14:textId="417A92DA"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1,018.00</w:t>
            </w:r>
          </w:p>
        </w:tc>
      </w:tr>
      <w:tr w:rsidR="002923AC" w:rsidRPr="004F167F" w14:paraId="7E38D85B" w14:textId="15CA44F1" w:rsidTr="00472697">
        <w:trPr>
          <w:trHeight w:hRule="exact" w:val="346"/>
        </w:trPr>
        <w:tc>
          <w:tcPr>
            <w:tcW w:w="6480" w:type="dxa"/>
            <w:tcBorders>
              <w:top w:val="single" w:sz="4" w:space="0" w:color="000000"/>
              <w:left w:val="single" w:sz="4" w:space="0" w:color="000000"/>
              <w:bottom w:val="single" w:sz="4" w:space="0" w:color="000000"/>
              <w:right w:val="single" w:sz="4" w:space="0" w:color="000000"/>
            </w:tcBorders>
          </w:tcPr>
          <w:p w14:paraId="6BA5287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CARRETERA</w:t>
            </w:r>
          </w:p>
        </w:tc>
        <w:tc>
          <w:tcPr>
            <w:tcW w:w="360" w:type="dxa"/>
            <w:tcBorders>
              <w:top w:val="single" w:sz="4" w:space="0" w:color="000000"/>
              <w:left w:val="single" w:sz="4" w:space="0" w:color="000000"/>
              <w:bottom w:val="single" w:sz="4" w:space="0" w:color="000000"/>
            </w:tcBorders>
          </w:tcPr>
          <w:p w14:paraId="3A0F7644" w14:textId="3D0B652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2091" w:type="dxa"/>
            <w:tcBorders>
              <w:top w:val="single" w:sz="4" w:space="0" w:color="000000"/>
              <w:left w:val="nil"/>
              <w:bottom w:val="single" w:sz="4" w:space="0" w:color="000000"/>
              <w:right w:val="single" w:sz="4" w:space="0" w:color="000000"/>
            </w:tcBorders>
          </w:tcPr>
          <w:p w14:paraId="0BC3869B" w14:textId="0EF3E10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1,633.00</w:t>
            </w:r>
          </w:p>
        </w:tc>
      </w:tr>
    </w:tbl>
    <w:p w14:paraId="65D10A1A"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577437FF" w14:textId="7F8BBAD3" w:rsidR="00085EBD" w:rsidRPr="004F167F" w:rsidRDefault="00085EBD" w:rsidP="004F167F">
      <w:pPr>
        <w:widowControl w:val="0"/>
        <w:autoSpaceDE w:val="0"/>
        <w:autoSpaceDN w:val="0"/>
        <w:adjustRightInd w:val="0"/>
        <w:spacing w:line="360" w:lineRule="auto"/>
        <w:rPr>
          <w:rFonts w:ascii="Arial" w:hAnsi="Arial" w:cs="Arial"/>
          <w:sz w:val="20"/>
          <w:szCs w:val="20"/>
        </w:rPr>
      </w:pPr>
      <w:bookmarkStart w:id="1" w:name="_Hlk148518997"/>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185343" w:rsidRPr="004F167F">
        <w:rPr>
          <w:rFonts w:ascii="Arial" w:hAnsi="Arial" w:cs="Arial"/>
          <w:sz w:val="20"/>
          <w:szCs w:val="20"/>
        </w:rPr>
        <w:t>de MAHZUCIL</w:t>
      </w:r>
    </w:p>
    <w:tbl>
      <w:tblPr>
        <w:tblW w:w="8983" w:type="dxa"/>
        <w:tblInd w:w="-5" w:type="dxa"/>
        <w:tblLayout w:type="fixed"/>
        <w:tblCellMar>
          <w:left w:w="0" w:type="dxa"/>
          <w:right w:w="0" w:type="dxa"/>
        </w:tblCellMar>
        <w:tblLook w:val="0000" w:firstRow="0" w:lastRow="0" w:firstColumn="0" w:lastColumn="0" w:noHBand="0" w:noVBand="0"/>
      </w:tblPr>
      <w:tblGrid>
        <w:gridCol w:w="3969"/>
        <w:gridCol w:w="1843"/>
        <w:gridCol w:w="1418"/>
        <w:gridCol w:w="332"/>
        <w:gridCol w:w="1421"/>
      </w:tblGrid>
      <w:tr w:rsidR="00085EBD" w:rsidRPr="004F167F" w14:paraId="39FFDF5B" w14:textId="77777777" w:rsidTr="007E10D8">
        <w:tc>
          <w:tcPr>
            <w:tcW w:w="3969" w:type="dxa"/>
            <w:tcBorders>
              <w:top w:val="single" w:sz="4" w:space="0" w:color="000000"/>
              <w:left w:val="single" w:sz="4" w:space="0" w:color="000000"/>
              <w:bottom w:val="single" w:sz="4" w:space="0" w:color="000000"/>
              <w:right w:val="single" w:sz="4" w:space="0" w:color="000000"/>
            </w:tcBorders>
          </w:tcPr>
          <w:p w14:paraId="594627AB" w14:textId="16FBC556"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CALLE</w:t>
            </w:r>
          </w:p>
        </w:tc>
        <w:tc>
          <w:tcPr>
            <w:tcW w:w="1843" w:type="dxa"/>
            <w:tcBorders>
              <w:top w:val="single" w:sz="4" w:space="0" w:color="000000"/>
              <w:left w:val="single" w:sz="4" w:space="0" w:color="000000"/>
              <w:bottom w:val="single" w:sz="4" w:space="0" w:color="000000"/>
              <w:right w:val="single" w:sz="4" w:space="0" w:color="000000"/>
            </w:tcBorders>
          </w:tcPr>
          <w:p w14:paraId="736CBAD6" w14:textId="4721DCD5" w:rsidR="00085EBD" w:rsidRPr="004F167F" w:rsidRDefault="00A677D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085EBD"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2D489D4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gridSpan w:val="2"/>
            <w:tcBorders>
              <w:top w:val="single" w:sz="4" w:space="0" w:color="000000"/>
              <w:left w:val="single" w:sz="4" w:space="0" w:color="000000"/>
              <w:bottom w:val="single" w:sz="4" w:space="0" w:color="000000"/>
              <w:right w:val="single" w:sz="4" w:space="0" w:color="000000"/>
            </w:tcBorders>
          </w:tcPr>
          <w:p w14:paraId="55C6783F" w14:textId="19C930F2"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w:t>
            </w:r>
            <w:r w:rsidR="003D3F15" w:rsidRPr="004F167F">
              <w:rPr>
                <w:rFonts w:ascii="Arial" w:hAnsi="Arial" w:cs="Arial"/>
                <w:b/>
                <w:bCs/>
                <w:sz w:val="20"/>
                <w:szCs w:val="20"/>
              </w:rPr>
              <w:t>ALOR</w:t>
            </w:r>
            <w:r w:rsidRPr="004F167F">
              <w:rPr>
                <w:rFonts w:ascii="Arial" w:hAnsi="Arial" w:cs="Arial"/>
                <w:b/>
                <w:bCs/>
                <w:sz w:val="20"/>
                <w:szCs w:val="20"/>
              </w:rPr>
              <w:t xml:space="preserve"> POR M2</w:t>
            </w:r>
          </w:p>
        </w:tc>
      </w:tr>
      <w:tr w:rsidR="002923AC" w:rsidRPr="004F167F" w14:paraId="7D5BF603" w14:textId="705AB700" w:rsidTr="00381639">
        <w:tc>
          <w:tcPr>
            <w:tcW w:w="3969" w:type="dxa"/>
            <w:tcBorders>
              <w:top w:val="single" w:sz="4" w:space="0" w:color="000000"/>
              <w:left w:val="single" w:sz="4" w:space="0" w:color="000000"/>
              <w:bottom w:val="single" w:sz="4" w:space="0" w:color="000000"/>
              <w:right w:val="single" w:sz="4" w:space="0" w:color="000000"/>
            </w:tcBorders>
          </w:tcPr>
          <w:p w14:paraId="0DC80DC2" w14:textId="67A9A3EE"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C4908F"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EAA9EB"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768592C1" w14:textId="06E30A5A"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632B76DB" w14:textId="2BE4E2F1"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3F30157C" w14:textId="5D766C7E" w:rsidTr="00381639">
        <w:tc>
          <w:tcPr>
            <w:tcW w:w="3969" w:type="dxa"/>
            <w:tcBorders>
              <w:top w:val="single" w:sz="4" w:space="0" w:color="000000"/>
              <w:left w:val="single" w:sz="4" w:space="0" w:color="000000"/>
              <w:bottom w:val="single" w:sz="4" w:space="0" w:color="000000"/>
              <w:right w:val="single" w:sz="4" w:space="0" w:color="000000"/>
            </w:tcBorders>
          </w:tcPr>
          <w:p w14:paraId="39907AD5" w14:textId="39485470"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C50DA0"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A8A193"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604B2DFC" w14:textId="7DAD26FA"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232CF7D7" w14:textId="23CCAA4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0C8B8C80" w14:textId="38DE13D2" w:rsidTr="00381639">
        <w:tc>
          <w:tcPr>
            <w:tcW w:w="3969" w:type="dxa"/>
            <w:tcBorders>
              <w:top w:val="single" w:sz="4" w:space="0" w:color="000000"/>
              <w:left w:val="single" w:sz="4" w:space="0" w:color="000000"/>
              <w:bottom w:val="single" w:sz="4" w:space="0" w:color="000000"/>
              <w:right w:val="single" w:sz="4" w:space="0" w:color="000000"/>
            </w:tcBorders>
          </w:tcPr>
          <w:p w14:paraId="693B94D4" w14:textId="7C283DCD"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C97E6E"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040DA4" w14:textId="77777777" w:rsidR="002923AC" w:rsidRPr="00381639"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048C1197" w14:textId="5F60DCA8"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3AAB4245" w14:textId="74B859F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bookmarkEnd w:id="1"/>
    </w:tbl>
    <w:p w14:paraId="413B67CE"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1141D7F6" w14:textId="25FFD8AB"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3D3F15" w:rsidRPr="004F167F">
        <w:rPr>
          <w:rFonts w:ascii="Arial" w:hAnsi="Arial" w:cs="Arial"/>
          <w:sz w:val="20"/>
          <w:szCs w:val="20"/>
        </w:rPr>
        <w:t xml:space="preserve">de PIXYAH </w:t>
      </w:r>
    </w:p>
    <w:tbl>
      <w:tblPr>
        <w:tblW w:w="8983" w:type="dxa"/>
        <w:tblInd w:w="-5" w:type="dxa"/>
        <w:tblLayout w:type="fixed"/>
        <w:tblCellMar>
          <w:left w:w="0" w:type="dxa"/>
          <w:right w:w="0" w:type="dxa"/>
        </w:tblCellMar>
        <w:tblLook w:val="0000" w:firstRow="0" w:lastRow="0" w:firstColumn="0" w:lastColumn="0" w:noHBand="0" w:noVBand="0"/>
      </w:tblPr>
      <w:tblGrid>
        <w:gridCol w:w="3969"/>
        <w:gridCol w:w="1843"/>
        <w:gridCol w:w="1276"/>
        <w:gridCol w:w="474"/>
        <w:gridCol w:w="1421"/>
      </w:tblGrid>
      <w:tr w:rsidR="003D3F15" w:rsidRPr="004F167F" w14:paraId="3B4517EB" w14:textId="77777777" w:rsidTr="007E10D8">
        <w:tc>
          <w:tcPr>
            <w:tcW w:w="3969" w:type="dxa"/>
            <w:tcBorders>
              <w:top w:val="single" w:sz="4" w:space="0" w:color="000000"/>
              <w:left w:val="single" w:sz="4" w:space="0" w:color="000000"/>
              <w:bottom w:val="single" w:sz="4" w:space="0" w:color="000000"/>
              <w:right w:val="single" w:sz="4" w:space="0" w:color="000000"/>
            </w:tcBorders>
          </w:tcPr>
          <w:p w14:paraId="19203788"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843" w:type="dxa"/>
            <w:tcBorders>
              <w:top w:val="single" w:sz="4" w:space="0" w:color="000000"/>
              <w:left w:val="single" w:sz="4" w:space="0" w:color="000000"/>
              <w:bottom w:val="single" w:sz="4" w:space="0" w:color="000000"/>
              <w:right w:val="single" w:sz="4" w:space="0" w:color="000000"/>
            </w:tcBorders>
          </w:tcPr>
          <w:p w14:paraId="03FF265D" w14:textId="0CF735B9" w:rsidR="003D3F15" w:rsidRPr="004F167F" w:rsidRDefault="00A677D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3D3F15" w:rsidRPr="004F167F">
              <w:rPr>
                <w:rFonts w:ascii="Arial" w:hAnsi="Arial" w:cs="Arial"/>
                <w:b/>
                <w:bCs/>
                <w:sz w:val="20"/>
                <w:szCs w:val="20"/>
              </w:rPr>
              <w:t>ENTRE</w:t>
            </w:r>
            <w:r w:rsidRPr="004F167F">
              <w:rPr>
                <w:rFonts w:ascii="Arial" w:hAnsi="Arial" w:cs="Arial"/>
                <w:b/>
                <w:bCs/>
                <w:sz w:val="20"/>
                <w:szCs w:val="20"/>
              </w:rPr>
              <w:t xml:space="preserve"> </w:t>
            </w:r>
            <w:r w:rsidR="003D3F15" w:rsidRPr="004F167F">
              <w:rPr>
                <w:rFonts w:ascii="Arial" w:hAnsi="Arial" w:cs="Arial"/>
                <w:b/>
                <w:bCs/>
                <w:sz w:val="20"/>
                <w:szCs w:val="20"/>
              </w:rPr>
              <w:t>CALLE</w:t>
            </w:r>
          </w:p>
        </w:tc>
        <w:tc>
          <w:tcPr>
            <w:tcW w:w="1276" w:type="dxa"/>
            <w:tcBorders>
              <w:top w:val="single" w:sz="4" w:space="0" w:color="000000"/>
              <w:left w:val="single" w:sz="4" w:space="0" w:color="000000"/>
              <w:bottom w:val="single" w:sz="4" w:space="0" w:color="000000"/>
              <w:right w:val="single" w:sz="4" w:space="0" w:color="000000"/>
            </w:tcBorders>
          </w:tcPr>
          <w:p w14:paraId="6E6F7BF9"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895" w:type="dxa"/>
            <w:gridSpan w:val="2"/>
            <w:tcBorders>
              <w:top w:val="single" w:sz="4" w:space="0" w:color="000000"/>
              <w:left w:val="single" w:sz="4" w:space="0" w:color="000000"/>
              <w:bottom w:val="single" w:sz="4" w:space="0" w:color="000000"/>
              <w:right w:val="single" w:sz="4" w:space="0" w:color="000000"/>
            </w:tcBorders>
          </w:tcPr>
          <w:p w14:paraId="45F3F685"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2923AC" w:rsidRPr="004F167F" w14:paraId="5FAFFFCF" w14:textId="6D8EBA06" w:rsidTr="00381639">
        <w:tc>
          <w:tcPr>
            <w:tcW w:w="3969" w:type="dxa"/>
            <w:tcBorders>
              <w:top w:val="single" w:sz="4" w:space="0" w:color="000000"/>
              <w:left w:val="single" w:sz="4" w:space="0" w:color="000000"/>
              <w:bottom w:val="single" w:sz="4" w:space="0" w:color="000000"/>
              <w:right w:val="single" w:sz="4" w:space="0" w:color="000000"/>
            </w:tcBorders>
          </w:tcPr>
          <w:p w14:paraId="64B376C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E0730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AAB3D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03C2B540" w14:textId="5DAC0FDC"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178378FC" w14:textId="5B3A1107"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5368ADDB" w14:textId="327B45A2" w:rsidTr="00381639">
        <w:tc>
          <w:tcPr>
            <w:tcW w:w="3969" w:type="dxa"/>
            <w:tcBorders>
              <w:top w:val="single" w:sz="4" w:space="0" w:color="000000"/>
              <w:left w:val="single" w:sz="4" w:space="0" w:color="000000"/>
              <w:bottom w:val="single" w:sz="4" w:space="0" w:color="000000"/>
              <w:right w:val="single" w:sz="4" w:space="0" w:color="000000"/>
            </w:tcBorders>
          </w:tcPr>
          <w:p w14:paraId="7DF5A4C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C04F4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AEF62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3A25B39F" w14:textId="4F705B82"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3E2B22EE" w14:textId="0300C41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4EEB23E3" w14:textId="09894B4A" w:rsidTr="00381639">
        <w:tc>
          <w:tcPr>
            <w:tcW w:w="3969" w:type="dxa"/>
            <w:tcBorders>
              <w:top w:val="single" w:sz="4" w:space="0" w:color="000000"/>
              <w:left w:val="single" w:sz="4" w:space="0" w:color="000000"/>
              <w:bottom w:val="single" w:sz="4" w:space="0" w:color="000000"/>
              <w:right w:val="single" w:sz="4" w:space="0" w:color="000000"/>
            </w:tcBorders>
          </w:tcPr>
          <w:p w14:paraId="71E29541" w14:textId="194C7AD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84D1A1"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6AE06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5530DF16" w14:textId="262969E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731A1E1C" w14:textId="0568F270"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60BA3008"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3EA98B69" w14:textId="2E96783B" w:rsidR="00085EBD"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3D3F15" w:rsidRPr="004F167F">
        <w:rPr>
          <w:rFonts w:ascii="Arial" w:hAnsi="Arial" w:cs="Arial"/>
          <w:sz w:val="20"/>
          <w:szCs w:val="20"/>
        </w:rPr>
        <w:t>de SABACCHE</w:t>
      </w:r>
    </w:p>
    <w:tbl>
      <w:tblPr>
        <w:tblW w:w="8983" w:type="dxa"/>
        <w:tblInd w:w="-5" w:type="dxa"/>
        <w:tblLayout w:type="fixed"/>
        <w:tblCellMar>
          <w:left w:w="0" w:type="dxa"/>
          <w:right w:w="0" w:type="dxa"/>
        </w:tblCellMar>
        <w:tblLook w:val="0000" w:firstRow="0" w:lastRow="0" w:firstColumn="0" w:lastColumn="0" w:noHBand="0" w:noVBand="0"/>
      </w:tblPr>
      <w:tblGrid>
        <w:gridCol w:w="3969"/>
        <w:gridCol w:w="1843"/>
        <w:gridCol w:w="1276"/>
        <w:gridCol w:w="474"/>
        <w:gridCol w:w="1421"/>
      </w:tblGrid>
      <w:tr w:rsidR="003D3F15" w:rsidRPr="004F167F" w14:paraId="5DA9F6A9" w14:textId="77777777" w:rsidTr="00472697">
        <w:tc>
          <w:tcPr>
            <w:tcW w:w="3969" w:type="dxa"/>
            <w:tcBorders>
              <w:top w:val="single" w:sz="4" w:space="0" w:color="000000"/>
              <w:left w:val="single" w:sz="4" w:space="0" w:color="000000"/>
              <w:bottom w:val="single" w:sz="4" w:space="0" w:color="000000"/>
              <w:right w:val="single" w:sz="4" w:space="0" w:color="000000"/>
            </w:tcBorders>
          </w:tcPr>
          <w:p w14:paraId="273796D6"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1843" w:type="dxa"/>
            <w:tcBorders>
              <w:top w:val="single" w:sz="4" w:space="0" w:color="000000"/>
              <w:left w:val="single" w:sz="4" w:space="0" w:color="000000"/>
              <w:bottom w:val="single" w:sz="4" w:space="0" w:color="000000"/>
              <w:right w:val="single" w:sz="4" w:space="0" w:color="000000"/>
            </w:tcBorders>
          </w:tcPr>
          <w:p w14:paraId="1AA24D30" w14:textId="08B58003" w:rsidR="003D3F15" w:rsidRPr="004F167F" w:rsidRDefault="00A677D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3D3F15" w:rsidRPr="004F167F">
              <w:rPr>
                <w:rFonts w:ascii="Arial" w:hAnsi="Arial" w:cs="Arial"/>
                <w:b/>
                <w:bCs/>
                <w:sz w:val="20"/>
                <w:szCs w:val="20"/>
              </w:rPr>
              <w:t>ENTRE CALLE</w:t>
            </w:r>
          </w:p>
        </w:tc>
        <w:tc>
          <w:tcPr>
            <w:tcW w:w="1276" w:type="dxa"/>
            <w:tcBorders>
              <w:top w:val="single" w:sz="4" w:space="0" w:color="000000"/>
              <w:left w:val="single" w:sz="4" w:space="0" w:color="000000"/>
              <w:bottom w:val="single" w:sz="4" w:space="0" w:color="000000"/>
              <w:right w:val="single" w:sz="4" w:space="0" w:color="000000"/>
            </w:tcBorders>
          </w:tcPr>
          <w:p w14:paraId="5F77DBD0"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895" w:type="dxa"/>
            <w:gridSpan w:val="2"/>
            <w:tcBorders>
              <w:top w:val="single" w:sz="4" w:space="0" w:color="000000"/>
              <w:left w:val="single" w:sz="4" w:space="0" w:color="000000"/>
              <w:bottom w:val="single" w:sz="4" w:space="0" w:color="000000"/>
              <w:right w:val="single" w:sz="4" w:space="0" w:color="000000"/>
            </w:tcBorders>
          </w:tcPr>
          <w:p w14:paraId="1438AF4E" w14:textId="77777777" w:rsidR="003D3F15" w:rsidRPr="004F167F" w:rsidRDefault="003D3F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2923AC" w:rsidRPr="004F167F" w14:paraId="6589ADC1" w14:textId="7B4C7DD9" w:rsidTr="00381639">
        <w:tc>
          <w:tcPr>
            <w:tcW w:w="3969" w:type="dxa"/>
            <w:tcBorders>
              <w:top w:val="single" w:sz="4" w:space="0" w:color="000000"/>
              <w:left w:val="single" w:sz="4" w:space="0" w:color="000000"/>
              <w:bottom w:val="single" w:sz="4" w:space="0" w:color="000000"/>
              <w:right w:val="single" w:sz="4" w:space="0" w:color="000000"/>
            </w:tcBorders>
          </w:tcPr>
          <w:p w14:paraId="5C689B7E"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221268"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28ED42"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2F22CFC6" w14:textId="7E42D121"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4084EB6A" w14:textId="1CB8F2A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664717EB" w14:textId="4C9BF776" w:rsidTr="00381639">
        <w:tc>
          <w:tcPr>
            <w:tcW w:w="3969" w:type="dxa"/>
            <w:tcBorders>
              <w:top w:val="single" w:sz="4" w:space="0" w:color="000000"/>
              <w:left w:val="single" w:sz="4" w:space="0" w:color="000000"/>
              <w:bottom w:val="single" w:sz="4" w:space="0" w:color="000000"/>
              <w:right w:val="single" w:sz="4" w:space="0" w:color="000000"/>
            </w:tcBorders>
          </w:tcPr>
          <w:p w14:paraId="6DDBA23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EC42A0"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C4B1C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13E57F08" w14:textId="54EF34DB"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16715AF0" w14:textId="0BE114FF"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26.00</w:t>
            </w:r>
          </w:p>
        </w:tc>
      </w:tr>
      <w:tr w:rsidR="002923AC" w:rsidRPr="004F167F" w14:paraId="581E5094" w14:textId="264EF72F" w:rsidTr="00381639">
        <w:tc>
          <w:tcPr>
            <w:tcW w:w="3969" w:type="dxa"/>
            <w:tcBorders>
              <w:top w:val="single" w:sz="4" w:space="0" w:color="000000"/>
              <w:left w:val="single" w:sz="4" w:space="0" w:color="000000"/>
              <w:bottom w:val="single" w:sz="4" w:space="0" w:color="000000"/>
              <w:right w:val="single" w:sz="4" w:space="0" w:color="000000"/>
            </w:tcBorders>
          </w:tcPr>
          <w:p w14:paraId="506D6D2F" w14:textId="77547732"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02839C"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7FC1DA"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474" w:type="dxa"/>
            <w:tcBorders>
              <w:top w:val="single" w:sz="4" w:space="0" w:color="000000"/>
              <w:left w:val="single" w:sz="4" w:space="0" w:color="000000"/>
              <w:bottom w:val="single" w:sz="4" w:space="0" w:color="000000"/>
            </w:tcBorders>
          </w:tcPr>
          <w:p w14:paraId="483C9B4A" w14:textId="7002D0E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3E6D8B3C" w14:textId="6AD7B334"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283B5083" w14:textId="5D261F89"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22FB6011" w14:textId="709592C3"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unitarios de terreno en la comis</w:t>
      </w:r>
      <w:r w:rsidR="00615729">
        <w:rPr>
          <w:rFonts w:ascii="Arial" w:hAnsi="Arial" w:cs="Arial"/>
          <w:sz w:val="20"/>
          <w:szCs w:val="20"/>
        </w:rPr>
        <w:t>arí</w:t>
      </w:r>
      <w:r w:rsidRPr="004F167F">
        <w:rPr>
          <w:rFonts w:ascii="Arial" w:hAnsi="Arial" w:cs="Arial"/>
          <w:sz w:val="20"/>
          <w:szCs w:val="20"/>
        </w:rPr>
        <w:t xml:space="preserve">a </w:t>
      </w:r>
      <w:r w:rsidR="00D521E0" w:rsidRPr="004F167F">
        <w:rPr>
          <w:rFonts w:ascii="Arial" w:hAnsi="Arial" w:cs="Arial"/>
          <w:sz w:val="20"/>
          <w:szCs w:val="20"/>
        </w:rPr>
        <w:t>de X</w:t>
      </w:r>
      <w:r w:rsidR="00075052" w:rsidRPr="004F167F">
        <w:rPr>
          <w:rFonts w:ascii="Arial" w:hAnsi="Arial" w:cs="Arial"/>
          <w:sz w:val="20"/>
          <w:szCs w:val="20"/>
        </w:rPr>
        <w:t>’C</w:t>
      </w:r>
      <w:r w:rsidR="00D521E0" w:rsidRPr="004F167F">
        <w:rPr>
          <w:rFonts w:ascii="Arial" w:hAnsi="Arial" w:cs="Arial"/>
          <w:sz w:val="20"/>
          <w:szCs w:val="20"/>
        </w:rPr>
        <w:t>ANCHAKAN</w:t>
      </w:r>
    </w:p>
    <w:tbl>
      <w:tblPr>
        <w:tblW w:w="8983" w:type="dxa"/>
        <w:tblInd w:w="-5" w:type="dxa"/>
        <w:tblLayout w:type="fixed"/>
        <w:tblCellMar>
          <w:left w:w="0" w:type="dxa"/>
          <w:right w:w="0" w:type="dxa"/>
        </w:tblCellMar>
        <w:tblLook w:val="0000" w:firstRow="0" w:lastRow="0" w:firstColumn="0" w:lastColumn="0" w:noHBand="0" w:noVBand="0"/>
      </w:tblPr>
      <w:tblGrid>
        <w:gridCol w:w="3828"/>
        <w:gridCol w:w="2126"/>
        <w:gridCol w:w="1276"/>
        <w:gridCol w:w="332"/>
        <w:gridCol w:w="1421"/>
      </w:tblGrid>
      <w:tr w:rsidR="00D521E0" w:rsidRPr="004F167F" w14:paraId="377981A5" w14:textId="77777777" w:rsidTr="00472697">
        <w:tc>
          <w:tcPr>
            <w:tcW w:w="3828" w:type="dxa"/>
            <w:tcBorders>
              <w:top w:val="single" w:sz="4" w:space="0" w:color="000000"/>
              <w:left w:val="single" w:sz="4" w:space="0" w:color="000000"/>
              <w:bottom w:val="single" w:sz="4" w:space="0" w:color="000000"/>
              <w:right w:val="single" w:sz="4" w:space="0" w:color="000000"/>
            </w:tcBorders>
          </w:tcPr>
          <w:p w14:paraId="18E5BD0D"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409255DE" w14:textId="066F33A0"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ENTRE CALLE</w:t>
            </w:r>
          </w:p>
        </w:tc>
        <w:tc>
          <w:tcPr>
            <w:tcW w:w="1276" w:type="dxa"/>
            <w:tcBorders>
              <w:top w:val="single" w:sz="4" w:space="0" w:color="000000"/>
              <w:left w:val="single" w:sz="4" w:space="0" w:color="000000"/>
              <w:bottom w:val="single" w:sz="4" w:space="0" w:color="000000"/>
              <w:right w:val="single" w:sz="4" w:space="0" w:color="000000"/>
            </w:tcBorders>
          </w:tcPr>
          <w:p w14:paraId="48F4FDB0" w14:textId="521D754D" w:rsidR="00D521E0" w:rsidRPr="004F167F" w:rsidRDefault="00A677D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 </w:t>
            </w:r>
            <w:r w:rsidR="00D521E0" w:rsidRPr="004F167F">
              <w:rPr>
                <w:rFonts w:ascii="Arial" w:hAnsi="Arial" w:cs="Arial"/>
                <w:b/>
                <w:bCs/>
                <w:sz w:val="20"/>
                <w:szCs w:val="20"/>
              </w:rPr>
              <w:t>Y CALLE</w:t>
            </w:r>
          </w:p>
        </w:tc>
        <w:tc>
          <w:tcPr>
            <w:tcW w:w="1753" w:type="dxa"/>
            <w:gridSpan w:val="2"/>
            <w:tcBorders>
              <w:top w:val="single" w:sz="4" w:space="0" w:color="000000"/>
              <w:left w:val="single" w:sz="4" w:space="0" w:color="000000"/>
              <w:bottom w:val="single" w:sz="4" w:space="0" w:color="000000"/>
              <w:right w:val="single" w:sz="4" w:space="0" w:color="000000"/>
            </w:tcBorders>
          </w:tcPr>
          <w:p w14:paraId="79B5332F" w14:textId="122CEA5F"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w:t>
            </w:r>
            <w:r w:rsidR="00A677D8" w:rsidRPr="004F167F">
              <w:rPr>
                <w:rFonts w:ascii="Arial" w:hAnsi="Arial" w:cs="Arial"/>
                <w:b/>
                <w:bCs/>
                <w:sz w:val="20"/>
                <w:szCs w:val="20"/>
              </w:rPr>
              <w:t xml:space="preserve"> </w:t>
            </w:r>
            <w:r w:rsidRPr="004F167F">
              <w:rPr>
                <w:rFonts w:ascii="Arial" w:hAnsi="Arial" w:cs="Arial"/>
                <w:b/>
                <w:bCs/>
                <w:sz w:val="20"/>
                <w:szCs w:val="20"/>
              </w:rPr>
              <w:t>POR M2</w:t>
            </w:r>
          </w:p>
        </w:tc>
      </w:tr>
      <w:tr w:rsidR="002923AC" w:rsidRPr="004F167F" w14:paraId="318956E0" w14:textId="4B002465" w:rsidTr="00381639">
        <w:tc>
          <w:tcPr>
            <w:tcW w:w="3828" w:type="dxa"/>
            <w:tcBorders>
              <w:top w:val="single" w:sz="4" w:space="0" w:color="000000"/>
              <w:left w:val="single" w:sz="4" w:space="0" w:color="000000"/>
              <w:bottom w:val="single" w:sz="4" w:space="0" w:color="000000"/>
              <w:right w:val="single" w:sz="4" w:space="0" w:color="000000"/>
            </w:tcBorders>
          </w:tcPr>
          <w:p w14:paraId="4B6F5C40"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32DDC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726BD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2CA0D7F3" w14:textId="5A3F8939"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5F8105AA" w14:textId="2A7B60DB"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46.00</w:t>
            </w:r>
          </w:p>
        </w:tc>
      </w:tr>
      <w:tr w:rsidR="002923AC" w:rsidRPr="004F167F" w14:paraId="321CB5F7" w14:textId="5FEEC0BA" w:rsidTr="00381639">
        <w:tc>
          <w:tcPr>
            <w:tcW w:w="3828" w:type="dxa"/>
            <w:tcBorders>
              <w:top w:val="single" w:sz="4" w:space="0" w:color="000000"/>
              <w:left w:val="single" w:sz="4" w:space="0" w:color="000000"/>
              <w:bottom w:val="single" w:sz="4" w:space="0" w:color="000000"/>
              <w:right w:val="single" w:sz="4" w:space="0" w:color="000000"/>
            </w:tcBorders>
          </w:tcPr>
          <w:p w14:paraId="7CD6A1CB"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09E174"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1B10F6"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40665D79" w14:textId="551EB4E4"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65648000" w14:textId="6FC4347E"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w:t>
            </w:r>
          </w:p>
        </w:tc>
      </w:tr>
      <w:tr w:rsidR="002923AC" w:rsidRPr="004F167F" w14:paraId="64F95C8A" w14:textId="397C9D5A" w:rsidTr="00381639">
        <w:tc>
          <w:tcPr>
            <w:tcW w:w="3828" w:type="dxa"/>
            <w:tcBorders>
              <w:top w:val="single" w:sz="4" w:space="0" w:color="000000"/>
              <w:left w:val="single" w:sz="4" w:space="0" w:color="000000"/>
              <w:bottom w:val="single" w:sz="4" w:space="0" w:color="000000"/>
              <w:right w:val="single" w:sz="4" w:space="0" w:color="000000"/>
            </w:tcBorders>
          </w:tcPr>
          <w:p w14:paraId="127D8865"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E63EFD"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0B67DF" w14:textId="77777777" w:rsidR="002923AC" w:rsidRPr="004F167F" w:rsidRDefault="002923AC" w:rsidP="004F167F">
            <w:pPr>
              <w:widowControl w:val="0"/>
              <w:autoSpaceDE w:val="0"/>
              <w:autoSpaceDN w:val="0"/>
              <w:adjustRightInd w:val="0"/>
              <w:spacing w:line="360" w:lineRule="auto"/>
              <w:rPr>
                <w:rFonts w:ascii="Arial" w:hAnsi="Arial" w:cs="Arial"/>
                <w:sz w:val="20"/>
                <w:szCs w:val="20"/>
              </w:rPr>
            </w:pPr>
          </w:p>
        </w:tc>
        <w:tc>
          <w:tcPr>
            <w:tcW w:w="332" w:type="dxa"/>
            <w:tcBorders>
              <w:top w:val="single" w:sz="4" w:space="0" w:color="000000"/>
              <w:left w:val="single" w:sz="4" w:space="0" w:color="000000"/>
              <w:bottom w:val="single" w:sz="4" w:space="0" w:color="000000"/>
            </w:tcBorders>
          </w:tcPr>
          <w:p w14:paraId="109CA883" w14:textId="5EF14B27" w:rsidR="002923AC" w:rsidRPr="004F167F" w:rsidRDefault="002923A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p>
        </w:tc>
        <w:tc>
          <w:tcPr>
            <w:tcW w:w="1421" w:type="dxa"/>
            <w:tcBorders>
              <w:top w:val="single" w:sz="4" w:space="0" w:color="000000"/>
              <w:left w:val="nil"/>
              <w:bottom w:val="single" w:sz="4" w:space="0" w:color="000000"/>
              <w:right w:val="single" w:sz="4" w:space="0" w:color="000000"/>
            </w:tcBorders>
          </w:tcPr>
          <w:p w14:paraId="7CAD4E99" w14:textId="78BF5373" w:rsidR="002923AC" w:rsidRPr="004F167F" w:rsidRDefault="002923AC" w:rsidP="0047269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w:t>
            </w:r>
          </w:p>
        </w:tc>
      </w:tr>
    </w:tbl>
    <w:p w14:paraId="726EE2B0"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4B8D489C" w14:textId="556079C4"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de TELCHAQUILLO</w:t>
      </w:r>
    </w:p>
    <w:tbl>
      <w:tblPr>
        <w:tblW w:w="8983" w:type="dxa"/>
        <w:tblInd w:w="-5" w:type="dxa"/>
        <w:tblLayout w:type="fixed"/>
        <w:tblCellMar>
          <w:left w:w="0" w:type="dxa"/>
          <w:right w:w="0" w:type="dxa"/>
        </w:tblCellMar>
        <w:tblLook w:val="0000" w:firstRow="0" w:lastRow="0" w:firstColumn="0" w:lastColumn="0" w:noHBand="0" w:noVBand="0"/>
      </w:tblPr>
      <w:tblGrid>
        <w:gridCol w:w="3828"/>
        <w:gridCol w:w="2126"/>
        <w:gridCol w:w="1276"/>
        <w:gridCol w:w="1753"/>
      </w:tblGrid>
      <w:tr w:rsidR="00D521E0" w:rsidRPr="004F167F" w14:paraId="66987AD8" w14:textId="77777777" w:rsidTr="00472697">
        <w:tc>
          <w:tcPr>
            <w:tcW w:w="3828" w:type="dxa"/>
            <w:tcBorders>
              <w:top w:val="single" w:sz="4" w:space="0" w:color="000000"/>
              <w:left w:val="single" w:sz="4" w:space="0" w:color="000000"/>
              <w:bottom w:val="single" w:sz="4" w:space="0" w:color="000000"/>
              <w:right w:val="single" w:sz="4" w:space="0" w:color="000000"/>
            </w:tcBorders>
          </w:tcPr>
          <w:p w14:paraId="71EFC017"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15A918DC" w14:textId="02356053"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276" w:type="dxa"/>
            <w:tcBorders>
              <w:top w:val="single" w:sz="4" w:space="0" w:color="000000"/>
              <w:left w:val="single" w:sz="4" w:space="0" w:color="000000"/>
              <w:bottom w:val="single" w:sz="4" w:space="0" w:color="000000"/>
              <w:right w:val="single" w:sz="4" w:space="0" w:color="000000"/>
            </w:tcBorders>
          </w:tcPr>
          <w:p w14:paraId="132B75F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0559F1A8"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D521E0" w:rsidRPr="004F167F" w14:paraId="13CDCC01" w14:textId="77777777" w:rsidTr="00381639">
        <w:tc>
          <w:tcPr>
            <w:tcW w:w="3828" w:type="dxa"/>
            <w:tcBorders>
              <w:top w:val="single" w:sz="4" w:space="0" w:color="000000"/>
              <w:left w:val="single" w:sz="4" w:space="0" w:color="000000"/>
              <w:bottom w:val="single" w:sz="4" w:space="0" w:color="000000"/>
              <w:right w:val="single" w:sz="4" w:space="0" w:color="000000"/>
            </w:tcBorders>
          </w:tcPr>
          <w:p w14:paraId="02AD8EE2"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4F227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AB33D"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73EADA83" w14:textId="3F017EB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D521E0" w:rsidRPr="004F167F" w14:paraId="7681C509" w14:textId="77777777" w:rsidTr="00381639">
        <w:tc>
          <w:tcPr>
            <w:tcW w:w="3828" w:type="dxa"/>
            <w:tcBorders>
              <w:top w:val="single" w:sz="4" w:space="0" w:color="000000"/>
              <w:left w:val="single" w:sz="4" w:space="0" w:color="000000"/>
              <w:bottom w:val="single" w:sz="4" w:space="0" w:color="000000"/>
              <w:right w:val="single" w:sz="4" w:space="0" w:color="000000"/>
            </w:tcBorders>
          </w:tcPr>
          <w:p w14:paraId="5917F1F1"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A99182"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3FCB5E"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5469B641" w14:textId="376709EC"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36.00</w:t>
            </w:r>
          </w:p>
        </w:tc>
      </w:tr>
      <w:tr w:rsidR="00D521E0" w:rsidRPr="004F167F" w14:paraId="657F883B" w14:textId="77777777" w:rsidTr="00381639">
        <w:tc>
          <w:tcPr>
            <w:tcW w:w="3828" w:type="dxa"/>
            <w:tcBorders>
              <w:top w:val="single" w:sz="4" w:space="0" w:color="000000"/>
              <w:left w:val="single" w:sz="4" w:space="0" w:color="000000"/>
              <w:bottom w:val="single" w:sz="4" w:space="0" w:color="000000"/>
              <w:right w:val="single" w:sz="4" w:space="0" w:color="000000"/>
            </w:tcBorders>
          </w:tcPr>
          <w:p w14:paraId="6B70D9E9"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64B25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1B50D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17F9CECF" w14:textId="06F47B9A"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00B57109" w:rsidRPr="004F167F">
              <w:rPr>
                <w:rFonts w:ascii="Arial" w:hAnsi="Arial" w:cs="Arial"/>
                <w:sz w:val="20"/>
                <w:szCs w:val="20"/>
              </w:rPr>
              <w:t>1</w:t>
            </w:r>
            <w:r w:rsidRPr="004F167F">
              <w:rPr>
                <w:rFonts w:ascii="Arial" w:hAnsi="Arial" w:cs="Arial"/>
                <w:sz w:val="20"/>
                <w:szCs w:val="20"/>
              </w:rPr>
              <w:t>6.00</w:t>
            </w:r>
          </w:p>
        </w:tc>
      </w:tr>
    </w:tbl>
    <w:p w14:paraId="1C8C4059"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56567F24" w14:textId="53CC8E88"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de LEPAN</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D521E0" w:rsidRPr="004F167F" w14:paraId="14013FE1"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1085E58E"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7BC42923" w14:textId="78005653"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2F6B1888"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3A98D3C7"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D521E0" w:rsidRPr="004F167F" w14:paraId="5015C407"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0EFC5243"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EC9EAC"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8FE728"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7BA3A59F" w14:textId="6C3686C1"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D521E0" w:rsidRPr="004F167F" w14:paraId="15FDB066"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6E0E1B21"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33B1F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3FC0BB"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78D1718A" w14:textId="02DC82B8"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36.00</w:t>
            </w:r>
          </w:p>
        </w:tc>
      </w:tr>
      <w:tr w:rsidR="00D521E0" w:rsidRPr="004F167F" w14:paraId="759B1A98"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064F6DF"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5F9D3A"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1FC090" w14:textId="77777777" w:rsidR="00D521E0" w:rsidRPr="004F167F" w:rsidRDefault="00D521E0"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C2B5651" w14:textId="608F6FD5" w:rsidR="00D521E0" w:rsidRPr="004F167F" w:rsidRDefault="00D521E0"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00B57109" w:rsidRPr="004F167F">
              <w:rPr>
                <w:rFonts w:ascii="Arial" w:hAnsi="Arial" w:cs="Arial"/>
                <w:sz w:val="20"/>
                <w:szCs w:val="20"/>
              </w:rPr>
              <w:t>1</w:t>
            </w:r>
            <w:r w:rsidRPr="004F167F">
              <w:rPr>
                <w:rFonts w:ascii="Arial" w:hAnsi="Arial" w:cs="Arial"/>
                <w:sz w:val="20"/>
                <w:szCs w:val="20"/>
              </w:rPr>
              <w:t>6.00</w:t>
            </w:r>
          </w:p>
        </w:tc>
      </w:tr>
    </w:tbl>
    <w:p w14:paraId="5C557AD7"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2082129E" w14:textId="35B69D15"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D521E0" w:rsidRPr="004F167F">
        <w:rPr>
          <w:rFonts w:ascii="Arial" w:hAnsi="Arial" w:cs="Arial"/>
          <w:sz w:val="20"/>
          <w:szCs w:val="20"/>
        </w:rPr>
        <w:t xml:space="preserve">de </w:t>
      </w:r>
      <w:r w:rsidR="00B57109" w:rsidRPr="004F167F">
        <w:rPr>
          <w:rFonts w:ascii="Arial" w:hAnsi="Arial" w:cs="Arial"/>
          <w:sz w:val="20"/>
          <w:szCs w:val="20"/>
        </w:rPr>
        <w:t>CHINKILA</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B57109" w:rsidRPr="004F167F" w14:paraId="342C46C5"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78E03C8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4D7E4016" w14:textId="11CD3898"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7F6D656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22D72ED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55783557"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21A3BF8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F81861"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CC15C2"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753" w:type="dxa"/>
            <w:tcBorders>
              <w:top w:val="single" w:sz="4" w:space="0" w:color="000000"/>
              <w:left w:val="single" w:sz="4" w:space="0" w:color="000000"/>
              <w:bottom w:val="single" w:sz="4" w:space="0" w:color="000000"/>
              <w:right w:val="single" w:sz="4" w:space="0" w:color="000000"/>
            </w:tcBorders>
          </w:tcPr>
          <w:p w14:paraId="416B891F" w14:textId="79C237E9"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7CB09C8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7FA32497"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BFBAD4"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6F282A"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753" w:type="dxa"/>
            <w:tcBorders>
              <w:top w:val="single" w:sz="4" w:space="0" w:color="000000"/>
              <w:left w:val="single" w:sz="4" w:space="0" w:color="000000"/>
              <w:bottom w:val="single" w:sz="4" w:space="0" w:color="000000"/>
              <w:right w:val="single" w:sz="4" w:space="0" w:color="000000"/>
            </w:tcBorders>
          </w:tcPr>
          <w:p w14:paraId="3164A23C" w14:textId="2AE7EE51"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36.00</w:t>
            </w:r>
          </w:p>
        </w:tc>
      </w:tr>
      <w:tr w:rsidR="00B57109" w:rsidRPr="004F167F" w14:paraId="6E8E2908"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1E70F05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DC1B7AF"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B0B29B" w14:textId="77777777" w:rsidR="00B57109" w:rsidRPr="00615729" w:rsidRDefault="00B57109" w:rsidP="004F167F">
            <w:pPr>
              <w:widowControl w:val="0"/>
              <w:autoSpaceDE w:val="0"/>
              <w:autoSpaceDN w:val="0"/>
              <w:adjustRightInd w:val="0"/>
              <w:spacing w:line="360" w:lineRule="auto"/>
              <w:rPr>
                <w:rFonts w:ascii="Arial" w:hAnsi="Arial" w:cs="Arial"/>
                <w:sz w:val="20"/>
                <w:szCs w:val="20"/>
                <w:highlight w:val="yellow"/>
              </w:rPr>
            </w:pPr>
          </w:p>
        </w:tc>
        <w:tc>
          <w:tcPr>
            <w:tcW w:w="1753" w:type="dxa"/>
            <w:tcBorders>
              <w:top w:val="single" w:sz="4" w:space="0" w:color="000000"/>
              <w:left w:val="single" w:sz="4" w:space="0" w:color="000000"/>
              <w:bottom w:val="single" w:sz="4" w:space="0" w:color="000000"/>
              <w:right w:val="single" w:sz="4" w:space="0" w:color="000000"/>
            </w:tcBorders>
          </w:tcPr>
          <w:p w14:paraId="04C0ABDE" w14:textId="1EAE58E4"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25D61220"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1BEE6C91" w14:textId="4B9C8210"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INTZINCAB CAMARA.</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B57109" w:rsidRPr="004F167F" w14:paraId="0A92F31A"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4A9C1330"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60990588" w14:textId="4CAF3C58"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69761E3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73727F8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0A3C745D"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284E19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CE6F8F"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9AB2C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59C8DFBE" w14:textId="2194F6E6"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3A101D86"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C48BC5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6D79E5"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EA137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2DF8BA4E" w14:textId="6AD0A7C0"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36.00</w:t>
            </w:r>
          </w:p>
        </w:tc>
      </w:tr>
      <w:tr w:rsidR="00B57109" w:rsidRPr="004F167F" w14:paraId="1DC38AB9"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174979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CE573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F5942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4E408F3A" w14:textId="61C0548E"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3C3D49B7" w14:textId="1A94B313"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4DE2E019" w14:textId="10C74419"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SOTUTA DE PEON</w:t>
      </w:r>
    </w:p>
    <w:tbl>
      <w:tblPr>
        <w:tblW w:w="8983" w:type="dxa"/>
        <w:tblInd w:w="-5" w:type="dxa"/>
        <w:tblLayout w:type="fixed"/>
        <w:tblCellMar>
          <w:left w:w="0" w:type="dxa"/>
          <w:right w:w="0" w:type="dxa"/>
        </w:tblCellMar>
        <w:tblLook w:val="0000" w:firstRow="0" w:lastRow="0" w:firstColumn="0" w:lastColumn="0" w:noHBand="0" w:noVBand="0"/>
      </w:tblPr>
      <w:tblGrid>
        <w:gridCol w:w="3686"/>
        <w:gridCol w:w="2126"/>
        <w:gridCol w:w="1418"/>
        <w:gridCol w:w="1753"/>
      </w:tblGrid>
      <w:tr w:rsidR="00B57109" w:rsidRPr="004F167F" w14:paraId="68A61224"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29AF2706"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3F78DC09" w14:textId="7D37C91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1A9E0A5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53" w:type="dxa"/>
            <w:tcBorders>
              <w:top w:val="single" w:sz="4" w:space="0" w:color="000000"/>
              <w:left w:val="single" w:sz="4" w:space="0" w:color="000000"/>
              <w:bottom w:val="single" w:sz="4" w:space="0" w:color="000000"/>
              <w:right w:val="single" w:sz="4" w:space="0" w:color="000000"/>
            </w:tcBorders>
          </w:tcPr>
          <w:p w14:paraId="3C000AA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268C430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4612EEF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66EF58"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8ECD9"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AA2E733" w14:textId="2A78A354"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56.00</w:t>
            </w:r>
          </w:p>
        </w:tc>
      </w:tr>
      <w:tr w:rsidR="00B57109" w:rsidRPr="004F167F" w14:paraId="485F22D2"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6DF34F08"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2BE5A9"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1652B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06F4964" w14:textId="711E9BE3"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130B351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04C7B38D"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3FDE5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40CF2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53" w:type="dxa"/>
            <w:tcBorders>
              <w:top w:val="single" w:sz="4" w:space="0" w:color="000000"/>
              <w:left w:val="single" w:sz="4" w:space="0" w:color="000000"/>
              <w:bottom w:val="single" w:sz="4" w:space="0" w:color="000000"/>
              <w:right w:val="single" w:sz="4" w:space="0" w:color="000000"/>
            </w:tcBorders>
          </w:tcPr>
          <w:p w14:paraId="0658ADAB" w14:textId="3E4F5385"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5BC9B646" w14:textId="77777777" w:rsidR="00085EBD" w:rsidRPr="004F167F" w:rsidRDefault="00085EBD" w:rsidP="004F167F">
      <w:pPr>
        <w:widowControl w:val="0"/>
        <w:autoSpaceDE w:val="0"/>
        <w:autoSpaceDN w:val="0"/>
        <w:adjustRightInd w:val="0"/>
        <w:spacing w:line="360" w:lineRule="auto"/>
        <w:rPr>
          <w:rFonts w:ascii="Arial" w:hAnsi="Arial" w:cs="Arial"/>
          <w:sz w:val="20"/>
          <w:szCs w:val="20"/>
        </w:rPr>
      </w:pPr>
    </w:p>
    <w:p w14:paraId="67984A35" w14:textId="1E784D33" w:rsidR="00085EBD" w:rsidRPr="004F167F" w:rsidRDefault="00085EB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Tabla de valores uni</w:t>
      </w:r>
      <w:r w:rsidR="00615729">
        <w:rPr>
          <w:rFonts w:ascii="Arial" w:hAnsi="Arial" w:cs="Arial"/>
          <w:sz w:val="20"/>
          <w:szCs w:val="20"/>
        </w:rPr>
        <w:t>tarios de terreno en la comisarí</w:t>
      </w:r>
      <w:r w:rsidRPr="004F167F">
        <w:rPr>
          <w:rFonts w:ascii="Arial" w:hAnsi="Arial" w:cs="Arial"/>
          <w:sz w:val="20"/>
          <w:szCs w:val="20"/>
        </w:rPr>
        <w:t xml:space="preserve">a </w:t>
      </w:r>
      <w:r w:rsidR="00B57109" w:rsidRPr="004F167F">
        <w:rPr>
          <w:rFonts w:ascii="Arial" w:hAnsi="Arial" w:cs="Arial"/>
          <w:sz w:val="20"/>
          <w:szCs w:val="20"/>
        </w:rPr>
        <w:t>de OXTAPACAB</w:t>
      </w:r>
    </w:p>
    <w:tbl>
      <w:tblPr>
        <w:tblW w:w="9000" w:type="dxa"/>
        <w:tblInd w:w="-5" w:type="dxa"/>
        <w:tblLayout w:type="fixed"/>
        <w:tblCellMar>
          <w:left w:w="0" w:type="dxa"/>
          <w:right w:w="0" w:type="dxa"/>
        </w:tblCellMar>
        <w:tblLook w:val="0000" w:firstRow="0" w:lastRow="0" w:firstColumn="0" w:lastColumn="0" w:noHBand="0" w:noVBand="0"/>
      </w:tblPr>
      <w:tblGrid>
        <w:gridCol w:w="3686"/>
        <w:gridCol w:w="2126"/>
        <w:gridCol w:w="1418"/>
        <w:gridCol w:w="1770"/>
      </w:tblGrid>
      <w:tr w:rsidR="00B57109" w:rsidRPr="004F167F" w14:paraId="26170D63" w14:textId="77777777" w:rsidTr="00472697">
        <w:tc>
          <w:tcPr>
            <w:tcW w:w="3686" w:type="dxa"/>
            <w:tcBorders>
              <w:top w:val="single" w:sz="4" w:space="0" w:color="000000"/>
              <w:left w:val="single" w:sz="4" w:space="0" w:color="000000"/>
              <w:bottom w:val="single" w:sz="4" w:space="0" w:color="000000"/>
              <w:right w:val="single" w:sz="4" w:space="0" w:color="000000"/>
            </w:tcBorders>
          </w:tcPr>
          <w:p w14:paraId="7988BB95"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CALLE</w:t>
            </w:r>
          </w:p>
        </w:tc>
        <w:tc>
          <w:tcPr>
            <w:tcW w:w="2126" w:type="dxa"/>
            <w:tcBorders>
              <w:top w:val="single" w:sz="4" w:space="0" w:color="000000"/>
              <w:left w:val="single" w:sz="4" w:space="0" w:color="000000"/>
              <w:bottom w:val="single" w:sz="4" w:space="0" w:color="000000"/>
              <w:right w:val="single" w:sz="4" w:space="0" w:color="000000"/>
            </w:tcBorders>
          </w:tcPr>
          <w:p w14:paraId="0D9146B5" w14:textId="4D84AB36"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ENTRE CALLE</w:t>
            </w:r>
          </w:p>
        </w:tc>
        <w:tc>
          <w:tcPr>
            <w:tcW w:w="1418" w:type="dxa"/>
            <w:tcBorders>
              <w:top w:val="single" w:sz="4" w:space="0" w:color="000000"/>
              <w:left w:val="single" w:sz="4" w:space="0" w:color="000000"/>
              <w:bottom w:val="single" w:sz="4" w:space="0" w:color="000000"/>
              <w:right w:val="single" w:sz="4" w:space="0" w:color="000000"/>
            </w:tcBorders>
          </w:tcPr>
          <w:p w14:paraId="19523FBC"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Y CALLE</w:t>
            </w:r>
          </w:p>
        </w:tc>
        <w:tc>
          <w:tcPr>
            <w:tcW w:w="1770" w:type="dxa"/>
            <w:tcBorders>
              <w:top w:val="single" w:sz="4" w:space="0" w:color="000000"/>
              <w:left w:val="single" w:sz="4" w:space="0" w:color="000000"/>
              <w:bottom w:val="single" w:sz="4" w:space="0" w:color="000000"/>
              <w:right w:val="single" w:sz="4" w:space="0" w:color="000000"/>
            </w:tcBorders>
          </w:tcPr>
          <w:p w14:paraId="0363C8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VALOR POR M2</w:t>
            </w:r>
          </w:p>
        </w:tc>
      </w:tr>
      <w:tr w:rsidR="00B57109" w:rsidRPr="004F167F" w14:paraId="031739CA"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5D6955B2"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09797D"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86727F"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43E353EB" w14:textId="0443D921"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56.00</w:t>
            </w:r>
          </w:p>
        </w:tc>
      </w:tr>
      <w:tr w:rsidR="00B57109" w:rsidRPr="004F167F" w14:paraId="60AB2077"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2D109E93"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 SECUNDARIAS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A03CF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502FEB"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3E4B0FD4" w14:textId="39ED893A"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46.00</w:t>
            </w:r>
          </w:p>
        </w:tc>
      </w:tr>
      <w:tr w:rsidR="00B57109" w:rsidRPr="004F167F" w14:paraId="60974781" w14:textId="77777777" w:rsidTr="00381639">
        <w:tc>
          <w:tcPr>
            <w:tcW w:w="3686" w:type="dxa"/>
            <w:tcBorders>
              <w:top w:val="single" w:sz="4" w:space="0" w:color="000000"/>
              <w:left w:val="single" w:sz="4" w:space="0" w:color="000000"/>
              <w:bottom w:val="single" w:sz="4" w:space="0" w:color="000000"/>
              <w:right w:val="single" w:sz="4" w:space="0" w:color="000000"/>
            </w:tcBorders>
          </w:tcPr>
          <w:p w14:paraId="20095704"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CALLES TERRACERÍA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5BE981"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19C46A" w14:textId="77777777" w:rsidR="00B57109" w:rsidRPr="004F167F" w:rsidRDefault="00B57109" w:rsidP="004F167F">
            <w:pPr>
              <w:widowControl w:val="0"/>
              <w:autoSpaceDE w:val="0"/>
              <w:autoSpaceDN w:val="0"/>
              <w:adjustRightInd w:val="0"/>
              <w:spacing w:line="360" w:lineRule="auto"/>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tcPr>
          <w:p w14:paraId="1D910C73" w14:textId="68B63F6C" w:rsidR="00B57109" w:rsidRPr="004F167F" w:rsidRDefault="00B5710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w:t>
            </w:r>
            <w:r w:rsidR="00C0258C" w:rsidRPr="004F167F">
              <w:rPr>
                <w:rFonts w:ascii="Arial" w:hAnsi="Arial" w:cs="Arial"/>
                <w:sz w:val="20"/>
                <w:szCs w:val="20"/>
              </w:rPr>
              <w:t xml:space="preserve">                    </w:t>
            </w:r>
            <w:r w:rsidRPr="004F167F">
              <w:rPr>
                <w:rFonts w:ascii="Arial" w:hAnsi="Arial" w:cs="Arial"/>
                <w:sz w:val="20"/>
                <w:szCs w:val="20"/>
              </w:rPr>
              <w:t>16.00</w:t>
            </w:r>
          </w:p>
        </w:tc>
      </w:tr>
    </w:tbl>
    <w:p w14:paraId="5863D328" w14:textId="77777777" w:rsidR="00085EBD" w:rsidRPr="004F167F" w:rsidRDefault="00085EBD" w:rsidP="005D5DA1">
      <w:pPr>
        <w:widowControl w:val="0"/>
        <w:autoSpaceDE w:val="0"/>
        <w:autoSpaceDN w:val="0"/>
        <w:adjustRightInd w:val="0"/>
        <w:rPr>
          <w:rFonts w:ascii="Arial" w:hAnsi="Arial" w:cs="Arial"/>
          <w:sz w:val="20"/>
          <w:szCs w:val="20"/>
        </w:rPr>
      </w:pPr>
    </w:p>
    <w:p w14:paraId="16E73689" w14:textId="77777777" w:rsidR="00A839A7" w:rsidRDefault="00A839A7" w:rsidP="004F167F">
      <w:pPr>
        <w:widowControl w:val="0"/>
        <w:autoSpaceDE w:val="0"/>
        <w:autoSpaceDN w:val="0"/>
        <w:adjustRightInd w:val="0"/>
        <w:spacing w:line="360" w:lineRule="auto"/>
        <w:jc w:val="center"/>
        <w:rPr>
          <w:rFonts w:ascii="Arial" w:hAnsi="Arial" w:cs="Arial"/>
          <w:b/>
          <w:bCs/>
          <w:sz w:val="20"/>
          <w:szCs w:val="20"/>
        </w:rPr>
      </w:pPr>
    </w:p>
    <w:p w14:paraId="3CB9DC6A" w14:textId="5EE899CF" w:rsidR="00085EBD" w:rsidRPr="004F167F" w:rsidRDefault="004C24A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TABLA DE VALORE</w:t>
      </w:r>
      <w:r w:rsidR="00F02359" w:rsidRPr="004F167F">
        <w:rPr>
          <w:rFonts w:ascii="Arial" w:hAnsi="Arial" w:cs="Arial"/>
          <w:b/>
          <w:bCs/>
          <w:sz w:val="20"/>
          <w:szCs w:val="20"/>
        </w:rPr>
        <w:t>S</w:t>
      </w:r>
      <w:r w:rsidRPr="004F167F">
        <w:rPr>
          <w:rFonts w:ascii="Arial" w:hAnsi="Arial" w:cs="Arial"/>
          <w:b/>
          <w:bCs/>
          <w:sz w:val="20"/>
          <w:szCs w:val="20"/>
        </w:rPr>
        <w:t xml:space="preserve"> DE CONSTRUCCIÓN EN </w:t>
      </w:r>
      <w:r w:rsidR="00B57109" w:rsidRPr="004F167F">
        <w:rPr>
          <w:rFonts w:ascii="Arial" w:hAnsi="Arial" w:cs="Arial"/>
          <w:b/>
          <w:bCs/>
          <w:sz w:val="20"/>
          <w:szCs w:val="20"/>
        </w:rPr>
        <w:t xml:space="preserve">EL MUNICIPIO DE </w:t>
      </w:r>
      <w:r w:rsidRPr="004F167F">
        <w:rPr>
          <w:rFonts w:ascii="Arial" w:hAnsi="Arial" w:cs="Arial"/>
          <w:b/>
          <w:bCs/>
          <w:sz w:val="20"/>
          <w:szCs w:val="20"/>
        </w:rPr>
        <w:t>TECOH, YUCATÁN</w:t>
      </w:r>
    </w:p>
    <w:p w14:paraId="2934FA31" w14:textId="77777777" w:rsidR="004C24A9" w:rsidRPr="004F167F" w:rsidRDefault="004C24A9" w:rsidP="005D5DA1">
      <w:pPr>
        <w:widowControl w:val="0"/>
        <w:autoSpaceDE w:val="0"/>
        <w:autoSpaceDN w:val="0"/>
        <w:adjustRightInd w:val="0"/>
        <w:rPr>
          <w:rFonts w:ascii="Arial" w:hAnsi="Arial" w:cs="Arial"/>
          <w:sz w:val="20"/>
          <w:szCs w:val="20"/>
        </w:rPr>
      </w:pPr>
    </w:p>
    <w:p w14:paraId="3EA47458" w14:textId="19B0852F" w:rsidR="00085EBD" w:rsidRPr="004F167F" w:rsidRDefault="004C24A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valores de construcción se aplicarán dependiendo del destino usado en el inmueble.</w:t>
      </w:r>
    </w:p>
    <w:p w14:paraId="2EDB3804" w14:textId="77777777" w:rsidR="004C0CF6" w:rsidRPr="004F167F" w:rsidRDefault="004C0CF6" w:rsidP="005D5DA1">
      <w:pPr>
        <w:widowControl w:val="0"/>
        <w:autoSpaceDE w:val="0"/>
        <w:autoSpaceDN w:val="0"/>
        <w:adjustRightInd w:val="0"/>
        <w:rPr>
          <w:rFonts w:ascii="Arial" w:hAnsi="Arial" w:cs="Arial"/>
          <w:sz w:val="20"/>
          <w:szCs w:val="20"/>
        </w:rPr>
      </w:pPr>
    </w:p>
    <w:p w14:paraId="76BA045C" w14:textId="718ACC41" w:rsidR="00085EBD" w:rsidRPr="004F167F" w:rsidRDefault="00B2772D" w:rsidP="004F167F">
      <w:pPr>
        <w:pStyle w:val="Prrafodelista"/>
        <w:widowControl w:val="0"/>
        <w:numPr>
          <w:ilvl w:val="0"/>
          <w:numId w:val="3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Tabla de valore</w:t>
      </w:r>
      <w:r w:rsidR="00F02359" w:rsidRPr="004F167F">
        <w:rPr>
          <w:rFonts w:ascii="Arial" w:hAnsi="Arial" w:cs="Arial"/>
          <w:sz w:val="20"/>
          <w:szCs w:val="20"/>
        </w:rPr>
        <w:t>s</w:t>
      </w:r>
      <w:r w:rsidRPr="004F167F">
        <w:rPr>
          <w:rFonts w:ascii="Arial" w:hAnsi="Arial" w:cs="Arial"/>
          <w:sz w:val="20"/>
          <w:szCs w:val="20"/>
        </w:rPr>
        <w:t xml:space="preserve"> de construcción para los sectores</w:t>
      </w:r>
      <w:r w:rsidR="00DE0E11" w:rsidRPr="004F167F">
        <w:rPr>
          <w:rFonts w:ascii="Arial" w:hAnsi="Arial" w:cs="Arial"/>
          <w:sz w:val="20"/>
          <w:szCs w:val="20"/>
        </w:rPr>
        <w:t xml:space="preserve">, sus </w:t>
      </w:r>
      <w:r w:rsidR="00A8426B" w:rsidRPr="004F167F">
        <w:rPr>
          <w:rFonts w:ascii="Arial" w:hAnsi="Arial" w:cs="Arial"/>
          <w:sz w:val="20"/>
          <w:szCs w:val="20"/>
        </w:rPr>
        <w:t>comisarías</w:t>
      </w:r>
      <w:r w:rsidR="00DE0E11" w:rsidRPr="004F167F">
        <w:rPr>
          <w:rFonts w:ascii="Arial" w:hAnsi="Arial" w:cs="Arial"/>
          <w:sz w:val="20"/>
          <w:szCs w:val="20"/>
        </w:rPr>
        <w:t xml:space="preserve"> </w:t>
      </w:r>
      <w:r w:rsidRPr="004F167F">
        <w:rPr>
          <w:rFonts w:ascii="Arial" w:hAnsi="Arial" w:cs="Arial"/>
          <w:sz w:val="20"/>
          <w:szCs w:val="20"/>
        </w:rPr>
        <w:t>y rústicos de Tecoh, Yucatán.</w:t>
      </w:r>
    </w:p>
    <w:p w14:paraId="50B06083" w14:textId="77777777" w:rsidR="004C24A9" w:rsidRPr="004F167F" w:rsidRDefault="004C24A9"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988"/>
        <w:gridCol w:w="1347"/>
        <w:gridCol w:w="900"/>
        <w:gridCol w:w="1296"/>
        <w:gridCol w:w="864"/>
        <w:gridCol w:w="1260"/>
        <w:gridCol w:w="900"/>
        <w:gridCol w:w="1440"/>
      </w:tblGrid>
      <w:tr w:rsidR="0036450A" w:rsidRPr="006A65A9" w14:paraId="30436097" w14:textId="77777777" w:rsidTr="006A65A9">
        <w:tc>
          <w:tcPr>
            <w:tcW w:w="988" w:type="dxa"/>
          </w:tcPr>
          <w:p w14:paraId="544DCAED"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p>
        </w:tc>
        <w:tc>
          <w:tcPr>
            <w:tcW w:w="1347" w:type="dxa"/>
          </w:tcPr>
          <w:p w14:paraId="476ED4D7"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p>
        </w:tc>
        <w:tc>
          <w:tcPr>
            <w:tcW w:w="2196" w:type="dxa"/>
            <w:gridSpan w:val="2"/>
          </w:tcPr>
          <w:p w14:paraId="01E827C8"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 x M2 HABITACIONAL</w:t>
            </w:r>
          </w:p>
        </w:tc>
        <w:tc>
          <w:tcPr>
            <w:tcW w:w="2124" w:type="dxa"/>
            <w:gridSpan w:val="2"/>
          </w:tcPr>
          <w:p w14:paraId="424AD7CE"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 xml:space="preserve">V x M2 COMERCIO </w:t>
            </w:r>
          </w:p>
        </w:tc>
        <w:tc>
          <w:tcPr>
            <w:tcW w:w="2340" w:type="dxa"/>
            <w:gridSpan w:val="2"/>
          </w:tcPr>
          <w:p w14:paraId="4C45E3DD"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 x M2 MIXTO</w:t>
            </w:r>
          </w:p>
        </w:tc>
      </w:tr>
      <w:tr w:rsidR="0036450A" w:rsidRPr="006A65A9" w14:paraId="6BA228F5" w14:textId="77777777" w:rsidTr="006A65A9">
        <w:tc>
          <w:tcPr>
            <w:tcW w:w="988" w:type="dxa"/>
          </w:tcPr>
          <w:p w14:paraId="23DD4963"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 xml:space="preserve">TIPO </w:t>
            </w:r>
          </w:p>
        </w:tc>
        <w:tc>
          <w:tcPr>
            <w:tcW w:w="1347" w:type="dxa"/>
          </w:tcPr>
          <w:p w14:paraId="7B552E35"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CATEGORIA</w:t>
            </w:r>
          </w:p>
        </w:tc>
        <w:tc>
          <w:tcPr>
            <w:tcW w:w="900" w:type="dxa"/>
          </w:tcPr>
          <w:p w14:paraId="0DDA9FE4"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296" w:type="dxa"/>
          </w:tcPr>
          <w:p w14:paraId="1734B264"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c>
          <w:tcPr>
            <w:tcW w:w="864" w:type="dxa"/>
          </w:tcPr>
          <w:p w14:paraId="5BAC6185"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260" w:type="dxa"/>
          </w:tcPr>
          <w:p w14:paraId="7F26182F"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c>
          <w:tcPr>
            <w:tcW w:w="900" w:type="dxa"/>
          </w:tcPr>
          <w:p w14:paraId="737AC05A"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CLAVE</w:t>
            </w:r>
          </w:p>
        </w:tc>
        <w:tc>
          <w:tcPr>
            <w:tcW w:w="1440" w:type="dxa"/>
          </w:tcPr>
          <w:p w14:paraId="47323182" w14:textId="77777777" w:rsidR="0036450A" w:rsidRPr="006A65A9" w:rsidRDefault="0036450A" w:rsidP="004F167F">
            <w:pPr>
              <w:widowControl w:val="0"/>
              <w:autoSpaceDE w:val="0"/>
              <w:autoSpaceDN w:val="0"/>
              <w:adjustRightInd w:val="0"/>
              <w:spacing w:line="360" w:lineRule="auto"/>
              <w:rPr>
                <w:rFonts w:ascii="Arial" w:hAnsi="Arial" w:cs="Arial"/>
                <w:b/>
                <w:sz w:val="18"/>
                <w:szCs w:val="18"/>
              </w:rPr>
            </w:pPr>
            <w:r w:rsidRPr="006A65A9">
              <w:rPr>
                <w:rFonts w:ascii="Arial" w:hAnsi="Arial" w:cs="Arial"/>
                <w:b/>
                <w:sz w:val="18"/>
                <w:szCs w:val="18"/>
              </w:rPr>
              <w:t>VALOR $</w:t>
            </w:r>
          </w:p>
        </w:tc>
      </w:tr>
      <w:tr w:rsidR="005D5DA1" w:rsidRPr="00615729" w14:paraId="74C5ED41" w14:textId="77777777" w:rsidTr="006A65A9">
        <w:tc>
          <w:tcPr>
            <w:tcW w:w="988" w:type="dxa"/>
            <w:vMerge w:val="restart"/>
          </w:tcPr>
          <w:p w14:paraId="72B8CA68"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06E8AF48" w14:textId="3CBB264A" w:rsidR="005D5DA1" w:rsidRPr="00615729" w:rsidRDefault="005D5DA1" w:rsidP="004F167F">
            <w:pPr>
              <w:widowControl w:val="0"/>
              <w:autoSpaceDE w:val="0"/>
              <w:autoSpaceDN w:val="0"/>
              <w:adjustRightInd w:val="0"/>
              <w:spacing w:line="360" w:lineRule="auto"/>
              <w:rPr>
                <w:rFonts w:ascii="Arial" w:hAnsi="Arial" w:cs="Arial"/>
                <w:sz w:val="18"/>
                <w:szCs w:val="18"/>
              </w:rPr>
            </w:pPr>
            <w:r>
              <w:rPr>
                <w:rFonts w:ascii="Arial" w:hAnsi="Arial" w:cs="Arial"/>
                <w:sz w:val="18"/>
                <w:szCs w:val="18"/>
              </w:rPr>
              <w:t>C</w:t>
            </w:r>
            <w:r w:rsidRPr="00615729">
              <w:rPr>
                <w:rFonts w:ascii="Arial" w:hAnsi="Arial" w:cs="Arial"/>
                <w:sz w:val="18"/>
                <w:szCs w:val="18"/>
              </w:rPr>
              <w:t>oncreto</w:t>
            </w:r>
          </w:p>
        </w:tc>
        <w:tc>
          <w:tcPr>
            <w:tcW w:w="1347" w:type="dxa"/>
          </w:tcPr>
          <w:p w14:paraId="27991EC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383F301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CLH</w:t>
            </w:r>
          </w:p>
        </w:tc>
        <w:tc>
          <w:tcPr>
            <w:tcW w:w="1296" w:type="dxa"/>
          </w:tcPr>
          <w:p w14:paraId="6B246367" w14:textId="1514D7A5"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1,673.00</w:t>
            </w:r>
          </w:p>
        </w:tc>
        <w:tc>
          <w:tcPr>
            <w:tcW w:w="864" w:type="dxa"/>
          </w:tcPr>
          <w:p w14:paraId="6E06551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CLC</w:t>
            </w:r>
          </w:p>
        </w:tc>
        <w:tc>
          <w:tcPr>
            <w:tcW w:w="1260" w:type="dxa"/>
          </w:tcPr>
          <w:p w14:paraId="03FB11C6" w14:textId="3CE3400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3,549.00</w:t>
            </w:r>
          </w:p>
        </w:tc>
        <w:tc>
          <w:tcPr>
            <w:tcW w:w="900" w:type="dxa"/>
          </w:tcPr>
          <w:p w14:paraId="51E5983E"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CLM</w:t>
            </w:r>
          </w:p>
        </w:tc>
        <w:tc>
          <w:tcPr>
            <w:tcW w:w="1440" w:type="dxa"/>
          </w:tcPr>
          <w:p w14:paraId="700E6F04" w14:textId="7546DC36"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2,711.00</w:t>
            </w:r>
          </w:p>
        </w:tc>
      </w:tr>
      <w:tr w:rsidR="005D5DA1" w:rsidRPr="00615729" w14:paraId="5B961F0B" w14:textId="77777777" w:rsidTr="006A65A9">
        <w:tc>
          <w:tcPr>
            <w:tcW w:w="988" w:type="dxa"/>
            <w:vMerge/>
          </w:tcPr>
          <w:p w14:paraId="682BB9B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708193D9"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3611E64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CPH</w:t>
            </w:r>
          </w:p>
        </w:tc>
        <w:tc>
          <w:tcPr>
            <w:tcW w:w="1296" w:type="dxa"/>
          </w:tcPr>
          <w:p w14:paraId="67BB910C" w14:textId="62C9B6B3"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1,473.00</w:t>
            </w:r>
          </w:p>
        </w:tc>
        <w:tc>
          <w:tcPr>
            <w:tcW w:w="864" w:type="dxa"/>
          </w:tcPr>
          <w:p w14:paraId="21B86B1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CPC</w:t>
            </w:r>
          </w:p>
        </w:tc>
        <w:tc>
          <w:tcPr>
            <w:tcW w:w="1260" w:type="dxa"/>
          </w:tcPr>
          <w:p w14:paraId="3AF193F2" w14:textId="438BEC7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3,349.00</w:t>
            </w:r>
          </w:p>
        </w:tc>
        <w:tc>
          <w:tcPr>
            <w:tcW w:w="900" w:type="dxa"/>
          </w:tcPr>
          <w:p w14:paraId="60C57A09"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CPM</w:t>
            </w:r>
          </w:p>
        </w:tc>
        <w:tc>
          <w:tcPr>
            <w:tcW w:w="1440" w:type="dxa"/>
          </w:tcPr>
          <w:p w14:paraId="12E7A448" w14:textId="3A7AFEB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2,511.00</w:t>
            </w:r>
          </w:p>
        </w:tc>
      </w:tr>
      <w:tr w:rsidR="005D5DA1" w:rsidRPr="00615729" w14:paraId="69695CDB" w14:textId="77777777" w:rsidTr="006A65A9">
        <w:tc>
          <w:tcPr>
            <w:tcW w:w="988" w:type="dxa"/>
            <w:vMerge/>
          </w:tcPr>
          <w:p w14:paraId="2931CE60"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76C7097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Económica</w:t>
            </w:r>
          </w:p>
        </w:tc>
        <w:tc>
          <w:tcPr>
            <w:tcW w:w="900" w:type="dxa"/>
          </w:tcPr>
          <w:p w14:paraId="4CC4380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CEH</w:t>
            </w:r>
          </w:p>
        </w:tc>
        <w:tc>
          <w:tcPr>
            <w:tcW w:w="1296" w:type="dxa"/>
          </w:tcPr>
          <w:p w14:paraId="1EA77915" w14:textId="2527B26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1,173.00</w:t>
            </w:r>
          </w:p>
        </w:tc>
        <w:tc>
          <w:tcPr>
            <w:tcW w:w="864" w:type="dxa"/>
          </w:tcPr>
          <w:p w14:paraId="19DCE81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CEC</w:t>
            </w:r>
          </w:p>
        </w:tc>
        <w:tc>
          <w:tcPr>
            <w:tcW w:w="1260" w:type="dxa"/>
          </w:tcPr>
          <w:p w14:paraId="4AC1269B" w14:textId="69FBE3D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3,049.00</w:t>
            </w:r>
          </w:p>
        </w:tc>
        <w:tc>
          <w:tcPr>
            <w:tcW w:w="900" w:type="dxa"/>
          </w:tcPr>
          <w:p w14:paraId="6EF2D72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CEM</w:t>
            </w:r>
          </w:p>
        </w:tc>
        <w:tc>
          <w:tcPr>
            <w:tcW w:w="1440" w:type="dxa"/>
          </w:tcPr>
          <w:p w14:paraId="7534107C" w14:textId="1B8AE9D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2,211.00</w:t>
            </w:r>
          </w:p>
        </w:tc>
      </w:tr>
      <w:tr w:rsidR="005D5DA1" w:rsidRPr="00615729" w14:paraId="6151E6A9" w14:textId="77777777" w:rsidTr="006A65A9">
        <w:tc>
          <w:tcPr>
            <w:tcW w:w="988" w:type="dxa"/>
            <w:vMerge w:val="restart"/>
          </w:tcPr>
          <w:p w14:paraId="696E7D17"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7A732E06" w14:textId="3500594C"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Tejas</w:t>
            </w:r>
          </w:p>
        </w:tc>
        <w:tc>
          <w:tcPr>
            <w:tcW w:w="1347" w:type="dxa"/>
          </w:tcPr>
          <w:p w14:paraId="2FB9A812"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lujo</w:t>
            </w:r>
          </w:p>
        </w:tc>
        <w:tc>
          <w:tcPr>
            <w:tcW w:w="900" w:type="dxa"/>
          </w:tcPr>
          <w:p w14:paraId="0071992D"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TLH</w:t>
            </w:r>
          </w:p>
        </w:tc>
        <w:tc>
          <w:tcPr>
            <w:tcW w:w="1296" w:type="dxa"/>
          </w:tcPr>
          <w:p w14:paraId="210E16A3" w14:textId="153D4D3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1,040.00</w:t>
            </w:r>
          </w:p>
        </w:tc>
        <w:tc>
          <w:tcPr>
            <w:tcW w:w="864" w:type="dxa"/>
          </w:tcPr>
          <w:p w14:paraId="3487230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TLC</w:t>
            </w:r>
          </w:p>
        </w:tc>
        <w:tc>
          <w:tcPr>
            <w:tcW w:w="1260" w:type="dxa"/>
          </w:tcPr>
          <w:p w14:paraId="3F5801F9" w14:textId="4EAF6631"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1,940.00</w:t>
            </w:r>
          </w:p>
        </w:tc>
        <w:tc>
          <w:tcPr>
            <w:tcW w:w="900" w:type="dxa"/>
          </w:tcPr>
          <w:p w14:paraId="2E508CA8"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CEM</w:t>
            </w:r>
          </w:p>
        </w:tc>
        <w:tc>
          <w:tcPr>
            <w:tcW w:w="1440" w:type="dxa"/>
          </w:tcPr>
          <w:p w14:paraId="6330C712" w14:textId="3B39561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1,240.00</w:t>
            </w:r>
          </w:p>
        </w:tc>
      </w:tr>
      <w:tr w:rsidR="005D5DA1" w:rsidRPr="00615729" w14:paraId="47A6682B" w14:textId="77777777" w:rsidTr="006A65A9">
        <w:tc>
          <w:tcPr>
            <w:tcW w:w="988" w:type="dxa"/>
            <w:vMerge/>
          </w:tcPr>
          <w:p w14:paraId="1E0ADB8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2194A6B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5ECD21D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TPH</w:t>
            </w:r>
          </w:p>
        </w:tc>
        <w:tc>
          <w:tcPr>
            <w:tcW w:w="1296" w:type="dxa"/>
          </w:tcPr>
          <w:p w14:paraId="7E98CB29" w14:textId="78DD700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840.00</w:t>
            </w:r>
          </w:p>
        </w:tc>
        <w:tc>
          <w:tcPr>
            <w:tcW w:w="864" w:type="dxa"/>
          </w:tcPr>
          <w:p w14:paraId="46B6E6B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TPC</w:t>
            </w:r>
          </w:p>
        </w:tc>
        <w:tc>
          <w:tcPr>
            <w:tcW w:w="1260" w:type="dxa"/>
          </w:tcPr>
          <w:p w14:paraId="71BE0060" w14:textId="501F8FC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2121536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TLM</w:t>
            </w:r>
          </w:p>
        </w:tc>
        <w:tc>
          <w:tcPr>
            <w:tcW w:w="1440" w:type="dxa"/>
          </w:tcPr>
          <w:p w14:paraId="168A031F" w14:textId="21A77ACE"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1426FEA2" w14:textId="77777777" w:rsidTr="006A65A9">
        <w:tc>
          <w:tcPr>
            <w:tcW w:w="988" w:type="dxa"/>
            <w:vMerge/>
          </w:tcPr>
          <w:p w14:paraId="55F7246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053C0A5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Económico</w:t>
            </w:r>
          </w:p>
        </w:tc>
        <w:tc>
          <w:tcPr>
            <w:tcW w:w="900" w:type="dxa"/>
          </w:tcPr>
          <w:p w14:paraId="6B646DC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TEH</w:t>
            </w:r>
          </w:p>
        </w:tc>
        <w:tc>
          <w:tcPr>
            <w:tcW w:w="1296" w:type="dxa"/>
          </w:tcPr>
          <w:p w14:paraId="06D59ABC" w14:textId="146D4750"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640.00</w:t>
            </w:r>
          </w:p>
        </w:tc>
        <w:tc>
          <w:tcPr>
            <w:tcW w:w="864" w:type="dxa"/>
          </w:tcPr>
          <w:p w14:paraId="4B9DCD9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TEC</w:t>
            </w:r>
          </w:p>
        </w:tc>
        <w:tc>
          <w:tcPr>
            <w:tcW w:w="1260" w:type="dxa"/>
          </w:tcPr>
          <w:p w14:paraId="7FE471D7" w14:textId="65DA9AFB"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1,540.00</w:t>
            </w:r>
          </w:p>
        </w:tc>
        <w:tc>
          <w:tcPr>
            <w:tcW w:w="900" w:type="dxa"/>
          </w:tcPr>
          <w:p w14:paraId="79F04574"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TPM</w:t>
            </w:r>
          </w:p>
        </w:tc>
        <w:tc>
          <w:tcPr>
            <w:tcW w:w="1440" w:type="dxa"/>
          </w:tcPr>
          <w:p w14:paraId="11A57931" w14:textId="311F0641"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840.00</w:t>
            </w:r>
          </w:p>
        </w:tc>
      </w:tr>
      <w:tr w:rsidR="005D5DA1" w:rsidRPr="00615729" w14:paraId="7870EC2E" w14:textId="77777777" w:rsidTr="006A65A9">
        <w:tc>
          <w:tcPr>
            <w:tcW w:w="988" w:type="dxa"/>
            <w:vMerge w:val="restart"/>
          </w:tcPr>
          <w:p w14:paraId="1FA68A5F"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6950D39E" w14:textId="2A41214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Asbesto</w:t>
            </w:r>
          </w:p>
        </w:tc>
        <w:tc>
          <w:tcPr>
            <w:tcW w:w="1347" w:type="dxa"/>
          </w:tcPr>
          <w:p w14:paraId="5CD345FD"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3030E2D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ALH</w:t>
            </w:r>
          </w:p>
        </w:tc>
        <w:tc>
          <w:tcPr>
            <w:tcW w:w="1296" w:type="dxa"/>
          </w:tcPr>
          <w:p w14:paraId="5E7B031B" w14:textId="1FEAE137"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990.00</w:t>
            </w:r>
          </w:p>
        </w:tc>
        <w:tc>
          <w:tcPr>
            <w:tcW w:w="864" w:type="dxa"/>
          </w:tcPr>
          <w:p w14:paraId="30331B12"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ALC</w:t>
            </w:r>
          </w:p>
        </w:tc>
        <w:tc>
          <w:tcPr>
            <w:tcW w:w="1260" w:type="dxa"/>
          </w:tcPr>
          <w:p w14:paraId="33A24979" w14:textId="3D22743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1,790.00</w:t>
            </w:r>
          </w:p>
        </w:tc>
        <w:tc>
          <w:tcPr>
            <w:tcW w:w="900" w:type="dxa"/>
          </w:tcPr>
          <w:p w14:paraId="73E968D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TEM</w:t>
            </w:r>
          </w:p>
        </w:tc>
        <w:tc>
          <w:tcPr>
            <w:tcW w:w="1440" w:type="dxa"/>
          </w:tcPr>
          <w:p w14:paraId="5C670D2A" w14:textId="0E3FC82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1,090.00</w:t>
            </w:r>
          </w:p>
        </w:tc>
      </w:tr>
      <w:tr w:rsidR="005D5DA1" w:rsidRPr="00615729" w14:paraId="1B76221C" w14:textId="77777777" w:rsidTr="006A65A9">
        <w:tc>
          <w:tcPr>
            <w:tcW w:w="988" w:type="dxa"/>
            <w:vMerge/>
          </w:tcPr>
          <w:p w14:paraId="1F219E7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67C8271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primera </w:t>
            </w:r>
          </w:p>
        </w:tc>
        <w:tc>
          <w:tcPr>
            <w:tcW w:w="900" w:type="dxa"/>
          </w:tcPr>
          <w:p w14:paraId="0490BFF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APH</w:t>
            </w:r>
          </w:p>
        </w:tc>
        <w:tc>
          <w:tcPr>
            <w:tcW w:w="1296" w:type="dxa"/>
          </w:tcPr>
          <w:p w14:paraId="4020AD43" w14:textId="31149D0F"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890.00</w:t>
            </w:r>
          </w:p>
        </w:tc>
        <w:tc>
          <w:tcPr>
            <w:tcW w:w="864" w:type="dxa"/>
          </w:tcPr>
          <w:p w14:paraId="40A3B0F7"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APC</w:t>
            </w:r>
          </w:p>
        </w:tc>
        <w:tc>
          <w:tcPr>
            <w:tcW w:w="1260" w:type="dxa"/>
          </w:tcPr>
          <w:p w14:paraId="62C8D476" w14:textId="657EF64D"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1,690.00</w:t>
            </w:r>
          </w:p>
        </w:tc>
        <w:tc>
          <w:tcPr>
            <w:tcW w:w="900" w:type="dxa"/>
          </w:tcPr>
          <w:p w14:paraId="4D8B9FD0"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ALM</w:t>
            </w:r>
          </w:p>
        </w:tc>
        <w:tc>
          <w:tcPr>
            <w:tcW w:w="1440" w:type="dxa"/>
          </w:tcPr>
          <w:p w14:paraId="007ECC74" w14:textId="3FEE402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990.00</w:t>
            </w:r>
          </w:p>
        </w:tc>
      </w:tr>
      <w:tr w:rsidR="005D5DA1" w:rsidRPr="00615729" w14:paraId="0A6FCC6E" w14:textId="77777777" w:rsidTr="006A65A9">
        <w:tc>
          <w:tcPr>
            <w:tcW w:w="988" w:type="dxa"/>
            <w:vMerge/>
          </w:tcPr>
          <w:p w14:paraId="1E0746D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1835941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5A7E05D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AEH</w:t>
            </w:r>
          </w:p>
        </w:tc>
        <w:tc>
          <w:tcPr>
            <w:tcW w:w="1296" w:type="dxa"/>
          </w:tcPr>
          <w:p w14:paraId="2FB3BB87" w14:textId="7EDA0AE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790.00</w:t>
            </w:r>
          </w:p>
        </w:tc>
        <w:tc>
          <w:tcPr>
            <w:tcW w:w="864" w:type="dxa"/>
          </w:tcPr>
          <w:p w14:paraId="1D2DE9B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AEC</w:t>
            </w:r>
          </w:p>
        </w:tc>
        <w:tc>
          <w:tcPr>
            <w:tcW w:w="1260" w:type="dxa"/>
          </w:tcPr>
          <w:p w14:paraId="056C93E9" w14:textId="52BBD46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1,590.00</w:t>
            </w:r>
          </w:p>
        </w:tc>
        <w:tc>
          <w:tcPr>
            <w:tcW w:w="900" w:type="dxa"/>
          </w:tcPr>
          <w:p w14:paraId="3173177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APM</w:t>
            </w:r>
          </w:p>
        </w:tc>
        <w:tc>
          <w:tcPr>
            <w:tcW w:w="1440" w:type="dxa"/>
          </w:tcPr>
          <w:p w14:paraId="27588840" w14:textId="32201D0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890.00</w:t>
            </w:r>
          </w:p>
        </w:tc>
      </w:tr>
      <w:tr w:rsidR="005D5DA1" w:rsidRPr="00615729" w14:paraId="1D6E61EF" w14:textId="77777777" w:rsidTr="006A65A9">
        <w:tc>
          <w:tcPr>
            <w:tcW w:w="988" w:type="dxa"/>
            <w:vMerge w:val="restart"/>
          </w:tcPr>
          <w:p w14:paraId="05495F3A" w14:textId="77777777" w:rsidR="005D5DA1" w:rsidRDefault="005D5DA1" w:rsidP="004F167F">
            <w:pPr>
              <w:widowControl w:val="0"/>
              <w:autoSpaceDE w:val="0"/>
              <w:autoSpaceDN w:val="0"/>
              <w:adjustRightInd w:val="0"/>
              <w:spacing w:line="360" w:lineRule="auto"/>
              <w:rPr>
                <w:rFonts w:ascii="Arial" w:hAnsi="Arial" w:cs="Arial"/>
                <w:sz w:val="18"/>
                <w:szCs w:val="18"/>
              </w:rPr>
            </w:pPr>
          </w:p>
          <w:p w14:paraId="339CD220" w14:textId="5E01C75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Zinc</w:t>
            </w:r>
          </w:p>
        </w:tc>
        <w:tc>
          <w:tcPr>
            <w:tcW w:w="1347" w:type="dxa"/>
          </w:tcPr>
          <w:p w14:paraId="2235DA4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0702FE8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ZLH</w:t>
            </w:r>
          </w:p>
        </w:tc>
        <w:tc>
          <w:tcPr>
            <w:tcW w:w="1296" w:type="dxa"/>
          </w:tcPr>
          <w:p w14:paraId="18EA5D41" w14:textId="0DE16AE8"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940.00</w:t>
            </w:r>
          </w:p>
        </w:tc>
        <w:tc>
          <w:tcPr>
            <w:tcW w:w="864" w:type="dxa"/>
          </w:tcPr>
          <w:p w14:paraId="7208378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ZLC</w:t>
            </w:r>
          </w:p>
        </w:tc>
        <w:tc>
          <w:tcPr>
            <w:tcW w:w="1260" w:type="dxa"/>
          </w:tcPr>
          <w:p w14:paraId="40479A6D" w14:textId="67BCDE12"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15FC13A7"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AEM</w:t>
            </w:r>
          </w:p>
        </w:tc>
        <w:tc>
          <w:tcPr>
            <w:tcW w:w="1440" w:type="dxa"/>
          </w:tcPr>
          <w:p w14:paraId="028AAF29" w14:textId="1505FE2B"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45BBE58E" w14:textId="77777777" w:rsidTr="006A65A9">
        <w:tc>
          <w:tcPr>
            <w:tcW w:w="988" w:type="dxa"/>
            <w:vMerge/>
          </w:tcPr>
          <w:p w14:paraId="2EAFBD7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2704F63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04678B3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ZPH</w:t>
            </w:r>
          </w:p>
        </w:tc>
        <w:tc>
          <w:tcPr>
            <w:tcW w:w="1296" w:type="dxa"/>
          </w:tcPr>
          <w:p w14:paraId="13542C33" w14:textId="1BCF0D3E"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740.00</w:t>
            </w:r>
          </w:p>
        </w:tc>
        <w:tc>
          <w:tcPr>
            <w:tcW w:w="864" w:type="dxa"/>
          </w:tcPr>
          <w:p w14:paraId="1F305FF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ZPC</w:t>
            </w:r>
          </w:p>
        </w:tc>
        <w:tc>
          <w:tcPr>
            <w:tcW w:w="1260" w:type="dxa"/>
          </w:tcPr>
          <w:p w14:paraId="1DDF6758" w14:textId="4468DD05"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1,540.00</w:t>
            </w:r>
          </w:p>
        </w:tc>
        <w:tc>
          <w:tcPr>
            <w:tcW w:w="900" w:type="dxa"/>
          </w:tcPr>
          <w:p w14:paraId="1E8C6D2B"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ZLM</w:t>
            </w:r>
          </w:p>
        </w:tc>
        <w:tc>
          <w:tcPr>
            <w:tcW w:w="1440" w:type="dxa"/>
          </w:tcPr>
          <w:p w14:paraId="0C44C811" w14:textId="21F477B0"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840.00</w:t>
            </w:r>
          </w:p>
        </w:tc>
      </w:tr>
      <w:tr w:rsidR="005D5DA1" w:rsidRPr="00615729" w14:paraId="40CC3BFC" w14:textId="77777777" w:rsidTr="006A65A9">
        <w:tc>
          <w:tcPr>
            <w:tcW w:w="988" w:type="dxa"/>
            <w:vMerge/>
          </w:tcPr>
          <w:p w14:paraId="546246F6"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5949250E"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Económico</w:t>
            </w:r>
          </w:p>
        </w:tc>
        <w:tc>
          <w:tcPr>
            <w:tcW w:w="900" w:type="dxa"/>
          </w:tcPr>
          <w:p w14:paraId="661F742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ZEH</w:t>
            </w:r>
          </w:p>
        </w:tc>
        <w:tc>
          <w:tcPr>
            <w:tcW w:w="1296" w:type="dxa"/>
          </w:tcPr>
          <w:p w14:paraId="5FB910B4" w14:textId="713BB785"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540.00</w:t>
            </w:r>
          </w:p>
        </w:tc>
        <w:tc>
          <w:tcPr>
            <w:tcW w:w="864" w:type="dxa"/>
          </w:tcPr>
          <w:p w14:paraId="59C2BD3A"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ZEC</w:t>
            </w:r>
          </w:p>
        </w:tc>
        <w:tc>
          <w:tcPr>
            <w:tcW w:w="1260" w:type="dxa"/>
          </w:tcPr>
          <w:p w14:paraId="1EE2533B" w14:textId="05F3F35E"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1,340.00</w:t>
            </w:r>
          </w:p>
        </w:tc>
        <w:tc>
          <w:tcPr>
            <w:tcW w:w="900" w:type="dxa"/>
          </w:tcPr>
          <w:p w14:paraId="6B9FCD4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ZPM</w:t>
            </w:r>
          </w:p>
        </w:tc>
        <w:tc>
          <w:tcPr>
            <w:tcW w:w="1440" w:type="dxa"/>
          </w:tcPr>
          <w:p w14:paraId="6C923A1C" w14:textId="3AA05A0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640.00</w:t>
            </w:r>
          </w:p>
        </w:tc>
      </w:tr>
      <w:tr w:rsidR="005D5DA1" w:rsidRPr="00615729" w14:paraId="221DF5FE" w14:textId="77777777" w:rsidTr="006A65A9">
        <w:tc>
          <w:tcPr>
            <w:tcW w:w="988" w:type="dxa"/>
            <w:vMerge w:val="restart"/>
          </w:tcPr>
          <w:p w14:paraId="101FF59C"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Paja</w:t>
            </w:r>
          </w:p>
        </w:tc>
        <w:tc>
          <w:tcPr>
            <w:tcW w:w="1347" w:type="dxa"/>
          </w:tcPr>
          <w:p w14:paraId="351E206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De lujo </w:t>
            </w:r>
          </w:p>
        </w:tc>
        <w:tc>
          <w:tcPr>
            <w:tcW w:w="900" w:type="dxa"/>
          </w:tcPr>
          <w:p w14:paraId="5FCD511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PLH</w:t>
            </w:r>
          </w:p>
        </w:tc>
        <w:tc>
          <w:tcPr>
            <w:tcW w:w="1296" w:type="dxa"/>
          </w:tcPr>
          <w:p w14:paraId="62AC414F" w14:textId="1F68DFE4"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1,040.00</w:t>
            </w:r>
          </w:p>
        </w:tc>
        <w:tc>
          <w:tcPr>
            <w:tcW w:w="864" w:type="dxa"/>
          </w:tcPr>
          <w:p w14:paraId="055253C3"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PLC</w:t>
            </w:r>
          </w:p>
        </w:tc>
        <w:tc>
          <w:tcPr>
            <w:tcW w:w="1260" w:type="dxa"/>
          </w:tcPr>
          <w:p w14:paraId="42640E12" w14:textId="7ACC1BDC"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1,940.00</w:t>
            </w:r>
          </w:p>
        </w:tc>
        <w:tc>
          <w:tcPr>
            <w:tcW w:w="900" w:type="dxa"/>
          </w:tcPr>
          <w:p w14:paraId="137CA527"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ZEM</w:t>
            </w:r>
          </w:p>
        </w:tc>
        <w:tc>
          <w:tcPr>
            <w:tcW w:w="1440" w:type="dxa"/>
          </w:tcPr>
          <w:p w14:paraId="2FD89020" w14:textId="34AA9623"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1,240.00</w:t>
            </w:r>
          </w:p>
        </w:tc>
      </w:tr>
      <w:tr w:rsidR="005D5DA1" w:rsidRPr="00615729" w14:paraId="3FDD6F1C" w14:textId="77777777" w:rsidTr="006A65A9">
        <w:tc>
          <w:tcPr>
            <w:tcW w:w="988" w:type="dxa"/>
            <w:vMerge/>
          </w:tcPr>
          <w:p w14:paraId="7272C6F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3849078B"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De primera</w:t>
            </w:r>
          </w:p>
        </w:tc>
        <w:tc>
          <w:tcPr>
            <w:tcW w:w="900" w:type="dxa"/>
          </w:tcPr>
          <w:p w14:paraId="64B33058"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PPH</w:t>
            </w:r>
          </w:p>
        </w:tc>
        <w:tc>
          <w:tcPr>
            <w:tcW w:w="1296" w:type="dxa"/>
          </w:tcPr>
          <w:p w14:paraId="4952796F" w14:textId="4F3DD6E0"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840.00</w:t>
            </w:r>
          </w:p>
        </w:tc>
        <w:tc>
          <w:tcPr>
            <w:tcW w:w="864" w:type="dxa"/>
          </w:tcPr>
          <w:p w14:paraId="7C096C84"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PPC</w:t>
            </w:r>
          </w:p>
        </w:tc>
        <w:tc>
          <w:tcPr>
            <w:tcW w:w="1260" w:type="dxa"/>
          </w:tcPr>
          <w:p w14:paraId="1094F1F3" w14:textId="0CF5C61A"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1,740.00</w:t>
            </w:r>
          </w:p>
        </w:tc>
        <w:tc>
          <w:tcPr>
            <w:tcW w:w="900" w:type="dxa"/>
          </w:tcPr>
          <w:p w14:paraId="3D12C3A1"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PLM</w:t>
            </w:r>
          </w:p>
        </w:tc>
        <w:tc>
          <w:tcPr>
            <w:tcW w:w="1440" w:type="dxa"/>
          </w:tcPr>
          <w:p w14:paraId="13E7D4DA" w14:textId="0F4E7D28"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1,040.00</w:t>
            </w:r>
          </w:p>
        </w:tc>
      </w:tr>
      <w:tr w:rsidR="005D5DA1" w:rsidRPr="00615729" w14:paraId="1ABDF966" w14:textId="77777777" w:rsidTr="006A65A9">
        <w:tc>
          <w:tcPr>
            <w:tcW w:w="988" w:type="dxa"/>
            <w:vMerge/>
          </w:tcPr>
          <w:p w14:paraId="2CFC5CB1"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p>
        </w:tc>
        <w:tc>
          <w:tcPr>
            <w:tcW w:w="1347" w:type="dxa"/>
          </w:tcPr>
          <w:p w14:paraId="687CABC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11D68A9F"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PEH</w:t>
            </w:r>
          </w:p>
        </w:tc>
        <w:tc>
          <w:tcPr>
            <w:tcW w:w="1296" w:type="dxa"/>
          </w:tcPr>
          <w:p w14:paraId="6E90B85F" w14:textId="12693A73" w:rsidR="005D5DA1" w:rsidRPr="00615729" w:rsidRDefault="005D5DA1"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        540.00</w:t>
            </w:r>
          </w:p>
        </w:tc>
        <w:tc>
          <w:tcPr>
            <w:tcW w:w="864" w:type="dxa"/>
          </w:tcPr>
          <w:p w14:paraId="40FE00B5" w14:textId="77777777"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PEC</w:t>
            </w:r>
          </w:p>
        </w:tc>
        <w:tc>
          <w:tcPr>
            <w:tcW w:w="1260" w:type="dxa"/>
          </w:tcPr>
          <w:p w14:paraId="6B6E04AE" w14:textId="4BBD8D24"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1,400.00</w:t>
            </w:r>
          </w:p>
        </w:tc>
        <w:tc>
          <w:tcPr>
            <w:tcW w:w="900" w:type="dxa"/>
          </w:tcPr>
          <w:p w14:paraId="76B67ABF" w14:textId="77777777" w:rsidR="005D5DA1" w:rsidRPr="00615729" w:rsidRDefault="005D5DA1"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PPM</w:t>
            </w:r>
          </w:p>
        </w:tc>
        <w:tc>
          <w:tcPr>
            <w:tcW w:w="1440" w:type="dxa"/>
          </w:tcPr>
          <w:p w14:paraId="518FF52F" w14:textId="51242319" w:rsidR="005D5DA1" w:rsidRPr="00615729" w:rsidRDefault="005D5DA1"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740.00</w:t>
            </w:r>
          </w:p>
        </w:tc>
      </w:tr>
      <w:tr w:rsidR="0036450A" w:rsidRPr="00615729" w14:paraId="6C64B4A8" w14:textId="77777777" w:rsidTr="006A65A9">
        <w:tc>
          <w:tcPr>
            <w:tcW w:w="988" w:type="dxa"/>
          </w:tcPr>
          <w:p w14:paraId="2EDA1B90" w14:textId="77777777" w:rsidR="0036450A" w:rsidRPr="00615729" w:rsidRDefault="0036450A"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Cartón</w:t>
            </w:r>
          </w:p>
        </w:tc>
        <w:tc>
          <w:tcPr>
            <w:tcW w:w="1347" w:type="dxa"/>
          </w:tcPr>
          <w:p w14:paraId="00602268" w14:textId="77777777" w:rsidR="0036450A" w:rsidRPr="00615729" w:rsidRDefault="0036450A"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 xml:space="preserve">Económico </w:t>
            </w:r>
          </w:p>
        </w:tc>
        <w:tc>
          <w:tcPr>
            <w:tcW w:w="900" w:type="dxa"/>
          </w:tcPr>
          <w:p w14:paraId="0314A103" w14:textId="5029CD00" w:rsidR="0036450A" w:rsidRPr="00615729" w:rsidRDefault="00F02359"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EH</w:t>
            </w:r>
          </w:p>
        </w:tc>
        <w:tc>
          <w:tcPr>
            <w:tcW w:w="1296" w:type="dxa"/>
          </w:tcPr>
          <w:p w14:paraId="4971B088" w14:textId="700673E0" w:rsidR="0036450A" w:rsidRPr="00615729" w:rsidRDefault="00D8338E" w:rsidP="004F167F">
            <w:pPr>
              <w:widowControl w:val="0"/>
              <w:autoSpaceDE w:val="0"/>
              <w:autoSpaceDN w:val="0"/>
              <w:adjustRightInd w:val="0"/>
              <w:spacing w:line="360" w:lineRule="auto"/>
              <w:jc w:val="left"/>
              <w:rPr>
                <w:rFonts w:ascii="Arial" w:hAnsi="Arial" w:cs="Arial"/>
                <w:sz w:val="18"/>
                <w:szCs w:val="18"/>
              </w:rPr>
            </w:pPr>
            <w:r w:rsidRPr="00615729">
              <w:rPr>
                <w:rFonts w:ascii="Arial" w:hAnsi="Arial" w:cs="Arial"/>
                <w:sz w:val="18"/>
                <w:szCs w:val="18"/>
              </w:rPr>
              <w:t>$</w:t>
            </w:r>
            <w:r w:rsidR="00F75ED6" w:rsidRPr="00615729">
              <w:rPr>
                <w:rFonts w:ascii="Arial" w:hAnsi="Arial" w:cs="Arial"/>
                <w:sz w:val="18"/>
                <w:szCs w:val="18"/>
              </w:rPr>
              <w:t xml:space="preserve">        </w:t>
            </w:r>
            <w:r w:rsidRPr="00615729">
              <w:rPr>
                <w:rFonts w:ascii="Arial" w:hAnsi="Arial" w:cs="Arial"/>
                <w:sz w:val="18"/>
                <w:szCs w:val="18"/>
              </w:rPr>
              <w:t>540.00</w:t>
            </w:r>
          </w:p>
        </w:tc>
        <w:tc>
          <w:tcPr>
            <w:tcW w:w="864" w:type="dxa"/>
          </w:tcPr>
          <w:p w14:paraId="298E1B5A" w14:textId="35685EBE" w:rsidR="0036450A" w:rsidRPr="00615729" w:rsidRDefault="00F02359"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EC</w:t>
            </w:r>
          </w:p>
        </w:tc>
        <w:tc>
          <w:tcPr>
            <w:tcW w:w="1260" w:type="dxa"/>
          </w:tcPr>
          <w:p w14:paraId="4BBC09F6" w14:textId="22D99DD7" w:rsidR="0036450A" w:rsidRPr="00615729" w:rsidRDefault="00D8338E"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$1,040.00</w:t>
            </w:r>
          </w:p>
        </w:tc>
        <w:tc>
          <w:tcPr>
            <w:tcW w:w="900" w:type="dxa"/>
          </w:tcPr>
          <w:p w14:paraId="07D6FA09" w14:textId="357BB896" w:rsidR="0036450A" w:rsidRPr="00615729" w:rsidRDefault="00F02359" w:rsidP="004F167F">
            <w:pPr>
              <w:widowControl w:val="0"/>
              <w:autoSpaceDE w:val="0"/>
              <w:autoSpaceDN w:val="0"/>
              <w:adjustRightInd w:val="0"/>
              <w:spacing w:line="360" w:lineRule="auto"/>
              <w:jc w:val="right"/>
              <w:rPr>
                <w:rFonts w:ascii="Arial" w:hAnsi="Arial" w:cs="Arial"/>
                <w:sz w:val="18"/>
                <w:szCs w:val="18"/>
              </w:rPr>
            </w:pPr>
            <w:r w:rsidRPr="00615729">
              <w:rPr>
                <w:rFonts w:ascii="Arial" w:hAnsi="Arial" w:cs="Arial"/>
                <w:sz w:val="18"/>
                <w:szCs w:val="18"/>
              </w:rPr>
              <w:t>C</w:t>
            </w:r>
            <w:r w:rsidR="0036450A" w:rsidRPr="00615729">
              <w:rPr>
                <w:rFonts w:ascii="Arial" w:hAnsi="Arial" w:cs="Arial"/>
                <w:sz w:val="18"/>
                <w:szCs w:val="18"/>
              </w:rPr>
              <w:t>EM</w:t>
            </w:r>
          </w:p>
        </w:tc>
        <w:tc>
          <w:tcPr>
            <w:tcW w:w="1440" w:type="dxa"/>
          </w:tcPr>
          <w:p w14:paraId="5D42F2AD" w14:textId="72635F6E" w:rsidR="0036450A" w:rsidRPr="00615729" w:rsidRDefault="00D8338E" w:rsidP="004F167F">
            <w:pPr>
              <w:widowControl w:val="0"/>
              <w:autoSpaceDE w:val="0"/>
              <w:autoSpaceDN w:val="0"/>
              <w:adjustRightInd w:val="0"/>
              <w:spacing w:line="360" w:lineRule="auto"/>
              <w:rPr>
                <w:rFonts w:ascii="Arial" w:hAnsi="Arial" w:cs="Arial"/>
                <w:sz w:val="18"/>
                <w:szCs w:val="18"/>
              </w:rPr>
            </w:pPr>
            <w:r w:rsidRPr="00615729">
              <w:rPr>
                <w:rFonts w:ascii="Arial" w:hAnsi="Arial" w:cs="Arial"/>
                <w:sz w:val="18"/>
                <w:szCs w:val="18"/>
              </w:rPr>
              <w:t>$</w:t>
            </w:r>
            <w:r w:rsidR="00BE65C1" w:rsidRPr="00615729">
              <w:rPr>
                <w:rFonts w:ascii="Arial" w:hAnsi="Arial" w:cs="Arial"/>
                <w:sz w:val="18"/>
                <w:szCs w:val="18"/>
              </w:rPr>
              <w:t xml:space="preserve">          </w:t>
            </w:r>
            <w:r w:rsidR="00075052" w:rsidRPr="00615729">
              <w:rPr>
                <w:rFonts w:ascii="Arial" w:hAnsi="Arial" w:cs="Arial"/>
                <w:sz w:val="18"/>
                <w:szCs w:val="18"/>
              </w:rPr>
              <w:t xml:space="preserve">  </w:t>
            </w:r>
            <w:r w:rsidRPr="00615729">
              <w:rPr>
                <w:rFonts w:ascii="Arial" w:hAnsi="Arial" w:cs="Arial"/>
                <w:sz w:val="18"/>
                <w:szCs w:val="18"/>
              </w:rPr>
              <w:t>740.00</w:t>
            </w:r>
          </w:p>
        </w:tc>
      </w:tr>
    </w:tbl>
    <w:p w14:paraId="630A9845" w14:textId="77777777" w:rsidR="00D47624" w:rsidRPr="004F167F" w:rsidRDefault="00D47624" w:rsidP="004F167F">
      <w:pPr>
        <w:widowControl w:val="0"/>
        <w:autoSpaceDE w:val="0"/>
        <w:autoSpaceDN w:val="0"/>
        <w:adjustRightInd w:val="0"/>
        <w:spacing w:line="360" w:lineRule="auto"/>
        <w:rPr>
          <w:rFonts w:ascii="Arial" w:hAnsi="Arial" w:cs="Arial"/>
          <w:b/>
          <w:bCs/>
          <w:sz w:val="20"/>
          <w:szCs w:val="20"/>
        </w:rPr>
      </w:pPr>
    </w:p>
    <w:p w14:paraId="0F0B7541" w14:textId="40D8FD05" w:rsidR="00276C71" w:rsidRPr="004F167F" w:rsidRDefault="00276C71"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100D2D" w:rsidRPr="004F167F">
        <w:rPr>
          <w:rFonts w:ascii="Arial" w:hAnsi="Arial" w:cs="Arial"/>
          <w:b/>
          <w:bCs/>
          <w:sz w:val="20"/>
          <w:szCs w:val="20"/>
        </w:rPr>
        <w:t>2</w:t>
      </w:r>
      <w:r w:rsidR="00E16B3E" w:rsidRPr="004F167F">
        <w:rPr>
          <w:rFonts w:ascii="Arial" w:hAnsi="Arial" w:cs="Arial"/>
          <w:b/>
          <w:bCs/>
          <w:sz w:val="20"/>
          <w:szCs w:val="20"/>
        </w:rPr>
        <w:t>1</w:t>
      </w:r>
      <w:r w:rsidRPr="004F167F">
        <w:rPr>
          <w:rFonts w:ascii="Arial" w:hAnsi="Arial" w:cs="Arial"/>
          <w:sz w:val="20"/>
          <w:szCs w:val="20"/>
        </w:rPr>
        <w:t xml:space="preserve">.- El impuesto predial calculado con base en </w:t>
      </w:r>
      <w:r w:rsidR="00E16B3E" w:rsidRPr="004F167F">
        <w:rPr>
          <w:rFonts w:ascii="Arial" w:hAnsi="Arial" w:cs="Arial"/>
          <w:sz w:val="20"/>
          <w:szCs w:val="20"/>
        </w:rPr>
        <w:t xml:space="preserve">las rentas o </w:t>
      </w:r>
      <w:r w:rsidRPr="004F167F">
        <w:rPr>
          <w:rFonts w:ascii="Arial" w:hAnsi="Arial" w:cs="Arial"/>
          <w:sz w:val="20"/>
          <w:szCs w:val="20"/>
        </w:rPr>
        <w:t xml:space="preserve">los frutos civiles que produzcan los </w:t>
      </w:r>
      <w:r w:rsidR="00E16B3E" w:rsidRPr="004F167F">
        <w:rPr>
          <w:rFonts w:ascii="Arial" w:hAnsi="Arial" w:cs="Arial"/>
          <w:sz w:val="20"/>
          <w:szCs w:val="20"/>
        </w:rPr>
        <w:t xml:space="preserve">inmuebles, a que hace referencia el artículo </w:t>
      </w:r>
      <w:r w:rsidR="00DB3571" w:rsidRPr="004F167F">
        <w:rPr>
          <w:rFonts w:ascii="Arial" w:hAnsi="Arial" w:cs="Arial"/>
          <w:sz w:val="20"/>
          <w:szCs w:val="20"/>
        </w:rPr>
        <w:t>38</w:t>
      </w:r>
      <w:r w:rsidR="00E16B3E" w:rsidRPr="004F167F">
        <w:rPr>
          <w:rFonts w:ascii="Arial" w:hAnsi="Arial" w:cs="Arial"/>
          <w:sz w:val="20"/>
          <w:szCs w:val="20"/>
        </w:rPr>
        <w:t xml:space="preserve"> de la Ley de Hacienda del Municipio de Tecoh, Yucatán</w:t>
      </w:r>
      <w:r w:rsidRPr="004F167F">
        <w:rPr>
          <w:rFonts w:ascii="Arial" w:hAnsi="Arial" w:cs="Arial"/>
          <w:sz w:val="20"/>
          <w:szCs w:val="20"/>
        </w:rPr>
        <w:t>, se determinará aplicando la siguiente tarifa:</w:t>
      </w:r>
    </w:p>
    <w:p w14:paraId="71CB6BA5" w14:textId="77777777" w:rsidR="00E16B3E" w:rsidRPr="004F167F" w:rsidRDefault="00E16B3E"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804"/>
        <w:gridCol w:w="2196"/>
      </w:tblGrid>
      <w:tr w:rsidR="00E16B3E" w:rsidRPr="004F167F" w14:paraId="3C28DB17" w14:textId="77777777" w:rsidTr="00BA0016">
        <w:tc>
          <w:tcPr>
            <w:tcW w:w="6804" w:type="dxa"/>
          </w:tcPr>
          <w:p w14:paraId="78189122" w14:textId="07FB6B57" w:rsidR="00E16B3E" w:rsidRPr="004F167F" w:rsidRDefault="00E16B3E" w:rsidP="004F167F">
            <w:pPr>
              <w:pStyle w:val="Prrafodelista"/>
              <w:widowControl w:val="0"/>
              <w:numPr>
                <w:ilvl w:val="0"/>
                <w:numId w:val="3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Sobre la renta o frutos civiles mensuales por casa habitación </w:t>
            </w:r>
          </w:p>
        </w:tc>
        <w:tc>
          <w:tcPr>
            <w:tcW w:w="2196" w:type="dxa"/>
          </w:tcPr>
          <w:p w14:paraId="6184BBE3" w14:textId="4B882733" w:rsidR="00E16B3E" w:rsidRPr="004F167F" w:rsidRDefault="0036450A"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r w:rsidR="00E16B3E" w:rsidRPr="004F167F">
              <w:rPr>
                <w:rFonts w:ascii="Arial" w:hAnsi="Arial" w:cs="Arial"/>
                <w:sz w:val="20"/>
                <w:szCs w:val="20"/>
              </w:rPr>
              <w:t>%</w:t>
            </w:r>
          </w:p>
        </w:tc>
      </w:tr>
      <w:tr w:rsidR="00E16B3E" w:rsidRPr="004F167F" w14:paraId="2181D36F" w14:textId="77777777" w:rsidTr="00BA0016">
        <w:tc>
          <w:tcPr>
            <w:tcW w:w="6804" w:type="dxa"/>
          </w:tcPr>
          <w:p w14:paraId="0669E337" w14:textId="663C6ACC" w:rsidR="00E16B3E" w:rsidRPr="004F167F" w:rsidRDefault="00E16B3E" w:rsidP="004F167F">
            <w:pPr>
              <w:pStyle w:val="Prrafodelista"/>
              <w:widowControl w:val="0"/>
              <w:numPr>
                <w:ilvl w:val="0"/>
                <w:numId w:val="3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Sobre la renta o frutos civiles mensuales por actividades comerciales o industriales</w:t>
            </w:r>
          </w:p>
        </w:tc>
        <w:tc>
          <w:tcPr>
            <w:tcW w:w="2196" w:type="dxa"/>
          </w:tcPr>
          <w:p w14:paraId="273E7100" w14:textId="641C9755" w:rsidR="00E16B3E" w:rsidRPr="004F167F" w:rsidRDefault="00E16B3E"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p>
        </w:tc>
      </w:tr>
    </w:tbl>
    <w:p w14:paraId="459DEE7E" w14:textId="77777777" w:rsidR="00276C71" w:rsidRPr="004F167F" w:rsidRDefault="00276C71" w:rsidP="004F167F">
      <w:pPr>
        <w:widowControl w:val="0"/>
        <w:autoSpaceDE w:val="0"/>
        <w:autoSpaceDN w:val="0"/>
        <w:adjustRightInd w:val="0"/>
        <w:spacing w:line="360" w:lineRule="auto"/>
        <w:rPr>
          <w:rFonts w:ascii="Arial" w:hAnsi="Arial" w:cs="Arial"/>
          <w:sz w:val="20"/>
          <w:szCs w:val="20"/>
        </w:rPr>
      </w:pPr>
    </w:p>
    <w:p w14:paraId="25E7E7D8" w14:textId="14CBFEE2" w:rsidR="00A71049" w:rsidRPr="004F167F" w:rsidRDefault="00A7104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B74F89" w:rsidRPr="004F167F">
        <w:rPr>
          <w:rFonts w:ascii="Arial" w:hAnsi="Arial" w:cs="Arial"/>
          <w:b/>
          <w:bCs/>
          <w:sz w:val="20"/>
          <w:szCs w:val="20"/>
        </w:rPr>
        <w:t>tercera</w:t>
      </w:r>
      <w:r w:rsidRPr="004F167F">
        <w:rPr>
          <w:rFonts w:ascii="Arial" w:hAnsi="Arial" w:cs="Arial"/>
          <w:b/>
          <w:bCs/>
          <w:sz w:val="20"/>
          <w:szCs w:val="20"/>
        </w:rPr>
        <w:t xml:space="preserve"> </w:t>
      </w:r>
    </w:p>
    <w:p w14:paraId="0B2CDF21" w14:textId="34C280E8"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Del impuesto sobre adquisición de inmuebles</w:t>
      </w:r>
    </w:p>
    <w:p w14:paraId="5378BD38"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p>
    <w:p w14:paraId="59FFEB14" w14:textId="6376AC3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22.-</w:t>
      </w:r>
      <w:r w:rsidRPr="004F167F">
        <w:rPr>
          <w:rFonts w:ascii="Arial" w:hAnsi="Arial" w:cs="Arial"/>
          <w:sz w:val="20"/>
          <w:szCs w:val="20"/>
        </w:rPr>
        <w:t xml:space="preserve"> El Impuesto Sobre Adquisición de Inmuebles se calculará aplicando a la base gravable señalada en el Artículo 45 de la Ley de Hacienda del Municipio de Tecoh, Yucatán, la tasa del </w:t>
      </w:r>
      <w:r w:rsidR="00C95E67" w:rsidRPr="004F167F">
        <w:rPr>
          <w:rFonts w:ascii="Arial" w:hAnsi="Arial" w:cs="Arial"/>
          <w:sz w:val="20"/>
          <w:szCs w:val="20"/>
        </w:rPr>
        <w:t>4</w:t>
      </w:r>
      <w:r w:rsidRPr="004F167F">
        <w:rPr>
          <w:rFonts w:ascii="Arial" w:hAnsi="Arial" w:cs="Arial"/>
          <w:sz w:val="20"/>
          <w:szCs w:val="20"/>
        </w:rPr>
        <w:t xml:space="preserve"> %</w:t>
      </w:r>
    </w:p>
    <w:p w14:paraId="118984A1" w14:textId="334B1916" w:rsidR="00704DD2" w:rsidRPr="004F167F" w:rsidRDefault="00704DD2" w:rsidP="004F167F">
      <w:pPr>
        <w:widowControl w:val="0"/>
        <w:autoSpaceDE w:val="0"/>
        <w:autoSpaceDN w:val="0"/>
        <w:adjustRightInd w:val="0"/>
        <w:spacing w:line="360" w:lineRule="auto"/>
        <w:rPr>
          <w:rFonts w:ascii="Arial" w:hAnsi="Arial" w:cs="Arial"/>
          <w:b/>
          <w:bCs/>
          <w:sz w:val="20"/>
          <w:szCs w:val="20"/>
        </w:rPr>
      </w:pPr>
    </w:p>
    <w:p w14:paraId="51CE09A9" w14:textId="77777777" w:rsidR="00276C71" w:rsidRPr="004F167F" w:rsidRDefault="00276C71"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III</w:t>
      </w:r>
    </w:p>
    <w:p w14:paraId="3A52F6BE" w14:textId="5F5D5D51" w:rsidR="00F007D4"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DERECHOS </w:t>
      </w:r>
    </w:p>
    <w:p w14:paraId="7284BA80" w14:textId="77777777"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p>
    <w:p w14:paraId="68161A17" w14:textId="0AEDC930" w:rsidR="00276C71" w:rsidRPr="004F167F" w:rsidRDefault="00725CD9"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primera</w:t>
      </w:r>
    </w:p>
    <w:p w14:paraId="7976F1BE" w14:textId="15D8882A"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el uso, goce, aprovechamiento o explotación de bienes de</w:t>
      </w:r>
      <w:r w:rsidR="00C67DB1" w:rsidRPr="004F167F">
        <w:rPr>
          <w:rFonts w:ascii="Arial" w:hAnsi="Arial" w:cs="Arial"/>
          <w:b/>
          <w:bCs/>
          <w:sz w:val="20"/>
          <w:szCs w:val="20"/>
        </w:rPr>
        <w:t xml:space="preserve"> </w:t>
      </w:r>
      <w:r w:rsidRPr="004F167F">
        <w:rPr>
          <w:rFonts w:ascii="Arial" w:hAnsi="Arial" w:cs="Arial"/>
          <w:b/>
          <w:bCs/>
          <w:sz w:val="20"/>
          <w:szCs w:val="20"/>
        </w:rPr>
        <w:t xml:space="preserve">dominio público </w:t>
      </w:r>
    </w:p>
    <w:p w14:paraId="6324FCB5"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p w14:paraId="1CFFA12B" w14:textId="74202F13"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23</w:t>
      </w:r>
      <w:r w:rsidRPr="004F167F">
        <w:rPr>
          <w:rFonts w:ascii="Arial" w:hAnsi="Arial" w:cs="Arial"/>
          <w:b/>
          <w:bCs/>
          <w:sz w:val="20"/>
          <w:szCs w:val="20"/>
        </w:rPr>
        <w:t xml:space="preserve">.- </w:t>
      </w:r>
      <w:r w:rsidRPr="004F167F">
        <w:rPr>
          <w:rFonts w:ascii="Arial" w:hAnsi="Arial" w:cs="Arial"/>
          <w:sz w:val="20"/>
          <w:szCs w:val="20"/>
        </w:rPr>
        <w:t>Los derechos por servicios de mercados se causarán y pagarán de conformidad con la siguiente tarifa:</w:t>
      </w:r>
    </w:p>
    <w:p w14:paraId="15D6BA4D"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828"/>
        <w:gridCol w:w="5172"/>
      </w:tblGrid>
      <w:tr w:rsidR="00275A4C" w:rsidRPr="00472697" w14:paraId="61E61F95" w14:textId="77777777" w:rsidTr="00BA0016">
        <w:trPr>
          <w:trHeight w:hRule="exact" w:val="278"/>
        </w:trPr>
        <w:tc>
          <w:tcPr>
            <w:tcW w:w="3828" w:type="dxa"/>
            <w:tcBorders>
              <w:top w:val="single" w:sz="4" w:space="0" w:color="000000"/>
              <w:left w:val="single" w:sz="4" w:space="0" w:color="000000"/>
              <w:bottom w:val="single" w:sz="4" w:space="0" w:color="000000"/>
              <w:right w:val="single" w:sz="4" w:space="0" w:color="000000"/>
            </w:tcBorders>
          </w:tcPr>
          <w:p w14:paraId="69B5E0FB" w14:textId="77777777" w:rsidR="00275A4C" w:rsidRPr="00472697" w:rsidRDefault="00275A4C" w:rsidP="00472697">
            <w:pPr>
              <w:widowControl w:val="0"/>
              <w:autoSpaceDE w:val="0"/>
              <w:autoSpaceDN w:val="0"/>
              <w:adjustRightInd w:val="0"/>
              <w:spacing w:line="360" w:lineRule="auto"/>
              <w:jc w:val="center"/>
              <w:rPr>
                <w:rFonts w:ascii="Arial" w:hAnsi="Arial" w:cs="Arial"/>
                <w:b/>
                <w:sz w:val="20"/>
                <w:szCs w:val="20"/>
              </w:rPr>
            </w:pPr>
            <w:r w:rsidRPr="00472697">
              <w:rPr>
                <w:rFonts w:ascii="Arial" w:hAnsi="Arial" w:cs="Arial"/>
                <w:b/>
                <w:sz w:val="20"/>
                <w:szCs w:val="20"/>
              </w:rPr>
              <w:t>CONCEPTO</w:t>
            </w:r>
          </w:p>
        </w:tc>
        <w:tc>
          <w:tcPr>
            <w:tcW w:w="5172" w:type="dxa"/>
            <w:tcBorders>
              <w:top w:val="single" w:sz="4" w:space="0" w:color="000000"/>
              <w:left w:val="single" w:sz="4" w:space="0" w:color="000000"/>
              <w:bottom w:val="single" w:sz="4" w:space="0" w:color="000000"/>
              <w:right w:val="single" w:sz="4" w:space="0" w:color="000000"/>
            </w:tcBorders>
          </w:tcPr>
          <w:p w14:paraId="0184E231" w14:textId="38A80C92" w:rsidR="00275A4C" w:rsidRPr="00472697" w:rsidRDefault="00275A4C" w:rsidP="00472697">
            <w:pPr>
              <w:widowControl w:val="0"/>
              <w:autoSpaceDE w:val="0"/>
              <w:autoSpaceDN w:val="0"/>
              <w:adjustRightInd w:val="0"/>
              <w:spacing w:line="360" w:lineRule="auto"/>
              <w:jc w:val="center"/>
              <w:rPr>
                <w:rFonts w:ascii="Arial" w:hAnsi="Arial" w:cs="Arial"/>
                <w:b/>
                <w:sz w:val="20"/>
                <w:szCs w:val="20"/>
              </w:rPr>
            </w:pPr>
            <w:r w:rsidRPr="00472697">
              <w:rPr>
                <w:rFonts w:ascii="Arial" w:hAnsi="Arial" w:cs="Arial"/>
                <w:b/>
                <w:sz w:val="20"/>
                <w:szCs w:val="20"/>
              </w:rPr>
              <w:t>VECES UNIDAD DE MEDIDA DE ACTUALIZACIÓN</w:t>
            </w:r>
          </w:p>
        </w:tc>
      </w:tr>
      <w:tr w:rsidR="00275A4C" w:rsidRPr="004F167F" w14:paraId="21606ACB"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456704B" w14:textId="7D7964F0"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Locatarios fijos</w:t>
            </w:r>
          </w:p>
        </w:tc>
        <w:tc>
          <w:tcPr>
            <w:tcW w:w="5172" w:type="dxa"/>
            <w:tcBorders>
              <w:top w:val="single" w:sz="4" w:space="0" w:color="000000"/>
              <w:left w:val="single" w:sz="4" w:space="0" w:color="000000"/>
              <w:bottom w:val="single" w:sz="4" w:space="0" w:color="000000"/>
              <w:right w:val="single" w:sz="4" w:space="0" w:color="000000"/>
            </w:tcBorders>
          </w:tcPr>
          <w:p w14:paraId="131ED866"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0.120 diario por m2</w:t>
            </w:r>
          </w:p>
        </w:tc>
      </w:tr>
      <w:tr w:rsidR="00275A4C" w:rsidRPr="004F167F" w14:paraId="177107E6"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0AEDA7E5" w14:textId="6AE6A2E2"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Locatarios semifijos</w:t>
            </w:r>
          </w:p>
        </w:tc>
        <w:tc>
          <w:tcPr>
            <w:tcW w:w="5172" w:type="dxa"/>
            <w:tcBorders>
              <w:top w:val="single" w:sz="4" w:space="0" w:color="000000"/>
              <w:left w:val="single" w:sz="4" w:space="0" w:color="000000"/>
              <w:bottom w:val="single" w:sz="4" w:space="0" w:color="000000"/>
              <w:right w:val="single" w:sz="4" w:space="0" w:color="000000"/>
            </w:tcBorders>
          </w:tcPr>
          <w:p w14:paraId="5A4EADDE"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0.100 diario por m2</w:t>
            </w:r>
          </w:p>
        </w:tc>
      </w:tr>
      <w:tr w:rsidR="00275A4C" w:rsidRPr="004F167F" w14:paraId="370B5573"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6648CBC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uso de baños públicos</w:t>
            </w:r>
          </w:p>
        </w:tc>
        <w:tc>
          <w:tcPr>
            <w:tcW w:w="5172" w:type="dxa"/>
            <w:tcBorders>
              <w:top w:val="single" w:sz="4" w:space="0" w:color="000000"/>
              <w:left w:val="single" w:sz="4" w:space="0" w:color="000000"/>
              <w:bottom w:val="single" w:sz="4" w:space="0" w:color="000000"/>
              <w:right w:val="single" w:sz="4" w:space="0" w:color="000000"/>
            </w:tcBorders>
          </w:tcPr>
          <w:p w14:paraId="11BDBD14"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0.0500</w:t>
            </w:r>
          </w:p>
        </w:tc>
      </w:tr>
      <w:tr w:rsidR="00275A4C" w:rsidRPr="004F167F" w14:paraId="39A22548"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48D9E48F"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Derecho de piso por meseta de verduras </w:t>
            </w:r>
          </w:p>
        </w:tc>
        <w:tc>
          <w:tcPr>
            <w:tcW w:w="5172" w:type="dxa"/>
            <w:tcBorders>
              <w:top w:val="single" w:sz="4" w:space="0" w:color="000000"/>
              <w:left w:val="single" w:sz="4" w:space="0" w:color="000000"/>
              <w:bottom w:val="single" w:sz="4" w:space="0" w:color="000000"/>
              <w:right w:val="single" w:sz="4" w:space="0" w:color="000000"/>
            </w:tcBorders>
          </w:tcPr>
          <w:p w14:paraId="6A221C3C"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0.313 por semana</w:t>
            </w:r>
          </w:p>
        </w:tc>
      </w:tr>
      <w:tr w:rsidR="00275A4C" w:rsidRPr="004F167F" w14:paraId="756050D3"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1C7CFBD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Derecho de piso por locales comerciales </w:t>
            </w:r>
          </w:p>
        </w:tc>
        <w:tc>
          <w:tcPr>
            <w:tcW w:w="5172" w:type="dxa"/>
            <w:tcBorders>
              <w:top w:val="single" w:sz="4" w:space="0" w:color="000000"/>
              <w:left w:val="single" w:sz="4" w:space="0" w:color="000000"/>
              <w:bottom w:val="single" w:sz="4" w:space="0" w:color="000000"/>
              <w:right w:val="single" w:sz="4" w:space="0" w:color="000000"/>
            </w:tcBorders>
          </w:tcPr>
          <w:p w14:paraId="01D577C4"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0.783 por semana</w:t>
            </w:r>
          </w:p>
        </w:tc>
      </w:tr>
      <w:tr w:rsidR="00275A4C" w:rsidRPr="004F167F" w14:paraId="1A2330AF"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0B099875"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Concesión</w:t>
            </w:r>
          </w:p>
        </w:tc>
        <w:tc>
          <w:tcPr>
            <w:tcW w:w="5172" w:type="dxa"/>
            <w:tcBorders>
              <w:top w:val="single" w:sz="4" w:space="0" w:color="000000"/>
              <w:left w:val="single" w:sz="4" w:space="0" w:color="000000"/>
              <w:bottom w:val="single" w:sz="4" w:space="0" w:color="000000"/>
              <w:right w:val="single" w:sz="4" w:space="0" w:color="000000"/>
            </w:tcBorders>
          </w:tcPr>
          <w:p w14:paraId="0A2A76FB"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40 por m2</w:t>
            </w:r>
          </w:p>
        </w:tc>
      </w:tr>
      <w:tr w:rsidR="00275A4C" w:rsidRPr="004F167F" w14:paraId="0FA8A261"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30F7793"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Renovación de concesión</w:t>
            </w:r>
          </w:p>
        </w:tc>
        <w:tc>
          <w:tcPr>
            <w:tcW w:w="5172" w:type="dxa"/>
            <w:tcBorders>
              <w:top w:val="single" w:sz="4" w:space="0" w:color="000000"/>
              <w:left w:val="single" w:sz="4" w:space="0" w:color="000000"/>
              <w:bottom w:val="single" w:sz="4" w:space="0" w:color="000000"/>
              <w:right w:val="single" w:sz="4" w:space="0" w:color="000000"/>
            </w:tcBorders>
          </w:tcPr>
          <w:p w14:paraId="136B1F9E"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20 por m2 </w:t>
            </w:r>
          </w:p>
        </w:tc>
      </w:tr>
      <w:tr w:rsidR="00275A4C" w:rsidRPr="004F167F" w14:paraId="34292AEC"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536A1CA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Traspaso de concesión </w:t>
            </w:r>
          </w:p>
        </w:tc>
        <w:tc>
          <w:tcPr>
            <w:tcW w:w="5172" w:type="dxa"/>
            <w:tcBorders>
              <w:top w:val="single" w:sz="4" w:space="0" w:color="000000"/>
              <w:left w:val="single" w:sz="4" w:space="0" w:color="000000"/>
              <w:bottom w:val="single" w:sz="4" w:space="0" w:color="000000"/>
              <w:right w:val="single" w:sz="4" w:space="0" w:color="000000"/>
            </w:tcBorders>
          </w:tcPr>
          <w:p w14:paraId="28D951F0"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 por M2</w:t>
            </w:r>
          </w:p>
        </w:tc>
      </w:tr>
      <w:tr w:rsidR="00275A4C" w:rsidRPr="004F167F" w14:paraId="3E320608" w14:textId="77777777" w:rsidTr="00BA0016">
        <w:trPr>
          <w:trHeight w:hRule="exact" w:val="346"/>
        </w:trPr>
        <w:tc>
          <w:tcPr>
            <w:tcW w:w="3828" w:type="dxa"/>
            <w:tcBorders>
              <w:top w:val="single" w:sz="4" w:space="0" w:color="000000"/>
              <w:left w:val="single" w:sz="4" w:space="0" w:color="000000"/>
              <w:bottom w:val="single" w:sz="4" w:space="0" w:color="000000"/>
              <w:right w:val="single" w:sz="4" w:space="0" w:color="000000"/>
            </w:tcBorders>
          </w:tcPr>
          <w:p w14:paraId="2A606532"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Cambio de giro comercial</w:t>
            </w:r>
          </w:p>
        </w:tc>
        <w:tc>
          <w:tcPr>
            <w:tcW w:w="5172" w:type="dxa"/>
            <w:tcBorders>
              <w:top w:val="single" w:sz="4" w:space="0" w:color="000000"/>
              <w:left w:val="single" w:sz="4" w:space="0" w:color="000000"/>
              <w:bottom w:val="single" w:sz="4" w:space="0" w:color="000000"/>
              <w:right w:val="single" w:sz="4" w:space="0" w:color="000000"/>
            </w:tcBorders>
          </w:tcPr>
          <w:p w14:paraId="4F16F140" w14:textId="77777777" w:rsidR="00275A4C" w:rsidRPr="004F167F" w:rsidRDefault="00275A4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xml:space="preserve">   4 por M2</w:t>
            </w:r>
          </w:p>
        </w:tc>
      </w:tr>
    </w:tbl>
    <w:p w14:paraId="201E3C52" w14:textId="77777777" w:rsidR="00275A4C" w:rsidRPr="004F167F" w:rsidRDefault="00275A4C" w:rsidP="004F167F">
      <w:pPr>
        <w:widowControl w:val="0"/>
        <w:autoSpaceDE w:val="0"/>
        <w:autoSpaceDN w:val="0"/>
        <w:adjustRightInd w:val="0"/>
        <w:spacing w:line="360" w:lineRule="auto"/>
        <w:rPr>
          <w:rFonts w:ascii="Arial" w:hAnsi="Arial" w:cs="Arial"/>
          <w:b/>
          <w:bCs/>
          <w:sz w:val="20"/>
          <w:szCs w:val="20"/>
        </w:rPr>
      </w:pPr>
    </w:p>
    <w:p w14:paraId="05434B79" w14:textId="0A5894B2" w:rsidR="00B74F89"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segunda </w:t>
      </w:r>
    </w:p>
    <w:p w14:paraId="781DC1CA" w14:textId="64F95D47" w:rsidR="00275A4C" w:rsidRPr="004F167F" w:rsidRDefault="00275A4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prestación de servicio de agua potable</w:t>
      </w:r>
    </w:p>
    <w:p w14:paraId="28A0644F" w14:textId="77777777" w:rsidR="00275A4C" w:rsidRPr="004F167F" w:rsidRDefault="00275A4C" w:rsidP="004F167F">
      <w:pPr>
        <w:widowControl w:val="0"/>
        <w:autoSpaceDE w:val="0"/>
        <w:autoSpaceDN w:val="0"/>
        <w:adjustRightInd w:val="0"/>
        <w:spacing w:line="360" w:lineRule="auto"/>
        <w:jc w:val="center"/>
        <w:rPr>
          <w:rFonts w:ascii="Arial" w:hAnsi="Arial" w:cs="Arial"/>
          <w:sz w:val="20"/>
          <w:szCs w:val="20"/>
        </w:rPr>
      </w:pPr>
    </w:p>
    <w:p w14:paraId="2C350357" w14:textId="6263579B" w:rsidR="00275A4C" w:rsidRPr="004F167F" w:rsidRDefault="00275A4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w:t>
      </w:r>
      <w:r w:rsidRPr="004F167F">
        <w:rPr>
          <w:rFonts w:ascii="Arial" w:hAnsi="Arial" w:cs="Arial"/>
          <w:b/>
          <w:bCs/>
          <w:sz w:val="20"/>
          <w:szCs w:val="20"/>
        </w:rPr>
        <w:t>4.-</w:t>
      </w:r>
      <w:r w:rsidRPr="004F167F">
        <w:rPr>
          <w:rFonts w:ascii="Arial" w:hAnsi="Arial" w:cs="Arial"/>
          <w:sz w:val="20"/>
          <w:szCs w:val="20"/>
        </w:rPr>
        <w:t xml:space="preserve"> Por los servicios de agua potable establecida en los artículos 120 y 121 de la Ley de Hacienda del Municipio de Tecoh, Yucatán, que preste el Municipio, se pagarán</w:t>
      </w:r>
      <w:r w:rsidR="007536A3" w:rsidRPr="004F167F">
        <w:rPr>
          <w:rFonts w:ascii="Arial" w:hAnsi="Arial" w:cs="Arial"/>
          <w:sz w:val="20"/>
          <w:szCs w:val="20"/>
        </w:rPr>
        <w:t xml:space="preserve"> mensual</w:t>
      </w:r>
      <w:r w:rsidR="00266861" w:rsidRPr="004F167F">
        <w:rPr>
          <w:rFonts w:ascii="Arial" w:hAnsi="Arial" w:cs="Arial"/>
          <w:sz w:val="20"/>
          <w:szCs w:val="20"/>
        </w:rPr>
        <w:t xml:space="preserve"> </w:t>
      </w:r>
      <w:r w:rsidRPr="004F167F">
        <w:rPr>
          <w:rFonts w:ascii="Arial" w:hAnsi="Arial" w:cs="Arial"/>
          <w:sz w:val="20"/>
          <w:szCs w:val="20"/>
        </w:rPr>
        <w:t>las siguientes cuotas:</w:t>
      </w:r>
    </w:p>
    <w:p w14:paraId="08CDF5E1" w14:textId="77777777" w:rsidR="00275A4C" w:rsidRPr="004F167F" w:rsidRDefault="00275A4C"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835"/>
        <w:gridCol w:w="1993"/>
      </w:tblGrid>
      <w:tr w:rsidR="0099515A" w:rsidRPr="004F167F" w14:paraId="63A04AF4" w14:textId="77777777" w:rsidTr="00BA0016">
        <w:tc>
          <w:tcPr>
            <w:tcW w:w="6835" w:type="dxa"/>
          </w:tcPr>
          <w:p w14:paraId="0546DD37" w14:textId="355E7EC9"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toma domestica</w:t>
            </w:r>
          </w:p>
        </w:tc>
        <w:tc>
          <w:tcPr>
            <w:tcW w:w="1993" w:type="dxa"/>
          </w:tcPr>
          <w:p w14:paraId="0AA128A0" w14:textId="56674C52"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B4A84"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F75ED6" w:rsidRPr="004F167F">
              <w:rPr>
                <w:rFonts w:ascii="Arial" w:hAnsi="Arial" w:cs="Arial"/>
                <w:sz w:val="20"/>
                <w:szCs w:val="20"/>
              </w:rPr>
              <w:t xml:space="preserve"> </w:t>
            </w:r>
            <w:r w:rsidR="00BB4A84" w:rsidRPr="004F167F">
              <w:rPr>
                <w:rFonts w:ascii="Arial" w:hAnsi="Arial" w:cs="Arial"/>
                <w:sz w:val="20"/>
                <w:szCs w:val="20"/>
              </w:rPr>
              <w:t>14.00</w:t>
            </w:r>
          </w:p>
        </w:tc>
      </w:tr>
      <w:tr w:rsidR="0099515A" w:rsidRPr="004F167F" w14:paraId="0411E166" w14:textId="77777777" w:rsidTr="00BA0016">
        <w:tc>
          <w:tcPr>
            <w:tcW w:w="6835" w:type="dxa"/>
          </w:tcPr>
          <w:p w14:paraId="176861C3" w14:textId="33CA3B46"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toma comercial</w:t>
            </w:r>
          </w:p>
        </w:tc>
        <w:tc>
          <w:tcPr>
            <w:tcW w:w="1993" w:type="dxa"/>
          </w:tcPr>
          <w:p w14:paraId="1A7B37A1" w14:textId="26ADBA17" w:rsidR="005575E2" w:rsidRPr="004F167F" w:rsidRDefault="00BA001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BB4A84"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D10B8D" w:rsidRPr="004F167F">
              <w:rPr>
                <w:rFonts w:ascii="Arial" w:hAnsi="Arial" w:cs="Arial"/>
                <w:sz w:val="20"/>
                <w:szCs w:val="20"/>
              </w:rPr>
              <w:t xml:space="preserve">          </w:t>
            </w:r>
            <w:r w:rsidR="00C61CFA" w:rsidRPr="004F167F">
              <w:rPr>
                <w:rFonts w:ascii="Arial" w:hAnsi="Arial" w:cs="Arial"/>
                <w:sz w:val="20"/>
                <w:szCs w:val="20"/>
              </w:rPr>
              <w:t xml:space="preserve">  </w:t>
            </w:r>
            <w:r w:rsidR="00D10B8D"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30</w:t>
            </w:r>
            <w:r w:rsidR="00BB4A84" w:rsidRPr="004F167F">
              <w:rPr>
                <w:rFonts w:ascii="Arial" w:hAnsi="Arial" w:cs="Arial"/>
                <w:sz w:val="20"/>
                <w:szCs w:val="20"/>
              </w:rPr>
              <w:t>.00</w:t>
            </w:r>
          </w:p>
        </w:tc>
      </w:tr>
      <w:tr w:rsidR="0099515A" w:rsidRPr="004F167F" w14:paraId="2921504E" w14:textId="77777777" w:rsidTr="00BA0016">
        <w:tc>
          <w:tcPr>
            <w:tcW w:w="6835" w:type="dxa"/>
          </w:tcPr>
          <w:p w14:paraId="3D00CB97" w14:textId="100D5042"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toma industrial </w:t>
            </w:r>
          </w:p>
        </w:tc>
        <w:tc>
          <w:tcPr>
            <w:tcW w:w="1993" w:type="dxa"/>
          </w:tcPr>
          <w:p w14:paraId="628F28E9" w14:textId="040B3824"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00F75ED6" w:rsidRPr="004F167F">
              <w:rPr>
                <w:rFonts w:ascii="Arial" w:hAnsi="Arial" w:cs="Arial"/>
                <w:sz w:val="20"/>
                <w:szCs w:val="20"/>
              </w:rPr>
              <w:t xml:space="preserve">   </w:t>
            </w:r>
            <w:r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6</w:t>
            </w:r>
            <w:r w:rsidR="005575E2" w:rsidRPr="004F167F">
              <w:rPr>
                <w:rFonts w:ascii="Arial" w:hAnsi="Arial" w:cs="Arial"/>
                <w:sz w:val="20"/>
                <w:szCs w:val="20"/>
              </w:rPr>
              <w:t>9.00</w:t>
            </w:r>
          </w:p>
        </w:tc>
      </w:tr>
      <w:tr w:rsidR="0099515A" w:rsidRPr="004F167F" w14:paraId="29FC945D" w14:textId="77777777" w:rsidTr="00BA0016">
        <w:tc>
          <w:tcPr>
            <w:tcW w:w="6835" w:type="dxa"/>
          </w:tcPr>
          <w:p w14:paraId="7E129C1F" w14:textId="5424108A"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contratación de nueva toma </w:t>
            </w:r>
          </w:p>
        </w:tc>
        <w:tc>
          <w:tcPr>
            <w:tcW w:w="1993" w:type="dxa"/>
          </w:tcPr>
          <w:p w14:paraId="2AFC3EA9" w14:textId="3419F0FF"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Pr="004F167F">
              <w:rPr>
                <w:rFonts w:ascii="Arial" w:hAnsi="Arial" w:cs="Arial"/>
                <w:sz w:val="20"/>
                <w:szCs w:val="20"/>
              </w:rPr>
              <w:t xml:space="preserve">                      </w:t>
            </w:r>
            <w:r w:rsidR="005575E2" w:rsidRPr="004F167F">
              <w:rPr>
                <w:rFonts w:ascii="Arial" w:hAnsi="Arial" w:cs="Arial"/>
                <w:sz w:val="20"/>
                <w:szCs w:val="20"/>
              </w:rPr>
              <w:t>560.00</w:t>
            </w:r>
          </w:p>
        </w:tc>
      </w:tr>
      <w:tr w:rsidR="0099515A" w:rsidRPr="004F167F" w14:paraId="4FC6883B" w14:textId="77777777" w:rsidTr="00BA0016">
        <w:tc>
          <w:tcPr>
            <w:tcW w:w="6835" w:type="dxa"/>
          </w:tcPr>
          <w:p w14:paraId="59D48BC0" w14:textId="4FA54862" w:rsidR="005575E2" w:rsidRPr="004F167F" w:rsidRDefault="005575E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conexión a la red municipal del agua potable </w:t>
            </w:r>
          </w:p>
        </w:tc>
        <w:tc>
          <w:tcPr>
            <w:tcW w:w="1993" w:type="dxa"/>
          </w:tcPr>
          <w:p w14:paraId="4A022808" w14:textId="6EC8C155" w:rsidR="005575E2" w:rsidRPr="004F167F" w:rsidRDefault="00D10B8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 </w:t>
            </w:r>
            <w:r w:rsidR="005575E2" w:rsidRPr="004F167F">
              <w:rPr>
                <w:rFonts w:ascii="Arial" w:hAnsi="Arial" w:cs="Arial"/>
                <w:sz w:val="20"/>
                <w:szCs w:val="20"/>
              </w:rPr>
              <w:t>$</w:t>
            </w:r>
            <w:r w:rsidRPr="004F167F">
              <w:rPr>
                <w:rFonts w:ascii="Arial" w:hAnsi="Arial" w:cs="Arial"/>
                <w:sz w:val="20"/>
                <w:szCs w:val="20"/>
              </w:rPr>
              <w:t xml:space="preserve">             </w:t>
            </w:r>
            <w:r w:rsidR="00F75ED6" w:rsidRPr="004F167F">
              <w:rPr>
                <w:rFonts w:ascii="Arial" w:hAnsi="Arial" w:cs="Arial"/>
                <w:sz w:val="20"/>
                <w:szCs w:val="20"/>
              </w:rPr>
              <w:t xml:space="preserve">     </w:t>
            </w:r>
            <w:r w:rsidR="0099515A" w:rsidRPr="004F167F">
              <w:rPr>
                <w:rFonts w:ascii="Arial" w:hAnsi="Arial" w:cs="Arial"/>
                <w:sz w:val="20"/>
                <w:szCs w:val="20"/>
              </w:rPr>
              <w:t>6</w:t>
            </w:r>
            <w:r w:rsidR="005575E2" w:rsidRPr="004F167F">
              <w:rPr>
                <w:rFonts w:ascii="Arial" w:hAnsi="Arial" w:cs="Arial"/>
                <w:sz w:val="20"/>
                <w:szCs w:val="20"/>
              </w:rPr>
              <w:t>,323.00</w:t>
            </w:r>
          </w:p>
        </w:tc>
      </w:tr>
    </w:tbl>
    <w:p w14:paraId="1E8B8C00" w14:textId="77777777" w:rsidR="00B74F89" w:rsidRPr="004F167F" w:rsidRDefault="00B74F89" w:rsidP="004F167F">
      <w:pPr>
        <w:widowControl w:val="0"/>
        <w:autoSpaceDE w:val="0"/>
        <w:autoSpaceDN w:val="0"/>
        <w:adjustRightInd w:val="0"/>
        <w:spacing w:line="360" w:lineRule="auto"/>
        <w:jc w:val="center"/>
        <w:rPr>
          <w:rFonts w:ascii="Arial" w:hAnsi="Arial" w:cs="Arial"/>
          <w:b/>
          <w:bCs/>
          <w:sz w:val="20"/>
          <w:szCs w:val="20"/>
        </w:rPr>
      </w:pPr>
    </w:p>
    <w:p w14:paraId="1E8C6D0A" w14:textId="0A9E4472" w:rsidR="00582854" w:rsidRPr="004F167F" w:rsidRDefault="0058285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tercera</w:t>
      </w:r>
    </w:p>
    <w:p w14:paraId="7766575D" w14:textId="77777777" w:rsidR="00582854" w:rsidRPr="004F167F" w:rsidRDefault="00582854"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 por servicio de alumbrado público</w:t>
      </w:r>
    </w:p>
    <w:p w14:paraId="7C075601" w14:textId="77777777" w:rsidR="008A4223" w:rsidRPr="004F167F" w:rsidRDefault="008A4223" w:rsidP="004F167F">
      <w:pPr>
        <w:widowControl w:val="0"/>
        <w:autoSpaceDE w:val="0"/>
        <w:autoSpaceDN w:val="0"/>
        <w:adjustRightInd w:val="0"/>
        <w:spacing w:line="360" w:lineRule="auto"/>
        <w:jc w:val="center"/>
        <w:rPr>
          <w:rFonts w:ascii="Arial" w:hAnsi="Arial" w:cs="Arial"/>
          <w:b/>
          <w:bCs/>
          <w:sz w:val="20"/>
          <w:szCs w:val="20"/>
        </w:rPr>
      </w:pPr>
    </w:p>
    <w:p w14:paraId="2C328332" w14:textId="7013A465" w:rsidR="00582854" w:rsidRPr="004F167F" w:rsidRDefault="0058285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25</w:t>
      </w:r>
      <w:r w:rsidRPr="004F167F">
        <w:rPr>
          <w:rFonts w:ascii="Arial" w:hAnsi="Arial" w:cs="Arial"/>
          <w:b/>
          <w:bCs/>
          <w:sz w:val="20"/>
          <w:szCs w:val="20"/>
        </w:rPr>
        <w:t xml:space="preserve">.- </w:t>
      </w:r>
      <w:r w:rsidRPr="004F167F">
        <w:rPr>
          <w:rFonts w:ascii="Arial" w:hAnsi="Arial" w:cs="Arial"/>
          <w:sz w:val="20"/>
          <w:szCs w:val="20"/>
        </w:rPr>
        <w:t>El pago del derecho por servicio de alumbrado público, será el que resulte de aplicar la tarifa que se describe en la Ley de Hacienda del Municipio de Tecoh, Yucatán.</w:t>
      </w:r>
    </w:p>
    <w:p w14:paraId="2AC2F53A" w14:textId="77777777" w:rsidR="00582854" w:rsidRPr="004F167F" w:rsidRDefault="00582854" w:rsidP="004F167F">
      <w:pPr>
        <w:widowControl w:val="0"/>
        <w:autoSpaceDE w:val="0"/>
        <w:autoSpaceDN w:val="0"/>
        <w:adjustRightInd w:val="0"/>
        <w:spacing w:line="360" w:lineRule="auto"/>
        <w:jc w:val="center"/>
        <w:rPr>
          <w:rFonts w:ascii="Arial" w:hAnsi="Arial" w:cs="Arial"/>
          <w:sz w:val="20"/>
          <w:szCs w:val="20"/>
        </w:rPr>
      </w:pPr>
    </w:p>
    <w:p w14:paraId="2F71A8D2" w14:textId="66575270" w:rsidR="00447752" w:rsidRPr="004F167F" w:rsidRDefault="0044775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cuarta</w:t>
      </w:r>
    </w:p>
    <w:p w14:paraId="655A29BE" w14:textId="77777777" w:rsidR="00447752" w:rsidRPr="004F167F" w:rsidRDefault="0044775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Servicio de Limpia, Recolección traslado y disposición final de residuos (Basura)</w:t>
      </w:r>
    </w:p>
    <w:p w14:paraId="26E6143D" w14:textId="77777777" w:rsidR="00F64CEC" w:rsidRDefault="00F64CEC" w:rsidP="004F167F">
      <w:pPr>
        <w:widowControl w:val="0"/>
        <w:autoSpaceDE w:val="0"/>
        <w:autoSpaceDN w:val="0"/>
        <w:adjustRightInd w:val="0"/>
        <w:spacing w:line="360" w:lineRule="auto"/>
        <w:rPr>
          <w:rFonts w:ascii="Arial" w:hAnsi="Arial" w:cs="Arial"/>
          <w:b/>
          <w:bCs/>
          <w:sz w:val="20"/>
          <w:szCs w:val="20"/>
        </w:rPr>
      </w:pPr>
    </w:p>
    <w:p w14:paraId="4F004E44" w14:textId="0C9ED6C5"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26</w:t>
      </w:r>
      <w:r w:rsidRPr="004F167F">
        <w:rPr>
          <w:rFonts w:ascii="Arial" w:hAnsi="Arial" w:cs="Arial"/>
          <w:b/>
          <w:bCs/>
          <w:sz w:val="20"/>
          <w:szCs w:val="20"/>
        </w:rPr>
        <w:t>.-</w:t>
      </w:r>
      <w:r w:rsidRPr="004F167F">
        <w:rPr>
          <w:rFonts w:ascii="Arial" w:hAnsi="Arial" w:cs="Arial"/>
          <w:sz w:val="20"/>
          <w:szCs w:val="20"/>
        </w:rPr>
        <w:t xml:space="preserve"> Los derechos correspondientes al servicio de limpia y recolección de basura se causarán y pagarán de conformidad con la siguiente clasificación de manera mensual:</w:t>
      </w:r>
    </w:p>
    <w:p w14:paraId="44A1F6D1" w14:textId="69F27BB8" w:rsidR="005D5DA1" w:rsidRDefault="005D5DA1" w:rsidP="004F167F">
      <w:pPr>
        <w:widowControl w:val="0"/>
        <w:autoSpaceDE w:val="0"/>
        <w:autoSpaceDN w:val="0"/>
        <w:adjustRightInd w:val="0"/>
        <w:spacing w:line="360" w:lineRule="auto"/>
        <w:rPr>
          <w:rFonts w:ascii="Arial" w:hAnsi="Arial" w:cs="Arial"/>
          <w:sz w:val="20"/>
          <w:szCs w:val="20"/>
        </w:rPr>
      </w:pPr>
    </w:p>
    <w:p w14:paraId="1681220E" w14:textId="1AC35CB2" w:rsidR="005D5DA1" w:rsidRDefault="005D5DA1" w:rsidP="004F167F">
      <w:pPr>
        <w:widowControl w:val="0"/>
        <w:autoSpaceDE w:val="0"/>
        <w:autoSpaceDN w:val="0"/>
        <w:adjustRightInd w:val="0"/>
        <w:spacing w:line="360" w:lineRule="auto"/>
        <w:rPr>
          <w:rFonts w:ascii="Arial" w:hAnsi="Arial" w:cs="Arial"/>
          <w:sz w:val="20"/>
          <w:szCs w:val="20"/>
        </w:rPr>
      </w:pPr>
    </w:p>
    <w:p w14:paraId="53C7D881" w14:textId="77777777" w:rsidR="005D5DA1" w:rsidRPr="004F167F" w:rsidRDefault="005D5DA1" w:rsidP="004F167F">
      <w:pPr>
        <w:widowControl w:val="0"/>
        <w:autoSpaceDE w:val="0"/>
        <w:autoSpaceDN w:val="0"/>
        <w:adjustRightInd w:val="0"/>
        <w:spacing w:line="360" w:lineRule="auto"/>
        <w:rPr>
          <w:rFonts w:ascii="Arial" w:hAnsi="Arial" w:cs="Arial"/>
          <w:sz w:val="20"/>
          <w:szCs w:val="20"/>
        </w:rPr>
      </w:pPr>
    </w:p>
    <w:p w14:paraId="59C7644A"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Habitacional</w:t>
      </w:r>
    </w:p>
    <w:tbl>
      <w:tblPr>
        <w:tblStyle w:val="Tablaconcuadrcula"/>
        <w:tblW w:w="0" w:type="auto"/>
        <w:tblInd w:w="-5" w:type="dxa"/>
        <w:tblLook w:val="04A0" w:firstRow="1" w:lastRow="0" w:firstColumn="1" w:lastColumn="0" w:noHBand="0" w:noVBand="1"/>
      </w:tblPr>
      <w:tblGrid>
        <w:gridCol w:w="2574"/>
        <w:gridCol w:w="2246"/>
        <w:gridCol w:w="1928"/>
        <w:gridCol w:w="2252"/>
      </w:tblGrid>
      <w:tr w:rsidR="00447752" w:rsidRPr="004F167F" w14:paraId="73497B02" w14:textId="77777777" w:rsidTr="00F64CEC">
        <w:tc>
          <w:tcPr>
            <w:tcW w:w="2574" w:type="dxa"/>
          </w:tcPr>
          <w:p w14:paraId="515F3FB3"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TIPO</w:t>
            </w:r>
          </w:p>
        </w:tc>
        <w:tc>
          <w:tcPr>
            <w:tcW w:w="2246" w:type="dxa"/>
          </w:tcPr>
          <w:p w14:paraId="4E1BA78B"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SUB TIPO</w:t>
            </w:r>
          </w:p>
        </w:tc>
        <w:tc>
          <w:tcPr>
            <w:tcW w:w="1928" w:type="dxa"/>
          </w:tcPr>
          <w:p w14:paraId="15F7607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IMPORTE</w:t>
            </w:r>
          </w:p>
        </w:tc>
        <w:tc>
          <w:tcPr>
            <w:tcW w:w="2252" w:type="dxa"/>
          </w:tcPr>
          <w:p w14:paraId="4E3C1DA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ESPECIFICACIONES</w:t>
            </w:r>
          </w:p>
        </w:tc>
      </w:tr>
      <w:tr w:rsidR="00447752" w:rsidRPr="004F167F" w14:paraId="4AEF4719" w14:textId="77777777" w:rsidTr="00F64CEC">
        <w:tc>
          <w:tcPr>
            <w:tcW w:w="2574" w:type="dxa"/>
            <w:vMerge w:val="restart"/>
          </w:tcPr>
          <w:p w14:paraId="5F35D01B" w14:textId="77777777" w:rsidR="005D5DA1" w:rsidRDefault="005D5DA1" w:rsidP="004F167F">
            <w:pPr>
              <w:pStyle w:val="Prrafodelista"/>
              <w:widowControl w:val="0"/>
              <w:autoSpaceDE w:val="0"/>
              <w:autoSpaceDN w:val="0"/>
              <w:adjustRightInd w:val="0"/>
              <w:spacing w:line="360" w:lineRule="auto"/>
              <w:ind w:left="0"/>
              <w:rPr>
                <w:rFonts w:ascii="Arial" w:hAnsi="Arial" w:cs="Arial"/>
                <w:sz w:val="20"/>
                <w:szCs w:val="20"/>
              </w:rPr>
            </w:pPr>
          </w:p>
          <w:p w14:paraId="6500ED8A" w14:textId="70DCBC6F"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Popular</w:t>
            </w:r>
          </w:p>
        </w:tc>
        <w:tc>
          <w:tcPr>
            <w:tcW w:w="2246" w:type="dxa"/>
          </w:tcPr>
          <w:p w14:paraId="6FA5C40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Baja (comisarias)</w:t>
            </w:r>
          </w:p>
        </w:tc>
        <w:tc>
          <w:tcPr>
            <w:tcW w:w="1928" w:type="dxa"/>
          </w:tcPr>
          <w:p w14:paraId="455E859B" w14:textId="3F66B7AD"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10.00</w:t>
            </w:r>
          </w:p>
        </w:tc>
        <w:tc>
          <w:tcPr>
            <w:tcW w:w="2252" w:type="dxa"/>
          </w:tcPr>
          <w:p w14:paraId="56385A5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Comisarias básicas</w:t>
            </w:r>
          </w:p>
        </w:tc>
      </w:tr>
      <w:tr w:rsidR="00447752" w:rsidRPr="004F167F" w14:paraId="0295B2B8" w14:textId="77777777" w:rsidTr="00F64CEC">
        <w:tc>
          <w:tcPr>
            <w:tcW w:w="2574" w:type="dxa"/>
            <w:vMerge/>
          </w:tcPr>
          <w:p w14:paraId="5887757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5FB1C82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Media </w:t>
            </w:r>
          </w:p>
        </w:tc>
        <w:tc>
          <w:tcPr>
            <w:tcW w:w="1928" w:type="dxa"/>
          </w:tcPr>
          <w:p w14:paraId="42580796" w14:textId="75F1727E"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15.00</w:t>
            </w:r>
          </w:p>
        </w:tc>
        <w:tc>
          <w:tcPr>
            <w:tcW w:w="2252" w:type="dxa"/>
          </w:tcPr>
          <w:p w14:paraId="4627DEA8"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Zonas marginadas</w:t>
            </w:r>
          </w:p>
        </w:tc>
      </w:tr>
      <w:tr w:rsidR="00447752" w:rsidRPr="004F167F" w14:paraId="190C2298" w14:textId="77777777" w:rsidTr="00F64CEC">
        <w:tc>
          <w:tcPr>
            <w:tcW w:w="2574" w:type="dxa"/>
            <w:vMerge/>
          </w:tcPr>
          <w:p w14:paraId="43F5EE9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4CCF2E7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Alta</w:t>
            </w:r>
          </w:p>
        </w:tc>
        <w:tc>
          <w:tcPr>
            <w:tcW w:w="1928" w:type="dxa"/>
          </w:tcPr>
          <w:p w14:paraId="43355AC6" w14:textId="5F1E3CC1"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20.00</w:t>
            </w:r>
          </w:p>
        </w:tc>
        <w:tc>
          <w:tcPr>
            <w:tcW w:w="2252" w:type="dxa"/>
          </w:tcPr>
          <w:p w14:paraId="70E840D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Clase media </w:t>
            </w:r>
          </w:p>
        </w:tc>
      </w:tr>
      <w:tr w:rsidR="00447752" w:rsidRPr="004F167F" w14:paraId="0A5100C2" w14:textId="77777777" w:rsidTr="00F64CEC">
        <w:tc>
          <w:tcPr>
            <w:tcW w:w="2574" w:type="dxa"/>
          </w:tcPr>
          <w:p w14:paraId="0197D466"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Media</w:t>
            </w:r>
          </w:p>
        </w:tc>
        <w:tc>
          <w:tcPr>
            <w:tcW w:w="2246" w:type="dxa"/>
          </w:tcPr>
          <w:p w14:paraId="38BC02D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Media</w:t>
            </w:r>
          </w:p>
        </w:tc>
        <w:tc>
          <w:tcPr>
            <w:tcW w:w="1928" w:type="dxa"/>
          </w:tcPr>
          <w:p w14:paraId="1FC64F13" w14:textId="48D716E6"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25.00</w:t>
            </w:r>
          </w:p>
        </w:tc>
        <w:tc>
          <w:tcPr>
            <w:tcW w:w="2252" w:type="dxa"/>
          </w:tcPr>
          <w:p w14:paraId="15D43DBC"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Centro</w:t>
            </w:r>
          </w:p>
        </w:tc>
      </w:tr>
      <w:tr w:rsidR="00447752" w:rsidRPr="004F167F" w14:paraId="66A88551" w14:textId="77777777" w:rsidTr="00F64CEC">
        <w:tc>
          <w:tcPr>
            <w:tcW w:w="2574" w:type="dxa"/>
            <w:vMerge w:val="restart"/>
          </w:tcPr>
          <w:p w14:paraId="450805F1" w14:textId="77777777" w:rsidR="005D5DA1" w:rsidRDefault="005D5DA1" w:rsidP="005D5DA1">
            <w:pPr>
              <w:pStyle w:val="Prrafodelista"/>
              <w:widowControl w:val="0"/>
              <w:autoSpaceDE w:val="0"/>
              <w:autoSpaceDN w:val="0"/>
              <w:adjustRightInd w:val="0"/>
              <w:ind w:left="0"/>
              <w:rPr>
                <w:rFonts w:ascii="Arial" w:hAnsi="Arial" w:cs="Arial"/>
                <w:sz w:val="20"/>
                <w:szCs w:val="20"/>
              </w:rPr>
            </w:pPr>
          </w:p>
          <w:p w14:paraId="6096D370" w14:textId="2BFA8689"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Zona Residencial</w:t>
            </w:r>
          </w:p>
        </w:tc>
        <w:tc>
          <w:tcPr>
            <w:tcW w:w="2246" w:type="dxa"/>
          </w:tcPr>
          <w:p w14:paraId="153A5C0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Vivienda Popular</w:t>
            </w:r>
          </w:p>
        </w:tc>
        <w:tc>
          <w:tcPr>
            <w:tcW w:w="1928" w:type="dxa"/>
          </w:tcPr>
          <w:p w14:paraId="7AE991C5" w14:textId="4EFDC479"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30.00</w:t>
            </w:r>
          </w:p>
        </w:tc>
        <w:tc>
          <w:tcPr>
            <w:tcW w:w="2252" w:type="dxa"/>
            <w:vMerge w:val="restart"/>
          </w:tcPr>
          <w:p w14:paraId="6D8A1DDC"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6F159A1" w14:textId="77777777" w:rsidTr="00F64CEC">
        <w:tc>
          <w:tcPr>
            <w:tcW w:w="2574" w:type="dxa"/>
            <w:vMerge/>
          </w:tcPr>
          <w:p w14:paraId="6A0F732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2246" w:type="dxa"/>
          </w:tcPr>
          <w:p w14:paraId="6DC098B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Vivienda Residencial</w:t>
            </w:r>
          </w:p>
        </w:tc>
        <w:tc>
          <w:tcPr>
            <w:tcW w:w="1928" w:type="dxa"/>
          </w:tcPr>
          <w:p w14:paraId="10B0B679" w14:textId="06484064"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35.00</w:t>
            </w:r>
          </w:p>
        </w:tc>
        <w:tc>
          <w:tcPr>
            <w:tcW w:w="2252" w:type="dxa"/>
            <w:vMerge/>
          </w:tcPr>
          <w:p w14:paraId="665506C3"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5D3533F2" w14:textId="77777777" w:rsidTr="00F64CEC">
        <w:tc>
          <w:tcPr>
            <w:tcW w:w="2574" w:type="dxa"/>
          </w:tcPr>
          <w:p w14:paraId="63A6C5B9" w14:textId="77777777" w:rsidR="005D5DA1" w:rsidRDefault="005D5DA1" w:rsidP="004F167F">
            <w:pPr>
              <w:pStyle w:val="Prrafodelista"/>
              <w:widowControl w:val="0"/>
              <w:autoSpaceDE w:val="0"/>
              <w:autoSpaceDN w:val="0"/>
              <w:adjustRightInd w:val="0"/>
              <w:spacing w:line="360" w:lineRule="auto"/>
              <w:ind w:left="0"/>
              <w:rPr>
                <w:rFonts w:ascii="Arial" w:hAnsi="Arial" w:cs="Arial"/>
                <w:sz w:val="20"/>
                <w:szCs w:val="20"/>
              </w:rPr>
            </w:pPr>
          </w:p>
          <w:p w14:paraId="540859D1" w14:textId="1A20493F"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Unidades Habitacionales </w:t>
            </w:r>
          </w:p>
        </w:tc>
        <w:tc>
          <w:tcPr>
            <w:tcW w:w="2246" w:type="dxa"/>
          </w:tcPr>
          <w:p w14:paraId="5F6A8915" w14:textId="0B7518B6"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deptos</w:t>
            </w:r>
            <w:r w:rsidR="006462A7">
              <w:rPr>
                <w:rFonts w:ascii="Arial" w:hAnsi="Arial" w:cs="Arial"/>
                <w:sz w:val="20"/>
                <w:szCs w:val="20"/>
              </w:rPr>
              <w:t>.</w:t>
            </w:r>
          </w:p>
          <w:p w14:paraId="1519C286" w14:textId="2641AA1A"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deptos</w:t>
            </w:r>
            <w:r w:rsidR="006462A7">
              <w:rPr>
                <w:rFonts w:ascii="Arial" w:hAnsi="Arial" w:cs="Arial"/>
                <w:sz w:val="20"/>
                <w:szCs w:val="20"/>
              </w:rPr>
              <w:t>.</w:t>
            </w:r>
          </w:p>
          <w:p w14:paraId="184844A1" w14:textId="402772D3"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deptos</w:t>
            </w:r>
            <w:r w:rsidR="006462A7">
              <w:rPr>
                <w:rFonts w:ascii="Arial" w:hAnsi="Arial" w:cs="Arial"/>
                <w:sz w:val="20"/>
                <w:szCs w:val="20"/>
              </w:rPr>
              <w:t>.</w:t>
            </w:r>
          </w:p>
        </w:tc>
        <w:tc>
          <w:tcPr>
            <w:tcW w:w="1928" w:type="dxa"/>
          </w:tcPr>
          <w:p w14:paraId="277DA5F0"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$120.00</w:t>
            </w:r>
          </w:p>
          <w:p w14:paraId="1A53ACAD"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$200.00</w:t>
            </w:r>
          </w:p>
          <w:p w14:paraId="17141D13" w14:textId="77777777" w:rsidR="00447752" w:rsidRPr="004F167F" w:rsidRDefault="00447752" w:rsidP="00F64CEC">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$350.00</w:t>
            </w:r>
          </w:p>
        </w:tc>
        <w:tc>
          <w:tcPr>
            <w:tcW w:w="2252" w:type="dxa"/>
          </w:tcPr>
          <w:p w14:paraId="79AC2C87"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bl>
    <w:p w14:paraId="5D16C353"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Comercial </w:t>
      </w:r>
    </w:p>
    <w:tbl>
      <w:tblPr>
        <w:tblStyle w:val="Tablaconcuadrcula"/>
        <w:tblW w:w="0" w:type="auto"/>
        <w:tblInd w:w="-5" w:type="dxa"/>
        <w:tblLook w:val="04A0" w:firstRow="1" w:lastRow="0" w:firstColumn="1" w:lastColumn="0" w:noHBand="0" w:noVBand="1"/>
      </w:tblPr>
      <w:tblGrid>
        <w:gridCol w:w="1418"/>
        <w:gridCol w:w="1559"/>
        <w:gridCol w:w="1329"/>
        <w:gridCol w:w="4694"/>
      </w:tblGrid>
      <w:tr w:rsidR="00447752" w:rsidRPr="004F167F" w14:paraId="0B78D996" w14:textId="77777777" w:rsidTr="00F64CEC">
        <w:tc>
          <w:tcPr>
            <w:tcW w:w="1418" w:type="dxa"/>
          </w:tcPr>
          <w:p w14:paraId="4D501D05"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TIPO</w:t>
            </w:r>
          </w:p>
        </w:tc>
        <w:tc>
          <w:tcPr>
            <w:tcW w:w="1559" w:type="dxa"/>
          </w:tcPr>
          <w:p w14:paraId="157628CD"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SUB TIPO</w:t>
            </w:r>
          </w:p>
        </w:tc>
        <w:tc>
          <w:tcPr>
            <w:tcW w:w="1329" w:type="dxa"/>
          </w:tcPr>
          <w:p w14:paraId="71080E18"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COSTO</w:t>
            </w:r>
          </w:p>
        </w:tc>
        <w:tc>
          <w:tcPr>
            <w:tcW w:w="4694" w:type="dxa"/>
          </w:tcPr>
          <w:p w14:paraId="5D11B5D0"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ESPECIFICACIONES</w:t>
            </w:r>
          </w:p>
        </w:tc>
      </w:tr>
      <w:tr w:rsidR="00447752" w:rsidRPr="004F167F" w14:paraId="15242E69" w14:textId="77777777" w:rsidTr="00F64CEC">
        <w:tc>
          <w:tcPr>
            <w:tcW w:w="1418" w:type="dxa"/>
            <w:vMerge w:val="restart"/>
          </w:tcPr>
          <w:p w14:paraId="36400DFC"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A</w:t>
            </w:r>
          </w:p>
        </w:tc>
        <w:tc>
          <w:tcPr>
            <w:tcW w:w="1559" w:type="dxa"/>
          </w:tcPr>
          <w:p w14:paraId="526542C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Bajo</w:t>
            </w:r>
          </w:p>
        </w:tc>
        <w:tc>
          <w:tcPr>
            <w:tcW w:w="1329" w:type="dxa"/>
          </w:tcPr>
          <w:p w14:paraId="11BEC786" w14:textId="64EBA912" w:rsidR="00447752" w:rsidRPr="004F167F" w:rsidRDefault="00447752" w:rsidP="00314EA3">
            <w:pPr>
              <w:widowControl w:val="0"/>
              <w:spacing w:line="360" w:lineRule="auto"/>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100.00</w:t>
            </w:r>
          </w:p>
        </w:tc>
        <w:tc>
          <w:tcPr>
            <w:tcW w:w="4694" w:type="dxa"/>
          </w:tcPr>
          <w:p w14:paraId="5EF9184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Tiendas y comercios fuera del centro </w:t>
            </w:r>
          </w:p>
        </w:tc>
      </w:tr>
      <w:tr w:rsidR="00447752" w:rsidRPr="004F167F" w14:paraId="570171A7" w14:textId="77777777" w:rsidTr="00F64CEC">
        <w:tc>
          <w:tcPr>
            <w:tcW w:w="1418" w:type="dxa"/>
            <w:vMerge/>
          </w:tcPr>
          <w:p w14:paraId="28153FD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523F292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Medio</w:t>
            </w:r>
          </w:p>
        </w:tc>
        <w:tc>
          <w:tcPr>
            <w:tcW w:w="1329" w:type="dxa"/>
          </w:tcPr>
          <w:p w14:paraId="5C1B3F72" w14:textId="0583EC7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200.00</w:t>
            </w:r>
          </w:p>
        </w:tc>
        <w:tc>
          <w:tcPr>
            <w:tcW w:w="4694" w:type="dxa"/>
          </w:tcPr>
          <w:p w14:paraId="1C5DD6A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Tiendas y comercios del centro</w:t>
            </w:r>
          </w:p>
        </w:tc>
      </w:tr>
      <w:tr w:rsidR="00447752" w:rsidRPr="004F167F" w14:paraId="7FA51398" w14:textId="77777777" w:rsidTr="00F64CEC">
        <w:tc>
          <w:tcPr>
            <w:tcW w:w="1418" w:type="dxa"/>
            <w:vMerge/>
          </w:tcPr>
          <w:p w14:paraId="6D72067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4A6E9AD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1329" w:type="dxa"/>
          </w:tcPr>
          <w:p w14:paraId="1036BF9D" w14:textId="342CDDA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581F9F" w:rsidRPr="004F167F">
              <w:rPr>
                <w:rFonts w:ascii="Arial" w:hAnsi="Arial" w:cs="Arial"/>
                <w:sz w:val="20"/>
                <w:szCs w:val="20"/>
              </w:rPr>
              <w:t>30</w:t>
            </w:r>
            <w:r w:rsidRPr="004F167F">
              <w:rPr>
                <w:rFonts w:ascii="Arial" w:hAnsi="Arial" w:cs="Arial"/>
                <w:sz w:val="20"/>
                <w:szCs w:val="20"/>
              </w:rPr>
              <w:t>0.00</w:t>
            </w:r>
          </w:p>
        </w:tc>
        <w:tc>
          <w:tcPr>
            <w:tcW w:w="4694" w:type="dxa"/>
          </w:tcPr>
          <w:p w14:paraId="1F61A28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Tiendas y comercios de altos desechos no orgánicos</w:t>
            </w:r>
          </w:p>
        </w:tc>
      </w:tr>
      <w:tr w:rsidR="00447752" w:rsidRPr="004F167F" w14:paraId="6A198E6D" w14:textId="77777777" w:rsidTr="00F64CEC">
        <w:tc>
          <w:tcPr>
            <w:tcW w:w="1418" w:type="dxa"/>
            <w:vMerge w:val="restart"/>
          </w:tcPr>
          <w:p w14:paraId="7AEDA667"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B</w:t>
            </w:r>
          </w:p>
        </w:tc>
        <w:tc>
          <w:tcPr>
            <w:tcW w:w="1559" w:type="dxa"/>
          </w:tcPr>
          <w:p w14:paraId="0A15A4B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Bajo </w:t>
            </w:r>
          </w:p>
        </w:tc>
        <w:tc>
          <w:tcPr>
            <w:tcW w:w="1329" w:type="dxa"/>
          </w:tcPr>
          <w:p w14:paraId="7B5DF971" w14:textId="55E2BEB6"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581F9F" w:rsidRPr="004F167F">
              <w:rPr>
                <w:rFonts w:ascii="Arial" w:hAnsi="Arial" w:cs="Arial"/>
                <w:sz w:val="20"/>
                <w:szCs w:val="20"/>
              </w:rPr>
              <w:t xml:space="preserve"> </w:t>
            </w:r>
            <w:r w:rsidR="00314EA3">
              <w:rPr>
                <w:rFonts w:ascii="Arial" w:hAnsi="Arial" w:cs="Arial"/>
                <w:sz w:val="20"/>
                <w:szCs w:val="20"/>
              </w:rPr>
              <w:t xml:space="preserve">  </w:t>
            </w:r>
            <w:r w:rsidR="00581F9F" w:rsidRPr="004F167F">
              <w:rPr>
                <w:rFonts w:ascii="Arial" w:hAnsi="Arial" w:cs="Arial"/>
                <w:sz w:val="20"/>
                <w:szCs w:val="20"/>
              </w:rPr>
              <w:t>50</w:t>
            </w:r>
            <w:r w:rsidRPr="004F167F">
              <w:rPr>
                <w:rFonts w:ascii="Arial" w:hAnsi="Arial" w:cs="Arial"/>
                <w:sz w:val="20"/>
                <w:szCs w:val="20"/>
              </w:rPr>
              <w:t>0.00</w:t>
            </w:r>
          </w:p>
        </w:tc>
        <w:tc>
          <w:tcPr>
            <w:tcW w:w="4694" w:type="dxa"/>
            <w:vMerge w:val="restart"/>
          </w:tcPr>
          <w:p w14:paraId="5F375DE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Restaurantes y productores de desechos orgánicos</w:t>
            </w:r>
          </w:p>
        </w:tc>
      </w:tr>
      <w:tr w:rsidR="00447752" w:rsidRPr="004F167F" w14:paraId="7CA4C52A" w14:textId="77777777" w:rsidTr="00F64CEC">
        <w:tc>
          <w:tcPr>
            <w:tcW w:w="1418" w:type="dxa"/>
            <w:vMerge/>
          </w:tcPr>
          <w:p w14:paraId="7179D7F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6A5E2B6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Medio</w:t>
            </w:r>
          </w:p>
        </w:tc>
        <w:tc>
          <w:tcPr>
            <w:tcW w:w="1329" w:type="dxa"/>
          </w:tcPr>
          <w:p w14:paraId="39B46CE1" w14:textId="1474E292"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581F9F" w:rsidRPr="004F167F">
              <w:rPr>
                <w:rFonts w:ascii="Arial" w:hAnsi="Arial" w:cs="Arial"/>
                <w:sz w:val="20"/>
                <w:szCs w:val="20"/>
              </w:rPr>
              <w:t xml:space="preserve"> 750</w:t>
            </w:r>
            <w:r w:rsidRPr="004F167F">
              <w:rPr>
                <w:rFonts w:ascii="Arial" w:hAnsi="Arial" w:cs="Arial"/>
                <w:sz w:val="20"/>
                <w:szCs w:val="20"/>
              </w:rPr>
              <w:t>0.00</w:t>
            </w:r>
          </w:p>
        </w:tc>
        <w:tc>
          <w:tcPr>
            <w:tcW w:w="4694" w:type="dxa"/>
            <w:vMerge/>
          </w:tcPr>
          <w:p w14:paraId="59C1D8B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4E58D31E" w14:textId="77777777" w:rsidTr="00F64CEC">
        <w:tc>
          <w:tcPr>
            <w:tcW w:w="1418" w:type="dxa"/>
            <w:vMerge/>
          </w:tcPr>
          <w:p w14:paraId="582CDBC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tcPr>
          <w:p w14:paraId="4BF88DD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1329" w:type="dxa"/>
          </w:tcPr>
          <w:p w14:paraId="1966CA40" w14:textId="10BDD5D6"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581F9F" w:rsidRPr="004F167F">
              <w:rPr>
                <w:rFonts w:ascii="Arial" w:hAnsi="Arial" w:cs="Arial"/>
                <w:sz w:val="20"/>
                <w:szCs w:val="20"/>
              </w:rPr>
              <w:t>0</w:t>
            </w:r>
            <w:r w:rsidRPr="004F167F">
              <w:rPr>
                <w:rFonts w:ascii="Arial" w:hAnsi="Arial" w:cs="Arial"/>
                <w:sz w:val="20"/>
                <w:szCs w:val="20"/>
              </w:rPr>
              <w:t>00.00</w:t>
            </w:r>
          </w:p>
        </w:tc>
        <w:tc>
          <w:tcPr>
            <w:tcW w:w="4694" w:type="dxa"/>
            <w:vMerge/>
          </w:tcPr>
          <w:p w14:paraId="1769BBD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47DA59C" w14:textId="77777777" w:rsidTr="00F64CEC">
        <w:tc>
          <w:tcPr>
            <w:tcW w:w="1418" w:type="dxa"/>
          </w:tcPr>
          <w:p w14:paraId="40A80AD4"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C</w:t>
            </w:r>
          </w:p>
        </w:tc>
        <w:tc>
          <w:tcPr>
            <w:tcW w:w="1559" w:type="dxa"/>
          </w:tcPr>
          <w:p w14:paraId="09B4343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Turístico</w:t>
            </w:r>
          </w:p>
        </w:tc>
        <w:tc>
          <w:tcPr>
            <w:tcW w:w="1329" w:type="dxa"/>
          </w:tcPr>
          <w:p w14:paraId="61431916" w14:textId="0373033F"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D791C" w:rsidRPr="004F167F">
              <w:rPr>
                <w:rFonts w:ascii="Arial" w:hAnsi="Arial" w:cs="Arial"/>
                <w:sz w:val="20"/>
                <w:szCs w:val="20"/>
              </w:rPr>
              <w:t>1,</w:t>
            </w:r>
            <w:r w:rsidRPr="004F167F">
              <w:rPr>
                <w:rFonts w:ascii="Arial" w:hAnsi="Arial" w:cs="Arial"/>
                <w:sz w:val="20"/>
                <w:szCs w:val="20"/>
              </w:rPr>
              <w:t>250.00</w:t>
            </w:r>
          </w:p>
        </w:tc>
        <w:tc>
          <w:tcPr>
            <w:tcW w:w="4694" w:type="dxa"/>
          </w:tcPr>
          <w:p w14:paraId="6626404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1AEFA253" w14:textId="77777777" w:rsidTr="00F64CEC">
        <w:tc>
          <w:tcPr>
            <w:tcW w:w="1418" w:type="dxa"/>
            <w:vMerge w:val="restart"/>
          </w:tcPr>
          <w:p w14:paraId="43473121"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D</w:t>
            </w:r>
          </w:p>
        </w:tc>
        <w:tc>
          <w:tcPr>
            <w:tcW w:w="1559" w:type="dxa"/>
          </w:tcPr>
          <w:p w14:paraId="1D34A89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Hotel básico</w:t>
            </w:r>
          </w:p>
        </w:tc>
        <w:tc>
          <w:tcPr>
            <w:tcW w:w="1329" w:type="dxa"/>
          </w:tcPr>
          <w:p w14:paraId="08337388" w14:textId="0469434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200.00</w:t>
            </w:r>
          </w:p>
        </w:tc>
        <w:tc>
          <w:tcPr>
            <w:tcW w:w="4694" w:type="dxa"/>
          </w:tcPr>
          <w:p w14:paraId="38E3EC5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cuartos</w:t>
            </w:r>
          </w:p>
        </w:tc>
      </w:tr>
      <w:tr w:rsidR="00447752" w:rsidRPr="004F167F" w14:paraId="76FA434B" w14:textId="77777777" w:rsidTr="00F64CEC">
        <w:tc>
          <w:tcPr>
            <w:tcW w:w="1418" w:type="dxa"/>
            <w:vMerge/>
          </w:tcPr>
          <w:p w14:paraId="76330B43"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1F4403A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 2</w:t>
            </w:r>
          </w:p>
        </w:tc>
        <w:tc>
          <w:tcPr>
            <w:tcW w:w="1329" w:type="dxa"/>
          </w:tcPr>
          <w:p w14:paraId="0F4BD563" w14:textId="4C4396A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3D791C" w:rsidRPr="004F167F">
              <w:rPr>
                <w:rFonts w:ascii="Arial" w:hAnsi="Arial" w:cs="Arial"/>
                <w:sz w:val="20"/>
                <w:szCs w:val="20"/>
              </w:rPr>
              <w:t>3</w:t>
            </w:r>
            <w:r w:rsidRPr="004F167F">
              <w:rPr>
                <w:rFonts w:ascii="Arial" w:hAnsi="Arial" w:cs="Arial"/>
                <w:sz w:val="20"/>
                <w:szCs w:val="20"/>
              </w:rPr>
              <w:t>50.00</w:t>
            </w:r>
          </w:p>
        </w:tc>
        <w:tc>
          <w:tcPr>
            <w:tcW w:w="4694" w:type="dxa"/>
          </w:tcPr>
          <w:p w14:paraId="6B45FCA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cuartos</w:t>
            </w:r>
          </w:p>
        </w:tc>
      </w:tr>
      <w:tr w:rsidR="00447752" w:rsidRPr="004F167F" w14:paraId="19BDB447" w14:textId="77777777" w:rsidTr="00F64CEC">
        <w:tc>
          <w:tcPr>
            <w:tcW w:w="1418" w:type="dxa"/>
            <w:vMerge/>
          </w:tcPr>
          <w:p w14:paraId="79F49019"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36491907"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 3</w:t>
            </w:r>
          </w:p>
        </w:tc>
        <w:tc>
          <w:tcPr>
            <w:tcW w:w="1329" w:type="dxa"/>
          </w:tcPr>
          <w:p w14:paraId="2D51E475" w14:textId="1645582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003D791C" w:rsidRPr="004F167F">
              <w:rPr>
                <w:rFonts w:ascii="Arial" w:hAnsi="Arial" w:cs="Arial"/>
                <w:sz w:val="20"/>
                <w:szCs w:val="20"/>
              </w:rPr>
              <w:t>6</w:t>
            </w:r>
            <w:r w:rsidRPr="004F167F">
              <w:rPr>
                <w:rFonts w:ascii="Arial" w:hAnsi="Arial" w:cs="Arial"/>
                <w:sz w:val="20"/>
                <w:szCs w:val="20"/>
              </w:rPr>
              <w:t>00.00</w:t>
            </w:r>
          </w:p>
        </w:tc>
        <w:tc>
          <w:tcPr>
            <w:tcW w:w="4694" w:type="dxa"/>
          </w:tcPr>
          <w:p w14:paraId="39B617D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cuartos</w:t>
            </w:r>
          </w:p>
        </w:tc>
      </w:tr>
      <w:tr w:rsidR="00447752" w:rsidRPr="004F167F" w14:paraId="088057FB" w14:textId="77777777" w:rsidTr="00F64CEC">
        <w:tc>
          <w:tcPr>
            <w:tcW w:w="1418" w:type="dxa"/>
            <w:vMerge/>
          </w:tcPr>
          <w:p w14:paraId="1DB9D678"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p>
        </w:tc>
        <w:tc>
          <w:tcPr>
            <w:tcW w:w="1559" w:type="dxa"/>
          </w:tcPr>
          <w:p w14:paraId="7D6588C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H4</w:t>
            </w:r>
          </w:p>
        </w:tc>
        <w:tc>
          <w:tcPr>
            <w:tcW w:w="1329" w:type="dxa"/>
          </w:tcPr>
          <w:p w14:paraId="3B3DAD5C" w14:textId="0225F9C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D791C" w:rsidRPr="004F167F">
              <w:rPr>
                <w:rFonts w:ascii="Arial" w:hAnsi="Arial" w:cs="Arial"/>
                <w:sz w:val="20"/>
                <w:szCs w:val="20"/>
              </w:rPr>
              <w:t>1</w:t>
            </w:r>
            <w:r w:rsidRPr="004F167F">
              <w:rPr>
                <w:rFonts w:ascii="Arial" w:hAnsi="Arial" w:cs="Arial"/>
                <w:sz w:val="20"/>
                <w:szCs w:val="20"/>
              </w:rPr>
              <w:t>,</w:t>
            </w:r>
            <w:r w:rsidR="003D791C" w:rsidRPr="004F167F">
              <w:rPr>
                <w:rFonts w:ascii="Arial" w:hAnsi="Arial" w:cs="Arial"/>
                <w:sz w:val="20"/>
                <w:szCs w:val="20"/>
              </w:rPr>
              <w:t>5</w:t>
            </w:r>
            <w:r w:rsidRPr="004F167F">
              <w:rPr>
                <w:rFonts w:ascii="Arial" w:hAnsi="Arial" w:cs="Arial"/>
                <w:sz w:val="20"/>
                <w:szCs w:val="20"/>
              </w:rPr>
              <w:t>00.00</w:t>
            </w:r>
          </w:p>
        </w:tc>
        <w:tc>
          <w:tcPr>
            <w:tcW w:w="4694" w:type="dxa"/>
          </w:tcPr>
          <w:p w14:paraId="4830858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24 cuartos</w:t>
            </w:r>
          </w:p>
        </w:tc>
      </w:tr>
      <w:tr w:rsidR="00447752" w:rsidRPr="004F167F" w14:paraId="2E61ADF1" w14:textId="77777777" w:rsidTr="00F64CEC">
        <w:tc>
          <w:tcPr>
            <w:tcW w:w="1418" w:type="dxa"/>
            <w:vMerge w:val="restart"/>
          </w:tcPr>
          <w:p w14:paraId="3EBBDEEC"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E</w:t>
            </w:r>
          </w:p>
        </w:tc>
        <w:tc>
          <w:tcPr>
            <w:tcW w:w="1559" w:type="dxa"/>
            <w:vMerge w:val="restart"/>
          </w:tcPr>
          <w:p w14:paraId="4863DA0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Unidad habitacional residencial</w:t>
            </w:r>
          </w:p>
        </w:tc>
        <w:tc>
          <w:tcPr>
            <w:tcW w:w="1329" w:type="dxa"/>
          </w:tcPr>
          <w:p w14:paraId="39B10827" w14:textId="5D6440DC"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300.00</w:t>
            </w:r>
          </w:p>
        </w:tc>
        <w:tc>
          <w:tcPr>
            <w:tcW w:w="4694" w:type="dxa"/>
          </w:tcPr>
          <w:p w14:paraId="57929B6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4 cuartos</w:t>
            </w:r>
          </w:p>
        </w:tc>
      </w:tr>
      <w:tr w:rsidR="00447752" w:rsidRPr="004F167F" w14:paraId="02205F45" w14:textId="77777777" w:rsidTr="00F64CEC">
        <w:tc>
          <w:tcPr>
            <w:tcW w:w="1418" w:type="dxa"/>
            <w:vMerge/>
          </w:tcPr>
          <w:p w14:paraId="745ACE5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5AABC17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0A2AD46C" w14:textId="026E97CA"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314EA3">
              <w:rPr>
                <w:rFonts w:ascii="Arial" w:hAnsi="Arial" w:cs="Arial"/>
                <w:sz w:val="20"/>
                <w:szCs w:val="20"/>
              </w:rPr>
              <w:t xml:space="preserve">   </w:t>
            </w:r>
            <w:r w:rsidRPr="004F167F">
              <w:rPr>
                <w:rFonts w:ascii="Arial" w:hAnsi="Arial" w:cs="Arial"/>
                <w:sz w:val="20"/>
                <w:szCs w:val="20"/>
              </w:rPr>
              <w:t>550.00</w:t>
            </w:r>
          </w:p>
        </w:tc>
        <w:tc>
          <w:tcPr>
            <w:tcW w:w="4694" w:type="dxa"/>
          </w:tcPr>
          <w:p w14:paraId="2823D7F3"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8 cuartos</w:t>
            </w:r>
          </w:p>
        </w:tc>
      </w:tr>
      <w:tr w:rsidR="00447752" w:rsidRPr="004F167F" w14:paraId="2ECF8E07" w14:textId="77777777" w:rsidTr="00F64CEC">
        <w:tc>
          <w:tcPr>
            <w:tcW w:w="1418" w:type="dxa"/>
            <w:vMerge/>
          </w:tcPr>
          <w:p w14:paraId="2EF3935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51673536"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7F713E97" w14:textId="5DBD5A6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3D791C" w:rsidRPr="004F167F">
              <w:rPr>
                <w:rFonts w:ascii="Arial" w:hAnsi="Arial" w:cs="Arial"/>
                <w:sz w:val="20"/>
                <w:szCs w:val="20"/>
              </w:rPr>
              <w:t>0</w:t>
            </w:r>
            <w:r w:rsidRPr="004F167F">
              <w:rPr>
                <w:rFonts w:ascii="Arial" w:hAnsi="Arial" w:cs="Arial"/>
                <w:sz w:val="20"/>
                <w:szCs w:val="20"/>
              </w:rPr>
              <w:t>00.00</w:t>
            </w:r>
          </w:p>
        </w:tc>
        <w:tc>
          <w:tcPr>
            <w:tcW w:w="4694" w:type="dxa"/>
          </w:tcPr>
          <w:p w14:paraId="367B2F3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16 cuartos</w:t>
            </w:r>
          </w:p>
        </w:tc>
      </w:tr>
      <w:tr w:rsidR="00447752" w:rsidRPr="004F167F" w14:paraId="227D4370" w14:textId="77777777" w:rsidTr="00F64CEC">
        <w:tc>
          <w:tcPr>
            <w:tcW w:w="1418" w:type="dxa"/>
            <w:vMerge/>
          </w:tcPr>
          <w:p w14:paraId="6B8860BB"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559" w:type="dxa"/>
            <w:vMerge/>
          </w:tcPr>
          <w:p w14:paraId="69F3DCFE"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329" w:type="dxa"/>
          </w:tcPr>
          <w:p w14:paraId="4B71EE3D" w14:textId="77777777"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$2,200.00</w:t>
            </w:r>
          </w:p>
        </w:tc>
        <w:tc>
          <w:tcPr>
            <w:tcW w:w="4694" w:type="dxa"/>
          </w:tcPr>
          <w:p w14:paraId="6CCD7E9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Hasta 24 Cuartos</w:t>
            </w:r>
          </w:p>
        </w:tc>
      </w:tr>
    </w:tbl>
    <w:p w14:paraId="3A90F388" w14:textId="77777777" w:rsidR="00447752" w:rsidRPr="004F167F" w:rsidRDefault="00447752" w:rsidP="004F167F">
      <w:pPr>
        <w:pStyle w:val="Prrafodelista"/>
        <w:widowControl w:val="0"/>
        <w:numPr>
          <w:ilvl w:val="0"/>
          <w:numId w:val="1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Industrial </w:t>
      </w:r>
    </w:p>
    <w:tbl>
      <w:tblPr>
        <w:tblStyle w:val="Tablaconcuadrcula"/>
        <w:tblW w:w="0" w:type="auto"/>
        <w:tblInd w:w="-5" w:type="dxa"/>
        <w:tblLook w:val="04A0" w:firstRow="1" w:lastRow="0" w:firstColumn="1" w:lastColumn="0" w:noHBand="0" w:noVBand="1"/>
      </w:tblPr>
      <w:tblGrid>
        <w:gridCol w:w="2558"/>
        <w:gridCol w:w="1942"/>
        <w:gridCol w:w="2160"/>
        <w:gridCol w:w="2340"/>
      </w:tblGrid>
      <w:tr w:rsidR="00447752" w:rsidRPr="00314EA3" w14:paraId="4D9F3278" w14:textId="77777777" w:rsidTr="00E14EB9">
        <w:tc>
          <w:tcPr>
            <w:tcW w:w="2558" w:type="dxa"/>
          </w:tcPr>
          <w:p w14:paraId="65DB8C0F"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TIPO</w:t>
            </w:r>
          </w:p>
        </w:tc>
        <w:tc>
          <w:tcPr>
            <w:tcW w:w="1942" w:type="dxa"/>
          </w:tcPr>
          <w:p w14:paraId="32990B9E"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SUB TIPO</w:t>
            </w:r>
          </w:p>
        </w:tc>
        <w:tc>
          <w:tcPr>
            <w:tcW w:w="2160" w:type="dxa"/>
          </w:tcPr>
          <w:p w14:paraId="345F8304"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COSTO</w:t>
            </w:r>
          </w:p>
        </w:tc>
        <w:tc>
          <w:tcPr>
            <w:tcW w:w="2340" w:type="dxa"/>
          </w:tcPr>
          <w:p w14:paraId="4F320964" w14:textId="77777777" w:rsidR="00447752" w:rsidRPr="00314EA3" w:rsidRDefault="00447752"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314EA3">
              <w:rPr>
                <w:rFonts w:ascii="Arial" w:hAnsi="Arial" w:cs="Arial"/>
                <w:b/>
                <w:sz w:val="20"/>
                <w:szCs w:val="20"/>
              </w:rPr>
              <w:t>ESPECIFICACIONES</w:t>
            </w:r>
          </w:p>
        </w:tc>
      </w:tr>
      <w:tr w:rsidR="00447752" w:rsidRPr="004F167F" w14:paraId="6810F7B7" w14:textId="77777777" w:rsidTr="00E14EB9">
        <w:trPr>
          <w:trHeight w:val="45"/>
        </w:trPr>
        <w:tc>
          <w:tcPr>
            <w:tcW w:w="2558" w:type="dxa"/>
            <w:vMerge w:val="restart"/>
          </w:tcPr>
          <w:p w14:paraId="6F600A12"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A</w:t>
            </w:r>
          </w:p>
        </w:tc>
        <w:tc>
          <w:tcPr>
            <w:tcW w:w="1942" w:type="dxa"/>
          </w:tcPr>
          <w:p w14:paraId="526F44A2"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Bajo</w:t>
            </w:r>
          </w:p>
        </w:tc>
        <w:tc>
          <w:tcPr>
            <w:tcW w:w="2160" w:type="dxa"/>
          </w:tcPr>
          <w:p w14:paraId="11A8CA81" w14:textId="0F130411"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3</w:t>
            </w:r>
            <w:r w:rsidRPr="004F167F">
              <w:rPr>
                <w:rFonts w:ascii="Arial" w:hAnsi="Arial" w:cs="Arial"/>
                <w:sz w:val="20"/>
                <w:szCs w:val="20"/>
              </w:rPr>
              <w:t>50.00</w:t>
            </w:r>
          </w:p>
        </w:tc>
        <w:tc>
          <w:tcPr>
            <w:tcW w:w="2340" w:type="dxa"/>
            <w:vMerge w:val="restart"/>
          </w:tcPr>
          <w:p w14:paraId="136D6D9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Fábricas, Talleres, y Gasolineras</w:t>
            </w:r>
          </w:p>
        </w:tc>
      </w:tr>
      <w:tr w:rsidR="00447752" w:rsidRPr="004F167F" w14:paraId="25E1AB26" w14:textId="77777777" w:rsidTr="00E14EB9">
        <w:trPr>
          <w:trHeight w:val="44"/>
        </w:trPr>
        <w:tc>
          <w:tcPr>
            <w:tcW w:w="2558" w:type="dxa"/>
            <w:vMerge/>
          </w:tcPr>
          <w:p w14:paraId="6DFC0F7A"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79EAC00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Medio </w:t>
            </w:r>
          </w:p>
        </w:tc>
        <w:tc>
          <w:tcPr>
            <w:tcW w:w="2160" w:type="dxa"/>
          </w:tcPr>
          <w:p w14:paraId="3DD54DAB" w14:textId="4467FD32"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6</w:t>
            </w:r>
            <w:r w:rsidRPr="004F167F">
              <w:rPr>
                <w:rFonts w:ascii="Arial" w:hAnsi="Arial" w:cs="Arial"/>
                <w:sz w:val="20"/>
                <w:szCs w:val="20"/>
              </w:rPr>
              <w:t>00.00</w:t>
            </w:r>
          </w:p>
        </w:tc>
        <w:tc>
          <w:tcPr>
            <w:tcW w:w="2340" w:type="dxa"/>
            <w:vMerge/>
          </w:tcPr>
          <w:p w14:paraId="3B116879"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10640CA6" w14:textId="77777777" w:rsidTr="00E14EB9">
        <w:trPr>
          <w:trHeight w:val="44"/>
        </w:trPr>
        <w:tc>
          <w:tcPr>
            <w:tcW w:w="2558" w:type="dxa"/>
            <w:vMerge/>
          </w:tcPr>
          <w:p w14:paraId="5D6F855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1A5ACE05"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2160" w:type="dxa"/>
          </w:tcPr>
          <w:p w14:paraId="289E5BE0" w14:textId="5709CDC0"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$1,</w:t>
            </w:r>
            <w:r w:rsidR="002F2F38" w:rsidRPr="004F167F">
              <w:rPr>
                <w:rFonts w:ascii="Arial" w:hAnsi="Arial" w:cs="Arial"/>
                <w:sz w:val="20"/>
                <w:szCs w:val="20"/>
              </w:rPr>
              <w:t>25</w:t>
            </w:r>
            <w:r w:rsidRPr="004F167F">
              <w:rPr>
                <w:rFonts w:ascii="Arial" w:hAnsi="Arial" w:cs="Arial"/>
                <w:sz w:val="20"/>
                <w:szCs w:val="20"/>
              </w:rPr>
              <w:t>0.00</w:t>
            </w:r>
          </w:p>
        </w:tc>
        <w:tc>
          <w:tcPr>
            <w:tcW w:w="2340" w:type="dxa"/>
            <w:vMerge/>
          </w:tcPr>
          <w:p w14:paraId="5E3773D8"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6739DA7C" w14:textId="77777777" w:rsidTr="00E14EB9">
        <w:trPr>
          <w:trHeight w:val="45"/>
        </w:trPr>
        <w:tc>
          <w:tcPr>
            <w:tcW w:w="2558" w:type="dxa"/>
            <w:vMerge w:val="restart"/>
          </w:tcPr>
          <w:p w14:paraId="6945F459" w14:textId="77777777" w:rsidR="00447752" w:rsidRPr="004F167F" w:rsidRDefault="00447752"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B</w:t>
            </w:r>
          </w:p>
        </w:tc>
        <w:tc>
          <w:tcPr>
            <w:tcW w:w="1942" w:type="dxa"/>
          </w:tcPr>
          <w:p w14:paraId="3BBBF571"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Bajo </w:t>
            </w:r>
          </w:p>
        </w:tc>
        <w:tc>
          <w:tcPr>
            <w:tcW w:w="2160" w:type="dxa"/>
          </w:tcPr>
          <w:p w14:paraId="34C3B43D" w14:textId="1FAC528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5</w:t>
            </w:r>
            <w:r w:rsidRPr="004F167F">
              <w:rPr>
                <w:rFonts w:ascii="Arial" w:hAnsi="Arial" w:cs="Arial"/>
                <w:sz w:val="20"/>
                <w:szCs w:val="20"/>
              </w:rPr>
              <w:t>00.00</w:t>
            </w:r>
          </w:p>
        </w:tc>
        <w:tc>
          <w:tcPr>
            <w:tcW w:w="2340" w:type="dxa"/>
            <w:vMerge w:val="restart"/>
          </w:tcPr>
          <w:p w14:paraId="52E646E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Plantas procesadoras de alimentos, bodegas.</w:t>
            </w:r>
          </w:p>
        </w:tc>
      </w:tr>
      <w:tr w:rsidR="00447752" w:rsidRPr="004F167F" w14:paraId="529AE255" w14:textId="77777777" w:rsidTr="00E14EB9">
        <w:trPr>
          <w:trHeight w:val="44"/>
        </w:trPr>
        <w:tc>
          <w:tcPr>
            <w:tcW w:w="2558" w:type="dxa"/>
            <w:vMerge/>
          </w:tcPr>
          <w:p w14:paraId="317FC27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0D53BC34"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Medio alto </w:t>
            </w:r>
          </w:p>
        </w:tc>
        <w:tc>
          <w:tcPr>
            <w:tcW w:w="2160" w:type="dxa"/>
          </w:tcPr>
          <w:p w14:paraId="6067C51F" w14:textId="09EBF3CE"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99515A" w:rsidRPr="004F167F">
              <w:rPr>
                <w:rFonts w:ascii="Arial" w:hAnsi="Arial" w:cs="Arial"/>
                <w:sz w:val="20"/>
                <w:szCs w:val="20"/>
              </w:rPr>
              <w:t xml:space="preserve">   </w:t>
            </w:r>
            <w:r w:rsidR="002F2F38" w:rsidRPr="004F167F">
              <w:rPr>
                <w:rFonts w:ascii="Arial" w:hAnsi="Arial" w:cs="Arial"/>
                <w:sz w:val="20"/>
                <w:szCs w:val="20"/>
              </w:rPr>
              <w:t>7</w:t>
            </w:r>
            <w:r w:rsidRPr="004F167F">
              <w:rPr>
                <w:rFonts w:ascii="Arial" w:hAnsi="Arial" w:cs="Arial"/>
                <w:sz w:val="20"/>
                <w:szCs w:val="20"/>
              </w:rPr>
              <w:t>50.00</w:t>
            </w:r>
          </w:p>
        </w:tc>
        <w:tc>
          <w:tcPr>
            <w:tcW w:w="2340" w:type="dxa"/>
            <w:vMerge/>
          </w:tcPr>
          <w:p w14:paraId="080212E0"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r w:rsidR="00447752" w:rsidRPr="004F167F" w14:paraId="009D8094" w14:textId="77777777" w:rsidTr="00E14EB9">
        <w:trPr>
          <w:trHeight w:val="44"/>
        </w:trPr>
        <w:tc>
          <w:tcPr>
            <w:tcW w:w="2558" w:type="dxa"/>
            <w:vMerge/>
          </w:tcPr>
          <w:p w14:paraId="1AE9B13F"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c>
          <w:tcPr>
            <w:tcW w:w="1942" w:type="dxa"/>
          </w:tcPr>
          <w:p w14:paraId="1241739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Alto</w:t>
            </w:r>
          </w:p>
        </w:tc>
        <w:tc>
          <w:tcPr>
            <w:tcW w:w="2160" w:type="dxa"/>
          </w:tcPr>
          <w:p w14:paraId="73FD0A93" w14:textId="50341E9B" w:rsidR="00447752" w:rsidRPr="004F167F" w:rsidRDefault="00447752" w:rsidP="00314EA3">
            <w:pPr>
              <w:pStyle w:val="Prrafodelista"/>
              <w:widowControl w:val="0"/>
              <w:autoSpaceDE w:val="0"/>
              <w:autoSpaceDN w:val="0"/>
              <w:adjustRightInd w:val="0"/>
              <w:spacing w:line="360" w:lineRule="auto"/>
              <w:ind w:left="0"/>
              <w:jc w:val="right"/>
              <w:rPr>
                <w:rFonts w:ascii="Arial" w:hAnsi="Arial" w:cs="Arial"/>
                <w:sz w:val="20"/>
                <w:szCs w:val="20"/>
              </w:rPr>
            </w:pPr>
            <w:r w:rsidRPr="004F167F">
              <w:rPr>
                <w:rFonts w:ascii="Arial" w:hAnsi="Arial" w:cs="Arial"/>
                <w:sz w:val="20"/>
                <w:szCs w:val="20"/>
              </w:rPr>
              <w:t>$</w:t>
            </w:r>
            <w:r w:rsidR="002F2F38" w:rsidRPr="004F167F">
              <w:rPr>
                <w:rFonts w:ascii="Arial" w:hAnsi="Arial" w:cs="Arial"/>
                <w:sz w:val="20"/>
                <w:szCs w:val="20"/>
              </w:rPr>
              <w:t>1</w:t>
            </w:r>
            <w:r w:rsidRPr="004F167F">
              <w:rPr>
                <w:rFonts w:ascii="Arial" w:hAnsi="Arial" w:cs="Arial"/>
                <w:sz w:val="20"/>
                <w:szCs w:val="20"/>
              </w:rPr>
              <w:t>,000.00</w:t>
            </w:r>
          </w:p>
        </w:tc>
        <w:tc>
          <w:tcPr>
            <w:tcW w:w="2340" w:type="dxa"/>
            <w:vMerge/>
          </w:tcPr>
          <w:p w14:paraId="4D8BA09D" w14:textId="77777777" w:rsidR="00447752" w:rsidRPr="004F167F" w:rsidRDefault="00447752" w:rsidP="004F167F">
            <w:pPr>
              <w:pStyle w:val="Prrafodelista"/>
              <w:widowControl w:val="0"/>
              <w:autoSpaceDE w:val="0"/>
              <w:autoSpaceDN w:val="0"/>
              <w:adjustRightInd w:val="0"/>
              <w:spacing w:line="360" w:lineRule="auto"/>
              <w:ind w:left="0"/>
              <w:rPr>
                <w:rFonts w:ascii="Arial" w:hAnsi="Arial" w:cs="Arial"/>
                <w:sz w:val="20"/>
                <w:szCs w:val="20"/>
              </w:rPr>
            </w:pPr>
          </w:p>
        </w:tc>
      </w:tr>
    </w:tbl>
    <w:p w14:paraId="355A6391" w14:textId="77777777" w:rsidR="00447752" w:rsidRPr="004F167F" w:rsidRDefault="00447752" w:rsidP="00381639">
      <w:pPr>
        <w:widowControl w:val="0"/>
        <w:autoSpaceDE w:val="0"/>
        <w:autoSpaceDN w:val="0"/>
        <w:adjustRightInd w:val="0"/>
        <w:rPr>
          <w:rFonts w:ascii="Arial" w:hAnsi="Arial" w:cs="Arial"/>
          <w:sz w:val="20"/>
          <w:szCs w:val="20"/>
        </w:rPr>
      </w:pPr>
      <w:r w:rsidRPr="004F167F">
        <w:rPr>
          <w:rFonts w:ascii="Arial" w:hAnsi="Arial" w:cs="Arial"/>
          <w:sz w:val="20"/>
          <w:szCs w:val="20"/>
        </w:rPr>
        <w:t xml:space="preserve"> </w:t>
      </w:r>
    </w:p>
    <w:p w14:paraId="67AA752F"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 entenderá por tarifa domiciliaria a la recoja básica en predios particulares casa habitación, por tarifa comercial a la aplicada a cuyo giro sea la venta de productos y la oferta de servicios al público en general y por la tarifa industrial la aplicada a predios cuyo giro sea la manufactura, transformación o proceso de producción de bienes.</w:t>
      </w:r>
    </w:p>
    <w:p w14:paraId="115E8AAB" w14:textId="77777777" w:rsidR="00447752" w:rsidRPr="004F167F" w:rsidRDefault="00447752" w:rsidP="00381639">
      <w:pPr>
        <w:widowControl w:val="0"/>
        <w:autoSpaceDE w:val="0"/>
        <w:autoSpaceDN w:val="0"/>
        <w:adjustRightInd w:val="0"/>
        <w:rPr>
          <w:rFonts w:ascii="Arial" w:hAnsi="Arial" w:cs="Arial"/>
          <w:sz w:val="20"/>
          <w:szCs w:val="20"/>
        </w:rPr>
      </w:pPr>
    </w:p>
    <w:p w14:paraId="72FA8434"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En los casos no contemplados por las tarifas anteriores se realizará el cálculo del cobro para el servicio de recolección de basura de acuerdo a los volúmenes generados y a lo que establezca la Dirección de Tesorería del Municipio de Tecoh, Yucatán.</w:t>
      </w:r>
    </w:p>
    <w:p w14:paraId="0FAEC70A" w14:textId="77777777" w:rsidR="00447752" w:rsidRPr="004F167F" w:rsidRDefault="00447752" w:rsidP="00381639">
      <w:pPr>
        <w:widowControl w:val="0"/>
        <w:autoSpaceDE w:val="0"/>
        <w:autoSpaceDN w:val="0"/>
        <w:adjustRightInd w:val="0"/>
        <w:rPr>
          <w:rFonts w:ascii="Arial" w:hAnsi="Arial" w:cs="Arial"/>
          <w:sz w:val="20"/>
          <w:szCs w:val="20"/>
        </w:rPr>
      </w:pPr>
    </w:p>
    <w:p w14:paraId="3F167FC2" w14:textId="76EE1EF6"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Todo transporte comercial o de recreación que tenga como destino o paso cualquier parte del territorio de Tecoh, Yucatán, y genere residuos sólidos tendrá que pagar el importe a $50.00 M.N. So</w:t>
      </w:r>
      <w:r w:rsidR="00613E6C">
        <w:rPr>
          <w:rFonts w:ascii="Arial" w:hAnsi="Arial" w:cs="Arial"/>
          <w:sz w:val="20"/>
          <w:szCs w:val="20"/>
        </w:rPr>
        <w:t>n cincuenta pesos sin centavos Moneda N</w:t>
      </w:r>
      <w:r w:rsidRPr="004F167F">
        <w:rPr>
          <w:rFonts w:ascii="Arial" w:hAnsi="Arial" w:cs="Arial"/>
          <w:sz w:val="20"/>
          <w:szCs w:val="20"/>
        </w:rPr>
        <w:t>acional por el costo de la recolección.</w:t>
      </w:r>
    </w:p>
    <w:p w14:paraId="5D3006FF" w14:textId="77777777" w:rsidR="00447752" w:rsidRPr="004F167F" w:rsidRDefault="00447752" w:rsidP="00381639">
      <w:pPr>
        <w:widowControl w:val="0"/>
        <w:autoSpaceDE w:val="0"/>
        <w:autoSpaceDN w:val="0"/>
        <w:adjustRightInd w:val="0"/>
        <w:rPr>
          <w:rFonts w:ascii="Arial" w:hAnsi="Arial" w:cs="Arial"/>
          <w:sz w:val="20"/>
          <w:szCs w:val="20"/>
        </w:rPr>
      </w:pPr>
    </w:p>
    <w:p w14:paraId="16895675" w14:textId="4FED9DE6"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Los servicios de limpia que soliciten los particulares sobre terrenos no habitados, </w:t>
      </w:r>
      <w:r w:rsidR="00613E6C">
        <w:rPr>
          <w:rFonts w:ascii="Arial" w:hAnsi="Arial" w:cs="Arial"/>
          <w:sz w:val="20"/>
          <w:szCs w:val="20"/>
        </w:rPr>
        <w:t>se cobrarán</w:t>
      </w:r>
      <w:r w:rsidRPr="004F167F">
        <w:rPr>
          <w:rFonts w:ascii="Arial" w:hAnsi="Arial" w:cs="Arial"/>
          <w:sz w:val="20"/>
          <w:szCs w:val="20"/>
        </w:rPr>
        <w:t xml:space="preserve"> los derechos considerando las dimensiones de espacio y densidad de la maleza y residuos sólidos existentes y de conformidad con lo </w:t>
      </w:r>
      <w:r w:rsidR="00613E6C">
        <w:rPr>
          <w:rFonts w:ascii="Arial" w:hAnsi="Arial" w:cs="Arial"/>
          <w:sz w:val="20"/>
          <w:szCs w:val="20"/>
        </w:rPr>
        <w:t>que establezca la Dirección de Servicios Públicos Municipales del M</w:t>
      </w:r>
      <w:r w:rsidRPr="004F167F">
        <w:rPr>
          <w:rFonts w:ascii="Arial" w:hAnsi="Arial" w:cs="Arial"/>
          <w:sz w:val="20"/>
          <w:szCs w:val="20"/>
        </w:rPr>
        <w:t>unicipio de Tecoh</w:t>
      </w:r>
      <w:r w:rsidR="00613E6C">
        <w:rPr>
          <w:rFonts w:ascii="Arial" w:hAnsi="Arial" w:cs="Arial"/>
          <w:sz w:val="20"/>
          <w:szCs w:val="20"/>
        </w:rPr>
        <w:t>,</w:t>
      </w:r>
      <w:r w:rsidRPr="004F167F">
        <w:rPr>
          <w:rFonts w:ascii="Arial" w:hAnsi="Arial" w:cs="Arial"/>
          <w:sz w:val="20"/>
          <w:szCs w:val="20"/>
        </w:rPr>
        <w:t xml:space="preserve"> Yucatán teniendo como tarifa mínima 18 Unidades de Medida de Actualización (UMA).</w:t>
      </w:r>
    </w:p>
    <w:p w14:paraId="2DC6769C"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03D09C62" w14:textId="70E0D314"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limpieza de lotes baldíos, jardines, y frentes de predios será obligación de los propietarios, pero quienes no lleven a cabo el saneamiento dentro de los diez días después de serles notificados para que lo hicieran el terreno será limpiado por el personal municipal.</w:t>
      </w:r>
      <w:r w:rsidR="00BF2F04">
        <w:rPr>
          <w:rFonts w:ascii="Arial" w:hAnsi="Arial" w:cs="Arial"/>
          <w:sz w:val="20"/>
          <w:szCs w:val="20"/>
        </w:rPr>
        <w:t xml:space="preserve"> </w:t>
      </w:r>
      <w:r w:rsidRPr="004F167F">
        <w:rPr>
          <w:rFonts w:ascii="Arial" w:hAnsi="Arial" w:cs="Arial"/>
          <w:sz w:val="20"/>
          <w:szCs w:val="20"/>
        </w:rPr>
        <w:t>Por dichos trabajos el propietario deberá cubrir a la Tesorería Municipal 0.5 Unidad de Medida de Actualización (UMA) por cada metro cuadrado de superficie atendida, para lo cual se otorgará un plazo de quince días naturales siguientes a la notificación del saldo a pagar.</w:t>
      </w:r>
    </w:p>
    <w:p w14:paraId="750C0602"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694F7395"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servicios que no se encuentren estipulados en el tabulador, se cobraran los derechos considerados por la dirección de Servicios Públicos Municipales y la Tesorería Municipal de Tecoh Yucatán, con forme a la cantidad de esfuerzo de mano de obra y maquinaria que se requiere.</w:t>
      </w:r>
    </w:p>
    <w:p w14:paraId="28121AE2"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599E1E53"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los servicios de corte de árboles, palmeras y limpia se estará sujeto a la siguiente tarifa:</w:t>
      </w:r>
    </w:p>
    <w:p w14:paraId="21FE4845"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521"/>
        <w:gridCol w:w="2479"/>
      </w:tblGrid>
      <w:tr w:rsidR="00447752" w:rsidRPr="00F64CEC" w14:paraId="38921D42" w14:textId="77777777" w:rsidTr="00F64CEC">
        <w:tc>
          <w:tcPr>
            <w:tcW w:w="6521" w:type="dxa"/>
          </w:tcPr>
          <w:p w14:paraId="33274B0B" w14:textId="77777777" w:rsidR="00447752" w:rsidRPr="00F64CEC" w:rsidRDefault="00447752" w:rsidP="00F64CEC">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CLASIFICACIÓN</w:t>
            </w:r>
          </w:p>
        </w:tc>
        <w:tc>
          <w:tcPr>
            <w:tcW w:w="2479" w:type="dxa"/>
          </w:tcPr>
          <w:p w14:paraId="0576C5E2" w14:textId="77777777" w:rsidR="00447752" w:rsidRPr="00F64CEC" w:rsidRDefault="00447752" w:rsidP="00F64CEC">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UNIDAD DE MEDIDA DE ACTUALIZACIÓN</w:t>
            </w:r>
          </w:p>
        </w:tc>
      </w:tr>
      <w:tr w:rsidR="00447752" w:rsidRPr="004F167F" w14:paraId="433FBA02" w14:textId="77777777" w:rsidTr="00F64CEC">
        <w:tc>
          <w:tcPr>
            <w:tcW w:w="6521" w:type="dxa"/>
          </w:tcPr>
          <w:p w14:paraId="5879429E" w14:textId="77777777"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por corte de palmeras de hasta 4 metros de altura, y desalojo de los residuos sólidos generados por el corte;</w:t>
            </w:r>
          </w:p>
          <w:p w14:paraId="7C0E88A5" w14:textId="77777777" w:rsidR="00BF2F04" w:rsidRPr="004F167F" w:rsidRDefault="00BF2F04" w:rsidP="004F167F">
            <w:pPr>
              <w:widowControl w:val="0"/>
              <w:autoSpaceDE w:val="0"/>
              <w:autoSpaceDN w:val="0"/>
              <w:adjustRightInd w:val="0"/>
              <w:spacing w:line="360" w:lineRule="auto"/>
              <w:rPr>
                <w:rFonts w:ascii="Arial" w:hAnsi="Arial" w:cs="Arial"/>
                <w:sz w:val="20"/>
                <w:szCs w:val="20"/>
              </w:rPr>
            </w:pPr>
          </w:p>
          <w:p w14:paraId="3EFD98D7" w14:textId="77777777" w:rsidR="00447752" w:rsidRPr="004F167F" w:rsidRDefault="00447752" w:rsidP="00BF2F04">
            <w:pPr>
              <w:widowControl w:val="0"/>
              <w:autoSpaceDE w:val="0"/>
              <w:autoSpaceDN w:val="0"/>
              <w:adjustRightInd w:val="0"/>
              <w:spacing w:line="360" w:lineRule="auto"/>
              <w:ind w:left="708"/>
              <w:rPr>
                <w:rFonts w:ascii="Arial" w:hAnsi="Arial" w:cs="Arial"/>
                <w:sz w:val="20"/>
                <w:szCs w:val="20"/>
              </w:rPr>
            </w:pPr>
            <w:r w:rsidRPr="004F167F">
              <w:rPr>
                <w:rFonts w:ascii="Arial" w:hAnsi="Arial" w:cs="Arial"/>
                <w:sz w:val="20"/>
                <w:szCs w:val="20"/>
              </w:rPr>
              <w:t>Por cada metro adicional</w:t>
            </w:r>
          </w:p>
        </w:tc>
        <w:tc>
          <w:tcPr>
            <w:tcW w:w="2479" w:type="dxa"/>
          </w:tcPr>
          <w:p w14:paraId="21DD4A19"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w:t>
            </w:r>
          </w:p>
          <w:p w14:paraId="41705A54"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p>
          <w:p w14:paraId="549D0ED0" w14:textId="77777777" w:rsidR="00BF2F04" w:rsidRDefault="00BF2F04" w:rsidP="00BF2F04">
            <w:pPr>
              <w:widowControl w:val="0"/>
              <w:autoSpaceDE w:val="0"/>
              <w:autoSpaceDN w:val="0"/>
              <w:adjustRightInd w:val="0"/>
              <w:spacing w:line="360" w:lineRule="auto"/>
              <w:jc w:val="right"/>
              <w:rPr>
                <w:rFonts w:ascii="Arial" w:hAnsi="Arial" w:cs="Arial"/>
                <w:sz w:val="20"/>
                <w:szCs w:val="20"/>
              </w:rPr>
            </w:pPr>
          </w:p>
          <w:p w14:paraId="32535DBC"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p>
        </w:tc>
      </w:tr>
      <w:tr w:rsidR="00447752" w:rsidRPr="004F167F" w14:paraId="1640A389" w14:textId="77777777" w:rsidTr="00F64CEC">
        <w:tc>
          <w:tcPr>
            <w:tcW w:w="6521" w:type="dxa"/>
          </w:tcPr>
          <w:p w14:paraId="7ECFA7DA" w14:textId="77777777" w:rsidR="00447752" w:rsidRDefault="0044775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poda, corte de árboles de hasta 6 metros de altura y desalojo de los residuos sólidos generados por el corte</w:t>
            </w:r>
          </w:p>
          <w:p w14:paraId="284E188E" w14:textId="77777777" w:rsidR="00BF2F04" w:rsidRPr="004F167F" w:rsidRDefault="00BF2F04" w:rsidP="004F167F">
            <w:pPr>
              <w:widowControl w:val="0"/>
              <w:autoSpaceDE w:val="0"/>
              <w:autoSpaceDN w:val="0"/>
              <w:adjustRightInd w:val="0"/>
              <w:spacing w:line="360" w:lineRule="auto"/>
              <w:rPr>
                <w:rFonts w:ascii="Arial" w:hAnsi="Arial" w:cs="Arial"/>
                <w:sz w:val="20"/>
                <w:szCs w:val="20"/>
              </w:rPr>
            </w:pPr>
          </w:p>
          <w:p w14:paraId="7F67612F" w14:textId="77777777" w:rsidR="00447752" w:rsidRPr="004F167F" w:rsidRDefault="00447752" w:rsidP="00BF2F04">
            <w:pPr>
              <w:widowControl w:val="0"/>
              <w:autoSpaceDE w:val="0"/>
              <w:autoSpaceDN w:val="0"/>
              <w:adjustRightInd w:val="0"/>
              <w:spacing w:line="360" w:lineRule="auto"/>
              <w:ind w:left="708"/>
              <w:rPr>
                <w:rFonts w:ascii="Arial" w:hAnsi="Arial" w:cs="Arial"/>
                <w:sz w:val="20"/>
                <w:szCs w:val="20"/>
              </w:rPr>
            </w:pPr>
            <w:r w:rsidRPr="004F167F">
              <w:rPr>
                <w:rFonts w:ascii="Arial" w:hAnsi="Arial" w:cs="Arial"/>
                <w:sz w:val="20"/>
                <w:szCs w:val="20"/>
              </w:rPr>
              <w:t xml:space="preserve">Por cada metro adicional: </w:t>
            </w:r>
          </w:p>
        </w:tc>
        <w:tc>
          <w:tcPr>
            <w:tcW w:w="2479" w:type="dxa"/>
          </w:tcPr>
          <w:p w14:paraId="3C08462E"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w:t>
            </w:r>
          </w:p>
          <w:p w14:paraId="2479212A" w14:textId="77777777" w:rsidR="00447752" w:rsidRDefault="00447752" w:rsidP="00BF2F04">
            <w:pPr>
              <w:widowControl w:val="0"/>
              <w:autoSpaceDE w:val="0"/>
              <w:autoSpaceDN w:val="0"/>
              <w:adjustRightInd w:val="0"/>
              <w:spacing w:line="360" w:lineRule="auto"/>
              <w:jc w:val="right"/>
              <w:rPr>
                <w:rFonts w:ascii="Arial" w:hAnsi="Arial" w:cs="Arial"/>
                <w:sz w:val="20"/>
                <w:szCs w:val="20"/>
              </w:rPr>
            </w:pPr>
          </w:p>
          <w:p w14:paraId="5710D501" w14:textId="77777777" w:rsidR="00BF2F04" w:rsidRPr="004F167F" w:rsidRDefault="00BF2F04" w:rsidP="00BF2F04">
            <w:pPr>
              <w:widowControl w:val="0"/>
              <w:autoSpaceDE w:val="0"/>
              <w:autoSpaceDN w:val="0"/>
              <w:adjustRightInd w:val="0"/>
              <w:spacing w:line="360" w:lineRule="auto"/>
              <w:jc w:val="right"/>
              <w:rPr>
                <w:rFonts w:ascii="Arial" w:hAnsi="Arial" w:cs="Arial"/>
                <w:sz w:val="20"/>
                <w:szCs w:val="20"/>
              </w:rPr>
            </w:pPr>
          </w:p>
          <w:p w14:paraId="7340C132" w14:textId="77777777" w:rsidR="00447752" w:rsidRPr="004F167F" w:rsidRDefault="00447752" w:rsidP="00BF2F04">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p>
        </w:tc>
      </w:tr>
    </w:tbl>
    <w:p w14:paraId="48CE88B9" w14:textId="77777777" w:rsidR="00447752" w:rsidRPr="004F167F" w:rsidRDefault="00447752" w:rsidP="004F167F">
      <w:pPr>
        <w:widowControl w:val="0"/>
        <w:autoSpaceDE w:val="0"/>
        <w:autoSpaceDN w:val="0"/>
        <w:adjustRightInd w:val="0"/>
        <w:spacing w:line="360" w:lineRule="auto"/>
        <w:rPr>
          <w:rFonts w:ascii="Arial" w:hAnsi="Arial" w:cs="Arial"/>
          <w:sz w:val="20"/>
          <w:szCs w:val="20"/>
        </w:rPr>
      </w:pPr>
    </w:p>
    <w:p w14:paraId="6E252CD6" w14:textId="0D812553" w:rsidR="00582854" w:rsidRPr="004F167F" w:rsidRDefault="002B12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quinta</w:t>
      </w:r>
    </w:p>
    <w:p w14:paraId="0AE47C8D" w14:textId="77777777" w:rsidR="002B1208" w:rsidRPr="004F167F" w:rsidRDefault="002B1208"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Derecho por servicios de cementerios y panteones</w:t>
      </w:r>
    </w:p>
    <w:p w14:paraId="7A8AEFE8" w14:textId="77777777" w:rsidR="002B1208" w:rsidRPr="004F167F" w:rsidRDefault="002B1208" w:rsidP="004F167F">
      <w:pPr>
        <w:widowControl w:val="0"/>
        <w:autoSpaceDE w:val="0"/>
        <w:autoSpaceDN w:val="0"/>
        <w:adjustRightInd w:val="0"/>
        <w:spacing w:line="360" w:lineRule="auto"/>
        <w:rPr>
          <w:rFonts w:ascii="Arial" w:hAnsi="Arial" w:cs="Arial"/>
          <w:sz w:val="20"/>
          <w:szCs w:val="20"/>
        </w:rPr>
      </w:pPr>
    </w:p>
    <w:p w14:paraId="3F228A72" w14:textId="2B44214D" w:rsidR="002B1208" w:rsidRPr="004F167F" w:rsidRDefault="002B120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w:t>
      </w:r>
      <w:r w:rsidRPr="004F167F">
        <w:rPr>
          <w:rFonts w:ascii="Arial" w:hAnsi="Arial" w:cs="Arial"/>
          <w:b/>
          <w:bCs/>
          <w:sz w:val="20"/>
          <w:szCs w:val="20"/>
        </w:rPr>
        <w:t xml:space="preserve">7.- </w:t>
      </w:r>
      <w:r w:rsidRPr="004F167F">
        <w:rPr>
          <w:rFonts w:ascii="Arial" w:hAnsi="Arial" w:cs="Arial"/>
          <w:sz w:val="20"/>
          <w:szCs w:val="20"/>
        </w:rPr>
        <w:t>Los derechos a que se refiere este capítulo, se causarán y pagarán conforme a las siguientes cuotas:</w:t>
      </w:r>
    </w:p>
    <w:p w14:paraId="2B26184C" w14:textId="77777777" w:rsidR="002B1208" w:rsidRPr="004F167F" w:rsidRDefault="002B1208"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7371"/>
        <w:gridCol w:w="1629"/>
      </w:tblGrid>
      <w:tr w:rsidR="002B1208" w:rsidRPr="004F167F" w14:paraId="65FECD01" w14:textId="77777777" w:rsidTr="00F64CEC">
        <w:tc>
          <w:tcPr>
            <w:tcW w:w="7371" w:type="dxa"/>
          </w:tcPr>
          <w:p w14:paraId="6F7EF020"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servicio funerario particular se pagará un derecho de</w:t>
            </w:r>
          </w:p>
        </w:tc>
        <w:tc>
          <w:tcPr>
            <w:tcW w:w="1629" w:type="dxa"/>
          </w:tcPr>
          <w:p w14:paraId="73CEF7A1" w14:textId="536D219B"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50.00</w:t>
            </w:r>
          </w:p>
        </w:tc>
      </w:tr>
      <w:tr w:rsidR="002B1208" w:rsidRPr="004F167F" w14:paraId="3685D05B" w14:textId="77777777" w:rsidTr="00F64CEC">
        <w:tc>
          <w:tcPr>
            <w:tcW w:w="7371" w:type="dxa"/>
          </w:tcPr>
          <w:p w14:paraId="7B0B8064"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la renta de la bóveda por periodo de tres años y su prórroga del mismo periodo en el cementerio municipal </w:t>
            </w:r>
          </w:p>
        </w:tc>
        <w:tc>
          <w:tcPr>
            <w:tcW w:w="1629" w:type="dxa"/>
          </w:tcPr>
          <w:p w14:paraId="03498527"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w:t>
            </w:r>
          </w:p>
        </w:tc>
      </w:tr>
      <w:tr w:rsidR="002B1208" w:rsidRPr="004F167F" w14:paraId="79B989DD" w14:textId="77777777" w:rsidTr="00F64CEC">
        <w:tc>
          <w:tcPr>
            <w:tcW w:w="7371" w:type="dxa"/>
          </w:tcPr>
          <w:p w14:paraId="46970CD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la renta de la bóveda por el periodo de tres años o su prórroga del mismo periodo en los cementerios de las comisarias</w:t>
            </w:r>
          </w:p>
        </w:tc>
        <w:tc>
          <w:tcPr>
            <w:tcW w:w="1629" w:type="dxa"/>
          </w:tcPr>
          <w:p w14:paraId="2BD3DC5C"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w:t>
            </w:r>
          </w:p>
        </w:tc>
      </w:tr>
      <w:tr w:rsidR="002B1208" w:rsidRPr="004F167F" w14:paraId="7981910C" w14:textId="77777777" w:rsidTr="00F64CEC">
        <w:tc>
          <w:tcPr>
            <w:tcW w:w="7371" w:type="dxa"/>
          </w:tcPr>
          <w:p w14:paraId="5DEAD852"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Permiso de construcción de cripta o bóveda en el cementerio del municipio </w:t>
            </w:r>
          </w:p>
        </w:tc>
        <w:tc>
          <w:tcPr>
            <w:tcW w:w="1629" w:type="dxa"/>
          </w:tcPr>
          <w:p w14:paraId="1579B781"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w:t>
            </w:r>
          </w:p>
        </w:tc>
      </w:tr>
      <w:tr w:rsidR="002B1208" w:rsidRPr="004F167F" w14:paraId="1495F95B" w14:textId="77777777" w:rsidTr="00F64CEC">
        <w:tc>
          <w:tcPr>
            <w:tcW w:w="7371" w:type="dxa"/>
          </w:tcPr>
          <w:p w14:paraId="7AA67A9C"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Permiso para la construcción de un mausoleo en el cementerio del municipio  </w:t>
            </w:r>
          </w:p>
        </w:tc>
        <w:tc>
          <w:tcPr>
            <w:tcW w:w="1629" w:type="dxa"/>
          </w:tcPr>
          <w:p w14:paraId="5FBA993F"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2B1208" w:rsidRPr="004F167F" w14:paraId="5A250F94" w14:textId="77777777" w:rsidTr="00F64CEC">
        <w:tc>
          <w:tcPr>
            <w:tcW w:w="7371" w:type="dxa"/>
          </w:tcPr>
          <w:p w14:paraId="588BC80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la inhumación y exhumaciones en el cementerio municipal </w:t>
            </w:r>
          </w:p>
        </w:tc>
        <w:tc>
          <w:tcPr>
            <w:tcW w:w="1629" w:type="dxa"/>
          </w:tcPr>
          <w:p w14:paraId="0584FE86"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$360.00</w:t>
            </w:r>
          </w:p>
        </w:tc>
      </w:tr>
      <w:tr w:rsidR="002B1208" w:rsidRPr="004F167F" w14:paraId="5597B63C" w14:textId="77777777" w:rsidTr="00F64CEC">
        <w:tc>
          <w:tcPr>
            <w:tcW w:w="7371" w:type="dxa"/>
          </w:tcPr>
          <w:p w14:paraId="5AD383BF"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Anualmente por mantenimiento tanto por uso a perpetuidad como por arrendatarios, se pagará en el cementerio municipal </w:t>
            </w:r>
          </w:p>
        </w:tc>
        <w:tc>
          <w:tcPr>
            <w:tcW w:w="1629" w:type="dxa"/>
          </w:tcPr>
          <w:p w14:paraId="7F720E33"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w:t>
            </w:r>
          </w:p>
        </w:tc>
      </w:tr>
      <w:tr w:rsidR="002B1208" w:rsidRPr="004F167F" w14:paraId="608A96FA" w14:textId="77777777" w:rsidTr="00F64CEC">
        <w:tc>
          <w:tcPr>
            <w:tcW w:w="7371" w:type="dxa"/>
          </w:tcPr>
          <w:p w14:paraId="3836F171"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En las comisarías el cobro de las fracciones IV, y V de esta tabla será al </w:t>
            </w:r>
          </w:p>
        </w:tc>
        <w:tc>
          <w:tcPr>
            <w:tcW w:w="1629" w:type="dxa"/>
          </w:tcPr>
          <w:p w14:paraId="2ED94721"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w:t>
            </w:r>
          </w:p>
        </w:tc>
      </w:tr>
      <w:tr w:rsidR="002B1208" w:rsidRPr="004F167F" w14:paraId="460C6E25" w14:textId="77777777" w:rsidTr="00F64CEC">
        <w:tc>
          <w:tcPr>
            <w:tcW w:w="7371" w:type="dxa"/>
          </w:tcPr>
          <w:p w14:paraId="3FCED46E"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el uso de las instalaciones del edificio del depósito para la preparación del servicio funerario </w:t>
            </w:r>
          </w:p>
        </w:tc>
        <w:tc>
          <w:tcPr>
            <w:tcW w:w="1629" w:type="dxa"/>
          </w:tcPr>
          <w:p w14:paraId="7CB8511B"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w:t>
            </w:r>
          </w:p>
        </w:tc>
      </w:tr>
      <w:tr w:rsidR="002B1208" w:rsidRPr="004F167F" w14:paraId="52C2570A" w14:textId="77777777" w:rsidTr="00F64CEC">
        <w:tc>
          <w:tcPr>
            <w:tcW w:w="7371" w:type="dxa"/>
          </w:tcPr>
          <w:p w14:paraId="65EA6CA9"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inhumaciones y exhumaciones en las comisarias </w:t>
            </w:r>
          </w:p>
        </w:tc>
        <w:tc>
          <w:tcPr>
            <w:tcW w:w="1629" w:type="dxa"/>
          </w:tcPr>
          <w:p w14:paraId="6D578CD2"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w:t>
            </w:r>
          </w:p>
        </w:tc>
      </w:tr>
      <w:tr w:rsidR="002B1208" w:rsidRPr="004F167F" w14:paraId="303E62D9" w14:textId="77777777" w:rsidTr="00F64CEC">
        <w:tc>
          <w:tcPr>
            <w:tcW w:w="7371" w:type="dxa"/>
          </w:tcPr>
          <w:p w14:paraId="0491F321"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reexpedición de títulos de propiedad</w:t>
            </w:r>
          </w:p>
        </w:tc>
        <w:tc>
          <w:tcPr>
            <w:tcW w:w="1629" w:type="dxa"/>
          </w:tcPr>
          <w:p w14:paraId="6E28D9F4"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2B1208" w:rsidRPr="004F167F" w14:paraId="0257DA9A" w14:textId="77777777" w:rsidTr="00F64CEC">
        <w:tc>
          <w:tcPr>
            <w:tcW w:w="7371" w:type="dxa"/>
          </w:tcPr>
          <w:p w14:paraId="6462E663" w14:textId="77777777" w:rsidR="002B1208" w:rsidRPr="004F167F" w:rsidRDefault="002B1208" w:rsidP="004F167F">
            <w:pPr>
              <w:pStyle w:val="Prrafodelista"/>
              <w:widowControl w:val="0"/>
              <w:numPr>
                <w:ilvl w:val="0"/>
                <w:numId w:val="1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cambio de propietario</w:t>
            </w:r>
          </w:p>
        </w:tc>
        <w:tc>
          <w:tcPr>
            <w:tcW w:w="1629" w:type="dxa"/>
          </w:tcPr>
          <w:p w14:paraId="412D4FB6" w14:textId="77777777" w:rsidR="002B1208" w:rsidRPr="004F167F" w:rsidRDefault="002B1208"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$500.00</w:t>
            </w:r>
          </w:p>
        </w:tc>
      </w:tr>
    </w:tbl>
    <w:p w14:paraId="7F6A057B" w14:textId="77777777" w:rsidR="002B1208" w:rsidRPr="004F167F" w:rsidRDefault="002B1208" w:rsidP="00314EA3">
      <w:pPr>
        <w:widowControl w:val="0"/>
        <w:autoSpaceDE w:val="0"/>
        <w:autoSpaceDN w:val="0"/>
        <w:adjustRightInd w:val="0"/>
        <w:rPr>
          <w:rFonts w:ascii="Arial" w:hAnsi="Arial" w:cs="Arial"/>
          <w:sz w:val="20"/>
          <w:szCs w:val="20"/>
        </w:rPr>
      </w:pPr>
    </w:p>
    <w:p w14:paraId="3AEAE4C6" w14:textId="7BDF86F6" w:rsidR="002B1208" w:rsidRPr="004F167F" w:rsidRDefault="002B120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sexta </w:t>
      </w:r>
    </w:p>
    <w:p w14:paraId="2433E5C3" w14:textId="77777777" w:rsidR="00315D1E" w:rsidRPr="004F167F" w:rsidRDefault="00315D1E" w:rsidP="00314EA3">
      <w:pPr>
        <w:widowControl w:val="0"/>
        <w:autoSpaceDE w:val="0"/>
        <w:autoSpaceDN w:val="0"/>
        <w:adjustRightInd w:val="0"/>
        <w:jc w:val="center"/>
        <w:rPr>
          <w:rFonts w:ascii="Arial" w:hAnsi="Arial" w:cs="Arial"/>
          <w:b/>
          <w:bCs/>
          <w:sz w:val="20"/>
          <w:szCs w:val="20"/>
        </w:rPr>
      </w:pPr>
      <w:r w:rsidRPr="004F167F">
        <w:rPr>
          <w:rFonts w:ascii="Arial" w:hAnsi="Arial" w:cs="Arial"/>
          <w:b/>
          <w:bCs/>
          <w:sz w:val="20"/>
          <w:szCs w:val="20"/>
        </w:rPr>
        <w:t>Derechos por servicio de rastro</w:t>
      </w:r>
    </w:p>
    <w:p w14:paraId="7602324B" w14:textId="77777777" w:rsidR="00315D1E" w:rsidRPr="004F167F" w:rsidRDefault="00315D1E" w:rsidP="00314EA3">
      <w:pPr>
        <w:widowControl w:val="0"/>
        <w:autoSpaceDE w:val="0"/>
        <w:autoSpaceDN w:val="0"/>
        <w:adjustRightInd w:val="0"/>
        <w:rPr>
          <w:rFonts w:ascii="Arial" w:hAnsi="Arial" w:cs="Arial"/>
          <w:sz w:val="20"/>
          <w:szCs w:val="20"/>
        </w:rPr>
      </w:pPr>
    </w:p>
    <w:p w14:paraId="4D5059E3" w14:textId="0075BC4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28</w:t>
      </w:r>
      <w:r w:rsidRPr="004F167F">
        <w:rPr>
          <w:rFonts w:ascii="Arial" w:hAnsi="Arial" w:cs="Arial"/>
          <w:b/>
          <w:bCs/>
          <w:sz w:val="20"/>
          <w:szCs w:val="20"/>
        </w:rPr>
        <w:t>.-</w:t>
      </w:r>
      <w:r w:rsidRPr="004F167F">
        <w:rPr>
          <w:rFonts w:ascii="Arial" w:hAnsi="Arial" w:cs="Arial"/>
          <w:sz w:val="20"/>
          <w:szCs w:val="20"/>
        </w:rPr>
        <w:t xml:space="preserve"> Los derechos por servicios de rastro para la autorización de la matanza de ganado, se pagarán de acuerdo con la siguiente tarifa: </w:t>
      </w:r>
    </w:p>
    <w:p w14:paraId="13F6AC13"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4658"/>
        <w:gridCol w:w="4342"/>
      </w:tblGrid>
      <w:tr w:rsidR="00315D1E" w:rsidRPr="004F167F" w14:paraId="58F237ED" w14:textId="77777777" w:rsidTr="00E14EB9">
        <w:tc>
          <w:tcPr>
            <w:tcW w:w="4658" w:type="dxa"/>
          </w:tcPr>
          <w:p w14:paraId="1E953002" w14:textId="77777777" w:rsidR="00315D1E" w:rsidRPr="004F167F" w:rsidRDefault="00315D1E"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Animal</w:t>
            </w:r>
          </w:p>
        </w:tc>
        <w:tc>
          <w:tcPr>
            <w:tcW w:w="4342" w:type="dxa"/>
          </w:tcPr>
          <w:p w14:paraId="5C5F8EB2" w14:textId="77777777" w:rsidR="00315D1E" w:rsidRPr="004F167F" w:rsidRDefault="00315D1E"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Precio por cabeza</w:t>
            </w:r>
          </w:p>
        </w:tc>
      </w:tr>
      <w:tr w:rsidR="00315D1E" w:rsidRPr="004F167F" w14:paraId="7A9A3C54" w14:textId="77777777" w:rsidTr="00E14EB9">
        <w:tc>
          <w:tcPr>
            <w:tcW w:w="4658" w:type="dxa"/>
          </w:tcPr>
          <w:p w14:paraId="5F586333"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Ganado Vacuno</w:t>
            </w:r>
          </w:p>
        </w:tc>
        <w:tc>
          <w:tcPr>
            <w:tcW w:w="4342" w:type="dxa"/>
          </w:tcPr>
          <w:p w14:paraId="5CE28F24" w14:textId="77777777" w:rsidR="00315D1E" w:rsidRPr="004F167F" w:rsidRDefault="00315D1E" w:rsidP="00314EA3">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w:t>
            </w:r>
          </w:p>
        </w:tc>
      </w:tr>
      <w:tr w:rsidR="00315D1E" w:rsidRPr="004F167F" w14:paraId="2553393F" w14:textId="77777777" w:rsidTr="00E14EB9">
        <w:tc>
          <w:tcPr>
            <w:tcW w:w="4658" w:type="dxa"/>
          </w:tcPr>
          <w:p w14:paraId="0A096412" w14:textId="77777777" w:rsidR="00315D1E" w:rsidRPr="004F167F" w:rsidRDefault="00315D1E"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Ganado Porcino</w:t>
            </w:r>
          </w:p>
        </w:tc>
        <w:tc>
          <w:tcPr>
            <w:tcW w:w="4342" w:type="dxa"/>
          </w:tcPr>
          <w:p w14:paraId="2550BC44" w14:textId="77777777" w:rsidR="00315D1E" w:rsidRPr="004F167F" w:rsidRDefault="00315D1E" w:rsidP="00314EA3">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bl>
    <w:p w14:paraId="5E5D76DA" w14:textId="77777777" w:rsidR="004B21D7" w:rsidRDefault="004B21D7" w:rsidP="004B21D7">
      <w:pPr>
        <w:widowControl w:val="0"/>
        <w:autoSpaceDE w:val="0"/>
        <w:autoSpaceDN w:val="0"/>
        <w:adjustRightInd w:val="0"/>
        <w:spacing w:line="360" w:lineRule="auto"/>
        <w:rPr>
          <w:rFonts w:ascii="Arial" w:hAnsi="Arial" w:cs="Arial"/>
          <w:b/>
          <w:bCs/>
          <w:sz w:val="20"/>
          <w:szCs w:val="20"/>
        </w:rPr>
      </w:pPr>
    </w:p>
    <w:p w14:paraId="23D2C4EE" w14:textId="3DB98FB6" w:rsidR="002B1208" w:rsidRPr="004F167F" w:rsidRDefault="00315D1E"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séptima </w:t>
      </w:r>
    </w:p>
    <w:p w14:paraId="24DA76E0" w14:textId="7252B440" w:rsidR="007F1253" w:rsidRDefault="007F1253" w:rsidP="00314EA3">
      <w:pPr>
        <w:widowControl w:val="0"/>
        <w:tabs>
          <w:tab w:val="left" w:pos="4044"/>
        </w:tabs>
        <w:jc w:val="center"/>
        <w:rPr>
          <w:rFonts w:ascii="Arial" w:hAnsi="Arial" w:cs="Arial"/>
          <w:b/>
          <w:bCs/>
          <w:sz w:val="20"/>
          <w:szCs w:val="20"/>
        </w:rPr>
      </w:pPr>
      <w:r w:rsidRPr="004F167F">
        <w:rPr>
          <w:rFonts w:ascii="Arial" w:hAnsi="Arial" w:cs="Arial"/>
          <w:b/>
          <w:bCs/>
          <w:sz w:val="20"/>
          <w:szCs w:val="20"/>
        </w:rPr>
        <w:t xml:space="preserve">Derechos por servicios de </w:t>
      </w:r>
      <w:r w:rsidR="005206BD" w:rsidRPr="004F167F">
        <w:rPr>
          <w:rFonts w:ascii="Arial" w:hAnsi="Arial" w:cs="Arial"/>
          <w:b/>
          <w:bCs/>
          <w:sz w:val="20"/>
          <w:szCs w:val="20"/>
        </w:rPr>
        <w:t xml:space="preserve">vigilancia de </w:t>
      </w:r>
      <w:r w:rsidRPr="004F167F">
        <w:rPr>
          <w:rFonts w:ascii="Arial" w:hAnsi="Arial" w:cs="Arial"/>
          <w:b/>
          <w:bCs/>
          <w:sz w:val="20"/>
          <w:szCs w:val="20"/>
        </w:rPr>
        <w:t xml:space="preserve">seguridad pública </w:t>
      </w:r>
    </w:p>
    <w:p w14:paraId="69D9E040" w14:textId="77777777" w:rsidR="00F64CEC" w:rsidRPr="004F167F" w:rsidRDefault="00F64CEC" w:rsidP="00314EA3">
      <w:pPr>
        <w:widowControl w:val="0"/>
        <w:tabs>
          <w:tab w:val="left" w:pos="4044"/>
        </w:tabs>
        <w:jc w:val="center"/>
        <w:rPr>
          <w:rFonts w:ascii="Arial" w:hAnsi="Arial" w:cs="Arial"/>
          <w:sz w:val="20"/>
          <w:szCs w:val="20"/>
        </w:rPr>
      </w:pPr>
    </w:p>
    <w:p w14:paraId="6C0F3BB9" w14:textId="4B0295A3" w:rsidR="007F1253" w:rsidRDefault="007F125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29</w:t>
      </w:r>
      <w:r w:rsidRPr="004F167F">
        <w:rPr>
          <w:rFonts w:ascii="Arial" w:hAnsi="Arial" w:cs="Arial"/>
          <w:b/>
          <w:bCs/>
          <w:sz w:val="20"/>
          <w:szCs w:val="20"/>
        </w:rPr>
        <w:t>.-</w:t>
      </w:r>
      <w:r w:rsidRPr="004F167F">
        <w:rPr>
          <w:rFonts w:ascii="Arial" w:hAnsi="Arial" w:cs="Arial"/>
          <w:sz w:val="20"/>
          <w:szCs w:val="20"/>
        </w:rPr>
        <w:t xml:space="preserve"> Por los servicios de </w:t>
      </w:r>
      <w:proofErr w:type="gramStart"/>
      <w:r w:rsidRPr="004F167F">
        <w:rPr>
          <w:rFonts w:ascii="Arial" w:hAnsi="Arial" w:cs="Arial"/>
          <w:sz w:val="20"/>
          <w:szCs w:val="20"/>
        </w:rPr>
        <w:t>vigilancia pública y relativos</w:t>
      </w:r>
      <w:proofErr w:type="gramEnd"/>
      <w:r w:rsidRPr="004F167F">
        <w:rPr>
          <w:rFonts w:ascii="Arial" w:hAnsi="Arial" w:cs="Arial"/>
          <w:sz w:val="20"/>
          <w:szCs w:val="20"/>
        </w:rPr>
        <w:t xml:space="preserve"> a la vialidad que preste el Ayuntamiento se pagará cuotas de acuerdo con las tarifas siguientes:</w:t>
      </w:r>
    </w:p>
    <w:p w14:paraId="4D22D26C" w14:textId="77777777" w:rsidR="004B21D7" w:rsidRPr="004F167F" w:rsidRDefault="004B21D7" w:rsidP="004F167F">
      <w:pPr>
        <w:widowControl w:val="0"/>
        <w:autoSpaceDE w:val="0"/>
        <w:autoSpaceDN w:val="0"/>
        <w:adjustRightInd w:val="0"/>
        <w:spacing w:line="360" w:lineRule="auto"/>
        <w:rPr>
          <w:rFonts w:ascii="Arial" w:hAnsi="Arial" w:cs="Arial"/>
          <w:sz w:val="20"/>
          <w:szCs w:val="20"/>
        </w:rPr>
      </w:pPr>
    </w:p>
    <w:p w14:paraId="1F732BEF" w14:textId="77777777" w:rsidR="007F1253" w:rsidRPr="004F167F" w:rsidRDefault="007F1253"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servicios de vigilancia </w:t>
      </w:r>
    </w:p>
    <w:tbl>
      <w:tblPr>
        <w:tblStyle w:val="Tablaconcuadrcula"/>
        <w:tblW w:w="0" w:type="auto"/>
        <w:tblInd w:w="-5" w:type="dxa"/>
        <w:tblLook w:val="04A0" w:firstRow="1" w:lastRow="0" w:firstColumn="1" w:lastColumn="0" w:noHBand="0" w:noVBand="1"/>
      </w:tblPr>
      <w:tblGrid>
        <w:gridCol w:w="6521"/>
        <w:gridCol w:w="2479"/>
      </w:tblGrid>
      <w:tr w:rsidR="007F1253" w:rsidRPr="00F64CEC" w14:paraId="1D199AF7" w14:textId="77777777" w:rsidTr="00E14EB9">
        <w:tc>
          <w:tcPr>
            <w:tcW w:w="6521" w:type="dxa"/>
          </w:tcPr>
          <w:p w14:paraId="20692FE4" w14:textId="77777777" w:rsidR="007F1253" w:rsidRPr="00F64CEC" w:rsidRDefault="007F1253" w:rsidP="004F167F">
            <w:pPr>
              <w:widowControl w:val="0"/>
              <w:autoSpaceDE w:val="0"/>
              <w:autoSpaceDN w:val="0"/>
              <w:adjustRightInd w:val="0"/>
              <w:spacing w:line="360" w:lineRule="auto"/>
              <w:jc w:val="center"/>
              <w:rPr>
                <w:rFonts w:ascii="Arial" w:hAnsi="Arial" w:cs="Arial"/>
                <w:b/>
                <w:sz w:val="20"/>
                <w:szCs w:val="20"/>
              </w:rPr>
            </w:pPr>
            <w:r w:rsidRPr="00F64CEC">
              <w:rPr>
                <w:rFonts w:ascii="Arial" w:hAnsi="Arial" w:cs="Arial"/>
                <w:b/>
                <w:sz w:val="20"/>
                <w:szCs w:val="20"/>
              </w:rPr>
              <w:t>CONCEPTO</w:t>
            </w:r>
          </w:p>
        </w:tc>
        <w:tc>
          <w:tcPr>
            <w:tcW w:w="2479" w:type="dxa"/>
          </w:tcPr>
          <w:p w14:paraId="7E5EFCEA"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11568177" w14:textId="77777777" w:rsidTr="00E14EB9">
        <w:tc>
          <w:tcPr>
            <w:tcW w:w="6521" w:type="dxa"/>
          </w:tcPr>
          <w:p w14:paraId="7A5AB63E"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día de servicio y por cada elemento </w:t>
            </w:r>
          </w:p>
        </w:tc>
        <w:tc>
          <w:tcPr>
            <w:tcW w:w="2479" w:type="dxa"/>
          </w:tcPr>
          <w:p w14:paraId="050E516D"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5</w:t>
            </w:r>
          </w:p>
        </w:tc>
      </w:tr>
      <w:tr w:rsidR="007F1253" w:rsidRPr="004F167F" w14:paraId="641500CA" w14:textId="77777777" w:rsidTr="00E14EB9">
        <w:trPr>
          <w:trHeight w:val="268"/>
        </w:trPr>
        <w:tc>
          <w:tcPr>
            <w:tcW w:w="6521" w:type="dxa"/>
          </w:tcPr>
          <w:p w14:paraId="3EB174EB"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hora de servicio </w:t>
            </w:r>
          </w:p>
        </w:tc>
        <w:tc>
          <w:tcPr>
            <w:tcW w:w="2479" w:type="dxa"/>
          </w:tcPr>
          <w:p w14:paraId="38DF282C"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0.75</w:t>
            </w:r>
          </w:p>
        </w:tc>
      </w:tr>
      <w:tr w:rsidR="007F1253" w:rsidRPr="004F167F" w14:paraId="2D651794" w14:textId="77777777" w:rsidTr="00E14EB9">
        <w:tc>
          <w:tcPr>
            <w:tcW w:w="6521" w:type="dxa"/>
          </w:tcPr>
          <w:p w14:paraId="14CC394D"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servicio y por cada elemento relativos a la vialidad que afectan el tránsito, derivado del paso de vehículos con capacidades de carga menores de 20 toneladas</w:t>
            </w:r>
          </w:p>
        </w:tc>
        <w:tc>
          <w:tcPr>
            <w:tcW w:w="2479" w:type="dxa"/>
          </w:tcPr>
          <w:p w14:paraId="79BEF25F"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0.58</w:t>
            </w:r>
          </w:p>
        </w:tc>
      </w:tr>
      <w:tr w:rsidR="007F1253" w:rsidRPr="004F167F" w14:paraId="104A161C" w14:textId="77777777" w:rsidTr="00E14EB9">
        <w:tc>
          <w:tcPr>
            <w:tcW w:w="6521" w:type="dxa"/>
          </w:tcPr>
          <w:p w14:paraId="1A46665B" w14:textId="77777777" w:rsidR="007F1253" w:rsidRPr="004F167F" w:rsidRDefault="007F1253" w:rsidP="004F167F">
            <w:pPr>
              <w:pStyle w:val="Prrafodelista"/>
              <w:widowControl w:val="0"/>
              <w:numPr>
                <w:ilvl w:val="0"/>
                <w:numId w:val="1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servicio y por cada elemento relativos a la vialidad que afectan el tránsito derivado del paso de vehículos con capacidades de carga mayores a 20 toneladas </w:t>
            </w:r>
          </w:p>
        </w:tc>
        <w:tc>
          <w:tcPr>
            <w:tcW w:w="2479" w:type="dxa"/>
          </w:tcPr>
          <w:p w14:paraId="19D15F84"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2</w:t>
            </w:r>
          </w:p>
        </w:tc>
      </w:tr>
    </w:tbl>
    <w:p w14:paraId="053EEAC5" w14:textId="77777777" w:rsidR="007F1253" w:rsidRPr="004F167F" w:rsidRDefault="007F1253" w:rsidP="004F167F">
      <w:pPr>
        <w:widowControl w:val="0"/>
        <w:autoSpaceDE w:val="0"/>
        <w:autoSpaceDN w:val="0"/>
        <w:adjustRightInd w:val="0"/>
        <w:spacing w:line="360" w:lineRule="auto"/>
        <w:rPr>
          <w:rFonts w:ascii="Arial" w:hAnsi="Arial" w:cs="Arial"/>
          <w:sz w:val="20"/>
          <w:szCs w:val="20"/>
        </w:rPr>
      </w:pPr>
    </w:p>
    <w:p w14:paraId="59C13CB0" w14:textId="5D52D0D8" w:rsidR="007F1253" w:rsidRPr="004F167F" w:rsidRDefault="004B21D7"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Pr>
          <w:rFonts w:ascii="Arial" w:hAnsi="Arial" w:cs="Arial"/>
          <w:sz w:val="20"/>
          <w:szCs w:val="20"/>
        </w:rPr>
        <w:t>P</w:t>
      </w:r>
      <w:r w:rsidR="007F1253" w:rsidRPr="004F167F">
        <w:rPr>
          <w:rFonts w:ascii="Arial" w:hAnsi="Arial" w:cs="Arial"/>
          <w:sz w:val="20"/>
          <w:szCs w:val="20"/>
        </w:rPr>
        <w:t>or permisos relacionados con la vialidad de vehículos de carga:</w:t>
      </w:r>
    </w:p>
    <w:tbl>
      <w:tblPr>
        <w:tblStyle w:val="Tablaconcuadrcula"/>
        <w:tblW w:w="0" w:type="auto"/>
        <w:tblInd w:w="-5" w:type="dxa"/>
        <w:tblLook w:val="04A0" w:firstRow="1" w:lastRow="0" w:firstColumn="1" w:lastColumn="0" w:noHBand="0" w:noVBand="1"/>
      </w:tblPr>
      <w:tblGrid>
        <w:gridCol w:w="6521"/>
        <w:gridCol w:w="2479"/>
      </w:tblGrid>
      <w:tr w:rsidR="007F1253" w:rsidRPr="00F64CEC" w14:paraId="03B3DF48" w14:textId="77777777" w:rsidTr="00E14EB9">
        <w:tc>
          <w:tcPr>
            <w:tcW w:w="6521" w:type="dxa"/>
          </w:tcPr>
          <w:p w14:paraId="654223D2" w14:textId="77777777" w:rsidR="007F1253" w:rsidRPr="00F64CEC" w:rsidRDefault="007F1253"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F64CEC">
              <w:rPr>
                <w:rFonts w:ascii="Arial" w:hAnsi="Arial" w:cs="Arial"/>
                <w:b/>
                <w:sz w:val="20"/>
                <w:szCs w:val="20"/>
              </w:rPr>
              <w:t>CONCEPTO</w:t>
            </w:r>
          </w:p>
        </w:tc>
        <w:tc>
          <w:tcPr>
            <w:tcW w:w="2479" w:type="dxa"/>
          </w:tcPr>
          <w:p w14:paraId="3565211B"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742A3FB7" w14:textId="77777777" w:rsidTr="00E14EB9">
        <w:tc>
          <w:tcPr>
            <w:tcW w:w="6521" w:type="dxa"/>
          </w:tcPr>
          <w:p w14:paraId="268971CC" w14:textId="77777777" w:rsidR="007F1253" w:rsidRPr="004F167F" w:rsidRDefault="007F1253" w:rsidP="004F167F">
            <w:pPr>
              <w:pStyle w:val="Prrafodelista"/>
              <w:widowControl w:val="0"/>
              <w:numPr>
                <w:ilvl w:val="0"/>
                <w:numId w:val="20"/>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cada maniobra de carga y descarga en la vía pública.</w:t>
            </w:r>
          </w:p>
        </w:tc>
        <w:tc>
          <w:tcPr>
            <w:tcW w:w="2479" w:type="dxa"/>
          </w:tcPr>
          <w:p w14:paraId="01DF7222"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4.15</w:t>
            </w:r>
          </w:p>
        </w:tc>
      </w:tr>
      <w:tr w:rsidR="007F1253" w:rsidRPr="004F167F" w14:paraId="19989BAD" w14:textId="77777777" w:rsidTr="00E14EB9">
        <w:tc>
          <w:tcPr>
            <w:tcW w:w="6521" w:type="dxa"/>
          </w:tcPr>
          <w:p w14:paraId="13DB469F" w14:textId="77777777" w:rsidR="007F1253" w:rsidRPr="004F167F" w:rsidRDefault="007F1253" w:rsidP="004F167F">
            <w:pPr>
              <w:pStyle w:val="Prrafodelista"/>
              <w:widowControl w:val="0"/>
              <w:numPr>
                <w:ilvl w:val="0"/>
                <w:numId w:val="20"/>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cada maniobra de carga y descarga en la vía pública con cierre de vialidad </w:t>
            </w:r>
          </w:p>
        </w:tc>
        <w:tc>
          <w:tcPr>
            <w:tcW w:w="2479" w:type="dxa"/>
          </w:tcPr>
          <w:p w14:paraId="5E3104F9"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10.39</w:t>
            </w:r>
          </w:p>
        </w:tc>
      </w:tr>
    </w:tbl>
    <w:p w14:paraId="0E98FFD0" w14:textId="77777777" w:rsidR="007F1253" w:rsidRPr="004F167F" w:rsidRDefault="007F1253" w:rsidP="004F167F">
      <w:pPr>
        <w:pStyle w:val="Prrafodelista"/>
        <w:widowControl w:val="0"/>
        <w:autoSpaceDE w:val="0"/>
        <w:autoSpaceDN w:val="0"/>
        <w:adjustRightInd w:val="0"/>
        <w:spacing w:line="360" w:lineRule="auto"/>
        <w:ind w:left="0"/>
        <w:rPr>
          <w:rFonts w:ascii="Arial" w:hAnsi="Arial" w:cs="Arial"/>
          <w:sz w:val="20"/>
          <w:szCs w:val="20"/>
        </w:rPr>
      </w:pPr>
    </w:p>
    <w:p w14:paraId="1E9A7860" w14:textId="77777777" w:rsidR="007F1253" w:rsidRPr="004F167F" w:rsidRDefault="007F1253" w:rsidP="004F167F">
      <w:pPr>
        <w:pStyle w:val="Prrafodelista"/>
        <w:widowControl w:val="0"/>
        <w:numPr>
          <w:ilvl w:val="0"/>
          <w:numId w:val="1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permisos para actividades que requieran la ocupación de la vía pública </w:t>
      </w:r>
    </w:p>
    <w:tbl>
      <w:tblPr>
        <w:tblStyle w:val="Tablaconcuadrcula"/>
        <w:tblW w:w="0" w:type="auto"/>
        <w:tblInd w:w="-5" w:type="dxa"/>
        <w:tblLook w:val="04A0" w:firstRow="1" w:lastRow="0" w:firstColumn="1" w:lastColumn="0" w:noHBand="0" w:noVBand="1"/>
      </w:tblPr>
      <w:tblGrid>
        <w:gridCol w:w="6521"/>
        <w:gridCol w:w="2479"/>
      </w:tblGrid>
      <w:tr w:rsidR="007F1253" w:rsidRPr="00F64CEC" w14:paraId="21932BA4" w14:textId="77777777" w:rsidTr="00E14EB9">
        <w:tc>
          <w:tcPr>
            <w:tcW w:w="6521" w:type="dxa"/>
          </w:tcPr>
          <w:p w14:paraId="2708BBFD" w14:textId="77777777" w:rsidR="007F1253" w:rsidRPr="00F64CEC" w:rsidRDefault="007F1253" w:rsidP="004F167F">
            <w:pPr>
              <w:pStyle w:val="Prrafodelista"/>
              <w:widowControl w:val="0"/>
              <w:autoSpaceDE w:val="0"/>
              <w:autoSpaceDN w:val="0"/>
              <w:adjustRightInd w:val="0"/>
              <w:spacing w:line="360" w:lineRule="auto"/>
              <w:ind w:left="0"/>
              <w:jc w:val="center"/>
              <w:rPr>
                <w:rFonts w:ascii="Arial" w:hAnsi="Arial" w:cs="Arial"/>
                <w:b/>
                <w:sz w:val="20"/>
                <w:szCs w:val="20"/>
              </w:rPr>
            </w:pPr>
            <w:r w:rsidRPr="00F64CEC">
              <w:rPr>
                <w:rFonts w:ascii="Arial" w:hAnsi="Arial" w:cs="Arial"/>
                <w:b/>
                <w:sz w:val="20"/>
                <w:szCs w:val="20"/>
              </w:rPr>
              <w:t>CONCEPTO</w:t>
            </w:r>
          </w:p>
        </w:tc>
        <w:tc>
          <w:tcPr>
            <w:tcW w:w="2479" w:type="dxa"/>
          </w:tcPr>
          <w:p w14:paraId="1520ACD5" w14:textId="77777777" w:rsidR="007F1253" w:rsidRPr="00F64CEC" w:rsidRDefault="007F1253" w:rsidP="004F167F">
            <w:pPr>
              <w:pStyle w:val="Prrafodelista"/>
              <w:widowControl w:val="0"/>
              <w:autoSpaceDE w:val="0"/>
              <w:autoSpaceDN w:val="0"/>
              <w:adjustRightInd w:val="0"/>
              <w:spacing w:line="360" w:lineRule="auto"/>
              <w:ind w:left="0"/>
              <w:rPr>
                <w:rFonts w:ascii="Arial" w:hAnsi="Arial" w:cs="Arial"/>
                <w:b/>
                <w:sz w:val="20"/>
                <w:szCs w:val="20"/>
              </w:rPr>
            </w:pPr>
            <w:r w:rsidRPr="00F64CEC">
              <w:rPr>
                <w:rFonts w:ascii="Arial" w:hAnsi="Arial" w:cs="Arial"/>
                <w:b/>
                <w:sz w:val="20"/>
                <w:szCs w:val="20"/>
              </w:rPr>
              <w:t>UNIDAD DE MEDIDA DE ACTUALIZACIÓN</w:t>
            </w:r>
          </w:p>
        </w:tc>
      </w:tr>
      <w:tr w:rsidR="007F1253" w:rsidRPr="004F167F" w14:paraId="344F074C" w14:textId="77777777" w:rsidTr="00E14EB9">
        <w:tc>
          <w:tcPr>
            <w:tcW w:w="6521" w:type="dxa"/>
          </w:tcPr>
          <w:p w14:paraId="25FDF843" w14:textId="3918FD24"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trabajos de extracción de</w:t>
            </w:r>
            <w:r w:rsidR="004B21D7">
              <w:rPr>
                <w:rFonts w:ascii="Arial" w:hAnsi="Arial" w:cs="Arial"/>
                <w:sz w:val="20"/>
                <w:szCs w:val="20"/>
              </w:rPr>
              <w:t xml:space="preserve"> aguas negras o desazolve de poz</w:t>
            </w:r>
            <w:r w:rsidRPr="004F167F">
              <w:rPr>
                <w:rFonts w:ascii="Arial" w:hAnsi="Arial" w:cs="Arial"/>
                <w:sz w:val="20"/>
                <w:szCs w:val="20"/>
              </w:rPr>
              <w:t xml:space="preserve">os </w:t>
            </w:r>
          </w:p>
        </w:tc>
        <w:tc>
          <w:tcPr>
            <w:tcW w:w="2479" w:type="dxa"/>
          </w:tcPr>
          <w:p w14:paraId="1B29F956"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w:t>
            </w:r>
          </w:p>
        </w:tc>
      </w:tr>
      <w:tr w:rsidR="007F1253" w:rsidRPr="004F167F" w14:paraId="22F1BA3C" w14:textId="77777777" w:rsidTr="00E14EB9">
        <w:tc>
          <w:tcPr>
            <w:tcW w:w="6521" w:type="dxa"/>
          </w:tcPr>
          <w:p w14:paraId="56D7CB25" w14:textId="77777777"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cierre total de calles, por cada día o fracción </w:t>
            </w:r>
          </w:p>
        </w:tc>
        <w:tc>
          <w:tcPr>
            <w:tcW w:w="2479" w:type="dxa"/>
          </w:tcPr>
          <w:p w14:paraId="2F9930CB"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8</w:t>
            </w:r>
          </w:p>
        </w:tc>
      </w:tr>
      <w:tr w:rsidR="007F1253" w:rsidRPr="004F167F" w14:paraId="59E0641A" w14:textId="77777777" w:rsidTr="00E14EB9">
        <w:tc>
          <w:tcPr>
            <w:tcW w:w="6521" w:type="dxa"/>
          </w:tcPr>
          <w:p w14:paraId="2E824526" w14:textId="77777777" w:rsidR="007F1253" w:rsidRPr="004F167F" w:rsidRDefault="007F1253" w:rsidP="004F167F">
            <w:pPr>
              <w:pStyle w:val="Prrafodelista"/>
              <w:widowControl w:val="0"/>
              <w:numPr>
                <w:ilvl w:val="0"/>
                <w:numId w:val="21"/>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cierre parcial de calle por cada día o fracción </w:t>
            </w:r>
          </w:p>
        </w:tc>
        <w:tc>
          <w:tcPr>
            <w:tcW w:w="2479" w:type="dxa"/>
          </w:tcPr>
          <w:p w14:paraId="56A382DE" w14:textId="77777777" w:rsidR="007F1253" w:rsidRPr="004F167F" w:rsidRDefault="007F1253" w:rsidP="00314EA3">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sz w:val="20"/>
                <w:szCs w:val="20"/>
              </w:rPr>
              <w:t>4</w:t>
            </w:r>
          </w:p>
        </w:tc>
      </w:tr>
    </w:tbl>
    <w:p w14:paraId="106D110A" w14:textId="77777777" w:rsidR="007F1253" w:rsidRPr="004F167F" w:rsidRDefault="007F1253" w:rsidP="00F64CEC">
      <w:pPr>
        <w:widowControl w:val="0"/>
        <w:autoSpaceDE w:val="0"/>
        <w:autoSpaceDN w:val="0"/>
        <w:adjustRightInd w:val="0"/>
        <w:rPr>
          <w:rFonts w:ascii="Arial" w:hAnsi="Arial" w:cs="Arial"/>
          <w:b/>
          <w:bCs/>
          <w:sz w:val="20"/>
          <w:szCs w:val="20"/>
        </w:rPr>
      </w:pPr>
    </w:p>
    <w:p w14:paraId="14E22453" w14:textId="5DC25073" w:rsidR="00315D1E" w:rsidRPr="004F167F" w:rsidRDefault="00042D7C"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octava </w:t>
      </w:r>
    </w:p>
    <w:p w14:paraId="6538D8FB" w14:textId="77777777" w:rsidR="00042D7C" w:rsidRPr="004F167F" w:rsidRDefault="00042D7C" w:rsidP="00F64CEC">
      <w:pPr>
        <w:widowControl w:val="0"/>
        <w:tabs>
          <w:tab w:val="left" w:pos="4044"/>
        </w:tabs>
        <w:jc w:val="center"/>
        <w:rPr>
          <w:rFonts w:ascii="Arial" w:hAnsi="Arial" w:cs="Arial"/>
          <w:b/>
          <w:bCs/>
          <w:sz w:val="20"/>
          <w:szCs w:val="20"/>
        </w:rPr>
      </w:pPr>
      <w:r w:rsidRPr="004F167F">
        <w:rPr>
          <w:rFonts w:ascii="Arial" w:hAnsi="Arial" w:cs="Arial"/>
          <w:b/>
          <w:bCs/>
          <w:sz w:val="20"/>
          <w:szCs w:val="20"/>
        </w:rPr>
        <w:t>Derecho por Servicios de Catastro</w:t>
      </w:r>
    </w:p>
    <w:p w14:paraId="5B4E0CCE" w14:textId="77777777" w:rsidR="00997828" w:rsidRPr="004F167F" w:rsidRDefault="00997828" w:rsidP="00F64CEC">
      <w:pPr>
        <w:widowControl w:val="0"/>
        <w:tabs>
          <w:tab w:val="left" w:pos="4044"/>
        </w:tabs>
        <w:jc w:val="center"/>
        <w:rPr>
          <w:rFonts w:ascii="Arial" w:hAnsi="Arial" w:cs="Arial"/>
          <w:b/>
          <w:bCs/>
          <w:sz w:val="20"/>
          <w:szCs w:val="20"/>
        </w:rPr>
      </w:pPr>
    </w:p>
    <w:p w14:paraId="50E90E1E" w14:textId="02007A7F" w:rsidR="00042D7C" w:rsidRPr="004F167F" w:rsidRDefault="00042D7C" w:rsidP="004F167F">
      <w:pPr>
        <w:widowControl w:val="0"/>
        <w:tabs>
          <w:tab w:val="left" w:pos="4044"/>
        </w:tabs>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30</w:t>
      </w:r>
      <w:r w:rsidRPr="004F167F">
        <w:rPr>
          <w:rFonts w:ascii="Arial" w:hAnsi="Arial" w:cs="Arial"/>
          <w:b/>
          <w:bCs/>
          <w:sz w:val="20"/>
          <w:szCs w:val="20"/>
        </w:rPr>
        <w:t>.-</w:t>
      </w:r>
      <w:r w:rsidRPr="004F167F">
        <w:rPr>
          <w:rFonts w:ascii="Arial" w:hAnsi="Arial" w:cs="Arial"/>
          <w:sz w:val="20"/>
          <w:szCs w:val="20"/>
        </w:rPr>
        <w:t xml:space="preserve"> La cuota que se pagará por los servicios que presta el Catastro Municipal, causarán derechos de conformidad con la siguiente tarifa.</w:t>
      </w:r>
    </w:p>
    <w:p w14:paraId="3CC39F45" w14:textId="77777777" w:rsidR="00997828" w:rsidRPr="004F167F" w:rsidRDefault="00997828" w:rsidP="004F167F">
      <w:pPr>
        <w:widowControl w:val="0"/>
        <w:tabs>
          <w:tab w:val="left" w:pos="4044"/>
        </w:tabs>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650"/>
        <w:gridCol w:w="1345"/>
      </w:tblGrid>
      <w:tr w:rsidR="00042D7C" w:rsidRPr="004F167F" w14:paraId="081E9ADE" w14:textId="77777777" w:rsidTr="00E14EB9">
        <w:tc>
          <w:tcPr>
            <w:tcW w:w="7650" w:type="dxa"/>
          </w:tcPr>
          <w:p w14:paraId="17CF752F" w14:textId="77777777" w:rsidR="00042D7C" w:rsidRPr="004F167F" w:rsidRDefault="00042D7C"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I.- Emisión de copias fotostáticas simples </w:t>
            </w:r>
          </w:p>
        </w:tc>
        <w:tc>
          <w:tcPr>
            <w:tcW w:w="1345" w:type="dxa"/>
          </w:tcPr>
          <w:p w14:paraId="0CCF4F37"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5188BFEE" w14:textId="77777777" w:rsidTr="00E14EB9">
        <w:tc>
          <w:tcPr>
            <w:tcW w:w="7650" w:type="dxa"/>
          </w:tcPr>
          <w:p w14:paraId="1927FEB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hoja simple tamaño carta, cedulas, planos, parcelas, formas de manifestación de dominio o cualquier otra manifestación </w:t>
            </w:r>
          </w:p>
        </w:tc>
        <w:tc>
          <w:tcPr>
            <w:tcW w:w="1345" w:type="dxa"/>
          </w:tcPr>
          <w:p w14:paraId="2E641BBC" w14:textId="566BFF84"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22.00</w:t>
            </w:r>
          </w:p>
        </w:tc>
      </w:tr>
      <w:tr w:rsidR="00042D7C" w:rsidRPr="004F167F" w14:paraId="7ED913E6" w14:textId="77777777" w:rsidTr="00E14EB9">
        <w:tc>
          <w:tcPr>
            <w:tcW w:w="7650" w:type="dxa"/>
          </w:tcPr>
          <w:p w14:paraId="0637F5FD"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hoja simple tamaño carta, cedulas, planos, parcelas, formas de manifestación de dominio o cualquier otra manifestación </w:t>
            </w:r>
          </w:p>
        </w:tc>
        <w:tc>
          <w:tcPr>
            <w:tcW w:w="1345" w:type="dxa"/>
          </w:tcPr>
          <w:p w14:paraId="2BE4AD4C" w14:textId="301471F1"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5E9ADCF3" w14:textId="77777777" w:rsidTr="00E14EB9">
        <w:tc>
          <w:tcPr>
            <w:tcW w:w="7650" w:type="dxa"/>
          </w:tcPr>
          <w:p w14:paraId="68DD4FD8" w14:textId="6144369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II.- P</w:t>
            </w:r>
            <w:r w:rsidR="00042D7C" w:rsidRPr="004F167F">
              <w:rPr>
                <w:rFonts w:ascii="Arial" w:hAnsi="Arial" w:cs="Arial"/>
                <w:b/>
                <w:bCs/>
                <w:sz w:val="20"/>
                <w:szCs w:val="20"/>
              </w:rPr>
              <w:t xml:space="preserve">or expedición de copias certificadas de: </w:t>
            </w:r>
          </w:p>
        </w:tc>
        <w:tc>
          <w:tcPr>
            <w:tcW w:w="1345" w:type="dxa"/>
          </w:tcPr>
          <w:p w14:paraId="0D4D03E3"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66412439" w14:textId="77777777" w:rsidTr="00E14EB9">
        <w:tc>
          <w:tcPr>
            <w:tcW w:w="7650" w:type="dxa"/>
          </w:tcPr>
          <w:p w14:paraId="761B4D09"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Cedulas, planos, parcelas, manifestaciones, tamaño carta </w:t>
            </w:r>
          </w:p>
        </w:tc>
        <w:tc>
          <w:tcPr>
            <w:tcW w:w="1345" w:type="dxa"/>
          </w:tcPr>
          <w:p w14:paraId="10674EA7" w14:textId="117FC2CE"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33.00</w:t>
            </w:r>
          </w:p>
        </w:tc>
      </w:tr>
      <w:tr w:rsidR="00042D7C" w:rsidRPr="004F167F" w14:paraId="28726ABE" w14:textId="77777777" w:rsidTr="00E14EB9">
        <w:tc>
          <w:tcPr>
            <w:tcW w:w="7650" w:type="dxa"/>
          </w:tcPr>
          <w:p w14:paraId="6C178A74"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Cedulas, planos, parcelas, manifestaciones, tamaño oficio</w:t>
            </w:r>
          </w:p>
        </w:tc>
        <w:tc>
          <w:tcPr>
            <w:tcW w:w="1345" w:type="dxa"/>
          </w:tcPr>
          <w:p w14:paraId="5E27659F" w14:textId="1E45101A"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418A2575" w14:textId="77777777" w:rsidTr="00E14EB9">
        <w:tc>
          <w:tcPr>
            <w:tcW w:w="7650" w:type="dxa"/>
          </w:tcPr>
          <w:p w14:paraId="4875B6A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Copias fotostáticas de plano hasta 4 veces tamaño oficio </w:t>
            </w:r>
          </w:p>
        </w:tc>
        <w:tc>
          <w:tcPr>
            <w:tcW w:w="1345" w:type="dxa"/>
          </w:tcPr>
          <w:p w14:paraId="66ED8813" w14:textId="5C8AAB6F"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71.00</w:t>
            </w:r>
          </w:p>
        </w:tc>
      </w:tr>
      <w:tr w:rsidR="00042D7C" w:rsidRPr="004F167F" w14:paraId="4CFEFE4E" w14:textId="77777777" w:rsidTr="00E14EB9">
        <w:tc>
          <w:tcPr>
            <w:tcW w:w="7650" w:type="dxa"/>
          </w:tcPr>
          <w:p w14:paraId="6BCBCA3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Copias fotostáticas de planos mayores a 4 veces de tamaño oficio </w:t>
            </w:r>
          </w:p>
        </w:tc>
        <w:tc>
          <w:tcPr>
            <w:tcW w:w="1345" w:type="dxa"/>
          </w:tcPr>
          <w:p w14:paraId="0418F86C"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$143.00</w:t>
            </w:r>
          </w:p>
        </w:tc>
      </w:tr>
      <w:tr w:rsidR="00042D7C" w:rsidRPr="004F167F" w14:paraId="55575AF6" w14:textId="77777777" w:rsidTr="00E14EB9">
        <w:tc>
          <w:tcPr>
            <w:tcW w:w="7650" w:type="dxa"/>
          </w:tcPr>
          <w:p w14:paraId="6D6EE394" w14:textId="6B4C7CB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III.- P</w:t>
            </w:r>
            <w:r w:rsidR="00042D7C" w:rsidRPr="004F167F">
              <w:rPr>
                <w:rFonts w:ascii="Arial" w:hAnsi="Arial" w:cs="Arial"/>
                <w:b/>
                <w:bCs/>
                <w:sz w:val="20"/>
                <w:szCs w:val="20"/>
              </w:rPr>
              <w:t xml:space="preserve">or expedición de oficios de: </w:t>
            </w:r>
          </w:p>
        </w:tc>
        <w:tc>
          <w:tcPr>
            <w:tcW w:w="1345" w:type="dxa"/>
          </w:tcPr>
          <w:p w14:paraId="521D9E86" w14:textId="18168951"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3C2BBBA3" w14:textId="77777777" w:rsidTr="00E14EB9">
        <w:tc>
          <w:tcPr>
            <w:tcW w:w="7650" w:type="dxa"/>
          </w:tcPr>
          <w:p w14:paraId="134978DF"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División por cada parte </w:t>
            </w:r>
          </w:p>
        </w:tc>
        <w:tc>
          <w:tcPr>
            <w:tcW w:w="1345" w:type="dxa"/>
          </w:tcPr>
          <w:p w14:paraId="04AEACE7"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3417E685" w14:textId="77777777" w:rsidTr="00E14EB9">
        <w:tc>
          <w:tcPr>
            <w:tcW w:w="7650" w:type="dxa"/>
          </w:tcPr>
          <w:p w14:paraId="74CA2C0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Unión, rectificación de medidas, urbanización y cambio de nomenclatura</w:t>
            </w:r>
          </w:p>
        </w:tc>
        <w:tc>
          <w:tcPr>
            <w:tcW w:w="1345" w:type="dxa"/>
          </w:tcPr>
          <w:p w14:paraId="0B075A17" w14:textId="2EFE06AE"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623F4280" w14:textId="77777777" w:rsidTr="00E14EB9">
        <w:tc>
          <w:tcPr>
            <w:tcW w:w="7650" w:type="dxa"/>
          </w:tcPr>
          <w:p w14:paraId="13F33EB5"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Cedulas catastrales </w:t>
            </w:r>
          </w:p>
        </w:tc>
        <w:tc>
          <w:tcPr>
            <w:tcW w:w="1345" w:type="dxa"/>
          </w:tcPr>
          <w:p w14:paraId="75B956AE" w14:textId="3F4821BB"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41.00</w:t>
            </w:r>
          </w:p>
        </w:tc>
      </w:tr>
      <w:tr w:rsidR="00042D7C" w:rsidRPr="004F167F" w14:paraId="4D18BCEF" w14:textId="77777777" w:rsidTr="00E14EB9">
        <w:tc>
          <w:tcPr>
            <w:tcW w:w="7650" w:type="dxa"/>
          </w:tcPr>
          <w:p w14:paraId="7B0001CE" w14:textId="1FFD4222"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Constancia de no propiedad, única propiedad, valor catastral, </w:t>
            </w:r>
            <w:r w:rsidR="0098590D" w:rsidRPr="004F167F">
              <w:rPr>
                <w:rFonts w:ascii="Arial" w:hAnsi="Arial" w:cs="Arial"/>
                <w:sz w:val="20"/>
                <w:szCs w:val="20"/>
              </w:rPr>
              <w:t>número</w:t>
            </w:r>
            <w:r w:rsidRPr="004F167F">
              <w:rPr>
                <w:rFonts w:ascii="Arial" w:hAnsi="Arial" w:cs="Arial"/>
                <w:sz w:val="20"/>
                <w:szCs w:val="20"/>
              </w:rPr>
              <w:t xml:space="preserve"> oficial </w:t>
            </w:r>
          </w:p>
        </w:tc>
        <w:tc>
          <w:tcPr>
            <w:tcW w:w="1345" w:type="dxa"/>
          </w:tcPr>
          <w:p w14:paraId="4A5229C1" w14:textId="1C88326C"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92.00</w:t>
            </w:r>
          </w:p>
        </w:tc>
      </w:tr>
      <w:tr w:rsidR="00042D7C" w:rsidRPr="004F167F" w14:paraId="0BDE6309" w14:textId="77777777" w:rsidTr="00E14EB9">
        <w:tc>
          <w:tcPr>
            <w:tcW w:w="7650" w:type="dxa"/>
          </w:tcPr>
          <w:p w14:paraId="49150546"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Constancia de valor catastral </w:t>
            </w:r>
          </w:p>
        </w:tc>
        <w:tc>
          <w:tcPr>
            <w:tcW w:w="1345" w:type="dxa"/>
          </w:tcPr>
          <w:p w14:paraId="46783036"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$105.00</w:t>
            </w:r>
          </w:p>
        </w:tc>
      </w:tr>
      <w:tr w:rsidR="00042D7C" w:rsidRPr="004F167F" w14:paraId="625A1F4B" w14:textId="77777777" w:rsidTr="00E14EB9">
        <w:tc>
          <w:tcPr>
            <w:tcW w:w="7650" w:type="dxa"/>
          </w:tcPr>
          <w:p w14:paraId="6D89F475" w14:textId="10275A21"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IV.- P</w:t>
            </w:r>
            <w:r w:rsidR="00042D7C" w:rsidRPr="004F167F">
              <w:rPr>
                <w:rFonts w:ascii="Arial" w:hAnsi="Arial" w:cs="Arial"/>
                <w:b/>
                <w:bCs/>
                <w:sz w:val="20"/>
                <w:szCs w:val="20"/>
              </w:rPr>
              <w:t xml:space="preserve">or elaboración de planos: </w:t>
            </w:r>
          </w:p>
        </w:tc>
        <w:tc>
          <w:tcPr>
            <w:tcW w:w="1345" w:type="dxa"/>
          </w:tcPr>
          <w:p w14:paraId="60742270"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00CF0053" w14:textId="77777777" w:rsidTr="00E14EB9">
        <w:tc>
          <w:tcPr>
            <w:tcW w:w="7650" w:type="dxa"/>
          </w:tcPr>
          <w:p w14:paraId="366F5CB5"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Catastrales a escala</w:t>
            </w:r>
          </w:p>
        </w:tc>
        <w:tc>
          <w:tcPr>
            <w:tcW w:w="1345" w:type="dxa"/>
          </w:tcPr>
          <w:p w14:paraId="69446B23"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$210.00</w:t>
            </w:r>
          </w:p>
        </w:tc>
      </w:tr>
      <w:tr w:rsidR="00042D7C" w:rsidRPr="004F167F" w14:paraId="3F89B499" w14:textId="77777777" w:rsidTr="00E14EB9">
        <w:tc>
          <w:tcPr>
            <w:tcW w:w="7650" w:type="dxa"/>
          </w:tcPr>
          <w:p w14:paraId="204C2521" w14:textId="2A1F4711" w:rsidR="00042D7C" w:rsidRPr="004F167F" w:rsidRDefault="00042D7C" w:rsidP="0098590D">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Planos topográficos hasta 100 </w:t>
            </w:r>
            <w:r w:rsidR="0098590D">
              <w:rPr>
                <w:rFonts w:ascii="Arial" w:hAnsi="Arial" w:cs="Arial"/>
                <w:sz w:val="20"/>
                <w:szCs w:val="20"/>
              </w:rPr>
              <w:t>HAS.</w:t>
            </w:r>
          </w:p>
        </w:tc>
        <w:tc>
          <w:tcPr>
            <w:tcW w:w="1345" w:type="dxa"/>
          </w:tcPr>
          <w:p w14:paraId="24392694"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$368.00</w:t>
            </w:r>
          </w:p>
        </w:tc>
      </w:tr>
      <w:tr w:rsidR="00042D7C" w:rsidRPr="004F167F" w14:paraId="28AF0E60" w14:textId="77777777" w:rsidTr="00E14EB9">
        <w:tc>
          <w:tcPr>
            <w:tcW w:w="7650" w:type="dxa"/>
          </w:tcPr>
          <w:p w14:paraId="20E235F3" w14:textId="727CB4F8" w:rsidR="00042D7C" w:rsidRPr="004F167F" w:rsidRDefault="00997828"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w:t>
            </w:r>
            <w:r w:rsidR="0098590D">
              <w:rPr>
                <w:rFonts w:ascii="Arial" w:hAnsi="Arial" w:cs="Arial"/>
                <w:b/>
                <w:bCs/>
                <w:sz w:val="20"/>
                <w:szCs w:val="20"/>
              </w:rPr>
              <w:t>.- P</w:t>
            </w:r>
            <w:r w:rsidR="00042D7C" w:rsidRPr="004F167F">
              <w:rPr>
                <w:rFonts w:ascii="Arial" w:hAnsi="Arial" w:cs="Arial"/>
                <w:b/>
                <w:bCs/>
                <w:sz w:val="20"/>
                <w:szCs w:val="20"/>
              </w:rPr>
              <w:t xml:space="preserve">or revalidación de oficios de división, unión y rectificación de medidas </w:t>
            </w:r>
          </w:p>
        </w:tc>
        <w:tc>
          <w:tcPr>
            <w:tcW w:w="1345" w:type="dxa"/>
          </w:tcPr>
          <w:p w14:paraId="213C7DB3" w14:textId="79A2EF8B"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27.00</w:t>
            </w:r>
          </w:p>
        </w:tc>
      </w:tr>
      <w:tr w:rsidR="00042D7C" w:rsidRPr="004F167F" w14:paraId="0ED8C4AA" w14:textId="77777777" w:rsidTr="00E14EB9">
        <w:tc>
          <w:tcPr>
            <w:tcW w:w="7650" w:type="dxa"/>
          </w:tcPr>
          <w:p w14:paraId="5EC74440" w14:textId="2B053D47" w:rsidR="00042D7C" w:rsidRPr="004F167F" w:rsidRDefault="0098590D" w:rsidP="004F167F">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VI.- P</w:t>
            </w:r>
            <w:r w:rsidR="00042D7C" w:rsidRPr="004F167F">
              <w:rPr>
                <w:rFonts w:ascii="Arial" w:hAnsi="Arial" w:cs="Arial"/>
                <w:b/>
                <w:bCs/>
                <w:sz w:val="20"/>
                <w:szCs w:val="20"/>
              </w:rPr>
              <w:t xml:space="preserve">or reproducción de documentos micro filmados: </w:t>
            </w:r>
          </w:p>
        </w:tc>
        <w:tc>
          <w:tcPr>
            <w:tcW w:w="1345" w:type="dxa"/>
          </w:tcPr>
          <w:p w14:paraId="1D92411D"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16EB7B7B" w14:textId="77777777" w:rsidTr="00E14EB9">
        <w:tc>
          <w:tcPr>
            <w:tcW w:w="7650" w:type="dxa"/>
          </w:tcPr>
          <w:p w14:paraId="2CFD5A0B"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Tamaño carta </w:t>
            </w:r>
          </w:p>
        </w:tc>
        <w:tc>
          <w:tcPr>
            <w:tcW w:w="1345" w:type="dxa"/>
          </w:tcPr>
          <w:p w14:paraId="0E7418E3" w14:textId="4C97DF18"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59.00</w:t>
            </w:r>
          </w:p>
        </w:tc>
      </w:tr>
      <w:tr w:rsidR="00042D7C" w:rsidRPr="004F167F" w14:paraId="43C5F289" w14:textId="77777777" w:rsidTr="00E14EB9">
        <w:tc>
          <w:tcPr>
            <w:tcW w:w="7650" w:type="dxa"/>
          </w:tcPr>
          <w:p w14:paraId="62ECEE4E"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Tamaño oficio </w:t>
            </w:r>
          </w:p>
        </w:tc>
        <w:tc>
          <w:tcPr>
            <w:tcW w:w="1345" w:type="dxa"/>
          </w:tcPr>
          <w:p w14:paraId="367F1142" w14:textId="7D7402F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72.00</w:t>
            </w:r>
          </w:p>
        </w:tc>
      </w:tr>
      <w:tr w:rsidR="00042D7C" w:rsidRPr="004F167F" w14:paraId="72755E90" w14:textId="77777777" w:rsidTr="00E14EB9">
        <w:tc>
          <w:tcPr>
            <w:tcW w:w="7650" w:type="dxa"/>
          </w:tcPr>
          <w:p w14:paraId="1BF63848" w14:textId="77777777" w:rsidR="00042D7C" w:rsidRPr="004F167F" w:rsidRDefault="00042D7C"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 xml:space="preserve">VII.- por diligencias de verificación de medidas físicas y de colindancias de predios </w:t>
            </w:r>
          </w:p>
        </w:tc>
        <w:tc>
          <w:tcPr>
            <w:tcW w:w="1345" w:type="dxa"/>
          </w:tcPr>
          <w:p w14:paraId="4FD9D2B6"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p>
        </w:tc>
      </w:tr>
      <w:tr w:rsidR="00042D7C" w:rsidRPr="004F167F" w14:paraId="28E4D64F" w14:textId="77777777" w:rsidTr="00E14EB9">
        <w:trPr>
          <w:trHeight w:val="266"/>
        </w:trPr>
        <w:tc>
          <w:tcPr>
            <w:tcW w:w="7650" w:type="dxa"/>
          </w:tcPr>
          <w:p w14:paraId="1BB9C156" w14:textId="77777777" w:rsidR="00042D7C" w:rsidRPr="004F167F" w:rsidRDefault="00042D7C" w:rsidP="004F167F">
            <w:pPr>
              <w:pStyle w:val="Prrafodelista"/>
              <w:widowControl w:val="0"/>
              <w:numPr>
                <w:ilvl w:val="0"/>
                <w:numId w:val="3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diligencias </w:t>
            </w:r>
          </w:p>
        </w:tc>
        <w:tc>
          <w:tcPr>
            <w:tcW w:w="1345" w:type="dxa"/>
          </w:tcPr>
          <w:p w14:paraId="403AC002"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$195.00</w:t>
            </w:r>
          </w:p>
        </w:tc>
      </w:tr>
      <w:tr w:rsidR="00042D7C" w:rsidRPr="004F167F" w14:paraId="009A0870" w14:textId="77777777" w:rsidTr="00E14EB9">
        <w:trPr>
          <w:trHeight w:val="274"/>
        </w:trPr>
        <w:tc>
          <w:tcPr>
            <w:tcW w:w="7650" w:type="dxa"/>
          </w:tcPr>
          <w:p w14:paraId="6DFE5669" w14:textId="77777777" w:rsidR="00042D7C" w:rsidRPr="004F167F" w:rsidRDefault="00042D7C" w:rsidP="004F167F">
            <w:pPr>
              <w:pStyle w:val="Prrafodelista"/>
              <w:widowControl w:val="0"/>
              <w:numPr>
                <w:ilvl w:val="0"/>
                <w:numId w:val="3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Para comisarias </w:t>
            </w:r>
          </w:p>
        </w:tc>
        <w:tc>
          <w:tcPr>
            <w:tcW w:w="1345" w:type="dxa"/>
          </w:tcPr>
          <w:p w14:paraId="5145DF72"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$195.00</w:t>
            </w:r>
          </w:p>
        </w:tc>
      </w:tr>
    </w:tbl>
    <w:p w14:paraId="56DDAADE" w14:textId="37F6D7C7" w:rsidR="00314EA3" w:rsidRPr="00314EA3" w:rsidRDefault="00314EA3">
      <w:pPr>
        <w:rPr>
          <w:rFonts w:ascii="Arial" w:hAnsi="Arial" w:cs="Arial"/>
        </w:rPr>
      </w:pPr>
    </w:p>
    <w:p w14:paraId="13C0B753" w14:textId="7264DA5E" w:rsidR="00314EA3" w:rsidRPr="00314EA3" w:rsidRDefault="00314EA3">
      <w:pPr>
        <w:rPr>
          <w:rFonts w:ascii="Arial" w:hAnsi="Arial" w:cs="Arial"/>
          <w:sz w:val="20"/>
          <w:szCs w:val="20"/>
        </w:rPr>
      </w:pPr>
      <w:r w:rsidRPr="00314EA3">
        <w:rPr>
          <w:rFonts w:ascii="Arial" w:hAnsi="Arial" w:cs="Arial"/>
          <w:b/>
          <w:bCs/>
          <w:sz w:val="20"/>
          <w:szCs w:val="20"/>
        </w:rPr>
        <w:t>VIII.- Por actualizaciones de predios urbanos se causarán y pagarán los siguientes derechos:</w:t>
      </w:r>
    </w:p>
    <w:p w14:paraId="7B073217" w14:textId="77777777" w:rsidR="00F64CEC" w:rsidRPr="00314EA3" w:rsidRDefault="00F64CEC">
      <w:pPr>
        <w:rPr>
          <w:rFonts w:ascii="Arial" w:hAnsi="Arial" w:cs="Arial"/>
          <w:sz w:val="20"/>
          <w:szCs w:val="20"/>
        </w:rPr>
      </w:pPr>
    </w:p>
    <w:tbl>
      <w:tblPr>
        <w:tblpPr w:leftFromText="141" w:rightFromText="141" w:vertAnchor="text" w:horzAnchor="margin" w:tblpY="38"/>
        <w:tblOverlap w:val="never"/>
        <w:tblW w:w="0" w:type="auto"/>
        <w:tblCellMar>
          <w:left w:w="0" w:type="dxa"/>
          <w:right w:w="0" w:type="dxa"/>
        </w:tblCellMar>
        <w:tblLook w:val="0000" w:firstRow="0" w:lastRow="0" w:firstColumn="0" w:lastColumn="0" w:noHBand="0" w:noVBand="0"/>
      </w:tblPr>
      <w:tblGrid>
        <w:gridCol w:w="2899"/>
        <w:gridCol w:w="1478"/>
        <w:gridCol w:w="1956"/>
        <w:gridCol w:w="2662"/>
      </w:tblGrid>
      <w:tr w:rsidR="00E14EB9" w:rsidRPr="004F167F" w14:paraId="0553607F"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1A66808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1,050.00</w:t>
            </w:r>
          </w:p>
        </w:tc>
        <w:tc>
          <w:tcPr>
            <w:tcW w:w="1478" w:type="dxa"/>
            <w:tcBorders>
              <w:top w:val="single" w:sz="4" w:space="0" w:color="000000"/>
              <w:left w:val="single" w:sz="4" w:space="0" w:color="000000"/>
              <w:bottom w:val="single" w:sz="4" w:space="0" w:color="000000"/>
              <w:right w:val="single" w:sz="4" w:space="0" w:color="000000"/>
            </w:tcBorders>
          </w:tcPr>
          <w:p w14:paraId="695D7BEE"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42683ED7"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5,250.00</w:t>
            </w:r>
          </w:p>
        </w:tc>
        <w:tc>
          <w:tcPr>
            <w:tcW w:w="2662" w:type="dxa"/>
            <w:tcBorders>
              <w:top w:val="single" w:sz="4" w:space="0" w:color="000000"/>
              <w:left w:val="single" w:sz="4" w:space="0" w:color="000000"/>
              <w:bottom w:val="single" w:sz="4" w:space="0" w:color="000000"/>
              <w:right w:val="single" w:sz="4" w:space="0" w:color="000000"/>
            </w:tcBorders>
          </w:tcPr>
          <w:p w14:paraId="343F8EBB"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$ 208.00</w:t>
            </w:r>
          </w:p>
        </w:tc>
      </w:tr>
      <w:tr w:rsidR="00E14EB9" w:rsidRPr="004F167F" w14:paraId="173F2BE2" w14:textId="77777777" w:rsidTr="009F18EB">
        <w:trPr>
          <w:trHeight w:hRule="exact" w:val="345"/>
        </w:trPr>
        <w:tc>
          <w:tcPr>
            <w:tcW w:w="2899" w:type="dxa"/>
            <w:tcBorders>
              <w:top w:val="single" w:sz="4" w:space="0" w:color="000000"/>
              <w:left w:val="single" w:sz="4" w:space="0" w:color="000000"/>
              <w:bottom w:val="single" w:sz="4" w:space="0" w:color="000000"/>
              <w:right w:val="single" w:sz="4" w:space="0" w:color="000000"/>
            </w:tcBorders>
          </w:tcPr>
          <w:p w14:paraId="6AA9A354"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5,251.00</w:t>
            </w:r>
          </w:p>
        </w:tc>
        <w:tc>
          <w:tcPr>
            <w:tcW w:w="1478" w:type="dxa"/>
            <w:tcBorders>
              <w:top w:val="single" w:sz="4" w:space="0" w:color="000000"/>
              <w:left w:val="single" w:sz="4" w:space="0" w:color="000000"/>
              <w:bottom w:val="single" w:sz="4" w:space="0" w:color="000000"/>
              <w:right w:val="single" w:sz="4" w:space="0" w:color="000000"/>
            </w:tcBorders>
          </w:tcPr>
          <w:p w14:paraId="08EBBA64"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565A3EE1"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$ 10,500.00</w:t>
            </w:r>
          </w:p>
        </w:tc>
        <w:tc>
          <w:tcPr>
            <w:tcW w:w="2662" w:type="dxa"/>
            <w:tcBorders>
              <w:top w:val="single" w:sz="4" w:space="0" w:color="000000"/>
              <w:left w:val="single" w:sz="4" w:space="0" w:color="000000"/>
              <w:bottom w:val="single" w:sz="4" w:space="0" w:color="000000"/>
              <w:right w:val="single" w:sz="4" w:space="0" w:color="000000"/>
            </w:tcBorders>
          </w:tcPr>
          <w:p w14:paraId="5F2B328D"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$ 279.00</w:t>
            </w:r>
          </w:p>
        </w:tc>
      </w:tr>
      <w:tr w:rsidR="00E14EB9" w:rsidRPr="004F167F" w14:paraId="3F42CD4E"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6D833CB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$ 10,501.00</w:t>
            </w:r>
          </w:p>
        </w:tc>
        <w:tc>
          <w:tcPr>
            <w:tcW w:w="1478" w:type="dxa"/>
            <w:tcBorders>
              <w:top w:val="single" w:sz="4" w:space="0" w:color="000000"/>
              <w:left w:val="single" w:sz="4" w:space="0" w:color="000000"/>
              <w:bottom w:val="single" w:sz="4" w:space="0" w:color="000000"/>
              <w:right w:val="single" w:sz="4" w:space="0" w:color="000000"/>
            </w:tcBorders>
          </w:tcPr>
          <w:p w14:paraId="5EBD1A7C"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17ADF75E"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$ 26,250.00</w:t>
            </w:r>
          </w:p>
        </w:tc>
        <w:tc>
          <w:tcPr>
            <w:tcW w:w="2662" w:type="dxa"/>
            <w:tcBorders>
              <w:top w:val="single" w:sz="4" w:space="0" w:color="000000"/>
              <w:left w:val="single" w:sz="4" w:space="0" w:color="000000"/>
              <w:bottom w:val="single" w:sz="4" w:space="0" w:color="000000"/>
              <w:right w:val="single" w:sz="4" w:space="0" w:color="000000"/>
            </w:tcBorders>
          </w:tcPr>
          <w:p w14:paraId="07F78F58"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$ 350.00</w:t>
            </w:r>
          </w:p>
        </w:tc>
      </w:tr>
      <w:tr w:rsidR="00E14EB9" w:rsidRPr="004F167F" w14:paraId="38316024" w14:textId="77777777" w:rsidTr="009F18EB">
        <w:trPr>
          <w:trHeight w:hRule="exact" w:val="344"/>
        </w:trPr>
        <w:tc>
          <w:tcPr>
            <w:tcW w:w="2899" w:type="dxa"/>
            <w:tcBorders>
              <w:top w:val="single" w:sz="4" w:space="0" w:color="000000"/>
              <w:left w:val="single" w:sz="4" w:space="0" w:color="000000"/>
              <w:bottom w:val="single" w:sz="4" w:space="0" w:color="000000"/>
              <w:right w:val="single" w:sz="4" w:space="0" w:color="000000"/>
            </w:tcBorders>
          </w:tcPr>
          <w:p w14:paraId="00CAF4DE"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$ 26,251.00</w:t>
            </w:r>
          </w:p>
        </w:tc>
        <w:tc>
          <w:tcPr>
            <w:tcW w:w="1478" w:type="dxa"/>
            <w:tcBorders>
              <w:top w:val="single" w:sz="4" w:space="0" w:color="000000"/>
              <w:left w:val="single" w:sz="4" w:space="0" w:color="000000"/>
              <w:bottom w:val="single" w:sz="4" w:space="0" w:color="000000"/>
              <w:right w:val="single" w:sz="4" w:space="0" w:color="000000"/>
            </w:tcBorders>
          </w:tcPr>
          <w:p w14:paraId="05209FBA"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4F9C4317"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$ 35,750.00</w:t>
            </w:r>
          </w:p>
        </w:tc>
        <w:tc>
          <w:tcPr>
            <w:tcW w:w="2662" w:type="dxa"/>
            <w:tcBorders>
              <w:top w:val="single" w:sz="4" w:space="0" w:color="000000"/>
              <w:left w:val="single" w:sz="4" w:space="0" w:color="000000"/>
              <w:bottom w:val="single" w:sz="4" w:space="0" w:color="000000"/>
              <w:right w:val="single" w:sz="4" w:space="0" w:color="000000"/>
            </w:tcBorders>
          </w:tcPr>
          <w:p w14:paraId="38C6A840"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$ 421.00</w:t>
            </w:r>
          </w:p>
        </w:tc>
      </w:tr>
      <w:tr w:rsidR="00E14EB9" w:rsidRPr="004F167F" w14:paraId="2FB2EB74"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59420417"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$ 36,751.00</w:t>
            </w:r>
          </w:p>
        </w:tc>
        <w:tc>
          <w:tcPr>
            <w:tcW w:w="1478" w:type="dxa"/>
            <w:tcBorders>
              <w:top w:val="single" w:sz="4" w:space="0" w:color="000000"/>
              <w:left w:val="single" w:sz="4" w:space="0" w:color="000000"/>
              <w:bottom w:val="single" w:sz="4" w:space="0" w:color="000000"/>
              <w:right w:val="single" w:sz="4" w:space="0" w:color="000000"/>
            </w:tcBorders>
          </w:tcPr>
          <w:p w14:paraId="54A3DD57"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2D6F3D88"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$ 78,750.00</w:t>
            </w:r>
          </w:p>
        </w:tc>
        <w:tc>
          <w:tcPr>
            <w:tcW w:w="2662" w:type="dxa"/>
            <w:tcBorders>
              <w:top w:val="single" w:sz="4" w:space="0" w:color="000000"/>
              <w:left w:val="single" w:sz="4" w:space="0" w:color="000000"/>
              <w:bottom w:val="single" w:sz="4" w:space="0" w:color="000000"/>
              <w:right w:val="single" w:sz="4" w:space="0" w:color="000000"/>
            </w:tcBorders>
          </w:tcPr>
          <w:p w14:paraId="1F98459A"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$ 485.00</w:t>
            </w:r>
          </w:p>
        </w:tc>
      </w:tr>
      <w:tr w:rsidR="00E14EB9" w:rsidRPr="004F167F" w14:paraId="26026D1E" w14:textId="77777777" w:rsidTr="009F18EB">
        <w:trPr>
          <w:trHeight w:hRule="exact" w:val="346"/>
        </w:trPr>
        <w:tc>
          <w:tcPr>
            <w:tcW w:w="2899" w:type="dxa"/>
            <w:tcBorders>
              <w:top w:val="single" w:sz="4" w:space="0" w:color="000000"/>
              <w:left w:val="single" w:sz="4" w:space="0" w:color="000000"/>
              <w:bottom w:val="single" w:sz="4" w:space="0" w:color="000000"/>
              <w:right w:val="single" w:sz="4" w:space="0" w:color="000000"/>
            </w:tcBorders>
          </w:tcPr>
          <w:p w14:paraId="7DFF980E" w14:textId="77777777" w:rsidR="00E14EB9" w:rsidRPr="004F167F" w:rsidRDefault="00E14EB9"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De un valor de $ 78,751.00</w:t>
            </w:r>
          </w:p>
        </w:tc>
        <w:tc>
          <w:tcPr>
            <w:tcW w:w="1478" w:type="dxa"/>
            <w:tcBorders>
              <w:top w:val="single" w:sz="4" w:space="0" w:color="000000"/>
              <w:left w:val="single" w:sz="4" w:space="0" w:color="000000"/>
              <w:bottom w:val="single" w:sz="4" w:space="0" w:color="000000"/>
              <w:right w:val="single" w:sz="4" w:space="0" w:color="000000"/>
            </w:tcBorders>
          </w:tcPr>
          <w:p w14:paraId="517945E6" w14:textId="77777777" w:rsidR="00E14EB9" w:rsidRPr="004F167F" w:rsidRDefault="00E14EB9"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A</w:t>
            </w:r>
          </w:p>
        </w:tc>
        <w:tc>
          <w:tcPr>
            <w:tcW w:w="1956" w:type="dxa"/>
            <w:tcBorders>
              <w:top w:val="single" w:sz="4" w:space="0" w:color="000000"/>
              <w:left w:val="single" w:sz="4" w:space="0" w:color="000000"/>
              <w:bottom w:val="single" w:sz="4" w:space="0" w:color="000000"/>
              <w:right w:val="single" w:sz="4" w:space="0" w:color="000000"/>
            </w:tcBorders>
          </w:tcPr>
          <w:p w14:paraId="347B694A"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En adelante</w:t>
            </w:r>
          </w:p>
        </w:tc>
        <w:tc>
          <w:tcPr>
            <w:tcW w:w="2662" w:type="dxa"/>
            <w:tcBorders>
              <w:top w:val="single" w:sz="4" w:space="0" w:color="000000"/>
              <w:left w:val="single" w:sz="4" w:space="0" w:color="000000"/>
              <w:bottom w:val="single" w:sz="4" w:space="0" w:color="000000"/>
              <w:right w:val="single" w:sz="4" w:space="0" w:color="000000"/>
            </w:tcBorders>
          </w:tcPr>
          <w:p w14:paraId="7D830276" w14:textId="77777777" w:rsidR="00E14EB9" w:rsidRPr="004F167F" w:rsidRDefault="00E14EB9"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$ 564.00</w:t>
            </w:r>
          </w:p>
        </w:tc>
      </w:tr>
    </w:tbl>
    <w:p w14:paraId="31C0B462" w14:textId="77777777" w:rsidR="00E14EB9" w:rsidRPr="004F167F" w:rsidRDefault="00E14EB9" w:rsidP="004F167F">
      <w:pPr>
        <w:widowControl w:val="0"/>
        <w:tabs>
          <w:tab w:val="left" w:pos="5292"/>
        </w:tabs>
        <w:autoSpaceDE w:val="0"/>
        <w:autoSpaceDN w:val="0"/>
        <w:adjustRightInd w:val="0"/>
        <w:spacing w:line="360" w:lineRule="auto"/>
        <w:rPr>
          <w:rFonts w:ascii="Arial" w:hAnsi="Arial" w:cs="Arial"/>
          <w:b/>
          <w:bCs/>
          <w:sz w:val="20"/>
          <w:szCs w:val="20"/>
        </w:rPr>
      </w:pPr>
    </w:p>
    <w:p w14:paraId="4EF945B7" w14:textId="626C6DC3" w:rsidR="00042D7C" w:rsidRPr="004F167F" w:rsidRDefault="00042D7C" w:rsidP="004F167F">
      <w:pPr>
        <w:widowControl w:val="0"/>
        <w:tabs>
          <w:tab w:val="left" w:pos="5292"/>
        </w:tabs>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31</w:t>
      </w:r>
      <w:r w:rsidRPr="004F167F">
        <w:rPr>
          <w:rFonts w:ascii="Arial" w:hAnsi="Arial" w:cs="Arial"/>
          <w:b/>
          <w:bCs/>
          <w:sz w:val="20"/>
          <w:szCs w:val="20"/>
        </w:rPr>
        <w:t xml:space="preserve">.- </w:t>
      </w:r>
      <w:r w:rsidRPr="004F167F">
        <w:rPr>
          <w:rFonts w:ascii="Arial" w:hAnsi="Arial" w:cs="Arial"/>
          <w:sz w:val="20"/>
          <w:szCs w:val="20"/>
        </w:rPr>
        <w:t>No causarán derecho alguno las divisiones o fracciones de terrenos en zonas rústicas que sean destinadas plenamente a la producción agrícola o ganadera.</w:t>
      </w:r>
    </w:p>
    <w:p w14:paraId="2EE21587" w14:textId="77777777" w:rsidR="00F64CEC" w:rsidRDefault="00F64CEC" w:rsidP="004F167F">
      <w:pPr>
        <w:widowControl w:val="0"/>
        <w:autoSpaceDE w:val="0"/>
        <w:autoSpaceDN w:val="0"/>
        <w:adjustRightInd w:val="0"/>
        <w:spacing w:line="360" w:lineRule="auto"/>
        <w:rPr>
          <w:rFonts w:ascii="Arial" w:hAnsi="Arial" w:cs="Arial"/>
          <w:b/>
          <w:bCs/>
          <w:sz w:val="20"/>
          <w:szCs w:val="20"/>
        </w:rPr>
      </w:pPr>
    </w:p>
    <w:p w14:paraId="4BF454C6" w14:textId="7EDE3D49"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w:t>
      </w:r>
      <w:r w:rsidRPr="004F167F">
        <w:rPr>
          <w:rFonts w:ascii="Arial" w:hAnsi="Arial" w:cs="Arial"/>
          <w:b/>
          <w:bCs/>
          <w:sz w:val="20"/>
          <w:szCs w:val="20"/>
        </w:rPr>
        <w:t xml:space="preserve">2.- </w:t>
      </w:r>
      <w:r w:rsidRPr="004F167F">
        <w:rPr>
          <w:rFonts w:ascii="Arial" w:hAnsi="Arial" w:cs="Arial"/>
          <w:sz w:val="20"/>
          <w:szCs w:val="20"/>
        </w:rPr>
        <w:t>Los fraccionamientos causarán derechos de deslindes, excepción hecha de lo dispuesto en el artículo anterior, de conformidad con lo siguiente:</w:t>
      </w:r>
    </w:p>
    <w:p w14:paraId="59ACD757" w14:textId="77777777" w:rsidR="009F18EB" w:rsidRPr="004F167F" w:rsidRDefault="009F18EB"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41"/>
        <w:gridCol w:w="4859"/>
      </w:tblGrid>
      <w:tr w:rsidR="00042D7C" w:rsidRPr="004F167F" w14:paraId="53D7DC0B" w14:textId="77777777" w:rsidTr="009F18EB">
        <w:trPr>
          <w:trHeight w:hRule="exact" w:val="349"/>
        </w:trPr>
        <w:tc>
          <w:tcPr>
            <w:tcW w:w="4141" w:type="dxa"/>
            <w:tcBorders>
              <w:top w:val="single" w:sz="4" w:space="0" w:color="000000"/>
              <w:left w:val="single" w:sz="4" w:space="0" w:color="000000"/>
              <w:bottom w:val="single" w:sz="4" w:space="0" w:color="000000"/>
              <w:right w:val="single" w:sz="4" w:space="0" w:color="000000"/>
            </w:tcBorders>
          </w:tcPr>
          <w:p w14:paraId="77F895F9" w14:textId="591FB684"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0098590D">
              <w:rPr>
                <w:rFonts w:ascii="Arial" w:hAnsi="Arial" w:cs="Arial"/>
                <w:sz w:val="20"/>
                <w:szCs w:val="20"/>
              </w:rPr>
              <w:t>Hasta 160.</w:t>
            </w:r>
            <w:r w:rsidRPr="004F167F">
              <w:rPr>
                <w:rFonts w:ascii="Arial" w:hAnsi="Arial" w:cs="Arial"/>
                <w:sz w:val="20"/>
                <w:szCs w:val="20"/>
              </w:rPr>
              <w:t>00 m2</w:t>
            </w:r>
          </w:p>
        </w:tc>
        <w:tc>
          <w:tcPr>
            <w:tcW w:w="4859" w:type="dxa"/>
            <w:tcBorders>
              <w:top w:val="single" w:sz="4" w:space="0" w:color="000000"/>
              <w:left w:val="single" w:sz="4" w:space="0" w:color="000000"/>
              <w:bottom w:val="single" w:sz="4" w:space="0" w:color="000000"/>
              <w:right w:val="single" w:sz="4" w:space="0" w:color="000000"/>
            </w:tcBorders>
          </w:tcPr>
          <w:p w14:paraId="169E5963" w14:textId="77777777"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$ 2.00 por m2</w:t>
            </w:r>
          </w:p>
        </w:tc>
      </w:tr>
      <w:tr w:rsidR="00042D7C" w:rsidRPr="004F167F" w14:paraId="58C5D551" w14:textId="77777777" w:rsidTr="009F18EB">
        <w:trPr>
          <w:trHeight w:hRule="exact" w:val="350"/>
        </w:trPr>
        <w:tc>
          <w:tcPr>
            <w:tcW w:w="4141" w:type="dxa"/>
            <w:tcBorders>
              <w:top w:val="single" w:sz="4" w:space="0" w:color="000000"/>
              <w:left w:val="single" w:sz="4" w:space="0" w:color="000000"/>
              <w:bottom w:val="single" w:sz="4" w:space="0" w:color="000000"/>
              <w:right w:val="single" w:sz="4" w:space="0" w:color="000000"/>
            </w:tcBorders>
          </w:tcPr>
          <w:p w14:paraId="1B216ADD" w14:textId="7C85B106"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0098590D">
              <w:rPr>
                <w:rFonts w:ascii="Arial" w:hAnsi="Arial" w:cs="Arial"/>
                <w:sz w:val="20"/>
                <w:szCs w:val="20"/>
              </w:rPr>
              <w:t>Más de 160.</w:t>
            </w:r>
            <w:r w:rsidRPr="004F167F">
              <w:rPr>
                <w:rFonts w:ascii="Arial" w:hAnsi="Arial" w:cs="Arial"/>
                <w:sz w:val="20"/>
                <w:szCs w:val="20"/>
              </w:rPr>
              <w:t>00 m2</w:t>
            </w:r>
          </w:p>
        </w:tc>
        <w:tc>
          <w:tcPr>
            <w:tcW w:w="4859" w:type="dxa"/>
            <w:tcBorders>
              <w:top w:val="single" w:sz="4" w:space="0" w:color="000000"/>
              <w:left w:val="single" w:sz="4" w:space="0" w:color="000000"/>
              <w:bottom w:val="single" w:sz="4" w:space="0" w:color="000000"/>
              <w:right w:val="single" w:sz="4" w:space="0" w:color="000000"/>
            </w:tcBorders>
          </w:tcPr>
          <w:p w14:paraId="6C0D6418" w14:textId="77777777" w:rsidR="00042D7C" w:rsidRPr="004F167F" w:rsidRDefault="00042D7C" w:rsidP="00F64CEC">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Por metros excedentes $ 0.50 por m2</w:t>
            </w:r>
          </w:p>
        </w:tc>
      </w:tr>
    </w:tbl>
    <w:p w14:paraId="38957425"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p>
    <w:p w14:paraId="47D4AE23" w14:textId="31156583"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33</w:t>
      </w:r>
      <w:r w:rsidRPr="004F167F">
        <w:rPr>
          <w:rFonts w:ascii="Arial" w:hAnsi="Arial" w:cs="Arial"/>
          <w:b/>
          <w:bCs/>
          <w:sz w:val="20"/>
          <w:szCs w:val="20"/>
        </w:rPr>
        <w:t>.- Por</w:t>
      </w:r>
      <w:r w:rsidRPr="004F167F">
        <w:rPr>
          <w:rFonts w:ascii="Arial" w:hAnsi="Arial" w:cs="Arial"/>
          <w:sz w:val="20"/>
          <w:szCs w:val="20"/>
        </w:rPr>
        <w:t xml:space="preserve"> la revisión de la documentación de construcción en régimen de propiedad en</w:t>
      </w:r>
      <w:r w:rsidR="00DA1EB2" w:rsidRPr="004F167F">
        <w:rPr>
          <w:rFonts w:ascii="Arial" w:hAnsi="Arial" w:cs="Arial"/>
          <w:sz w:val="20"/>
          <w:szCs w:val="20"/>
        </w:rPr>
        <w:t xml:space="preserve"> </w:t>
      </w:r>
      <w:r w:rsidRPr="004F167F">
        <w:rPr>
          <w:rFonts w:ascii="Arial" w:hAnsi="Arial" w:cs="Arial"/>
          <w:sz w:val="20"/>
          <w:szCs w:val="20"/>
        </w:rPr>
        <w:t>Condominio, se causarán derechos de acuerdo a su tipo:</w:t>
      </w:r>
    </w:p>
    <w:p w14:paraId="452947F6"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413"/>
        <w:gridCol w:w="4587"/>
      </w:tblGrid>
      <w:tr w:rsidR="00042D7C" w:rsidRPr="004F167F" w14:paraId="3A292288" w14:textId="77777777" w:rsidTr="009F18EB">
        <w:trPr>
          <w:trHeight w:hRule="exact" w:val="345"/>
        </w:trPr>
        <w:tc>
          <w:tcPr>
            <w:tcW w:w="4413" w:type="dxa"/>
            <w:tcBorders>
              <w:top w:val="single" w:sz="4" w:space="0" w:color="000000"/>
              <w:left w:val="single" w:sz="4" w:space="0" w:color="000000"/>
              <w:bottom w:val="single" w:sz="4" w:space="0" w:color="000000"/>
              <w:right w:val="single" w:sz="4" w:space="0" w:color="000000"/>
            </w:tcBorders>
          </w:tcPr>
          <w:p w14:paraId="5BBA7AA3"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Pr="004F167F">
              <w:rPr>
                <w:rFonts w:ascii="Arial" w:hAnsi="Arial" w:cs="Arial"/>
                <w:sz w:val="20"/>
                <w:szCs w:val="20"/>
              </w:rPr>
              <w:t>Tipo comercial</w:t>
            </w:r>
          </w:p>
        </w:tc>
        <w:tc>
          <w:tcPr>
            <w:tcW w:w="4587" w:type="dxa"/>
            <w:tcBorders>
              <w:top w:val="single" w:sz="4" w:space="0" w:color="000000"/>
              <w:left w:val="single" w:sz="4" w:space="0" w:color="000000"/>
              <w:bottom w:val="single" w:sz="4" w:space="0" w:color="000000"/>
              <w:right w:val="single" w:sz="4" w:space="0" w:color="000000"/>
            </w:tcBorders>
          </w:tcPr>
          <w:p w14:paraId="1BFFA9FD" w14:textId="77777777"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$ 10.00 por m2</w:t>
            </w:r>
          </w:p>
        </w:tc>
      </w:tr>
      <w:tr w:rsidR="00042D7C" w:rsidRPr="004F167F" w14:paraId="25530686" w14:textId="77777777" w:rsidTr="009F18EB">
        <w:trPr>
          <w:trHeight w:hRule="exact" w:val="346"/>
        </w:trPr>
        <w:tc>
          <w:tcPr>
            <w:tcW w:w="4413" w:type="dxa"/>
            <w:tcBorders>
              <w:top w:val="single" w:sz="4" w:space="0" w:color="000000"/>
              <w:left w:val="single" w:sz="4" w:space="0" w:color="000000"/>
              <w:bottom w:val="single" w:sz="4" w:space="0" w:color="000000"/>
              <w:right w:val="single" w:sz="4" w:space="0" w:color="000000"/>
            </w:tcBorders>
          </w:tcPr>
          <w:p w14:paraId="571E8A28"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Pr="004F167F">
              <w:rPr>
                <w:rFonts w:ascii="Arial" w:hAnsi="Arial" w:cs="Arial"/>
                <w:sz w:val="20"/>
                <w:szCs w:val="20"/>
              </w:rPr>
              <w:t>Tipo habitacional</w:t>
            </w:r>
          </w:p>
        </w:tc>
        <w:tc>
          <w:tcPr>
            <w:tcW w:w="4587" w:type="dxa"/>
            <w:tcBorders>
              <w:top w:val="single" w:sz="4" w:space="0" w:color="000000"/>
              <w:left w:val="single" w:sz="4" w:space="0" w:color="000000"/>
              <w:bottom w:val="single" w:sz="4" w:space="0" w:color="000000"/>
              <w:right w:val="single" w:sz="4" w:space="0" w:color="000000"/>
            </w:tcBorders>
          </w:tcPr>
          <w:p w14:paraId="49A6F6B3" w14:textId="03F4FECA" w:rsidR="00042D7C" w:rsidRPr="004F167F" w:rsidRDefault="00042D7C" w:rsidP="004F167F">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64CEC">
              <w:rPr>
                <w:rFonts w:ascii="Arial" w:hAnsi="Arial" w:cs="Arial"/>
                <w:sz w:val="20"/>
                <w:szCs w:val="20"/>
              </w:rPr>
              <w:t xml:space="preserve"> </w:t>
            </w:r>
            <w:r w:rsidRPr="004F167F">
              <w:rPr>
                <w:rFonts w:ascii="Arial" w:hAnsi="Arial" w:cs="Arial"/>
                <w:sz w:val="20"/>
                <w:szCs w:val="20"/>
              </w:rPr>
              <w:t xml:space="preserve"> 1.00 por m2</w:t>
            </w:r>
          </w:p>
        </w:tc>
      </w:tr>
    </w:tbl>
    <w:p w14:paraId="7D2DFFD1" w14:textId="77777777" w:rsidR="00042D7C" w:rsidRPr="004F167F" w:rsidRDefault="00042D7C" w:rsidP="004F167F">
      <w:pPr>
        <w:widowControl w:val="0"/>
        <w:autoSpaceDE w:val="0"/>
        <w:autoSpaceDN w:val="0"/>
        <w:adjustRightInd w:val="0"/>
        <w:spacing w:line="360" w:lineRule="auto"/>
        <w:rPr>
          <w:rFonts w:ascii="Arial" w:hAnsi="Arial" w:cs="Arial"/>
          <w:sz w:val="20"/>
          <w:szCs w:val="20"/>
        </w:rPr>
      </w:pPr>
    </w:p>
    <w:p w14:paraId="1CD19469" w14:textId="6E76B1F3" w:rsidR="00042D7C" w:rsidRPr="004F167F" w:rsidRDefault="00042D7C"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34</w:t>
      </w:r>
      <w:r w:rsidRPr="004F167F">
        <w:rPr>
          <w:rFonts w:ascii="Arial" w:hAnsi="Arial" w:cs="Arial"/>
          <w:b/>
          <w:bCs/>
          <w:sz w:val="20"/>
          <w:szCs w:val="20"/>
        </w:rPr>
        <w:t xml:space="preserve">.- </w:t>
      </w:r>
      <w:r w:rsidRPr="004F167F">
        <w:rPr>
          <w:rFonts w:ascii="Arial" w:hAnsi="Arial" w:cs="Arial"/>
          <w:sz w:val="20"/>
          <w:szCs w:val="20"/>
        </w:rPr>
        <w:t>Quedan exentas del pago de los derechos que establece esta sección, las instituciones</w:t>
      </w:r>
      <w:r w:rsidR="00DA1EB2" w:rsidRPr="004F167F">
        <w:rPr>
          <w:rFonts w:ascii="Arial" w:hAnsi="Arial" w:cs="Arial"/>
          <w:sz w:val="20"/>
          <w:szCs w:val="20"/>
        </w:rPr>
        <w:t xml:space="preserve"> </w:t>
      </w:r>
      <w:r w:rsidRPr="004F167F">
        <w:rPr>
          <w:rFonts w:ascii="Arial" w:hAnsi="Arial" w:cs="Arial"/>
          <w:sz w:val="20"/>
          <w:szCs w:val="20"/>
        </w:rPr>
        <w:t>Públicas.</w:t>
      </w:r>
    </w:p>
    <w:p w14:paraId="6B7B61DD" w14:textId="5DADB216" w:rsidR="00582854" w:rsidRPr="006462A7" w:rsidRDefault="006304BC"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Sección novena</w:t>
      </w:r>
    </w:p>
    <w:p w14:paraId="6EA7FC37" w14:textId="23360C1C" w:rsidR="00725CD9" w:rsidRPr="006462A7" w:rsidRDefault="00725CD9"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Otros derechos</w:t>
      </w:r>
    </w:p>
    <w:p w14:paraId="78A0B192" w14:textId="758F19F1"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6462A7">
        <w:rPr>
          <w:rFonts w:ascii="Arial" w:hAnsi="Arial" w:cs="Arial"/>
          <w:b/>
          <w:bCs/>
          <w:sz w:val="20"/>
          <w:szCs w:val="20"/>
        </w:rPr>
        <w:t>D</w:t>
      </w:r>
      <w:r w:rsidR="00725CD9" w:rsidRPr="006462A7">
        <w:rPr>
          <w:rFonts w:ascii="Arial" w:hAnsi="Arial" w:cs="Arial"/>
          <w:b/>
          <w:bCs/>
          <w:sz w:val="20"/>
          <w:szCs w:val="20"/>
        </w:rPr>
        <w:t>erechos por servicios de licencias de funcionamiento y permisos</w:t>
      </w:r>
    </w:p>
    <w:p w14:paraId="47C92CA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p>
    <w:p w14:paraId="136FACB8" w14:textId="2A413C91" w:rsidR="00E92765"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35</w:t>
      </w:r>
      <w:r w:rsidRPr="004F167F">
        <w:rPr>
          <w:rFonts w:ascii="Arial" w:hAnsi="Arial" w:cs="Arial"/>
          <w:b/>
          <w:bCs/>
          <w:sz w:val="20"/>
          <w:szCs w:val="20"/>
        </w:rPr>
        <w:t xml:space="preserve">.- </w:t>
      </w:r>
      <w:r w:rsidRPr="004F167F">
        <w:rPr>
          <w:rFonts w:ascii="Arial" w:hAnsi="Arial" w:cs="Arial"/>
          <w:sz w:val="20"/>
          <w:szCs w:val="20"/>
        </w:rPr>
        <w:t>El cobro de derechos por el otorgamiento de las licencias o permisos, a que hace referencia la Ley de Hacienda del Munici</w:t>
      </w:r>
      <w:r w:rsidR="00E73B72">
        <w:rPr>
          <w:rFonts w:ascii="Arial" w:hAnsi="Arial" w:cs="Arial"/>
          <w:sz w:val="20"/>
          <w:szCs w:val="20"/>
        </w:rPr>
        <w:t>pio de Tecoh, Yucatán se causarán y pagará</w:t>
      </w:r>
      <w:r w:rsidRPr="004F167F">
        <w:rPr>
          <w:rFonts w:ascii="Arial" w:hAnsi="Arial" w:cs="Arial"/>
          <w:sz w:val="20"/>
          <w:szCs w:val="20"/>
        </w:rPr>
        <w:t>n derechos de conformidad con las tarifas</w:t>
      </w:r>
      <w:r w:rsidR="00E73B72">
        <w:rPr>
          <w:rFonts w:ascii="Arial" w:hAnsi="Arial" w:cs="Arial"/>
          <w:sz w:val="20"/>
          <w:szCs w:val="20"/>
        </w:rPr>
        <w:t xml:space="preserve"> que señala esta L</w:t>
      </w:r>
      <w:r w:rsidRPr="004F167F">
        <w:rPr>
          <w:rFonts w:ascii="Arial" w:hAnsi="Arial" w:cs="Arial"/>
          <w:sz w:val="20"/>
          <w:szCs w:val="20"/>
        </w:rPr>
        <w:t>ey.</w:t>
      </w:r>
    </w:p>
    <w:p w14:paraId="76C11A70" w14:textId="77777777" w:rsidR="00F64CEC" w:rsidRDefault="00F64CEC" w:rsidP="004F167F">
      <w:pPr>
        <w:widowControl w:val="0"/>
        <w:autoSpaceDE w:val="0"/>
        <w:autoSpaceDN w:val="0"/>
        <w:adjustRightInd w:val="0"/>
        <w:spacing w:line="360" w:lineRule="auto"/>
        <w:rPr>
          <w:rFonts w:ascii="Arial" w:hAnsi="Arial" w:cs="Arial"/>
          <w:sz w:val="20"/>
          <w:szCs w:val="20"/>
        </w:rPr>
      </w:pPr>
    </w:p>
    <w:p w14:paraId="0BC37511" w14:textId="099A126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 diferenciación de las tarifas establecidas en el presente capítulo se justifica por el costo individual </w:t>
      </w:r>
      <w:r w:rsidR="0075007F" w:rsidRPr="004F167F">
        <w:rPr>
          <w:rFonts w:ascii="Arial" w:hAnsi="Arial" w:cs="Arial"/>
          <w:sz w:val="20"/>
          <w:szCs w:val="20"/>
        </w:rPr>
        <w:t xml:space="preserve">   </w:t>
      </w:r>
      <w:r w:rsidRPr="004F167F">
        <w:rPr>
          <w:rFonts w:ascii="Arial" w:hAnsi="Arial" w:cs="Arial"/>
          <w:sz w:val="20"/>
          <w:szCs w:val="20"/>
        </w:rPr>
        <w:t>que representa para el Honorable Ayuntamiento de Tecoh, Yucatán las visitas, inspecciones, peritajes y traslados a los diversos establecimientos obligados.</w:t>
      </w:r>
    </w:p>
    <w:p w14:paraId="646EB19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p>
    <w:p w14:paraId="059FD257" w14:textId="3B3218F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36</w:t>
      </w:r>
      <w:r w:rsidRPr="004F167F">
        <w:rPr>
          <w:rFonts w:ascii="Arial" w:hAnsi="Arial" w:cs="Arial"/>
          <w:b/>
          <w:bCs/>
          <w:sz w:val="20"/>
          <w:szCs w:val="20"/>
        </w:rPr>
        <w:t xml:space="preserve">.- </w:t>
      </w:r>
      <w:r w:rsidRPr="004F167F">
        <w:rPr>
          <w:rFonts w:ascii="Arial" w:hAnsi="Arial" w:cs="Arial"/>
          <w:sz w:val="20"/>
          <w:szCs w:val="20"/>
        </w:rPr>
        <w:t>En el otorgamiento de licencias para el funcionamiento de establecimientos o locales cuyos giros sean la venta de bebidas alcohólicas, en envase cerrado, se cobrará una cuota de acuerdo a la Siguiente tarifa:</w:t>
      </w:r>
    </w:p>
    <w:p w14:paraId="5F54F6F8" w14:textId="77777777" w:rsidR="00704DD2" w:rsidRDefault="00704DD2" w:rsidP="004F167F">
      <w:pPr>
        <w:widowControl w:val="0"/>
        <w:autoSpaceDE w:val="0"/>
        <w:autoSpaceDN w:val="0"/>
        <w:adjustRightInd w:val="0"/>
        <w:spacing w:line="360" w:lineRule="auto"/>
        <w:rPr>
          <w:rFonts w:ascii="Arial" w:hAnsi="Arial" w:cs="Arial"/>
          <w:sz w:val="20"/>
          <w:szCs w:val="20"/>
        </w:rPr>
      </w:pPr>
    </w:p>
    <w:p w14:paraId="4E68CD97" w14:textId="77777777" w:rsidR="00416A96" w:rsidRDefault="00416A96" w:rsidP="004F167F">
      <w:pPr>
        <w:widowControl w:val="0"/>
        <w:autoSpaceDE w:val="0"/>
        <w:autoSpaceDN w:val="0"/>
        <w:adjustRightInd w:val="0"/>
        <w:spacing w:line="360" w:lineRule="auto"/>
        <w:rPr>
          <w:rFonts w:ascii="Arial" w:hAnsi="Arial" w:cs="Arial"/>
          <w:sz w:val="20"/>
          <w:szCs w:val="20"/>
        </w:rPr>
      </w:pPr>
    </w:p>
    <w:p w14:paraId="26C0E2B9" w14:textId="77777777" w:rsidR="00381639" w:rsidRDefault="00381639" w:rsidP="004F167F">
      <w:pPr>
        <w:widowControl w:val="0"/>
        <w:autoSpaceDE w:val="0"/>
        <w:autoSpaceDN w:val="0"/>
        <w:adjustRightInd w:val="0"/>
        <w:spacing w:line="360" w:lineRule="auto"/>
        <w:rPr>
          <w:rFonts w:ascii="Arial" w:hAnsi="Arial" w:cs="Arial"/>
          <w:sz w:val="20"/>
          <w:szCs w:val="20"/>
        </w:rPr>
      </w:pPr>
    </w:p>
    <w:p w14:paraId="25A3FF63" w14:textId="77777777" w:rsidR="00416A96" w:rsidRPr="004F167F" w:rsidRDefault="00416A96"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096"/>
        <w:gridCol w:w="2904"/>
      </w:tblGrid>
      <w:tr w:rsidR="00704DD2" w:rsidRPr="004F167F" w14:paraId="2D966B6B" w14:textId="77777777" w:rsidTr="00F64CEC">
        <w:tc>
          <w:tcPr>
            <w:tcW w:w="6096" w:type="dxa"/>
          </w:tcPr>
          <w:p w14:paraId="59937E1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2904" w:type="dxa"/>
          </w:tcPr>
          <w:p w14:paraId="0A59AEE0"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1C5D682A" w14:textId="77777777" w:rsidTr="00F64CEC">
        <w:tc>
          <w:tcPr>
            <w:tcW w:w="6096" w:type="dxa"/>
          </w:tcPr>
          <w:p w14:paraId="7EA3A981"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Licorería </w:t>
            </w:r>
          </w:p>
        </w:tc>
        <w:tc>
          <w:tcPr>
            <w:tcW w:w="2904" w:type="dxa"/>
          </w:tcPr>
          <w:p w14:paraId="67AABE8F" w14:textId="4A170E8C" w:rsidR="00704DD2" w:rsidRPr="004F167F" w:rsidRDefault="00FA1F3C"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35</w:t>
            </w:r>
            <w:r w:rsidR="00BE1631" w:rsidRPr="004F167F">
              <w:rPr>
                <w:rFonts w:ascii="Arial" w:hAnsi="Arial" w:cs="Arial"/>
                <w:sz w:val="20"/>
                <w:szCs w:val="20"/>
              </w:rPr>
              <w:t>0.99</w:t>
            </w:r>
          </w:p>
        </w:tc>
      </w:tr>
      <w:tr w:rsidR="00704DD2" w:rsidRPr="004F167F" w14:paraId="6731D7EB" w14:textId="77777777" w:rsidTr="00F64CEC">
        <w:tc>
          <w:tcPr>
            <w:tcW w:w="6096" w:type="dxa"/>
          </w:tcPr>
          <w:p w14:paraId="4671E288"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Expendio de Cerveza</w:t>
            </w:r>
          </w:p>
        </w:tc>
        <w:tc>
          <w:tcPr>
            <w:tcW w:w="2904" w:type="dxa"/>
          </w:tcPr>
          <w:p w14:paraId="1A0C5BFE" w14:textId="1F6DC5CC" w:rsidR="00704DD2" w:rsidRPr="004F167F" w:rsidRDefault="00704DD2"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25</w:t>
            </w:r>
            <w:r w:rsidR="00FA1F3C" w:rsidRPr="004F167F">
              <w:rPr>
                <w:rFonts w:ascii="Arial" w:hAnsi="Arial" w:cs="Arial"/>
                <w:sz w:val="20"/>
                <w:szCs w:val="20"/>
              </w:rPr>
              <w:t>0</w:t>
            </w:r>
            <w:r w:rsidRPr="004F167F">
              <w:rPr>
                <w:rFonts w:ascii="Arial" w:hAnsi="Arial" w:cs="Arial"/>
                <w:sz w:val="20"/>
                <w:szCs w:val="20"/>
              </w:rPr>
              <w:t>.80</w:t>
            </w:r>
          </w:p>
        </w:tc>
      </w:tr>
      <w:tr w:rsidR="00D961AA" w:rsidRPr="004F167F" w14:paraId="03307A7C" w14:textId="77777777" w:rsidTr="00F64CEC">
        <w:tc>
          <w:tcPr>
            <w:tcW w:w="6096" w:type="dxa"/>
          </w:tcPr>
          <w:p w14:paraId="43C9C3DF" w14:textId="1F89312A" w:rsidR="00D961AA" w:rsidRPr="004F167F" w:rsidRDefault="00D961AA"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Tienda de auto servicio</w:t>
            </w:r>
            <w:r w:rsidR="00416A96">
              <w:rPr>
                <w:rFonts w:ascii="Arial" w:hAnsi="Arial" w:cs="Arial"/>
                <w:sz w:val="20"/>
                <w:szCs w:val="20"/>
              </w:rPr>
              <w:t>, menor a 80 m2</w:t>
            </w:r>
          </w:p>
        </w:tc>
        <w:tc>
          <w:tcPr>
            <w:tcW w:w="2904" w:type="dxa"/>
          </w:tcPr>
          <w:p w14:paraId="2E6C1363" w14:textId="7D403C94" w:rsidR="00D961AA"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606</w:t>
            </w:r>
            <w:r w:rsidR="00D961AA" w:rsidRPr="004F167F">
              <w:rPr>
                <w:rFonts w:ascii="Arial" w:hAnsi="Arial" w:cs="Arial"/>
                <w:sz w:val="20"/>
                <w:szCs w:val="20"/>
              </w:rPr>
              <w:t>.15</w:t>
            </w:r>
          </w:p>
        </w:tc>
      </w:tr>
      <w:tr w:rsidR="00704DD2" w:rsidRPr="004F167F" w14:paraId="5E9DF77D" w14:textId="77777777" w:rsidTr="00F64CEC">
        <w:tc>
          <w:tcPr>
            <w:tcW w:w="6096" w:type="dxa"/>
          </w:tcPr>
          <w:p w14:paraId="7E35387F" w14:textId="671FDB9E"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3C0F14" w:rsidRPr="004F167F">
              <w:rPr>
                <w:rFonts w:ascii="Arial" w:hAnsi="Arial" w:cs="Arial"/>
                <w:sz w:val="20"/>
                <w:szCs w:val="20"/>
              </w:rPr>
              <w:t>de 80 a 150 m2</w:t>
            </w:r>
          </w:p>
        </w:tc>
        <w:tc>
          <w:tcPr>
            <w:tcW w:w="2904" w:type="dxa"/>
          </w:tcPr>
          <w:p w14:paraId="5AC55014" w14:textId="399C74A7" w:rsidR="00704DD2"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r w:rsidR="00704DD2" w:rsidRPr="004F167F">
              <w:rPr>
                <w:rFonts w:ascii="Arial" w:hAnsi="Arial" w:cs="Arial"/>
                <w:sz w:val="20"/>
                <w:szCs w:val="20"/>
              </w:rPr>
              <w:t>8.40</w:t>
            </w:r>
          </w:p>
        </w:tc>
      </w:tr>
      <w:tr w:rsidR="00704DD2" w:rsidRPr="004F167F" w14:paraId="6BDD0822" w14:textId="77777777" w:rsidTr="00F64CEC">
        <w:tc>
          <w:tcPr>
            <w:tcW w:w="6096" w:type="dxa"/>
          </w:tcPr>
          <w:p w14:paraId="6D2C69A6" w14:textId="2E24457C"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3C0F14" w:rsidRPr="004F167F">
              <w:rPr>
                <w:rFonts w:ascii="Arial" w:hAnsi="Arial" w:cs="Arial"/>
                <w:sz w:val="20"/>
                <w:szCs w:val="20"/>
              </w:rPr>
              <w:t>de 151 m2 en adelante</w:t>
            </w:r>
          </w:p>
        </w:tc>
        <w:tc>
          <w:tcPr>
            <w:tcW w:w="2904" w:type="dxa"/>
          </w:tcPr>
          <w:p w14:paraId="5BDDED14" w14:textId="5E4A1D3D" w:rsidR="00704DD2" w:rsidRPr="004F167F" w:rsidRDefault="0010157A"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r w:rsidR="00704DD2" w:rsidRPr="004F167F">
              <w:rPr>
                <w:rFonts w:ascii="Arial" w:hAnsi="Arial" w:cs="Arial"/>
                <w:sz w:val="20"/>
                <w:szCs w:val="20"/>
              </w:rPr>
              <w:t>2.90</w:t>
            </w:r>
          </w:p>
        </w:tc>
      </w:tr>
      <w:tr w:rsidR="00704DD2" w:rsidRPr="004F167F" w14:paraId="288829BE" w14:textId="77777777" w:rsidTr="00F64CEC">
        <w:tc>
          <w:tcPr>
            <w:tcW w:w="6096" w:type="dxa"/>
          </w:tcPr>
          <w:p w14:paraId="198DE176" w14:textId="77777777" w:rsidR="00704DD2" w:rsidRPr="004F167F" w:rsidRDefault="00704DD2" w:rsidP="00F64CEC">
            <w:pPr>
              <w:pStyle w:val="Prrafodelista"/>
              <w:widowControl w:val="0"/>
              <w:numPr>
                <w:ilvl w:val="0"/>
                <w:numId w:val="9"/>
              </w:numPr>
              <w:tabs>
                <w:tab w:val="left" w:pos="31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Bodega Almacenadora y Distribuidora de bebidas alcohólicas</w:t>
            </w:r>
          </w:p>
        </w:tc>
        <w:tc>
          <w:tcPr>
            <w:tcW w:w="2904" w:type="dxa"/>
          </w:tcPr>
          <w:p w14:paraId="730F2EED" w14:textId="77777777" w:rsidR="00704DD2" w:rsidRPr="004F167F" w:rsidRDefault="00704DD2" w:rsidP="00F64CEC">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2,050.00</w:t>
            </w:r>
          </w:p>
        </w:tc>
      </w:tr>
    </w:tbl>
    <w:p w14:paraId="7CDF966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p>
    <w:p w14:paraId="289A66B5" w14:textId="6FE7A09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37</w:t>
      </w:r>
      <w:r w:rsidRPr="004F167F">
        <w:rPr>
          <w:rFonts w:ascii="Arial" w:hAnsi="Arial" w:cs="Arial"/>
          <w:b/>
          <w:bCs/>
          <w:sz w:val="20"/>
          <w:szCs w:val="20"/>
        </w:rPr>
        <w:t xml:space="preserve">.- </w:t>
      </w:r>
      <w:r w:rsidRPr="004F167F">
        <w:rPr>
          <w:rFonts w:ascii="Arial" w:hAnsi="Arial" w:cs="Arial"/>
          <w:sz w:val="20"/>
          <w:szCs w:val="20"/>
        </w:rPr>
        <w:t>Para el otorgamiento de licencias de funcionamiento de establecimientos o locales cuyos giros sean la prestación de servicios que incluyan el expendio de bebidas alcohólicas, para consumo en el mismo lugar, se aplicará la tarifa que se relaciona a continuación:</w:t>
      </w:r>
    </w:p>
    <w:p w14:paraId="4662ED8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949"/>
        <w:gridCol w:w="3046"/>
      </w:tblGrid>
      <w:tr w:rsidR="00704DD2" w:rsidRPr="004F167F" w14:paraId="7A961B01" w14:textId="77777777" w:rsidTr="00C22000">
        <w:tc>
          <w:tcPr>
            <w:tcW w:w="5949" w:type="dxa"/>
          </w:tcPr>
          <w:p w14:paraId="5C3ED0E5"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3046" w:type="dxa"/>
          </w:tcPr>
          <w:p w14:paraId="70E0C944"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436FF049" w14:textId="77777777" w:rsidTr="00C22000">
        <w:tc>
          <w:tcPr>
            <w:tcW w:w="5949" w:type="dxa"/>
          </w:tcPr>
          <w:p w14:paraId="6B96E561"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nocturnos</w:t>
            </w:r>
          </w:p>
        </w:tc>
        <w:tc>
          <w:tcPr>
            <w:tcW w:w="3046" w:type="dxa"/>
          </w:tcPr>
          <w:p w14:paraId="16EAA95C"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540.20</w:t>
            </w:r>
          </w:p>
        </w:tc>
      </w:tr>
      <w:tr w:rsidR="00704DD2" w:rsidRPr="004F167F" w14:paraId="01A67C07" w14:textId="77777777" w:rsidTr="00C22000">
        <w:tc>
          <w:tcPr>
            <w:tcW w:w="5949" w:type="dxa"/>
          </w:tcPr>
          <w:p w14:paraId="3861ED66"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Cantinas </w:t>
            </w:r>
          </w:p>
        </w:tc>
        <w:tc>
          <w:tcPr>
            <w:tcW w:w="3046" w:type="dxa"/>
          </w:tcPr>
          <w:p w14:paraId="1FDD2378" w14:textId="350BCACC" w:rsidR="00704DD2" w:rsidRPr="004F167F" w:rsidRDefault="00632E31"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145.99</w:t>
            </w:r>
          </w:p>
        </w:tc>
      </w:tr>
      <w:tr w:rsidR="00704DD2" w:rsidRPr="004F167F" w14:paraId="1D5920E7" w14:textId="77777777" w:rsidTr="00C22000">
        <w:tc>
          <w:tcPr>
            <w:tcW w:w="5949" w:type="dxa"/>
          </w:tcPr>
          <w:p w14:paraId="6AF0CC51"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Bares</w:t>
            </w:r>
          </w:p>
        </w:tc>
        <w:tc>
          <w:tcPr>
            <w:tcW w:w="3046" w:type="dxa"/>
          </w:tcPr>
          <w:p w14:paraId="32DB2CF9" w14:textId="1A5929DF"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63.89</w:t>
            </w:r>
          </w:p>
        </w:tc>
      </w:tr>
      <w:tr w:rsidR="00704DD2" w:rsidRPr="004F167F" w14:paraId="4203CC8F" w14:textId="77777777" w:rsidTr="00C22000">
        <w:tc>
          <w:tcPr>
            <w:tcW w:w="5949" w:type="dxa"/>
          </w:tcPr>
          <w:p w14:paraId="7F500C97"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Discoteca y/o antros</w:t>
            </w:r>
          </w:p>
        </w:tc>
        <w:tc>
          <w:tcPr>
            <w:tcW w:w="3046" w:type="dxa"/>
          </w:tcPr>
          <w:p w14:paraId="3CFFF26B"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430.20</w:t>
            </w:r>
          </w:p>
        </w:tc>
      </w:tr>
      <w:tr w:rsidR="00704DD2" w:rsidRPr="004F167F" w14:paraId="5397CAC0" w14:textId="77777777" w:rsidTr="00C22000">
        <w:tc>
          <w:tcPr>
            <w:tcW w:w="5949" w:type="dxa"/>
          </w:tcPr>
          <w:p w14:paraId="26CB740D"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Restaurantes </w:t>
            </w:r>
          </w:p>
        </w:tc>
        <w:tc>
          <w:tcPr>
            <w:tcW w:w="3046" w:type="dxa"/>
          </w:tcPr>
          <w:p w14:paraId="662FD1FD" w14:textId="2668EACF"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99.90</w:t>
            </w:r>
          </w:p>
        </w:tc>
      </w:tr>
      <w:tr w:rsidR="00704DD2" w:rsidRPr="004F167F" w14:paraId="20EA65B7" w14:textId="77777777" w:rsidTr="00C22000">
        <w:tc>
          <w:tcPr>
            <w:tcW w:w="5949" w:type="dxa"/>
          </w:tcPr>
          <w:p w14:paraId="0149FA8D"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Restaurante de lujo</w:t>
            </w:r>
          </w:p>
        </w:tc>
        <w:tc>
          <w:tcPr>
            <w:tcW w:w="3046" w:type="dxa"/>
          </w:tcPr>
          <w:p w14:paraId="0E1D9BB0" w14:textId="2F149056"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w:t>
            </w:r>
            <w:r w:rsidR="00134539" w:rsidRPr="004F167F">
              <w:rPr>
                <w:rFonts w:ascii="Arial" w:hAnsi="Arial" w:cs="Arial"/>
                <w:sz w:val="20"/>
                <w:szCs w:val="20"/>
              </w:rPr>
              <w:t>99</w:t>
            </w:r>
            <w:r w:rsidRPr="004F167F">
              <w:rPr>
                <w:rFonts w:ascii="Arial" w:hAnsi="Arial" w:cs="Arial"/>
                <w:sz w:val="20"/>
                <w:szCs w:val="20"/>
              </w:rPr>
              <w:t>.20</w:t>
            </w:r>
          </w:p>
        </w:tc>
      </w:tr>
      <w:tr w:rsidR="00704DD2" w:rsidRPr="004F167F" w14:paraId="5D583ED8" w14:textId="77777777" w:rsidTr="00C22000">
        <w:tc>
          <w:tcPr>
            <w:tcW w:w="5949" w:type="dxa"/>
          </w:tcPr>
          <w:p w14:paraId="5B4CD3FD" w14:textId="03CCFCC1"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w:t>
            </w:r>
            <w:r w:rsidR="00582231">
              <w:rPr>
                <w:rFonts w:ascii="Arial" w:hAnsi="Arial" w:cs="Arial"/>
                <w:sz w:val="20"/>
                <w:szCs w:val="20"/>
              </w:rPr>
              <w:t>staurante de l</w:t>
            </w:r>
            <w:r w:rsidRPr="004F167F">
              <w:rPr>
                <w:rFonts w:ascii="Arial" w:hAnsi="Arial" w:cs="Arial"/>
                <w:sz w:val="20"/>
                <w:szCs w:val="20"/>
              </w:rPr>
              <w:t>ujo donde se realizan juegos con apuestas y sorteos</w:t>
            </w:r>
          </w:p>
        </w:tc>
        <w:tc>
          <w:tcPr>
            <w:tcW w:w="3046" w:type="dxa"/>
          </w:tcPr>
          <w:p w14:paraId="2D6D8371"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895.30</w:t>
            </w:r>
          </w:p>
        </w:tc>
      </w:tr>
      <w:tr w:rsidR="00704DD2" w:rsidRPr="004F167F" w14:paraId="3E4711A2" w14:textId="77777777" w:rsidTr="00C22000">
        <w:tc>
          <w:tcPr>
            <w:tcW w:w="5949" w:type="dxa"/>
          </w:tcPr>
          <w:p w14:paraId="1D6FD889"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recreativos, deportivos y clubes sociales</w:t>
            </w:r>
          </w:p>
        </w:tc>
        <w:tc>
          <w:tcPr>
            <w:tcW w:w="3046" w:type="dxa"/>
          </w:tcPr>
          <w:p w14:paraId="66D2C11B" w14:textId="4DF53342" w:rsidR="00704DD2" w:rsidRPr="004F167F" w:rsidRDefault="00134539"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144.99</w:t>
            </w:r>
          </w:p>
        </w:tc>
      </w:tr>
      <w:tr w:rsidR="00704DD2" w:rsidRPr="004F167F" w14:paraId="1212A166" w14:textId="77777777" w:rsidTr="00C22000">
        <w:tc>
          <w:tcPr>
            <w:tcW w:w="5949" w:type="dxa"/>
          </w:tcPr>
          <w:p w14:paraId="477C521C" w14:textId="77777777" w:rsidR="00704DD2" w:rsidRPr="004F167F" w:rsidRDefault="00704DD2" w:rsidP="009B433D">
            <w:pPr>
              <w:pStyle w:val="Prrafodelista"/>
              <w:widowControl w:val="0"/>
              <w:numPr>
                <w:ilvl w:val="0"/>
                <w:numId w:val="10"/>
              </w:numPr>
              <w:tabs>
                <w:tab w:val="left" w:pos="308"/>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Video- Bar</w:t>
            </w:r>
          </w:p>
        </w:tc>
        <w:tc>
          <w:tcPr>
            <w:tcW w:w="3046" w:type="dxa"/>
          </w:tcPr>
          <w:p w14:paraId="0766E959" w14:textId="1302C605"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134539" w:rsidRPr="004F167F">
              <w:rPr>
                <w:rFonts w:ascii="Arial" w:hAnsi="Arial" w:cs="Arial"/>
                <w:sz w:val="20"/>
                <w:szCs w:val="20"/>
              </w:rPr>
              <w:t>92.99</w:t>
            </w:r>
          </w:p>
        </w:tc>
      </w:tr>
    </w:tbl>
    <w:p w14:paraId="6FC68405" w14:textId="77777777" w:rsidR="00704DD2" w:rsidRDefault="00704DD2" w:rsidP="004F167F">
      <w:pPr>
        <w:widowControl w:val="0"/>
        <w:autoSpaceDE w:val="0"/>
        <w:autoSpaceDN w:val="0"/>
        <w:adjustRightInd w:val="0"/>
        <w:spacing w:line="360" w:lineRule="auto"/>
        <w:rPr>
          <w:rFonts w:ascii="Arial" w:hAnsi="Arial" w:cs="Arial"/>
          <w:sz w:val="20"/>
          <w:szCs w:val="20"/>
        </w:rPr>
      </w:pPr>
    </w:p>
    <w:p w14:paraId="6ECB2AD2" w14:textId="77777777" w:rsidR="00582231" w:rsidRPr="004F167F" w:rsidRDefault="00582231" w:rsidP="004F167F">
      <w:pPr>
        <w:widowControl w:val="0"/>
        <w:autoSpaceDE w:val="0"/>
        <w:autoSpaceDN w:val="0"/>
        <w:adjustRightInd w:val="0"/>
        <w:spacing w:line="360" w:lineRule="auto"/>
        <w:rPr>
          <w:rFonts w:ascii="Arial" w:hAnsi="Arial" w:cs="Arial"/>
          <w:sz w:val="20"/>
          <w:szCs w:val="20"/>
        </w:rPr>
      </w:pPr>
    </w:p>
    <w:p w14:paraId="2DC395F9" w14:textId="1B168D1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38</w:t>
      </w:r>
      <w:r w:rsidRPr="004F167F">
        <w:rPr>
          <w:rFonts w:ascii="Arial" w:hAnsi="Arial" w:cs="Arial"/>
          <w:sz w:val="20"/>
          <w:szCs w:val="20"/>
        </w:rPr>
        <w:t>.- Para el otorgamiento de permisos eventuales de funcionamiento para establecimientos o locales cuyos giros sea la prestación de s</w:t>
      </w:r>
      <w:r w:rsidR="00582231">
        <w:rPr>
          <w:rFonts w:ascii="Arial" w:hAnsi="Arial" w:cs="Arial"/>
          <w:sz w:val="20"/>
          <w:szCs w:val="20"/>
        </w:rPr>
        <w:t>ervicios que incluyan el expendi</w:t>
      </w:r>
      <w:r w:rsidRPr="004F167F">
        <w:rPr>
          <w:rFonts w:ascii="Arial" w:hAnsi="Arial" w:cs="Arial"/>
          <w:sz w:val="20"/>
          <w:szCs w:val="20"/>
        </w:rPr>
        <w:t>o de bebidas alcohólicas se aplicara las tarifas que se relacionan a continuación:</w:t>
      </w:r>
    </w:p>
    <w:p w14:paraId="7E77FEE7" w14:textId="77777777" w:rsidR="00582231" w:rsidRDefault="00582231" w:rsidP="004F167F">
      <w:pPr>
        <w:widowControl w:val="0"/>
        <w:autoSpaceDE w:val="0"/>
        <w:autoSpaceDN w:val="0"/>
        <w:adjustRightInd w:val="0"/>
        <w:spacing w:line="360" w:lineRule="auto"/>
        <w:rPr>
          <w:rFonts w:ascii="Arial" w:hAnsi="Arial" w:cs="Arial"/>
          <w:sz w:val="20"/>
          <w:szCs w:val="20"/>
        </w:rPr>
      </w:pPr>
    </w:p>
    <w:p w14:paraId="0336AAFC" w14:textId="77777777" w:rsidR="00582231" w:rsidRPr="004F167F" w:rsidRDefault="00582231"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949"/>
        <w:gridCol w:w="2879"/>
      </w:tblGrid>
      <w:tr w:rsidR="00704DD2" w:rsidRPr="004F167F" w14:paraId="5A4F8F4B" w14:textId="77777777" w:rsidTr="001F7951">
        <w:tc>
          <w:tcPr>
            <w:tcW w:w="5949" w:type="dxa"/>
          </w:tcPr>
          <w:p w14:paraId="6CD97762"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2879" w:type="dxa"/>
          </w:tcPr>
          <w:p w14:paraId="6DC5DA2B"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2339D90E" w14:textId="77777777" w:rsidTr="001F7951">
        <w:tc>
          <w:tcPr>
            <w:tcW w:w="5949" w:type="dxa"/>
          </w:tcPr>
          <w:p w14:paraId="39390AD6"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Centros nocturnos</w:t>
            </w:r>
          </w:p>
        </w:tc>
        <w:tc>
          <w:tcPr>
            <w:tcW w:w="2879" w:type="dxa"/>
          </w:tcPr>
          <w:p w14:paraId="5C617E5F" w14:textId="035CC9D6"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r w:rsidR="00C43BD8" w:rsidRPr="004F167F">
              <w:rPr>
                <w:rFonts w:ascii="Arial" w:hAnsi="Arial" w:cs="Arial"/>
                <w:sz w:val="20"/>
                <w:szCs w:val="20"/>
              </w:rPr>
              <w:t>9</w:t>
            </w:r>
            <w:r w:rsidRPr="004F167F">
              <w:rPr>
                <w:rFonts w:ascii="Arial" w:hAnsi="Arial" w:cs="Arial"/>
                <w:sz w:val="20"/>
                <w:szCs w:val="20"/>
              </w:rPr>
              <w:t>5.10</w:t>
            </w:r>
          </w:p>
        </w:tc>
      </w:tr>
      <w:tr w:rsidR="00704DD2" w:rsidRPr="004F167F" w14:paraId="7F851082" w14:textId="77777777" w:rsidTr="001F7951">
        <w:tc>
          <w:tcPr>
            <w:tcW w:w="5949" w:type="dxa"/>
          </w:tcPr>
          <w:p w14:paraId="7D48C00E"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Cantinas </w:t>
            </w:r>
          </w:p>
        </w:tc>
        <w:tc>
          <w:tcPr>
            <w:tcW w:w="2879" w:type="dxa"/>
          </w:tcPr>
          <w:p w14:paraId="6AFCCE59"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54.20</w:t>
            </w:r>
          </w:p>
        </w:tc>
      </w:tr>
      <w:tr w:rsidR="00704DD2" w:rsidRPr="004F167F" w14:paraId="1C494035" w14:textId="77777777" w:rsidTr="001F7951">
        <w:tc>
          <w:tcPr>
            <w:tcW w:w="5949" w:type="dxa"/>
          </w:tcPr>
          <w:p w14:paraId="2ED745E3"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Bares</w:t>
            </w:r>
          </w:p>
        </w:tc>
        <w:tc>
          <w:tcPr>
            <w:tcW w:w="2879" w:type="dxa"/>
          </w:tcPr>
          <w:p w14:paraId="13A0D648"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59.30</w:t>
            </w:r>
          </w:p>
        </w:tc>
      </w:tr>
      <w:tr w:rsidR="00704DD2" w:rsidRPr="004F167F" w14:paraId="21E71223" w14:textId="77777777" w:rsidTr="001F7951">
        <w:tc>
          <w:tcPr>
            <w:tcW w:w="5949" w:type="dxa"/>
          </w:tcPr>
          <w:p w14:paraId="4130DFA3"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Discoteca y/o antros</w:t>
            </w:r>
          </w:p>
        </w:tc>
        <w:tc>
          <w:tcPr>
            <w:tcW w:w="2879" w:type="dxa"/>
          </w:tcPr>
          <w:p w14:paraId="0B003467"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216.10</w:t>
            </w:r>
          </w:p>
        </w:tc>
      </w:tr>
      <w:tr w:rsidR="00704DD2" w:rsidRPr="004F167F" w14:paraId="5689447D" w14:textId="77777777" w:rsidTr="001F7951">
        <w:tc>
          <w:tcPr>
            <w:tcW w:w="5949" w:type="dxa"/>
          </w:tcPr>
          <w:p w14:paraId="38AF7D77"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Restaurantes </w:t>
            </w:r>
          </w:p>
        </w:tc>
        <w:tc>
          <w:tcPr>
            <w:tcW w:w="2879" w:type="dxa"/>
          </w:tcPr>
          <w:p w14:paraId="3F6D1346"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55.80</w:t>
            </w:r>
          </w:p>
        </w:tc>
      </w:tr>
      <w:tr w:rsidR="00704DD2" w:rsidRPr="004F167F" w14:paraId="601E5BC7" w14:textId="77777777" w:rsidTr="001F7951">
        <w:tc>
          <w:tcPr>
            <w:tcW w:w="5949" w:type="dxa"/>
          </w:tcPr>
          <w:p w14:paraId="6B154400"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Restaurante de lujo</w:t>
            </w:r>
          </w:p>
        </w:tc>
        <w:tc>
          <w:tcPr>
            <w:tcW w:w="2879" w:type="dxa"/>
          </w:tcPr>
          <w:p w14:paraId="29DEB6FA"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241.10</w:t>
            </w:r>
          </w:p>
        </w:tc>
      </w:tr>
      <w:tr w:rsidR="00704DD2" w:rsidRPr="004F167F" w14:paraId="5F6579CD" w14:textId="77777777" w:rsidTr="001F7951">
        <w:tc>
          <w:tcPr>
            <w:tcW w:w="5949" w:type="dxa"/>
          </w:tcPr>
          <w:p w14:paraId="07B3BBA9" w14:textId="77777777" w:rsidR="00704DD2" w:rsidRPr="004F167F" w:rsidRDefault="00704DD2" w:rsidP="009B433D">
            <w:pPr>
              <w:pStyle w:val="Prrafodelista"/>
              <w:widowControl w:val="0"/>
              <w:numPr>
                <w:ilvl w:val="0"/>
                <w:numId w:val="11"/>
              </w:numPr>
              <w:tabs>
                <w:tab w:val="left" w:pos="449"/>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Video- Bar</w:t>
            </w:r>
          </w:p>
        </w:tc>
        <w:tc>
          <w:tcPr>
            <w:tcW w:w="2879" w:type="dxa"/>
          </w:tcPr>
          <w:p w14:paraId="1532F81F" w14:textId="77777777"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57.50</w:t>
            </w:r>
          </w:p>
        </w:tc>
      </w:tr>
    </w:tbl>
    <w:p w14:paraId="7D581BFD"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52FEA4AF" w14:textId="572341DF"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39</w:t>
      </w:r>
      <w:r w:rsidRPr="004F167F">
        <w:rPr>
          <w:rFonts w:ascii="Arial" w:hAnsi="Arial" w:cs="Arial"/>
          <w:b/>
          <w:bCs/>
          <w:sz w:val="20"/>
          <w:szCs w:val="20"/>
        </w:rPr>
        <w:t>.-</w:t>
      </w:r>
      <w:r w:rsidRPr="004F167F">
        <w:rPr>
          <w:rFonts w:ascii="Arial" w:hAnsi="Arial" w:cs="Arial"/>
          <w:sz w:val="20"/>
          <w:szCs w:val="20"/>
        </w:rPr>
        <w:t xml:space="preserve"> Por el otorgamiento de la revalidación anual de licencias para funcionamiento del establecimiento que se relaciona con los artículos </w:t>
      </w:r>
      <w:r w:rsidR="008244B6" w:rsidRPr="004F167F">
        <w:rPr>
          <w:rFonts w:ascii="Arial" w:hAnsi="Arial" w:cs="Arial"/>
          <w:sz w:val="20"/>
          <w:szCs w:val="20"/>
        </w:rPr>
        <w:t>36</w:t>
      </w:r>
      <w:r w:rsidRPr="004F167F">
        <w:rPr>
          <w:rFonts w:ascii="Arial" w:hAnsi="Arial" w:cs="Arial"/>
          <w:sz w:val="20"/>
          <w:szCs w:val="20"/>
        </w:rPr>
        <w:t xml:space="preserve"> y </w:t>
      </w:r>
      <w:r w:rsidR="008244B6" w:rsidRPr="004F167F">
        <w:rPr>
          <w:rFonts w:ascii="Arial" w:hAnsi="Arial" w:cs="Arial"/>
          <w:sz w:val="20"/>
          <w:szCs w:val="20"/>
        </w:rPr>
        <w:t>37</w:t>
      </w:r>
      <w:r w:rsidRPr="004F167F">
        <w:rPr>
          <w:rFonts w:ascii="Arial" w:hAnsi="Arial" w:cs="Arial"/>
          <w:sz w:val="20"/>
          <w:szCs w:val="20"/>
        </w:rPr>
        <w:t xml:space="preserve"> se pagará un derecho por la cantidad de:</w:t>
      </w:r>
    </w:p>
    <w:p w14:paraId="7EA2E78B" w14:textId="77777777" w:rsidR="009B433D" w:rsidRPr="004F167F" w:rsidRDefault="009B433D"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5692"/>
        <w:gridCol w:w="3021"/>
      </w:tblGrid>
      <w:tr w:rsidR="00704DD2" w:rsidRPr="004F167F" w14:paraId="22A72FA6" w14:textId="77777777" w:rsidTr="009B433D">
        <w:tc>
          <w:tcPr>
            <w:tcW w:w="5692" w:type="dxa"/>
          </w:tcPr>
          <w:p w14:paraId="0E00A70B" w14:textId="77777777" w:rsidR="00704DD2" w:rsidRPr="004F167F" w:rsidRDefault="00704DD2"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3021" w:type="dxa"/>
          </w:tcPr>
          <w:p w14:paraId="4A14FFD3" w14:textId="4B37F995"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w:t>
            </w:r>
            <w:r w:rsidR="009A0351" w:rsidRPr="004F167F">
              <w:rPr>
                <w:rFonts w:ascii="Arial" w:hAnsi="Arial" w:cs="Arial"/>
                <w:b/>
                <w:bCs/>
                <w:sz w:val="20"/>
                <w:szCs w:val="20"/>
              </w:rPr>
              <w:t xml:space="preserve"> </w:t>
            </w:r>
            <w:r w:rsidRPr="004F167F">
              <w:rPr>
                <w:rFonts w:ascii="Arial" w:hAnsi="Arial" w:cs="Arial"/>
                <w:b/>
                <w:bCs/>
                <w:sz w:val="20"/>
                <w:szCs w:val="20"/>
              </w:rPr>
              <w:t>Y ACTUALIZACIÓN</w:t>
            </w:r>
          </w:p>
        </w:tc>
      </w:tr>
      <w:tr w:rsidR="00704DD2" w:rsidRPr="004F167F" w14:paraId="18F57B9C" w14:textId="77777777" w:rsidTr="009B433D">
        <w:tc>
          <w:tcPr>
            <w:tcW w:w="5692" w:type="dxa"/>
          </w:tcPr>
          <w:p w14:paraId="02DBBFA9"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Licorería </w:t>
            </w:r>
          </w:p>
        </w:tc>
        <w:tc>
          <w:tcPr>
            <w:tcW w:w="3021" w:type="dxa"/>
          </w:tcPr>
          <w:p w14:paraId="43546D64" w14:textId="137837D0" w:rsidR="00704DD2" w:rsidRPr="004F167F" w:rsidRDefault="003A13A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79.80</w:t>
            </w:r>
          </w:p>
        </w:tc>
      </w:tr>
      <w:tr w:rsidR="00704DD2" w:rsidRPr="004F167F" w14:paraId="182FFD89" w14:textId="77777777" w:rsidTr="009B433D">
        <w:tc>
          <w:tcPr>
            <w:tcW w:w="5692" w:type="dxa"/>
          </w:tcPr>
          <w:p w14:paraId="1C93D7D5"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Expendio de Cerveza</w:t>
            </w:r>
          </w:p>
        </w:tc>
        <w:tc>
          <w:tcPr>
            <w:tcW w:w="3021" w:type="dxa"/>
          </w:tcPr>
          <w:p w14:paraId="6ECBB6C8" w14:textId="2E152C84" w:rsidR="00704DD2" w:rsidRPr="004F167F" w:rsidRDefault="003A13A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68.10</w:t>
            </w:r>
          </w:p>
        </w:tc>
      </w:tr>
      <w:tr w:rsidR="0010157A" w:rsidRPr="004F167F" w14:paraId="3B214391" w14:textId="77777777" w:rsidTr="009B433D">
        <w:tc>
          <w:tcPr>
            <w:tcW w:w="5692" w:type="dxa"/>
          </w:tcPr>
          <w:p w14:paraId="0EE00AEF" w14:textId="6F3C248C" w:rsidR="0010157A" w:rsidRPr="004F167F" w:rsidRDefault="0010157A"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Tienda de Auto Servicio</w:t>
            </w:r>
          </w:p>
        </w:tc>
        <w:tc>
          <w:tcPr>
            <w:tcW w:w="3021" w:type="dxa"/>
          </w:tcPr>
          <w:p w14:paraId="441029D2" w14:textId="4B28E0DA" w:rsidR="0010157A"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315.99</w:t>
            </w:r>
          </w:p>
        </w:tc>
      </w:tr>
      <w:tr w:rsidR="00704DD2" w:rsidRPr="004F167F" w14:paraId="1BD21341" w14:textId="77777777" w:rsidTr="009B433D">
        <w:tc>
          <w:tcPr>
            <w:tcW w:w="5692" w:type="dxa"/>
          </w:tcPr>
          <w:p w14:paraId="041E3363" w14:textId="308776C3"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BE1A7E" w:rsidRPr="004F167F">
              <w:rPr>
                <w:rFonts w:ascii="Arial" w:hAnsi="Arial" w:cs="Arial"/>
                <w:sz w:val="20"/>
                <w:szCs w:val="20"/>
              </w:rPr>
              <w:t>de 80 a 150 m2</w:t>
            </w:r>
          </w:p>
        </w:tc>
        <w:tc>
          <w:tcPr>
            <w:tcW w:w="3021" w:type="dxa"/>
          </w:tcPr>
          <w:p w14:paraId="15A5FC70" w14:textId="6037E3D5" w:rsidR="00704DD2"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504.20</w:t>
            </w:r>
          </w:p>
        </w:tc>
      </w:tr>
      <w:tr w:rsidR="00704DD2" w:rsidRPr="004F167F" w14:paraId="1264926F" w14:textId="77777777" w:rsidTr="009B433D">
        <w:tc>
          <w:tcPr>
            <w:tcW w:w="5692" w:type="dxa"/>
          </w:tcPr>
          <w:p w14:paraId="653971CA" w14:textId="757A9545"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Tienda de Auto Servicio </w:t>
            </w:r>
            <w:r w:rsidR="00BE1A7E" w:rsidRPr="004F167F">
              <w:rPr>
                <w:rFonts w:ascii="Arial" w:hAnsi="Arial" w:cs="Arial"/>
                <w:sz w:val="20"/>
                <w:szCs w:val="20"/>
              </w:rPr>
              <w:t>de 151 m2 en adelante</w:t>
            </w:r>
          </w:p>
        </w:tc>
        <w:tc>
          <w:tcPr>
            <w:tcW w:w="3021" w:type="dxa"/>
          </w:tcPr>
          <w:p w14:paraId="67CF2FAB" w14:textId="73340EE0" w:rsidR="00704DD2" w:rsidRPr="004F167F" w:rsidRDefault="00C43BD8"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w:t>
            </w:r>
            <w:r w:rsidR="00245C7C" w:rsidRPr="004F167F">
              <w:rPr>
                <w:rFonts w:ascii="Arial" w:hAnsi="Arial" w:cs="Arial"/>
                <w:sz w:val="20"/>
                <w:szCs w:val="20"/>
              </w:rPr>
              <w:t>52</w:t>
            </w:r>
            <w:r w:rsidRPr="004F167F">
              <w:rPr>
                <w:rFonts w:ascii="Arial" w:hAnsi="Arial" w:cs="Arial"/>
                <w:sz w:val="20"/>
                <w:szCs w:val="20"/>
              </w:rPr>
              <w:t>.99</w:t>
            </w:r>
          </w:p>
        </w:tc>
      </w:tr>
      <w:tr w:rsidR="00704DD2" w:rsidRPr="004F167F" w14:paraId="67C90B34" w14:textId="77777777" w:rsidTr="009B433D">
        <w:tc>
          <w:tcPr>
            <w:tcW w:w="5692" w:type="dxa"/>
          </w:tcPr>
          <w:p w14:paraId="37526199" w14:textId="77777777" w:rsidR="00704DD2" w:rsidRPr="004F167F" w:rsidRDefault="00704DD2" w:rsidP="004F167F">
            <w:pPr>
              <w:pStyle w:val="Prrafodelista"/>
              <w:widowControl w:val="0"/>
              <w:numPr>
                <w:ilvl w:val="0"/>
                <w:numId w:val="12"/>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Bodega Almacenadora y Distribuidora de bebidas alcohólicas</w:t>
            </w:r>
          </w:p>
        </w:tc>
        <w:tc>
          <w:tcPr>
            <w:tcW w:w="3021" w:type="dxa"/>
          </w:tcPr>
          <w:p w14:paraId="6E770A0A" w14:textId="35FFCA96" w:rsidR="00704DD2" w:rsidRPr="004F167F" w:rsidRDefault="00245C7C"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w:t>
            </w:r>
            <w:r w:rsidR="00704DD2" w:rsidRPr="004F167F">
              <w:rPr>
                <w:rFonts w:ascii="Arial" w:hAnsi="Arial" w:cs="Arial"/>
                <w:sz w:val="20"/>
                <w:szCs w:val="20"/>
              </w:rPr>
              <w:t>7</w:t>
            </w:r>
            <w:r w:rsidR="00C43BD8" w:rsidRPr="004F167F">
              <w:rPr>
                <w:rFonts w:ascii="Arial" w:hAnsi="Arial" w:cs="Arial"/>
                <w:sz w:val="20"/>
                <w:szCs w:val="20"/>
              </w:rPr>
              <w:t>9</w:t>
            </w:r>
            <w:r w:rsidR="00704DD2" w:rsidRPr="004F167F">
              <w:rPr>
                <w:rFonts w:ascii="Arial" w:hAnsi="Arial" w:cs="Arial"/>
                <w:sz w:val="20"/>
                <w:szCs w:val="20"/>
              </w:rPr>
              <w:t>.50</w:t>
            </w:r>
          </w:p>
        </w:tc>
      </w:tr>
      <w:tr w:rsidR="00704DD2" w:rsidRPr="004F167F" w14:paraId="752BE16F" w14:textId="77777777" w:rsidTr="009B433D">
        <w:tc>
          <w:tcPr>
            <w:tcW w:w="5692" w:type="dxa"/>
          </w:tcPr>
          <w:p w14:paraId="26BFC78C"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Centros nocturnos</w:t>
            </w:r>
          </w:p>
        </w:tc>
        <w:tc>
          <w:tcPr>
            <w:tcW w:w="3021" w:type="dxa"/>
          </w:tcPr>
          <w:p w14:paraId="265710CA" w14:textId="215CBE08" w:rsidR="00704DD2" w:rsidRPr="004F167F" w:rsidRDefault="00C43BD8"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w:t>
            </w:r>
            <w:r w:rsidR="00704DD2" w:rsidRPr="004F167F">
              <w:rPr>
                <w:rFonts w:ascii="Arial" w:hAnsi="Arial" w:cs="Arial"/>
                <w:sz w:val="20"/>
                <w:szCs w:val="20"/>
              </w:rPr>
              <w:t>9.79</w:t>
            </w:r>
          </w:p>
        </w:tc>
      </w:tr>
      <w:tr w:rsidR="00704DD2" w:rsidRPr="004F167F" w14:paraId="6C148A25" w14:textId="77777777" w:rsidTr="009B433D">
        <w:tc>
          <w:tcPr>
            <w:tcW w:w="5692" w:type="dxa"/>
          </w:tcPr>
          <w:p w14:paraId="2F74472D"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 xml:space="preserve">Cantinas </w:t>
            </w:r>
          </w:p>
        </w:tc>
        <w:tc>
          <w:tcPr>
            <w:tcW w:w="3021" w:type="dxa"/>
          </w:tcPr>
          <w:p w14:paraId="1ADB59E6" w14:textId="4CAE4690"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w:t>
            </w:r>
            <w:r w:rsidR="00D22AD9" w:rsidRPr="004F167F">
              <w:rPr>
                <w:rFonts w:ascii="Arial" w:hAnsi="Arial" w:cs="Arial"/>
                <w:sz w:val="20"/>
                <w:szCs w:val="20"/>
              </w:rPr>
              <w:t>9</w:t>
            </w:r>
            <w:r w:rsidRPr="004F167F">
              <w:rPr>
                <w:rFonts w:ascii="Arial" w:hAnsi="Arial" w:cs="Arial"/>
                <w:sz w:val="20"/>
                <w:szCs w:val="20"/>
              </w:rPr>
              <w:t>.50</w:t>
            </w:r>
          </w:p>
        </w:tc>
      </w:tr>
      <w:tr w:rsidR="00704DD2" w:rsidRPr="004F167F" w14:paraId="1A732714" w14:textId="77777777" w:rsidTr="009B433D">
        <w:tc>
          <w:tcPr>
            <w:tcW w:w="5692" w:type="dxa"/>
          </w:tcPr>
          <w:p w14:paraId="6B04931E"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Bares</w:t>
            </w:r>
          </w:p>
        </w:tc>
        <w:tc>
          <w:tcPr>
            <w:tcW w:w="3021" w:type="dxa"/>
          </w:tcPr>
          <w:p w14:paraId="298CD279" w14:textId="2D3D40E4"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7</w:t>
            </w:r>
            <w:r w:rsidR="00D22AD9" w:rsidRPr="004F167F">
              <w:rPr>
                <w:rFonts w:ascii="Arial" w:hAnsi="Arial" w:cs="Arial"/>
                <w:sz w:val="20"/>
                <w:szCs w:val="20"/>
              </w:rPr>
              <w:t>7</w:t>
            </w:r>
            <w:r w:rsidRPr="004F167F">
              <w:rPr>
                <w:rFonts w:ascii="Arial" w:hAnsi="Arial" w:cs="Arial"/>
                <w:sz w:val="20"/>
                <w:szCs w:val="20"/>
              </w:rPr>
              <w:t>.40</w:t>
            </w:r>
          </w:p>
        </w:tc>
      </w:tr>
      <w:tr w:rsidR="00704DD2" w:rsidRPr="004F167F" w14:paraId="37E08573" w14:textId="77777777" w:rsidTr="009B433D">
        <w:tc>
          <w:tcPr>
            <w:tcW w:w="5692" w:type="dxa"/>
          </w:tcPr>
          <w:p w14:paraId="4EAEE9CE"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Discoteca y/o antros</w:t>
            </w:r>
          </w:p>
        </w:tc>
        <w:tc>
          <w:tcPr>
            <w:tcW w:w="3021" w:type="dxa"/>
          </w:tcPr>
          <w:p w14:paraId="274C5EE0" w14:textId="7D24DC61"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D22AD9" w:rsidRPr="004F167F">
              <w:rPr>
                <w:rFonts w:ascii="Arial" w:hAnsi="Arial" w:cs="Arial"/>
                <w:sz w:val="20"/>
                <w:szCs w:val="20"/>
              </w:rPr>
              <w:t>52.99</w:t>
            </w:r>
          </w:p>
        </w:tc>
      </w:tr>
      <w:tr w:rsidR="00704DD2" w:rsidRPr="004F167F" w14:paraId="1D8AD9D8" w14:textId="77777777" w:rsidTr="009B433D">
        <w:tc>
          <w:tcPr>
            <w:tcW w:w="5692" w:type="dxa"/>
          </w:tcPr>
          <w:p w14:paraId="3B6C70F5"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 xml:space="preserve">Restaurantes </w:t>
            </w:r>
          </w:p>
        </w:tc>
        <w:tc>
          <w:tcPr>
            <w:tcW w:w="3021" w:type="dxa"/>
          </w:tcPr>
          <w:p w14:paraId="4A363B39" w14:textId="1CCE77F1" w:rsidR="00704DD2" w:rsidRPr="004F167F" w:rsidRDefault="00D22AD9"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99.99</w:t>
            </w:r>
          </w:p>
        </w:tc>
      </w:tr>
      <w:tr w:rsidR="00704DD2" w:rsidRPr="004F167F" w14:paraId="60970E71" w14:textId="77777777" w:rsidTr="009B433D">
        <w:tc>
          <w:tcPr>
            <w:tcW w:w="5692" w:type="dxa"/>
          </w:tcPr>
          <w:p w14:paraId="72D3E8AA"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Restaurante de lujo</w:t>
            </w:r>
          </w:p>
        </w:tc>
        <w:tc>
          <w:tcPr>
            <w:tcW w:w="3021" w:type="dxa"/>
          </w:tcPr>
          <w:p w14:paraId="4691C09D" w14:textId="05C82DE5"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r w:rsidR="00982D86" w:rsidRPr="004F167F">
              <w:rPr>
                <w:rFonts w:ascii="Arial" w:hAnsi="Arial" w:cs="Arial"/>
                <w:sz w:val="20"/>
                <w:szCs w:val="20"/>
              </w:rPr>
              <w:t>99.99</w:t>
            </w:r>
          </w:p>
        </w:tc>
      </w:tr>
      <w:tr w:rsidR="00704DD2" w:rsidRPr="004F167F" w14:paraId="381ACE18" w14:textId="77777777" w:rsidTr="009B433D">
        <w:tc>
          <w:tcPr>
            <w:tcW w:w="5692" w:type="dxa"/>
          </w:tcPr>
          <w:p w14:paraId="1E11E2DD"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Restaurante de Lujo donde se realizan juegos con apuestas y sorteos</w:t>
            </w:r>
          </w:p>
        </w:tc>
        <w:tc>
          <w:tcPr>
            <w:tcW w:w="3021" w:type="dxa"/>
          </w:tcPr>
          <w:p w14:paraId="2F38FBA6" w14:textId="50EBA232" w:rsidR="00704DD2" w:rsidRPr="004F167F" w:rsidRDefault="00704DD2"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w:t>
            </w:r>
            <w:r w:rsidR="0024473F" w:rsidRPr="004F167F">
              <w:rPr>
                <w:rFonts w:ascii="Arial" w:hAnsi="Arial" w:cs="Arial"/>
                <w:sz w:val="20"/>
                <w:szCs w:val="20"/>
              </w:rPr>
              <w:t>99</w:t>
            </w:r>
            <w:r w:rsidRPr="004F167F">
              <w:rPr>
                <w:rFonts w:ascii="Arial" w:hAnsi="Arial" w:cs="Arial"/>
                <w:sz w:val="20"/>
                <w:szCs w:val="20"/>
              </w:rPr>
              <w:t>.99</w:t>
            </w:r>
          </w:p>
        </w:tc>
      </w:tr>
      <w:tr w:rsidR="00704DD2" w:rsidRPr="004F167F" w14:paraId="33BA9820" w14:textId="77777777" w:rsidTr="009B433D">
        <w:tc>
          <w:tcPr>
            <w:tcW w:w="5692" w:type="dxa"/>
          </w:tcPr>
          <w:p w14:paraId="776150CC"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Centros recreativos, deportivos y clubes sociales</w:t>
            </w:r>
          </w:p>
        </w:tc>
        <w:tc>
          <w:tcPr>
            <w:tcW w:w="3021" w:type="dxa"/>
          </w:tcPr>
          <w:p w14:paraId="6B659965" w14:textId="1862ED36" w:rsidR="00704DD2" w:rsidRPr="004F167F" w:rsidRDefault="0024473F"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96.99</w:t>
            </w:r>
          </w:p>
        </w:tc>
      </w:tr>
      <w:tr w:rsidR="00704DD2" w:rsidRPr="004F167F" w14:paraId="7E1E4EFD" w14:textId="77777777" w:rsidTr="009B433D">
        <w:tc>
          <w:tcPr>
            <w:tcW w:w="5692" w:type="dxa"/>
          </w:tcPr>
          <w:p w14:paraId="186AD4C6" w14:textId="77777777" w:rsidR="00704DD2" w:rsidRPr="00582231" w:rsidRDefault="00704DD2" w:rsidP="004F167F">
            <w:pPr>
              <w:pStyle w:val="Prrafodelista"/>
              <w:widowControl w:val="0"/>
              <w:numPr>
                <w:ilvl w:val="0"/>
                <w:numId w:val="13"/>
              </w:numPr>
              <w:autoSpaceDE w:val="0"/>
              <w:autoSpaceDN w:val="0"/>
              <w:adjustRightInd w:val="0"/>
              <w:spacing w:line="360" w:lineRule="auto"/>
              <w:ind w:left="0" w:firstLine="0"/>
              <w:rPr>
                <w:rFonts w:ascii="Arial" w:hAnsi="Arial" w:cs="Arial"/>
                <w:sz w:val="20"/>
                <w:szCs w:val="20"/>
              </w:rPr>
            </w:pPr>
            <w:r w:rsidRPr="00582231">
              <w:rPr>
                <w:rFonts w:ascii="Arial" w:hAnsi="Arial" w:cs="Arial"/>
                <w:sz w:val="20"/>
                <w:szCs w:val="20"/>
              </w:rPr>
              <w:t>Video- Bar</w:t>
            </w:r>
          </w:p>
        </w:tc>
        <w:tc>
          <w:tcPr>
            <w:tcW w:w="3021" w:type="dxa"/>
          </w:tcPr>
          <w:p w14:paraId="55717EE7" w14:textId="77777777" w:rsidR="00704DD2" w:rsidRPr="004F167F" w:rsidRDefault="00704DD2"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112.50</w:t>
            </w:r>
          </w:p>
        </w:tc>
      </w:tr>
    </w:tbl>
    <w:p w14:paraId="196DF1F0"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6BC92F67" w14:textId="3B04461D"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40</w:t>
      </w:r>
      <w:r w:rsidRPr="004F167F">
        <w:rPr>
          <w:rFonts w:ascii="Arial" w:hAnsi="Arial" w:cs="Arial"/>
          <w:b/>
          <w:bCs/>
          <w:sz w:val="20"/>
          <w:szCs w:val="20"/>
        </w:rPr>
        <w:t>.-</w:t>
      </w:r>
      <w:r w:rsidRPr="004F167F">
        <w:rPr>
          <w:rFonts w:ascii="Arial" w:hAnsi="Arial" w:cs="Arial"/>
          <w:sz w:val="20"/>
          <w:szCs w:val="20"/>
        </w:rPr>
        <w:t xml:space="preserve"> Para el otorgamiento de los permisos para efectuar bailes se pagará por día, de acuerdo con la siguiente tabla:</w:t>
      </w:r>
    </w:p>
    <w:p w14:paraId="2E02A253" w14:textId="77777777" w:rsidR="009B433D" w:rsidRPr="004F167F" w:rsidRDefault="009B433D"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5692"/>
        <w:gridCol w:w="3021"/>
      </w:tblGrid>
      <w:tr w:rsidR="00704DD2" w:rsidRPr="004F167F" w14:paraId="7FA226D1" w14:textId="77777777" w:rsidTr="009B433D">
        <w:tc>
          <w:tcPr>
            <w:tcW w:w="5692" w:type="dxa"/>
          </w:tcPr>
          <w:p w14:paraId="202C670D" w14:textId="77777777" w:rsidR="00704DD2" w:rsidRPr="004F167F" w:rsidRDefault="00704DD2"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GIRO</w:t>
            </w:r>
          </w:p>
        </w:tc>
        <w:tc>
          <w:tcPr>
            <w:tcW w:w="3021" w:type="dxa"/>
          </w:tcPr>
          <w:p w14:paraId="627A0F19" w14:textId="77777777" w:rsidR="00704DD2" w:rsidRPr="004F167F" w:rsidRDefault="00704DD2" w:rsidP="004F167F">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71332FDF" w14:textId="77777777" w:rsidTr="009B433D">
        <w:trPr>
          <w:trHeight w:val="335"/>
        </w:trPr>
        <w:tc>
          <w:tcPr>
            <w:tcW w:w="5692" w:type="dxa"/>
          </w:tcPr>
          <w:p w14:paraId="0AB81FFB"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Luz y sonido </w:t>
            </w:r>
          </w:p>
        </w:tc>
        <w:tc>
          <w:tcPr>
            <w:tcW w:w="3021" w:type="dxa"/>
          </w:tcPr>
          <w:p w14:paraId="54AFA3FE" w14:textId="69A26502"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49.90</w:t>
            </w:r>
          </w:p>
        </w:tc>
      </w:tr>
      <w:tr w:rsidR="00704DD2" w:rsidRPr="004F167F" w14:paraId="2EAF20FC" w14:textId="77777777" w:rsidTr="009B433D">
        <w:trPr>
          <w:trHeight w:val="243"/>
        </w:trPr>
        <w:tc>
          <w:tcPr>
            <w:tcW w:w="5692" w:type="dxa"/>
          </w:tcPr>
          <w:p w14:paraId="53C06DBB"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Bailes populares con grupos locales</w:t>
            </w:r>
          </w:p>
        </w:tc>
        <w:tc>
          <w:tcPr>
            <w:tcW w:w="3021" w:type="dxa"/>
          </w:tcPr>
          <w:p w14:paraId="183E722F" w14:textId="1609F684"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69.90</w:t>
            </w:r>
          </w:p>
        </w:tc>
      </w:tr>
      <w:tr w:rsidR="00704DD2" w:rsidRPr="004F167F" w14:paraId="526289E0" w14:textId="77777777" w:rsidTr="009B433D">
        <w:trPr>
          <w:trHeight w:val="324"/>
        </w:trPr>
        <w:tc>
          <w:tcPr>
            <w:tcW w:w="5692" w:type="dxa"/>
          </w:tcPr>
          <w:p w14:paraId="0F9127F6" w14:textId="77777777" w:rsidR="00704DD2" w:rsidRPr="004F167F" w:rsidRDefault="00704DD2" w:rsidP="004F167F">
            <w:pPr>
              <w:pStyle w:val="Prrafodelista"/>
              <w:widowControl w:val="0"/>
              <w:numPr>
                <w:ilvl w:val="0"/>
                <w:numId w:val="1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Bailes populares con grupos foráneos</w:t>
            </w:r>
          </w:p>
        </w:tc>
        <w:tc>
          <w:tcPr>
            <w:tcW w:w="3021" w:type="dxa"/>
          </w:tcPr>
          <w:p w14:paraId="4EB6B5A0" w14:textId="1742D1F0" w:rsidR="00704DD2" w:rsidRPr="004F167F" w:rsidRDefault="00DE2BD0" w:rsidP="0071609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99.90</w:t>
            </w:r>
          </w:p>
        </w:tc>
      </w:tr>
    </w:tbl>
    <w:p w14:paraId="1ACA3E12" w14:textId="77777777" w:rsidR="009B433D" w:rsidRDefault="009B433D" w:rsidP="00381639">
      <w:pPr>
        <w:widowControl w:val="0"/>
        <w:autoSpaceDE w:val="0"/>
        <w:autoSpaceDN w:val="0"/>
        <w:adjustRightInd w:val="0"/>
        <w:rPr>
          <w:rFonts w:ascii="Arial" w:hAnsi="Arial" w:cs="Arial"/>
          <w:sz w:val="20"/>
          <w:szCs w:val="20"/>
        </w:rPr>
      </w:pPr>
    </w:p>
    <w:p w14:paraId="5825A9AA" w14:textId="6A49BF3A" w:rsidR="00582231" w:rsidRDefault="00582231" w:rsidP="004F167F">
      <w:pPr>
        <w:widowControl w:val="0"/>
        <w:autoSpaceDE w:val="0"/>
        <w:autoSpaceDN w:val="0"/>
        <w:adjustRightInd w:val="0"/>
        <w:spacing w:line="360" w:lineRule="auto"/>
        <w:rPr>
          <w:rFonts w:ascii="Arial" w:hAnsi="Arial" w:cs="Arial"/>
          <w:sz w:val="20"/>
          <w:szCs w:val="20"/>
        </w:rPr>
      </w:pPr>
      <w:r>
        <w:rPr>
          <w:rFonts w:ascii="Arial" w:hAnsi="Arial" w:cs="Arial"/>
          <w:sz w:val="20"/>
          <w:szCs w:val="20"/>
        </w:rPr>
        <w:t>En las comisarías de T</w:t>
      </w:r>
      <w:r w:rsidRPr="004F167F">
        <w:rPr>
          <w:rFonts w:ascii="Arial" w:hAnsi="Arial" w:cs="Arial"/>
          <w:sz w:val="20"/>
          <w:szCs w:val="20"/>
        </w:rPr>
        <w:t>ecoh, se cobrará el 50% del costo de lo establecido</w:t>
      </w:r>
    </w:p>
    <w:p w14:paraId="427F19D7" w14:textId="77777777" w:rsidR="00582231" w:rsidRDefault="00582231" w:rsidP="00381639">
      <w:pPr>
        <w:widowControl w:val="0"/>
        <w:autoSpaceDE w:val="0"/>
        <w:autoSpaceDN w:val="0"/>
        <w:adjustRightInd w:val="0"/>
        <w:rPr>
          <w:rFonts w:ascii="Arial" w:hAnsi="Arial" w:cs="Arial"/>
          <w:sz w:val="20"/>
          <w:szCs w:val="20"/>
        </w:rPr>
      </w:pPr>
    </w:p>
    <w:p w14:paraId="7B108C65" w14:textId="06EBAFF7" w:rsidR="00DE2BD0"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Para el otorgamiento de derecho de contar con música viva en restaurantes, bares, cantinas, video-bar se pagará de manera mensual 18 Unidades de Medidas de Actualización (UMA).</w:t>
      </w:r>
    </w:p>
    <w:p w14:paraId="2235B187" w14:textId="77777777" w:rsidR="009B433D" w:rsidRDefault="009B433D" w:rsidP="004F167F">
      <w:pPr>
        <w:widowControl w:val="0"/>
        <w:autoSpaceDE w:val="0"/>
        <w:autoSpaceDN w:val="0"/>
        <w:adjustRightInd w:val="0"/>
        <w:spacing w:line="360" w:lineRule="auto"/>
        <w:rPr>
          <w:rFonts w:ascii="Arial" w:hAnsi="Arial" w:cs="Arial"/>
          <w:b/>
          <w:bCs/>
          <w:sz w:val="20"/>
          <w:szCs w:val="20"/>
        </w:rPr>
      </w:pPr>
    </w:p>
    <w:p w14:paraId="69F1BE6A" w14:textId="6B291ED7" w:rsidR="00704DD2"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41</w:t>
      </w:r>
      <w:r w:rsidRPr="004F167F">
        <w:rPr>
          <w:rFonts w:ascii="Arial" w:hAnsi="Arial" w:cs="Arial"/>
          <w:b/>
          <w:bCs/>
          <w:sz w:val="20"/>
          <w:szCs w:val="20"/>
        </w:rPr>
        <w:t>.-</w:t>
      </w:r>
      <w:r w:rsidRPr="004F167F">
        <w:rPr>
          <w:rFonts w:ascii="Arial" w:hAnsi="Arial" w:cs="Arial"/>
          <w:sz w:val="20"/>
          <w:szCs w:val="20"/>
        </w:rPr>
        <w:t xml:space="preserve"> El cobro de derechos por el otorgamiento y renovación de licencias, permisos o autorizaciones para el funcionamiento de establecimientos y locales comerciales o de servicios sin expendio de bebidas alcohólicas se realizará con base en las siguientes tarifas:</w:t>
      </w:r>
    </w:p>
    <w:p w14:paraId="2391129F" w14:textId="77777777" w:rsidR="009B433D" w:rsidRPr="004F167F" w:rsidRDefault="009B433D" w:rsidP="00381639">
      <w:pPr>
        <w:widowControl w:val="0"/>
        <w:autoSpaceDE w:val="0"/>
        <w:autoSpaceDN w:val="0"/>
        <w:adjustRightInd w:val="0"/>
        <w:rPr>
          <w:rFonts w:ascii="Arial" w:hAnsi="Arial" w:cs="Arial"/>
          <w:sz w:val="20"/>
          <w:szCs w:val="20"/>
        </w:rPr>
      </w:pPr>
    </w:p>
    <w:tbl>
      <w:tblPr>
        <w:tblW w:w="8756" w:type="dxa"/>
        <w:tblInd w:w="119" w:type="dxa"/>
        <w:tblLayout w:type="fixed"/>
        <w:tblCellMar>
          <w:left w:w="0" w:type="dxa"/>
          <w:right w:w="0" w:type="dxa"/>
        </w:tblCellMar>
        <w:tblLook w:val="0000" w:firstRow="0" w:lastRow="0" w:firstColumn="0" w:lastColumn="0" w:noHBand="0" w:noVBand="0"/>
      </w:tblPr>
      <w:tblGrid>
        <w:gridCol w:w="5972"/>
        <w:gridCol w:w="1275"/>
        <w:gridCol w:w="1509"/>
      </w:tblGrid>
      <w:tr w:rsidR="00704DD2" w:rsidRPr="004F167F" w14:paraId="2D7465C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A22CABC" w14:textId="620577D2" w:rsidR="00704DD2" w:rsidRPr="004F167F" w:rsidRDefault="009A0351"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GIRO</w:t>
            </w:r>
          </w:p>
        </w:tc>
        <w:tc>
          <w:tcPr>
            <w:tcW w:w="1275" w:type="dxa"/>
            <w:tcBorders>
              <w:top w:val="single" w:sz="4" w:space="0" w:color="000000"/>
              <w:left w:val="single" w:sz="4" w:space="0" w:color="000000"/>
              <w:bottom w:val="single" w:sz="4" w:space="0" w:color="000000"/>
              <w:right w:val="single" w:sz="4" w:space="0" w:color="000000"/>
            </w:tcBorders>
          </w:tcPr>
          <w:p w14:paraId="23C89385" w14:textId="5CE0E2D5" w:rsidR="00704DD2" w:rsidRPr="004F167F" w:rsidRDefault="008D0B23"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NUEVAS</w:t>
            </w:r>
          </w:p>
        </w:tc>
        <w:tc>
          <w:tcPr>
            <w:tcW w:w="1509" w:type="dxa"/>
            <w:tcBorders>
              <w:top w:val="single" w:sz="4" w:space="0" w:color="000000"/>
              <w:left w:val="single" w:sz="4" w:space="0" w:color="000000"/>
              <w:bottom w:val="single" w:sz="4" w:space="0" w:color="000000"/>
              <w:right w:val="single" w:sz="4" w:space="0" w:color="000000"/>
            </w:tcBorders>
          </w:tcPr>
          <w:p w14:paraId="60D02DA8" w14:textId="5DCFDF5A" w:rsidR="00704DD2" w:rsidRPr="004F167F" w:rsidRDefault="008D0B23" w:rsidP="009B433D">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RENOVACIÓN</w:t>
            </w:r>
          </w:p>
        </w:tc>
      </w:tr>
      <w:tr w:rsidR="00704DD2" w:rsidRPr="004F167F" w14:paraId="08A1201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571D57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Academia de (idiomas, danza, música, belleza)</w:t>
            </w:r>
          </w:p>
        </w:tc>
        <w:tc>
          <w:tcPr>
            <w:tcW w:w="1275" w:type="dxa"/>
            <w:tcBorders>
              <w:top w:val="single" w:sz="4" w:space="0" w:color="000000"/>
              <w:left w:val="single" w:sz="4" w:space="0" w:color="000000"/>
              <w:bottom w:val="single" w:sz="4" w:space="0" w:color="000000"/>
              <w:right w:val="single" w:sz="4" w:space="0" w:color="000000"/>
            </w:tcBorders>
          </w:tcPr>
          <w:p w14:paraId="5B172353" w14:textId="7684D38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DEBC2E8" w14:textId="30D5115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r>
      <w:tr w:rsidR="00704DD2" w:rsidRPr="004F167F" w14:paraId="39D2F653"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857E14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Agencias de Automóviles Nuevos</w:t>
            </w:r>
          </w:p>
        </w:tc>
        <w:tc>
          <w:tcPr>
            <w:tcW w:w="1275" w:type="dxa"/>
            <w:tcBorders>
              <w:top w:val="single" w:sz="4" w:space="0" w:color="000000"/>
              <w:left w:val="single" w:sz="4" w:space="0" w:color="000000"/>
              <w:bottom w:val="single" w:sz="4" w:space="0" w:color="000000"/>
              <w:right w:val="single" w:sz="4" w:space="0" w:color="000000"/>
            </w:tcBorders>
          </w:tcPr>
          <w:p w14:paraId="4E6B187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$22,000.00</w:t>
            </w:r>
          </w:p>
        </w:tc>
        <w:tc>
          <w:tcPr>
            <w:tcW w:w="1509" w:type="dxa"/>
            <w:tcBorders>
              <w:top w:val="single" w:sz="4" w:space="0" w:color="000000"/>
              <w:left w:val="single" w:sz="4" w:space="0" w:color="000000"/>
              <w:bottom w:val="single" w:sz="4" w:space="0" w:color="000000"/>
              <w:right w:val="single" w:sz="4" w:space="0" w:color="000000"/>
            </w:tcBorders>
          </w:tcPr>
          <w:p w14:paraId="7D978B96"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r>
      <w:tr w:rsidR="00704DD2" w:rsidRPr="004F167F" w14:paraId="53A14B8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40994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Automóviles Usados </w:t>
            </w:r>
          </w:p>
        </w:tc>
        <w:tc>
          <w:tcPr>
            <w:tcW w:w="1275" w:type="dxa"/>
            <w:tcBorders>
              <w:top w:val="single" w:sz="4" w:space="0" w:color="000000"/>
              <w:left w:val="single" w:sz="4" w:space="0" w:color="000000"/>
              <w:bottom w:val="single" w:sz="4" w:space="0" w:color="000000"/>
              <w:right w:val="single" w:sz="4" w:space="0" w:color="000000"/>
            </w:tcBorders>
          </w:tcPr>
          <w:p w14:paraId="6246264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$17,000.00</w:t>
            </w:r>
          </w:p>
        </w:tc>
        <w:tc>
          <w:tcPr>
            <w:tcW w:w="1509" w:type="dxa"/>
            <w:tcBorders>
              <w:top w:val="single" w:sz="4" w:space="0" w:color="000000"/>
              <w:left w:val="single" w:sz="4" w:space="0" w:color="000000"/>
              <w:bottom w:val="single" w:sz="4" w:space="0" w:color="000000"/>
              <w:right w:val="single" w:sz="4" w:space="0" w:color="000000"/>
            </w:tcBorders>
          </w:tcPr>
          <w:p w14:paraId="3837E6E2" w14:textId="278083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8,500.00</w:t>
            </w:r>
          </w:p>
        </w:tc>
      </w:tr>
      <w:tr w:rsidR="00704DD2" w:rsidRPr="004F167F" w14:paraId="09E1782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DC968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Motocicletas </w:t>
            </w:r>
          </w:p>
        </w:tc>
        <w:tc>
          <w:tcPr>
            <w:tcW w:w="1275" w:type="dxa"/>
            <w:tcBorders>
              <w:top w:val="single" w:sz="4" w:space="0" w:color="000000"/>
              <w:left w:val="single" w:sz="4" w:space="0" w:color="000000"/>
              <w:bottom w:val="single" w:sz="4" w:space="0" w:color="000000"/>
              <w:right w:val="single" w:sz="4" w:space="0" w:color="000000"/>
            </w:tcBorders>
          </w:tcPr>
          <w:p w14:paraId="428769E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c>
          <w:tcPr>
            <w:tcW w:w="1509" w:type="dxa"/>
            <w:tcBorders>
              <w:top w:val="single" w:sz="4" w:space="0" w:color="000000"/>
              <w:left w:val="single" w:sz="4" w:space="0" w:color="000000"/>
              <w:bottom w:val="single" w:sz="4" w:space="0" w:color="000000"/>
              <w:right w:val="single" w:sz="4" w:space="0" w:color="000000"/>
            </w:tcBorders>
          </w:tcPr>
          <w:p w14:paraId="5FF66083" w14:textId="55D5EB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r>
      <w:tr w:rsidR="00704DD2" w:rsidRPr="004F167F" w14:paraId="65E47B0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9CA4B1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Agencia de Tours (turísticas)</w:t>
            </w:r>
          </w:p>
        </w:tc>
        <w:tc>
          <w:tcPr>
            <w:tcW w:w="1275" w:type="dxa"/>
            <w:tcBorders>
              <w:top w:val="single" w:sz="4" w:space="0" w:color="000000"/>
              <w:left w:val="single" w:sz="4" w:space="0" w:color="000000"/>
              <w:bottom w:val="single" w:sz="4" w:space="0" w:color="000000"/>
              <w:right w:val="single" w:sz="4" w:space="0" w:color="000000"/>
            </w:tcBorders>
          </w:tcPr>
          <w:p w14:paraId="50AFF85D" w14:textId="1FCFF1A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3C7B6BD4" w14:textId="772511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7382337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94FD126"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Venta de Seguros </w:t>
            </w:r>
          </w:p>
        </w:tc>
        <w:tc>
          <w:tcPr>
            <w:tcW w:w="1275" w:type="dxa"/>
            <w:tcBorders>
              <w:top w:val="single" w:sz="4" w:space="0" w:color="000000"/>
              <w:left w:val="single" w:sz="4" w:space="0" w:color="000000"/>
              <w:bottom w:val="single" w:sz="4" w:space="0" w:color="000000"/>
              <w:right w:val="single" w:sz="4" w:space="0" w:color="000000"/>
            </w:tcBorders>
          </w:tcPr>
          <w:p w14:paraId="561754FA" w14:textId="3DE2E9F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9,000.00</w:t>
            </w:r>
          </w:p>
        </w:tc>
        <w:tc>
          <w:tcPr>
            <w:tcW w:w="1509" w:type="dxa"/>
            <w:tcBorders>
              <w:top w:val="single" w:sz="4" w:space="0" w:color="000000"/>
              <w:left w:val="single" w:sz="4" w:space="0" w:color="000000"/>
              <w:bottom w:val="single" w:sz="4" w:space="0" w:color="000000"/>
              <w:right w:val="single" w:sz="4" w:space="0" w:color="000000"/>
            </w:tcBorders>
          </w:tcPr>
          <w:p w14:paraId="5823E12C" w14:textId="3418B2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r>
      <w:tr w:rsidR="00704DD2" w:rsidRPr="004F167F" w14:paraId="754796D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4FD5E4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 de Viajes </w:t>
            </w:r>
          </w:p>
        </w:tc>
        <w:tc>
          <w:tcPr>
            <w:tcW w:w="1275" w:type="dxa"/>
            <w:tcBorders>
              <w:top w:val="single" w:sz="4" w:space="0" w:color="000000"/>
              <w:left w:val="single" w:sz="4" w:space="0" w:color="000000"/>
              <w:bottom w:val="single" w:sz="4" w:space="0" w:color="000000"/>
              <w:right w:val="single" w:sz="4" w:space="0" w:color="000000"/>
            </w:tcBorders>
          </w:tcPr>
          <w:p w14:paraId="6717BCC3" w14:textId="574E96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2,100.00</w:t>
            </w:r>
          </w:p>
        </w:tc>
        <w:tc>
          <w:tcPr>
            <w:tcW w:w="1509" w:type="dxa"/>
            <w:tcBorders>
              <w:top w:val="single" w:sz="4" w:space="0" w:color="000000"/>
              <w:left w:val="single" w:sz="4" w:space="0" w:color="000000"/>
              <w:bottom w:val="single" w:sz="4" w:space="0" w:color="000000"/>
              <w:right w:val="single" w:sz="4" w:space="0" w:color="000000"/>
            </w:tcBorders>
          </w:tcPr>
          <w:p w14:paraId="14B16A4C" w14:textId="6ECC61D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2546E69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672768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Agencias Publicitarias  </w:t>
            </w:r>
          </w:p>
        </w:tc>
        <w:tc>
          <w:tcPr>
            <w:tcW w:w="1275" w:type="dxa"/>
            <w:tcBorders>
              <w:top w:val="single" w:sz="4" w:space="0" w:color="000000"/>
              <w:left w:val="single" w:sz="4" w:space="0" w:color="000000"/>
              <w:bottom w:val="single" w:sz="4" w:space="0" w:color="000000"/>
              <w:right w:val="single" w:sz="4" w:space="0" w:color="000000"/>
            </w:tcBorders>
          </w:tcPr>
          <w:p w14:paraId="003A946E" w14:textId="586C99C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25D02F2" w14:textId="6B088D2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1A3BD469"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C090D91"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Cooperativas </w:t>
            </w:r>
          </w:p>
        </w:tc>
        <w:tc>
          <w:tcPr>
            <w:tcW w:w="1275" w:type="dxa"/>
            <w:tcBorders>
              <w:top w:val="single" w:sz="4" w:space="0" w:color="000000"/>
              <w:left w:val="single" w:sz="4" w:space="0" w:color="000000"/>
              <w:bottom w:val="single" w:sz="4" w:space="0" w:color="000000"/>
              <w:right w:val="single" w:sz="4" w:space="0" w:color="000000"/>
            </w:tcBorders>
          </w:tcPr>
          <w:p w14:paraId="725A3DE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$11,000.00</w:t>
            </w:r>
          </w:p>
        </w:tc>
        <w:tc>
          <w:tcPr>
            <w:tcW w:w="1509" w:type="dxa"/>
            <w:tcBorders>
              <w:top w:val="single" w:sz="4" w:space="0" w:color="000000"/>
              <w:left w:val="single" w:sz="4" w:space="0" w:color="000000"/>
              <w:bottom w:val="single" w:sz="4" w:space="0" w:color="000000"/>
              <w:right w:val="single" w:sz="4" w:space="0" w:color="000000"/>
            </w:tcBorders>
          </w:tcPr>
          <w:p w14:paraId="0B06AD87" w14:textId="52C3D6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6,500.00</w:t>
            </w:r>
          </w:p>
        </w:tc>
      </w:tr>
      <w:tr w:rsidR="00704DD2" w:rsidRPr="004F167F" w14:paraId="379968B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45074C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Alquiladora de Trajes </w:t>
            </w:r>
          </w:p>
        </w:tc>
        <w:tc>
          <w:tcPr>
            <w:tcW w:w="1275" w:type="dxa"/>
            <w:tcBorders>
              <w:top w:val="single" w:sz="4" w:space="0" w:color="000000"/>
              <w:left w:val="single" w:sz="4" w:space="0" w:color="000000"/>
              <w:bottom w:val="single" w:sz="4" w:space="0" w:color="000000"/>
              <w:right w:val="single" w:sz="4" w:space="0" w:color="000000"/>
            </w:tcBorders>
          </w:tcPr>
          <w:p w14:paraId="1D9B8A7F" w14:textId="2C2C54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731CEC12" w14:textId="60D6241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6D8AF1C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3544B1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Alquiladora para Fiestas </w:t>
            </w:r>
          </w:p>
        </w:tc>
        <w:tc>
          <w:tcPr>
            <w:tcW w:w="1275" w:type="dxa"/>
            <w:tcBorders>
              <w:top w:val="single" w:sz="4" w:space="0" w:color="000000"/>
              <w:left w:val="single" w:sz="4" w:space="0" w:color="000000"/>
              <w:bottom w:val="single" w:sz="4" w:space="0" w:color="000000"/>
              <w:right w:val="single" w:sz="4" w:space="0" w:color="000000"/>
            </w:tcBorders>
          </w:tcPr>
          <w:p w14:paraId="23D28EAC" w14:textId="6D2ECD4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5FB82EFB" w14:textId="238BFD6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p w14:paraId="37EF2C8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CAE0AF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6696F5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Antena de Telefonía Convencional, Celular y de Internet</w:t>
            </w:r>
          </w:p>
        </w:tc>
        <w:tc>
          <w:tcPr>
            <w:tcW w:w="1275" w:type="dxa"/>
            <w:tcBorders>
              <w:top w:val="single" w:sz="4" w:space="0" w:color="000000"/>
              <w:left w:val="single" w:sz="4" w:space="0" w:color="000000"/>
              <w:bottom w:val="single" w:sz="4" w:space="0" w:color="000000"/>
              <w:right w:val="single" w:sz="4" w:space="0" w:color="000000"/>
            </w:tcBorders>
          </w:tcPr>
          <w:p w14:paraId="15E19B7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$65,000.00</w:t>
            </w:r>
          </w:p>
        </w:tc>
        <w:tc>
          <w:tcPr>
            <w:tcW w:w="1509" w:type="dxa"/>
            <w:tcBorders>
              <w:top w:val="single" w:sz="4" w:space="0" w:color="000000"/>
              <w:left w:val="single" w:sz="4" w:space="0" w:color="000000"/>
              <w:bottom w:val="single" w:sz="4" w:space="0" w:color="000000"/>
              <w:right w:val="single" w:sz="4" w:space="0" w:color="000000"/>
            </w:tcBorders>
          </w:tcPr>
          <w:p w14:paraId="0B1556C2"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058BC99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4BE8AD2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Balnearios </w:t>
            </w:r>
          </w:p>
        </w:tc>
        <w:tc>
          <w:tcPr>
            <w:tcW w:w="1275" w:type="dxa"/>
            <w:tcBorders>
              <w:top w:val="single" w:sz="4" w:space="0" w:color="000000"/>
              <w:left w:val="single" w:sz="4" w:space="0" w:color="000000"/>
              <w:bottom w:val="single" w:sz="4" w:space="0" w:color="000000"/>
              <w:right w:val="single" w:sz="4" w:space="0" w:color="000000"/>
            </w:tcBorders>
          </w:tcPr>
          <w:p w14:paraId="3847AD2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30CB626D"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r>
      <w:tr w:rsidR="00704DD2" w:rsidRPr="004F167F" w14:paraId="58C181D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EC15F1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Bancos</w:t>
            </w:r>
          </w:p>
        </w:tc>
        <w:tc>
          <w:tcPr>
            <w:tcW w:w="1275" w:type="dxa"/>
            <w:tcBorders>
              <w:top w:val="single" w:sz="4" w:space="0" w:color="000000"/>
              <w:left w:val="single" w:sz="4" w:space="0" w:color="000000"/>
              <w:bottom w:val="single" w:sz="4" w:space="0" w:color="000000"/>
              <w:right w:val="single" w:sz="4" w:space="0" w:color="000000"/>
            </w:tcBorders>
          </w:tcPr>
          <w:p w14:paraId="3B6A399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$55,000.00</w:t>
            </w:r>
          </w:p>
        </w:tc>
        <w:tc>
          <w:tcPr>
            <w:tcW w:w="1509" w:type="dxa"/>
            <w:tcBorders>
              <w:top w:val="single" w:sz="4" w:space="0" w:color="000000"/>
              <w:left w:val="single" w:sz="4" w:space="0" w:color="000000"/>
              <w:bottom w:val="single" w:sz="4" w:space="0" w:color="000000"/>
              <w:right w:val="single" w:sz="4" w:space="0" w:color="000000"/>
            </w:tcBorders>
          </w:tcPr>
          <w:p w14:paraId="75304B31"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5D22A0A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2A0379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Baños Públicos </w:t>
            </w:r>
          </w:p>
        </w:tc>
        <w:tc>
          <w:tcPr>
            <w:tcW w:w="1275" w:type="dxa"/>
            <w:tcBorders>
              <w:top w:val="single" w:sz="4" w:space="0" w:color="000000"/>
              <w:left w:val="single" w:sz="4" w:space="0" w:color="000000"/>
              <w:bottom w:val="single" w:sz="4" w:space="0" w:color="000000"/>
              <w:right w:val="single" w:sz="4" w:space="0" w:color="000000"/>
            </w:tcBorders>
          </w:tcPr>
          <w:p w14:paraId="2781145D" w14:textId="240D315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1DF70755" w14:textId="37B2658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p w14:paraId="28E10FA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05564FE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47B2EB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Billares </w:t>
            </w:r>
          </w:p>
        </w:tc>
        <w:tc>
          <w:tcPr>
            <w:tcW w:w="1275" w:type="dxa"/>
            <w:tcBorders>
              <w:top w:val="single" w:sz="4" w:space="0" w:color="000000"/>
              <w:left w:val="single" w:sz="4" w:space="0" w:color="000000"/>
              <w:bottom w:val="single" w:sz="4" w:space="0" w:color="000000"/>
              <w:right w:val="single" w:sz="4" w:space="0" w:color="000000"/>
            </w:tcBorders>
          </w:tcPr>
          <w:p w14:paraId="54BB2354" w14:textId="5B008C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A471DFE" w14:textId="3A6B29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430D8CF2"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B43EDF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Bodegas de Almacenamiento</w:t>
            </w:r>
          </w:p>
        </w:tc>
        <w:tc>
          <w:tcPr>
            <w:tcW w:w="1275" w:type="dxa"/>
            <w:tcBorders>
              <w:top w:val="single" w:sz="4" w:space="0" w:color="000000"/>
              <w:left w:val="single" w:sz="4" w:space="0" w:color="000000"/>
              <w:bottom w:val="single" w:sz="4" w:space="0" w:color="000000"/>
              <w:right w:val="single" w:sz="4" w:space="0" w:color="000000"/>
            </w:tcBorders>
          </w:tcPr>
          <w:p w14:paraId="580DEF0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2997E3DE" w14:textId="443A25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8,500.00</w:t>
            </w:r>
          </w:p>
        </w:tc>
      </w:tr>
      <w:tr w:rsidR="00704DD2" w:rsidRPr="004F167F" w14:paraId="7369C44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9E4FCD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Bodega de Distribución y Almacenamiento </w:t>
            </w:r>
          </w:p>
        </w:tc>
        <w:tc>
          <w:tcPr>
            <w:tcW w:w="1275" w:type="dxa"/>
            <w:tcBorders>
              <w:top w:val="single" w:sz="4" w:space="0" w:color="000000"/>
              <w:left w:val="single" w:sz="4" w:space="0" w:color="000000"/>
              <w:bottom w:val="single" w:sz="4" w:space="0" w:color="000000"/>
              <w:right w:val="single" w:sz="4" w:space="0" w:color="000000"/>
            </w:tcBorders>
          </w:tcPr>
          <w:p w14:paraId="60C40D7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$52,500.00</w:t>
            </w:r>
          </w:p>
          <w:p w14:paraId="5C46180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c>
          <w:tcPr>
            <w:tcW w:w="1509" w:type="dxa"/>
            <w:tcBorders>
              <w:top w:val="single" w:sz="4" w:space="0" w:color="000000"/>
              <w:left w:val="single" w:sz="4" w:space="0" w:color="000000"/>
              <w:bottom w:val="single" w:sz="4" w:space="0" w:color="000000"/>
              <w:right w:val="single" w:sz="4" w:space="0" w:color="000000"/>
            </w:tcBorders>
          </w:tcPr>
          <w:p w14:paraId="08139C8F"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$28,000.00</w:t>
            </w:r>
          </w:p>
        </w:tc>
      </w:tr>
      <w:tr w:rsidR="00704DD2" w:rsidRPr="004F167F" w14:paraId="5ED53CA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B9BF00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Cafetería </w:t>
            </w:r>
          </w:p>
        </w:tc>
        <w:tc>
          <w:tcPr>
            <w:tcW w:w="1275" w:type="dxa"/>
            <w:tcBorders>
              <w:top w:val="single" w:sz="4" w:space="0" w:color="000000"/>
              <w:left w:val="single" w:sz="4" w:space="0" w:color="000000"/>
              <w:bottom w:val="single" w:sz="4" w:space="0" w:color="000000"/>
              <w:right w:val="single" w:sz="4" w:space="0" w:color="000000"/>
            </w:tcBorders>
          </w:tcPr>
          <w:p w14:paraId="6854D9CB" w14:textId="0681645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1A342DFF" w14:textId="12C8D6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6E6FE8E5"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5854C5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Carnicería, Pollería, y Pescado Fresco</w:t>
            </w:r>
          </w:p>
        </w:tc>
        <w:tc>
          <w:tcPr>
            <w:tcW w:w="1275" w:type="dxa"/>
            <w:tcBorders>
              <w:top w:val="single" w:sz="4" w:space="0" w:color="000000"/>
              <w:left w:val="single" w:sz="4" w:space="0" w:color="000000"/>
              <w:bottom w:val="single" w:sz="4" w:space="0" w:color="000000"/>
              <w:right w:val="single" w:sz="4" w:space="0" w:color="000000"/>
            </w:tcBorders>
          </w:tcPr>
          <w:p w14:paraId="55CE150C" w14:textId="460E9C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3</w:t>
            </w:r>
            <w:r w:rsidRPr="004F167F">
              <w:rPr>
                <w:rFonts w:ascii="Arial" w:hAnsi="Arial" w:cs="Arial"/>
                <w:sz w:val="20"/>
                <w:szCs w:val="20"/>
              </w:rPr>
              <w:t>,</w:t>
            </w:r>
            <w:r w:rsidR="00E55B6C" w:rsidRPr="004F167F">
              <w:rPr>
                <w:rFonts w:ascii="Arial" w:hAnsi="Arial" w:cs="Arial"/>
                <w:sz w:val="20"/>
                <w:szCs w:val="20"/>
              </w:rPr>
              <w:t>0</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E0A41BA" w14:textId="4D33AC0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1,0</w:t>
            </w:r>
            <w:r w:rsidRPr="004F167F">
              <w:rPr>
                <w:rFonts w:ascii="Arial" w:hAnsi="Arial" w:cs="Arial"/>
                <w:sz w:val="20"/>
                <w:szCs w:val="20"/>
              </w:rPr>
              <w:t>00.00</w:t>
            </w:r>
          </w:p>
          <w:p w14:paraId="4A886AA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2B880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4698C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Casa de Empeño</w:t>
            </w:r>
          </w:p>
        </w:tc>
        <w:tc>
          <w:tcPr>
            <w:tcW w:w="1275" w:type="dxa"/>
            <w:tcBorders>
              <w:top w:val="single" w:sz="4" w:space="0" w:color="000000"/>
              <w:left w:val="single" w:sz="4" w:space="0" w:color="000000"/>
              <w:bottom w:val="single" w:sz="4" w:space="0" w:color="000000"/>
              <w:right w:val="single" w:sz="4" w:space="0" w:color="000000"/>
            </w:tcBorders>
          </w:tcPr>
          <w:p w14:paraId="6D608A7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$55,000.00</w:t>
            </w:r>
          </w:p>
        </w:tc>
        <w:tc>
          <w:tcPr>
            <w:tcW w:w="1509" w:type="dxa"/>
            <w:tcBorders>
              <w:top w:val="single" w:sz="4" w:space="0" w:color="000000"/>
              <w:left w:val="single" w:sz="4" w:space="0" w:color="000000"/>
              <w:bottom w:val="single" w:sz="4" w:space="0" w:color="000000"/>
              <w:right w:val="single" w:sz="4" w:space="0" w:color="000000"/>
            </w:tcBorders>
          </w:tcPr>
          <w:p w14:paraId="2BAD1EE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4669F53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D1A8226"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Cambiario (divisas)</w:t>
            </w:r>
          </w:p>
        </w:tc>
        <w:tc>
          <w:tcPr>
            <w:tcW w:w="1275" w:type="dxa"/>
            <w:tcBorders>
              <w:top w:val="single" w:sz="4" w:space="0" w:color="000000"/>
              <w:left w:val="single" w:sz="4" w:space="0" w:color="000000"/>
              <w:bottom w:val="single" w:sz="4" w:space="0" w:color="000000"/>
              <w:right w:val="single" w:sz="4" w:space="0" w:color="000000"/>
            </w:tcBorders>
          </w:tcPr>
          <w:p w14:paraId="1CFFB76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$35,000.00</w:t>
            </w:r>
          </w:p>
        </w:tc>
        <w:tc>
          <w:tcPr>
            <w:tcW w:w="1509" w:type="dxa"/>
            <w:tcBorders>
              <w:top w:val="single" w:sz="4" w:space="0" w:color="000000"/>
              <w:left w:val="single" w:sz="4" w:space="0" w:color="000000"/>
              <w:bottom w:val="single" w:sz="4" w:space="0" w:color="000000"/>
              <w:right w:val="single" w:sz="4" w:space="0" w:color="000000"/>
            </w:tcBorders>
          </w:tcPr>
          <w:p w14:paraId="192BF53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w:t>
            </w:r>
          </w:p>
        </w:tc>
      </w:tr>
      <w:tr w:rsidR="00704DD2" w:rsidRPr="004F167F" w14:paraId="22B5C8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9F0794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 Cómputo o Servicios Técnicos para Equipos de Computo</w:t>
            </w:r>
          </w:p>
        </w:tc>
        <w:tc>
          <w:tcPr>
            <w:tcW w:w="1275" w:type="dxa"/>
            <w:tcBorders>
              <w:top w:val="single" w:sz="4" w:space="0" w:color="000000"/>
              <w:left w:val="single" w:sz="4" w:space="0" w:color="000000"/>
              <w:bottom w:val="single" w:sz="4" w:space="0" w:color="000000"/>
              <w:right w:val="single" w:sz="4" w:space="0" w:color="000000"/>
            </w:tcBorders>
          </w:tcPr>
          <w:p w14:paraId="496A354C" w14:textId="6966E57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A8B728A" w14:textId="06506E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3F02EB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2C6F78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 Especialidades Medicas</w:t>
            </w:r>
          </w:p>
        </w:tc>
        <w:tc>
          <w:tcPr>
            <w:tcW w:w="1275" w:type="dxa"/>
            <w:tcBorders>
              <w:top w:val="single" w:sz="4" w:space="0" w:color="000000"/>
              <w:left w:val="single" w:sz="4" w:space="0" w:color="000000"/>
              <w:bottom w:val="single" w:sz="4" w:space="0" w:color="000000"/>
              <w:right w:val="single" w:sz="4" w:space="0" w:color="000000"/>
            </w:tcBorders>
          </w:tcPr>
          <w:p w14:paraId="1613BB9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0E110BE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r>
      <w:tr w:rsidR="00704DD2" w:rsidRPr="004F167F" w14:paraId="778B72E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0B78E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Centro de Video Juegos </w:t>
            </w:r>
          </w:p>
        </w:tc>
        <w:tc>
          <w:tcPr>
            <w:tcW w:w="1275" w:type="dxa"/>
            <w:tcBorders>
              <w:top w:val="single" w:sz="4" w:space="0" w:color="000000"/>
              <w:left w:val="single" w:sz="4" w:space="0" w:color="000000"/>
              <w:bottom w:val="single" w:sz="4" w:space="0" w:color="000000"/>
              <w:right w:val="single" w:sz="4" w:space="0" w:color="000000"/>
            </w:tcBorders>
          </w:tcPr>
          <w:p w14:paraId="492AA311" w14:textId="7B0921E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3BE98F9" w14:textId="3D2E611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p w14:paraId="41FF3B1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1243E93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C481B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Centro de Fotográfico y/o Grabación </w:t>
            </w:r>
          </w:p>
        </w:tc>
        <w:tc>
          <w:tcPr>
            <w:tcW w:w="1275" w:type="dxa"/>
            <w:tcBorders>
              <w:top w:val="single" w:sz="4" w:space="0" w:color="000000"/>
              <w:left w:val="single" w:sz="4" w:space="0" w:color="000000"/>
              <w:bottom w:val="single" w:sz="4" w:space="0" w:color="000000"/>
              <w:right w:val="single" w:sz="4" w:space="0" w:color="000000"/>
            </w:tcBorders>
          </w:tcPr>
          <w:p w14:paraId="7CB1AD2F" w14:textId="749973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74DE480" w14:textId="5A18911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29D2E63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257310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Recreativo</w:t>
            </w:r>
          </w:p>
        </w:tc>
        <w:tc>
          <w:tcPr>
            <w:tcW w:w="1275" w:type="dxa"/>
            <w:tcBorders>
              <w:top w:val="single" w:sz="4" w:space="0" w:color="000000"/>
              <w:left w:val="single" w:sz="4" w:space="0" w:color="000000"/>
              <w:bottom w:val="single" w:sz="4" w:space="0" w:color="000000"/>
              <w:right w:val="single" w:sz="4" w:space="0" w:color="000000"/>
            </w:tcBorders>
          </w:tcPr>
          <w:p w14:paraId="7600ED6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1C9F642D" w14:textId="4B9295F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r>
      <w:tr w:rsidR="00704DD2" w:rsidRPr="004F167F" w14:paraId="13BEF4E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69E5750" w14:textId="02B239BC" w:rsidR="00704DD2" w:rsidRPr="004F167F" w:rsidRDefault="00704DD2" w:rsidP="00716091">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Centro Deportivo, Club de Nutrición</w:t>
            </w:r>
          </w:p>
        </w:tc>
        <w:tc>
          <w:tcPr>
            <w:tcW w:w="1275" w:type="dxa"/>
            <w:tcBorders>
              <w:top w:val="single" w:sz="4" w:space="0" w:color="000000"/>
              <w:left w:val="single" w:sz="4" w:space="0" w:color="000000"/>
              <w:bottom w:val="single" w:sz="4" w:space="0" w:color="000000"/>
              <w:right w:val="single" w:sz="4" w:space="0" w:color="000000"/>
            </w:tcBorders>
          </w:tcPr>
          <w:p w14:paraId="53884851" w14:textId="2F9AE68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1,800.00</w:t>
            </w:r>
          </w:p>
        </w:tc>
        <w:tc>
          <w:tcPr>
            <w:tcW w:w="1509" w:type="dxa"/>
            <w:tcBorders>
              <w:top w:val="single" w:sz="4" w:space="0" w:color="000000"/>
              <w:left w:val="single" w:sz="4" w:space="0" w:color="000000"/>
              <w:bottom w:val="single" w:sz="4" w:space="0" w:color="000000"/>
              <w:right w:val="single" w:sz="4" w:space="0" w:color="000000"/>
            </w:tcBorders>
          </w:tcPr>
          <w:p w14:paraId="2E4B245E" w14:textId="0F9C51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r>
      <w:tr w:rsidR="00704DD2" w:rsidRPr="004F167F" w14:paraId="1BB8421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70C9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Cibercafé </w:t>
            </w:r>
          </w:p>
        </w:tc>
        <w:tc>
          <w:tcPr>
            <w:tcW w:w="1275" w:type="dxa"/>
            <w:tcBorders>
              <w:top w:val="single" w:sz="4" w:space="0" w:color="000000"/>
              <w:left w:val="single" w:sz="4" w:space="0" w:color="000000"/>
              <w:bottom w:val="single" w:sz="4" w:space="0" w:color="000000"/>
              <w:right w:val="single" w:sz="4" w:space="0" w:color="000000"/>
            </w:tcBorders>
          </w:tcPr>
          <w:p w14:paraId="323A537F" w14:textId="1123394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2A1FECA" w14:textId="23AFF4C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27FF4D9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CBEA0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Clínica Veterinaria</w:t>
            </w:r>
          </w:p>
        </w:tc>
        <w:tc>
          <w:tcPr>
            <w:tcW w:w="1275" w:type="dxa"/>
            <w:tcBorders>
              <w:top w:val="single" w:sz="4" w:space="0" w:color="000000"/>
              <w:left w:val="single" w:sz="4" w:space="0" w:color="000000"/>
              <w:bottom w:val="single" w:sz="4" w:space="0" w:color="000000"/>
              <w:right w:val="single" w:sz="4" w:space="0" w:color="000000"/>
            </w:tcBorders>
          </w:tcPr>
          <w:p w14:paraId="57DE33E9" w14:textId="4EBCBA6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027A46EB" w14:textId="6235ECB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2,600.00</w:t>
            </w:r>
          </w:p>
        </w:tc>
      </w:tr>
      <w:tr w:rsidR="00704DD2" w:rsidRPr="004F167F" w14:paraId="405DF1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85121E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Clínicas de belleza /SPA</w:t>
            </w:r>
          </w:p>
        </w:tc>
        <w:tc>
          <w:tcPr>
            <w:tcW w:w="1275" w:type="dxa"/>
            <w:tcBorders>
              <w:top w:val="single" w:sz="4" w:space="0" w:color="000000"/>
              <w:left w:val="single" w:sz="4" w:space="0" w:color="000000"/>
              <w:bottom w:val="single" w:sz="4" w:space="0" w:color="000000"/>
              <w:right w:val="single" w:sz="4" w:space="0" w:color="000000"/>
            </w:tcBorders>
          </w:tcPr>
          <w:p w14:paraId="2B8E8FA8" w14:textId="3567594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729F9B9" w14:textId="1FF5674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1,650.00</w:t>
            </w:r>
          </w:p>
        </w:tc>
      </w:tr>
      <w:tr w:rsidR="00704DD2" w:rsidRPr="004F167F" w14:paraId="0683467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F178C2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Cocina Económica</w:t>
            </w:r>
          </w:p>
        </w:tc>
        <w:tc>
          <w:tcPr>
            <w:tcW w:w="1275" w:type="dxa"/>
            <w:tcBorders>
              <w:top w:val="single" w:sz="4" w:space="0" w:color="000000"/>
              <w:left w:val="single" w:sz="4" w:space="0" w:color="000000"/>
              <w:bottom w:val="single" w:sz="4" w:space="0" w:color="000000"/>
              <w:right w:val="single" w:sz="4" w:space="0" w:color="000000"/>
            </w:tcBorders>
          </w:tcPr>
          <w:p w14:paraId="7569B48C" w14:textId="696BB52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7340582A" w14:textId="723B81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w:t>
            </w:r>
          </w:p>
        </w:tc>
      </w:tr>
      <w:tr w:rsidR="00704DD2" w:rsidRPr="004F167F" w14:paraId="07D692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32D27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w:t>
            </w:r>
          </w:p>
        </w:tc>
        <w:tc>
          <w:tcPr>
            <w:tcW w:w="1275" w:type="dxa"/>
            <w:tcBorders>
              <w:top w:val="single" w:sz="4" w:space="0" w:color="000000"/>
              <w:left w:val="single" w:sz="4" w:space="0" w:color="000000"/>
              <w:bottom w:val="single" w:sz="4" w:space="0" w:color="000000"/>
              <w:right w:val="single" w:sz="4" w:space="0" w:color="000000"/>
            </w:tcBorders>
          </w:tcPr>
          <w:p w14:paraId="39C00E05" w14:textId="1A56781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4,500.00</w:t>
            </w:r>
          </w:p>
        </w:tc>
        <w:tc>
          <w:tcPr>
            <w:tcW w:w="1509" w:type="dxa"/>
            <w:tcBorders>
              <w:top w:val="single" w:sz="4" w:space="0" w:color="000000"/>
              <w:left w:val="single" w:sz="4" w:space="0" w:color="000000"/>
              <w:bottom w:val="single" w:sz="4" w:space="0" w:color="000000"/>
              <w:right w:val="single" w:sz="4" w:space="0" w:color="000000"/>
            </w:tcBorders>
          </w:tcPr>
          <w:p w14:paraId="17E6AF0F" w14:textId="663EA03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r>
      <w:tr w:rsidR="00704DD2" w:rsidRPr="004F167F" w14:paraId="2FE9DC4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C830A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Bicicletas y Accesorios </w:t>
            </w:r>
          </w:p>
        </w:tc>
        <w:tc>
          <w:tcPr>
            <w:tcW w:w="1275" w:type="dxa"/>
            <w:tcBorders>
              <w:top w:val="single" w:sz="4" w:space="0" w:color="000000"/>
              <w:left w:val="single" w:sz="4" w:space="0" w:color="000000"/>
              <w:bottom w:val="single" w:sz="4" w:space="0" w:color="000000"/>
              <w:right w:val="single" w:sz="4" w:space="0" w:color="000000"/>
            </w:tcBorders>
          </w:tcPr>
          <w:p w14:paraId="13FF6843" w14:textId="1BD6EEE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484F93E7" w14:textId="4298F4B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656775E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B4AE6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Carnes (</w:t>
            </w:r>
            <w:proofErr w:type="spellStart"/>
            <w:r w:rsidRPr="004F167F">
              <w:rPr>
                <w:rFonts w:ascii="Arial" w:hAnsi="Arial" w:cs="Arial"/>
                <w:sz w:val="20"/>
                <w:szCs w:val="20"/>
              </w:rPr>
              <w:t>ej</w:t>
            </w:r>
            <w:proofErr w:type="spellEnd"/>
            <w:r w:rsidRPr="004F167F">
              <w:rPr>
                <w:rFonts w:ascii="Arial" w:hAnsi="Arial" w:cs="Arial"/>
                <w:sz w:val="20"/>
                <w:szCs w:val="20"/>
              </w:rPr>
              <w:t>: res, pollo, cerdo)</w:t>
            </w:r>
          </w:p>
        </w:tc>
        <w:tc>
          <w:tcPr>
            <w:tcW w:w="1275" w:type="dxa"/>
            <w:tcBorders>
              <w:top w:val="single" w:sz="4" w:space="0" w:color="000000"/>
              <w:left w:val="single" w:sz="4" w:space="0" w:color="000000"/>
              <w:bottom w:val="single" w:sz="4" w:space="0" w:color="000000"/>
              <w:right w:val="single" w:sz="4" w:space="0" w:color="000000"/>
            </w:tcBorders>
          </w:tcPr>
          <w:p w14:paraId="639406CD" w14:textId="0B0E420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E55B6C"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0D5CEB3" w14:textId="7356289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55B6C" w:rsidRPr="004F167F">
              <w:rPr>
                <w:rFonts w:ascii="Arial" w:hAnsi="Arial" w:cs="Arial"/>
                <w:sz w:val="20"/>
                <w:szCs w:val="20"/>
              </w:rPr>
              <w:t>7</w:t>
            </w:r>
            <w:r w:rsidRPr="004F167F">
              <w:rPr>
                <w:rFonts w:ascii="Arial" w:hAnsi="Arial" w:cs="Arial"/>
                <w:sz w:val="20"/>
                <w:szCs w:val="20"/>
              </w:rPr>
              <w:t>,000.00</w:t>
            </w:r>
          </w:p>
        </w:tc>
      </w:tr>
      <w:tr w:rsidR="00704DD2" w:rsidRPr="004F167F" w14:paraId="2F8BED1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2306B1" w14:textId="6E78136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Carnes </w:t>
            </w:r>
            <w:r w:rsidR="008D0B23" w:rsidRPr="004F167F">
              <w:rPr>
                <w:rFonts w:ascii="Arial" w:hAnsi="Arial" w:cs="Arial"/>
                <w:sz w:val="20"/>
                <w:szCs w:val="20"/>
              </w:rPr>
              <w:t>Frías</w:t>
            </w:r>
          </w:p>
        </w:tc>
        <w:tc>
          <w:tcPr>
            <w:tcW w:w="1275" w:type="dxa"/>
            <w:tcBorders>
              <w:top w:val="single" w:sz="4" w:space="0" w:color="000000"/>
              <w:left w:val="single" w:sz="4" w:space="0" w:color="000000"/>
              <w:bottom w:val="single" w:sz="4" w:space="0" w:color="000000"/>
              <w:right w:val="single" w:sz="4" w:space="0" w:color="000000"/>
            </w:tcBorders>
          </w:tcPr>
          <w:p w14:paraId="53C4A418" w14:textId="6003F5C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9D806DC" w14:textId="1F33AD0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6</w:t>
            </w:r>
            <w:r w:rsidRPr="004F167F">
              <w:rPr>
                <w:rFonts w:ascii="Arial" w:hAnsi="Arial" w:cs="Arial"/>
                <w:sz w:val="20"/>
                <w:szCs w:val="20"/>
              </w:rPr>
              <w:t>,000.00</w:t>
            </w:r>
          </w:p>
        </w:tc>
      </w:tr>
      <w:tr w:rsidR="00704DD2" w:rsidRPr="004F167F" w14:paraId="74F617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13ED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Concreto </w:t>
            </w:r>
          </w:p>
        </w:tc>
        <w:tc>
          <w:tcPr>
            <w:tcW w:w="1275" w:type="dxa"/>
            <w:tcBorders>
              <w:top w:val="single" w:sz="4" w:space="0" w:color="000000"/>
              <w:left w:val="single" w:sz="4" w:space="0" w:color="000000"/>
              <w:bottom w:val="single" w:sz="4" w:space="0" w:color="000000"/>
              <w:right w:val="single" w:sz="4" w:space="0" w:color="000000"/>
            </w:tcBorders>
          </w:tcPr>
          <w:p w14:paraId="6593553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$100,000.00</w:t>
            </w:r>
          </w:p>
        </w:tc>
        <w:tc>
          <w:tcPr>
            <w:tcW w:w="1509" w:type="dxa"/>
            <w:tcBorders>
              <w:top w:val="single" w:sz="4" w:space="0" w:color="000000"/>
              <w:left w:val="single" w:sz="4" w:space="0" w:color="000000"/>
              <w:bottom w:val="single" w:sz="4" w:space="0" w:color="000000"/>
              <w:right w:val="single" w:sz="4" w:space="0" w:color="000000"/>
            </w:tcBorders>
          </w:tcPr>
          <w:p w14:paraId="60388FE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$60,000.00</w:t>
            </w:r>
          </w:p>
        </w:tc>
      </w:tr>
      <w:tr w:rsidR="00704DD2" w:rsidRPr="004F167F" w14:paraId="38990C4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DDDCD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Equipo de Telefonía Móvil </w:t>
            </w:r>
          </w:p>
        </w:tc>
        <w:tc>
          <w:tcPr>
            <w:tcW w:w="1275" w:type="dxa"/>
            <w:tcBorders>
              <w:top w:val="single" w:sz="4" w:space="0" w:color="000000"/>
              <w:left w:val="single" w:sz="4" w:space="0" w:color="000000"/>
              <w:bottom w:val="single" w:sz="4" w:space="0" w:color="000000"/>
              <w:right w:val="single" w:sz="4" w:space="0" w:color="000000"/>
            </w:tcBorders>
          </w:tcPr>
          <w:p w14:paraId="1D6D8BE8" w14:textId="47628C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0E9D036C" w14:textId="3A8E245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2,0</w:t>
            </w:r>
            <w:r w:rsidRPr="004F167F">
              <w:rPr>
                <w:rFonts w:ascii="Arial" w:hAnsi="Arial" w:cs="Arial"/>
                <w:sz w:val="20"/>
                <w:szCs w:val="20"/>
              </w:rPr>
              <w:t>00.00</w:t>
            </w:r>
          </w:p>
        </w:tc>
      </w:tr>
      <w:tr w:rsidR="00704DD2" w:rsidRPr="004F167F" w14:paraId="2D219B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2796C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Gas LP.</w:t>
            </w:r>
          </w:p>
        </w:tc>
        <w:tc>
          <w:tcPr>
            <w:tcW w:w="1275" w:type="dxa"/>
            <w:tcBorders>
              <w:top w:val="single" w:sz="4" w:space="0" w:color="000000"/>
              <w:left w:val="single" w:sz="4" w:space="0" w:color="000000"/>
              <w:bottom w:val="single" w:sz="4" w:space="0" w:color="000000"/>
              <w:right w:val="single" w:sz="4" w:space="0" w:color="000000"/>
            </w:tcBorders>
          </w:tcPr>
          <w:p w14:paraId="674C8FA8" w14:textId="1A5FFE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2</w:t>
            </w:r>
            <w:r w:rsidRPr="004F167F">
              <w:rPr>
                <w:rFonts w:ascii="Arial" w:hAnsi="Arial" w:cs="Arial"/>
                <w:sz w:val="20"/>
                <w:szCs w:val="20"/>
              </w:rPr>
              <w:t>00,000.00</w:t>
            </w:r>
          </w:p>
        </w:tc>
        <w:tc>
          <w:tcPr>
            <w:tcW w:w="1509" w:type="dxa"/>
            <w:tcBorders>
              <w:top w:val="single" w:sz="4" w:space="0" w:color="000000"/>
              <w:left w:val="single" w:sz="4" w:space="0" w:color="000000"/>
              <w:bottom w:val="single" w:sz="4" w:space="0" w:color="000000"/>
              <w:right w:val="single" w:sz="4" w:space="0" w:color="000000"/>
            </w:tcBorders>
          </w:tcPr>
          <w:p w14:paraId="7F2FFE70" w14:textId="47B0A18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7064C7" w:rsidRPr="004F167F">
              <w:rPr>
                <w:rFonts w:ascii="Arial" w:hAnsi="Arial" w:cs="Arial"/>
                <w:sz w:val="20"/>
                <w:szCs w:val="20"/>
              </w:rPr>
              <w:t>9</w:t>
            </w:r>
            <w:r w:rsidR="00423B5C" w:rsidRPr="004F167F">
              <w:rPr>
                <w:rFonts w:ascii="Arial" w:hAnsi="Arial" w:cs="Arial"/>
                <w:sz w:val="20"/>
                <w:szCs w:val="20"/>
              </w:rPr>
              <w:t>0</w:t>
            </w:r>
            <w:r w:rsidRPr="004F167F">
              <w:rPr>
                <w:rFonts w:ascii="Arial" w:hAnsi="Arial" w:cs="Arial"/>
                <w:sz w:val="20"/>
                <w:szCs w:val="20"/>
              </w:rPr>
              <w:t>,000.00</w:t>
            </w:r>
          </w:p>
          <w:p w14:paraId="6F4109C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75474FC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52514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5A04A206" w14:textId="1990BB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EC8B7FD" w14:textId="317017F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173BCC82" w14:textId="77777777" w:rsidTr="008A7B5B">
        <w:trPr>
          <w:trHeight w:hRule="exact" w:val="577"/>
        </w:trPr>
        <w:tc>
          <w:tcPr>
            <w:tcW w:w="5972" w:type="dxa"/>
            <w:tcBorders>
              <w:top w:val="single" w:sz="4" w:space="0" w:color="000000"/>
              <w:left w:val="single" w:sz="4" w:space="0" w:color="000000"/>
              <w:bottom w:val="single" w:sz="4" w:space="0" w:color="000000"/>
              <w:right w:val="single" w:sz="4" w:space="0" w:color="000000"/>
            </w:tcBorders>
          </w:tcPr>
          <w:p w14:paraId="4BCBA03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Insumos y Accesorios para Repostería y Panadería </w:t>
            </w:r>
          </w:p>
        </w:tc>
        <w:tc>
          <w:tcPr>
            <w:tcW w:w="1275" w:type="dxa"/>
            <w:tcBorders>
              <w:top w:val="single" w:sz="4" w:space="0" w:color="000000"/>
              <w:left w:val="single" w:sz="4" w:space="0" w:color="000000"/>
              <w:bottom w:val="single" w:sz="4" w:space="0" w:color="000000"/>
              <w:right w:val="single" w:sz="4" w:space="0" w:color="000000"/>
            </w:tcBorders>
          </w:tcPr>
          <w:p w14:paraId="5DCE369F" w14:textId="5B14737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B124708" w14:textId="319E8EE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0921F928" w14:textId="77777777" w:rsidTr="008D0B23">
        <w:trPr>
          <w:trHeight w:hRule="exact" w:val="410"/>
        </w:trPr>
        <w:tc>
          <w:tcPr>
            <w:tcW w:w="5972" w:type="dxa"/>
            <w:tcBorders>
              <w:top w:val="single" w:sz="4" w:space="0" w:color="000000"/>
              <w:left w:val="single" w:sz="4" w:space="0" w:color="000000"/>
              <w:bottom w:val="single" w:sz="4" w:space="0" w:color="000000"/>
              <w:right w:val="single" w:sz="4" w:space="0" w:color="000000"/>
            </w:tcBorders>
          </w:tcPr>
          <w:p w14:paraId="6C215F74"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Muebles, Línea Blanca y Electrónica</w:t>
            </w:r>
          </w:p>
        </w:tc>
        <w:tc>
          <w:tcPr>
            <w:tcW w:w="1275" w:type="dxa"/>
            <w:tcBorders>
              <w:top w:val="single" w:sz="4" w:space="0" w:color="000000"/>
              <w:left w:val="single" w:sz="4" w:space="0" w:color="000000"/>
              <w:bottom w:val="single" w:sz="4" w:space="0" w:color="000000"/>
              <w:right w:val="single" w:sz="4" w:space="0" w:color="000000"/>
            </w:tcBorders>
          </w:tcPr>
          <w:p w14:paraId="5757E93D" w14:textId="02E959D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629BABFD" w14:textId="1AB4CBB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r>
      <w:tr w:rsidR="00704DD2" w:rsidRPr="004F167F" w14:paraId="2D1538C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7602AC0"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Paneles Solares</w:t>
            </w:r>
          </w:p>
        </w:tc>
        <w:tc>
          <w:tcPr>
            <w:tcW w:w="1275" w:type="dxa"/>
            <w:tcBorders>
              <w:top w:val="single" w:sz="4" w:space="0" w:color="000000"/>
              <w:left w:val="single" w:sz="4" w:space="0" w:color="000000"/>
              <w:bottom w:val="single" w:sz="4" w:space="0" w:color="000000"/>
              <w:right w:val="single" w:sz="4" w:space="0" w:color="000000"/>
            </w:tcBorders>
          </w:tcPr>
          <w:p w14:paraId="3F5502EF" w14:textId="099F239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25,000.00</w:t>
            </w:r>
          </w:p>
        </w:tc>
        <w:tc>
          <w:tcPr>
            <w:tcW w:w="1509" w:type="dxa"/>
            <w:tcBorders>
              <w:top w:val="single" w:sz="4" w:space="0" w:color="000000"/>
              <w:left w:val="single" w:sz="4" w:space="0" w:color="000000"/>
              <w:bottom w:val="single" w:sz="4" w:space="0" w:color="000000"/>
              <w:right w:val="single" w:sz="4" w:space="0" w:color="000000"/>
            </w:tcBorders>
          </w:tcPr>
          <w:p w14:paraId="3B5E55F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$14,000.00</w:t>
            </w:r>
          </w:p>
        </w:tc>
      </w:tr>
      <w:tr w:rsidR="00704DD2" w:rsidRPr="004F167F" w14:paraId="4CECC4B9"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23005C8"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Piedras de Cantera</w:t>
            </w:r>
          </w:p>
        </w:tc>
        <w:tc>
          <w:tcPr>
            <w:tcW w:w="1275" w:type="dxa"/>
            <w:tcBorders>
              <w:top w:val="single" w:sz="4" w:space="0" w:color="000000"/>
              <w:left w:val="single" w:sz="4" w:space="0" w:color="000000"/>
              <w:bottom w:val="single" w:sz="4" w:space="0" w:color="000000"/>
              <w:right w:val="single" w:sz="4" w:space="0" w:color="000000"/>
            </w:tcBorders>
          </w:tcPr>
          <w:p w14:paraId="275A9B2E" w14:textId="0715C16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150,000.00</w:t>
            </w:r>
          </w:p>
        </w:tc>
        <w:tc>
          <w:tcPr>
            <w:tcW w:w="1509" w:type="dxa"/>
            <w:tcBorders>
              <w:top w:val="single" w:sz="4" w:space="0" w:color="000000"/>
              <w:left w:val="single" w:sz="4" w:space="0" w:color="000000"/>
              <w:bottom w:val="single" w:sz="4" w:space="0" w:color="000000"/>
              <w:right w:val="single" w:sz="4" w:space="0" w:color="000000"/>
            </w:tcBorders>
          </w:tcPr>
          <w:p w14:paraId="59FFFF2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w:t>
            </w:r>
          </w:p>
        </w:tc>
      </w:tr>
      <w:tr w:rsidR="00704DD2" w:rsidRPr="004F167F" w14:paraId="6F7FDE93"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3243DE93"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Pinturas</w:t>
            </w:r>
          </w:p>
        </w:tc>
        <w:tc>
          <w:tcPr>
            <w:tcW w:w="1275" w:type="dxa"/>
            <w:tcBorders>
              <w:top w:val="single" w:sz="4" w:space="0" w:color="000000"/>
              <w:left w:val="single" w:sz="4" w:space="0" w:color="000000"/>
              <w:bottom w:val="single" w:sz="4" w:space="0" w:color="000000"/>
              <w:right w:val="single" w:sz="4" w:space="0" w:color="000000"/>
            </w:tcBorders>
          </w:tcPr>
          <w:p w14:paraId="70BE806C" w14:textId="3CF3680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575192F6" w14:textId="44BE91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r>
      <w:tr w:rsidR="00704DD2" w:rsidRPr="004F167F" w14:paraId="4A53FA65"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78AAD3C"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Comercializadora de Productos de Plásticos </w:t>
            </w:r>
          </w:p>
        </w:tc>
        <w:tc>
          <w:tcPr>
            <w:tcW w:w="1275" w:type="dxa"/>
            <w:tcBorders>
              <w:top w:val="single" w:sz="4" w:space="0" w:color="000000"/>
              <w:left w:val="single" w:sz="4" w:space="0" w:color="000000"/>
              <w:bottom w:val="single" w:sz="4" w:space="0" w:color="000000"/>
              <w:right w:val="single" w:sz="4" w:space="0" w:color="000000"/>
            </w:tcBorders>
          </w:tcPr>
          <w:p w14:paraId="3E2485C7" w14:textId="0748A80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A2CF8DD" w14:textId="6F3E0E7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r>
      <w:tr w:rsidR="00704DD2" w:rsidRPr="004F167F" w14:paraId="333E5FF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2B9D2C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 Limpieza</w:t>
            </w:r>
          </w:p>
        </w:tc>
        <w:tc>
          <w:tcPr>
            <w:tcW w:w="1275" w:type="dxa"/>
            <w:tcBorders>
              <w:top w:val="single" w:sz="4" w:space="0" w:color="000000"/>
              <w:left w:val="single" w:sz="4" w:space="0" w:color="000000"/>
              <w:bottom w:val="single" w:sz="4" w:space="0" w:color="000000"/>
              <w:right w:val="single" w:sz="4" w:space="0" w:color="000000"/>
            </w:tcBorders>
          </w:tcPr>
          <w:p w14:paraId="7DD8E1B4" w14:textId="6A71CE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457B16D" w14:textId="066A583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r>
      <w:tr w:rsidR="00704DD2" w:rsidRPr="004F167F" w14:paraId="09AC25CB"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AF45780" w14:textId="021D040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Desechables (</w:t>
            </w:r>
            <w:proofErr w:type="spellStart"/>
            <w:r w:rsidRPr="004F167F">
              <w:rPr>
                <w:rFonts w:ascii="Arial" w:hAnsi="Arial" w:cs="Arial"/>
                <w:sz w:val="20"/>
                <w:szCs w:val="20"/>
              </w:rPr>
              <w:t>ej</w:t>
            </w:r>
            <w:proofErr w:type="spellEnd"/>
            <w:r w:rsidRPr="004F167F">
              <w:rPr>
                <w:rFonts w:ascii="Arial" w:hAnsi="Arial" w:cs="Arial"/>
                <w:sz w:val="20"/>
                <w:szCs w:val="20"/>
              </w:rPr>
              <w:t xml:space="preserve">: </w:t>
            </w:r>
            <w:proofErr w:type="spellStart"/>
            <w:r w:rsidRPr="004F167F">
              <w:rPr>
                <w:rFonts w:ascii="Arial" w:hAnsi="Arial" w:cs="Arial"/>
                <w:sz w:val="20"/>
                <w:szCs w:val="20"/>
              </w:rPr>
              <w:t>pet</w:t>
            </w:r>
            <w:proofErr w:type="spellEnd"/>
            <w:r w:rsidRPr="004F167F">
              <w:rPr>
                <w:rFonts w:ascii="Arial" w:hAnsi="Arial" w:cs="Arial"/>
                <w:sz w:val="20"/>
                <w:szCs w:val="20"/>
              </w:rPr>
              <w:t xml:space="preserve">, </w:t>
            </w:r>
            <w:r w:rsidR="008244B6" w:rsidRPr="004F167F">
              <w:rPr>
                <w:rFonts w:ascii="Arial" w:hAnsi="Arial" w:cs="Arial"/>
                <w:sz w:val="20"/>
                <w:szCs w:val="20"/>
              </w:rPr>
              <w:t>polietileno</w:t>
            </w:r>
            <w:r w:rsidRPr="004F167F">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ACDC25D" w14:textId="6594A7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2A61CD0" w14:textId="2D53221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52C6AE98"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C328223"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Productos Derivados de Gases</w:t>
            </w:r>
          </w:p>
        </w:tc>
        <w:tc>
          <w:tcPr>
            <w:tcW w:w="1275" w:type="dxa"/>
            <w:tcBorders>
              <w:top w:val="single" w:sz="4" w:space="0" w:color="000000"/>
              <w:left w:val="single" w:sz="4" w:space="0" w:color="000000"/>
              <w:bottom w:val="single" w:sz="4" w:space="0" w:color="000000"/>
              <w:right w:val="single" w:sz="4" w:space="0" w:color="000000"/>
            </w:tcBorders>
          </w:tcPr>
          <w:p w14:paraId="28B744B2" w14:textId="26B129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9D31B30" w14:textId="474ED1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2,100.00</w:t>
            </w:r>
          </w:p>
        </w:tc>
      </w:tr>
      <w:tr w:rsidR="00704DD2" w:rsidRPr="004F167F" w14:paraId="32949B8A"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B24D2D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Comercializadora de Telas</w:t>
            </w:r>
          </w:p>
        </w:tc>
        <w:tc>
          <w:tcPr>
            <w:tcW w:w="1275" w:type="dxa"/>
            <w:tcBorders>
              <w:top w:val="single" w:sz="4" w:space="0" w:color="000000"/>
              <w:left w:val="single" w:sz="4" w:space="0" w:color="000000"/>
              <w:bottom w:val="single" w:sz="4" w:space="0" w:color="000000"/>
              <w:right w:val="single" w:sz="4" w:space="0" w:color="000000"/>
            </w:tcBorders>
          </w:tcPr>
          <w:p w14:paraId="3EBA335D" w14:textId="303FEB5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085150C7" w14:textId="14C10DB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5659EF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0A1FCE49"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Consultorio Dental </w:t>
            </w:r>
          </w:p>
        </w:tc>
        <w:tc>
          <w:tcPr>
            <w:tcW w:w="1275" w:type="dxa"/>
            <w:tcBorders>
              <w:top w:val="single" w:sz="4" w:space="0" w:color="000000"/>
              <w:left w:val="single" w:sz="4" w:space="0" w:color="000000"/>
              <w:bottom w:val="single" w:sz="4" w:space="0" w:color="000000"/>
              <w:right w:val="single" w:sz="4" w:space="0" w:color="000000"/>
            </w:tcBorders>
          </w:tcPr>
          <w:p w14:paraId="01396F23" w14:textId="7B26A7D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3693010" w14:textId="10AFFC4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4DAE97D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668F73AE"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Constructoras </w:t>
            </w:r>
          </w:p>
        </w:tc>
        <w:tc>
          <w:tcPr>
            <w:tcW w:w="1275" w:type="dxa"/>
            <w:tcBorders>
              <w:top w:val="single" w:sz="4" w:space="0" w:color="000000"/>
              <w:left w:val="single" w:sz="4" w:space="0" w:color="000000"/>
              <w:bottom w:val="single" w:sz="4" w:space="0" w:color="000000"/>
              <w:right w:val="single" w:sz="4" w:space="0" w:color="000000"/>
            </w:tcBorders>
          </w:tcPr>
          <w:p w14:paraId="2855C091" w14:textId="0ABCCB7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CC932C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$11,000.00</w:t>
            </w:r>
          </w:p>
        </w:tc>
      </w:tr>
      <w:tr w:rsidR="00704DD2" w:rsidRPr="004F167F" w14:paraId="6FC6874F" w14:textId="77777777" w:rsidTr="002C4965">
        <w:trPr>
          <w:trHeight w:hRule="exact" w:val="622"/>
        </w:trPr>
        <w:tc>
          <w:tcPr>
            <w:tcW w:w="5972" w:type="dxa"/>
            <w:tcBorders>
              <w:top w:val="single" w:sz="4" w:space="0" w:color="000000"/>
              <w:left w:val="single" w:sz="4" w:space="0" w:color="000000"/>
              <w:bottom w:val="single" w:sz="4" w:space="0" w:color="000000"/>
              <w:right w:val="single" w:sz="4" w:space="0" w:color="000000"/>
            </w:tcBorders>
          </w:tcPr>
          <w:p w14:paraId="3E0339B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Despachos Contables, Legales, Fiscales, o de Asesoría Múltiple y Oficinas Administrativas </w:t>
            </w:r>
          </w:p>
        </w:tc>
        <w:tc>
          <w:tcPr>
            <w:tcW w:w="1275" w:type="dxa"/>
            <w:tcBorders>
              <w:top w:val="single" w:sz="4" w:space="0" w:color="000000"/>
              <w:left w:val="single" w:sz="4" w:space="0" w:color="000000"/>
              <w:bottom w:val="single" w:sz="4" w:space="0" w:color="000000"/>
              <w:right w:val="single" w:sz="4" w:space="0" w:color="000000"/>
            </w:tcBorders>
          </w:tcPr>
          <w:p w14:paraId="1CCA06F0" w14:textId="2D3CF5F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0D78D66B" w14:textId="08CBF49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1,300.00</w:t>
            </w:r>
          </w:p>
        </w:tc>
      </w:tr>
      <w:tr w:rsidR="00704DD2" w:rsidRPr="004F167F" w14:paraId="752FF515" w14:textId="77777777" w:rsidTr="002C4965">
        <w:trPr>
          <w:trHeight w:hRule="exact" w:val="573"/>
        </w:trPr>
        <w:tc>
          <w:tcPr>
            <w:tcW w:w="5972" w:type="dxa"/>
            <w:tcBorders>
              <w:top w:val="single" w:sz="4" w:space="0" w:color="000000"/>
              <w:left w:val="single" w:sz="4" w:space="0" w:color="000000"/>
              <w:bottom w:val="single" w:sz="4" w:space="0" w:color="000000"/>
              <w:right w:val="single" w:sz="4" w:space="0" w:color="000000"/>
            </w:tcBorders>
          </w:tcPr>
          <w:p w14:paraId="2E41C3A2"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Distribuidora de Materiales Eléctrico, Ferretería, Plomería, y Materiales de Construcción</w:t>
            </w:r>
          </w:p>
        </w:tc>
        <w:tc>
          <w:tcPr>
            <w:tcW w:w="1275" w:type="dxa"/>
            <w:tcBorders>
              <w:top w:val="single" w:sz="4" w:space="0" w:color="000000"/>
              <w:left w:val="single" w:sz="4" w:space="0" w:color="000000"/>
              <w:bottom w:val="single" w:sz="4" w:space="0" w:color="000000"/>
              <w:right w:val="single" w:sz="4" w:space="0" w:color="000000"/>
            </w:tcBorders>
          </w:tcPr>
          <w:p w14:paraId="2BFAE0EA" w14:textId="4729AF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52933A49" w14:textId="1D0DB9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r>
      <w:tr w:rsidR="00704DD2" w:rsidRPr="004F167F" w14:paraId="72E5D99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DA1C6A"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Empresa de Elaboración y Mantenimiento de Maquinaria Industrial</w:t>
            </w:r>
          </w:p>
        </w:tc>
        <w:tc>
          <w:tcPr>
            <w:tcW w:w="1275" w:type="dxa"/>
            <w:tcBorders>
              <w:top w:val="single" w:sz="4" w:space="0" w:color="000000"/>
              <w:left w:val="single" w:sz="4" w:space="0" w:color="000000"/>
              <w:bottom w:val="single" w:sz="4" w:space="0" w:color="000000"/>
              <w:right w:val="single" w:sz="4" w:space="0" w:color="000000"/>
            </w:tcBorders>
          </w:tcPr>
          <w:p w14:paraId="0980FD08" w14:textId="6D61802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50,000.00</w:t>
            </w:r>
          </w:p>
        </w:tc>
        <w:tc>
          <w:tcPr>
            <w:tcW w:w="1509" w:type="dxa"/>
            <w:tcBorders>
              <w:top w:val="single" w:sz="4" w:space="0" w:color="000000"/>
              <w:left w:val="single" w:sz="4" w:space="0" w:color="000000"/>
              <w:bottom w:val="single" w:sz="4" w:space="0" w:color="000000"/>
              <w:right w:val="single" w:sz="4" w:space="0" w:color="000000"/>
            </w:tcBorders>
          </w:tcPr>
          <w:p w14:paraId="3477CC5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$30,000.00</w:t>
            </w:r>
          </w:p>
        </w:tc>
      </w:tr>
      <w:tr w:rsidR="00704DD2" w:rsidRPr="004F167F" w14:paraId="2AD11384" w14:textId="77777777" w:rsidTr="008A7B5B">
        <w:trPr>
          <w:trHeight w:hRule="exact" w:val="340"/>
        </w:trPr>
        <w:tc>
          <w:tcPr>
            <w:tcW w:w="5972" w:type="dxa"/>
            <w:tcBorders>
              <w:top w:val="single" w:sz="4" w:space="0" w:color="000000"/>
              <w:left w:val="single" w:sz="4" w:space="0" w:color="000000"/>
              <w:bottom w:val="single" w:sz="4" w:space="0" w:color="000000"/>
              <w:right w:val="single" w:sz="4" w:space="0" w:color="000000"/>
            </w:tcBorders>
          </w:tcPr>
          <w:p w14:paraId="76D8C54D"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Empresa de Energía Renovable (</w:t>
            </w:r>
            <w:proofErr w:type="spellStart"/>
            <w:r w:rsidRPr="004F167F">
              <w:rPr>
                <w:rFonts w:ascii="Arial" w:hAnsi="Arial" w:cs="Arial"/>
                <w:sz w:val="20"/>
                <w:szCs w:val="20"/>
              </w:rPr>
              <w:t>ej</w:t>
            </w:r>
            <w:proofErr w:type="spellEnd"/>
            <w:r w:rsidRPr="004F167F">
              <w:rPr>
                <w:rFonts w:ascii="Arial" w:hAnsi="Arial" w:cs="Arial"/>
                <w:sz w:val="20"/>
                <w:szCs w:val="20"/>
              </w:rPr>
              <w:t>: Eólica, Solar Fotovoltaica)</w:t>
            </w:r>
          </w:p>
        </w:tc>
        <w:tc>
          <w:tcPr>
            <w:tcW w:w="1275" w:type="dxa"/>
            <w:tcBorders>
              <w:top w:val="single" w:sz="4" w:space="0" w:color="000000"/>
              <w:left w:val="single" w:sz="4" w:space="0" w:color="000000"/>
              <w:bottom w:val="single" w:sz="4" w:space="0" w:color="000000"/>
              <w:right w:val="single" w:sz="4" w:space="0" w:color="000000"/>
            </w:tcBorders>
          </w:tcPr>
          <w:p w14:paraId="75160033" w14:textId="63D470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$2,500.000.</w:t>
            </w:r>
            <w:r w:rsidR="008A7B5B" w:rsidRPr="004F167F">
              <w:rPr>
                <w:rFonts w:ascii="Arial" w:hAnsi="Arial" w:cs="Arial"/>
                <w:sz w:val="20"/>
                <w:szCs w:val="20"/>
              </w:rPr>
              <w:t>0</w:t>
            </w:r>
          </w:p>
        </w:tc>
        <w:tc>
          <w:tcPr>
            <w:tcW w:w="1509" w:type="dxa"/>
            <w:tcBorders>
              <w:top w:val="single" w:sz="4" w:space="0" w:color="000000"/>
              <w:left w:val="single" w:sz="4" w:space="0" w:color="000000"/>
              <w:bottom w:val="single" w:sz="4" w:space="0" w:color="000000"/>
              <w:right w:val="single" w:sz="4" w:space="0" w:color="000000"/>
            </w:tcBorders>
          </w:tcPr>
          <w:p w14:paraId="68128DA6"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$1,300.000.00</w:t>
            </w:r>
          </w:p>
        </w:tc>
      </w:tr>
      <w:tr w:rsidR="00704DD2" w:rsidRPr="004F167F" w14:paraId="454A22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1E66C3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Escuelas Particulares</w:t>
            </w:r>
          </w:p>
        </w:tc>
        <w:tc>
          <w:tcPr>
            <w:tcW w:w="1275" w:type="dxa"/>
            <w:tcBorders>
              <w:top w:val="single" w:sz="4" w:space="0" w:color="000000"/>
              <w:left w:val="single" w:sz="4" w:space="0" w:color="000000"/>
              <w:bottom w:val="single" w:sz="4" w:space="0" w:color="000000"/>
              <w:right w:val="single" w:sz="4" w:space="0" w:color="000000"/>
            </w:tcBorders>
          </w:tcPr>
          <w:p w14:paraId="6FD376B0" w14:textId="421A90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1E7D3AEC" w14:textId="6CF6CA4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83BAF5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1321D7"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Estación de Servicio o Gasolinera</w:t>
            </w:r>
          </w:p>
        </w:tc>
        <w:tc>
          <w:tcPr>
            <w:tcW w:w="1275" w:type="dxa"/>
            <w:tcBorders>
              <w:top w:val="single" w:sz="4" w:space="0" w:color="000000"/>
              <w:left w:val="single" w:sz="4" w:space="0" w:color="000000"/>
              <w:bottom w:val="single" w:sz="4" w:space="0" w:color="000000"/>
              <w:right w:val="single" w:sz="4" w:space="0" w:color="000000"/>
            </w:tcBorders>
          </w:tcPr>
          <w:p w14:paraId="21061996" w14:textId="71FA112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200,000.00</w:t>
            </w:r>
          </w:p>
        </w:tc>
        <w:tc>
          <w:tcPr>
            <w:tcW w:w="1509" w:type="dxa"/>
            <w:tcBorders>
              <w:top w:val="single" w:sz="4" w:space="0" w:color="000000"/>
              <w:left w:val="single" w:sz="4" w:space="0" w:color="000000"/>
              <w:bottom w:val="single" w:sz="4" w:space="0" w:color="000000"/>
              <w:right w:val="single" w:sz="4" w:space="0" w:color="000000"/>
            </w:tcBorders>
          </w:tcPr>
          <w:p w14:paraId="0210593A" w14:textId="7E22B6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064C7" w:rsidRPr="004F167F">
              <w:rPr>
                <w:rFonts w:ascii="Arial" w:hAnsi="Arial" w:cs="Arial"/>
                <w:sz w:val="20"/>
                <w:szCs w:val="20"/>
              </w:rPr>
              <w:t>9</w:t>
            </w:r>
            <w:r w:rsidR="00423B5C" w:rsidRPr="004F167F">
              <w:rPr>
                <w:rFonts w:ascii="Arial" w:hAnsi="Arial" w:cs="Arial"/>
                <w:sz w:val="20"/>
                <w:szCs w:val="20"/>
              </w:rPr>
              <w:t>0</w:t>
            </w:r>
            <w:r w:rsidRPr="004F167F">
              <w:rPr>
                <w:rFonts w:ascii="Arial" w:hAnsi="Arial" w:cs="Arial"/>
                <w:sz w:val="20"/>
                <w:szCs w:val="20"/>
              </w:rPr>
              <w:t>,000.00</w:t>
            </w:r>
          </w:p>
        </w:tc>
      </w:tr>
      <w:tr w:rsidR="00704DD2" w:rsidRPr="004F167F" w14:paraId="40422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4C3131F"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Estacionamiento de Automóviles y/o motocicletas</w:t>
            </w:r>
          </w:p>
        </w:tc>
        <w:tc>
          <w:tcPr>
            <w:tcW w:w="1275" w:type="dxa"/>
            <w:tcBorders>
              <w:top w:val="single" w:sz="4" w:space="0" w:color="000000"/>
              <w:left w:val="single" w:sz="4" w:space="0" w:color="000000"/>
              <w:bottom w:val="single" w:sz="4" w:space="0" w:color="000000"/>
              <w:right w:val="single" w:sz="4" w:space="0" w:color="000000"/>
            </w:tcBorders>
          </w:tcPr>
          <w:p w14:paraId="3AC16DAB" w14:textId="372C1F1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999180F" w14:textId="243B06F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1,300.00</w:t>
            </w:r>
          </w:p>
          <w:p w14:paraId="713CB03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58236BB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021845"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Estancias Infantiles </w:t>
            </w:r>
          </w:p>
        </w:tc>
        <w:tc>
          <w:tcPr>
            <w:tcW w:w="1275" w:type="dxa"/>
            <w:tcBorders>
              <w:top w:val="single" w:sz="4" w:space="0" w:color="000000"/>
              <w:left w:val="single" w:sz="4" w:space="0" w:color="000000"/>
              <w:bottom w:val="single" w:sz="4" w:space="0" w:color="000000"/>
              <w:right w:val="single" w:sz="4" w:space="0" w:color="000000"/>
            </w:tcBorders>
          </w:tcPr>
          <w:p w14:paraId="5969D87F" w14:textId="2345A4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3</w:t>
            </w:r>
            <w:r w:rsidRPr="004F167F">
              <w:rPr>
                <w:rFonts w:ascii="Arial" w:hAnsi="Arial" w:cs="Arial"/>
                <w:sz w:val="20"/>
                <w:szCs w:val="20"/>
              </w:rPr>
              <w:t>,</w:t>
            </w:r>
            <w:r w:rsidR="00EA3C0B" w:rsidRPr="004F167F">
              <w:rPr>
                <w:rFonts w:ascii="Arial" w:hAnsi="Arial" w:cs="Arial"/>
                <w:sz w:val="20"/>
                <w:szCs w:val="20"/>
              </w:rPr>
              <w:t>0</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4CA35A46" w14:textId="4595883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EA3C0B" w:rsidRPr="004F167F">
              <w:rPr>
                <w:rFonts w:ascii="Arial" w:hAnsi="Arial" w:cs="Arial"/>
                <w:sz w:val="20"/>
                <w:szCs w:val="20"/>
              </w:rPr>
              <w:t>8</w:t>
            </w:r>
            <w:r w:rsidRPr="004F167F">
              <w:rPr>
                <w:rFonts w:ascii="Arial" w:hAnsi="Arial" w:cs="Arial"/>
                <w:sz w:val="20"/>
                <w:szCs w:val="20"/>
              </w:rPr>
              <w:t>00.00</w:t>
            </w:r>
          </w:p>
          <w:p w14:paraId="31CB1CF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416F24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E88E4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Estéticas Salón de Belleza, Peluquerías, </w:t>
            </w:r>
            <w:proofErr w:type="spellStart"/>
            <w:r w:rsidRPr="004F167F">
              <w:rPr>
                <w:rFonts w:ascii="Arial" w:hAnsi="Arial" w:cs="Arial"/>
                <w:sz w:val="20"/>
                <w:szCs w:val="20"/>
              </w:rPr>
              <w:t>Barber</w:t>
            </w:r>
            <w:proofErr w:type="spellEnd"/>
            <w:r w:rsidRPr="004F167F">
              <w:rPr>
                <w:rFonts w:ascii="Arial" w:hAnsi="Arial" w:cs="Arial"/>
                <w:sz w:val="20"/>
                <w:szCs w:val="20"/>
              </w:rPr>
              <w:t xml:space="preserve"> Shop </w:t>
            </w:r>
          </w:p>
        </w:tc>
        <w:tc>
          <w:tcPr>
            <w:tcW w:w="1275" w:type="dxa"/>
            <w:tcBorders>
              <w:top w:val="single" w:sz="4" w:space="0" w:color="000000"/>
              <w:left w:val="single" w:sz="4" w:space="0" w:color="000000"/>
              <w:bottom w:val="single" w:sz="4" w:space="0" w:color="000000"/>
              <w:right w:val="single" w:sz="4" w:space="0" w:color="000000"/>
            </w:tcBorders>
          </w:tcPr>
          <w:p w14:paraId="31A7B747" w14:textId="5AF7994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A2EE514" w14:textId="48DC685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1948E46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9689B" w14:textId="7777777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Jugos Naturales</w:t>
            </w:r>
          </w:p>
        </w:tc>
        <w:tc>
          <w:tcPr>
            <w:tcW w:w="1275" w:type="dxa"/>
            <w:tcBorders>
              <w:top w:val="single" w:sz="4" w:space="0" w:color="000000"/>
              <w:left w:val="single" w:sz="4" w:space="0" w:color="000000"/>
              <w:bottom w:val="single" w:sz="4" w:space="0" w:color="000000"/>
              <w:right w:val="single" w:sz="4" w:space="0" w:color="000000"/>
            </w:tcBorders>
          </w:tcPr>
          <w:p w14:paraId="640EE1D7" w14:textId="59EF752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29FAE5A6" w14:textId="1D2A487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tc>
      </w:tr>
      <w:tr w:rsidR="00704DD2" w:rsidRPr="004F167F" w14:paraId="360C73B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C6F07C1" w14:textId="6437C00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Alimentos, Balanceados, Cereales, y Similares</w:t>
            </w:r>
          </w:p>
        </w:tc>
        <w:tc>
          <w:tcPr>
            <w:tcW w:w="1275" w:type="dxa"/>
            <w:tcBorders>
              <w:top w:val="single" w:sz="4" w:space="0" w:color="000000"/>
              <w:left w:val="single" w:sz="4" w:space="0" w:color="000000"/>
              <w:bottom w:val="single" w:sz="4" w:space="0" w:color="000000"/>
              <w:right w:val="single" w:sz="4" w:space="0" w:color="000000"/>
            </w:tcBorders>
          </w:tcPr>
          <w:p w14:paraId="6A8943C3" w14:textId="16829D2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2EF98913" w14:textId="40AABED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w:t>
            </w:r>
          </w:p>
        </w:tc>
      </w:tr>
      <w:tr w:rsidR="00704DD2" w:rsidRPr="004F167F" w14:paraId="058214E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6BF4CAF" w14:textId="422D99C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Expendio de bebidas Embotelladas</w:t>
            </w:r>
          </w:p>
        </w:tc>
        <w:tc>
          <w:tcPr>
            <w:tcW w:w="1275" w:type="dxa"/>
            <w:tcBorders>
              <w:top w:val="single" w:sz="4" w:space="0" w:color="000000"/>
              <w:left w:val="single" w:sz="4" w:space="0" w:color="000000"/>
              <w:bottom w:val="single" w:sz="4" w:space="0" w:color="000000"/>
              <w:right w:val="single" w:sz="4" w:space="0" w:color="000000"/>
            </w:tcBorders>
          </w:tcPr>
          <w:p w14:paraId="43ED80F5" w14:textId="1F0538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979175E" w14:textId="491DBBB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705FE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A683AF4" w14:textId="3F8A762A" w:rsidR="00704DD2" w:rsidRPr="004F167F" w:rsidRDefault="008D0B2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w:t>
            </w:r>
            <w:r w:rsidR="00704DD2" w:rsidRPr="004F167F">
              <w:rPr>
                <w:rFonts w:ascii="Arial" w:hAnsi="Arial" w:cs="Arial"/>
                <w:sz w:val="20"/>
                <w:szCs w:val="20"/>
              </w:rPr>
              <w:t xml:space="preserve"> de Insumos en General</w:t>
            </w:r>
          </w:p>
        </w:tc>
        <w:tc>
          <w:tcPr>
            <w:tcW w:w="1275" w:type="dxa"/>
            <w:tcBorders>
              <w:top w:val="single" w:sz="4" w:space="0" w:color="000000"/>
              <w:left w:val="single" w:sz="4" w:space="0" w:color="000000"/>
              <w:bottom w:val="single" w:sz="4" w:space="0" w:color="000000"/>
              <w:right w:val="single" w:sz="4" w:space="0" w:color="000000"/>
            </w:tcBorders>
          </w:tcPr>
          <w:p w14:paraId="3BAA9176" w14:textId="1390B09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2</w:t>
            </w:r>
            <w:r w:rsidRPr="004F167F">
              <w:rPr>
                <w:rFonts w:ascii="Arial" w:hAnsi="Arial" w:cs="Arial"/>
                <w:sz w:val="20"/>
                <w:szCs w:val="20"/>
              </w:rPr>
              <w:t>0,000.00</w:t>
            </w:r>
          </w:p>
        </w:tc>
        <w:tc>
          <w:tcPr>
            <w:tcW w:w="1509" w:type="dxa"/>
            <w:tcBorders>
              <w:top w:val="single" w:sz="4" w:space="0" w:color="000000"/>
              <w:left w:val="single" w:sz="4" w:space="0" w:color="000000"/>
              <w:bottom w:val="single" w:sz="4" w:space="0" w:color="000000"/>
              <w:right w:val="single" w:sz="4" w:space="0" w:color="000000"/>
            </w:tcBorders>
          </w:tcPr>
          <w:p w14:paraId="199B2826" w14:textId="594E46A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EA3C0B" w:rsidRPr="004F167F">
              <w:rPr>
                <w:rFonts w:ascii="Arial" w:hAnsi="Arial" w:cs="Arial"/>
                <w:sz w:val="20"/>
                <w:szCs w:val="20"/>
              </w:rPr>
              <w:t>11</w:t>
            </w:r>
            <w:r w:rsidRPr="004F167F">
              <w:rPr>
                <w:rFonts w:ascii="Arial" w:hAnsi="Arial" w:cs="Arial"/>
                <w:sz w:val="20"/>
                <w:szCs w:val="20"/>
              </w:rPr>
              <w:t>,000.00</w:t>
            </w:r>
          </w:p>
        </w:tc>
      </w:tr>
      <w:tr w:rsidR="00704DD2" w:rsidRPr="004F167F" w14:paraId="53364B8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9A7AC7" w14:textId="718DEE46" w:rsidR="00704DD2" w:rsidRPr="004F167F" w:rsidRDefault="008D0B2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Fábricas</w:t>
            </w:r>
            <w:r w:rsidR="00704DD2" w:rsidRPr="004F167F">
              <w:rPr>
                <w:rFonts w:ascii="Arial" w:hAnsi="Arial" w:cs="Arial"/>
                <w:sz w:val="20"/>
                <w:szCs w:val="20"/>
              </w:rPr>
              <w:t xml:space="preserve"> de Muebles </w:t>
            </w:r>
          </w:p>
        </w:tc>
        <w:tc>
          <w:tcPr>
            <w:tcW w:w="1275" w:type="dxa"/>
            <w:tcBorders>
              <w:top w:val="single" w:sz="4" w:space="0" w:color="000000"/>
              <w:left w:val="single" w:sz="4" w:space="0" w:color="000000"/>
              <w:bottom w:val="single" w:sz="4" w:space="0" w:color="000000"/>
              <w:right w:val="single" w:sz="4" w:space="0" w:color="000000"/>
            </w:tcBorders>
          </w:tcPr>
          <w:p w14:paraId="0364FB70" w14:textId="63AEA5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30,000.00</w:t>
            </w:r>
          </w:p>
        </w:tc>
        <w:tc>
          <w:tcPr>
            <w:tcW w:w="1509" w:type="dxa"/>
            <w:tcBorders>
              <w:top w:val="single" w:sz="4" w:space="0" w:color="000000"/>
              <w:left w:val="single" w:sz="4" w:space="0" w:color="000000"/>
              <w:bottom w:val="single" w:sz="4" w:space="0" w:color="000000"/>
              <w:right w:val="single" w:sz="4" w:space="0" w:color="000000"/>
            </w:tcBorders>
          </w:tcPr>
          <w:p w14:paraId="540EB4A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$16,000.00</w:t>
            </w:r>
          </w:p>
        </w:tc>
      </w:tr>
      <w:tr w:rsidR="00704DD2" w:rsidRPr="004F167F" w14:paraId="5FEA740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FB7AF6" w14:textId="71618B2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Fabrica Procesadora</w:t>
            </w:r>
          </w:p>
        </w:tc>
        <w:tc>
          <w:tcPr>
            <w:tcW w:w="1275" w:type="dxa"/>
            <w:tcBorders>
              <w:top w:val="single" w:sz="4" w:space="0" w:color="000000"/>
              <w:left w:val="single" w:sz="4" w:space="0" w:color="000000"/>
              <w:bottom w:val="single" w:sz="4" w:space="0" w:color="000000"/>
              <w:right w:val="single" w:sz="4" w:space="0" w:color="000000"/>
            </w:tcBorders>
          </w:tcPr>
          <w:p w14:paraId="1EA92D2D" w14:textId="1B211F6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70,000.00</w:t>
            </w:r>
          </w:p>
        </w:tc>
        <w:tc>
          <w:tcPr>
            <w:tcW w:w="1509" w:type="dxa"/>
            <w:tcBorders>
              <w:top w:val="single" w:sz="4" w:space="0" w:color="000000"/>
              <w:left w:val="single" w:sz="4" w:space="0" w:color="000000"/>
              <w:bottom w:val="single" w:sz="4" w:space="0" w:color="000000"/>
              <w:right w:val="single" w:sz="4" w:space="0" w:color="000000"/>
            </w:tcBorders>
          </w:tcPr>
          <w:p w14:paraId="5B36C9D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$36,000.00</w:t>
            </w:r>
          </w:p>
        </w:tc>
      </w:tr>
      <w:tr w:rsidR="00704DD2" w:rsidRPr="004F167F" w14:paraId="4D41488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07132F7" w14:textId="22F85F7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Fábrica de Hielo</w:t>
            </w:r>
          </w:p>
        </w:tc>
        <w:tc>
          <w:tcPr>
            <w:tcW w:w="1275" w:type="dxa"/>
            <w:tcBorders>
              <w:top w:val="single" w:sz="4" w:space="0" w:color="000000"/>
              <w:left w:val="single" w:sz="4" w:space="0" w:color="000000"/>
              <w:bottom w:val="single" w:sz="4" w:space="0" w:color="000000"/>
              <w:right w:val="single" w:sz="4" w:space="0" w:color="000000"/>
            </w:tcBorders>
          </w:tcPr>
          <w:p w14:paraId="51BCF716" w14:textId="222E0BE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595FDA29" w14:textId="119CAD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EA3C0B" w:rsidRPr="004F167F">
              <w:rPr>
                <w:rFonts w:ascii="Arial" w:hAnsi="Arial" w:cs="Arial"/>
                <w:sz w:val="20"/>
                <w:szCs w:val="20"/>
              </w:rPr>
              <w:t>1</w:t>
            </w:r>
            <w:r w:rsidRPr="004F167F">
              <w:rPr>
                <w:rFonts w:ascii="Arial" w:hAnsi="Arial" w:cs="Arial"/>
                <w:sz w:val="20"/>
                <w:szCs w:val="20"/>
              </w:rPr>
              <w:t>,</w:t>
            </w:r>
            <w:r w:rsidR="00EA3C0B" w:rsidRPr="004F167F">
              <w:rPr>
                <w:rFonts w:ascii="Arial" w:hAnsi="Arial" w:cs="Arial"/>
                <w:sz w:val="20"/>
                <w:szCs w:val="20"/>
              </w:rPr>
              <w:t>5</w:t>
            </w:r>
            <w:r w:rsidRPr="004F167F">
              <w:rPr>
                <w:rFonts w:ascii="Arial" w:hAnsi="Arial" w:cs="Arial"/>
                <w:sz w:val="20"/>
                <w:szCs w:val="20"/>
              </w:rPr>
              <w:t>00.00</w:t>
            </w:r>
          </w:p>
        </w:tc>
      </w:tr>
      <w:tr w:rsidR="00704DD2" w:rsidRPr="004F167F" w14:paraId="3E74438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8984D7" w14:textId="19FDA02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Farmacias, Boticas</w:t>
            </w:r>
          </w:p>
        </w:tc>
        <w:tc>
          <w:tcPr>
            <w:tcW w:w="1275" w:type="dxa"/>
            <w:tcBorders>
              <w:top w:val="single" w:sz="4" w:space="0" w:color="000000"/>
              <w:left w:val="single" w:sz="4" w:space="0" w:color="000000"/>
              <w:bottom w:val="single" w:sz="4" w:space="0" w:color="000000"/>
              <w:right w:val="single" w:sz="4" w:space="0" w:color="000000"/>
            </w:tcBorders>
          </w:tcPr>
          <w:p w14:paraId="22BA25B7" w14:textId="44F89C8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5A45AFC0" w14:textId="4A74767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4</w:t>
            </w:r>
            <w:r w:rsidRPr="004F167F">
              <w:rPr>
                <w:rFonts w:ascii="Arial" w:hAnsi="Arial" w:cs="Arial"/>
                <w:sz w:val="20"/>
                <w:szCs w:val="20"/>
              </w:rPr>
              <w:t>,000.00</w:t>
            </w:r>
          </w:p>
        </w:tc>
      </w:tr>
      <w:tr w:rsidR="00704DD2" w:rsidRPr="004F167F" w14:paraId="7DEA7E5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D4F3F4E" w14:textId="2B72A42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Ferro Tlapalería tipo “A”</w:t>
            </w:r>
          </w:p>
        </w:tc>
        <w:tc>
          <w:tcPr>
            <w:tcW w:w="1275" w:type="dxa"/>
            <w:tcBorders>
              <w:top w:val="single" w:sz="4" w:space="0" w:color="000000"/>
              <w:left w:val="single" w:sz="4" w:space="0" w:color="000000"/>
              <w:bottom w:val="single" w:sz="4" w:space="0" w:color="000000"/>
              <w:right w:val="single" w:sz="4" w:space="0" w:color="000000"/>
            </w:tcBorders>
          </w:tcPr>
          <w:p w14:paraId="343C3BB9" w14:textId="073D95B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14,000.00</w:t>
            </w:r>
          </w:p>
        </w:tc>
        <w:tc>
          <w:tcPr>
            <w:tcW w:w="1509" w:type="dxa"/>
            <w:tcBorders>
              <w:top w:val="single" w:sz="4" w:space="0" w:color="000000"/>
              <w:left w:val="single" w:sz="4" w:space="0" w:color="000000"/>
              <w:bottom w:val="single" w:sz="4" w:space="0" w:color="000000"/>
              <w:right w:val="single" w:sz="4" w:space="0" w:color="000000"/>
            </w:tcBorders>
          </w:tcPr>
          <w:p w14:paraId="05CBFE61" w14:textId="5020101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7,500.00</w:t>
            </w:r>
          </w:p>
        </w:tc>
      </w:tr>
      <w:tr w:rsidR="00704DD2" w:rsidRPr="004F167F" w14:paraId="214FDBD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7FEBFA8" w14:textId="28399D2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Ferro Tlapalería tipo “B”</w:t>
            </w:r>
          </w:p>
        </w:tc>
        <w:tc>
          <w:tcPr>
            <w:tcW w:w="1275" w:type="dxa"/>
            <w:tcBorders>
              <w:top w:val="single" w:sz="4" w:space="0" w:color="000000"/>
              <w:left w:val="single" w:sz="4" w:space="0" w:color="000000"/>
              <w:bottom w:val="single" w:sz="4" w:space="0" w:color="000000"/>
              <w:right w:val="single" w:sz="4" w:space="0" w:color="000000"/>
            </w:tcBorders>
          </w:tcPr>
          <w:p w14:paraId="730B4BE5" w14:textId="527F3B2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136B956B" w14:textId="1AEDEC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3,500.00</w:t>
            </w:r>
          </w:p>
        </w:tc>
      </w:tr>
      <w:tr w:rsidR="00704DD2" w:rsidRPr="004F167F" w14:paraId="1FA5FF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FB1F398" w14:textId="64D6CED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Financiera</w:t>
            </w:r>
            <w:r w:rsidR="007B2CA8" w:rsidRPr="004F167F">
              <w:rPr>
                <w:rFonts w:ascii="Arial" w:hAnsi="Arial" w:cs="Arial"/>
                <w:sz w:val="20"/>
                <w:szCs w:val="20"/>
              </w:rPr>
              <w:t>s, cajas populares</w:t>
            </w:r>
          </w:p>
        </w:tc>
        <w:tc>
          <w:tcPr>
            <w:tcW w:w="1275" w:type="dxa"/>
            <w:tcBorders>
              <w:top w:val="single" w:sz="4" w:space="0" w:color="000000"/>
              <w:left w:val="single" w:sz="4" w:space="0" w:color="000000"/>
              <w:bottom w:val="single" w:sz="4" w:space="0" w:color="000000"/>
              <w:right w:val="single" w:sz="4" w:space="0" w:color="000000"/>
            </w:tcBorders>
          </w:tcPr>
          <w:p w14:paraId="38DAC6F1" w14:textId="6A9E8D3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w:t>
            </w:r>
            <w:r w:rsidR="007B2CA8" w:rsidRPr="004F167F">
              <w:rPr>
                <w:rFonts w:ascii="Arial" w:hAnsi="Arial" w:cs="Arial"/>
                <w:sz w:val="20"/>
                <w:szCs w:val="20"/>
              </w:rPr>
              <w:t>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C0ED24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$17,000.00</w:t>
            </w:r>
          </w:p>
        </w:tc>
      </w:tr>
      <w:tr w:rsidR="00704DD2" w:rsidRPr="004F167F" w14:paraId="17B71D7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E5A0245" w14:textId="78E0613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Florerías </w:t>
            </w:r>
          </w:p>
        </w:tc>
        <w:tc>
          <w:tcPr>
            <w:tcW w:w="1275" w:type="dxa"/>
            <w:tcBorders>
              <w:top w:val="single" w:sz="4" w:space="0" w:color="000000"/>
              <w:left w:val="single" w:sz="4" w:space="0" w:color="000000"/>
              <w:bottom w:val="single" w:sz="4" w:space="0" w:color="000000"/>
              <w:right w:val="single" w:sz="4" w:space="0" w:color="000000"/>
            </w:tcBorders>
          </w:tcPr>
          <w:p w14:paraId="1E15F2DA" w14:textId="533C072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4B124A3F" w14:textId="4DE9406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w:t>
            </w:r>
          </w:p>
        </w:tc>
      </w:tr>
      <w:tr w:rsidR="00704DD2" w:rsidRPr="004F167F" w14:paraId="4BF309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6F1479F" w14:textId="52FE6D2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Fruterías </w:t>
            </w:r>
          </w:p>
        </w:tc>
        <w:tc>
          <w:tcPr>
            <w:tcW w:w="1275" w:type="dxa"/>
            <w:tcBorders>
              <w:top w:val="single" w:sz="4" w:space="0" w:color="000000"/>
              <w:left w:val="single" w:sz="4" w:space="0" w:color="000000"/>
              <w:bottom w:val="single" w:sz="4" w:space="0" w:color="000000"/>
              <w:right w:val="single" w:sz="4" w:space="0" w:color="000000"/>
            </w:tcBorders>
          </w:tcPr>
          <w:p w14:paraId="51559B38" w14:textId="07EC61F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C3081DE" w14:textId="3A43E11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6</w:t>
            </w:r>
            <w:r w:rsidRPr="004F167F">
              <w:rPr>
                <w:rFonts w:ascii="Arial" w:hAnsi="Arial" w:cs="Arial"/>
                <w:sz w:val="20"/>
                <w:szCs w:val="20"/>
              </w:rPr>
              <w:t>00.00</w:t>
            </w:r>
          </w:p>
        </w:tc>
      </w:tr>
      <w:tr w:rsidR="00704DD2" w:rsidRPr="004F167F" w14:paraId="0E9DB6A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B7A449" w14:textId="05AF03E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Funeraria</w:t>
            </w:r>
          </w:p>
        </w:tc>
        <w:tc>
          <w:tcPr>
            <w:tcW w:w="1275" w:type="dxa"/>
            <w:tcBorders>
              <w:top w:val="single" w:sz="4" w:space="0" w:color="000000"/>
              <w:left w:val="single" w:sz="4" w:space="0" w:color="000000"/>
              <w:bottom w:val="single" w:sz="4" w:space="0" w:color="000000"/>
              <w:right w:val="single" w:sz="4" w:space="0" w:color="000000"/>
            </w:tcBorders>
          </w:tcPr>
          <w:p w14:paraId="312666E7" w14:textId="72FC251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7B2CA8"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946725A" w14:textId="0E5227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7B2CA8" w:rsidRPr="004F167F">
              <w:rPr>
                <w:rFonts w:ascii="Arial" w:hAnsi="Arial" w:cs="Arial"/>
                <w:sz w:val="20"/>
                <w:szCs w:val="20"/>
              </w:rPr>
              <w:t>7</w:t>
            </w:r>
            <w:r w:rsidRPr="004F167F">
              <w:rPr>
                <w:rFonts w:ascii="Arial" w:hAnsi="Arial" w:cs="Arial"/>
                <w:sz w:val="20"/>
                <w:szCs w:val="20"/>
              </w:rPr>
              <w:t>,500.00</w:t>
            </w:r>
          </w:p>
        </w:tc>
      </w:tr>
      <w:tr w:rsidR="00704DD2" w:rsidRPr="004F167F" w14:paraId="4A4690D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74AA83" w14:textId="26369E3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Gimnasios </w:t>
            </w:r>
          </w:p>
        </w:tc>
        <w:tc>
          <w:tcPr>
            <w:tcW w:w="1275" w:type="dxa"/>
            <w:tcBorders>
              <w:top w:val="single" w:sz="4" w:space="0" w:color="000000"/>
              <w:left w:val="single" w:sz="4" w:space="0" w:color="000000"/>
              <w:bottom w:val="single" w:sz="4" w:space="0" w:color="000000"/>
              <w:right w:val="single" w:sz="4" w:space="0" w:color="000000"/>
            </w:tcBorders>
          </w:tcPr>
          <w:p w14:paraId="3DBE43E0" w14:textId="68D933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473EAB83" w14:textId="120A72F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306EF5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2F5031" w14:textId="1860C59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Granja (avícola y/o Porcina)</w:t>
            </w:r>
          </w:p>
        </w:tc>
        <w:tc>
          <w:tcPr>
            <w:tcW w:w="1275" w:type="dxa"/>
            <w:tcBorders>
              <w:top w:val="single" w:sz="4" w:space="0" w:color="000000"/>
              <w:left w:val="single" w:sz="4" w:space="0" w:color="000000"/>
              <w:bottom w:val="single" w:sz="4" w:space="0" w:color="000000"/>
              <w:right w:val="single" w:sz="4" w:space="0" w:color="000000"/>
            </w:tcBorders>
          </w:tcPr>
          <w:p w14:paraId="0224113D" w14:textId="2FC250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63596A"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3CB615CC" w14:textId="6C21F6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63596A" w:rsidRPr="004F167F">
              <w:rPr>
                <w:rFonts w:ascii="Arial" w:hAnsi="Arial" w:cs="Arial"/>
                <w:sz w:val="20"/>
                <w:szCs w:val="20"/>
              </w:rPr>
              <w:t>8</w:t>
            </w:r>
            <w:r w:rsidRPr="004F167F">
              <w:rPr>
                <w:rFonts w:ascii="Arial" w:hAnsi="Arial" w:cs="Arial"/>
                <w:sz w:val="20"/>
                <w:szCs w:val="20"/>
              </w:rPr>
              <w:t>,000.00</w:t>
            </w:r>
          </w:p>
        </w:tc>
      </w:tr>
      <w:tr w:rsidR="00704DD2" w:rsidRPr="004F167F" w14:paraId="567F15D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BC457D2" w14:textId="5389771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Hoteles de 1-20 habitaciones</w:t>
            </w:r>
          </w:p>
        </w:tc>
        <w:tc>
          <w:tcPr>
            <w:tcW w:w="1275" w:type="dxa"/>
            <w:tcBorders>
              <w:top w:val="single" w:sz="4" w:space="0" w:color="000000"/>
              <w:left w:val="single" w:sz="4" w:space="0" w:color="000000"/>
              <w:bottom w:val="single" w:sz="4" w:space="0" w:color="000000"/>
              <w:right w:val="single" w:sz="4" w:space="0" w:color="000000"/>
            </w:tcBorders>
          </w:tcPr>
          <w:p w14:paraId="2669E184" w14:textId="6463DBF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63596A" w:rsidRPr="004F167F">
              <w:rPr>
                <w:rFonts w:ascii="Arial" w:hAnsi="Arial" w:cs="Arial"/>
                <w:sz w:val="20"/>
                <w:szCs w:val="20"/>
              </w:rPr>
              <w:t>10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46FD50B5" w14:textId="69A3AE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p w14:paraId="7F0DFBB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1B1C6D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74C785" w14:textId="5BA9A40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Hoteles de 21 habitaciones en adelante</w:t>
            </w:r>
          </w:p>
        </w:tc>
        <w:tc>
          <w:tcPr>
            <w:tcW w:w="1275" w:type="dxa"/>
            <w:tcBorders>
              <w:top w:val="single" w:sz="4" w:space="0" w:color="000000"/>
              <w:left w:val="single" w:sz="4" w:space="0" w:color="000000"/>
              <w:bottom w:val="single" w:sz="4" w:space="0" w:color="000000"/>
              <w:right w:val="single" w:sz="4" w:space="0" w:color="000000"/>
            </w:tcBorders>
          </w:tcPr>
          <w:p w14:paraId="6F1715ED" w14:textId="0318E65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63596A" w:rsidRPr="004F167F">
              <w:rPr>
                <w:rFonts w:ascii="Arial" w:hAnsi="Arial" w:cs="Arial"/>
                <w:sz w:val="20"/>
                <w:szCs w:val="20"/>
              </w:rPr>
              <w:t>9</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63B1126B" w14:textId="2FEC0B2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r>
      <w:tr w:rsidR="00704DD2" w:rsidRPr="004F167F" w14:paraId="690D043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9A52C2" w14:textId="1605E2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Imprenta, Papelería, Librerías, Centro de Copiados</w:t>
            </w:r>
          </w:p>
        </w:tc>
        <w:tc>
          <w:tcPr>
            <w:tcW w:w="1275" w:type="dxa"/>
            <w:tcBorders>
              <w:top w:val="single" w:sz="4" w:space="0" w:color="000000"/>
              <w:left w:val="single" w:sz="4" w:space="0" w:color="000000"/>
              <w:bottom w:val="single" w:sz="4" w:space="0" w:color="000000"/>
              <w:right w:val="single" w:sz="4" w:space="0" w:color="000000"/>
            </w:tcBorders>
          </w:tcPr>
          <w:p w14:paraId="376594E6" w14:textId="7E0D0A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F0E0CC7" w14:textId="5942DD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4</w:t>
            </w:r>
            <w:r w:rsidRPr="004F167F">
              <w:rPr>
                <w:rFonts w:ascii="Arial" w:hAnsi="Arial" w:cs="Arial"/>
                <w:sz w:val="20"/>
                <w:szCs w:val="20"/>
              </w:rPr>
              <w:t>00.00</w:t>
            </w:r>
          </w:p>
        </w:tc>
      </w:tr>
      <w:tr w:rsidR="00704DD2" w:rsidRPr="004F167F" w14:paraId="0ED1E14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36858C0" w14:textId="7AE078A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Incineradora</w:t>
            </w:r>
          </w:p>
        </w:tc>
        <w:tc>
          <w:tcPr>
            <w:tcW w:w="1275" w:type="dxa"/>
            <w:tcBorders>
              <w:top w:val="single" w:sz="4" w:space="0" w:color="000000"/>
              <w:left w:val="single" w:sz="4" w:space="0" w:color="000000"/>
              <w:bottom w:val="single" w:sz="4" w:space="0" w:color="000000"/>
              <w:right w:val="single" w:sz="4" w:space="0" w:color="000000"/>
            </w:tcBorders>
          </w:tcPr>
          <w:p w14:paraId="45218741" w14:textId="785DEE3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2</w:t>
            </w:r>
            <w:r w:rsidRPr="004F167F">
              <w:rPr>
                <w:rFonts w:ascii="Arial" w:hAnsi="Arial" w:cs="Arial"/>
                <w:sz w:val="20"/>
                <w:szCs w:val="20"/>
              </w:rPr>
              <w:t>,500.00</w:t>
            </w:r>
          </w:p>
        </w:tc>
        <w:tc>
          <w:tcPr>
            <w:tcW w:w="1509" w:type="dxa"/>
            <w:tcBorders>
              <w:top w:val="single" w:sz="4" w:space="0" w:color="000000"/>
              <w:left w:val="single" w:sz="4" w:space="0" w:color="000000"/>
              <w:bottom w:val="single" w:sz="4" w:space="0" w:color="000000"/>
              <w:right w:val="single" w:sz="4" w:space="0" w:color="000000"/>
            </w:tcBorders>
          </w:tcPr>
          <w:p w14:paraId="324EA9B9" w14:textId="4FC4F3E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1,0</w:t>
            </w:r>
            <w:r w:rsidRPr="004F167F">
              <w:rPr>
                <w:rFonts w:ascii="Arial" w:hAnsi="Arial" w:cs="Arial"/>
                <w:sz w:val="20"/>
                <w:szCs w:val="20"/>
              </w:rPr>
              <w:t>00.00</w:t>
            </w:r>
          </w:p>
        </w:tc>
      </w:tr>
      <w:tr w:rsidR="00704DD2" w:rsidRPr="004F167F" w14:paraId="7D0CE45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4BBDD59" w14:textId="108108C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Industria Manufacturera</w:t>
            </w:r>
          </w:p>
        </w:tc>
        <w:tc>
          <w:tcPr>
            <w:tcW w:w="1275" w:type="dxa"/>
            <w:tcBorders>
              <w:top w:val="single" w:sz="4" w:space="0" w:color="000000"/>
              <w:left w:val="single" w:sz="4" w:space="0" w:color="000000"/>
              <w:bottom w:val="single" w:sz="4" w:space="0" w:color="000000"/>
              <w:right w:val="single" w:sz="4" w:space="0" w:color="000000"/>
            </w:tcBorders>
          </w:tcPr>
          <w:p w14:paraId="56276B8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$50,000.00</w:t>
            </w:r>
          </w:p>
        </w:tc>
        <w:tc>
          <w:tcPr>
            <w:tcW w:w="1509" w:type="dxa"/>
            <w:tcBorders>
              <w:top w:val="single" w:sz="4" w:space="0" w:color="000000"/>
              <w:left w:val="single" w:sz="4" w:space="0" w:color="000000"/>
              <w:bottom w:val="single" w:sz="4" w:space="0" w:color="000000"/>
              <w:right w:val="single" w:sz="4" w:space="0" w:color="000000"/>
            </w:tcBorders>
          </w:tcPr>
          <w:p w14:paraId="41553632" w14:textId="60F5612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F0346E" w:rsidRPr="004F167F">
              <w:rPr>
                <w:rFonts w:ascii="Arial" w:hAnsi="Arial" w:cs="Arial"/>
                <w:sz w:val="20"/>
                <w:szCs w:val="20"/>
              </w:rPr>
              <w:t>1</w:t>
            </w:r>
            <w:r w:rsidRPr="004F167F">
              <w:rPr>
                <w:rFonts w:ascii="Arial" w:hAnsi="Arial" w:cs="Arial"/>
                <w:sz w:val="20"/>
                <w:szCs w:val="20"/>
              </w:rPr>
              <w:t>6,000.00</w:t>
            </w:r>
          </w:p>
        </w:tc>
      </w:tr>
      <w:tr w:rsidR="00704DD2" w:rsidRPr="004F167F" w14:paraId="07CCB5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9FF48E" w14:textId="413B05B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Inmobiliarias</w:t>
            </w:r>
          </w:p>
        </w:tc>
        <w:tc>
          <w:tcPr>
            <w:tcW w:w="1275" w:type="dxa"/>
            <w:tcBorders>
              <w:top w:val="single" w:sz="4" w:space="0" w:color="000000"/>
              <w:left w:val="single" w:sz="4" w:space="0" w:color="000000"/>
              <w:bottom w:val="single" w:sz="4" w:space="0" w:color="000000"/>
              <w:right w:val="single" w:sz="4" w:space="0" w:color="000000"/>
            </w:tcBorders>
          </w:tcPr>
          <w:p w14:paraId="7D75D29C" w14:textId="37FEF87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9</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C1DA196" w14:textId="141072F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00F0346E" w:rsidRPr="004F167F">
              <w:rPr>
                <w:rFonts w:ascii="Arial" w:hAnsi="Arial" w:cs="Arial"/>
                <w:sz w:val="20"/>
                <w:szCs w:val="20"/>
              </w:rPr>
              <w:t>4</w:t>
            </w:r>
            <w:r w:rsidRPr="004F167F">
              <w:rPr>
                <w:rFonts w:ascii="Arial" w:hAnsi="Arial" w:cs="Arial"/>
                <w:sz w:val="20"/>
                <w:szCs w:val="20"/>
              </w:rPr>
              <w:t>,500.00</w:t>
            </w:r>
          </w:p>
        </w:tc>
      </w:tr>
      <w:tr w:rsidR="00704DD2" w:rsidRPr="004F167F" w14:paraId="77A815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4EAC2D" w14:textId="105769F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Joyería, Relojería</w:t>
            </w:r>
          </w:p>
        </w:tc>
        <w:tc>
          <w:tcPr>
            <w:tcW w:w="1275" w:type="dxa"/>
            <w:tcBorders>
              <w:top w:val="single" w:sz="4" w:space="0" w:color="000000"/>
              <w:left w:val="single" w:sz="4" w:space="0" w:color="000000"/>
              <w:bottom w:val="single" w:sz="4" w:space="0" w:color="000000"/>
              <w:right w:val="single" w:sz="4" w:space="0" w:color="000000"/>
            </w:tcBorders>
          </w:tcPr>
          <w:p w14:paraId="0C3022BA" w14:textId="592177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2DB0EE06" w14:textId="575D3B9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4C2272A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47E7E1" w14:textId="048907D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Laboratorios </w:t>
            </w:r>
          </w:p>
        </w:tc>
        <w:tc>
          <w:tcPr>
            <w:tcW w:w="1275" w:type="dxa"/>
            <w:tcBorders>
              <w:top w:val="single" w:sz="4" w:space="0" w:color="000000"/>
              <w:left w:val="single" w:sz="4" w:space="0" w:color="000000"/>
              <w:bottom w:val="single" w:sz="4" w:space="0" w:color="000000"/>
              <w:right w:val="single" w:sz="4" w:space="0" w:color="000000"/>
            </w:tcBorders>
          </w:tcPr>
          <w:p w14:paraId="0F974FA0" w14:textId="5D3EAF2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3AD65909" w14:textId="078E79B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r>
      <w:tr w:rsidR="00704DD2" w:rsidRPr="004F167F" w14:paraId="7718160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9650D4" w14:textId="17FDA3A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Lavadero de Autos </w:t>
            </w:r>
          </w:p>
        </w:tc>
        <w:tc>
          <w:tcPr>
            <w:tcW w:w="1275" w:type="dxa"/>
            <w:tcBorders>
              <w:top w:val="single" w:sz="4" w:space="0" w:color="000000"/>
              <w:left w:val="single" w:sz="4" w:space="0" w:color="000000"/>
              <w:bottom w:val="single" w:sz="4" w:space="0" w:color="000000"/>
              <w:right w:val="single" w:sz="4" w:space="0" w:color="000000"/>
            </w:tcBorders>
          </w:tcPr>
          <w:p w14:paraId="01A7CA22" w14:textId="652683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D022A29" w14:textId="1F83A9E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61F56FC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11D32F" w14:textId="787C4FD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Lavandería y/o Tintorería</w:t>
            </w:r>
          </w:p>
        </w:tc>
        <w:tc>
          <w:tcPr>
            <w:tcW w:w="1275" w:type="dxa"/>
            <w:tcBorders>
              <w:top w:val="single" w:sz="4" w:space="0" w:color="000000"/>
              <w:left w:val="single" w:sz="4" w:space="0" w:color="000000"/>
              <w:bottom w:val="single" w:sz="4" w:space="0" w:color="000000"/>
              <w:right w:val="single" w:sz="4" w:space="0" w:color="000000"/>
            </w:tcBorders>
          </w:tcPr>
          <w:p w14:paraId="30DFA2FE" w14:textId="7407426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E7CB9ED" w14:textId="21AA487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1945449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EAF84" w14:textId="541046A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Loncherías y/o Taquerías </w:t>
            </w:r>
          </w:p>
        </w:tc>
        <w:tc>
          <w:tcPr>
            <w:tcW w:w="1275" w:type="dxa"/>
            <w:tcBorders>
              <w:top w:val="single" w:sz="4" w:space="0" w:color="000000"/>
              <w:left w:val="single" w:sz="4" w:space="0" w:color="000000"/>
              <w:bottom w:val="single" w:sz="4" w:space="0" w:color="000000"/>
              <w:right w:val="single" w:sz="4" w:space="0" w:color="000000"/>
            </w:tcBorders>
          </w:tcPr>
          <w:p w14:paraId="57301C97" w14:textId="77F5AC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6BC5AB30" w14:textId="5832E3C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w:t>
            </w:r>
          </w:p>
        </w:tc>
      </w:tr>
      <w:tr w:rsidR="00704DD2" w:rsidRPr="004F167F" w14:paraId="474E4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164AA39" w14:textId="0F7309E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Madererías </w:t>
            </w:r>
          </w:p>
        </w:tc>
        <w:tc>
          <w:tcPr>
            <w:tcW w:w="1275" w:type="dxa"/>
            <w:tcBorders>
              <w:top w:val="single" w:sz="4" w:space="0" w:color="000000"/>
              <w:left w:val="single" w:sz="4" w:space="0" w:color="000000"/>
              <w:bottom w:val="single" w:sz="4" w:space="0" w:color="000000"/>
              <w:right w:val="single" w:sz="4" w:space="0" w:color="000000"/>
            </w:tcBorders>
          </w:tcPr>
          <w:p w14:paraId="5DE318FC" w14:textId="28612A1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6C4251F0" w14:textId="0E1FD55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w:t>
            </w:r>
          </w:p>
        </w:tc>
      </w:tr>
      <w:tr w:rsidR="00704DD2" w:rsidRPr="004F167F" w14:paraId="7763AFF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229A7A3" w14:textId="4B4E995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Maquiladoras</w:t>
            </w:r>
          </w:p>
        </w:tc>
        <w:tc>
          <w:tcPr>
            <w:tcW w:w="1275" w:type="dxa"/>
            <w:tcBorders>
              <w:top w:val="single" w:sz="4" w:space="0" w:color="000000"/>
              <w:left w:val="single" w:sz="4" w:space="0" w:color="000000"/>
              <w:bottom w:val="single" w:sz="4" w:space="0" w:color="000000"/>
              <w:right w:val="single" w:sz="4" w:space="0" w:color="000000"/>
            </w:tcBorders>
          </w:tcPr>
          <w:p w14:paraId="3310D535" w14:textId="0C79C9C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27D0268D" w14:textId="4283D37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0C1F11" w:rsidRPr="004F167F">
              <w:rPr>
                <w:rFonts w:ascii="Arial" w:hAnsi="Arial" w:cs="Arial"/>
                <w:sz w:val="20"/>
                <w:szCs w:val="20"/>
              </w:rPr>
              <w:t>6</w:t>
            </w:r>
            <w:r w:rsidRPr="004F167F">
              <w:rPr>
                <w:rFonts w:ascii="Arial" w:hAnsi="Arial" w:cs="Arial"/>
                <w:sz w:val="20"/>
                <w:szCs w:val="20"/>
              </w:rPr>
              <w:t>,000.00</w:t>
            </w:r>
          </w:p>
        </w:tc>
      </w:tr>
      <w:tr w:rsidR="00704DD2" w:rsidRPr="004F167F" w14:paraId="2A7D7A0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6247CF" w14:textId="215E471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4369A924" w14:textId="76173B4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78A94DB" w14:textId="450D6DC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4,500.00</w:t>
            </w:r>
          </w:p>
        </w:tc>
      </w:tr>
      <w:tr w:rsidR="00704DD2" w:rsidRPr="004F167F" w14:paraId="2585C1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BF9B5D" w14:textId="38DA5A6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Mercería (Artículos de Costura)</w:t>
            </w:r>
          </w:p>
        </w:tc>
        <w:tc>
          <w:tcPr>
            <w:tcW w:w="1275" w:type="dxa"/>
            <w:tcBorders>
              <w:top w:val="single" w:sz="4" w:space="0" w:color="000000"/>
              <w:left w:val="single" w:sz="4" w:space="0" w:color="000000"/>
              <w:bottom w:val="single" w:sz="4" w:space="0" w:color="000000"/>
              <w:right w:val="single" w:sz="4" w:space="0" w:color="000000"/>
            </w:tcBorders>
          </w:tcPr>
          <w:p w14:paraId="13B80E70" w14:textId="4669F96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170E9563" w14:textId="1FA5AC8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600.00</w:t>
            </w:r>
          </w:p>
        </w:tc>
      </w:tr>
      <w:tr w:rsidR="00704DD2" w:rsidRPr="004F167F" w14:paraId="14E95AD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1B27" w14:textId="2BCB16D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Mini </w:t>
            </w:r>
            <w:proofErr w:type="spellStart"/>
            <w:r w:rsidRPr="004F167F">
              <w:rPr>
                <w:rFonts w:ascii="Arial" w:hAnsi="Arial" w:cs="Arial"/>
                <w:sz w:val="20"/>
                <w:szCs w:val="20"/>
              </w:rPr>
              <w:t>Super</w:t>
            </w:r>
            <w:proofErr w:type="spellEnd"/>
            <w:r w:rsidRPr="004F167F">
              <w:rPr>
                <w:rFonts w:ascii="Arial" w:hAnsi="Arial" w:cs="Arial"/>
                <w:sz w:val="20"/>
                <w:szCs w:val="20"/>
              </w:rPr>
              <w:t xml:space="preserve"> de Abarrotes</w:t>
            </w:r>
          </w:p>
        </w:tc>
        <w:tc>
          <w:tcPr>
            <w:tcW w:w="1275" w:type="dxa"/>
            <w:tcBorders>
              <w:top w:val="single" w:sz="4" w:space="0" w:color="000000"/>
              <w:left w:val="single" w:sz="4" w:space="0" w:color="000000"/>
              <w:bottom w:val="single" w:sz="4" w:space="0" w:color="000000"/>
              <w:right w:val="single" w:sz="4" w:space="0" w:color="000000"/>
            </w:tcBorders>
          </w:tcPr>
          <w:p w14:paraId="2A165F2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374CB5DB" w14:textId="0B62AE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5,500.00</w:t>
            </w:r>
          </w:p>
        </w:tc>
      </w:tr>
      <w:tr w:rsidR="00704DD2" w:rsidRPr="004F167F" w14:paraId="5E3DF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74FB4FD" w14:textId="2937B50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Moteles, Casa de Huéspedes, Posada</w:t>
            </w:r>
          </w:p>
        </w:tc>
        <w:tc>
          <w:tcPr>
            <w:tcW w:w="1275" w:type="dxa"/>
            <w:tcBorders>
              <w:top w:val="single" w:sz="4" w:space="0" w:color="000000"/>
              <w:left w:val="single" w:sz="4" w:space="0" w:color="000000"/>
              <w:bottom w:val="single" w:sz="4" w:space="0" w:color="000000"/>
              <w:right w:val="single" w:sz="4" w:space="0" w:color="000000"/>
            </w:tcBorders>
          </w:tcPr>
          <w:p w14:paraId="27DF2C8C" w14:textId="3CFCD6E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37BCBA25" w14:textId="376C8B4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4,000.00</w:t>
            </w:r>
          </w:p>
        </w:tc>
      </w:tr>
      <w:tr w:rsidR="00704DD2" w:rsidRPr="004F167F" w14:paraId="4CD9F40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AEB0F55" w14:textId="5929C57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Negocio de Control de Plagas (fumigaciones)</w:t>
            </w:r>
          </w:p>
        </w:tc>
        <w:tc>
          <w:tcPr>
            <w:tcW w:w="1275" w:type="dxa"/>
            <w:tcBorders>
              <w:top w:val="single" w:sz="4" w:space="0" w:color="000000"/>
              <w:left w:val="single" w:sz="4" w:space="0" w:color="000000"/>
              <w:bottom w:val="single" w:sz="4" w:space="0" w:color="000000"/>
              <w:right w:val="single" w:sz="4" w:space="0" w:color="000000"/>
            </w:tcBorders>
          </w:tcPr>
          <w:p w14:paraId="76B7DA0F" w14:textId="104C162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06357BC5" w14:textId="4A940C9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3DFDC7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73AAF9" w14:textId="3288FE8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Ópticas</w:t>
            </w:r>
          </w:p>
        </w:tc>
        <w:tc>
          <w:tcPr>
            <w:tcW w:w="1275" w:type="dxa"/>
            <w:tcBorders>
              <w:top w:val="single" w:sz="4" w:space="0" w:color="000000"/>
              <w:left w:val="single" w:sz="4" w:space="0" w:color="000000"/>
              <w:bottom w:val="single" w:sz="4" w:space="0" w:color="000000"/>
              <w:right w:val="single" w:sz="4" w:space="0" w:color="000000"/>
            </w:tcBorders>
          </w:tcPr>
          <w:p w14:paraId="50730B04" w14:textId="4BF5897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w:t>
            </w:r>
            <w:r w:rsidR="000C1F11" w:rsidRPr="004F167F">
              <w:rPr>
                <w:rFonts w:ascii="Arial" w:hAnsi="Arial" w:cs="Arial"/>
                <w:sz w:val="20"/>
                <w:szCs w:val="20"/>
              </w:rPr>
              <w:t>0</w:t>
            </w:r>
            <w:r w:rsidRPr="004F167F">
              <w:rPr>
                <w:rFonts w:ascii="Arial" w:hAnsi="Arial" w:cs="Arial"/>
                <w:sz w:val="20"/>
                <w:szCs w:val="20"/>
              </w:rPr>
              <w:t>.00</w:t>
            </w:r>
          </w:p>
        </w:tc>
        <w:tc>
          <w:tcPr>
            <w:tcW w:w="1509" w:type="dxa"/>
            <w:tcBorders>
              <w:top w:val="single" w:sz="4" w:space="0" w:color="000000"/>
              <w:left w:val="single" w:sz="4" w:space="0" w:color="000000"/>
              <w:bottom w:val="single" w:sz="4" w:space="0" w:color="000000"/>
              <w:right w:val="single" w:sz="4" w:space="0" w:color="000000"/>
            </w:tcBorders>
          </w:tcPr>
          <w:p w14:paraId="687A7C41" w14:textId="39E66B3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59C19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E3AC38" w14:textId="4C98955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Operadora de Tour</w:t>
            </w:r>
          </w:p>
        </w:tc>
        <w:tc>
          <w:tcPr>
            <w:tcW w:w="1275" w:type="dxa"/>
            <w:tcBorders>
              <w:top w:val="single" w:sz="4" w:space="0" w:color="000000"/>
              <w:left w:val="single" w:sz="4" w:space="0" w:color="000000"/>
              <w:bottom w:val="single" w:sz="4" w:space="0" w:color="000000"/>
              <w:right w:val="single" w:sz="4" w:space="0" w:color="000000"/>
            </w:tcBorders>
          </w:tcPr>
          <w:p w14:paraId="7852BA0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$12,000.00</w:t>
            </w:r>
          </w:p>
        </w:tc>
        <w:tc>
          <w:tcPr>
            <w:tcW w:w="1509" w:type="dxa"/>
            <w:tcBorders>
              <w:top w:val="single" w:sz="4" w:space="0" w:color="000000"/>
              <w:left w:val="single" w:sz="4" w:space="0" w:color="000000"/>
              <w:bottom w:val="single" w:sz="4" w:space="0" w:color="000000"/>
              <w:right w:val="single" w:sz="4" w:space="0" w:color="000000"/>
            </w:tcBorders>
          </w:tcPr>
          <w:p w14:paraId="18B7AF02" w14:textId="19FDA0B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6,500.00</w:t>
            </w:r>
          </w:p>
        </w:tc>
      </w:tr>
      <w:tr w:rsidR="00704DD2" w:rsidRPr="004F167F" w14:paraId="36D504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363F61C" w14:textId="14A736AE"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Paletería</w:t>
            </w:r>
            <w:proofErr w:type="spellEnd"/>
            <w:r w:rsidRPr="004F167F">
              <w:rPr>
                <w:rFonts w:ascii="Arial" w:hAnsi="Arial" w:cs="Arial"/>
                <w:sz w:val="20"/>
                <w:szCs w:val="20"/>
              </w:rPr>
              <w:t>, Heladería, Machacados</w:t>
            </w:r>
          </w:p>
        </w:tc>
        <w:tc>
          <w:tcPr>
            <w:tcW w:w="1275" w:type="dxa"/>
            <w:tcBorders>
              <w:top w:val="single" w:sz="4" w:space="0" w:color="000000"/>
              <w:left w:val="single" w:sz="4" w:space="0" w:color="000000"/>
              <w:bottom w:val="single" w:sz="4" w:space="0" w:color="000000"/>
              <w:right w:val="single" w:sz="4" w:space="0" w:color="000000"/>
            </w:tcBorders>
          </w:tcPr>
          <w:p w14:paraId="5CE58954" w14:textId="289653E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6CD250C7" w14:textId="30C32BF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5</w:t>
            </w:r>
            <w:r w:rsidR="000C1F11" w:rsidRPr="004F167F">
              <w:rPr>
                <w:rFonts w:ascii="Arial" w:hAnsi="Arial" w:cs="Arial"/>
                <w:sz w:val="20"/>
                <w:szCs w:val="20"/>
              </w:rPr>
              <w:t>0</w:t>
            </w:r>
            <w:r w:rsidRPr="004F167F">
              <w:rPr>
                <w:rFonts w:ascii="Arial" w:hAnsi="Arial" w:cs="Arial"/>
                <w:sz w:val="20"/>
                <w:szCs w:val="20"/>
              </w:rPr>
              <w:t>0.00</w:t>
            </w:r>
          </w:p>
          <w:p w14:paraId="5B71C66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r w:rsidR="00704DD2" w:rsidRPr="004F167F" w14:paraId="4BA5E6A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130898" w14:textId="6DE96A87"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Panadería</w:t>
            </w:r>
          </w:p>
        </w:tc>
        <w:tc>
          <w:tcPr>
            <w:tcW w:w="1275" w:type="dxa"/>
            <w:tcBorders>
              <w:top w:val="single" w:sz="4" w:space="0" w:color="000000"/>
              <w:left w:val="single" w:sz="4" w:space="0" w:color="000000"/>
              <w:bottom w:val="single" w:sz="4" w:space="0" w:color="000000"/>
              <w:right w:val="single" w:sz="4" w:space="0" w:color="000000"/>
            </w:tcBorders>
          </w:tcPr>
          <w:p w14:paraId="663D640B" w14:textId="3758326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5C33D602" w14:textId="2253CCE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0C1F11" w:rsidRPr="004F167F">
              <w:rPr>
                <w:rFonts w:ascii="Arial" w:hAnsi="Arial" w:cs="Arial"/>
                <w:sz w:val="20"/>
                <w:szCs w:val="20"/>
              </w:rPr>
              <w:t>0</w:t>
            </w:r>
            <w:r w:rsidRPr="004F167F">
              <w:rPr>
                <w:rFonts w:ascii="Arial" w:hAnsi="Arial" w:cs="Arial"/>
                <w:sz w:val="20"/>
                <w:szCs w:val="20"/>
              </w:rPr>
              <w:t>00.00</w:t>
            </w:r>
          </w:p>
        </w:tc>
      </w:tr>
      <w:tr w:rsidR="00704DD2" w:rsidRPr="004F167F" w14:paraId="4DF1CE6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68EDCBA" w14:textId="2EA8BB86"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Panadería y Tienda de Abarrotes</w:t>
            </w:r>
          </w:p>
        </w:tc>
        <w:tc>
          <w:tcPr>
            <w:tcW w:w="1275" w:type="dxa"/>
            <w:tcBorders>
              <w:top w:val="single" w:sz="4" w:space="0" w:color="000000"/>
              <w:left w:val="single" w:sz="4" w:space="0" w:color="000000"/>
              <w:bottom w:val="single" w:sz="4" w:space="0" w:color="000000"/>
              <w:right w:val="single" w:sz="4" w:space="0" w:color="000000"/>
            </w:tcBorders>
          </w:tcPr>
          <w:p w14:paraId="21B6A4AA" w14:textId="2065B8F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76D7C01B" w14:textId="0873DB9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r>
      <w:tr w:rsidR="00704DD2" w:rsidRPr="004F167F" w14:paraId="2D184E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0885CB3" w14:textId="1A2ECE8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Pastelería</w:t>
            </w:r>
          </w:p>
        </w:tc>
        <w:tc>
          <w:tcPr>
            <w:tcW w:w="1275" w:type="dxa"/>
            <w:tcBorders>
              <w:top w:val="single" w:sz="4" w:space="0" w:color="000000"/>
              <w:left w:val="single" w:sz="4" w:space="0" w:color="000000"/>
              <w:bottom w:val="single" w:sz="4" w:space="0" w:color="000000"/>
              <w:right w:val="single" w:sz="4" w:space="0" w:color="000000"/>
            </w:tcBorders>
          </w:tcPr>
          <w:p w14:paraId="1A590E9B" w14:textId="244206B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w:t>
            </w:r>
            <w:r w:rsidR="000C1F11"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65920009" w14:textId="56937D5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w:t>
            </w:r>
            <w:r w:rsidR="000C1F11" w:rsidRPr="004F167F">
              <w:rPr>
                <w:rFonts w:ascii="Arial" w:hAnsi="Arial" w:cs="Arial"/>
                <w:sz w:val="20"/>
                <w:szCs w:val="20"/>
              </w:rPr>
              <w:t>000</w:t>
            </w:r>
            <w:r w:rsidRPr="004F167F">
              <w:rPr>
                <w:rFonts w:ascii="Arial" w:hAnsi="Arial" w:cs="Arial"/>
                <w:sz w:val="20"/>
                <w:szCs w:val="20"/>
              </w:rPr>
              <w:t>.00</w:t>
            </w:r>
          </w:p>
        </w:tc>
      </w:tr>
      <w:tr w:rsidR="00704DD2" w:rsidRPr="004F167F" w14:paraId="17F600C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87B3C29" w14:textId="10B622D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Patio de Maniobras</w:t>
            </w:r>
          </w:p>
        </w:tc>
        <w:tc>
          <w:tcPr>
            <w:tcW w:w="1275" w:type="dxa"/>
            <w:tcBorders>
              <w:top w:val="single" w:sz="4" w:space="0" w:color="000000"/>
              <w:left w:val="single" w:sz="4" w:space="0" w:color="000000"/>
              <w:bottom w:val="single" w:sz="4" w:space="0" w:color="000000"/>
              <w:right w:val="single" w:sz="4" w:space="0" w:color="000000"/>
            </w:tcBorders>
          </w:tcPr>
          <w:p w14:paraId="4ABFAC6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$75,000.00</w:t>
            </w:r>
          </w:p>
        </w:tc>
        <w:tc>
          <w:tcPr>
            <w:tcW w:w="1509" w:type="dxa"/>
            <w:tcBorders>
              <w:top w:val="single" w:sz="4" w:space="0" w:color="000000"/>
              <w:left w:val="single" w:sz="4" w:space="0" w:color="000000"/>
              <w:bottom w:val="single" w:sz="4" w:space="0" w:color="000000"/>
              <w:right w:val="single" w:sz="4" w:space="0" w:color="000000"/>
            </w:tcBorders>
          </w:tcPr>
          <w:p w14:paraId="3645345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$40,000.00</w:t>
            </w:r>
          </w:p>
        </w:tc>
      </w:tr>
      <w:tr w:rsidR="00704DD2" w:rsidRPr="004F167F" w14:paraId="656F40F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82F27" w14:textId="3663F12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Perfumería</w:t>
            </w:r>
          </w:p>
          <w:p w14:paraId="2A85BDBE" w14:textId="77777777" w:rsidR="00704DD2" w:rsidRPr="004F167F" w:rsidRDefault="00704DD2" w:rsidP="004F167F">
            <w:pPr>
              <w:pStyle w:val="Prrafodelista"/>
              <w:widowControl w:val="0"/>
              <w:autoSpaceDE w:val="0"/>
              <w:autoSpaceDN w:val="0"/>
              <w:adjustRightInd w:val="0"/>
              <w:spacing w:line="360" w:lineRule="auto"/>
              <w:ind w:left="0"/>
              <w:rPr>
                <w:rFonts w:ascii="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7CCDBF1" w14:textId="07DA9D1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c>
          <w:tcPr>
            <w:tcW w:w="1509" w:type="dxa"/>
            <w:tcBorders>
              <w:top w:val="single" w:sz="4" w:space="0" w:color="000000"/>
              <w:left w:val="single" w:sz="4" w:space="0" w:color="000000"/>
              <w:bottom w:val="single" w:sz="4" w:space="0" w:color="000000"/>
              <w:right w:val="single" w:sz="4" w:space="0" w:color="000000"/>
            </w:tcBorders>
          </w:tcPr>
          <w:p w14:paraId="391E960D" w14:textId="4DD5403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w:t>
            </w:r>
          </w:p>
        </w:tc>
      </w:tr>
      <w:tr w:rsidR="00704DD2" w:rsidRPr="004F167F" w14:paraId="00C74E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1C5889" w14:textId="2498D783" w:rsidR="00704DD2" w:rsidRPr="004F167F" w:rsidRDefault="00667DCA" w:rsidP="004F167F">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Pescadería, </w:t>
            </w:r>
            <w:proofErr w:type="spellStart"/>
            <w:r>
              <w:rPr>
                <w:rFonts w:ascii="Arial" w:hAnsi="Arial" w:cs="Arial"/>
                <w:sz w:val="20"/>
                <w:szCs w:val="20"/>
              </w:rPr>
              <w:t>Coc</w:t>
            </w:r>
            <w:r w:rsidR="00704DD2" w:rsidRPr="004F167F">
              <w:rPr>
                <w:rFonts w:ascii="Arial" w:hAnsi="Arial" w:cs="Arial"/>
                <w:sz w:val="20"/>
                <w:szCs w:val="20"/>
              </w:rPr>
              <w:t>telería</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727D75EE" w14:textId="4F86246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1,600.00</w:t>
            </w:r>
          </w:p>
        </w:tc>
        <w:tc>
          <w:tcPr>
            <w:tcW w:w="1509" w:type="dxa"/>
            <w:tcBorders>
              <w:top w:val="single" w:sz="4" w:space="0" w:color="000000"/>
              <w:left w:val="single" w:sz="4" w:space="0" w:color="000000"/>
              <w:bottom w:val="single" w:sz="4" w:space="0" w:color="000000"/>
              <w:right w:val="single" w:sz="4" w:space="0" w:color="000000"/>
            </w:tcBorders>
          </w:tcPr>
          <w:p w14:paraId="52221688" w14:textId="4B5CFAE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850.00</w:t>
            </w:r>
          </w:p>
        </w:tc>
      </w:tr>
      <w:tr w:rsidR="00704DD2" w:rsidRPr="004F167F" w14:paraId="1E53E91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2D920D" w14:textId="192F697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Pizzería</w:t>
            </w:r>
          </w:p>
        </w:tc>
        <w:tc>
          <w:tcPr>
            <w:tcW w:w="1275" w:type="dxa"/>
            <w:tcBorders>
              <w:top w:val="single" w:sz="4" w:space="0" w:color="000000"/>
              <w:left w:val="single" w:sz="4" w:space="0" w:color="000000"/>
              <w:bottom w:val="single" w:sz="4" w:space="0" w:color="000000"/>
              <w:right w:val="single" w:sz="4" w:space="0" w:color="000000"/>
            </w:tcBorders>
          </w:tcPr>
          <w:p w14:paraId="6448F6A1" w14:textId="0F02314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5E2A783F" w14:textId="5C18B2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1,100.00</w:t>
            </w:r>
          </w:p>
        </w:tc>
      </w:tr>
      <w:tr w:rsidR="00704DD2" w:rsidRPr="004F167F" w14:paraId="7AB0C0F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222041" w14:textId="4AEE6FD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Almacenadora de Combustibles</w:t>
            </w:r>
          </w:p>
        </w:tc>
        <w:tc>
          <w:tcPr>
            <w:tcW w:w="1275" w:type="dxa"/>
            <w:tcBorders>
              <w:top w:val="single" w:sz="4" w:space="0" w:color="000000"/>
              <w:left w:val="single" w:sz="4" w:space="0" w:color="000000"/>
              <w:bottom w:val="single" w:sz="4" w:space="0" w:color="000000"/>
              <w:right w:val="single" w:sz="4" w:space="0" w:color="000000"/>
            </w:tcBorders>
          </w:tcPr>
          <w:p w14:paraId="7C3C0B9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$1,500,000.00</w:t>
            </w:r>
          </w:p>
        </w:tc>
        <w:tc>
          <w:tcPr>
            <w:tcW w:w="1509" w:type="dxa"/>
            <w:tcBorders>
              <w:top w:val="single" w:sz="4" w:space="0" w:color="000000"/>
              <w:left w:val="single" w:sz="4" w:space="0" w:color="000000"/>
              <w:bottom w:val="single" w:sz="4" w:space="0" w:color="000000"/>
              <w:right w:val="single" w:sz="4" w:space="0" w:color="000000"/>
            </w:tcBorders>
          </w:tcPr>
          <w:p w14:paraId="26969A78"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$800,000.00</w:t>
            </w:r>
          </w:p>
        </w:tc>
      </w:tr>
      <w:tr w:rsidR="00704DD2" w:rsidRPr="004F167F" w14:paraId="3E3C6F96" w14:textId="77777777" w:rsidTr="0035519C">
        <w:trPr>
          <w:trHeight w:hRule="exact" w:val="616"/>
        </w:trPr>
        <w:tc>
          <w:tcPr>
            <w:tcW w:w="5972" w:type="dxa"/>
            <w:tcBorders>
              <w:top w:val="single" w:sz="4" w:space="0" w:color="000000"/>
              <w:left w:val="single" w:sz="4" w:space="0" w:color="000000"/>
              <w:bottom w:val="single" w:sz="4" w:space="0" w:color="000000"/>
              <w:right w:val="single" w:sz="4" w:space="0" w:color="000000"/>
            </w:tcBorders>
          </w:tcPr>
          <w:p w14:paraId="69E88A1E" w14:textId="38459B5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Planta Almacenadora y Distribuidora de Productos Petrolíferos y Asfaltos </w:t>
            </w:r>
          </w:p>
        </w:tc>
        <w:tc>
          <w:tcPr>
            <w:tcW w:w="1275" w:type="dxa"/>
            <w:tcBorders>
              <w:top w:val="single" w:sz="4" w:space="0" w:color="000000"/>
              <w:left w:val="single" w:sz="4" w:space="0" w:color="000000"/>
              <w:bottom w:val="single" w:sz="4" w:space="0" w:color="000000"/>
              <w:right w:val="single" w:sz="4" w:space="0" w:color="000000"/>
            </w:tcBorders>
          </w:tcPr>
          <w:p w14:paraId="1907836F" w14:textId="2C86E31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250,000.00</w:t>
            </w:r>
          </w:p>
        </w:tc>
        <w:tc>
          <w:tcPr>
            <w:tcW w:w="1509" w:type="dxa"/>
            <w:tcBorders>
              <w:top w:val="single" w:sz="4" w:space="0" w:color="000000"/>
              <w:left w:val="single" w:sz="4" w:space="0" w:color="000000"/>
              <w:bottom w:val="single" w:sz="4" w:space="0" w:color="000000"/>
              <w:right w:val="single" w:sz="4" w:space="0" w:color="000000"/>
            </w:tcBorders>
          </w:tcPr>
          <w:p w14:paraId="5049E754"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$130,000.00</w:t>
            </w:r>
          </w:p>
        </w:tc>
      </w:tr>
      <w:tr w:rsidR="00704DD2" w:rsidRPr="004F167F" w14:paraId="56DFA69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F91A0D0" w14:textId="61654BB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Procesadora Avícola, Porcina</w:t>
            </w:r>
          </w:p>
        </w:tc>
        <w:tc>
          <w:tcPr>
            <w:tcW w:w="1275" w:type="dxa"/>
            <w:tcBorders>
              <w:top w:val="single" w:sz="4" w:space="0" w:color="000000"/>
              <w:left w:val="single" w:sz="4" w:space="0" w:color="000000"/>
              <w:bottom w:val="single" w:sz="4" w:space="0" w:color="000000"/>
              <w:right w:val="single" w:sz="4" w:space="0" w:color="000000"/>
            </w:tcBorders>
          </w:tcPr>
          <w:p w14:paraId="00D324CE" w14:textId="6719259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9B433D">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3F37B320" w14:textId="0DE025E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4,500.00</w:t>
            </w:r>
          </w:p>
        </w:tc>
      </w:tr>
      <w:tr w:rsidR="00704DD2" w:rsidRPr="004F167F" w14:paraId="714E4D1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D07F874" w14:textId="0FFBDC2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Planta Procesadora de Agua Purificada</w:t>
            </w:r>
          </w:p>
        </w:tc>
        <w:tc>
          <w:tcPr>
            <w:tcW w:w="1275" w:type="dxa"/>
            <w:tcBorders>
              <w:top w:val="single" w:sz="4" w:space="0" w:color="000000"/>
              <w:left w:val="single" w:sz="4" w:space="0" w:color="000000"/>
              <w:bottom w:val="single" w:sz="4" w:space="0" w:color="000000"/>
              <w:right w:val="single" w:sz="4" w:space="0" w:color="000000"/>
            </w:tcBorders>
          </w:tcPr>
          <w:p w14:paraId="15D35A0D" w14:textId="7761BDD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68326B61" w14:textId="5362AA4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6D3C42" w:rsidRPr="004F167F">
              <w:rPr>
                <w:rFonts w:ascii="Arial" w:hAnsi="Arial" w:cs="Arial"/>
                <w:sz w:val="20"/>
                <w:szCs w:val="20"/>
              </w:rPr>
              <w:t>1</w:t>
            </w:r>
            <w:r w:rsidRPr="004F167F">
              <w:rPr>
                <w:rFonts w:ascii="Arial" w:hAnsi="Arial" w:cs="Arial"/>
                <w:sz w:val="20"/>
                <w:szCs w:val="20"/>
              </w:rPr>
              <w:t>,</w:t>
            </w:r>
            <w:r w:rsidR="006D3C42" w:rsidRPr="004F167F">
              <w:rPr>
                <w:rFonts w:ascii="Arial" w:hAnsi="Arial" w:cs="Arial"/>
                <w:sz w:val="20"/>
                <w:szCs w:val="20"/>
              </w:rPr>
              <w:t>5</w:t>
            </w:r>
            <w:r w:rsidRPr="004F167F">
              <w:rPr>
                <w:rFonts w:ascii="Arial" w:hAnsi="Arial" w:cs="Arial"/>
                <w:sz w:val="20"/>
                <w:szCs w:val="20"/>
              </w:rPr>
              <w:t>00.00</w:t>
            </w:r>
          </w:p>
        </w:tc>
      </w:tr>
      <w:tr w:rsidR="00704DD2" w:rsidRPr="004F167F" w14:paraId="06F0622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3F057ED" w14:textId="4C39DF1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Plaza de Hasta 2 - 6 Locales</w:t>
            </w:r>
          </w:p>
        </w:tc>
        <w:tc>
          <w:tcPr>
            <w:tcW w:w="1275" w:type="dxa"/>
            <w:tcBorders>
              <w:top w:val="single" w:sz="4" w:space="0" w:color="000000"/>
              <w:left w:val="single" w:sz="4" w:space="0" w:color="000000"/>
              <w:bottom w:val="single" w:sz="4" w:space="0" w:color="000000"/>
              <w:right w:val="single" w:sz="4" w:space="0" w:color="000000"/>
            </w:tcBorders>
          </w:tcPr>
          <w:p w14:paraId="166A0095" w14:textId="534B94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7,000.00</w:t>
            </w:r>
          </w:p>
        </w:tc>
        <w:tc>
          <w:tcPr>
            <w:tcW w:w="1509" w:type="dxa"/>
            <w:tcBorders>
              <w:top w:val="single" w:sz="4" w:space="0" w:color="000000"/>
              <w:left w:val="single" w:sz="4" w:space="0" w:color="000000"/>
              <w:bottom w:val="single" w:sz="4" w:space="0" w:color="000000"/>
              <w:right w:val="single" w:sz="4" w:space="0" w:color="000000"/>
            </w:tcBorders>
          </w:tcPr>
          <w:p w14:paraId="7BA513AA" w14:textId="70890DC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r>
      <w:tr w:rsidR="00704DD2" w:rsidRPr="004F167F" w14:paraId="18B037A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EF28D0B" w14:textId="6331740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Plaza de 7 Locales en Adelante</w:t>
            </w:r>
          </w:p>
        </w:tc>
        <w:tc>
          <w:tcPr>
            <w:tcW w:w="1275" w:type="dxa"/>
            <w:tcBorders>
              <w:top w:val="single" w:sz="4" w:space="0" w:color="000000"/>
              <w:left w:val="single" w:sz="4" w:space="0" w:color="000000"/>
              <w:bottom w:val="single" w:sz="4" w:space="0" w:color="000000"/>
              <w:right w:val="single" w:sz="4" w:space="0" w:color="000000"/>
            </w:tcBorders>
          </w:tcPr>
          <w:p w14:paraId="4A19CA25" w14:textId="31C7161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10,000.00</w:t>
            </w:r>
          </w:p>
        </w:tc>
        <w:tc>
          <w:tcPr>
            <w:tcW w:w="1509" w:type="dxa"/>
            <w:tcBorders>
              <w:top w:val="single" w:sz="4" w:space="0" w:color="000000"/>
              <w:left w:val="single" w:sz="4" w:space="0" w:color="000000"/>
              <w:bottom w:val="single" w:sz="4" w:space="0" w:color="000000"/>
              <w:right w:val="single" w:sz="4" w:space="0" w:color="000000"/>
            </w:tcBorders>
          </w:tcPr>
          <w:p w14:paraId="5A6CBD8A" w14:textId="5D6D212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6D6B58D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53669F" w14:textId="7B3C896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Puesto de Venta de Revistas, Periódicos</w:t>
            </w:r>
          </w:p>
        </w:tc>
        <w:tc>
          <w:tcPr>
            <w:tcW w:w="1275" w:type="dxa"/>
            <w:tcBorders>
              <w:top w:val="single" w:sz="4" w:space="0" w:color="000000"/>
              <w:left w:val="single" w:sz="4" w:space="0" w:color="000000"/>
              <w:bottom w:val="single" w:sz="4" w:space="0" w:color="000000"/>
              <w:right w:val="single" w:sz="4" w:space="0" w:color="000000"/>
            </w:tcBorders>
          </w:tcPr>
          <w:p w14:paraId="0994A5A7" w14:textId="5921081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26A39A83" w14:textId="44C32C1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24EF6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A3B6A32" w14:textId="5C7121D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Recicladora (compra venta de chatarra, metales, </w:t>
            </w:r>
            <w:proofErr w:type="spellStart"/>
            <w:r w:rsidRPr="004F167F">
              <w:rPr>
                <w:rFonts w:ascii="Arial" w:hAnsi="Arial" w:cs="Arial"/>
                <w:sz w:val="20"/>
                <w:szCs w:val="20"/>
              </w:rPr>
              <w:t>pet</w:t>
            </w:r>
            <w:proofErr w:type="spellEnd"/>
            <w:r w:rsidRPr="004F167F">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6465EE62" w14:textId="4647B2D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357706DC" w14:textId="362FC1E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1,100.00</w:t>
            </w:r>
          </w:p>
        </w:tc>
      </w:tr>
      <w:tr w:rsidR="00704DD2" w:rsidRPr="004F167F" w14:paraId="0F774C8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637CC6" w14:textId="7B2C300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Recolección de Residuos de Manejo Especial, Industrial</w:t>
            </w:r>
          </w:p>
        </w:tc>
        <w:tc>
          <w:tcPr>
            <w:tcW w:w="1275" w:type="dxa"/>
            <w:tcBorders>
              <w:top w:val="single" w:sz="4" w:space="0" w:color="000000"/>
              <w:left w:val="single" w:sz="4" w:space="0" w:color="000000"/>
              <w:bottom w:val="single" w:sz="4" w:space="0" w:color="000000"/>
              <w:right w:val="single" w:sz="4" w:space="0" w:color="000000"/>
            </w:tcBorders>
          </w:tcPr>
          <w:p w14:paraId="75B684E1" w14:textId="4650F47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76149A7B" w14:textId="221A0B1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11,000.00</w:t>
            </w:r>
          </w:p>
        </w:tc>
      </w:tr>
      <w:tr w:rsidR="00704DD2" w:rsidRPr="004F167F" w14:paraId="1712F89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BED963" w14:textId="693CB26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Refaccionaria Automotriz</w:t>
            </w:r>
          </w:p>
        </w:tc>
        <w:tc>
          <w:tcPr>
            <w:tcW w:w="1275" w:type="dxa"/>
            <w:tcBorders>
              <w:top w:val="single" w:sz="4" w:space="0" w:color="000000"/>
              <w:left w:val="single" w:sz="4" w:space="0" w:color="000000"/>
              <w:bottom w:val="single" w:sz="4" w:space="0" w:color="000000"/>
              <w:right w:val="single" w:sz="4" w:space="0" w:color="000000"/>
            </w:tcBorders>
          </w:tcPr>
          <w:p w14:paraId="2AA693B7" w14:textId="4887186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537DAAEC" w14:textId="6637968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r>
      <w:tr w:rsidR="00704DD2" w:rsidRPr="004F167F" w14:paraId="06F144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D7EFC1" w14:textId="5895C68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Refaccionaria de Motocicletas</w:t>
            </w:r>
          </w:p>
        </w:tc>
        <w:tc>
          <w:tcPr>
            <w:tcW w:w="1275" w:type="dxa"/>
            <w:tcBorders>
              <w:top w:val="single" w:sz="4" w:space="0" w:color="000000"/>
              <w:left w:val="single" w:sz="4" w:space="0" w:color="000000"/>
              <w:bottom w:val="single" w:sz="4" w:space="0" w:color="000000"/>
              <w:right w:val="single" w:sz="4" w:space="0" w:color="000000"/>
            </w:tcBorders>
          </w:tcPr>
          <w:p w14:paraId="7015A7B6" w14:textId="710161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09CFE0D7" w14:textId="2FDD1E5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4E94CD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0F0702E" w14:textId="04EF0F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Renta de Cabañas de 1 – 5</w:t>
            </w:r>
          </w:p>
        </w:tc>
        <w:tc>
          <w:tcPr>
            <w:tcW w:w="1275" w:type="dxa"/>
            <w:tcBorders>
              <w:top w:val="single" w:sz="4" w:space="0" w:color="000000"/>
              <w:left w:val="single" w:sz="4" w:space="0" w:color="000000"/>
              <w:bottom w:val="single" w:sz="4" w:space="0" w:color="000000"/>
              <w:right w:val="single" w:sz="4" w:space="0" w:color="000000"/>
            </w:tcBorders>
          </w:tcPr>
          <w:p w14:paraId="530C7F7C" w14:textId="4147D9B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21838BBE" w14:textId="2ADA192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r>
      <w:tr w:rsidR="00704DD2" w:rsidRPr="004F167F" w14:paraId="1DD54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DA5C412" w14:textId="6243B95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Renta de Cabañas de 6 en adelante</w:t>
            </w:r>
          </w:p>
        </w:tc>
        <w:tc>
          <w:tcPr>
            <w:tcW w:w="1275" w:type="dxa"/>
            <w:tcBorders>
              <w:top w:val="single" w:sz="4" w:space="0" w:color="000000"/>
              <w:left w:val="single" w:sz="4" w:space="0" w:color="000000"/>
              <w:bottom w:val="single" w:sz="4" w:space="0" w:color="000000"/>
              <w:right w:val="single" w:sz="4" w:space="0" w:color="000000"/>
            </w:tcBorders>
          </w:tcPr>
          <w:p w14:paraId="1B5FBC69" w14:textId="0748D96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9,000.00</w:t>
            </w:r>
          </w:p>
        </w:tc>
        <w:tc>
          <w:tcPr>
            <w:tcW w:w="1509" w:type="dxa"/>
            <w:tcBorders>
              <w:top w:val="single" w:sz="4" w:space="0" w:color="000000"/>
              <w:left w:val="single" w:sz="4" w:space="0" w:color="000000"/>
              <w:bottom w:val="single" w:sz="4" w:space="0" w:color="000000"/>
              <w:right w:val="single" w:sz="4" w:space="0" w:color="000000"/>
            </w:tcBorders>
          </w:tcPr>
          <w:p w14:paraId="42CBC1C4" w14:textId="6F3A638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r>
      <w:tr w:rsidR="00704DD2" w:rsidRPr="004F167F" w14:paraId="6794D99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7E2AC0" w14:textId="5B2B07B0"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Rentadora</w:t>
            </w:r>
            <w:proofErr w:type="spellEnd"/>
            <w:r w:rsidRPr="004F167F">
              <w:rPr>
                <w:rFonts w:ascii="Arial" w:hAnsi="Arial" w:cs="Arial"/>
                <w:sz w:val="20"/>
                <w:szCs w:val="20"/>
              </w:rPr>
              <w:t xml:space="preserve"> de Automóviles </w:t>
            </w:r>
          </w:p>
        </w:tc>
        <w:tc>
          <w:tcPr>
            <w:tcW w:w="1275" w:type="dxa"/>
            <w:tcBorders>
              <w:top w:val="single" w:sz="4" w:space="0" w:color="000000"/>
              <w:left w:val="single" w:sz="4" w:space="0" w:color="000000"/>
              <w:bottom w:val="single" w:sz="4" w:space="0" w:color="000000"/>
              <w:right w:val="single" w:sz="4" w:space="0" w:color="000000"/>
            </w:tcBorders>
          </w:tcPr>
          <w:p w14:paraId="753ACE54" w14:textId="5713B63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6C0A70C3" w14:textId="284132D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7768FF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46CF762" w14:textId="1CD2E227"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Rentadora</w:t>
            </w:r>
            <w:proofErr w:type="spellEnd"/>
            <w:r w:rsidRPr="004F167F">
              <w:rPr>
                <w:rFonts w:ascii="Arial" w:hAnsi="Arial" w:cs="Arial"/>
                <w:sz w:val="20"/>
                <w:szCs w:val="20"/>
              </w:rPr>
              <w:t xml:space="preserve"> de Maquinaria</w:t>
            </w:r>
          </w:p>
        </w:tc>
        <w:tc>
          <w:tcPr>
            <w:tcW w:w="1275" w:type="dxa"/>
            <w:tcBorders>
              <w:top w:val="single" w:sz="4" w:space="0" w:color="000000"/>
              <w:left w:val="single" w:sz="4" w:space="0" w:color="000000"/>
              <w:bottom w:val="single" w:sz="4" w:space="0" w:color="000000"/>
              <w:right w:val="single" w:sz="4" w:space="0" w:color="000000"/>
            </w:tcBorders>
          </w:tcPr>
          <w:p w14:paraId="735B4FE7" w14:textId="0DE4066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111540F0" w14:textId="0D9CBA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r>
      <w:tr w:rsidR="00704DD2" w:rsidRPr="004F167F" w14:paraId="24A20A1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22FA8B4" w14:textId="613AA54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Restaurante de Comida Rápida sin Venta de Alcohol </w:t>
            </w:r>
          </w:p>
        </w:tc>
        <w:tc>
          <w:tcPr>
            <w:tcW w:w="1275" w:type="dxa"/>
            <w:tcBorders>
              <w:top w:val="single" w:sz="4" w:space="0" w:color="000000"/>
              <w:left w:val="single" w:sz="4" w:space="0" w:color="000000"/>
              <w:bottom w:val="single" w:sz="4" w:space="0" w:color="000000"/>
              <w:right w:val="single" w:sz="4" w:space="0" w:color="000000"/>
            </w:tcBorders>
          </w:tcPr>
          <w:p w14:paraId="4967C773" w14:textId="2CEAD76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3,500.00</w:t>
            </w:r>
          </w:p>
        </w:tc>
        <w:tc>
          <w:tcPr>
            <w:tcW w:w="1509" w:type="dxa"/>
            <w:tcBorders>
              <w:top w:val="single" w:sz="4" w:space="0" w:color="000000"/>
              <w:left w:val="single" w:sz="4" w:space="0" w:color="000000"/>
              <w:bottom w:val="single" w:sz="4" w:space="0" w:color="000000"/>
              <w:right w:val="single" w:sz="4" w:space="0" w:color="000000"/>
            </w:tcBorders>
          </w:tcPr>
          <w:p w14:paraId="2D5B5A40" w14:textId="7B36EB7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r>
      <w:tr w:rsidR="00704DD2" w:rsidRPr="004F167F" w14:paraId="355B181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68E638" w14:textId="21E31D4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Rosticería, asadero</w:t>
            </w:r>
          </w:p>
        </w:tc>
        <w:tc>
          <w:tcPr>
            <w:tcW w:w="1275" w:type="dxa"/>
            <w:tcBorders>
              <w:top w:val="single" w:sz="4" w:space="0" w:color="000000"/>
              <w:left w:val="single" w:sz="4" w:space="0" w:color="000000"/>
              <w:bottom w:val="single" w:sz="4" w:space="0" w:color="000000"/>
              <w:right w:val="single" w:sz="4" w:space="0" w:color="000000"/>
            </w:tcBorders>
          </w:tcPr>
          <w:p w14:paraId="0E54ED74" w14:textId="385DA87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6B263F66" w14:textId="6D92869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1,300.00</w:t>
            </w:r>
          </w:p>
        </w:tc>
      </w:tr>
      <w:tr w:rsidR="00704DD2" w:rsidRPr="004F167F" w14:paraId="476867B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2B87497" w14:textId="20E65AF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Sala de Fiestas </w:t>
            </w:r>
          </w:p>
        </w:tc>
        <w:tc>
          <w:tcPr>
            <w:tcW w:w="1275" w:type="dxa"/>
            <w:tcBorders>
              <w:top w:val="single" w:sz="4" w:space="0" w:color="000000"/>
              <w:left w:val="single" w:sz="4" w:space="0" w:color="000000"/>
              <w:bottom w:val="single" w:sz="4" w:space="0" w:color="000000"/>
              <w:right w:val="single" w:sz="4" w:space="0" w:color="000000"/>
            </w:tcBorders>
          </w:tcPr>
          <w:p w14:paraId="795D81D8" w14:textId="63B6BA9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34B3622" w14:textId="70714AA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w:t>
            </w:r>
            <w:r w:rsidR="006D3C42" w:rsidRPr="004F167F">
              <w:rPr>
                <w:rFonts w:ascii="Arial" w:hAnsi="Arial" w:cs="Arial"/>
                <w:sz w:val="20"/>
                <w:szCs w:val="20"/>
              </w:rPr>
              <w:t>2</w:t>
            </w:r>
            <w:r w:rsidRPr="004F167F">
              <w:rPr>
                <w:rFonts w:ascii="Arial" w:hAnsi="Arial" w:cs="Arial"/>
                <w:sz w:val="20"/>
                <w:szCs w:val="20"/>
              </w:rPr>
              <w:t>00.00</w:t>
            </w:r>
          </w:p>
        </w:tc>
      </w:tr>
      <w:tr w:rsidR="00704DD2" w:rsidRPr="004F167F" w14:paraId="3A0F727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603F50" w14:textId="403CCEC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Salchicherías </w:t>
            </w:r>
          </w:p>
        </w:tc>
        <w:tc>
          <w:tcPr>
            <w:tcW w:w="1275" w:type="dxa"/>
            <w:tcBorders>
              <w:top w:val="single" w:sz="4" w:space="0" w:color="000000"/>
              <w:left w:val="single" w:sz="4" w:space="0" w:color="000000"/>
              <w:bottom w:val="single" w:sz="4" w:space="0" w:color="000000"/>
              <w:right w:val="single" w:sz="4" w:space="0" w:color="000000"/>
            </w:tcBorders>
          </w:tcPr>
          <w:p w14:paraId="06699364" w14:textId="258C20F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B482711" w14:textId="421E54B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3C8DF05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A64CE3" w14:textId="77D6B88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Banquetes</w:t>
            </w:r>
          </w:p>
        </w:tc>
        <w:tc>
          <w:tcPr>
            <w:tcW w:w="1275" w:type="dxa"/>
            <w:tcBorders>
              <w:top w:val="single" w:sz="4" w:space="0" w:color="000000"/>
              <w:left w:val="single" w:sz="4" w:space="0" w:color="000000"/>
              <w:bottom w:val="single" w:sz="4" w:space="0" w:color="000000"/>
              <w:right w:val="single" w:sz="4" w:space="0" w:color="000000"/>
            </w:tcBorders>
          </w:tcPr>
          <w:p w14:paraId="6FE0999F" w14:textId="322F9EA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6725E07" w14:textId="6CED7FC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r>
      <w:tr w:rsidR="00704DD2" w:rsidRPr="004F167F" w14:paraId="758D34B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4ACDA5" w14:textId="03732C3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Limpieza</w:t>
            </w:r>
          </w:p>
        </w:tc>
        <w:tc>
          <w:tcPr>
            <w:tcW w:w="1275" w:type="dxa"/>
            <w:tcBorders>
              <w:top w:val="single" w:sz="4" w:space="0" w:color="000000"/>
              <w:left w:val="single" w:sz="4" w:space="0" w:color="000000"/>
              <w:bottom w:val="single" w:sz="4" w:space="0" w:color="000000"/>
              <w:right w:val="single" w:sz="4" w:space="0" w:color="000000"/>
            </w:tcBorders>
          </w:tcPr>
          <w:p w14:paraId="4CBFECB6" w14:textId="1ADCB01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79E8DDAD" w14:textId="5E6936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63C03FC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2BA4CC" w14:textId="747484A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Mensajería</w:t>
            </w:r>
          </w:p>
        </w:tc>
        <w:tc>
          <w:tcPr>
            <w:tcW w:w="1275" w:type="dxa"/>
            <w:tcBorders>
              <w:top w:val="single" w:sz="4" w:space="0" w:color="000000"/>
              <w:left w:val="single" w:sz="4" w:space="0" w:color="000000"/>
              <w:bottom w:val="single" w:sz="4" w:space="0" w:color="000000"/>
              <w:right w:val="single" w:sz="4" w:space="0" w:color="000000"/>
            </w:tcBorders>
          </w:tcPr>
          <w:p w14:paraId="365E03FF" w14:textId="7FCEA7A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4FCC17F7" w14:textId="2DE3A13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6E95FF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5AFE4B" w14:textId="35122E32"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Servicio de Remolque </w:t>
            </w:r>
          </w:p>
        </w:tc>
        <w:tc>
          <w:tcPr>
            <w:tcW w:w="1275" w:type="dxa"/>
            <w:tcBorders>
              <w:top w:val="single" w:sz="4" w:space="0" w:color="000000"/>
              <w:left w:val="single" w:sz="4" w:space="0" w:color="000000"/>
              <w:bottom w:val="single" w:sz="4" w:space="0" w:color="000000"/>
              <w:right w:val="single" w:sz="4" w:space="0" w:color="000000"/>
            </w:tcBorders>
          </w:tcPr>
          <w:p w14:paraId="7ADA7702" w14:textId="283149F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2A1479EB" w14:textId="60B2E9A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1,300.00</w:t>
            </w:r>
          </w:p>
        </w:tc>
      </w:tr>
      <w:tr w:rsidR="00704DD2" w:rsidRPr="004F167F" w14:paraId="31CE88C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70A331" w14:textId="1583161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Seguridad y Vigilancia</w:t>
            </w:r>
          </w:p>
        </w:tc>
        <w:tc>
          <w:tcPr>
            <w:tcW w:w="1275" w:type="dxa"/>
            <w:tcBorders>
              <w:top w:val="single" w:sz="4" w:space="0" w:color="000000"/>
              <w:left w:val="single" w:sz="4" w:space="0" w:color="000000"/>
              <w:bottom w:val="single" w:sz="4" w:space="0" w:color="000000"/>
              <w:right w:val="single" w:sz="4" w:space="0" w:color="000000"/>
            </w:tcBorders>
          </w:tcPr>
          <w:p w14:paraId="7B313D7A" w14:textId="2E8D5E0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2B1077BE" w14:textId="689F1EC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r>
      <w:tr w:rsidR="00704DD2" w:rsidRPr="004F167F" w14:paraId="0470D60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B61B1C0" w14:textId="60F3801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Servicio de Televisión de Paga, Telefonía, Internet</w:t>
            </w:r>
          </w:p>
        </w:tc>
        <w:tc>
          <w:tcPr>
            <w:tcW w:w="1275" w:type="dxa"/>
            <w:tcBorders>
              <w:top w:val="single" w:sz="4" w:space="0" w:color="000000"/>
              <w:left w:val="single" w:sz="4" w:space="0" w:color="000000"/>
              <w:bottom w:val="single" w:sz="4" w:space="0" w:color="000000"/>
              <w:right w:val="single" w:sz="4" w:space="0" w:color="000000"/>
            </w:tcBorders>
          </w:tcPr>
          <w:p w14:paraId="4DECF7D4" w14:textId="6755D86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20,000.00</w:t>
            </w:r>
          </w:p>
        </w:tc>
        <w:tc>
          <w:tcPr>
            <w:tcW w:w="1509" w:type="dxa"/>
            <w:tcBorders>
              <w:top w:val="single" w:sz="4" w:space="0" w:color="000000"/>
              <w:left w:val="single" w:sz="4" w:space="0" w:color="000000"/>
              <w:bottom w:val="single" w:sz="4" w:space="0" w:color="000000"/>
              <w:right w:val="single" w:sz="4" w:space="0" w:color="000000"/>
            </w:tcBorders>
          </w:tcPr>
          <w:p w14:paraId="16EC5B22" w14:textId="54DEFBB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8</w:t>
            </w:r>
            <w:r w:rsidRPr="004F167F">
              <w:rPr>
                <w:rFonts w:ascii="Arial" w:hAnsi="Arial" w:cs="Arial"/>
                <w:sz w:val="20"/>
                <w:szCs w:val="20"/>
              </w:rPr>
              <w:t>,</w:t>
            </w:r>
            <w:r w:rsidR="00B033E6" w:rsidRPr="004F167F">
              <w:rPr>
                <w:rFonts w:ascii="Arial" w:hAnsi="Arial" w:cs="Arial"/>
                <w:sz w:val="20"/>
                <w:szCs w:val="20"/>
              </w:rPr>
              <w:t>5</w:t>
            </w:r>
            <w:r w:rsidRPr="004F167F">
              <w:rPr>
                <w:rFonts w:ascii="Arial" w:hAnsi="Arial" w:cs="Arial"/>
                <w:sz w:val="20"/>
                <w:szCs w:val="20"/>
              </w:rPr>
              <w:t>00.00</w:t>
            </w:r>
          </w:p>
        </w:tc>
      </w:tr>
      <w:tr w:rsidR="00704DD2" w:rsidRPr="004F167F" w14:paraId="24CF4A1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CFD0F6" w14:textId="7884F4D9" w:rsidR="00704DD2" w:rsidRPr="004F167F" w:rsidRDefault="00704DD2" w:rsidP="004F167F">
            <w:pPr>
              <w:widowControl w:val="0"/>
              <w:autoSpaceDE w:val="0"/>
              <w:autoSpaceDN w:val="0"/>
              <w:adjustRightInd w:val="0"/>
              <w:spacing w:line="360" w:lineRule="auto"/>
              <w:rPr>
                <w:rFonts w:ascii="Arial" w:hAnsi="Arial" w:cs="Arial"/>
                <w:sz w:val="20"/>
                <w:szCs w:val="20"/>
              </w:rPr>
            </w:pPr>
            <w:proofErr w:type="spellStart"/>
            <w:r w:rsidRPr="004F167F">
              <w:rPr>
                <w:rFonts w:ascii="Arial" w:hAnsi="Arial" w:cs="Arial"/>
                <w:sz w:val="20"/>
                <w:szCs w:val="20"/>
              </w:rPr>
              <w:t>Super</w:t>
            </w:r>
            <w:proofErr w:type="spellEnd"/>
            <w:r w:rsidRPr="004F167F">
              <w:rPr>
                <w:rFonts w:ascii="Arial" w:hAnsi="Arial" w:cs="Arial"/>
                <w:sz w:val="20"/>
                <w:szCs w:val="20"/>
              </w:rPr>
              <w:t xml:space="preserve"> Mercado de Abarrotes</w:t>
            </w:r>
          </w:p>
        </w:tc>
        <w:tc>
          <w:tcPr>
            <w:tcW w:w="1275" w:type="dxa"/>
            <w:tcBorders>
              <w:top w:val="single" w:sz="4" w:space="0" w:color="000000"/>
              <w:left w:val="single" w:sz="4" w:space="0" w:color="000000"/>
              <w:bottom w:val="single" w:sz="4" w:space="0" w:color="000000"/>
              <w:right w:val="single" w:sz="4" w:space="0" w:color="000000"/>
            </w:tcBorders>
          </w:tcPr>
          <w:p w14:paraId="7A906852" w14:textId="6A5BC80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30</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10FF14D8" w14:textId="6583D48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r>
      <w:tr w:rsidR="00704DD2" w:rsidRPr="004F167F" w14:paraId="6928EAF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ACB05" w14:textId="1FB21F8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Bicicletas </w:t>
            </w:r>
          </w:p>
        </w:tc>
        <w:tc>
          <w:tcPr>
            <w:tcW w:w="1275" w:type="dxa"/>
            <w:tcBorders>
              <w:top w:val="single" w:sz="4" w:space="0" w:color="000000"/>
              <w:left w:val="single" w:sz="4" w:space="0" w:color="000000"/>
              <w:bottom w:val="single" w:sz="4" w:space="0" w:color="000000"/>
              <w:right w:val="single" w:sz="4" w:space="0" w:color="000000"/>
            </w:tcBorders>
          </w:tcPr>
          <w:p w14:paraId="192B5729" w14:textId="15700FD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2EBB794A" w14:textId="4071532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B033E6" w:rsidRPr="004F167F">
              <w:rPr>
                <w:rFonts w:ascii="Arial" w:hAnsi="Arial" w:cs="Arial"/>
                <w:sz w:val="20"/>
                <w:szCs w:val="20"/>
              </w:rPr>
              <w:t>6</w:t>
            </w:r>
            <w:r w:rsidRPr="004F167F">
              <w:rPr>
                <w:rFonts w:ascii="Arial" w:hAnsi="Arial" w:cs="Arial"/>
                <w:sz w:val="20"/>
                <w:szCs w:val="20"/>
              </w:rPr>
              <w:t>00.00</w:t>
            </w:r>
          </w:p>
        </w:tc>
      </w:tr>
      <w:tr w:rsidR="00704DD2" w:rsidRPr="004F167F" w14:paraId="2AC02D9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CAF2D3" w14:textId="0F70005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Carpintería </w:t>
            </w:r>
          </w:p>
        </w:tc>
        <w:tc>
          <w:tcPr>
            <w:tcW w:w="1275" w:type="dxa"/>
            <w:tcBorders>
              <w:top w:val="single" w:sz="4" w:space="0" w:color="000000"/>
              <w:left w:val="single" w:sz="4" w:space="0" w:color="000000"/>
              <w:bottom w:val="single" w:sz="4" w:space="0" w:color="000000"/>
              <w:right w:val="single" w:sz="4" w:space="0" w:color="000000"/>
            </w:tcBorders>
          </w:tcPr>
          <w:p w14:paraId="41D27479" w14:textId="61386381"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41CB2E68" w14:textId="7447BED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w:t>
            </w:r>
            <w:r w:rsidR="00B033E6" w:rsidRPr="004F167F">
              <w:rPr>
                <w:rFonts w:ascii="Arial" w:hAnsi="Arial" w:cs="Arial"/>
                <w:sz w:val="20"/>
                <w:szCs w:val="20"/>
              </w:rPr>
              <w:t>0</w:t>
            </w:r>
            <w:r w:rsidRPr="004F167F">
              <w:rPr>
                <w:rFonts w:ascii="Arial" w:hAnsi="Arial" w:cs="Arial"/>
                <w:sz w:val="20"/>
                <w:szCs w:val="20"/>
              </w:rPr>
              <w:t>0.00</w:t>
            </w:r>
          </w:p>
        </w:tc>
      </w:tr>
      <w:tr w:rsidR="00704DD2" w:rsidRPr="004F167F" w14:paraId="004F2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9A0C8BA" w14:textId="56CAE1D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Celulares</w:t>
            </w:r>
          </w:p>
        </w:tc>
        <w:tc>
          <w:tcPr>
            <w:tcW w:w="1275" w:type="dxa"/>
            <w:tcBorders>
              <w:top w:val="single" w:sz="4" w:space="0" w:color="000000"/>
              <w:left w:val="single" w:sz="4" w:space="0" w:color="000000"/>
              <w:bottom w:val="single" w:sz="4" w:space="0" w:color="000000"/>
              <w:right w:val="single" w:sz="4" w:space="0" w:color="000000"/>
            </w:tcBorders>
          </w:tcPr>
          <w:p w14:paraId="18415220" w14:textId="108F51D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CF86534" w14:textId="754744A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5E8983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494149" w14:textId="40464706"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de Electrónica y Línea Blanca </w:t>
            </w:r>
          </w:p>
        </w:tc>
        <w:tc>
          <w:tcPr>
            <w:tcW w:w="1275" w:type="dxa"/>
            <w:tcBorders>
              <w:top w:val="single" w:sz="4" w:space="0" w:color="000000"/>
              <w:left w:val="single" w:sz="4" w:space="0" w:color="000000"/>
              <w:bottom w:val="single" w:sz="4" w:space="0" w:color="000000"/>
              <w:right w:val="single" w:sz="4" w:space="0" w:color="000000"/>
            </w:tcBorders>
          </w:tcPr>
          <w:p w14:paraId="2D5A7526" w14:textId="775E7F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1,700.00</w:t>
            </w:r>
          </w:p>
        </w:tc>
        <w:tc>
          <w:tcPr>
            <w:tcW w:w="1509" w:type="dxa"/>
            <w:tcBorders>
              <w:top w:val="single" w:sz="4" w:space="0" w:color="000000"/>
              <w:left w:val="single" w:sz="4" w:space="0" w:color="000000"/>
              <w:bottom w:val="single" w:sz="4" w:space="0" w:color="000000"/>
              <w:right w:val="single" w:sz="4" w:space="0" w:color="000000"/>
            </w:tcBorders>
          </w:tcPr>
          <w:p w14:paraId="024CFCC3" w14:textId="50203FAD"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900.00</w:t>
            </w:r>
          </w:p>
        </w:tc>
      </w:tr>
      <w:tr w:rsidR="00704DD2" w:rsidRPr="004F167F" w14:paraId="5AE16A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749A9B" w14:textId="631F962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Motocicletas</w:t>
            </w:r>
          </w:p>
        </w:tc>
        <w:tc>
          <w:tcPr>
            <w:tcW w:w="1275" w:type="dxa"/>
            <w:tcBorders>
              <w:top w:val="single" w:sz="4" w:space="0" w:color="000000"/>
              <w:left w:val="single" w:sz="4" w:space="0" w:color="000000"/>
              <w:bottom w:val="single" w:sz="4" w:space="0" w:color="000000"/>
              <w:right w:val="single" w:sz="4" w:space="0" w:color="000000"/>
            </w:tcBorders>
          </w:tcPr>
          <w:p w14:paraId="005C0ED8" w14:textId="5AE63BD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6B2227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322FBAC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AD7041" w14:textId="4DD15D3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Sastrería y/o Modista</w:t>
            </w:r>
          </w:p>
        </w:tc>
        <w:tc>
          <w:tcPr>
            <w:tcW w:w="1275" w:type="dxa"/>
            <w:tcBorders>
              <w:top w:val="single" w:sz="4" w:space="0" w:color="000000"/>
              <w:left w:val="single" w:sz="4" w:space="0" w:color="000000"/>
              <w:bottom w:val="single" w:sz="4" w:space="0" w:color="000000"/>
              <w:right w:val="single" w:sz="4" w:space="0" w:color="000000"/>
            </w:tcBorders>
          </w:tcPr>
          <w:p w14:paraId="5CB81BB1" w14:textId="54C8964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1E0B4A57" w14:textId="05D808A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BD0C83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C1E4A73" w14:textId="73F2068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de Refrigeración y/o Aires Acondicionados</w:t>
            </w:r>
          </w:p>
        </w:tc>
        <w:tc>
          <w:tcPr>
            <w:tcW w:w="1275" w:type="dxa"/>
            <w:tcBorders>
              <w:top w:val="single" w:sz="4" w:space="0" w:color="000000"/>
              <w:left w:val="single" w:sz="4" w:space="0" w:color="000000"/>
              <w:bottom w:val="single" w:sz="4" w:space="0" w:color="000000"/>
              <w:right w:val="single" w:sz="4" w:space="0" w:color="000000"/>
            </w:tcBorders>
          </w:tcPr>
          <w:p w14:paraId="611B00E8" w14:textId="34372B7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3FEAA1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042EECB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9EC4B8" w14:textId="26F088E9"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Taller Mecánico Automotriz </w:t>
            </w:r>
          </w:p>
        </w:tc>
        <w:tc>
          <w:tcPr>
            <w:tcW w:w="1275" w:type="dxa"/>
            <w:tcBorders>
              <w:top w:val="single" w:sz="4" w:space="0" w:color="000000"/>
              <w:left w:val="single" w:sz="4" w:space="0" w:color="000000"/>
              <w:bottom w:val="single" w:sz="4" w:space="0" w:color="000000"/>
              <w:right w:val="single" w:sz="4" w:space="0" w:color="000000"/>
            </w:tcBorders>
          </w:tcPr>
          <w:p w14:paraId="0CEDAAA7" w14:textId="75FCB98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4B87A0C"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w:t>
            </w:r>
          </w:p>
        </w:tc>
      </w:tr>
      <w:tr w:rsidR="00704DD2" w:rsidRPr="004F167F" w14:paraId="6248BDE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3CC1FD" w14:textId="74C12AD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Taller: Eléctrico, Hojalatería, Pintura, Llantera, y/o Vulcanizadora</w:t>
            </w:r>
          </w:p>
        </w:tc>
        <w:tc>
          <w:tcPr>
            <w:tcW w:w="1275" w:type="dxa"/>
            <w:tcBorders>
              <w:top w:val="single" w:sz="4" w:space="0" w:color="000000"/>
              <w:left w:val="single" w:sz="4" w:space="0" w:color="000000"/>
              <w:bottom w:val="single" w:sz="4" w:space="0" w:color="000000"/>
              <w:right w:val="single" w:sz="4" w:space="0" w:color="000000"/>
            </w:tcBorders>
          </w:tcPr>
          <w:p w14:paraId="10EACAA6" w14:textId="022C878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4,000.00</w:t>
            </w:r>
          </w:p>
        </w:tc>
        <w:tc>
          <w:tcPr>
            <w:tcW w:w="1509" w:type="dxa"/>
            <w:tcBorders>
              <w:top w:val="single" w:sz="4" w:space="0" w:color="000000"/>
              <w:left w:val="single" w:sz="4" w:space="0" w:color="000000"/>
              <w:bottom w:val="single" w:sz="4" w:space="0" w:color="000000"/>
              <w:right w:val="single" w:sz="4" w:space="0" w:color="000000"/>
            </w:tcBorders>
          </w:tcPr>
          <w:p w14:paraId="1A6CFD9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$2,500.00</w:t>
            </w:r>
          </w:p>
        </w:tc>
      </w:tr>
      <w:tr w:rsidR="00704DD2" w:rsidRPr="004F167F" w14:paraId="18358D6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BA93389" w14:textId="3195259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Tapicería</w:t>
            </w:r>
          </w:p>
        </w:tc>
        <w:tc>
          <w:tcPr>
            <w:tcW w:w="1275" w:type="dxa"/>
            <w:tcBorders>
              <w:top w:val="single" w:sz="4" w:space="0" w:color="000000"/>
              <w:left w:val="single" w:sz="4" w:space="0" w:color="000000"/>
              <w:bottom w:val="single" w:sz="4" w:space="0" w:color="000000"/>
              <w:right w:val="single" w:sz="4" w:space="0" w:color="000000"/>
            </w:tcBorders>
          </w:tcPr>
          <w:p w14:paraId="452ADD98" w14:textId="5B92C979"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1883ED5B" w14:textId="40705EA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462428C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97F98D7" w14:textId="41CEECA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Tendejón, Misceláneas de Abarrotes</w:t>
            </w:r>
          </w:p>
        </w:tc>
        <w:tc>
          <w:tcPr>
            <w:tcW w:w="1275" w:type="dxa"/>
            <w:tcBorders>
              <w:top w:val="single" w:sz="4" w:space="0" w:color="000000"/>
              <w:left w:val="single" w:sz="4" w:space="0" w:color="000000"/>
              <w:bottom w:val="single" w:sz="4" w:space="0" w:color="000000"/>
              <w:right w:val="single" w:sz="4" w:space="0" w:color="000000"/>
            </w:tcBorders>
          </w:tcPr>
          <w:p w14:paraId="0F174ED1" w14:textId="6546C5C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c>
          <w:tcPr>
            <w:tcW w:w="1509" w:type="dxa"/>
            <w:tcBorders>
              <w:top w:val="single" w:sz="4" w:space="0" w:color="000000"/>
              <w:left w:val="single" w:sz="4" w:space="0" w:color="000000"/>
              <w:bottom w:val="single" w:sz="4" w:space="0" w:color="000000"/>
              <w:right w:val="single" w:sz="4" w:space="0" w:color="000000"/>
            </w:tcBorders>
          </w:tcPr>
          <w:p w14:paraId="0C37722F" w14:textId="4A20E5D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w:t>
            </w:r>
          </w:p>
        </w:tc>
      </w:tr>
      <w:tr w:rsidR="00704DD2" w:rsidRPr="004F167F" w14:paraId="142CAA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43D1A81" w14:textId="3A591590"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Terminal de Autobuses y Taxis Foráneos</w:t>
            </w:r>
          </w:p>
        </w:tc>
        <w:tc>
          <w:tcPr>
            <w:tcW w:w="1275" w:type="dxa"/>
            <w:tcBorders>
              <w:top w:val="single" w:sz="4" w:space="0" w:color="000000"/>
              <w:left w:val="single" w:sz="4" w:space="0" w:color="000000"/>
              <w:bottom w:val="single" w:sz="4" w:space="0" w:color="000000"/>
              <w:right w:val="single" w:sz="4" w:space="0" w:color="000000"/>
            </w:tcBorders>
          </w:tcPr>
          <w:p w14:paraId="672EBA40" w14:textId="5F471CBB"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15,000.00</w:t>
            </w:r>
          </w:p>
        </w:tc>
        <w:tc>
          <w:tcPr>
            <w:tcW w:w="1509" w:type="dxa"/>
            <w:tcBorders>
              <w:top w:val="single" w:sz="4" w:space="0" w:color="000000"/>
              <w:left w:val="single" w:sz="4" w:space="0" w:color="000000"/>
              <w:bottom w:val="single" w:sz="4" w:space="0" w:color="000000"/>
              <w:right w:val="single" w:sz="4" w:space="0" w:color="000000"/>
            </w:tcBorders>
          </w:tcPr>
          <w:p w14:paraId="06AC1EF7"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$8,000.00</w:t>
            </w:r>
          </w:p>
        </w:tc>
      </w:tr>
      <w:tr w:rsidR="00704DD2" w:rsidRPr="004F167F" w14:paraId="021AEE7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A5D443" w14:textId="069D01D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Terminal de Autobuses y Taxis Locales </w:t>
            </w:r>
          </w:p>
        </w:tc>
        <w:tc>
          <w:tcPr>
            <w:tcW w:w="1275" w:type="dxa"/>
            <w:tcBorders>
              <w:top w:val="single" w:sz="4" w:space="0" w:color="000000"/>
              <w:left w:val="single" w:sz="4" w:space="0" w:color="000000"/>
              <w:bottom w:val="single" w:sz="4" w:space="0" w:color="000000"/>
              <w:right w:val="single" w:sz="4" w:space="0" w:color="000000"/>
            </w:tcBorders>
          </w:tcPr>
          <w:p w14:paraId="44CCCE7A" w14:textId="0204A9C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001A0ABF"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6326B1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3C3EF3" w14:textId="505B73D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Abarrotes</w:t>
            </w:r>
          </w:p>
        </w:tc>
        <w:tc>
          <w:tcPr>
            <w:tcW w:w="1275" w:type="dxa"/>
            <w:tcBorders>
              <w:top w:val="single" w:sz="4" w:space="0" w:color="000000"/>
              <w:left w:val="single" w:sz="4" w:space="0" w:color="000000"/>
              <w:bottom w:val="single" w:sz="4" w:space="0" w:color="000000"/>
              <w:right w:val="single" w:sz="4" w:space="0" w:color="000000"/>
            </w:tcBorders>
          </w:tcPr>
          <w:p w14:paraId="4847DD10" w14:textId="25B881C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07F87ED7" w14:textId="56C2609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7EFADED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6BF351" w14:textId="5F789CF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Alimento y Accesorios para Animales</w:t>
            </w:r>
          </w:p>
        </w:tc>
        <w:tc>
          <w:tcPr>
            <w:tcW w:w="1275" w:type="dxa"/>
            <w:tcBorders>
              <w:top w:val="single" w:sz="4" w:space="0" w:color="000000"/>
              <w:left w:val="single" w:sz="4" w:space="0" w:color="000000"/>
              <w:bottom w:val="single" w:sz="4" w:space="0" w:color="000000"/>
              <w:right w:val="single" w:sz="4" w:space="0" w:color="000000"/>
            </w:tcBorders>
          </w:tcPr>
          <w:p w14:paraId="6E62544C" w14:textId="1058A90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1,000.00</w:t>
            </w:r>
          </w:p>
        </w:tc>
        <w:tc>
          <w:tcPr>
            <w:tcW w:w="1509" w:type="dxa"/>
            <w:tcBorders>
              <w:top w:val="single" w:sz="4" w:space="0" w:color="000000"/>
              <w:left w:val="single" w:sz="4" w:space="0" w:color="000000"/>
              <w:bottom w:val="single" w:sz="4" w:space="0" w:color="000000"/>
              <w:right w:val="single" w:sz="4" w:space="0" w:color="000000"/>
            </w:tcBorders>
          </w:tcPr>
          <w:p w14:paraId="4D48DAB3" w14:textId="79B8A9BE"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550.00</w:t>
            </w:r>
          </w:p>
        </w:tc>
      </w:tr>
      <w:tr w:rsidR="00704DD2" w:rsidRPr="004F167F" w14:paraId="321F479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44BC51" w14:textId="312A3B45"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Bisutería, Regalos, Bonetería, y Novedades</w:t>
            </w:r>
          </w:p>
        </w:tc>
        <w:tc>
          <w:tcPr>
            <w:tcW w:w="1275" w:type="dxa"/>
            <w:tcBorders>
              <w:top w:val="single" w:sz="4" w:space="0" w:color="000000"/>
              <w:left w:val="single" w:sz="4" w:space="0" w:color="000000"/>
              <w:bottom w:val="single" w:sz="4" w:space="0" w:color="000000"/>
              <w:right w:val="single" w:sz="4" w:space="0" w:color="000000"/>
            </w:tcBorders>
          </w:tcPr>
          <w:p w14:paraId="5CF96F54" w14:textId="4929F52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w:t>
            </w:r>
            <w:r w:rsidR="00B033E6" w:rsidRPr="004F167F">
              <w:rPr>
                <w:rFonts w:ascii="Arial" w:hAnsi="Arial" w:cs="Arial"/>
                <w:sz w:val="20"/>
                <w:szCs w:val="20"/>
              </w:rPr>
              <w:t>5</w:t>
            </w:r>
            <w:r w:rsidRPr="004F167F">
              <w:rPr>
                <w:rFonts w:ascii="Arial" w:hAnsi="Arial" w:cs="Arial"/>
                <w:sz w:val="20"/>
                <w:szCs w:val="20"/>
              </w:rPr>
              <w:t>00.00</w:t>
            </w:r>
          </w:p>
        </w:tc>
        <w:tc>
          <w:tcPr>
            <w:tcW w:w="1509" w:type="dxa"/>
            <w:tcBorders>
              <w:top w:val="single" w:sz="4" w:space="0" w:color="000000"/>
              <w:left w:val="single" w:sz="4" w:space="0" w:color="000000"/>
              <w:bottom w:val="single" w:sz="4" w:space="0" w:color="000000"/>
              <w:right w:val="single" w:sz="4" w:space="0" w:color="000000"/>
            </w:tcBorders>
          </w:tcPr>
          <w:p w14:paraId="6830C5C0" w14:textId="0E71BAA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0A007B" w:rsidRPr="004F167F">
              <w:rPr>
                <w:rFonts w:ascii="Arial" w:hAnsi="Arial" w:cs="Arial"/>
                <w:sz w:val="20"/>
                <w:szCs w:val="20"/>
              </w:rPr>
              <w:t>3</w:t>
            </w:r>
            <w:r w:rsidR="00B033E6" w:rsidRPr="004F167F">
              <w:rPr>
                <w:rFonts w:ascii="Arial" w:hAnsi="Arial" w:cs="Arial"/>
                <w:sz w:val="20"/>
                <w:szCs w:val="20"/>
              </w:rPr>
              <w:t>0</w:t>
            </w:r>
            <w:r w:rsidRPr="004F167F">
              <w:rPr>
                <w:rFonts w:ascii="Arial" w:hAnsi="Arial" w:cs="Arial"/>
                <w:sz w:val="20"/>
                <w:szCs w:val="20"/>
              </w:rPr>
              <w:t>0.00</w:t>
            </w:r>
          </w:p>
        </w:tc>
      </w:tr>
      <w:tr w:rsidR="00704DD2" w:rsidRPr="004F167F" w14:paraId="119A014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0A5AD2" w14:textId="3C309ED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 Juegos de Pronósticos </w:t>
            </w:r>
          </w:p>
        </w:tc>
        <w:tc>
          <w:tcPr>
            <w:tcW w:w="1275" w:type="dxa"/>
            <w:tcBorders>
              <w:top w:val="single" w:sz="4" w:space="0" w:color="000000"/>
              <w:left w:val="single" w:sz="4" w:space="0" w:color="000000"/>
              <w:bottom w:val="single" w:sz="4" w:space="0" w:color="000000"/>
              <w:right w:val="single" w:sz="4" w:space="0" w:color="000000"/>
            </w:tcBorders>
          </w:tcPr>
          <w:p w14:paraId="294B2ADE" w14:textId="1EC6D34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3B854CC" w14:textId="521F86E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0A007B" w:rsidRPr="004F167F">
              <w:rPr>
                <w:rFonts w:ascii="Arial" w:hAnsi="Arial" w:cs="Arial"/>
                <w:sz w:val="20"/>
                <w:szCs w:val="20"/>
              </w:rPr>
              <w:t>3</w:t>
            </w:r>
            <w:r w:rsidRPr="004F167F">
              <w:rPr>
                <w:rFonts w:ascii="Arial" w:hAnsi="Arial" w:cs="Arial"/>
                <w:sz w:val="20"/>
                <w:szCs w:val="20"/>
              </w:rPr>
              <w:t>,500.00</w:t>
            </w:r>
          </w:p>
        </w:tc>
      </w:tr>
      <w:tr w:rsidR="00704DD2" w:rsidRPr="004F167F" w14:paraId="298E4F5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2F1113" w14:textId="304B1AC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de Productos Electrónicos y/o de Radiocomunicación</w:t>
            </w:r>
          </w:p>
        </w:tc>
        <w:tc>
          <w:tcPr>
            <w:tcW w:w="1275" w:type="dxa"/>
            <w:tcBorders>
              <w:top w:val="single" w:sz="4" w:space="0" w:color="000000"/>
              <w:left w:val="single" w:sz="4" w:space="0" w:color="000000"/>
              <w:bottom w:val="single" w:sz="4" w:space="0" w:color="000000"/>
              <w:right w:val="single" w:sz="4" w:space="0" w:color="000000"/>
            </w:tcBorders>
          </w:tcPr>
          <w:p w14:paraId="14AEE66A" w14:textId="7D59F04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5,000.00</w:t>
            </w:r>
          </w:p>
        </w:tc>
        <w:tc>
          <w:tcPr>
            <w:tcW w:w="1509" w:type="dxa"/>
            <w:tcBorders>
              <w:top w:val="single" w:sz="4" w:space="0" w:color="000000"/>
              <w:left w:val="single" w:sz="4" w:space="0" w:color="000000"/>
              <w:bottom w:val="single" w:sz="4" w:space="0" w:color="000000"/>
              <w:right w:val="single" w:sz="4" w:space="0" w:color="000000"/>
            </w:tcBorders>
          </w:tcPr>
          <w:p w14:paraId="14CA2230"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$3,000.00</w:t>
            </w:r>
          </w:p>
        </w:tc>
      </w:tr>
      <w:tr w:rsidR="00704DD2" w:rsidRPr="004F167F" w14:paraId="369E0F8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5EC5B" w14:textId="4C4E978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 Ropa Almacenes y Boutiques </w:t>
            </w:r>
          </w:p>
        </w:tc>
        <w:tc>
          <w:tcPr>
            <w:tcW w:w="1275" w:type="dxa"/>
            <w:tcBorders>
              <w:top w:val="single" w:sz="4" w:space="0" w:color="000000"/>
              <w:left w:val="single" w:sz="4" w:space="0" w:color="000000"/>
              <w:bottom w:val="single" w:sz="4" w:space="0" w:color="000000"/>
              <w:right w:val="single" w:sz="4" w:space="0" w:color="000000"/>
            </w:tcBorders>
          </w:tcPr>
          <w:p w14:paraId="53C94AA8" w14:textId="20569A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6C41E293"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2900FB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8C7484C" w14:textId="7E19384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Tienda Departamental de Ropa </w:t>
            </w:r>
          </w:p>
        </w:tc>
        <w:tc>
          <w:tcPr>
            <w:tcW w:w="1275" w:type="dxa"/>
            <w:tcBorders>
              <w:top w:val="single" w:sz="4" w:space="0" w:color="000000"/>
              <w:left w:val="single" w:sz="4" w:space="0" w:color="000000"/>
              <w:bottom w:val="single" w:sz="4" w:space="0" w:color="000000"/>
              <w:right w:val="single" w:sz="4" w:space="0" w:color="000000"/>
            </w:tcBorders>
          </w:tcPr>
          <w:p w14:paraId="402D6EAA" w14:textId="3815AA4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29FB4E8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w:t>
            </w:r>
          </w:p>
        </w:tc>
      </w:tr>
      <w:tr w:rsidR="00704DD2" w:rsidRPr="004F167F" w14:paraId="4E66B37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C597CA" w14:textId="28916BF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Tienda Naturista</w:t>
            </w:r>
          </w:p>
        </w:tc>
        <w:tc>
          <w:tcPr>
            <w:tcW w:w="1275" w:type="dxa"/>
            <w:tcBorders>
              <w:top w:val="single" w:sz="4" w:space="0" w:color="000000"/>
              <w:left w:val="single" w:sz="4" w:space="0" w:color="000000"/>
              <w:bottom w:val="single" w:sz="4" w:space="0" w:color="000000"/>
              <w:right w:val="single" w:sz="4" w:space="0" w:color="000000"/>
            </w:tcBorders>
          </w:tcPr>
          <w:p w14:paraId="285CE0F9" w14:textId="30F572F6"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0E2F79F7"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w:t>
            </w:r>
          </w:p>
        </w:tc>
      </w:tr>
      <w:tr w:rsidR="00704DD2" w:rsidRPr="004F167F" w14:paraId="0D81D3D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001261" w14:textId="6DE6B62B"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Tlapalería y Ferretería</w:t>
            </w:r>
          </w:p>
        </w:tc>
        <w:tc>
          <w:tcPr>
            <w:tcW w:w="1275" w:type="dxa"/>
            <w:tcBorders>
              <w:top w:val="single" w:sz="4" w:space="0" w:color="000000"/>
              <w:left w:val="single" w:sz="4" w:space="0" w:color="000000"/>
              <w:bottom w:val="single" w:sz="4" w:space="0" w:color="000000"/>
              <w:right w:val="single" w:sz="4" w:space="0" w:color="000000"/>
            </w:tcBorders>
          </w:tcPr>
          <w:p w14:paraId="7ECE02E1" w14:textId="5313F09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8,000.00</w:t>
            </w:r>
          </w:p>
        </w:tc>
        <w:tc>
          <w:tcPr>
            <w:tcW w:w="1509" w:type="dxa"/>
            <w:tcBorders>
              <w:top w:val="single" w:sz="4" w:space="0" w:color="000000"/>
              <w:left w:val="single" w:sz="4" w:space="0" w:color="000000"/>
              <w:bottom w:val="single" w:sz="4" w:space="0" w:color="000000"/>
              <w:right w:val="single" w:sz="4" w:space="0" w:color="000000"/>
            </w:tcBorders>
          </w:tcPr>
          <w:p w14:paraId="4051644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$4,000.00</w:t>
            </w:r>
          </w:p>
        </w:tc>
      </w:tr>
      <w:tr w:rsidR="00704DD2" w:rsidRPr="004F167F" w14:paraId="692AB38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A887DE" w14:textId="1856389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Tortillería,</w:t>
            </w:r>
            <w:r w:rsidR="0035519C" w:rsidRPr="004F167F">
              <w:rPr>
                <w:rFonts w:ascii="Arial" w:hAnsi="Arial" w:cs="Arial"/>
                <w:sz w:val="20"/>
                <w:szCs w:val="20"/>
              </w:rPr>
              <w:t xml:space="preserve"> y molino</w:t>
            </w:r>
          </w:p>
        </w:tc>
        <w:tc>
          <w:tcPr>
            <w:tcW w:w="1275" w:type="dxa"/>
            <w:tcBorders>
              <w:top w:val="single" w:sz="4" w:space="0" w:color="000000"/>
              <w:left w:val="single" w:sz="4" w:space="0" w:color="000000"/>
              <w:bottom w:val="single" w:sz="4" w:space="0" w:color="000000"/>
              <w:right w:val="single" w:sz="4" w:space="0" w:color="000000"/>
            </w:tcBorders>
          </w:tcPr>
          <w:p w14:paraId="0471224C" w14:textId="3CF523E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000A007B" w:rsidRPr="004F167F">
              <w:rPr>
                <w:rFonts w:ascii="Arial" w:hAnsi="Arial" w:cs="Arial"/>
                <w:sz w:val="20"/>
                <w:szCs w:val="20"/>
              </w:rPr>
              <w:t>3</w:t>
            </w:r>
            <w:r w:rsidRPr="004F167F">
              <w:rPr>
                <w:rFonts w:ascii="Arial" w:hAnsi="Arial" w:cs="Arial"/>
                <w:sz w:val="20"/>
                <w:szCs w:val="20"/>
              </w:rPr>
              <w:t>,000.00</w:t>
            </w:r>
          </w:p>
        </w:tc>
        <w:tc>
          <w:tcPr>
            <w:tcW w:w="1509" w:type="dxa"/>
            <w:tcBorders>
              <w:top w:val="single" w:sz="4" w:space="0" w:color="000000"/>
              <w:left w:val="single" w:sz="4" w:space="0" w:color="000000"/>
              <w:bottom w:val="single" w:sz="4" w:space="0" w:color="000000"/>
              <w:right w:val="single" w:sz="4" w:space="0" w:color="000000"/>
            </w:tcBorders>
          </w:tcPr>
          <w:p w14:paraId="033D7E80" w14:textId="6363090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0A007B" w:rsidRPr="004F167F">
              <w:rPr>
                <w:rFonts w:ascii="Arial" w:hAnsi="Arial" w:cs="Arial"/>
                <w:sz w:val="20"/>
                <w:szCs w:val="20"/>
              </w:rPr>
              <w:t>1,0</w:t>
            </w:r>
            <w:r w:rsidRPr="004F167F">
              <w:rPr>
                <w:rFonts w:ascii="Arial" w:hAnsi="Arial" w:cs="Arial"/>
                <w:sz w:val="20"/>
                <w:szCs w:val="20"/>
              </w:rPr>
              <w:t>00.00</w:t>
            </w:r>
          </w:p>
        </w:tc>
      </w:tr>
      <w:tr w:rsidR="00704DD2" w:rsidRPr="004F167F" w14:paraId="4D2F932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359F95" w14:textId="3AB0D868"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Tornería </w:t>
            </w:r>
          </w:p>
        </w:tc>
        <w:tc>
          <w:tcPr>
            <w:tcW w:w="1275" w:type="dxa"/>
            <w:tcBorders>
              <w:top w:val="single" w:sz="4" w:space="0" w:color="000000"/>
              <w:left w:val="single" w:sz="4" w:space="0" w:color="000000"/>
              <w:bottom w:val="single" w:sz="4" w:space="0" w:color="000000"/>
              <w:right w:val="single" w:sz="4" w:space="0" w:color="000000"/>
            </w:tcBorders>
          </w:tcPr>
          <w:p w14:paraId="7237CC53" w14:textId="45DA835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6,000.00</w:t>
            </w:r>
          </w:p>
        </w:tc>
        <w:tc>
          <w:tcPr>
            <w:tcW w:w="1509" w:type="dxa"/>
            <w:tcBorders>
              <w:top w:val="single" w:sz="4" w:space="0" w:color="000000"/>
              <w:left w:val="single" w:sz="4" w:space="0" w:color="000000"/>
              <w:bottom w:val="single" w:sz="4" w:space="0" w:color="000000"/>
              <w:right w:val="single" w:sz="4" w:space="0" w:color="000000"/>
            </w:tcBorders>
          </w:tcPr>
          <w:p w14:paraId="61A68B01"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$3,500.00</w:t>
            </w:r>
          </w:p>
        </w:tc>
      </w:tr>
      <w:tr w:rsidR="00704DD2" w:rsidRPr="004F167F" w14:paraId="03E8DC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52C5D2A" w14:textId="2D6AD45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Aditivos, Aceites, Carburantes</w:t>
            </w:r>
          </w:p>
        </w:tc>
        <w:tc>
          <w:tcPr>
            <w:tcW w:w="1275" w:type="dxa"/>
            <w:tcBorders>
              <w:top w:val="single" w:sz="4" w:space="0" w:color="000000"/>
              <w:left w:val="single" w:sz="4" w:space="0" w:color="000000"/>
              <w:bottom w:val="single" w:sz="4" w:space="0" w:color="000000"/>
              <w:right w:val="single" w:sz="4" w:space="0" w:color="000000"/>
            </w:tcBorders>
          </w:tcPr>
          <w:p w14:paraId="01FED79F" w14:textId="24F2325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28A2AD8E"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565C989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8444" w14:textId="3EC6F08C"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Artesanías</w:t>
            </w:r>
          </w:p>
        </w:tc>
        <w:tc>
          <w:tcPr>
            <w:tcW w:w="1275" w:type="dxa"/>
            <w:tcBorders>
              <w:top w:val="single" w:sz="4" w:space="0" w:color="000000"/>
              <w:left w:val="single" w:sz="4" w:space="0" w:color="000000"/>
              <w:bottom w:val="single" w:sz="4" w:space="0" w:color="000000"/>
              <w:right w:val="single" w:sz="4" w:space="0" w:color="000000"/>
            </w:tcBorders>
          </w:tcPr>
          <w:p w14:paraId="39D6D5B5" w14:textId="03591CD8"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01D152A8" w14:textId="62561F5A"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w:t>
            </w:r>
            <w:r w:rsidR="000A007B" w:rsidRPr="004F167F">
              <w:rPr>
                <w:rFonts w:ascii="Arial" w:hAnsi="Arial" w:cs="Arial"/>
                <w:sz w:val="20"/>
                <w:szCs w:val="20"/>
              </w:rPr>
              <w:t>0</w:t>
            </w:r>
            <w:r w:rsidRPr="004F167F">
              <w:rPr>
                <w:rFonts w:ascii="Arial" w:hAnsi="Arial" w:cs="Arial"/>
                <w:sz w:val="20"/>
                <w:szCs w:val="20"/>
              </w:rPr>
              <w:t>00.00</w:t>
            </w:r>
          </w:p>
        </w:tc>
      </w:tr>
      <w:tr w:rsidR="00704DD2" w:rsidRPr="004F167F" w14:paraId="3A1DBC1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570DCF" w14:textId="7106FAF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Artículos de Ortopedia</w:t>
            </w:r>
          </w:p>
        </w:tc>
        <w:tc>
          <w:tcPr>
            <w:tcW w:w="1275" w:type="dxa"/>
            <w:tcBorders>
              <w:top w:val="single" w:sz="4" w:space="0" w:color="000000"/>
              <w:left w:val="single" w:sz="4" w:space="0" w:color="000000"/>
              <w:bottom w:val="single" w:sz="4" w:space="0" w:color="000000"/>
              <w:right w:val="single" w:sz="4" w:space="0" w:color="000000"/>
            </w:tcBorders>
          </w:tcPr>
          <w:p w14:paraId="5BB9A214" w14:textId="041EA2F0"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7B8BB7F9"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tc>
      </w:tr>
      <w:tr w:rsidR="00704DD2" w:rsidRPr="004F167F" w14:paraId="51D5E61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1C4FF0B" w14:textId="33D6698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dulce, Piñatas</w:t>
            </w:r>
          </w:p>
        </w:tc>
        <w:tc>
          <w:tcPr>
            <w:tcW w:w="1275" w:type="dxa"/>
            <w:tcBorders>
              <w:top w:val="single" w:sz="4" w:space="0" w:color="000000"/>
              <w:left w:val="single" w:sz="4" w:space="0" w:color="000000"/>
              <w:bottom w:val="single" w:sz="4" w:space="0" w:color="000000"/>
              <w:right w:val="single" w:sz="4" w:space="0" w:color="000000"/>
            </w:tcBorders>
          </w:tcPr>
          <w:p w14:paraId="1D79102E" w14:textId="183B1412"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1,500.00</w:t>
            </w:r>
          </w:p>
        </w:tc>
        <w:tc>
          <w:tcPr>
            <w:tcW w:w="1509" w:type="dxa"/>
            <w:tcBorders>
              <w:top w:val="single" w:sz="4" w:space="0" w:color="000000"/>
              <w:left w:val="single" w:sz="4" w:space="0" w:color="000000"/>
              <w:bottom w:val="single" w:sz="4" w:space="0" w:color="000000"/>
              <w:right w:val="single" w:sz="4" w:space="0" w:color="000000"/>
            </w:tcBorders>
          </w:tcPr>
          <w:p w14:paraId="486E7D9E" w14:textId="47D5D5AF"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800.00</w:t>
            </w:r>
          </w:p>
        </w:tc>
      </w:tr>
      <w:tr w:rsidR="00704DD2" w:rsidRPr="004F167F" w14:paraId="62F468A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5EA174B" w14:textId="439A9EA1"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Venta de Productos Esotéricos</w:t>
            </w:r>
          </w:p>
        </w:tc>
        <w:tc>
          <w:tcPr>
            <w:tcW w:w="1275" w:type="dxa"/>
            <w:tcBorders>
              <w:top w:val="single" w:sz="4" w:space="0" w:color="000000"/>
              <w:left w:val="single" w:sz="4" w:space="0" w:color="000000"/>
              <w:bottom w:val="single" w:sz="4" w:space="0" w:color="000000"/>
              <w:right w:val="single" w:sz="4" w:space="0" w:color="000000"/>
            </w:tcBorders>
          </w:tcPr>
          <w:p w14:paraId="508C5E87" w14:textId="66DA3D8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2,500.00</w:t>
            </w:r>
          </w:p>
        </w:tc>
        <w:tc>
          <w:tcPr>
            <w:tcW w:w="1509" w:type="dxa"/>
            <w:tcBorders>
              <w:top w:val="single" w:sz="4" w:space="0" w:color="000000"/>
              <w:left w:val="single" w:sz="4" w:space="0" w:color="000000"/>
              <w:bottom w:val="single" w:sz="4" w:space="0" w:color="000000"/>
              <w:right w:val="single" w:sz="4" w:space="0" w:color="000000"/>
            </w:tcBorders>
          </w:tcPr>
          <w:p w14:paraId="3413496B"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$1,300.00</w:t>
            </w:r>
          </w:p>
        </w:tc>
      </w:tr>
      <w:tr w:rsidR="00704DD2" w:rsidRPr="004F167F" w14:paraId="7782241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60E11B" w14:textId="1DC470BD"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Vidrios y Aluminios</w:t>
            </w:r>
          </w:p>
        </w:tc>
        <w:tc>
          <w:tcPr>
            <w:tcW w:w="1275" w:type="dxa"/>
            <w:tcBorders>
              <w:top w:val="single" w:sz="4" w:space="0" w:color="000000"/>
              <w:left w:val="single" w:sz="4" w:space="0" w:color="000000"/>
              <w:bottom w:val="single" w:sz="4" w:space="0" w:color="000000"/>
              <w:right w:val="single" w:sz="4" w:space="0" w:color="000000"/>
            </w:tcBorders>
          </w:tcPr>
          <w:p w14:paraId="00A8B95B" w14:textId="76E5EFEC"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2,000.00</w:t>
            </w:r>
          </w:p>
        </w:tc>
        <w:tc>
          <w:tcPr>
            <w:tcW w:w="1509" w:type="dxa"/>
            <w:tcBorders>
              <w:top w:val="single" w:sz="4" w:space="0" w:color="000000"/>
              <w:left w:val="single" w:sz="4" w:space="0" w:color="000000"/>
              <w:bottom w:val="single" w:sz="4" w:space="0" w:color="000000"/>
              <w:right w:val="single" w:sz="4" w:space="0" w:color="000000"/>
            </w:tcBorders>
          </w:tcPr>
          <w:p w14:paraId="63DB84C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$1,100.00</w:t>
            </w:r>
          </w:p>
        </w:tc>
      </w:tr>
      <w:tr w:rsidR="00704DD2" w:rsidRPr="004F167F" w14:paraId="2EDB28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AF11BE" w14:textId="1425CBDE"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Viveros de Plantas</w:t>
            </w:r>
          </w:p>
        </w:tc>
        <w:tc>
          <w:tcPr>
            <w:tcW w:w="1275" w:type="dxa"/>
            <w:tcBorders>
              <w:top w:val="single" w:sz="4" w:space="0" w:color="000000"/>
              <w:left w:val="single" w:sz="4" w:space="0" w:color="000000"/>
              <w:bottom w:val="single" w:sz="4" w:space="0" w:color="000000"/>
              <w:right w:val="single" w:sz="4" w:space="0" w:color="000000"/>
            </w:tcBorders>
          </w:tcPr>
          <w:p w14:paraId="1548973E" w14:textId="5CEAA5D5"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1,200.00</w:t>
            </w:r>
          </w:p>
        </w:tc>
        <w:tc>
          <w:tcPr>
            <w:tcW w:w="1509" w:type="dxa"/>
            <w:tcBorders>
              <w:top w:val="single" w:sz="4" w:space="0" w:color="000000"/>
              <w:left w:val="single" w:sz="4" w:space="0" w:color="000000"/>
              <w:bottom w:val="single" w:sz="4" w:space="0" w:color="000000"/>
              <w:right w:val="single" w:sz="4" w:space="0" w:color="000000"/>
            </w:tcBorders>
          </w:tcPr>
          <w:p w14:paraId="1CDEEA9C" w14:textId="04832673"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650.00</w:t>
            </w:r>
          </w:p>
        </w:tc>
      </w:tr>
      <w:tr w:rsidR="00704DD2" w:rsidRPr="004F167F" w14:paraId="46F29D8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8A5222E" w14:textId="090AC8E3"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Zapaterías</w:t>
            </w:r>
          </w:p>
        </w:tc>
        <w:tc>
          <w:tcPr>
            <w:tcW w:w="1275" w:type="dxa"/>
            <w:tcBorders>
              <w:top w:val="single" w:sz="4" w:space="0" w:color="000000"/>
              <w:left w:val="single" w:sz="4" w:space="0" w:color="000000"/>
              <w:bottom w:val="single" w:sz="4" w:space="0" w:color="000000"/>
              <w:right w:val="single" w:sz="4" w:space="0" w:color="000000"/>
            </w:tcBorders>
          </w:tcPr>
          <w:p w14:paraId="621D1840" w14:textId="2D99E694"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4518BE">
              <w:rPr>
                <w:rFonts w:ascii="Arial" w:hAnsi="Arial" w:cs="Arial"/>
                <w:sz w:val="20"/>
                <w:szCs w:val="20"/>
              </w:rPr>
              <w:t xml:space="preserve">    </w:t>
            </w:r>
            <w:r w:rsidRPr="004F167F">
              <w:rPr>
                <w:rFonts w:ascii="Arial" w:hAnsi="Arial" w:cs="Arial"/>
                <w:sz w:val="20"/>
                <w:szCs w:val="20"/>
              </w:rPr>
              <w:t>3,000.00</w:t>
            </w:r>
          </w:p>
        </w:tc>
        <w:tc>
          <w:tcPr>
            <w:tcW w:w="1509" w:type="dxa"/>
            <w:tcBorders>
              <w:top w:val="single" w:sz="4" w:space="0" w:color="000000"/>
              <w:left w:val="single" w:sz="4" w:space="0" w:color="000000"/>
              <w:bottom w:val="single" w:sz="4" w:space="0" w:color="000000"/>
              <w:right w:val="single" w:sz="4" w:space="0" w:color="000000"/>
            </w:tcBorders>
          </w:tcPr>
          <w:p w14:paraId="11382B6A"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$1,600.00</w:t>
            </w:r>
          </w:p>
          <w:p w14:paraId="32E64505" w14:textId="77777777" w:rsidR="00704DD2" w:rsidRPr="004F167F" w:rsidRDefault="00704DD2" w:rsidP="009B433D">
            <w:pPr>
              <w:widowControl w:val="0"/>
              <w:autoSpaceDE w:val="0"/>
              <w:autoSpaceDN w:val="0"/>
              <w:adjustRightInd w:val="0"/>
              <w:spacing w:line="360" w:lineRule="auto"/>
              <w:jc w:val="right"/>
              <w:rPr>
                <w:rFonts w:ascii="Arial" w:hAnsi="Arial" w:cs="Arial"/>
                <w:sz w:val="20"/>
                <w:szCs w:val="20"/>
              </w:rPr>
            </w:pPr>
          </w:p>
        </w:tc>
      </w:tr>
    </w:tbl>
    <w:p w14:paraId="3CABABE2" w14:textId="77777777" w:rsidR="008D0B23" w:rsidRPr="004F167F" w:rsidRDefault="008D0B23" w:rsidP="00716091">
      <w:pPr>
        <w:widowControl w:val="0"/>
        <w:autoSpaceDE w:val="0"/>
        <w:autoSpaceDN w:val="0"/>
        <w:adjustRightInd w:val="0"/>
        <w:rPr>
          <w:rFonts w:ascii="Arial" w:hAnsi="Arial" w:cs="Arial"/>
          <w:sz w:val="20"/>
          <w:szCs w:val="20"/>
        </w:rPr>
      </w:pPr>
    </w:p>
    <w:p w14:paraId="684CE47D" w14:textId="1CACC2AF"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El cobro de derechos por el otorgamiento licencias, permisos o autorizaciones para el funcionamiento de establecimientos y locales comerciales o de servicios, en cumplimiento a lo dispuesto </w:t>
      </w:r>
      <w:r w:rsidR="004651EA" w:rsidRPr="004F167F">
        <w:rPr>
          <w:rFonts w:ascii="Arial" w:hAnsi="Arial" w:cs="Arial"/>
          <w:sz w:val="20"/>
          <w:szCs w:val="20"/>
        </w:rPr>
        <w:t xml:space="preserve">en </w:t>
      </w:r>
      <w:r w:rsidRPr="004F167F">
        <w:rPr>
          <w:rFonts w:ascii="Arial" w:hAnsi="Arial" w:cs="Arial"/>
          <w:sz w:val="20"/>
          <w:szCs w:val="20"/>
        </w:rPr>
        <w:t>la Ley de Coordinación Fiscal Federal, no condiciona el ejercicio de actividades comerciales, industriales o de prestación de servicios.</w:t>
      </w:r>
    </w:p>
    <w:p w14:paraId="68E689B1" w14:textId="77777777" w:rsidR="00704DD2" w:rsidRPr="004F167F" w:rsidRDefault="00704DD2" w:rsidP="00381639">
      <w:pPr>
        <w:widowControl w:val="0"/>
        <w:autoSpaceDE w:val="0"/>
        <w:autoSpaceDN w:val="0"/>
        <w:adjustRightInd w:val="0"/>
        <w:rPr>
          <w:rFonts w:ascii="Arial" w:hAnsi="Arial" w:cs="Arial"/>
          <w:sz w:val="20"/>
          <w:szCs w:val="20"/>
        </w:rPr>
      </w:pPr>
    </w:p>
    <w:p w14:paraId="1A4A8AC9" w14:textId="56F51014"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w:t>
      </w:r>
      <w:r w:rsidR="004518BE">
        <w:rPr>
          <w:rFonts w:ascii="Arial" w:hAnsi="Arial" w:cs="Arial"/>
          <w:b/>
          <w:bCs/>
          <w:sz w:val="20"/>
          <w:szCs w:val="20"/>
        </w:rPr>
        <w:t>í</w:t>
      </w:r>
      <w:r w:rsidRPr="004F167F">
        <w:rPr>
          <w:rFonts w:ascii="Arial" w:hAnsi="Arial" w:cs="Arial"/>
          <w:b/>
          <w:bCs/>
          <w:sz w:val="20"/>
          <w:szCs w:val="20"/>
        </w:rPr>
        <w:t xml:space="preserve">culo </w:t>
      </w:r>
      <w:r w:rsidR="008A2C74" w:rsidRPr="004F167F">
        <w:rPr>
          <w:rFonts w:ascii="Arial" w:hAnsi="Arial" w:cs="Arial"/>
          <w:b/>
          <w:bCs/>
          <w:sz w:val="20"/>
          <w:szCs w:val="20"/>
        </w:rPr>
        <w:t>4</w:t>
      </w:r>
      <w:r w:rsidR="00401178" w:rsidRPr="004F167F">
        <w:rPr>
          <w:rFonts w:ascii="Arial" w:hAnsi="Arial" w:cs="Arial"/>
          <w:b/>
          <w:bCs/>
          <w:sz w:val="20"/>
          <w:szCs w:val="20"/>
        </w:rPr>
        <w:t>2</w:t>
      </w:r>
      <w:r w:rsidRPr="004F167F">
        <w:rPr>
          <w:rFonts w:ascii="Arial" w:hAnsi="Arial" w:cs="Arial"/>
          <w:b/>
          <w:bCs/>
          <w:sz w:val="20"/>
          <w:szCs w:val="20"/>
        </w:rPr>
        <w:t>.-</w:t>
      </w:r>
      <w:r w:rsidRPr="004F167F">
        <w:rPr>
          <w:rFonts w:ascii="Arial" w:hAnsi="Arial" w:cs="Arial"/>
          <w:sz w:val="20"/>
          <w:szCs w:val="20"/>
        </w:rPr>
        <w:t xml:space="preserve"> 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Tecoh, Yucatán.</w:t>
      </w:r>
    </w:p>
    <w:p w14:paraId="38BAF1CC" w14:textId="77777777" w:rsidR="00704DD2" w:rsidRPr="004F167F" w:rsidRDefault="00704DD2" w:rsidP="00716091">
      <w:pPr>
        <w:widowControl w:val="0"/>
        <w:autoSpaceDE w:val="0"/>
        <w:autoSpaceDN w:val="0"/>
        <w:adjustRightInd w:val="0"/>
        <w:rPr>
          <w:rFonts w:ascii="Arial" w:hAnsi="Arial" w:cs="Arial"/>
          <w:sz w:val="20"/>
          <w:szCs w:val="20"/>
        </w:rPr>
      </w:pPr>
      <w:r w:rsidRPr="004F167F">
        <w:rPr>
          <w:rFonts w:ascii="Arial" w:hAnsi="Arial" w:cs="Arial"/>
          <w:sz w:val="20"/>
          <w:szCs w:val="20"/>
        </w:rPr>
        <w:t xml:space="preserve"> </w:t>
      </w:r>
    </w:p>
    <w:p w14:paraId="76DB0276" w14:textId="0DE731AA" w:rsidR="00704DD2" w:rsidRPr="004F167F" w:rsidRDefault="00704DD2"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8A2C74" w:rsidRPr="004F167F">
        <w:rPr>
          <w:rFonts w:ascii="Arial" w:hAnsi="Arial" w:cs="Arial"/>
          <w:b/>
          <w:bCs/>
          <w:sz w:val="20"/>
          <w:szCs w:val="20"/>
        </w:rPr>
        <w:t>4</w:t>
      </w:r>
      <w:r w:rsidR="00401178" w:rsidRPr="004F167F">
        <w:rPr>
          <w:rFonts w:ascii="Arial" w:hAnsi="Arial" w:cs="Arial"/>
          <w:b/>
          <w:bCs/>
          <w:sz w:val="20"/>
          <w:szCs w:val="20"/>
        </w:rPr>
        <w:t>3</w:t>
      </w:r>
      <w:r w:rsidRPr="004F167F">
        <w:rPr>
          <w:rFonts w:ascii="Arial" w:hAnsi="Arial" w:cs="Arial"/>
          <w:b/>
          <w:bCs/>
          <w:sz w:val="20"/>
          <w:szCs w:val="20"/>
        </w:rPr>
        <w:t xml:space="preserve">.- </w:t>
      </w:r>
      <w:r w:rsidRPr="00716091">
        <w:rPr>
          <w:rFonts w:ascii="Arial" w:hAnsi="Arial" w:cs="Arial"/>
          <w:bCs/>
          <w:sz w:val="20"/>
          <w:szCs w:val="20"/>
        </w:rPr>
        <w:t>Por</w:t>
      </w:r>
      <w:r w:rsidRPr="004F167F">
        <w:rPr>
          <w:rFonts w:ascii="Arial" w:hAnsi="Arial" w:cs="Arial"/>
          <w:sz w:val="20"/>
          <w:szCs w:val="20"/>
        </w:rPr>
        <w:t xml:space="preserve"> el otorgamiento de las licencias establecidas </w:t>
      </w:r>
      <w:r w:rsidR="005306BB" w:rsidRPr="004F167F">
        <w:rPr>
          <w:rFonts w:ascii="Arial" w:hAnsi="Arial" w:cs="Arial"/>
          <w:sz w:val="20"/>
          <w:szCs w:val="20"/>
        </w:rPr>
        <w:t xml:space="preserve">para los siguientes conceptos </w:t>
      </w:r>
      <w:r w:rsidRPr="004F167F">
        <w:rPr>
          <w:rFonts w:ascii="Arial" w:hAnsi="Arial" w:cs="Arial"/>
          <w:sz w:val="20"/>
          <w:szCs w:val="20"/>
        </w:rPr>
        <w:t>se causarán y pagarán derechos de acuerdo con las siguientes tarifas en el predio (para instalación de anuncios de toda índole, causarán y pagarán mensualmente derechos de acuerdo a la siguiente tarifa:)</w:t>
      </w:r>
    </w:p>
    <w:p w14:paraId="4AFA6386" w14:textId="77777777" w:rsidR="00704DD2" w:rsidRPr="004F167F" w:rsidRDefault="00704DD2" w:rsidP="00716091">
      <w:pPr>
        <w:widowControl w:val="0"/>
        <w:autoSpaceDE w:val="0"/>
        <w:autoSpaceDN w:val="0"/>
        <w:adjustRightInd w:val="0"/>
        <w:rPr>
          <w:rFonts w:ascii="Arial" w:hAnsi="Arial" w:cs="Arial"/>
          <w:sz w:val="20"/>
          <w:szCs w:val="20"/>
        </w:rPr>
      </w:pPr>
    </w:p>
    <w:tbl>
      <w:tblPr>
        <w:tblStyle w:val="Tablaconcuadrcula"/>
        <w:tblW w:w="0" w:type="auto"/>
        <w:tblInd w:w="155" w:type="dxa"/>
        <w:tblLook w:val="04A0" w:firstRow="1" w:lastRow="0" w:firstColumn="1" w:lastColumn="0" w:noHBand="0" w:noVBand="1"/>
      </w:tblPr>
      <w:tblGrid>
        <w:gridCol w:w="5652"/>
        <w:gridCol w:w="3021"/>
      </w:tblGrid>
      <w:tr w:rsidR="00704DD2" w:rsidRPr="004F167F" w14:paraId="5B3493D7" w14:textId="77777777" w:rsidTr="00B57109">
        <w:tc>
          <w:tcPr>
            <w:tcW w:w="5652" w:type="dxa"/>
          </w:tcPr>
          <w:p w14:paraId="02C8F2DC"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TIPO</w:t>
            </w:r>
          </w:p>
        </w:tc>
        <w:tc>
          <w:tcPr>
            <w:tcW w:w="3021" w:type="dxa"/>
          </w:tcPr>
          <w:p w14:paraId="721999F7" w14:textId="77777777" w:rsidR="00704DD2" w:rsidRPr="004F167F" w:rsidRDefault="00704DD2" w:rsidP="006C3B41">
            <w:pPr>
              <w:widowControl w:val="0"/>
              <w:autoSpaceDE w:val="0"/>
              <w:autoSpaceDN w:val="0"/>
              <w:adjustRightInd w:val="0"/>
              <w:spacing w:line="360" w:lineRule="auto"/>
              <w:rPr>
                <w:rFonts w:ascii="Arial" w:hAnsi="Arial" w:cs="Arial"/>
                <w:b/>
                <w:bCs/>
                <w:sz w:val="20"/>
                <w:szCs w:val="20"/>
              </w:rPr>
            </w:pPr>
            <w:r w:rsidRPr="004F167F">
              <w:rPr>
                <w:rFonts w:ascii="Arial" w:hAnsi="Arial" w:cs="Arial"/>
                <w:b/>
                <w:bCs/>
                <w:sz w:val="20"/>
                <w:szCs w:val="20"/>
              </w:rPr>
              <w:t>VECES LA UNIDAD DE MEDIDA Y ACTUALIZACIÓN</w:t>
            </w:r>
          </w:p>
        </w:tc>
      </w:tr>
      <w:tr w:rsidR="00704DD2" w:rsidRPr="004F167F" w14:paraId="54D79EEA" w14:textId="77777777" w:rsidTr="00B57109">
        <w:tc>
          <w:tcPr>
            <w:tcW w:w="5652" w:type="dxa"/>
          </w:tcPr>
          <w:p w14:paraId="0B187A4C"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Rótulo en bardas por metro cuadrado o fracción pagarán</w:t>
            </w:r>
          </w:p>
        </w:tc>
        <w:tc>
          <w:tcPr>
            <w:tcW w:w="3021" w:type="dxa"/>
          </w:tcPr>
          <w:p w14:paraId="45186B42" w14:textId="09D631ED"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p>
        </w:tc>
      </w:tr>
      <w:tr w:rsidR="00704DD2" w:rsidRPr="004F167F" w14:paraId="5982596F" w14:textId="77777777" w:rsidTr="00B57109">
        <w:tc>
          <w:tcPr>
            <w:tcW w:w="5652" w:type="dxa"/>
          </w:tcPr>
          <w:p w14:paraId="6EF84BF9"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Anuncios espectaculares, por cada metro cuadrado o fracción </w:t>
            </w:r>
          </w:p>
        </w:tc>
        <w:tc>
          <w:tcPr>
            <w:tcW w:w="3021" w:type="dxa"/>
          </w:tcPr>
          <w:p w14:paraId="46878EE9"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3.00</w:t>
            </w:r>
          </w:p>
        </w:tc>
      </w:tr>
      <w:tr w:rsidR="00704DD2" w:rsidRPr="004F167F" w14:paraId="22717D43" w14:textId="77777777" w:rsidTr="00B57109">
        <w:tc>
          <w:tcPr>
            <w:tcW w:w="5652" w:type="dxa"/>
          </w:tcPr>
          <w:p w14:paraId="78ADDA87"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Anuncios en carteleras fijas mayores de dos metros cuadrados o fracción pagarán mensualmente, por metro cuadrado</w:t>
            </w:r>
          </w:p>
        </w:tc>
        <w:tc>
          <w:tcPr>
            <w:tcW w:w="3021" w:type="dxa"/>
          </w:tcPr>
          <w:p w14:paraId="40A559C4"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1.50</w:t>
            </w:r>
          </w:p>
        </w:tc>
      </w:tr>
      <w:tr w:rsidR="00704DD2" w:rsidRPr="004F167F" w14:paraId="7D4E544A" w14:textId="77777777" w:rsidTr="00B57109">
        <w:tc>
          <w:tcPr>
            <w:tcW w:w="5652" w:type="dxa"/>
          </w:tcPr>
          <w:p w14:paraId="76DF2AA2" w14:textId="77777777" w:rsidR="00704DD2" w:rsidRPr="004F167F" w:rsidRDefault="00704DD2" w:rsidP="006C3B41">
            <w:pPr>
              <w:pStyle w:val="Prrafodelista"/>
              <w:widowControl w:val="0"/>
              <w:numPr>
                <w:ilvl w:val="0"/>
                <w:numId w:val="15"/>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instalación de anuncios de propaganda o publicidad transitorio muebles o inmuebles urbanos, por metro cuadrado:</w:t>
            </w:r>
          </w:p>
          <w:p w14:paraId="6A738B00"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 xml:space="preserve">1.- De 1-5 días naturales </w:t>
            </w:r>
          </w:p>
          <w:p w14:paraId="6DA86C78"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2.- De 1-10 días naturales</w:t>
            </w:r>
          </w:p>
          <w:p w14:paraId="71561FE4"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3.- De 1-15 días naturales</w:t>
            </w:r>
          </w:p>
          <w:p w14:paraId="1012680A" w14:textId="77777777" w:rsidR="00704DD2" w:rsidRPr="004F167F" w:rsidRDefault="00704DD2" w:rsidP="006C3B41">
            <w:pPr>
              <w:pStyle w:val="Prrafodelista"/>
              <w:widowControl w:val="0"/>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4.- De 1-30 días naturales</w:t>
            </w:r>
          </w:p>
        </w:tc>
        <w:tc>
          <w:tcPr>
            <w:tcW w:w="3021" w:type="dxa"/>
          </w:tcPr>
          <w:p w14:paraId="2D2E0500"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5982A1C5"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0384FB6E"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p>
          <w:p w14:paraId="1FAE5DEA"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0.50</w:t>
            </w:r>
          </w:p>
          <w:p w14:paraId="7F55A143"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0.60</w:t>
            </w:r>
          </w:p>
          <w:p w14:paraId="13187D94"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0.70</w:t>
            </w:r>
          </w:p>
          <w:p w14:paraId="2D966285" w14:textId="77777777" w:rsidR="00704DD2" w:rsidRPr="004F167F" w:rsidRDefault="00704DD2" w:rsidP="006C3B41">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p>
        </w:tc>
      </w:tr>
    </w:tbl>
    <w:p w14:paraId="33DB4FFB" w14:textId="77777777" w:rsidR="00704DD2" w:rsidRPr="004F167F" w:rsidRDefault="00704DD2" w:rsidP="00716091">
      <w:pPr>
        <w:widowControl w:val="0"/>
        <w:autoSpaceDE w:val="0"/>
        <w:autoSpaceDN w:val="0"/>
        <w:adjustRightInd w:val="0"/>
        <w:rPr>
          <w:rFonts w:ascii="Arial" w:hAnsi="Arial" w:cs="Arial"/>
          <w:sz w:val="20"/>
          <w:szCs w:val="20"/>
        </w:rPr>
      </w:pPr>
    </w:p>
    <w:p w14:paraId="0BA518F3" w14:textId="6C862E26" w:rsidR="00704DD2" w:rsidRPr="004F167F" w:rsidRDefault="00704DD2"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Queda prohibido fijar carteleras o publicidad en los postes de alumbrado público que se encuentran en el territorio del Municipio de Tecoh, Yucatán y sus comisarias.</w:t>
      </w:r>
    </w:p>
    <w:p w14:paraId="1EA03AA3" w14:textId="3BE1DB42" w:rsidR="00704DD2" w:rsidRDefault="00704DD2" w:rsidP="004034E2">
      <w:pPr>
        <w:widowControl w:val="0"/>
        <w:autoSpaceDE w:val="0"/>
        <w:autoSpaceDN w:val="0"/>
        <w:adjustRightInd w:val="0"/>
        <w:spacing w:line="360" w:lineRule="auto"/>
        <w:jc w:val="center"/>
        <w:rPr>
          <w:rFonts w:ascii="Arial" w:hAnsi="Arial" w:cs="Arial"/>
          <w:b/>
          <w:bCs/>
          <w:sz w:val="20"/>
          <w:szCs w:val="20"/>
        </w:rPr>
      </w:pPr>
    </w:p>
    <w:p w14:paraId="76ABF5D8" w14:textId="57BD5636" w:rsidR="008D0B23" w:rsidRPr="004F167F" w:rsidRDefault="008D0B23" w:rsidP="004034E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6304BC" w:rsidRPr="004F167F">
        <w:rPr>
          <w:rFonts w:ascii="Arial" w:hAnsi="Arial" w:cs="Arial"/>
          <w:b/>
          <w:bCs/>
          <w:sz w:val="20"/>
          <w:szCs w:val="20"/>
        </w:rPr>
        <w:t>décima</w:t>
      </w:r>
    </w:p>
    <w:p w14:paraId="3E0357F4" w14:textId="1FD9912D" w:rsidR="008D0B23" w:rsidRPr="004F167F" w:rsidRDefault="008D0B23" w:rsidP="004034E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servicios que presta la dirección de obras públicas</w:t>
      </w:r>
    </w:p>
    <w:p w14:paraId="2152087B" w14:textId="77777777" w:rsidR="008D0B23" w:rsidRPr="004F167F" w:rsidRDefault="008D0B23" w:rsidP="004034E2">
      <w:pPr>
        <w:widowControl w:val="0"/>
        <w:autoSpaceDE w:val="0"/>
        <w:autoSpaceDN w:val="0"/>
        <w:adjustRightInd w:val="0"/>
        <w:spacing w:line="360" w:lineRule="auto"/>
        <w:jc w:val="center"/>
        <w:rPr>
          <w:rFonts w:ascii="Arial" w:hAnsi="Arial" w:cs="Arial"/>
          <w:sz w:val="20"/>
          <w:szCs w:val="20"/>
        </w:rPr>
      </w:pPr>
    </w:p>
    <w:p w14:paraId="631C0C2E" w14:textId="72AD322C" w:rsidR="008D0B23" w:rsidRPr="004F167F" w:rsidRDefault="008D0B23"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44</w:t>
      </w:r>
      <w:r w:rsidRPr="004F167F">
        <w:rPr>
          <w:rFonts w:ascii="Arial" w:hAnsi="Arial" w:cs="Arial"/>
          <w:b/>
          <w:bCs/>
          <w:sz w:val="20"/>
          <w:szCs w:val="20"/>
        </w:rPr>
        <w:t xml:space="preserve">.- </w:t>
      </w:r>
      <w:r w:rsidRPr="004F167F">
        <w:rPr>
          <w:rFonts w:ascii="Arial" w:hAnsi="Arial" w:cs="Arial"/>
          <w:sz w:val="20"/>
          <w:szCs w:val="20"/>
        </w:rPr>
        <w:t>Por el otorgamiento de los permisos a que hace referencia el artículo 6</w:t>
      </w:r>
      <w:r w:rsidR="00D315A6" w:rsidRPr="004F167F">
        <w:rPr>
          <w:rFonts w:ascii="Arial" w:hAnsi="Arial" w:cs="Arial"/>
          <w:sz w:val="20"/>
          <w:szCs w:val="20"/>
        </w:rPr>
        <w:t>8</w:t>
      </w:r>
      <w:r w:rsidRPr="004F167F">
        <w:rPr>
          <w:rFonts w:ascii="Arial" w:hAnsi="Arial" w:cs="Arial"/>
          <w:sz w:val="20"/>
          <w:szCs w:val="20"/>
        </w:rPr>
        <w:t xml:space="preserve"> de la Ley de Hacienda del Municipio de Tecoh, Yucatán, se causarán y pagarán derechos de acuerdo con las siguientes tarifas:</w:t>
      </w:r>
    </w:p>
    <w:p w14:paraId="04BBE7AA" w14:textId="77777777" w:rsidR="00E859F0" w:rsidRPr="004F167F" w:rsidRDefault="00E859F0" w:rsidP="00716091">
      <w:pPr>
        <w:widowControl w:val="0"/>
        <w:autoSpaceDE w:val="0"/>
        <w:autoSpaceDN w:val="0"/>
        <w:adjustRightInd w:val="0"/>
        <w:rPr>
          <w:rFonts w:ascii="Arial" w:hAnsi="Arial" w:cs="Arial"/>
          <w:sz w:val="20"/>
          <w:szCs w:val="20"/>
        </w:rPr>
      </w:pPr>
    </w:p>
    <w:p w14:paraId="6C40474F" w14:textId="058ADD40" w:rsidR="0006348D" w:rsidRPr="004F167F" w:rsidRDefault="00E859F0" w:rsidP="004034E2">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Para efectos de este </w:t>
      </w:r>
      <w:r w:rsidR="004651EA" w:rsidRPr="004F167F">
        <w:rPr>
          <w:rFonts w:ascii="Arial" w:hAnsi="Arial" w:cs="Arial"/>
          <w:sz w:val="20"/>
          <w:szCs w:val="20"/>
        </w:rPr>
        <w:t>artículo</w:t>
      </w:r>
      <w:r w:rsidRPr="004F167F">
        <w:rPr>
          <w:rFonts w:ascii="Arial" w:hAnsi="Arial" w:cs="Arial"/>
          <w:sz w:val="20"/>
          <w:szCs w:val="20"/>
        </w:rPr>
        <w:t xml:space="preserve"> se entiende por construcción de edificación nueva, la ampliación, reducción, remodelación y demolición de una edificación ya existente.</w:t>
      </w:r>
    </w:p>
    <w:p w14:paraId="4F779452" w14:textId="77777777" w:rsidR="0006348D" w:rsidRPr="004F167F" w:rsidRDefault="0006348D" w:rsidP="004034E2">
      <w:pPr>
        <w:widowControl w:val="0"/>
        <w:spacing w:line="360" w:lineRule="auto"/>
        <w:rPr>
          <w:rFonts w:ascii="Arial" w:hAnsi="Arial" w:cs="Arial"/>
          <w:sz w:val="20"/>
          <w:szCs w:val="20"/>
        </w:rPr>
      </w:pPr>
    </w:p>
    <w:p w14:paraId="3981E3F5"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 </w:t>
      </w:r>
      <w:r w:rsidRPr="004F167F">
        <w:rPr>
          <w:rFonts w:ascii="Arial" w:eastAsia="Arial" w:hAnsi="Arial" w:cs="Arial"/>
          <w:sz w:val="20"/>
          <w:szCs w:val="20"/>
        </w:rPr>
        <w:t>Para las construcciones tipo A</w:t>
      </w:r>
    </w:p>
    <w:p w14:paraId="4713037F" w14:textId="77777777" w:rsidR="0006348D" w:rsidRPr="004F167F" w:rsidRDefault="0006348D" w:rsidP="00716091">
      <w:pPr>
        <w:widowControl w:val="0"/>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11"/>
        <w:gridCol w:w="2995"/>
        <w:gridCol w:w="2693"/>
      </w:tblGrid>
      <w:tr w:rsidR="0006348D" w:rsidRPr="004F167F" w14:paraId="7594D2A3"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F7A02A4"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5" w:type="dxa"/>
            <w:tcBorders>
              <w:top w:val="single" w:sz="5" w:space="0" w:color="000000"/>
              <w:left w:val="single" w:sz="5" w:space="0" w:color="000000"/>
              <w:bottom w:val="single" w:sz="5" w:space="0" w:color="000000"/>
              <w:right w:val="single" w:sz="5" w:space="0" w:color="000000"/>
            </w:tcBorders>
          </w:tcPr>
          <w:p w14:paraId="46C42FC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93" w:type="dxa"/>
            <w:tcBorders>
              <w:top w:val="single" w:sz="5" w:space="0" w:color="000000"/>
              <w:left w:val="single" w:sz="5" w:space="0" w:color="000000"/>
              <w:bottom w:val="single" w:sz="5" w:space="0" w:color="000000"/>
              <w:right w:val="single" w:sz="5" w:space="0" w:color="000000"/>
            </w:tcBorders>
          </w:tcPr>
          <w:p w14:paraId="6F6AF70E"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118B5A4C"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961AF79"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5" w:type="dxa"/>
            <w:tcBorders>
              <w:top w:val="single" w:sz="5" w:space="0" w:color="000000"/>
              <w:left w:val="single" w:sz="5" w:space="0" w:color="000000"/>
              <w:bottom w:val="single" w:sz="5" w:space="0" w:color="000000"/>
              <w:right w:val="single" w:sz="5" w:space="0" w:color="000000"/>
            </w:tcBorders>
          </w:tcPr>
          <w:p w14:paraId="7E3F9D15" w14:textId="48DA5060"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w:t>
            </w:r>
            <w:r w:rsidR="00A15557" w:rsidRPr="004F167F">
              <w:rPr>
                <w:rFonts w:ascii="Arial" w:eastAsia="Arial" w:hAnsi="Arial" w:cs="Arial"/>
                <w:sz w:val="20"/>
                <w:szCs w:val="20"/>
              </w:rPr>
              <w:t xml:space="preserve"> </w:t>
            </w:r>
            <w:r w:rsidRPr="004F167F">
              <w:rPr>
                <w:rFonts w:ascii="Arial" w:eastAsia="Arial" w:hAnsi="Arial" w:cs="Arial"/>
                <w:sz w:val="20"/>
                <w:szCs w:val="20"/>
              </w:rPr>
              <w:t>60.00M2</w:t>
            </w:r>
          </w:p>
        </w:tc>
        <w:tc>
          <w:tcPr>
            <w:tcW w:w="2693" w:type="dxa"/>
            <w:tcBorders>
              <w:top w:val="single" w:sz="5" w:space="0" w:color="000000"/>
              <w:left w:val="single" w:sz="5" w:space="0" w:color="000000"/>
              <w:bottom w:val="single" w:sz="5" w:space="0" w:color="000000"/>
              <w:right w:val="single" w:sz="5" w:space="0" w:color="000000"/>
            </w:tcBorders>
          </w:tcPr>
          <w:p w14:paraId="697A3D3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0.30</w:t>
            </w:r>
          </w:p>
        </w:tc>
      </w:tr>
      <w:tr w:rsidR="0006348D" w:rsidRPr="004F167F" w14:paraId="7AF6C199"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2A13DDF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5" w:type="dxa"/>
            <w:tcBorders>
              <w:top w:val="single" w:sz="5" w:space="0" w:color="000000"/>
              <w:left w:val="single" w:sz="5" w:space="0" w:color="000000"/>
              <w:bottom w:val="single" w:sz="5" w:space="0" w:color="000000"/>
              <w:right w:val="single" w:sz="5" w:space="0" w:color="000000"/>
            </w:tcBorders>
          </w:tcPr>
          <w:p w14:paraId="57381E9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120.00M2</w:t>
            </w:r>
          </w:p>
        </w:tc>
        <w:tc>
          <w:tcPr>
            <w:tcW w:w="2693" w:type="dxa"/>
            <w:tcBorders>
              <w:top w:val="single" w:sz="5" w:space="0" w:color="000000"/>
              <w:left w:val="single" w:sz="5" w:space="0" w:color="000000"/>
              <w:bottom w:val="single" w:sz="5" w:space="0" w:color="000000"/>
              <w:right w:val="single" w:sz="5" w:space="0" w:color="000000"/>
            </w:tcBorders>
          </w:tcPr>
          <w:p w14:paraId="1EFA14A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0.35</w:t>
            </w:r>
          </w:p>
        </w:tc>
      </w:tr>
      <w:tr w:rsidR="0006348D" w:rsidRPr="004F167F" w14:paraId="243FBF8A"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76E0B9B"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5" w:type="dxa"/>
            <w:tcBorders>
              <w:top w:val="single" w:sz="5" w:space="0" w:color="000000"/>
              <w:left w:val="single" w:sz="5" w:space="0" w:color="000000"/>
              <w:bottom w:val="single" w:sz="5" w:space="0" w:color="000000"/>
              <w:right w:val="single" w:sz="5" w:space="0" w:color="000000"/>
            </w:tcBorders>
          </w:tcPr>
          <w:p w14:paraId="03C0316C"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240.00M2</w:t>
            </w:r>
          </w:p>
        </w:tc>
        <w:tc>
          <w:tcPr>
            <w:tcW w:w="2693" w:type="dxa"/>
            <w:tcBorders>
              <w:top w:val="single" w:sz="5" w:space="0" w:color="000000"/>
              <w:left w:val="single" w:sz="5" w:space="0" w:color="000000"/>
              <w:bottom w:val="single" w:sz="5" w:space="0" w:color="000000"/>
              <w:right w:val="single" w:sz="5" w:space="0" w:color="000000"/>
            </w:tcBorders>
          </w:tcPr>
          <w:p w14:paraId="7F34B63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0.45</w:t>
            </w:r>
          </w:p>
        </w:tc>
      </w:tr>
      <w:tr w:rsidR="0006348D" w:rsidRPr="004F167F" w14:paraId="13ED55A3" w14:textId="77777777" w:rsidTr="001F7951">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CA3DD56"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5" w:type="dxa"/>
            <w:tcBorders>
              <w:top w:val="single" w:sz="5" w:space="0" w:color="000000"/>
              <w:left w:val="single" w:sz="5" w:space="0" w:color="000000"/>
              <w:bottom w:val="single" w:sz="5" w:space="0" w:color="000000"/>
              <w:right w:val="single" w:sz="5" w:space="0" w:color="000000"/>
            </w:tcBorders>
          </w:tcPr>
          <w:p w14:paraId="756EFBAA"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93" w:type="dxa"/>
            <w:tcBorders>
              <w:top w:val="single" w:sz="5" w:space="0" w:color="000000"/>
              <w:left w:val="single" w:sz="5" w:space="0" w:color="000000"/>
              <w:bottom w:val="single" w:sz="5" w:space="0" w:color="000000"/>
              <w:right w:val="single" w:sz="5" w:space="0" w:color="000000"/>
            </w:tcBorders>
          </w:tcPr>
          <w:p w14:paraId="3DB9974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0.50</w:t>
            </w:r>
          </w:p>
        </w:tc>
      </w:tr>
    </w:tbl>
    <w:p w14:paraId="12FB15B3" w14:textId="77777777" w:rsidR="0006348D" w:rsidRPr="004F167F" w:rsidRDefault="0006348D" w:rsidP="004F167F">
      <w:pPr>
        <w:widowControl w:val="0"/>
        <w:spacing w:line="360" w:lineRule="auto"/>
        <w:rPr>
          <w:rFonts w:ascii="Arial" w:hAnsi="Arial" w:cs="Arial"/>
          <w:sz w:val="20"/>
          <w:szCs w:val="20"/>
        </w:rPr>
      </w:pPr>
    </w:p>
    <w:p w14:paraId="457C327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II. </w:t>
      </w:r>
      <w:r w:rsidRPr="004F167F">
        <w:rPr>
          <w:rFonts w:ascii="Arial" w:eastAsia="Arial" w:hAnsi="Arial" w:cs="Arial"/>
          <w:sz w:val="20"/>
          <w:szCs w:val="20"/>
        </w:rPr>
        <w:t>Para las construcciones tipo B</w:t>
      </w:r>
    </w:p>
    <w:p w14:paraId="48A7FEA7"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4"/>
        <w:gridCol w:w="3002"/>
        <w:gridCol w:w="2603"/>
      </w:tblGrid>
      <w:tr w:rsidR="0006348D" w:rsidRPr="004F167F" w14:paraId="43552B8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FE13231"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3002" w:type="dxa"/>
            <w:tcBorders>
              <w:top w:val="single" w:sz="5" w:space="0" w:color="000000"/>
              <w:left w:val="single" w:sz="5" w:space="0" w:color="000000"/>
              <w:bottom w:val="single" w:sz="5" w:space="0" w:color="000000"/>
              <w:right w:val="single" w:sz="5" w:space="0" w:color="000000"/>
            </w:tcBorders>
          </w:tcPr>
          <w:p w14:paraId="2D4F86B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5EF04A09"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63A459E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5731E2D"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3002" w:type="dxa"/>
            <w:tcBorders>
              <w:top w:val="single" w:sz="5" w:space="0" w:color="000000"/>
              <w:left w:val="single" w:sz="5" w:space="0" w:color="000000"/>
              <w:bottom w:val="single" w:sz="5" w:space="0" w:color="000000"/>
              <w:right w:val="single" w:sz="5" w:space="0" w:color="000000"/>
            </w:tcBorders>
          </w:tcPr>
          <w:p w14:paraId="1C59792B"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2F8A31C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0.135</w:t>
            </w:r>
          </w:p>
        </w:tc>
      </w:tr>
      <w:tr w:rsidR="0006348D" w:rsidRPr="004F167F" w14:paraId="3F991096"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31934F4"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3002" w:type="dxa"/>
            <w:tcBorders>
              <w:top w:val="single" w:sz="5" w:space="0" w:color="000000"/>
              <w:left w:val="single" w:sz="5" w:space="0" w:color="000000"/>
              <w:bottom w:val="single" w:sz="5" w:space="0" w:color="000000"/>
              <w:right w:val="single" w:sz="5" w:space="0" w:color="000000"/>
            </w:tcBorders>
          </w:tcPr>
          <w:p w14:paraId="6911462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56BD84B6"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0.150</w:t>
            </w:r>
          </w:p>
        </w:tc>
      </w:tr>
      <w:tr w:rsidR="0006348D" w:rsidRPr="004F167F" w14:paraId="6A2F511C"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E1E157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3002" w:type="dxa"/>
            <w:tcBorders>
              <w:top w:val="single" w:sz="5" w:space="0" w:color="000000"/>
              <w:left w:val="single" w:sz="5" w:space="0" w:color="000000"/>
              <w:bottom w:val="single" w:sz="5" w:space="0" w:color="000000"/>
              <w:right w:val="single" w:sz="5" w:space="0" w:color="000000"/>
            </w:tcBorders>
          </w:tcPr>
          <w:p w14:paraId="132B7C2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0646EE44"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0.180</w:t>
            </w:r>
          </w:p>
        </w:tc>
      </w:tr>
      <w:tr w:rsidR="0006348D" w:rsidRPr="004F167F" w14:paraId="68FFA49A"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4479808"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3002" w:type="dxa"/>
            <w:tcBorders>
              <w:top w:val="single" w:sz="5" w:space="0" w:color="000000"/>
              <w:left w:val="single" w:sz="5" w:space="0" w:color="000000"/>
              <w:bottom w:val="single" w:sz="5" w:space="0" w:color="000000"/>
              <w:right w:val="single" w:sz="5" w:space="0" w:color="000000"/>
            </w:tcBorders>
          </w:tcPr>
          <w:p w14:paraId="39A04439" w14:textId="0D994F3C"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w:t>
            </w:r>
            <w:r w:rsidR="00A15557" w:rsidRPr="004F167F">
              <w:rPr>
                <w:rFonts w:ascii="Arial" w:eastAsia="Arial" w:hAnsi="Arial" w:cs="Arial"/>
                <w:sz w:val="20"/>
                <w:szCs w:val="20"/>
              </w:rPr>
              <w:t xml:space="preserve"> </w:t>
            </w:r>
            <w:r w:rsidRPr="004F167F">
              <w:rPr>
                <w:rFonts w:ascii="Arial" w:eastAsia="Arial" w:hAnsi="Arial" w:cs="Arial"/>
                <w:sz w:val="20"/>
                <w:szCs w:val="20"/>
              </w:rPr>
              <w:t>241.00 M2 EN ADELANTE</w:t>
            </w:r>
          </w:p>
        </w:tc>
        <w:tc>
          <w:tcPr>
            <w:tcW w:w="2603" w:type="dxa"/>
            <w:tcBorders>
              <w:top w:val="single" w:sz="5" w:space="0" w:color="000000"/>
              <w:left w:val="single" w:sz="5" w:space="0" w:color="000000"/>
              <w:bottom w:val="single" w:sz="5" w:space="0" w:color="000000"/>
              <w:right w:val="single" w:sz="5" w:space="0" w:color="000000"/>
            </w:tcBorders>
          </w:tcPr>
          <w:p w14:paraId="546605F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0.200</w:t>
            </w:r>
          </w:p>
        </w:tc>
      </w:tr>
    </w:tbl>
    <w:p w14:paraId="58CF640C" w14:textId="77777777" w:rsidR="0006348D" w:rsidRPr="004F167F" w:rsidRDefault="0006348D" w:rsidP="004F167F">
      <w:pPr>
        <w:widowControl w:val="0"/>
        <w:spacing w:line="360" w:lineRule="auto"/>
        <w:rPr>
          <w:rFonts w:ascii="Arial" w:hAnsi="Arial" w:cs="Arial"/>
          <w:sz w:val="20"/>
          <w:szCs w:val="20"/>
        </w:rPr>
      </w:pPr>
    </w:p>
    <w:p w14:paraId="11FEADD2" w14:textId="1C113D38" w:rsidR="0006348D" w:rsidRPr="004F167F" w:rsidRDefault="0006348D" w:rsidP="004F167F">
      <w:pPr>
        <w:widowControl w:val="0"/>
        <w:spacing w:line="360" w:lineRule="auto"/>
        <w:rPr>
          <w:rFonts w:ascii="Arial" w:hAnsi="Arial" w:cs="Arial"/>
          <w:sz w:val="20"/>
          <w:szCs w:val="20"/>
        </w:rPr>
      </w:pPr>
      <w:r w:rsidRPr="004F167F">
        <w:rPr>
          <w:rFonts w:ascii="Arial" w:hAnsi="Arial" w:cs="Arial"/>
          <w:sz w:val="20"/>
          <w:szCs w:val="20"/>
        </w:rPr>
        <w:t>La tarifa del derecho por el servicio de inspección para el otorgamiento de la constancia de terminación de obra se pagará por metro construido conforme a los siguientes:</w:t>
      </w:r>
    </w:p>
    <w:p w14:paraId="5E8E9362" w14:textId="77777777" w:rsidR="00001CD5" w:rsidRPr="004F167F" w:rsidRDefault="00001CD5" w:rsidP="004F167F">
      <w:pPr>
        <w:widowControl w:val="0"/>
        <w:spacing w:line="360" w:lineRule="auto"/>
        <w:rPr>
          <w:rFonts w:ascii="Arial" w:hAnsi="Arial" w:cs="Arial"/>
          <w:sz w:val="20"/>
          <w:szCs w:val="20"/>
        </w:rPr>
      </w:pPr>
    </w:p>
    <w:p w14:paraId="725F079C" w14:textId="77777777" w:rsidR="0006348D" w:rsidRPr="004F167F" w:rsidRDefault="0006348D" w:rsidP="004F167F">
      <w:pPr>
        <w:widowControl w:val="0"/>
        <w:tabs>
          <w:tab w:val="left" w:pos="1275"/>
        </w:tabs>
        <w:spacing w:line="360" w:lineRule="auto"/>
        <w:rPr>
          <w:rFonts w:ascii="Arial" w:eastAsia="Arial" w:hAnsi="Arial" w:cs="Arial"/>
          <w:sz w:val="20"/>
          <w:szCs w:val="20"/>
        </w:rPr>
      </w:pPr>
      <w:r w:rsidRPr="004F167F">
        <w:rPr>
          <w:rFonts w:ascii="Arial" w:eastAsia="Arial" w:hAnsi="Arial" w:cs="Arial"/>
          <w:b/>
          <w:sz w:val="20"/>
          <w:szCs w:val="20"/>
        </w:rPr>
        <w:t xml:space="preserve">I. </w:t>
      </w:r>
      <w:r w:rsidRPr="004F167F">
        <w:rPr>
          <w:rFonts w:ascii="Arial" w:eastAsia="Arial" w:hAnsi="Arial" w:cs="Arial"/>
          <w:sz w:val="20"/>
          <w:szCs w:val="20"/>
        </w:rPr>
        <w:t>Para las construcciones tipo A</w:t>
      </w:r>
    </w:p>
    <w:p w14:paraId="42B3DFF6"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4F167F" w14:paraId="47393CE7"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A3B69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7" w:type="dxa"/>
            <w:tcBorders>
              <w:top w:val="single" w:sz="5" w:space="0" w:color="000000"/>
              <w:left w:val="single" w:sz="5" w:space="0" w:color="000000"/>
              <w:bottom w:val="single" w:sz="5" w:space="0" w:color="000000"/>
              <w:right w:val="single" w:sz="5" w:space="0" w:color="000000"/>
            </w:tcBorders>
          </w:tcPr>
          <w:p w14:paraId="68A15B2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113206B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2F6A2243"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79E24541"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7" w:type="dxa"/>
            <w:tcBorders>
              <w:top w:val="single" w:sz="5" w:space="0" w:color="000000"/>
              <w:left w:val="single" w:sz="5" w:space="0" w:color="000000"/>
              <w:bottom w:val="single" w:sz="5" w:space="0" w:color="000000"/>
              <w:right w:val="single" w:sz="5" w:space="0" w:color="000000"/>
            </w:tcBorders>
          </w:tcPr>
          <w:p w14:paraId="7887B88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09C04029"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0.110</w:t>
            </w:r>
          </w:p>
        </w:tc>
      </w:tr>
      <w:tr w:rsidR="0006348D" w:rsidRPr="004F167F" w14:paraId="140F79F8"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15B1351E"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7" w:type="dxa"/>
            <w:tcBorders>
              <w:top w:val="single" w:sz="5" w:space="0" w:color="000000"/>
              <w:left w:val="single" w:sz="5" w:space="0" w:color="000000"/>
              <w:bottom w:val="single" w:sz="5" w:space="0" w:color="000000"/>
              <w:right w:val="single" w:sz="5" w:space="0" w:color="000000"/>
            </w:tcBorders>
          </w:tcPr>
          <w:p w14:paraId="4A4F6C0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63F0483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0.130</w:t>
            </w:r>
          </w:p>
        </w:tc>
      </w:tr>
      <w:tr w:rsidR="0006348D" w:rsidRPr="004F167F" w14:paraId="4E41BD7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0C6C89B"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7" w:type="dxa"/>
            <w:tcBorders>
              <w:top w:val="single" w:sz="5" w:space="0" w:color="000000"/>
              <w:left w:val="single" w:sz="5" w:space="0" w:color="000000"/>
              <w:bottom w:val="single" w:sz="5" w:space="0" w:color="000000"/>
              <w:right w:val="single" w:sz="5" w:space="0" w:color="000000"/>
            </w:tcBorders>
          </w:tcPr>
          <w:p w14:paraId="550AADE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15BEA80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0.140</w:t>
            </w:r>
          </w:p>
        </w:tc>
      </w:tr>
      <w:tr w:rsidR="0006348D" w:rsidRPr="004F167F" w14:paraId="6115AA9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4B0F11D1" w14:textId="77777777" w:rsidR="0006348D" w:rsidRPr="004F167F" w:rsidRDefault="0006348D" w:rsidP="008776A6">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7" w:type="dxa"/>
            <w:tcBorders>
              <w:top w:val="single" w:sz="5" w:space="0" w:color="000000"/>
              <w:left w:val="single" w:sz="5" w:space="0" w:color="000000"/>
              <w:bottom w:val="single" w:sz="5" w:space="0" w:color="000000"/>
              <w:right w:val="single" w:sz="5" w:space="0" w:color="000000"/>
            </w:tcBorders>
          </w:tcPr>
          <w:p w14:paraId="1C2B5B9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03" w:type="dxa"/>
            <w:tcBorders>
              <w:top w:val="single" w:sz="5" w:space="0" w:color="000000"/>
              <w:left w:val="single" w:sz="5" w:space="0" w:color="000000"/>
              <w:bottom w:val="single" w:sz="5" w:space="0" w:color="000000"/>
              <w:right w:val="single" w:sz="5" w:space="0" w:color="000000"/>
            </w:tcBorders>
          </w:tcPr>
          <w:p w14:paraId="466663F6"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0.160</w:t>
            </w:r>
          </w:p>
        </w:tc>
      </w:tr>
    </w:tbl>
    <w:p w14:paraId="173EFF23" w14:textId="77777777" w:rsidR="0006348D" w:rsidRDefault="0006348D" w:rsidP="004F167F">
      <w:pPr>
        <w:widowControl w:val="0"/>
        <w:spacing w:line="360" w:lineRule="auto"/>
        <w:rPr>
          <w:rFonts w:ascii="Arial" w:hAnsi="Arial" w:cs="Arial"/>
          <w:sz w:val="20"/>
          <w:szCs w:val="20"/>
        </w:rPr>
      </w:pPr>
    </w:p>
    <w:p w14:paraId="46FE75F5" w14:textId="77777777" w:rsidR="004034E2" w:rsidRDefault="004034E2" w:rsidP="004F167F">
      <w:pPr>
        <w:widowControl w:val="0"/>
        <w:spacing w:line="360" w:lineRule="auto"/>
        <w:rPr>
          <w:rFonts w:ascii="Arial" w:hAnsi="Arial" w:cs="Arial"/>
          <w:sz w:val="20"/>
          <w:szCs w:val="20"/>
        </w:rPr>
      </w:pPr>
    </w:p>
    <w:p w14:paraId="2B00110A" w14:textId="77777777" w:rsidR="004034E2" w:rsidRDefault="004034E2" w:rsidP="004F167F">
      <w:pPr>
        <w:widowControl w:val="0"/>
        <w:spacing w:line="360" w:lineRule="auto"/>
        <w:rPr>
          <w:rFonts w:ascii="Arial" w:hAnsi="Arial" w:cs="Arial"/>
          <w:sz w:val="20"/>
          <w:szCs w:val="20"/>
        </w:rPr>
      </w:pPr>
    </w:p>
    <w:p w14:paraId="50C69871" w14:textId="77777777" w:rsidR="00381639" w:rsidRDefault="00381639" w:rsidP="004F167F">
      <w:pPr>
        <w:widowControl w:val="0"/>
        <w:spacing w:line="360" w:lineRule="auto"/>
        <w:rPr>
          <w:rFonts w:ascii="Arial" w:hAnsi="Arial" w:cs="Arial"/>
          <w:sz w:val="20"/>
          <w:szCs w:val="20"/>
        </w:rPr>
      </w:pPr>
    </w:p>
    <w:p w14:paraId="6DD2FA98" w14:textId="77777777" w:rsidR="00381639" w:rsidRDefault="00381639" w:rsidP="004F167F">
      <w:pPr>
        <w:widowControl w:val="0"/>
        <w:spacing w:line="360" w:lineRule="auto"/>
        <w:rPr>
          <w:rFonts w:ascii="Arial" w:hAnsi="Arial" w:cs="Arial"/>
          <w:sz w:val="20"/>
          <w:szCs w:val="20"/>
        </w:rPr>
      </w:pPr>
    </w:p>
    <w:p w14:paraId="3C9A7683" w14:textId="77777777" w:rsidR="004034E2" w:rsidRDefault="004034E2" w:rsidP="004F167F">
      <w:pPr>
        <w:widowControl w:val="0"/>
        <w:spacing w:line="360" w:lineRule="auto"/>
        <w:rPr>
          <w:rFonts w:ascii="Arial" w:hAnsi="Arial" w:cs="Arial"/>
          <w:sz w:val="20"/>
          <w:szCs w:val="20"/>
        </w:rPr>
      </w:pPr>
    </w:p>
    <w:p w14:paraId="0CC15D2E" w14:textId="77777777" w:rsidR="004034E2" w:rsidRPr="004F167F" w:rsidRDefault="004034E2" w:rsidP="004F167F">
      <w:pPr>
        <w:widowControl w:val="0"/>
        <w:spacing w:line="360" w:lineRule="auto"/>
        <w:rPr>
          <w:rFonts w:ascii="Arial" w:hAnsi="Arial" w:cs="Arial"/>
          <w:sz w:val="20"/>
          <w:szCs w:val="20"/>
        </w:rPr>
      </w:pPr>
    </w:p>
    <w:p w14:paraId="1F1300E8" w14:textId="71205C2A" w:rsidR="0006348D" w:rsidRPr="004034E2"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 xml:space="preserve">II. </w:t>
      </w:r>
      <w:r w:rsidRPr="004F167F">
        <w:rPr>
          <w:rFonts w:ascii="Arial" w:eastAsia="Arial" w:hAnsi="Arial" w:cs="Arial"/>
          <w:sz w:val="20"/>
          <w:szCs w:val="20"/>
        </w:rPr>
        <w:t>Para la construcción tipo B</w:t>
      </w:r>
    </w:p>
    <w:p w14:paraId="089B404D" w14:textId="77777777" w:rsidR="004034E2" w:rsidRPr="004F167F" w:rsidRDefault="004034E2"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4F167F" w14:paraId="0609668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716794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CLASE</w:t>
            </w:r>
          </w:p>
        </w:tc>
        <w:tc>
          <w:tcPr>
            <w:tcW w:w="2997" w:type="dxa"/>
            <w:tcBorders>
              <w:top w:val="single" w:sz="5" w:space="0" w:color="000000"/>
              <w:left w:val="single" w:sz="5" w:space="0" w:color="000000"/>
              <w:bottom w:val="single" w:sz="5" w:space="0" w:color="000000"/>
              <w:right w:val="single" w:sz="5" w:space="0" w:color="000000"/>
            </w:tcBorders>
          </w:tcPr>
          <w:p w14:paraId="74369C8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METROS</w:t>
            </w:r>
          </w:p>
        </w:tc>
        <w:tc>
          <w:tcPr>
            <w:tcW w:w="2603" w:type="dxa"/>
            <w:tcBorders>
              <w:top w:val="single" w:sz="5" w:space="0" w:color="000000"/>
              <w:left w:val="single" w:sz="5" w:space="0" w:color="000000"/>
              <w:bottom w:val="single" w:sz="5" w:space="0" w:color="000000"/>
              <w:right w:val="single" w:sz="5" w:space="0" w:color="000000"/>
            </w:tcBorders>
          </w:tcPr>
          <w:p w14:paraId="6E21140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27E3885B"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1AED56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1</w:t>
            </w:r>
          </w:p>
        </w:tc>
        <w:tc>
          <w:tcPr>
            <w:tcW w:w="2997" w:type="dxa"/>
            <w:tcBorders>
              <w:top w:val="single" w:sz="5" w:space="0" w:color="000000"/>
              <w:left w:val="single" w:sz="5" w:space="0" w:color="000000"/>
              <w:bottom w:val="single" w:sz="5" w:space="0" w:color="000000"/>
              <w:right w:val="single" w:sz="5" w:space="0" w:color="000000"/>
            </w:tcBorders>
          </w:tcPr>
          <w:p w14:paraId="1B3DCF8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603" w:type="dxa"/>
            <w:tcBorders>
              <w:top w:val="single" w:sz="5" w:space="0" w:color="000000"/>
              <w:left w:val="single" w:sz="5" w:space="0" w:color="000000"/>
              <w:bottom w:val="single" w:sz="5" w:space="0" w:color="000000"/>
              <w:right w:val="single" w:sz="5" w:space="0" w:color="000000"/>
            </w:tcBorders>
          </w:tcPr>
          <w:p w14:paraId="2D4E1760"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0.035</w:t>
            </w:r>
          </w:p>
        </w:tc>
      </w:tr>
      <w:tr w:rsidR="0006348D" w:rsidRPr="004F167F" w14:paraId="6EC15574"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5EF2D3AA"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2</w:t>
            </w:r>
          </w:p>
        </w:tc>
        <w:tc>
          <w:tcPr>
            <w:tcW w:w="2997" w:type="dxa"/>
            <w:tcBorders>
              <w:top w:val="single" w:sz="5" w:space="0" w:color="000000"/>
              <w:left w:val="single" w:sz="5" w:space="0" w:color="000000"/>
              <w:bottom w:val="single" w:sz="5" w:space="0" w:color="000000"/>
              <w:right w:val="single" w:sz="5" w:space="0" w:color="000000"/>
            </w:tcBorders>
          </w:tcPr>
          <w:p w14:paraId="24AEFAF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603" w:type="dxa"/>
            <w:tcBorders>
              <w:top w:val="single" w:sz="5" w:space="0" w:color="000000"/>
              <w:left w:val="single" w:sz="5" w:space="0" w:color="000000"/>
              <w:bottom w:val="single" w:sz="5" w:space="0" w:color="000000"/>
              <w:right w:val="single" w:sz="5" w:space="0" w:color="000000"/>
            </w:tcBorders>
          </w:tcPr>
          <w:p w14:paraId="67DEF09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0.042</w:t>
            </w:r>
          </w:p>
        </w:tc>
      </w:tr>
      <w:tr w:rsidR="0006348D" w:rsidRPr="004F167F" w14:paraId="5FB0FBD9"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F8399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3</w:t>
            </w:r>
          </w:p>
        </w:tc>
        <w:tc>
          <w:tcPr>
            <w:tcW w:w="2997" w:type="dxa"/>
            <w:tcBorders>
              <w:top w:val="single" w:sz="5" w:space="0" w:color="000000"/>
              <w:left w:val="single" w:sz="5" w:space="0" w:color="000000"/>
              <w:bottom w:val="single" w:sz="5" w:space="0" w:color="000000"/>
              <w:right w:val="single" w:sz="5" w:space="0" w:color="000000"/>
            </w:tcBorders>
          </w:tcPr>
          <w:p w14:paraId="12C6A98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603" w:type="dxa"/>
            <w:tcBorders>
              <w:top w:val="single" w:sz="5" w:space="0" w:color="000000"/>
              <w:left w:val="single" w:sz="5" w:space="0" w:color="000000"/>
              <w:bottom w:val="single" w:sz="5" w:space="0" w:color="000000"/>
              <w:right w:val="single" w:sz="5" w:space="0" w:color="000000"/>
            </w:tcBorders>
          </w:tcPr>
          <w:p w14:paraId="6A627F0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0.048</w:t>
            </w:r>
          </w:p>
        </w:tc>
      </w:tr>
      <w:tr w:rsidR="0006348D" w:rsidRPr="004F167F" w14:paraId="6934CBC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3BAA3C7"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Clase 4</w:t>
            </w:r>
          </w:p>
        </w:tc>
        <w:tc>
          <w:tcPr>
            <w:tcW w:w="2997" w:type="dxa"/>
            <w:tcBorders>
              <w:top w:val="single" w:sz="5" w:space="0" w:color="000000"/>
              <w:left w:val="single" w:sz="5" w:space="0" w:color="000000"/>
              <w:bottom w:val="single" w:sz="5" w:space="0" w:color="000000"/>
              <w:right w:val="single" w:sz="5" w:space="0" w:color="000000"/>
            </w:tcBorders>
          </w:tcPr>
          <w:p w14:paraId="4A29CB0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603" w:type="dxa"/>
            <w:tcBorders>
              <w:top w:val="single" w:sz="5" w:space="0" w:color="000000"/>
              <w:left w:val="single" w:sz="5" w:space="0" w:color="000000"/>
              <w:bottom w:val="single" w:sz="5" w:space="0" w:color="000000"/>
              <w:right w:val="single" w:sz="5" w:space="0" w:color="000000"/>
            </w:tcBorders>
          </w:tcPr>
          <w:p w14:paraId="405DCAAB"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0.054</w:t>
            </w:r>
          </w:p>
        </w:tc>
      </w:tr>
    </w:tbl>
    <w:p w14:paraId="55DA86A3" w14:textId="77777777" w:rsidR="0006348D" w:rsidRPr="004F167F" w:rsidRDefault="0006348D" w:rsidP="004034E2">
      <w:pPr>
        <w:widowControl w:val="0"/>
        <w:spacing w:line="360" w:lineRule="auto"/>
        <w:rPr>
          <w:rFonts w:ascii="Arial" w:hAnsi="Arial" w:cs="Arial"/>
          <w:sz w:val="20"/>
          <w:szCs w:val="20"/>
        </w:rPr>
      </w:pPr>
    </w:p>
    <w:p w14:paraId="3B6C0B9C"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TIPO A</w:t>
      </w:r>
      <w:r w:rsidRPr="004F167F">
        <w:rPr>
          <w:rFonts w:ascii="Arial" w:eastAsia="Arial" w:hAnsi="Arial" w:cs="Arial"/>
          <w:sz w:val="20"/>
          <w:szCs w:val="20"/>
        </w:rPr>
        <w:t>.- Es aquella construcción estructurada, cubierta con concreto armado o cualquier otro elemento especial, con excepción de las señaladas con el TIPO B.</w:t>
      </w:r>
    </w:p>
    <w:p w14:paraId="3B0624D5" w14:textId="77777777" w:rsidR="0006348D" w:rsidRPr="004F167F" w:rsidRDefault="0006348D" w:rsidP="004034E2">
      <w:pPr>
        <w:widowControl w:val="0"/>
        <w:spacing w:line="360" w:lineRule="auto"/>
        <w:rPr>
          <w:rFonts w:ascii="Arial" w:hAnsi="Arial" w:cs="Arial"/>
          <w:sz w:val="20"/>
          <w:szCs w:val="20"/>
        </w:rPr>
      </w:pPr>
    </w:p>
    <w:p w14:paraId="75BFCBF4" w14:textId="77777777" w:rsidR="0006348D" w:rsidRPr="004F167F" w:rsidRDefault="0006348D" w:rsidP="004034E2">
      <w:pPr>
        <w:widowControl w:val="0"/>
        <w:spacing w:line="360" w:lineRule="auto"/>
        <w:rPr>
          <w:rFonts w:ascii="Arial" w:eastAsia="Arial" w:hAnsi="Arial" w:cs="Arial"/>
          <w:sz w:val="20"/>
          <w:szCs w:val="20"/>
        </w:rPr>
      </w:pPr>
      <w:r w:rsidRPr="004F167F">
        <w:rPr>
          <w:rFonts w:ascii="Arial" w:eastAsia="Arial" w:hAnsi="Arial" w:cs="Arial"/>
          <w:b/>
          <w:sz w:val="20"/>
          <w:szCs w:val="20"/>
        </w:rPr>
        <w:t>TIPO B</w:t>
      </w:r>
      <w:r w:rsidRPr="004F167F">
        <w:rPr>
          <w:rFonts w:ascii="Arial" w:eastAsia="Arial" w:hAnsi="Arial" w:cs="Arial"/>
          <w:sz w:val="20"/>
          <w:szCs w:val="20"/>
        </w:rPr>
        <w:t>.- Es aquella construcción estructurada, cubierta con madera, cartón, paja, lámina metálica, lamina de asbesto o lámina de cartón. Ambos tipos de construcciones podrán ser:</w:t>
      </w:r>
    </w:p>
    <w:p w14:paraId="68736831" w14:textId="77777777" w:rsidR="00B57109" w:rsidRPr="004F167F" w:rsidRDefault="00B57109" w:rsidP="004034E2">
      <w:pPr>
        <w:widowControl w:val="0"/>
        <w:spacing w:line="360" w:lineRule="auto"/>
        <w:rPr>
          <w:rFonts w:ascii="Arial" w:eastAsia="Arial" w:hAnsi="Arial" w:cs="Arial"/>
          <w:sz w:val="20"/>
          <w:szCs w:val="20"/>
        </w:rPr>
      </w:pPr>
    </w:p>
    <w:tbl>
      <w:tblPr>
        <w:tblStyle w:val="Tablaconcuadrcula"/>
        <w:tblW w:w="0" w:type="auto"/>
        <w:tblLook w:val="04A0" w:firstRow="1" w:lastRow="0" w:firstColumn="1" w:lastColumn="0" w:noHBand="0" w:noVBand="1"/>
      </w:tblPr>
      <w:tblGrid>
        <w:gridCol w:w="1271"/>
        <w:gridCol w:w="7557"/>
      </w:tblGrid>
      <w:tr w:rsidR="00B57109" w:rsidRPr="004F167F" w14:paraId="275B1F6B" w14:textId="77777777" w:rsidTr="008C54B2">
        <w:tc>
          <w:tcPr>
            <w:tcW w:w="1271" w:type="dxa"/>
          </w:tcPr>
          <w:p w14:paraId="0AB5C94E" w14:textId="7177D317"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1</w:t>
            </w:r>
          </w:p>
        </w:tc>
        <w:tc>
          <w:tcPr>
            <w:tcW w:w="7557" w:type="dxa"/>
          </w:tcPr>
          <w:p w14:paraId="7AF86C2E" w14:textId="64A47B18"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 01.00 m2 hasta 60.00 m2. </w:t>
            </w:r>
          </w:p>
        </w:tc>
      </w:tr>
      <w:tr w:rsidR="00B57109" w:rsidRPr="004F167F" w14:paraId="11D9D629" w14:textId="77777777" w:rsidTr="008C54B2">
        <w:tc>
          <w:tcPr>
            <w:tcW w:w="1271" w:type="dxa"/>
          </w:tcPr>
          <w:p w14:paraId="6DD10557" w14:textId="5A6AC590"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2</w:t>
            </w:r>
          </w:p>
        </w:tc>
        <w:tc>
          <w:tcPr>
            <w:tcW w:w="7557" w:type="dxa"/>
          </w:tcPr>
          <w:p w14:paraId="06C6C0A9" w14:textId="7B801CF6" w:rsidR="00B57109" w:rsidRPr="004F167F" w:rsidRDefault="008C54B2"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desde 61.00 m2 hasta 120.00 m2. </w:t>
            </w:r>
          </w:p>
        </w:tc>
      </w:tr>
      <w:tr w:rsidR="00B57109" w:rsidRPr="004F167F" w14:paraId="51693F65" w14:textId="77777777" w:rsidTr="008C54B2">
        <w:tc>
          <w:tcPr>
            <w:tcW w:w="1271" w:type="dxa"/>
          </w:tcPr>
          <w:p w14:paraId="6CF9904C" w14:textId="5F8768D4"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3</w:t>
            </w:r>
          </w:p>
        </w:tc>
        <w:tc>
          <w:tcPr>
            <w:tcW w:w="7557" w:type="dxa"/>
          </w:tcPr>
          <w:p w14:paraId="3D21B6A9" w14:textId="1AE81456" w:rsidR="00B57109" w:rsidRPr="004F167F" w:rsidRDefault="008C54B2"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Con construcción desde 121.00 m2 hasta 240.00 m2. </w:t>
            </w:r>
          </w:p>
        </w:tc>
      </w:tr>
      <w:tr w:rsidR="00B57109" w:rsidRPr="004F167F" w14:paraId="795D13BB" w14:textId="77777777" w:rsidTr="008C54B2">
        <w:tc>
          <w:tcPr>
            <w:tcW w:w="1271" w:type="dxa"/>
          </w:tcPr>
          <w:p w14:paraId="4DB1E2E7" w14:textId="2EB865A6" w:rsidR="00B57109" w:rsidRPr="004F167F" w:rsidRDefault="00B57109"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CLASE 4</w:t>
            </w:r>
          </w:p>
        </w:tc>
        <w:tc>
          <w:tcPr>
            <w:tcW w:w="7557" w:type="dxa"/>
          </w:tcPr>
          <w:p w14:paraId="3C5A9042" w14:textId="7C9C66E1" w:rsidR="00B57109" w:rsidRPr="004F167F" w:rsidRDefault="008C54B2" w:rsidP="004F167F">
            <w:pPr>
              <w:widowControl w:val="0"/>
              <w:spacing w:line="360" w:lineRule="auto"/>
              <w:rPr>
                <w:rFonts w:ascii="Arial" w:hAnsi="Arial" w:cs="Arial"/>
                <w:sz w:val="20"/>
                <w:szCs w:val="20"/>
              </w:rPr>
            </w:pPr>
            <w:r w:rsidRPr="004F167F">
              <w:rPr>
                <w:rFonts w:ascii="Arial" w:eastAsia="Arial" w:hAnsi="Arial" w:cs="Arial"/>
                <w:sz w:val="20"/>
                <w:szCs w:val="20"/>
              </w:rPr>
              <w:t>Con construcción desde 241.00 m2 en adelante.</w:t>
            </w:r>
          </w:p>
        </w:tc>
      </w:tr>
    </w:tbl>
    <w:p w14:paraId="736CBABE" w14:textId="77777777" w:rsidR="0006348D" w:rsidRPr="004F167F" w:rsidRDefault="0006348D" w:rsidP="004F167F">
      <w:pPr>
        <w:widowControl w:val="0"/>
        <w:spacing w:line="360" w:lineRule="auto"/>
        <w:rPr>
          <w:rFonts w:ascii="Arial" w:hAnsi="Arial" w:cs="Arial"/>
          <w:sz w:val="20"/>
          <w:szCs w:val="20"/>
        </w:rPr>
      </w:pPr>
    </w:p>
    <w:p w14:paraId="2D44FA8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La tarifa del derecho por el servicio de revisión de planos y expedición de la constancia o licencia para la apertura de la vía pública, unión, división rectificación de medidas o fraccionamiento de inmuebles se pagará 0.95 de unidad de medida y actualización por predio resultante.</w:t>
      </w:r>
    </w:p>
    <w:p w14:paraId="4A4B7E95" w14:textId="77777777" w:rsidR="0006348D" w:rsidRPr="004F167F" w:rsidRDefault="0006348D" w:rsidP="004F167F">
      <w:pPr>
        <w:widowControl w:val="0"/>
        <w:spacing w:line="360" w:lineRule="auto"/>
        <w:rPr>
          <w:rFonts w:ascii="Arial" w:hAnsi="Arial" w:cs="Arial"/>
          <w:sz w:val="20"/>
          <w:szCs w:val="20"/>
        </w:rPr>
      </w:pPr>
    </w:p>
    <w:p w14:paraId="429FE684" w14:textId="1A697CE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de las licencias para realizar una demolición se pagará, 0.12 de unidad de medida y actualización, por metro cuadrado.</w:t>
      </w:r>
    </w:p>
    <w:p w14:paraId="4F7D9048" w14:textId="77777777" w:rsidR="008244B6" w:rsidRPr="004F167F" w:rsidRDefault="008244B6" w:rsidP="004F167F">
      <w:pPr>
        <w:widowControl w:val="0"/>
        <w:spacing w:line="360" w:lineRule="auto"/>
        <w:rPr>
          <w:rFonts w:ascii="Arial" w:eastAsia="Arial" w:hAnsi="Arial" w:cs="Arial"/>
          <w:sz w:val="20"/>
          <w:szCs w:val="20"/>
        </w:rPr>
      </w:pPr>
    </w:p>
    <w:p w14:paraId="0B5B33C4" w14:textId="67269DB8"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exclusivamente, de la constancia de alineamiento de un predio se pagará 0.35 de unidad de medida y actualización, por metro lineal.</w:t>
      </w:r>
    </w:p>
    <w:p w14:paraId="44DDA990" w14:textId="77777777" w:rsidR="0006348D" w:rsidRPr="004F167F" w:rsidRDefault="0006348D" w:rsidP="004F167F">
      <w:pPr>
        <w:widowControl w:val="0"/>
        <w:spacing w:line="360" w:lineRule="auto"/>
        <w:rPr>
          <w:rFonts w:ascii="Arial" w:hAnsi="Arial" w:cs="Arial"/>
          <w:sz w:val="20"/>
          <w:szCs w:val="20"/>
        </w:rPr>
      </w:pPr>
    </w:p>
    <w:p w14:paraId="06BEDE7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revisión y sellado de planos se pagará 3.5 de unidad de medida y actualización.</w:t>
      </w:r>
    </w:p>
    <w:p w14:paraId="5C2D96FC" w14:textId="77777777" w:rsidR="0006348D" w:rsidRDefault="0006348D" w:rsidP="004F167F">
      <w:pPr>
        <w:widowControl w:val="0"/>
        <w:spacing w:line="360" w:lineRule="auto"/>
        <w:rPr>
          <w:rFonts w:ascii="Arial" w:hAnsi="Arial" w:cs="Arial"/>
          <w:sz w:val="20"/>
          <w:szCs w:val="20"/>
        </w:rPr>
      </w:pPr>
    </w:p>
    <w:p w14:paraId="51E4875D" w14:textId="77777777" w:rsidR="00381639" w:rsidRPr="004F167F" w:rsidRDefault="00381639" w:rsidP="004F167F">
      <w:pPr>
        <w:widowControl w:val="0"/>
        <w:spacing w:line="360" w:lineRule="auto"/>
        <w:rPr>
          <w:rFonts w:ascii="Arial" w:hAnsi="Arial" w:cs="Arial"/>
          <w:sz w:val="20"/>
          <w:szCs w:val="20"/>
        </w:rPr>
      </w:pPr>
    </w:p>
    <w:p w14:paraId="5C0621FA" w14:textId="77777777" w:rsidR="0006348D" w:rsidRPr="004F167F" w:rsidRDefault="0006348D" w:rsidP="004F167F">
      <w:pPr>
        <w:widowControl w:val="0"/>
        <w:spacing w:line="360" w:lineRule="auto"/>
        <w:rPr>
          <w:rFonts w:ascii="Arial" w:hAnsi="Arial" w:cs="Arial"/>
          <w:sz w:val="20"/>
          <w:szCs w:val="20"/>
        </w:rPr>
      </w:pPr>
      <w:r w:rsidRPr="004F167F">
        <w:rPr>
          <w:rFonts w:ascii="Arial" w:eastAsia="Arial" w:hAnsi="Arial" w:cs="Arial"/>
          <w:sz w:val="20"/>
          <w:szCs w:val="20"/>
        </w:rPr>
        <w:t>Por la expedición de constancias de reserva de crecimiento se pagará 4.00 unidades de medida y actualización.</w:t>
      </w:r>
    </w:p>
    <w:p w14:paraId="72526B41" w14:textId="77777777" w:rsidR="0006348D" w:rsidRPr="004F167F" w:rsidRDefault="0006348D" w:rsidP="004F167F">
      <w:pPr>
        <w:widowControl w:val="0"/>
        <w:spacing w:line="360" w:lineRule="auto"/>
        <w:rPr>
          <w:rFonts w:ascii="Arial" w:hAnsi="Arial" w:cs="Arial"/>
          <w:sz w:val="20"/>
          <w:szCs w:val="20"/>
        </w:rPr>
      </w:pPr>
    </w:p>
    <w:p w14:paraId="5EE98AFB"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anuencia de electrificación se pagará 4.00 unidades de medida y actualización.</w:t>
      </w:r>
    </w:p>
    <w:p w14:paraId="1CD76D51" w14:textId="77777777" w:rsidR="0006348D" w:rsidRPr="004F167F" w:rsidRDefault="0006348D" w:rsidP="004F167F">
      <w:pPr>
        <w:widowControl w:val="0"/>
        <w:spacing w:line="360" w:lineRule="auto"/>
        <w:rPr>
          <w:rFonts w:ascii="Arial" w:hAnsi="Arial" w:cs="Arial"/>
          <w:sz w:val="20"/>
          <w:szCs w:val="20"/>
        </w:rPr>
      </w:pPr>
    </w:p>
    <w:p w14:paraId="29684221" w14:textId="68D3D41A"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otorgamiento de permiso de factibilidad de uso de suelo se pagará por el coeficiente de ocupación del suelo (COS) de acuerdo a la tabla siguiente:</w:t>
      </w:r>
    </w:p>
    <w:p w14:paraId="1FBDC6CE"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386"/>
        <w:gridCol w:w="2255"/>
      </w:tblGrid>
      <w:tr w:rsidR="0006348D" w:rsidRPr="004F167F" w14:paraId="600BCB60"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4E808601"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OCUPACION</w:t>
            </w:r>
          </w:p>
        </w:tc>
        <w:tc>
          <w:tcPr>
            <w:tcW w:w="2255" w:type="dxa"/>
            <w:tcBorders>
              <w:top w:val="single" w:sz="5" w:space="0" w:color="000000"/>
              <w:left w:val="single" w:sz="5" w:space="0" w:color="000000"/>
              <w:bottom w:val="single" w:sz="5" w:space="0" w:color="000000"/>
              <w:right w:val="single" w:sz="5" w:space="0" w:color="000000"/>
            </w:tcBorders>
          </w:tcPr>
          <w:p w14:paraId="33A1C4E8"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6D495BF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F860C93"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255" w:type="dxa"/>
            <w:tcBorders>
              <w:top w:val="single" w:sz="5" w:space="0" w:color="000000"/>
              <w:left w:val="single" w:sz="5" w:space="0" w:color="000000"/>
              <w:bottom w:val="single" w:sz="5" w:space="0" w:color="000000"/>
              <w:right w:val="single" w:sz="5" w:space="0" w:color="000000"/>
            </w:tcBorders>
          </w:tcPr>
          <w:p w14:paraId="149D300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0.055</w:t>
            </w:r>
          </w:p>
        </w:tc>
      </w:tr>
      <w:tr w:rsidR="0006348D" w:rsidRPr="004F167F" w14:paraId="40860F3E"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2599BCC"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255" w:type="dxa"/>
            <w:tcBorders>
              <w:top w:val="single" w:sz="5" w:space="0" w:color="000000"/>
              <w:left w:val="single" w:sz="5" w:space="0" w:color="000000"/>
              <w:bottom w:val="single" w:sz="5" w:space="0" w:color="000000"/>
              <w:right w:val="single" w:sz="5" w:space="0" w:color="000000"/>
            </w:tcBorders>
          </w:tcPr>
          <w:p w14:paraId="32BABA33"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0.060</w:t>
            </w:r>
          </w:p>
        </w:tc>
      </w:tr>
      <w:tr w:rsidR="0006348D" w:rsidRPr="004F167F" w14:paraId="09964A8C"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720399C2"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255" w:type="dxa"/>
            <w:tcBorders>
              <w:top w:val="single" w:sz="5" w:space="0" w:color="000000"/>
              <w:left w:val="single" w:sz="5" w:space="0" w:color="000000"/>
              <w:bottom w:val="single" w:sz="5" w:space="0" w:color="000000"/>
              <w:right w:val="single" w:sz="5" w:space="0" w:color="000000"/>
            </w:tcBorders>
          </w:tcPr>
          <w:p w14:paraId="0F2E9852"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0.065</w:t>
            </w:r>
          </w:p>
        </w:tc>
      </w:tr>
      <w:tr w:rsidR="0006348D" w:rsidRPr="004F167F" w14:paraId="1F6E5F8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65B69EA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255" w:type="dxa"/>
            <w:tcBorders>
              <w:top w:val="single" w:sz="5" w:space="0" w:color="000000"/>
              <w:left w:val="single" w:sz="5" w:space="0" w:color="000000"/>
              <w:bottom w:val="single" w:sz="5" w:space="0" w:color="000000"/>
              <w:right w:val="single" w:sz="5" w:space="0" w:color="000000"/>
            </w:tcBorders>
          </w:tcPr>
          <w:p w14:paraId="29F10C37"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0.070</w:t>
            </w:r>
          </w:p>
        </w:tc>
      </w:tr>
    </w:tbl>
    <w:p w14:paraId="56336E63" w14:textId="77777777" w:rsidR="0006348D" w:rsidRPr="004F167F" w:rsidRDefault="0006348D" w:rsidP="004F167F">
      <w:pPr>
        <w:widowControl w:val="0"/>
        <w:tabs>
          <w:tab w:val="left" w:pos="4230"/>
        </w:tabs>
        <w:spacing w:line="360" w:lineRule="auto"/>
        <w:rPr>
          <w:rFonts w:ascii="Arial" w:hAnsi="Arial" w:cs="Arial"/>
          <w:sz w:val="20"/>
          <w:szCs w:val="20"/>
        </w:rPr>
      </w:pPr>
    </w:p>
    <w:p w14:paraId="0E1EA7C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6 unidades de medida y actualización, por metro lineal.</w:t>
      </w:r>
    </w:p>
    <w:p w14:paraId="49165E25" w14:textId="77777777" w:rsidR="0006348D" w:rsidRPr="004F167F" w:rsidRDefault="0006348D" w:rsidP="004F167F">
      <w:pPr>
        <w:widowControl w:val="0"/>
        <w:spacing w:line="360" w:lineRule="auto"/>
        <w:rPr>
          <w:rFonts w:ascii="Arial" w:hAnsi="Arial" w:cs="Arial"/>
          <w:sz w:val="20"/>
          <w:szCs w:val="20"/>
        </w:rPr>
      </w:pPr>
    </w:p>
    <w:p w14:paraId="7A2692C5" w14:textId="508EBD7B"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En estos casos, la re</w:t>
      </w:r>
      <w:r w:rsidR="00DA26BB">
        <w:rPr>
          <w:rFonts w:ascii="Arial" w:eastAsia="Arial" w:hAnsi="Arial" w:cs="Arial"/>
          <w:sz w:val="20"/>
          <w:szCs w:val="20"/>
        </w:rPr>
        <w:t>paración será realizada por la Dirección de Servicios Públicos M</w:t>
      </w:r>
      <w:r w:rsidRPr="004F167F">
        <w:rPr>
          <w:rFonts w:ascii="Arial" w:eastAsia="Arial" w:hAnsi="Arial" w:cs="Arial"/>
          <w:sz w:val="20"/>
          <w:szCs w:val="20"/>
        </w:rPr>
        <w:t>unicipales, con cargo al solicitante de la licencia, salvo pacto en contrario.</w:t>
      </w:r>
    </w:p>
    <w:p w14:paraId="34D98DE6" w14:textId="77777777" w:rsidR="0006348D" w:rsidRPr="004F167F" w:rsidRDefault="0006348D" w:rsidP="004F167F">
      <w:pPr>
        <w:widowControl w:val="0"/>
        <w:spacing w:line="360" w:lineRule="auto"/>
        <w:rPr>
          <w:rFonts w:ascii="Arial" w:hAnsi="Arial" w:cs="Arial"/>
          <w:sz w:val="20"/>
          <w:szCs w:val="20"/>
        </w:rPr>
      </w:pPr>
    </w:p>
    <w:p w14:paraId="02CE89B7" w14:textId="096AFF13"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revisión de planos para el otorgamiento de la constancia a que se refiere el inciso f)</w:t>
      </w:r>
      <w:r w:rsidR="006A45D1" w:rsidRPr="004F167F">
        <w:rPr>
          <w:rFonts w:ascii="Arial" w:eastAsia="Arial" w:hAnsi="Arial" w:cs="Arial"/>
          <w:sz w:val="20"/>
          <w:szCs w:val="20"/>
        </w:rPr>
        <w:t xml:space="preserve"> </w:t>
      </w:r>
      <w:r w:rsidRPr="004F167F">
        <w:rPr>
          <w:rFonts w:ascii="Arial" w:eastAsia="Arial" w:hAnsi="Arial" w:cs="Arial"/>
          <w:sz w:val="20"/>
          <w:szCs w:val="20"/>
        </w:rPr>
        <w:t>del artículo 2 de la Ley sobre Régimen de Propiedad y Condominio Inmobiliario del Estado de Yucatán,</w:t>
      </w:r>
      <w:r w:rsidR="006C3B41">
        <w:rPr>
          <w:rFonts w:ascii="Arial" w:eastAsia="Arial" w:hAnsi="Arial" w:cs="Arial"/>
          <w:sz w:val="20"/>
          <w:szCs w:val="20"/>
        </w:rPr>
        <w:t xml:space="preserve"> </w:t>
      </w:r>
      <w:r w:rsidRPr="004F167F">
        <w:rPr>
          <w:rFonts w:ascii="Arial" w:eastAsia="Arial" w:hAnsi="Arial" w:cs="Arial"/>
          <w:sz w:val="20"/>
          <w:szCs w:val="20"/>
        </w:rPr>
        <w:t>1.</w:t>
      </w:r>
      <w:r w:rsidR="00DA26BB">
        <w:rPr>
          <w:rFonts w:ascii="Arial" w:eastAsia="Arial" w:hAnsi="Arial" w:cs="Arial"/>
          <w:sz w:val="20"/>
          <w:szCs w:val="20"/>
        </w:rPr>
        <w:t>90 de Unidad de Medida y A</w:t>
      </w:r>
      <w:r w:rsidRPr="004F167F">
        <w:rPr>
          <w:rFonts w:ascii="Arial" w:eastAsia="Arial" w:hAnsi="Arial" w:cs="Arial"/>
          <w:sz w:val="20"/>
          <w:szCs w:val="20"/>
        </w:rPr>
        <w:t>ctualización, por predio resultante.</w:t>
      </w:r>
    </w:p>
    <w:p w14:paraId="7DF1388D" w14:textId="77777777" w:rsidR="006C3B41" w:rsidRDefault="006C3B41" w:rsidP="004F167F">
      <w:pPr>
        <w:widowControl w:val="0"/>
        <w:spacing w:line="360" w:lineRule="auto"/>
        <w:rPr>
          <w:rFonts w:ascii="Arial" w:eastAsia="Arial" w:hAnsi="Arial" w:cs="Arial"/>
          <w:sz w:val="20"/>
          <w:szCs w:val="20"/>
        </w:rPr>
      </w:pPr>
    </w:p>
    <w:p w14:paraId="5300E470" w14:textId="460590C5"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revisión de planos, supervisión y expedición de constancias para obras de urbanización se pagará</w:t>
      </w:r>
      <w:r w:rsidR="006A45D1" w:rsidRPr="004F167F">
        <w:rPr>
          <w:rFonts w:ascii="Arial" w:eastAsia="Arial" w:hAnsi="Arial" w:cs="Arial"/>
          <w:sz w:val="20"/>
          <w:szCs w:val="20"/>
        </w:rPr>
        <w:t xml:space="preserve"> </w:t>
      </w:r>
      <w:r w:rsidR="00DA26BB">
        <w:rPr>
          <w:rFonts w:ascii="Arial" w:eastAsia="Arial" w:hAnsi="Arial" w:cs="Arial"/>
          <w:sz w:val="20"/>
          <w:szCs w:val="20"/>
        </w:rPr>
        <w:t>0.035 de Unidad de Medida y A</w:t>
      </w:r>
      <w:r w:rsidRPr="004F167F">
        <w:rPr>
          <w:rFonts w:ascii="Arial" w:eastAsia="Arial" w:hAnsi="Arial" w:cs="Arial"/>
          <w:sz w:val="20"/>
          <w:szCs w:val="20"/>
        </w:rPr>
        <w:t>ctualización, por metro cuadrado de vía pública.</w:t>
      </w:r>
    </w:p>
    <w:p w14:paraId="644877CC" w14:textId="77777777" w:rsidR="0006348D" w:rsidRPr="004F167F" w:rsidRDefault="0006348D" w:rsidP="004F167F">
      <w:pPr>
        <w:widowControl w:val="0"/>
        <w:spacing w:line="360" w:lineRule="auto"/>
        <w:rPr>
          <w:rFonts w:ascii="Arial" w:hAnsi="Arial" w:cs="Arial"/>
          <w:sz w:val="20"/>
          <w:szCs w:val="20"/>
        </w:rPr>
      </w:pPr>
    </w:p>
    <w:p w14:paraId="4B28C884"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autorización de licencias del uso de suelo (COS) se pagará como sigue:</w:t>
      </w:r>
    </w:p>
    <w:p w14:paraId="76A15002" w14:textId="77777777" w:rsidR="0006348D" w:rsidRDefault="0006348D" w:rsidP="004F167F">
      <w:pPr>
        <w:widowControl w:val="0"/>
        <w:spacing w:line="360" w:lineRule="auto"/>
        <w:rPr>
          <w:rFonts w:ascii="Arial" w:hAnsi="Arial" w:cs="Arial"/>
          <w:sz w:val="20"/>
          <w:szCs w:val="20"/>
        </w:rPr>
      </w:pPr>
    </w:p>
    <w:p w14:paraId="4729D539" w14:textId="77777777" w:rsidR="00381639" w:rsidRPr="004F167F" w:rsidRDefault="00381639"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103"/>
        <w:gridCol w:w="2121"/>
      </w:tblGrid>
      <w:tr w:rsidR="0006348D" w:rsidRPr="004F167F" w14:paraId="110C2545"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58757B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b/>
                <w:sz w:val="20"/>
                <w:szCs w:val="20"/>
              </w:rPr>
              <w:t>Ocupación</w:t>
            </w:r>
          </w:p>
        </w:tc>
        <w:tc>
          <w:tcPr>
            <w:tcW w:w="2121" w:type="dxa"/>
            <w:tcBorders>
              <w:top w:val="single" w:sz="5" w:space="0" w:color="000000"/>
              <w:left w:val="single" w:sz="5" w:space="0" w:color="000000"/>
              <w:bottom w:val="single" w:sz="5" w:space="0" w:color="000000"/>
              <w:right w:val="single" w:sz="5" w:space="0" w:color="000000"/>
            </w:tcBorders>
          </w:tcPr>
          <w:p w14:paraId="543BB142"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la UMA</w:t>
            </w:r>
          </w:p>
        </w:tc>
      </w:tr>
      <w:tr w:rsidR="0006348D" w:rsidRPr="004F167F" w14:paraId="565A5142"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19FE77F3"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01.00 M2 HASTA 60.00M2</w:t>
            </w:r>
          </w:p>
        </w:tc>
        <w:tc>
          <w:tcPr>
            <w:tcW w:w="2121" w:type="dxa"/>
            <w:tcBorders>
              <w:top w:val="single" w:sz="5" w:space="0" w:color="000000"/>
              <w:left w:val="single" w:sz="5" w:space="0" w:color="000000"/>
              <w:bottom w:val="single" w:sz="5" w:space="0" w:color="000000"/>
              <w:right w:val="single" w:sz="5" w:space="0" w:color="000000"/>
            </w:tcBorders>
          </w:tcPr>
          <w:p w14:paraId="524C5B60"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0.085</w:t>
            </w:r>
          </w:p>
        </w:tc>
      </w:tr>
      <w:tr w:rsidR="0006348D" w:rsidRPr="004F167F" w14:paraId="00FBDD2F"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61EC339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61.00 M2 A 120.00 M2</w:t>
            </w:r>
          </w:p>
        </w:tc>
        <w:tc>
          <w:tcPr>
            <w:tcW w:w="2121" w:type="dxa"/>
            <w:tcBorders>
              <w:top w:val="single" w:sz="5" w:space="0" w:color="000000"/>
              <w:left w:val="single" w:sz="5" w:space="0" w:color="000000"/>
              <w:bottom w:val="single" w:sz="5" w:space="0" w:color="000000"/>
              <w:right w:val="single" w:sz="5" w:space="0" w:color="000000"/>
            </w:tcBorders>
          </w:tcPr>
          <w:p w14:paraId="3D83B678"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0.150</w:t>
            </w:r>
          </w:p>
        </w:tc>
      </w:tr>
      <w:tr w:rsidR="0006348D" w:rsidRPr="004F167F" w14:paraId="363BB403"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59610168"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121.00 M2 A 240.00 M2</w:t>
            </w:r>
          </w:p>
        </w:tc>
        <w:tc>
          <w:tcPr>
            <w:tcW w:w="2121" w:type="dxa"/>
            <w:tcBorders>
              <w:top w:val="single" w:sz="5" w:space="0" w:color="000000"/>
              <w:left w:val="single" w:sz="5" w:space="0" w:color="000000"/>
              <w:bottom w:val="single" w:sz="5" w:space="0" w:color="000000"/>
              <w:right w:val="single" w:sz="5" w:space="0" w:color="000000"/>
            </w:tcBorders>
          </w:tcPr>
          <w:p w14:paraId="797FC87F"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0.250</w:t>
            </w:r>
          </w:p>
        </w:tc>
      </w:tr>
      <w:tr w:rsidR="0006348D" w:rsidRPr="004F167F" w14:paraId="146BFF3D"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B75A4F1"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241.00 M2 EN ADELANTE</w:t>
            </w:r>
          </w:p>
        </w:tc>
        <w:tc>
          <w:tcPr>
            <w:tcW w:w="2121" w:type="dxa"/>
            <w:tcBorders>
              <w:top w:val="single" w:sz="5" w:space="0" w:color="000000"/>
              <w:left w:val="single" w:sz="5" w:space="0" w:color="000000"/>
              <w:bottom w:val="single" w:sz="5" w:space="0" w:color="000000"/>
              <w:right w:val="single" w:sz="5" w:space="0" w:color="000000"/>
            </w:tcBorders>
          </w:tcPr>
          <w:p w14:paraId="5B4580D3"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0.500</w:t>
            </w:r>
          </w:p>
        </w:tc>
      </w:tr>
    </w:tbl>
    <w:p w14:paraId="0E2B7FCF" w14:textId="77777777" w:rsidR="0006348D" w:rsidRPr="004F167F" w:rsidRDefault="0006348D" w:rsidP="004F167F">
      <w:pPr>
        <w:widowControl w:val="0"/>
        <w:spacing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803"/>
        <w:gridCol w:w="2552"/>
      </w:tblGrid>
      <w:tr w:rsidR="0006348D" w:rsidRPr="004F167F" w14:paraId="2B091A53"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35D2E7F7" w14:textId="77777777" w:rsidR="0006348D" w:rsidRPr="004F167F" w:rsidRDefault="0006348D" w:rsidP="004F167F">
            <w:pPr>
              <w:widowControl w:val="0"/>
              <w:spacing w:line="360" w:lineRule="auto"/>
              <w:rPr>
                <w:rFonts w:ascii="Arial" w:hAnsi="Arial" w:cs="Arial"/>
                <w:sz w:val="20"/>
                <w:szCs w:val="20"/>
              </w:rPr>
            </w:pPr>
          </w:p>
        </w:tc>
        <w:tc>
          <w:tcPr>
            <w:tcW w:w="2552" w:type="dxa"/>
            <w:tcBorders>
              <w:top w:val="single" w:sz="7" w:space="0" w:color="3B3C3C"/>
              <w:left w:val="single" w:sz="7" w:space="0" w:color="3B3C3C"/>
              <w:bottom w:val="single" w:sz="7" w:space="0" w:color="3B3C3C"/>
              <w:right w:val="single" w:sz="7" w:space="0" w:color="3B3C3C"/>
            </w:tcBorders>
          </w:tcPr>
          <w:p w14:paraId="67650F4E"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b/>
                <w:sz w:val="20"/>
                <w:szCs w:val="20"/>
              </w:rPr>
              <w:t>Veces de la UMA</w:t>
            </w:r>
          </w:p>
        </w:tc>
      </w:tr>
      <w:tr w:rsidR="0006348D" w:rsidRPr="004F167F" w14:paraId="7E32345A"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1743A6B7"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w:t>
            </w:r>
          </w:p>
        </w:tc>
        <w:tc>
          <w:tcPr>
            <w:tcW w:w="2552" w:type="dxa"/>
            <w:tcBorders>
              <w:top w:val="single" w:sz="7" w:space="0" w:color="3B3C3C"/>
              <w:left w:val="single" w:sz="7" w:space="0" w:color="3B3C3C"/>
              <w:bottom w:val="single" w:sz="7" w:space="0" w:color="3B3C3C"/>
              <w:right w:val="single" w:sz="7" w:space="0" w:color="3B3C3C"/>
            </w:tcBorders>
          </w:tcPr>
          <w:p w14:paraId="195F75AD"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06348D" w:rsidRPr="004F167F" w14:paraId="18514DBA"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670F5DF9"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 de impacto</w:t>
            </w:r>
          </w:p>
        </w:tc>
        <w:tc>
          <w:tcPr>
            <w:tcW w:w="2552" w:type="dxa"/>
            <w:tcBorders>
              <w:top w:val="single" w:sz="7" w:space="0" w:color="3B3C3C"/>
              <w:left w:val="single" w:sz="7" w:space="0" w:color="3B3C3C"/>
              <w:bottom w:val="single" w:sz="7" w:space="0" w:color="3B3C3C"/>
              <w:right w:val="single" w:sz="7" w:space="0" w:color="3B3C3C"/>
            </w:tcBorders>
          </w:tcPr>
          <w:p w14:paraId="53950E4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06348D" w:rsidRPr="004F167F" w14:paraId="4C816096"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021F9830"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remisión y evaluación de los estudios de imagen</w:t>
            </w:r>
          </w:p>
        </w:tc>
        <w:tc>
          <w:tcPr>
            <w:tcW w:w="2552" w:type="dxa"/>
            <w:tcBorders>
              <w:top w:val="single" w:sz="7" w:space="0" w:color="3B3C3C"/>
              <w:left w:val="single" w:sz="7" w:space="0" w:color="3B3C3C"/>
              <w:bottom w:val="single" w:sz="7" w:space="0" w:color="3B3C3C"/>
              <w:right w:val="single" w:sz="7" w:space="0" w:color="3B3C3C"/>
            </w:tcBorders>
          </w:tcPr>
          <w:p w14:paraId="111E2515" w14:textId="77777777" w:rsidR="0006348D" w:rsidRPr="004F167F" w:rsidRDefault="0006348D" w:rsidP="004F167F">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50</w:t>
            </w:r>
          </w:p>
        </w:tc>
      </w:tr>
      <w:tr w:rsidR="00DA26BB" w:rsidRPr="004F167F" w14:paraId="2C933CB1" w14:textId="77777777" w:rsidTr="00A07287">
        <w:trPr>
          <w:jc w:val="center"/>
        </w:trPr>
        <w:tc>
          <w:tcPr>
            <w:tcW w:w="8355" w:type="dxa"/>
            <w:gridSpan w:val="2"/>
            <w:tcBorders>
              <w:top w:val="single" w:sz="7" w:space="0" w:color="3B3C3C"/>
              <w:left w:val="single" w:sz="7" w:space="0" w:color="3B3C3C"/>
              <w:bottom w:val="single" w:sz="7" w:space="0" w:color="3B3C3C"/>
              <w:right w:val="single" w:sz="7" w:space="0" w:color="3B3C3C"/>
            </w:tcBorders>
          </w:tcPr>
          <w:p w14:paraId="4AB8BF64" w14:textId="7AAD3405" w:rsidR="00DA26BB" w:rsidRPr="004F167F" w:rsidRDefault="00DA26BB" w:rsidP="004F167F">
            <w:pPr>
              <w:widowControl w:val="0"/>
              <w:spacing w:line="360" w:lineRule="auto"/>
              <w:rPr>
                <w:rFonts w:ascii="Arial" w:hAnsi="Arial" w:cs="Arial"/>
                <w:sz w:val="20"/>
                <w:szCs w:val="20"/>
              </w:rPr>
            </w:pPr>
            <w:r w:rsidRPr="004F167F">
              <w:rPr>
                <w:rFonts w:ascii="Arial" w:eastAsia="Arial" w:hAnsi="Arial" w:cs="Arial"/>
                <w:sz w:val="20"/>
                <w:szCs w:val="20"/>
              </w:rPr>
              <w:t>Por peritaje arqueológico y ecológico</w:t>
            </w:r>
          </w:p>
        </w:tc>
      </w:tr>
      <w:tr w:rsidR="0006348D" w:rsidRPr="004F167F" w14:paraId="772AAAF8"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278C1237"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 Hectárea o menor</w:t>
            </w:r>
          </w:p>
        </w:tc>
        <w:tc>
          <w:tcPr>
            <w:tcW w:w="2552" w:type="dxa"/>
            <w:tcBorders>
              <w:top w:val="single" w:sz="7" w:space="0" w:color="3B3C3C"/>
              <w:left w:val="single" w:sz="7" w:space="0" w:color="3B3C3C"/>
              <w:bottom w:val="single" w:sz="7" w:space="0" w:color="3B3C3C"/>
              <w:right w:val="single" w:sz="7" w:space="0" w:color="3B3C3C"/>
            </w:tcBorders>
          </w:tcPr>
          <w:p w14:paraId="43A39F7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10 UMA x Hectárea</w:t>
            </w:r>
          </w:p>
        </w:tc>
      </w:tr>
      <w:tr w:rsidR="0006348D" w:rsidRPr="004F167F" w14:paraId="34D29472"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3AEDD226"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De 1 a 5 Hectárea</w:t>
            </w:r>
          </w:p>
        </w:tc>
        <w:tc>
          <w:tcPr>
            <w:tcW w:w="2552" w:type="dxa"/>
            <w:tcBorders>
              <w:top w:val="single" w:sz="7" w:space="0" w:color="3B3C3C"/>
              <w:left w:val="single" w:sz="7" w:space="0" w:color="3B3C3C"/>
              <w:bottom w:val="single" w:sz="7" w:space="0" w:color="3B3C3C"/>
              <w:right w:val="single" w:sz="7" w:space="0" w:color="3B3C3C"/>
            </w:tcBorders>
          </w:tcPr>
          <w:p w14:paraId="50A3BE91"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15 UMA x Hectárea</w:t>
            </w:r>
          </w:p>
        </w:tc>
      </w:tr>
      <w:tr w:rsidR="0006348D" w:rsidRPr="004F167F" w14:paraId="66A7FFC1" w14:textId="77777777" w:rsidTr="006C3B41">
        <w:trPr>
          <w:jc w:val="center"/>
        </w:trPr>
        <w:tc>
          <w:tcPr>
            <w:tcW w:w="5803" w:type="dxa"/>
            <w:tcBorders>
              <w:top w:val="single" w:sz="7" w:space="0" w:color="3B3C3C"/>
              <w:left w:val="single" w:sz="7" w:space="0" w:color="3B3C3C"/>
              <w:bottom w:val="single" w:sz="7" w:space="0" w:color="3B3C3C"/>
              <w:right w:val="single" w:sz="7" w:space="0" w:color="3B3C3C"/>
            </w:tcBorders>
          </w:tcPr>
          <w:p w14:paraId="0D95B61B" w14:textId="76C027A1" w:rsidR="0006348D" w:rsidRPr="004F167F" w:rsidRDefault="00DA26BB" w:rsidP="004F167F">
            <w:pPr>
              <w:widowControl w:val="0"/>
              <w:spacing w:line="360" w:lineRule="auto"/>
              <w:rPr>
                <w:rFonts w:ascii="Arial" w:eastAsia="Arial" w:hAnsi="Arial" w:cs="Arial"/>
                <w:sz w:val="20"/>
                <w:szCs w:val="20"/>
              </w:rPr>
            </w:pPr>
            <w:r>
              <w:rPr>
                <w:rFonts w:ascii="Arial" w:eastAsia="Arial" w:hAnsi="Arial" w:cs="Arial"/>
                <w:sz w:val="20"/>
                <w:szCs w:val="20"/>
              </w:rPr>
              <w:t>De más de 5 Hectárea</w:t>
            </w:r>
          </w:p>
        </w:tc>
        <w:tc>
          <w:tcPr>
            <w:tcW w:w="2552" w:type="dxa"/>
            <w:tcBorders>
              <w:top w:val="single" w:sz="7" w:space="0" w:color="3B3C3C"/>
              <w:left w:val="single" w:sz="7" w:space="0" w:color="3B3C3C"/>
              <w:bottom w:val="single" w:sz="7" w:space="0" w:color="3B3C3C"/>
              <w:right w:val="single" w:sz="7" w:space="0" w:color="3B3C3C"/>
            </w:tcBorders>
          </w:tcPr>
          <w:p w14:paraId="4377D15F" w14:textId="77777777" w:rsidR="0006348D" w:rsidRPr="004F167F" w:rsidRDefault="0006348D" w:rsidP="006C3B41">
            <w:pPr>
              <w:widowControl w:val="0"/>
              <w:spacing w:line="360" w:lineRule="auto"/>
              <w:jc w:val="center"/>
              <w:rPr>
                <w:rFonts w:ascii="Arial" w:eastAsia="Arial" w:hAnsi="Arial" w:cs="Arial"/>
                <w:sz w:val="20"/>
                <w:szCs w:val="20"/>
              </w:rPr>
            </w:pPr>
            <w:r w:rsidRPr="004F167F">
              <w:rPr>
                <w:rFonts w:ascii="Arial" w:eastAsia="Arial" w:hAnsi="Arial" w:cs="Arial"/>
                <w:sz w:val="20"/>
                <w:szCs w:val="20"/>
              </w:rPr>
              <w:t>20 UMA x Hectárea</w:t>
            </w:r>
          </w:p>
        </w:tc>
      </w:tr>
    </w:tbl>
    <w:p w14:paraId="560B6B93" w14:textId="77777777" w:rsidR="0006348D" w:rsidRPr="004F167F" w:rsidRDefault="0006348D" w:rsidP="004F167F">
      <w:pPr>
        <w:widowControl w:val="0"/>
        <w:spacing w:line="360" w:lineRule="auto"/>
        <w:rPr>
          <w:rFonts w:ascii="Arial" w:hAnsi="Arial" w:cs="Arial"/>
          <w:sz w:val="20"/>
          <w:szCs w:val="20"/>
        </w:rPr>
      </w:pPr>
    </w:p>
    <w:p w14:paraId="0F2AC5CA"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Las licencias de uso de suelo contempladas en esta ley serán renovadas cada año dentro de los 30 días siguientes a su vencimiento.</w:t>
      </w:r>
    </w:p>
    <w:p w14:paraId="76F2929F" w14:textId="77777777" w:rsidR="0006348D" w:rsidRPr="004F167F" w:rsidRDefault="0006348D" w:rsidP="004F167F">
      <w:pPr>
        <w:widowControl w:val="0"/>
        <w:spacing w:line="360" w:lineRule="auto"/>
        <w:rPr>
          <w:rFonts w:ascii="Arial" w:hAnsi="Arial" w:cs="Arial"/>
          <w:sz w:val="20"/>
          <w:szCs w:val="20"/>
        </w:rPr>
      </w:pPr>
    </w:p>
    <w:p w14:paraId="52EFDF76"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servicio de inspección para expedir licencia para efectuar excavaciones se pagará 0.55 de unidad de medida y actualización, por metro cúbico.</w:t>
      </w:r>
    </w:p>
    <w:p w14:paraId="575C9BE4" w14:textId="77777777" w:rsidR="0006348D" w:rsidRPr="004F167F" w:rsidRDefault="0006348D" w:rsidP="004F167F">
      <w:pPr>
        <w:widowControl w:val="0"/>
        <w:spacing w:line="360" w:lineRule="auto"/>
        <w:rPr>
          <w:rFonts w:ascii="Arial" w:hAnsi="Arial" w:cs="Arial"/>
          <w:sz w:val="20"/>
          <w:szCs w:val="20"/>
        </w:rPr>
      </w:pPr>
    </w:p>
    <w:p w14:paraId="16D5547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expedir licencias para construir bardas se pagará 0.4 de unidad de medida y actualización, por metro lineal.</w:t>
      </w:r>
    </w:p>
    <w:p w14:paraId="11173760" w14:textId="77777777" w:rsidR="0006348D" w:rsidRPr="004F167F" w:rsidRDefault="0006348D" w:rsidP="004F167F">
      <w:pPr>
        <w:widowControl w:val="0"/>
        <w:spacing w:line="360" w:lineRule="auto"/>
        <w:rPr>
          <w:rFonts w:ascii="Arial" w:hAnsi="Arial" w:cs="Arial"/>
          <w:sz w:val="20"/>
          <w:szCs w:val="20"/>
        </w:rPr>
      </w:pPr>
    </w:p>
    <w:p w14:paraId="42B409E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 xml:space="preserve">Por la licencia de construcción, para la instalación de torre de telecomunicación, de una estructura </w:t>
      </w:r>
      <w:proofErr w:type="spellStart"/>
      <w:r w:rsidRPr="004F167F">
        <w:rPr>
          <w:rFonts w:ascii="Arial" w:eastAsia="Arial" w:hAnsi="Arial" w:cs="Arial"/>
          <w:sz w:val="20"/>
          <w:szCs w:val="20"/>
        </w:rPr>
        <w:t>monopolar</w:t>
      </w:r>
      <w:proofErr w:type="spellEnd"/>
      <w:r w:rsidRPr="004F167F">
        <w:rPr>
          <w:rFonts w:ascii="Arial" w:eastAsia="Arial" w:hAnsi="Arial" w:cs="Arial"/>
          <w:sz w:val="20"/>
          <w:szCs w:val="20"/>
        </w:rPr>
        <w:t xml:space="preserve"> para la colocación de antena celular, de una base de concreto o adición de cualquier equipo de telecomunicación sobre una torre de alta tensión o sobre infraestructura existente, por colocación por unidad será de 1,400 unidades de medida y actualización.</w:t>
      </w:r>
    </w:p>
    <w:p w14:paraId="0FEDE82C" w14:textId="77777777" w:rsidR="0006348D" w:rsidRPr="004F167F" w:rsidRDefault="0006348D" w:rsidP="004F167F">
      <w:pPr>
        <w:widowControl w:val="0"/>
        <w:spacing w:line="360" w:lineRule="auto"/>
        <w:rPr>
          <w:rFonts w:ascii="Arial" w:hAnsi="Arial" w:cs="Arial"/>
          <w:sz w:val="20"/>
          <w:szCs w:val="20"/>
        </w:rPr>
      </w:pPr>
    </w:p>
    <w:p w14:paraId="34F0AB5D"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construcción, para la instalación de una torre, estructura, antena de generación de energía producida por empresa eólica, por colocación por unidad será de 1,400 unidades de medida y actualización.</w:t>
      </w:r>
    </w:p>
    <w:p w14:paraId="0FEADE4A" w14:textId="77777777" w:rsidR="0006348D" w:rsidRPr="004F167F" w:rsidRDefault="0006348D" w:rsidP="004F167F">
      <w:pPr>
        <w:widowControl w:val="0"/>
        <w:spacing w:line="360" w:lineRule="auto"/>
        <w:rPr>
          <w:rFonts w:ascii="Arial" w:hAnsi="Arial" w:cs="Arial"/>
          <w:sz w:val="20"/>
          <w:szCs w:val="20"/>
        </w:rPr>
      </w:pPr>
    </w:p>
    <w:p w14:paraId="405E65A5"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alojamiento de infraestructura subterránea o aérea para trasmisión de datos, voz, imagen o para generación de energía producida por empresa eólica será de 15 de medida y actualización por metro lineal.</w:t>
      </w:r>
    </w:p>
    <w:p w14:paraId="006E3D97" w14:textId="77777777" w:rsidR="0006348D" w:rsidRPr="004F167F" w:rsidRDefault="0006348D" w:rsidP="004F167F">
      <w:pPr>
        <w:widowControl w:val="0"/>
        <w:spacing w:line="360" w:lineRule="auto"/>
        <w:rPr>
          <w:rFonts w:ascii="Arial" w:hAnsi="Arial" w:cs="Arial"/>
          <w:sz w:val="20"/>
          <w:szCs w:val="20"/>
        </w:rPr>
      </w:pPr>
    </w:p>
    <w:p w14:paraId="1A6F66BE" w14:textId="6084D7E1"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el servicio de inspección para expedir licencias para colocar pisos se pagará 0.4 de unidad de medida y actualización, por metro cuadrado.</w:t>
      </w:r>
    </w:p>
    <w:p w14:paraId="33FF7D05" w14:textId="77777777" w:rsidR="0006348D" w:rsidRPr="004F167F" w:rsidRDefault="0006348D" w:rsidP="004F167F">
      <w:pPr>
        <w:widowControl w:val="0"/>
        <w:spacing w:line="360" w:lineRule="auto"/>
        <w:rPr>
          <w:rFonts w:ascii="Arial" w:hAnsi="Arial" w:cs="Arial"/>
          <w:sz w:val="20"/>
          <w:szCs w:val="20"/>
        </w:rPr>
      </w:pPr>
    </w:p>
    <w:p w14:paraId="6B6BFC6F" w14:textId="77777777" w:rsidR="0006348D"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temporal, para la instalación parcial de antena de telecomunicación, se cobrará 450 unidades de medida y actualización, por colocación por unidad.</w:t>
      </w:r>
    </w:p>
    <w:p w14:paraId="28C02370" w14:textId="77777777" w:rsidR="0006348D" w:rsidRPr="004F167F" w:rsidRDefault="0006348D" w:rsidP="004F167F">
      <w:pPr>
        <w:widowControl w:val="0"/>
        <w:spacing w:line="360" w:lineRule="auto"/>
        <w:rPr>
          <w:rFonts w:ascii="Arial" w:hAnsi="Arial" w:cs="Arial"/>
          <w:sz w:val="20"/>
          <w:szCs w:val="20"/>
        </w:rPr>
      </w:pPr>
    </w:p>
    <w:p w14:paraId="65E78CF7" w14:textId="4428FC07" w:rsidR="008D0B23" w:rsidRPr="004F167F" w:rsidRDefault="0006348D" w:rsidP="004F167F">
      <w:pPr>
        <w:widowControl w:val="0"/>
        <w:spacing w:line="360" w:lineRule="auto"/>
        <w:rPr>
          <w:rFonts w:ascii="Arial" w:eastAsia="Arial" w:hAnsi="Arial" w:cs="Arial"/>
          <w:sz w:val="20"/>
          <w:szCs w:val="20"/>
        </w:rPr>
      </w:pPr>
      <w:r w:rsidRPr="004F167F">
        <w:rPr>
          <w:rFonts w:ascii="Arial" w:eastAsia="Arial" w:hAnsi="Arial" w:cs="Arial"/>
          <w:sz w:val="20"/>
          <w:szCs w:val="20"/>
        </w:rPr>
        <w:t>Por la licencia de construcción para generación de energía producida por campo fotovoltaico será de 20 unidades de medida y actualización por panel.</w:t>
      </w:r>
    </w:p>
    <w:p w14:paraId="1E8EF82F" w14:textId="33BD2907" w:rsidR="008D0B23" w:rsidRPr="004F167F" w:rsidRDefault="008D0B23" w:rsidP="0068080B">
      <w:pPr>
        <w:widowControl w:val="0"/>
        <w:autoSpaceDE w:val="0"/>
        <w:autoSpaceDN w:val="0"/>
        <w:adjustRightInd w:val="0"/>
        <w:spacing w:line="360" w:lineRule="auto"/>
        <w:rPr>
          <w:rFonts w:ascii="Arial" w:hAnsi="Arial" w:cs="Arial"/>
          <w:b/>
          <w:bCs/>
          <w:sz w:val="20"/>
          <w:szCs w:val="20"/>
        </w:rPr>
      </w:pPr>
    </w:p>
    <w:p w14:paraId="754794F5" w14:textId="161A28F9" w:rsidR="008D0B23" w:rsidRPr="004F167F" w:rsidRDefault="006F4F13"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68080B">
        <w:rPr>
          <w:rFonts w:ascii="Arial" w:hAnsi="Arial" w:cs="Arial"/>
          <w:b/>
          <w:bCs/>
          <w:sz w:val="20"/>
          <w:szCs w:val="20"/>
        </w:rPr>
        <w:t>décima p</w:t>
      </w:r>
      <w:r w:rsidR="00287BCD" w:rsidRPr="004F167F">
        <w:rPr>
          <w:rFonts w:ascii="Arial" w:hAnsi="Arial" w:cs="Arial"/>
          <w:b/>
          <w:bCs/>
          <w:sz w:val="20"/>
          <w:szCs w:val="20"/>
        </w:rPr>
        <w:t>rimera</w:t>
      </w:r>
    </w:p>
    <w:p w14:paraId="753703C7" w14:textId="3184AA1F" w:rsidR="00287BCD" w:rsidRPr="004F167F" w:rsidRDefault="00287BCD"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expedición de certificados, constancias,</w:t>
      </w:r>
      <w:r w:rsidR="001A0784" w:rsidRPr="004F167F">
        <w:rPr>
          <w:rFonts w:ascii="Arial" w:hAnsi="Arial" w:cs="Arial"/>
          <w:b/>
          <w:bCs/>
          <w:sz w:val="20"/>
          <w:szCs w:val="20"/>
        </w:rPr>
        <w:t xml:space="preserve"> copias, fotografías y formas oficiales</w:t>
      </w:r>
    </w:p>
    <w:p w14:paraId="5A98F256" w14:textId="77777777" w:rsidR="00287BCD" w:rsidRPr="004F167F" w:rsidRDefault="00287BCD" w:rsidP="004F167F">
      <w:pPr>
        <w:widowControl w:val="0"/>
        <w:autoSpaceDE w:val="0"/>
        <w:autoSpaceDN w:val="0"/>
        <w:adjustRightInd w:val="0"/>
        <w:spacing w:line="360" w:lineRule="auto"/>
        <w:jc w:val="center"/>
        <w:rPr>
          <w:rFonts w:ascii="Arial" w:hAnsi="Arial" w:cs="Arial"/>
          <w:sz w:val="20"/>
          <w:szCs w:val="20"/>
        </w:rPr>
      </w:pPr>
    </w:p>
    <w:p w14:paraId="3895AFA0" w14:textId="2DEC476C"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45</w:t>
      </w:r>
      <w:r w:rsidRPr="004F167F">
        <w:rPr>
          <w:rFonts w:ascii="Arial" w:hAnsi="Arial" w:cs="Arial"/>
          <w:b/>
          <w:bCs/>
          <w:sz w:val="20"/>
          <w:szCs w:val="20"/>
        </w:rPr>
        <w:t xml:space="preserve">.- </w:t>
      </w:r>
      <w:r w:rsidRPr="004F167F">
        <w:rPr>
          <w:rFonts w:ascii="Arial" w:hAnsi="Arial" w:cs="Arial"/>
          <w:sz w:val="20"/>
          <w:szCs w:val="20"/>
        </w:rPr>
        <w:t>Por los certificados y constancias, se pagarán las cuotas siguientes:</w:t>
      </w:r>
    </w:p>
    <w:p w14:paraId="617F538E"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ayout w:type="fixed"/>
        <w:tblLook w:val="04A0" w:firstRow="1" w:lastRow="0" w:firstColumn="1" w:lastColumn="0" w:noHBand="0" w:noVBand="1"/>
      </w:tblPr>
      <w:tblGrid>
        <w:gridCol w:w="1156"/>
        <w:gridCol w:w="5954"/>
        <w:gridCol w:w="1603"/>
      </w:tblGrid>
      <w:tr w:rsidR="00287BCD" w:rsidRPr="004F167F" w14:paraId="49709A85" w14:textId="77777777" w:rsidTr="008776A6">
        <w:tc>
          <w:tcPr>
            <w:tcW w:w="1156" w:type="dxa"/>
            <w:tcBorders>
              <w:right w:val="nil"/>
            </w:tcBorders>
          </w:tcPr>
          <w:p w14:paraId="6CB564E5" w14:textId="6828B57F"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5EC9E21"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certificado que expida el Ayuntamiento</w:t>
            </w:r>
          </w:p>
        </w:tc>
        <w:tc>
          <w:tcPr>
            <w:tcW w:w="1603" w:type="dxa"/>
          </w:tcPr>
          <w:p w14:paraId="617B120E" w14:textId="70ADD78B"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50.00</w:t>
            </w:r>
          </w:p>
        </w:tc>
      </w:tr>
      <w:tr w:rsidR="00287BCD" w:rsidRPr="004F167F" w14:paraId="5DB9F5F0" w14:textId="77777777" w:rsidTr="008776A6">
        <w:tc>
          <w:tcPr>
            <w:tcW w:w="1156" w:type="dxa"/>
            <w:tcBorders>
              <w:right w:val="nil"/>
            </w:tcBorders>
          </w:tcPr>
          <w:p w14:paraId="7FE4CEAF" w14:textId="371327D6"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7D9FEC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copia certificada que expida el Ayuntamiento</w:t>
            </w:r>
          </w:p>
        </w:tc>
        <w:tc>
          <w:tcPr>
            <w:tcW w:w="1603" w:type="dxa"/>
          </w:tcPr>
          <w:p w14:paraId="510F9452" w14:textId="141EFE4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0068080B">
              <w:rPr>
                <w:rFonts w:ascii="Arial" w:hAnsi="Arial" w:cs="Arial"/>
                <w:sz w:val="20"/>
                <w:szCs w:val="20"/>
              </w:rPr>
              <w:t>3</w:t>
            </w:r>
            <w:r w:rsidRPr="004F167F">
              <w:rPr>
                <w:rFonts w:ascii="Arial" w:hAnsi="Arial" w:cs="Arial"/>
                <w:sz w:val="20"/>
                <w:szCs w:val="20"/>
              </w:rPr>
              <w:t>.00</w:t>
            </w:r>
          </w:p>
        </w:tc>
      </w:tr>
      <w:tr w:rsidR="00287BCD" w:rsidRPr="004F167F" w14:paraId="3FECDF9E" w14:textId="77777777" w:rsidTr="008776A6">
        <w:tc>
          <w:tcPr>
            <w:tcW w:w="1156" w:type="dxa"/>
            <w:tcBorders>
              <w:right w:val="nil"/>
            </w:tcBorders>
          </w:tcPr>
          <w:p w14:paraId="421CE476" w14:textId="7CF48D04"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6975486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cada constancia que expida el Ayuntamiento</w:t>
            </w:r>
          </w:p>
        </w:tc>
        <w:tc>
          <w:tcPr>
            <w:tcW w:w="1603" w:type="dxa"/>
          </w:tcPr>
          <w:p w14:paraId="53676079" w14:textId="734F7683"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30.00</w:t>
            </w:r>
          </w:p>
        </w:tc>
      </w:tr>
      <w:tr w:rsidR="00287BCD" w:rsidRPr="004F167F" w14:paraId="6EADBC10" w14:textId="77777777" w:rsidTr="008776A6">
        <w:tc>
          <w:tcPr>
            <w:tcW w:w="1156" w:type="dxa"/>
            <w:tcBorders>
              <w:right w:val="nil"/>
            </w:tcBorders>
          </w:tcPr>
          <w:p w14:paraId="7D4B8C2F" w14:textId="14C4B567"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564DD478"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certificado de no adeudo de impuestos o derechos </w:t>
            </w:r>
          </w:p>
        </w:tc>
        <w:tc>
          <w:tcPr>
            <w:tcW w:w="1603" w:type="dxa"/>
          </w:tcPr>
          <w:p w14:paraId="02DCE0EE"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r w:rsidR="00287BCD" w:rsidRPr="004F167F" w14:paraId="3253E3D8" w14:textId="77777777" w:rsidTr="008776A6">
        <w:tc>
          <w:tcPr>
            <w:tcW w:w="1156" w:type="dxa"/>
            <w:tcBorders>
              <w:right w:val="nil"/>
            </w:tcBorders>
          </w:tcPr>
          <w:p w14:paraId="1A149519" w14:textId="5C0C851F"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22A89E0D"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cada copia fotostática simple </w:t>
            </w:r>
          </w:p>
        </w:tc>
        <w:tc>
          <w:tcPr>
            <w:tcW w:w="1603" w:type="dxa"/>
          </w:tcPr>
          <w:p w14:paraId="39C41484" w14:textId="649AC55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5.00</w:t>
            </w:r>
          </w:p>
        </w:tc>
      </w:tr>
      <w:tr w:rsidR="00287BCD" w:rsidRPr="004F167F" w14:paraId="4B53138A" w14:textId="77777777" w:rsidTr="008776A6">
        <w:tc>
          <w:tcPr>
            <w:tcW w:w="1156" w:type="dxa"/>
            <w:tcBorders>
              <w:right w:val="nil"/>
            </w:tcBorders>
          </w:tcPr>
          <w:p w14:paraId="726005FB" w14:textId="0504402C"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68D27115"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reposición de licencias de funcionamiento</w:t>
            </w:r>
          </w:p>
        </w:tc>
        <w:tc>
          <w:tcPr>
            <w:tcW w:w="1603" w:type="dxa"/>
          </w:tcPr>
          <w:p w14:paraId="6C49190E"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$100.00</w:t>
            </w:r>
          </w:p>
        </w:tc>
      </w:tr>
      <w:tr w:rsidR="00287BCD" w:rsidRPr="004F167F" w14:paraId="3D6928C9" w14:textId="77777777" w:rsidTr="008776A6">
        <w:tc>
          <w:tcPr>
            <w:tcW w:w="1156" w:type="dxa"/>
            <w:tcBorders>
              <w:right w:val="nil"/>
            </w:tcBorders>
          </w:tcPr>
          <w:p w14:paraId="4D216CE0" w14:textId="527D0D0A"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165A9BC1"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reposición de recibos oficiales </w:t>
            </w:r>
          </w:p>
        </w:tc>
        <w:tc>
          <w:tcPr>
            <w:tcW w:w="1603" w:type="dxa"/>
          </w:tcPr>
          <w:p w14:paraId="2D15EE71" w14:textId="3FB73D50"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20.00</w:t>
            </w:r>
          </w:p>
        </w:tc>
      </w:tr>
      <w:tr w:rsidR="00287BCD" w:rsidRPr="004F167F" w14:paraId="26B634FD" w14:textId="77777777" w:rsidTr="008776A6">
        <w:tc>
          <w:tcPr>
            <w:tcW w:w="1156" w:type="dxa"/>
            <w:tcBorders>
              <w:right w:val="nil"/>
            </w:tcBorders>
          </w:tcPr>
          <w:p w14:paraId="064E88A8" w14:textId="6BF28183"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0DDD3C26"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derecho del tanto </w:t>
            </w:r>
          </w:p>
        </w:tc>
        <w:tc>
          <w:tcPr>
            <w:tcW w:w="1603" w:type="dxa"/>
          </w:tcPr>
          <w:p w14:paraId="7B592A3C" w14:textId="77777777"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$300.00</w:t>
            </w:r>
          </w:p>
        </w:tc>
      </w:tr>
      <w:tr w:rsidR="00287BCD" w:rsidRPr="004F167F" w14:paraId="4082E375" w14:textId="77777777" w:rsidTr="008776A6">
        <w:tc>
          <w:tcPr>
            <w:tcW w:w="1156" w:type="dxa"/>
            <w:tcBorders>
              <w:right w:val="nil"/>
            </w:tcBorders>
          </w:tcPr>
          <w:p w14:paraId="371B84AF" w14:textId="316070B7"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35BDFEF3"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carta de residencia </w:t>
            </w:r>
          </w:p>
        </w:tc>
        <w:tc>
          <w:tcPr>
            <w:tcW w:w="1603" w:type="dxa"/>
          </w:tcPr>
          <w:p w14:paraId="54EA6DCB" w14:textId="774FD3C5"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r w:rsidR="00287BCD" w:rsidRPr="004F167F" w14:paraId="4F56CFE2" w14:textId="77777777" w:rsidTr="008776A6">
        <w:tc>
          <w:tcPr>
            <w:tcW w:w="1156" w:type="dxa"/>
            <w:tcBorders>
              <w:right w:val="nil"/>
            </w:tcBorders>
          </w:tcPr>
          <w:p w14:paraId="785CC9C1" w14:textId="7D10E356"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1AB4F18B"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Por carta de identidad</w:t>
            </w:r>
          </w:p>
        </w:tc>
        <w:tc>
          <w:tcPr>
            <w:tcW w:w="1603" w:type="dxa"/>
          </w:tcPr>
          <w:p w14:paraId="2AA321DC" w14:textId="3EAE667B"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r w:rsidR="00287BCD" w:rsidRPr="004F167F" w14:paraId="38B02F6F" w14:textId="77777777" w:rsidTr="008776A6">
        <w:tc>
          <w:tcPr>
            <w:tcW w:w="1156" w:type="dxa"/>
            <w:tcBorders>
              <w:right w:val="nil"/>
            </w:tcBorders>
          </w:tcPr>
          <w:p w14:paraId="5071FE92" w14:textId="52EDEF41" w:rsidR="00287BCD" w:rsidRPr="00CD4EC7" w:rsidRDefault="00287BCD" w:rsidP="00CD4EC7">
            <w:pPr>
              <w:pStyle w:val="Prrafodelista"/>
              <w:widowControl w:val="0"/>
              <w:numPr>
                <w:ilvl w:val="0"/>
                <w:numId w:val="36"/>
              </w:numPr>
              <w:autoSpaceDE w:val="0"/>
              <w:autoSpaceDN w:val="0"/>
              <w:adjustRightInd w:val="0"/>
              <w:spacing w:line="360" w:lineRule="auto"/>
              <w:rPr>
                <w:rFonts w:ascii="Arial" w:hAnsi="Arial" w:cs="Arial"/>
                <w:sz w:val="20"/>
                <w:szCs w:val="20"/>
              </w:rPr>
            </w:pPr>
          </w:p>
        </w:tc>
        <w:tc>
          <w:tcPr>
            <w:tcW w:w="5954" w:type="dxa"/>
            <w:tcBorders>
              <w:left w:val="nil"/>
            </w:tcBorders>
          </w:tcPr>
          <w:p w14:paraId="40400F57" w14:textId="77777777" w:rsidR="00287BCD" w:rsidRPr="004F167F" w:rsidRDefault="00287BCD"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xml:space="preserve">Por carta de dependencia económica </w:t>
            </w:r>
          </w:p>
        </w:tc>
        <w:tc>
          <w:tcPr>
            <w:tcW w:w="1603" w:type="dxa"/>
          </w:tcPr>
          <w:p w14:paraId="74995073" w14:textId="0EBC7F11" w:rsidR="00287BCD" w:rsidRPr="004F167F" w:rsidRDefault="00287BCD" w:rsidP="00CD4EC7">
            <w:pPr>
              <w:widowControl w:val="0"/>
              <w:autoSpaceDE w:val="0"/>
              <w:autoSpaceDN w:val="0"/>
              <w:adjustRightInd w:val="0"/>
              <w:spacing w:line="360" w:lineRule="auto"/>
              <w:jc w:val="right"/>
              <w:rPr>
                <w:rFonts w:ascii="Arial" w:hAnsi="Arial" w:cs="Arial"/>
                <w:sz w:val="20"/>
                <w:szCs w:val="20"/>
              </w:rPr>
            </w:pPr>
            <w:r w:rsidRPr="004F167F">
              <w:rPr>
                <w:rFonts w:ascii="Arial" w:hAnsi="Arial" w:cs="Arial"/>
                <w:sz w:val="20"/>
                <w:szCs w:val="20"/>
              </w:rPr>
              <w:t>$</w:t>
            </w:r>
            <w:r w:rsidR="00CD4EC7">
              <w:rPr>
                <w:rFonts w:ascii="Arial" w:hAnsi="Arial" w:cs="Arial"/>
                <w:sz w:val="20"/>
                <w:szCs w:val="20"/>
              </w:rPr>
              <w:t xml:space="preserve">  </w:t>
            </w:r>
            <w:r w:rsidRPr="004F167F">
              <w:rPr>
                <w:rFonts w:ascii="Arial" w:hAnsi="Arial" w:cs="Arial"/>
                <w:sz w:val="20"/>
                <w:szCs w:val="20"/>
              </w:rPr>
              <w:t>25.00</w:t>
            </w:r>
          </w:p>
        </w:tc>
      </w:tr>
    </w:tbl>
    <w:p w14:paraId="09C536D2" w14:textId="77777777" w:rsidR="00287BCD" w:rsidRDefault="00287BCD" w:rsidP="004F167F">
      <w:pPr>
        <w:widowControl w:val="0"/>
        <w:autoSpaceDE w:val="0"/>
        <w:autoSpaceDN w:val="0"/>
        <w:adjustRightInd w:val="0"/>
        <w:spacing w:line="360" w:lineRule="auto"/>
        <w:jc w:val="center"/>
        <w:rPr>
          <w:rFonts w:ascii="Arial" w:hAnsi="Arial" w:cs="Arial"/>
          <w:b/>
          <w:bCs/>
          <w:sz w:val="20"/>
          <w:szCs w:val="20"/>
        </w:rPr>
      </w:pPr>
    </w:p>
    <w:p w14:paraId="2AE5CEC4" w14:textId="77777777" w:rsidR="00381639" w:rsidRDefault="00381639" w:rsidP="004F167F">
      <w:pPr>
        <w:widowControl w:val="0"/>
        <w:autoSpaceDE w:val="0"/>
        <w:autoSpaceDN w:val="0"/>
        <w:adjustRightInd w:val="0"/>
        <w:spacing w:line="360" w:lineRule="auto"/>
        <w:jc w:val="center"/>
        <w:rPr>
          <w:rFonts w:ascii="Arial" w:hAnsi="Arial" w:cs="Arial"/>
          <w:b/>
          <w:bCs/>
          <w:sz w:val="20"/>
          <w:szCs w:val="20"/>
        </w:rPr>
      </w:pPr>
    </w:p>
    <w:p w14:paraId="4D39EDA0" w14:textId="77777777" w:rsidR="00381639" w:rsidRPr="004F167F" w:rsidRDefault="00381639" w:rsidP="004F167F">
      <w:pPr>
        <w:widowControl w:val="0"/>
        <w:autoSpaceDE w:val="0"/>
        <w:autoSpaceDN w:val="0"/>
        <w:adjustRightInd w:val="0"/>
        <w:spacing w:line="360" w:lineRule="auto"/>
        <w:jc w:val="center"/>
        <w:rPr>
          <w:rFonts w:ascii="Arial" w:hAnsi="Arial" w:cs="Arial"/>
          <w:b/>
          <w:bCs/>
          <w:sz w:val="20"/>
          <w:szCs w:val="20"/>
        </w:rPr>
      </w:pPr>
    </w:p>
    <w:p w14:paraId="005F5A8F" w14:textId="3A47F687" w:rsidR="00810E15" w:rsidRPr="004F167F" w:rsidRDefault="00B77BE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w:t>
      </w:r>
      <w:r w:rsidR="00810E15" w:rsidRPr="004F167F">
        <w:rPr>
          <w:rFonts w:ascii="Arial" w:hAnsi="Arial" w:cs="Arial"/>
          <w:b/>
          <w:bCs/>
          <w:sz w:val="20"/>
          <w:szCs w:val="20"/>
        </w:rPr>
        <w:t>décim</w:t>
      </w:r>
      <w:r w:rsidR="00F9745C" w:rsidRPr="004F167F">
        <w:rPr>
          <w:rFonts w:ascii="Arial" w:hAnsi="Arial" w:cs="Arial"/>
          <w:b/>
          <w:bCs/>
          <w:sz w:val="20"/>
          <w:szCs w:val="20"/>
        </w:rPr>
        <w:t>a</w:t>
      </w:r>
      <w:r w:rsidR="00810E15" w:rsidRPr="004F167F">
        <w:rPr>
          <w:rFonts w:ascii="Arial" w:hAnsi="Arial" w:cs="Arial"/>
          <w:b/>
          <w:bCs/>
          <w:sz w:val="20"/>
          <w:szCs w:val="20"/>
        </w:rPr>
        <w:t xml:space="preserve"> segunda </w:t>
      </w:r>
    </w:p>
    <w:p w14:paraId="3AA7BB2F" w14:textId="77777777"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 por Servicios de la Unidad de Transparencia</w:t>
      </w:r>
    </w:p>
    <w:p w14:paraId="4FC4BAE3" w14:textId="77777777"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p>
    <w:p w14:paraId="494274E0" w14:textId="0E1A0350"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46</w:t>
      </w:r>
      <w:r w:rsidRPr="004F167F">
        <w:rPr>
          <w:rFonts w:ascii="Arial" w:hAnsi="Arial" w:cs="Arial"/>
          <w:b/>
          <w:bCs/>
          <w:sz w:val="20"/>
          <w:szCs w:val="20"/>
        </w:rPr>
        <w:t xml:space="preserve">.- </w:t>
      </w:r>
      <w:r w:rsidRPr="004F167F">
        <w:rPr>
          <w:rFonts w:ascii="Arial" w:hAnsi="Arial" w:cs="Arial"/>
          <w:sz w:val="20"/>
          <w:szCs w:val="20"/>
        </w:rPr>
        <w:t>El derecho por acceso a la información Pública que proporciona la Unidad de Transparencia Municipal será gratuita.</w:t>
      </w:r>
    </w:p>
    <w:p w14:paraId="158A8A1F"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p w14:paraId="7EE18B71"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páginas simples o certificadas, o cuando el solicitante no proporcione el medio físico, electrónico o magnético a través del cual se le haga llegar la información.</w:t>
      </w:r>
    </w:p>
    <w:p w14:paraId="2DAF797E"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p w14:paraId="3FD4B1F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a la siguiente tabla:</w:t>
      </w:r>
    </w:p>
    <w:p w14:paraId="5DBC0661"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Ind w:w="115" w:type="dxa"/>
        <w:tblLook w:val="04A0" w:firstRow="1" w:lastRow="0" w:firstColumn="1" w:lastColumn="0" w:noHBand="0" w:noVBand="1"/>
      </w:tblPr>
      <w:tblGrid>
        <w:gridCol w:w="6684"/>
        <w:gridCol w:w="2029"/>
      </w:tblGrid>
      <w:tr w:rsidR="00810E15" w:rsidRPr="004F167F" w14:paraId="6176CE84" w14:textId="77777777" w:rsidTr="00CD4EC7">
        <w:tc>
          <w:tcPr>
            <w:tcW w:w="6684" w:type="dxa"/>
          </w:tcPr>
          <w:p w14:paraId="114D932E" w14:textId="09C4761E"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Medio de reproducción</w:t>
            </w:r>
          </w:p>
        </w:tc>
        <w:tc>
          <w:tcPr>
            <w:tcW w:w="2029" w:type="dxa"/>
          </w:tcPr>
          <w:p w14:paraId="6813FA50" w14:textId="50F4249B"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Costo aplicable</w:t>
            </w:r>
          </w:p>
        </w:tc>
      </w:tr>
      <w:tr w:rsidR="00810E15" w:rsidRPr="004F167F" w14:paraId="737D45E6" w14:textId="77777777" w:rsidTr="00CD4EC7">
        <w:tc>
          <w:tcPr>
            <w:tcW w:w="6684" w:type="dxa"/>
          </w:tcPr>
          <w:p w14:paraId="25DD76AC"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Copia simple impresa a partir de la vigésimo primera página proporcionada por la Unidad de Transparencia Municipal</w:t>
            </w:r>
          </w:p>
        </w:tc>
        <w:tc>
          <w:tcPr>
            <w:tcW w:w="2029" w:type="dxa"/>
          </w:tcPr>
          <w:p w14:paraId="3C1E5A5C"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w:t>
            </w:r>
          </w:p>
        </w:tc>
      </w:tr>
      <w:tr w:rsidR="00810E15" w:rsidRPr="004F167F" w14:paraId="485BE436" w14:textId="77777777" w:rsidTr="00CD4EC7">
        <w:tc>
          <w:tcPr>
            <w:tcW w:w="6684" w:type="dxa"/>
          </w:tcPr>
          <w:p w14:paraId="27EF778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Copia certificada a partir de la vigésimo primera página proporcionada por la Unidad de Transparencia Municipal</w:t>
            </w:r>
          </w:p>
        </w:tc>
        <w:tc>
          <w:tcPr>
            <w:tcW w:w="2029" w:type="dxa"/>
          </w:tcPr>
          <w:p w14:paraId="28C929F8"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$2.00</w:t>
            </w:r>
          </w:p>
        </w:tc>
      </w:tr>
      <w:tr w:rsidR="00810E15" w:rsidRPr="004F167F" w14:paraId="6F28C37E" w14:textId="77777777" w:rsidTr="00CD4EC7">
        <w:tc>
          <w:tcPr>
            <w:tcW w:w="6684" w:type="dxa"/>
          </w:tcPr>
          <w:p w14:paraId="084ED2A6" w14:textId="77777777" w:rsidR="00810E15" w:rsidRPr="004F167F" w:rsidRDefault="00810E1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Disco compacto o multimedia (CD o DVD) proporcionada por la Unidad de Transparencia Municipal</w:t>
            </w:r>
          </w:p>
        </w:tc>
        <w:tc>
          <w:tcPr>
            <w:tcW w:w="2029" w:type="dxa"/>
          </w:tcPr>
          <w:p w14:paraId="52F3D46A" w14:textId="77777777" w:rsidR="00810E15" w:rsidRPr="004F167F" w:rsidRDefault="00810E15" w:rsidP="00CD4EC7">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$10.00</w:t>
            </w:r>
          </w:p>
        </w:tc>
      </w:tr>
    </w:tbl>
    <w:p w14:paraId="09E0A293" w14:textId="77777777" w:rsidR="00810E15" w:rsidRPr="004F167F" w:rsidRDefault="00810E15" w:rsidP="004F167F">
      <w:pPr>
        <w:widowControl w:val="0"/>
        <w:autoSpaceDE w:val="0"/>
        <w:autoSpaceDN w:val="0"/>
        <w:adjustRightInd w:val="0"/>
        <w:spacing w:line="360" w:lineRule="auto"/>
        <w:rPr>
          <w:rFonts w:ascii="Arial" w:hAnsi="Arial" w:cs="Arial"/>
          <w:b/>
          <w:bCs/>
          <w:sz w:val="20"/>
          <w:szCs w:val="20"/>
        </w:rPr>
      </w:pPr>
    </w:p>
    <w:p w14:paraId="4D9A7737" w14:textId="584C73E4" w:rsidR="00810E15" w:rsidRPr="004F167F" w:rsidRDefault="00810E1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décima tercera</w:t>
      </w:r>
    </w:p>
    <w:p w14:paraId="306ACEAC" w14:textId="77777777" w:rsidR="00C95E67" w:rsidRPr="004F167F" w:rsidRDefault="00C95E6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Derechos por los Servicios de Supervisión Sanitaria de Matanza</w:t>
      </w:r>
    </w:p>
    <w:p w14:paraId="0C875BBB" w14:textId="77777777" w:rsidR="00C95E67" w:rsidRPr="004F167F" w:rsidRDefault="00C95E67" w:rsidP="004F167F">
      <w:pPr>
        <w:widowControl w:val="0"/>
        <w:autoSpaceDE w:val="0"/>
        <w:autoSpaceDN w:val="0"/>
        <w:adjustRightInd w:val="0"/>
        <w:spacing w:line="360" w:lineRule="auto"/>
        <w:jc w:val="center"/>
        <w:rPr>
          <w:rFonts w:ascii="Arial" w:hAnsi="Arial" w:cs="Arial"/>
          <w:b/>
          <w:bCs/>
          <w:sz w:val="20"/>
          <w:szCs w:val="20"/>
        </w:rPr>
      </w:pPr>
    </w:p>
    <w:p w14:paraId="3FD6C4BD" w14:textId="17A5983B" w:rsidR="00C95E67"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47</w:t>
      </w:r>
      <w:r w:rsidRPr="004F167F">
        <w:rPr>
          <w:rFonts w:ascii="Arial" w:hAnsi="Arial" w:cs="Arial"/>
          <w:b/>
          <w:bCs/>
          <w:sz w:val="20"/>
          <w:szCs w:val="20"/>
        </w:rPr>
        <w:t xml:space="preserve">.- </w:t>
      </w:r>
      <w:r w:rsidRPr="004F167F">
        <w:rPr>
          <w:rFonts w:ascii="Arial" w:hAnsi="Arial" w:cs="Arial"/>
          <w:sz w:val="20"/>
          <w:szCs w:val="20"/>
        </w:rPr>
        <w:t>Es objeto de este derecho, la supervisión sanitaria efectuada por la autoridad municipal por la autorización de matanza de animales fuera de rastro.</w:t>
      </w:r>
    </w:p>
    <w:p w14:paraId="46CDCBE7" w14:textId="77777777" w:rsidR="00CD4EC7" w:rsidRPr="004F167F" w:rsidRDefault="00CD4EC7" w:rsidP="004F167F">
      <w:pPr>
        <w:widowControl w:val="0"/>
        <w:autoSpaceDE w:val="0"/>
        <w:autoSpaceDN w:val="0"/>
        <w:adjustRightInd w:val="0"/>
        <w:spacing w:line="360" w:lineRule="auto"/>
        <w:rPr>
          <w:rFonts w:ascii="Arial" w:hAnsi="Arial" w:cs="Arial"/>
          <w:b/>
          <w:bCs/>
          <w:sz w:val="20"/>
          <w:szCs w:val="20"/>
        </w:rPr>
      </w:pPr>
    </w:p>
    <w:p w14:paraId="2D465C28" w14:textId="7C61C567" w:rsidR="00C95E67"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Los derechos se pagarán de acuerdo a la siguiente tarifa:</w:t>
      </w:r>
    </w:p>
    <w:p w14:paraId="4DDF0065" w14:textId="77777777" w:rsidR="00CD4EC7" w:rsidRPr="004F167F" w:rsidRDefault="00CD4EC7" w:rsidP="004F167F">
      <w:pPr>
        <w:widowControl w:val="0"/>
        <w:autoSpaceDE w:val="0"/>
        <w:autoSpaceDN w:val="0"/>
        <w:adjustRightInd w:val="0"/>
        <w:spacing w:line="360" w:lineRule="auto"/>
        <w:rPr>
          <w:rFonts w:ascii="Arial" w:hAnsi="Arial" w:cs="Arial"/>
          <w:sz w:val="20"/>
          <w:szCs w:val="20"/>
        </w:rPr>
      </w:pPr>
    </w:p>
    <w:tbl>
      <w:tblPr>
        <w:tblW w:w="0" w:type="auto"/>
        <w:tblInd w:w="331" w:type="dxa"/>
        <w:tblLayout w:type="fixed"/>
        <w:tblCellMar>
          <w:left w:w="0" w:type="dxa"/>
          <w:right w:w="0" w:type="dxa"/>
        </w:tblCellMar>
        <w:tblLook w:val="0000" w:firstRow="0" w:lastRow="0" w:firstColumn="0" w:lastColumn="0" w:noHBand="0" w:noVBand="0"/>
      </w:tblPr>
      <w:tblGrid>
        <w:gridCol w:w="6380"/>
        <w:gridCol w:w="2206"/>
      </w:tblGrid>
      <w:tr w:rsidR="00C95E67" w:rsidRPr="004F167F" w14:paraId="7E26F269"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7F4A27AB"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 </w:t>
            </w:r>
            <w:r w:rsidRPr="004F167F">
              <w:rPr>
                <w:rFonts w:ascii="Arial" w:hAnsi="Arial" w:cs="Arial"/>
                <w:sz w:val="20"/>
                <w:szCs w:val="20"/>
              </w:rPr>
              <w:t>Ganado Vacuno</w:t>
            </w:r>
          </w:p>
        </w:tc>
        <w:tc>
          <w:tcPr>
            <w:tcW w:w="2206" w:type="dxa"/>
            <w:tcBorders>
              <w:top w:val="single" w:sz="4" w:space="0" w:color="000000"/>
              <w:left w:val="single" w:sz="4" w:space="0" w:color="000000"/>
              <w:bottom w:val="single" w:sz="4" w:space="0" w:color="000000"/>
              <w:right w:val="single" w:sz="4" w:space="0" w:color="000000"/>
            </w:tcBorders>
          </w:tcPr>
          <w:p w14:paraId="5AE0D3B7"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r w:rsidR="00C95E67" w:rsidRPr="004F167F" w14:paraId="0938FBBC"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372EABAB"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 </w:t>
            </w:r>
            <w:r w:rsidRPr="004F167F">
              <w:rPr>
                <w:rFonts w:ascii="Arial" w:hAnsi="Arial" w:cs="Arial"/>
                <w:sz w:val="20"/>
                <w:szCs w:val="20"/>
              </w:rPr>
              <w:t>Ganado Porcino</w:t>
            </w:r>
          </w:p>
        </w:tc>
        <w:tc>
          <w:tcPr>
            <w:tcW w:w="2206" w:type="dxa"/>
            <w:tcBorders>
              <w:top w:val="single" w:sz="4" w:space="0" w:color="000000"/>
              <w:left w:val="single" w:sz="4" w:space="0" w:color="000000"/>
              <w:bottom w:val="single" w:sz="4" w:space="0" w:color="000000"/>
              <w:right w:val="single" w:sz="4" w:space="0" w:color="000000"/>
            </w:tcBorders>
          </w:tcPr>
          <w:p w14:paraId="147C8CF9"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r w:rsidR="00C95E67" w:rsidRPr="004F167F" w14:paraId="00D18E80" w14:textId="77777777" w:rsidTr="001F7951">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6A1E1584"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III. </w:t>
            </w:r>
            <w:r w:rsidRPr="004F167F">
              <w:rPr>
                <w:rFonts w:ascii="Arial" w:hAnsi="Arial" w:cs="Arial"/>
                <w:sz w:val="20"/>
                <w:szCs w:val="20"/>
              </w:rPr>
              <w:t>Caprino</w:t>
            </w:r>
          </w:p>
        </w:tc>
        <w:tc>
          <w:tcPr>
            <w:tcW w:w="2206" w:type="dxa"/>
            <w:tcBorders>
              <w:top w:val="single" w:sz="4" w:space="0" w:color="000000"/>
              <w:left w:val="single" w:sz="4" w:space="0" w:color="000000"/>
              <w:bottom w:val="single" w:sz="4" w:space="0" w:color="000000"/>
              <w:right w:val="single" w:sz="4" w:space="0" w:color="000000"/>
            </w:tcBorders>
          </w:tcPr>
          <w:p w14:paraId="1F2C47F7" w14:textId="77777777" w:rsidR="00C95E67" w:rsidRPr="004F167F" w:rsidRDefault="00C95E67"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$ 50.00 por cabeza</w:t>
            </w:r>
          </w:p>
        </w:tc>
      </w:tr>
    </w:tbl>
    <w:p w14:paraId="74DE5529" w14:textId="77777777" w:rsidR="0084426C" w:rsidRPr="004F167F" w:rsidRDefault="0084426C" w:rsidP="004F167F">
      <w:pPr>
        <w:widowControl w:val="0"/>
        <w:autoSpaceDE w:val="0"/>
        <w:autoSpaceDN w:val="0"/>
        <w:adjustRightInd w:val="0"/>
        <w:spacing w:line="360" w:lineRule="auto"/>
        <w:jc w:val="center"/>
        <w:rPr>
          <w:rFonts w:ascii="Arial" w:hAnsi="Arial" w:cs="Arial"/>
          <w:sz w:val="20"/>
          <w:szCs w:val="20"/>
        </w:rPr>
      </w:pPr>
    </w:p>
    <w:p w14:paraId="1DA86682" w14:textId="61CBAAF0" w:rsidR="00F749D6" w:rsidRPr="004F167F" w:rsidRDefault="00C95E6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w:t>
      </w:r>
      <w:r w:rsidR="0084426C" w:rsidRPr="004F167F">
        <w:rPr>
          <w:rFonts w:ascii="Arial" w:hAnsi="Arial" w:cs="Arial"/>
          <w:b/>
          <w:bCs/>
          <w:sz w:val="20"/>
          <w:szCs w:val="20"/>
        </w:rPr>
        <w:t xml:space="preserve">ección </w:t>
      </w:r>
      <w:r w:rsidR="00810E15" w:rsidRPr="004F167F">
        <w:rPr>
          <w:rFonts w:ascii="Arial" w:hAnsi="Arial" w:cs="Arial"/>
          <w:b/>
          <w:bCs/>
          <w:sz w:val="20"/>
          <w:szCs w:val="20"/>
        </w:rPr>
        <w:t xml:space="preserve">décimo </w:t>
      </w:r>
      <w:r w:rsidR="00F9745C" w:rsidRPr="004F167F">
        <w:rPr>
          <w:rFonts w:ascii="Arial" w:hAnsi="Arial" w:cs="Arial"/>
          <w:b/>
          <w:bCs/>
          <w:sz w:val="20"/>
          <w:szCs w:val="20"/>
        </w:rPr>
        <w:t>cuarta</w:t>
      </w:r>
    </w:p>
    <w:p w14:paraId="620579AB" w14:textId="77777777" w:rsidR="00026F65" w:rsidRPr="004F167F" w:rsidRDefault="00026F6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Otros derechos por servicios que prestan las direcciones del Ayuntamiento</w:t>
      </w:r>
    </w:p>
    <w:p w14:paraId="07196D51" w14:textId="77777777" w:rsidR="00026F65" w:rsidRPr="004F167F" w:rsidRDefault="00026F65" w:rsidP="004F167F">
      <w:pPr>
        <w:widowControl w:val="0"/>
        <w:autoSpaceDE w:val="0"/>
        <w:autoSpaceDN w:val="0"/>
        <w:adjustRightInd w:val="0"/>
        <w:spacing w:line="360" w:lineRule="auto"/>
        <w:jc w:val="center"/>
        <w:rPr>
          <w:rFonts w:ascii="Arial" w:hAnsi="Arial" w:cs="Arial"/>
          <w:b/>
          <w:bCs/>
          <w:sz w:val="20"/>
          <w:szCs w:val="20"/>
        </w:rPr>
      </w:pPr>
    </w:p>
    <w:p w14:paraId="758367E2" w14:textId="224ECB05" w:rsidR="00026F65" w:rsidRPr="004F167F" w:rsidRDefault="00026F65"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4</w:t>
      </w:r>
      <w:r w:rsidR="00401178" w:rsidRPr="004F167F">
        <w:rPr>
          <w:rFonts w:ascii="Arial" w:hAnsi="Arial" w:cs="Arial"/>
          <w:b/>
          <w:bCs/>
          <w:sz w:val="20"/>
          <w:szCs w:val="20"/>
        </w:rPr>
        <w:t>8</w:t>
      </w:r>
      <w:r w:rsidRPr="004F167F">
        <w:rPr>
          <w:rFonts w:ascii="Arial" w:hAnsi="Arial" w:cs="Arial"/>
          <w:b/>
          <w:bCs/>
          <w:sz w:val="20"/>
          <w:szCs w:val="20"/>
        </w:rPr>
        <w:t>.-</w:t>
      </w:r>
      <w:r w:rsidRPr="004F167F">
        <w:rPr>
          <w:rFonts w:ascii="Arial" w:hAnsi="Arial" w:cs="Arial"/>
          <w:sz w:val="20"/>
          <w:szCs w:val="20"/>
        </w:rPr>
        <w:t xml:space="preserve"> Por otros servicios que preste el Ayuntamiento se pagarán cuotas de acuerdo a las siguientes tarifas:</w:t>
      </w:r>
    </w:p>
    <w:p w14:paraId="4D35306D" w14:textId="77777777" w:rsidR="00026F65" w:rsidRPr="004F167F" w:rsidRDefault="00026F65" w:rsidP="004F167F">
      <w:pPr>
        <w:widowControl w:val="0"/>
        <w:autoSpaceDE w:val="0"/>
        <w:autoSpaceDN w:val="0"/>
        <w:adjustRightInd w:val="0"/>
        <w:spacing w:line="360" w:lineRule="auto"/>
        <w:rPr>
          <w:rFonts w:ascii="Arial" w:hAnsi="Arial" w:cs="Arial"/>
          <w:sz w:val="20"/>
          <w:szCs w:val="20"/>
        </w:rPr>
      </w:pPr>
    </w:p>
    <w:p w14:paraId="0C8FB206" w14:textId="77777777" w:rsidR="00026F65" w:rsidRPr="004F167F" w:rsidRDefault="00026F65" w:rsidP="004F167F">
      <w:pPr>
        <w:widowControl w:val="0"/>
        <w:autoSpaceDE w:val="0"/>
        <w:autoSpaceDN w:val="0"/>
        <w:adjustRightInd w:val="0"/>
        <w:spacing w:line="360" w:lineRule="auto"/>
        <w:rPr>
          <w:rFonts w:ascii="Arial" w:hAnsi="Arial" w:cs="Arial"/>
          <w:sz w:val="20"/>
          <w:szCs w:val="20"/>
        </w:rPr>
      </w:pPr>
      <w:r w:rsidRPr="00CD4EC7">
        <w:rPr>
          <w:rFonts w:ascii="Arial" w:hAnsi="Arial" w:cs="Arial"/>
          <w:b/>
          <w:sz w:val="20"/>
          <w:szCs w:val="20"/>
        </w:rPr>
        <w:t>1.-</w:t>
      </w:r>
      <w:r w:rsidRPr="004F167F">
        <w:rPr>
          <w:rFonts w:ascii="Arial" w:hAnsi="Arial" w:cs="Arial"/>
          <w:sz w:val="20"/>
          <w:szCs w:val="20"/>
        </w:rPr>
        <w:t xml:space="preserve"> Derechos por servicios que presta la Dirección de Protección Civil.</w:t>
      </w:r>
    </w:p>
    <w:tbl>
      <w:tblPr>
        <w:tblStyle w:val="Tablaconcuadrcula"/>
        <w:tblW w:w="0" w:type="auto"/>
        <w:tblInd w:w="115" w:type="dxa"/>
        <w:tblLook w:val="04A0" w:firstRow="1" w:lastRow="0" w:firstColumn="1" w:lastColumn="0" w:noHBand="0" w:noVBand="1"/>
      </w:tblPr>
      <w:tblGrid>
        <w:gridCol w:w="6684"/>
        <w:gridCol w:w="2291"/>
      </w:tblGrid>
      <w:tr w:rsidR="00026F65" w:rsidRPr="004F167F" w14:paraId="24C88B27" w14:textId="77777777" w:rsidTr="001F7951">
        <w:tc>
          <w:tcPr>
            <w:tcW w:w="6684" w:type="dxa"/>
          </w:tcPr>
          <w:p w14:paraId="7FAD3D48" w14:textId="77777777" w:rsidR="00026F65" w:rsidRPr="00CD4EC7" w:rsidRDefault="00026F65" w:rsidP="00CD4EC7">
            <w:pPr>
              <w:widowControl w:val="0"/>
              <w:autoSpaceDE w:val="0"/>
              <w:autoSpaceDN w:val="0"/>
              <w:adjustRightInd w:val="0"/>
              <w:spacing w:line="360" w:lineRule="auto"/>
              <w:jc w:val="center"/>
              <w:rPr>
                <w:rFonts w:ascii="Arial" w:hAnsi="Arial" w:cs="Arial"/>
                <w:b/>
                <w:sz w:val="20"/>
                <w:szCs w:val="20"/>
              </w:rPr>
            </w:pPr>
            <w:r w:rsidRPr="00CD4EC7">
              <w:rPr>
                <w:rFonts w:ascii="Arial" w:hAnsi="Arial" w:cs="Arial"/>
                <w:b/>
                <w:sz w:val="20"/>
                <w:szCs w:val="20"/>
              </w:rPr>
              <w:t>CONCEPTO</w:t>
            </w:r>
          </w:p>
        </w:tc>
        <w:tc>
          <w:tcPr>
            <w:tcW w:w="2291" w:type="dxa"/>
          </w:tcPr>
          <w:p w14:paraId="341500B2" w14:textId="77777777" w:rsidR="00026F65" w:rsidRPr="00CD4EC7" w:rsidRDefault="00026F65" w:rsidP="00CD4EC7">
            <w:pPr>
              <w:widowControl w:val="0"/>
              <w:autoSpaceDE w:val="0"/>
              <w:autoSpaceDN w:val="0"/>
              <w:adjustRightInd w:val="0"/>
              <w:spacing w:line="360" w:lineRule="auto"/>
              <w:jc w:val="center"/>
              <w:rPr>
                <w:rFonts w:ascii="Arial" w:hAnsi="Arial" w:cs="Arial"/>
                <w:b/>
                <w:sz w:val="20"/>
                <w:szCs w:val="20"/>
              </w:rPr>
            </w:pPr>
            <w:r w:rsidRPr="00CD4EC7">
              <w:rPr>
                <w:rFonts w:ascii="Arial" w:hAnsi="Arial" w:cs="Arial"/>
                <w:b/>
                <w:sz w:val="20"/>
                <w:szCs w:val="20"/>
              </w:rPr>
              <w:t>UNIDAD DE MEDIDA DE ACTUALIZACIÓN</w:t>
            </w:r>
          </w:p>
        </w:tc>
      </w:tr>
      <w:tr w:rsidR="00026F65" w:rsidRPr="004F167F" w14:paraId="6BFB10B0" w14:textId="77777777" w:rsidTr="001F7951">
        <w:tc>
          <w:tcPr>
            <w:tcW w:w="6684" w:type="dxa"/>
          </w:tcPr>
          <w:p w14:paraId="3C8F0C84" w14:textId="77777777" w:rsidR="00026F65" w:rsidRPr="004F167F" w:rsidRDefault="00026F65" w:rsidP="00CD4EC7">
            <w:pPr>
              <w:pStyle w:val="Prrafodelista"/>
              <w:widowControl w:val="0"/>
              <w:numPr>
                <w:ilvl w:val="0"/>
                <w:numId w:val="22"/>
              </w:numPr>
              <w:tabs>
                <w:tab w:val="left" w:pos="342"/>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Dictamen de riesgo (verificación de medidas básicas de seguridad)</w:t>
            </w:r>
          </w:p>
        </w:tc>
        <w:tc>
          <w:tcPr>
            <w:tcW w:w="2291" w:type="dxa"/>
          </w:tcPr>
          <w:p w14:paraId="56E00A61" w14:textId="77777777" w:rsidR="00026F65" w:rsidRPr="004F167F" w:rsidRDefault="00026F65" w:rsidP="00B5307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026F65" w:rsidRPr="004F167F" w14:paraId="2CBF644B" w14:textId="77777777" w:rsidTr="001F7951">
        <w:tc>
          <w:tcPr>
            <w:tcW w:w="6684" w:type="dxa"/>
          </w:tcPr>
          <w:p w14:paraId="19BC2DE5" w14:textId="77777777" w:rsidR="00026F65" w:rsidRPr="004F167F" w:rsidRDefault="00026F65" w:rsidP="00CD4EC7">
            <w:pPr>
              <w:pStyle w:val="Prrafodelista"/>
              <w:widowControl w:val="0"/>
              <w:numPr>
                <w:ilvl w:val="0"/>
                <w:numId w:val="22"/>
              </w:numPr>
              <w:tabs>
                <w:tab w:val="left" w:pos="342"/>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Verificación de programa interno de protección civil</w:t>
            </w:r>
          </w:p>
        </w:tc>
        <w:tc>
          <w:tcPr>
            <w:tcW w:w="2291" w:type="dxa"/>
          </w:tcPr>
          <w:p w14:paraId="63396AB4" w14:textId="77777777" w:rsidR="00026F65" w:rsidRPr="004F167F" w:rsidRDefault="00026F65" w:rsidP="00B53072">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bl>
    <w:p w14:paraId="583C328E" w14:textId="4775ABE3" w:rsidR="00026F65" w:rsidRPr="004F167F" w:rsidRDefault="00026F65" w:rsidP="00B53072">
      <w:pPr>
        <w:widowControl w:val="0"/>
        <w:autoSpaceDE w:val="0"/>
        <w:autoSpaceDN w:val="0"/>
        <w:adjustRightInd w:val="0"/>
        <w:spacing w:line="360" w:lineRule="auto"/>
        <w:rPr>
          <w:rFonts w:ascii="Arial" w:hAnsi="Arial" w:cs="Arial"/>
          <w:sz w:val="20"/>
          <w:szCs w:val="20"/>
        </w:rPr>
      </w:pPr>
    </w:p>
    <w:p w14:paraId="7BD1B0BB" w14:textId="5DBCBFF3" w:rsidR="00026F65" w:rsidRPr="004F167F" w:rsidRDefault="00497CDF" w:rsidP="00B5307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IV</w:t>
      </w:r>
    </w:p>
    <w:p w14:paraId="4CABF0BB" w14:textId="316EF22D" w:rsidR="00497CDF" w:rsidRPr="004F167F" w:rsidRDefault="00497CDF" w:rsidP="00B53072">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Contribuciones de mejoras</w:t>
      </w:r>
    </w:p>
    <w:p w14:paraId="7B3F0F2B" w14:textId="77777777" w:rsidR="00497CDF" w:rsidRPr="004F167F" w:rsidRDefault="00497CDF" w:rsidP="00B53072">
      <w:pPr>
        <w:widowControl w:val="0"/>
        <w:autoSpaceDE w:val="0"/>
        <w:autoSpaceDN w:val="0"/>
        <w:adjustRightInd w:val="0"/>
        <w:spacing w:line="360" w:lineRule="auto"/>
        <w:rPr>
          <w:rFonts w:ascii="Arial" w:hAnsi="Arial" w:cs="Arial"/>
          <w:sz w:val="20"/>
          <w:szCs w:val="20"/>
        </w:rPr>
      </w:pPr>
    </w:p>
    <w:p w14:paraId="3D35F1A3" w14:textId="39D8261F" w:rsidR="00497CDF" w:rsidRPr="004F167F" w:rsidRDefault="00497CD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4</w:t>
      </w:r>
      <w:r w:rsidR="00401178" w:rsidRPr="004F167F">
        <w:rPr>
          <w:rFonts w:ascii="Arial" w:hAnsi="Arial" w:cs="Arial"/>
          <w:b/>
          <w:bCs/>
          <w:sz w:val="20"/>
          <w:szCs w:val="20"/>
        </w:rPr>
        <w:t>9</w:t>
      </w:r>
      <w:r w:rsidRPr="004F167F">
        <w:rPr>
          <w:rFonts w:ascii="Arial" w:hAnsi="Arial" w:cs="Arial"/>
          <w:b/>
          <w:bCs/>
          <w:sz w:val="20"/>
          <w:szCs w:val="20"/>
        </w:rPr>
        <w:t xml:space="preserve">.- </w:t>
      </w:r>
      <w:r w:rsidRPr="004F167F">
        <w:rPr>
          <w:rFonts w:ascii="Arial" w:hAnsi="Arial" w:cs="Arial"/>
          <w:sz w:val="20"/>
          <w:szCs w:val="20"/>
        </w:rPr>
        <w:t xml:space="preserve">Una vez determinado el costo de la obra, en términos de los dispuestos por la Ley de Hacienda del Municipal de Tecoh, Yucatán, se aplicará la tasa que la autoridad haya convenido con los </w:t>
      </w:r>
      <w:r w:rsidR="006B1F24">
        <w:rPr>
          <w:rFonts w:ascii="Arial" w:hAnsi="Arial" w:cs="Arial"/>
          <w:sz w:val="20"/>
          <w:szCs w:val="20"/>
        </w:rPr>
        <w:t xml:space="preserve">beneficiarios, procurando que la aportación económica; </w:t>
      </w:r>
      <w:r w:rsidRPr="004F167F">
        <w:rPr>
          <w:rFonts w:ascii="Arial" w:hAnsi="Arial" w:cs="Arial"/>
          <w:sz w:val="20"/>
          <w:szCs w:val="20"/>
        </w:rPr>
        <w:t>no s</w:t>
      </w:r>
      <w:r w:rsidR="006B1F24">
        <w:rPr>
          <w:rFonts w:ascii="Arial" w:hAnsi="Arial" w:cs="Arial"/>
          <w:sz w:val="20"/>
          <w:szCs w:val="20"/>
        </w:rPr>
        <w:t xml:space="preserve">ea ruinosa o desproporcionada; la cantidad que resulte se dividirá entre el número de metros lineales, cuadrados o cúbicos, </w:t>
      </w:r>
      <w:r w:rsidRPr="004F167F">
        <w:rPr>
          <w:rFonts w:ascii="Arial" w:hAnsi="Arial" w:cs="Arial"/>
          <w:sz w:val="20"/>
          <w:szCs w:val="20"/>
        </w:rPr>
        <w:t>según corresponda al tipo de la obra, con el objeto de determinar la cuota unitaria que deberán pagar los sujetos obligados.</w:t>
      </w:r>
    </w:p>
    <w:p w14:paraId="5983CE5C"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6D90BA59" w14:textId="0EDDBC34"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CAPITULO V</w:t>
      </w:r>
    </w:p>
    <w:p w14:paraId="6449DA99" w14:textId="1BEA15F1" w:rsidR="00497CDF" w:rsidRPr="004F167F" w:rsidRDefault="007F4BB5"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Productos</w:t>
      </w:r>
    </w:p>
    <w:p w14:paraId="0053F993"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309A35A6" w14:textId="2D036EC4" w:rsidR="00497CDF" w:rsidRPr="004F167F" w:rsidRDefault="00497CD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50</w:t>
      </w:r>
      <w:r w:rsidRPr="004F167F">
        <w:rPr>
          <w:rFonts w:ascii="Arial" w:hAnsi="Arial" w:cs="Arial"/>
          <w:b/>
          <w:bCs/>
          <w:sz w:val="20"/>
          <w:szCs w:val="20"/>
        </w:rPr>
        <w:t xml:space="preserve">.- </w:t>
      </w:r>
      <w:r w:rsidRPr="004F167F">
        <w:rPr>
          <w:rFonts w:ascii="Arial" w:hAnsi="Arial" w:cs="Arial"/>
          <w:sz w:val="20"/>
          <w:szCs w:val="20"/>
        </w:rPr>
        <w:t>La Hacienda Pública Municipal percibirá Productos derivados de Bienes Muebles e Inmuebles, así como financieros, de Conformidad a lo dispuesto en la Ley de Hacienda del Municipio de Tecoh</w:t>
      </w:r>
      <w:r w:rsidR="00B53072">
        <w:rPr>
          <w:rFonts w:ascii="Arial" w:hAnsi="Arial" w:cs="Arial"/>
          <w:sz w:val="20"/>
          <w:szCs w:val="20"/>
        </w:rPr>
        <w:t>, Yucatán</w:t>
      </w:r>
      <w:r w:rsidRPr="004F167F">
        <w:rPr>
          <w:rFonts w:ascii="Arial" w:hAnsi="Arial" w:cs="Arial"/>
          <w:sz w:val="20"/>
          <w:szCs w:val="20"/>
        </w:rPr>
        <w:t>.</w:t>
      </w:r>
    </w:p>
    <w:p w14:paraId="46A78750" w14:textId="77777777" w:rsidR="001B406D" w:rsidRPr="004F167F" w:rsidRDefault="001B406D" w:rsidP="004F167F">
      <w:pPr>
        <w:widowControl w:val="0"/>
        <w:autoSpaceDE w:val="0"/>
        <w:autoSpaceDN w:val="0"/>
        <w:adjustRightInd w:val="0"/>
        <w:spacing w:line="360" w:lineRule="auto"/>
        <w:rPr>
          <w:rFonts w:ascii="Arial" w:hAnsi="Arial" w:cs="Arial"/>
          <w:b/>
          <w:bCs/>
          <w:sz w:val="20"/>
          <w:szCs w:val="20"/>
        </w:rPr>
      </w:pPr>
    </w:p>
    <w:p w14:paraId="425DE459" w14:textId="77777777" w:rsidR="00381639" w:rsidRDefault="00381639" w:rsidP="004F167F">
      <w:pPr>
        <w:widowControl w:val="0"/>
        <w:autoSpaceDE w:val="0"/>
        <w:autoSpaceDN w:val="0"/>
        <w:adjustRightInd w:val="0"/>
        <w:spacing w:line="360" w:lineRule="auto"/>
        <w:jc w:val="center"/>
        <w:rPr>
          <w:rFonts w:ascii="Arial" w:hAnsi="Arial" w:cs="Arial"/>
          <w:b/>
          <w:bCs/>
          <w:sz w:val="20"/>
          <w:szCs w:val="20"/>
        </w:rPr>
      </w:pPr>
    </w:p>
    <w:p w14:paraId="270E0047" w14:textId="77777777" w:rsidR="00381639" w:rsidRDefault="00381639" w:rsidP="004F167F">
      <w:pPr>
        <w:widowControl w:val="0"/>
        <w:autoSpaceDE w:val="0"/>
        <w:autoSpaceDN w:val="0"/>
        <w:adjustRightInd w:val="0"/>
        <w:spacing w:line="360" w:lineRule="auto"/>
        <w:jc w:val="center"/>
        <w:rPr>
          <w:rFonts w:ascii="Arial" w:hAnsi="Arial" w:cs="Arial"/>
          <w:b/>
          <w:bCs/>
          <w:sz w:val="20"/>
          <w:szCs w:val="20"/>
        </w:rPr>
      </w:pPr>
    </w:p>
    <w:p w14:paraId="4126F9C7" w14:textId="08FD6963" w:rsidR="00497CDF" w:rsidRPr="004F167F" w:rsidRDefault="00E613E3"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primera</w:t>
      </w:r>
    </w:p>
    <w:p w14:paraId="2545DAC4" w14:textId="4C4EA9C1" w:rsidR="00570018" w:rsidRPr="004F167F" w:rsidRDefault="00570018"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Productos de tipo corriente</w:t>
      </w:r>
      <w:r w:rsidR="007F4BB5">
        <w:rPr>
          <w:rFonts w:ascii="Arial" w:hAnsi="Arial" w:cs="Arial"/>
          <w:b/>
          <w:bCs/>
          <w:sz w:val="20"/>
          <w:szCs w:val="20"/>
        </w:rPr>
        <w:t xml:space="preserve"> d</w:t>
      </w:r>
      <w:r w:rsidRPr="004F167F">
        <w:rPr>
          <w:rFonts w:ascii="Arial" w:hAnsi="Arial" w:cs="Arial"/>
          <w:b/>
          <w:bCs/>
          <w:sz w:val="20"/>
          <w:szCs w:val="20"/>
        </w:rPr>
        <w:t>erivados de productos financieros</w:t>
      </w:r>
    </w:p>
    <w:p w14:paraId="03E64BCD" w14:textId="77777777" w:rsidR="00570018" w:rsidRPr="004F167F" w:rsidRDefault="00570018" w:rsidP="004F167F">
      <w:pPr>
        <w:widowControl w:val="0"/>
        <w:autoSpaceDE w:val="0"/>
        <w:autoSpaceDN w:val="0"/>
        <w:adjustRightInd w:val="0"/>
        <w:spacing w:line="360" w:lineRule="auto"/>
        <w:rPr>
          <w:rFonts w:ascii="Arial" w:hAnsi="Arial" w:cs="Arial"/>
          <w:sz w:val="20"/>
          <w:szCs w:val="20"/>
        </w:rPr>
      </w:pPr>
    </w:p>
    <w:p w14:paraId="34F6AC99" w14:textId="2A448B2B"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51</w:t>
      </w:r>
      <w:r w:rsidRPr="004F167F">
        <w:rPr>
          <w:rFonts w:ascii="Arial" w:hAnsi="Arial" w:cs="Arial"/>
          <w:b/>
          <w:bCs/>
          <w:sz w:val="20"/>
          <w:szCs w:val="20"/>
        </w:rPr>
        <w:t>.-</w:t>
      </w:r>
      <w:r w:rsidRPr="004F167F">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w:t>
      </w:r>
    </w:p>
    <w:p w14:paraId="68AF33CD" w14:textId="77777777" w:rsidR="008244B6" w:rsidRPr="004F167F" w:rsidRDefault="008244B6" w:rsidP="004F167F">
      <w:pPr>
        <w:widowControl w:val="0"/>
        <w:autoSpaceDE w:val="0"/>
        <w:autoSpaceDN w:val="0"/>
        <w:adjustRightInd w:val="0"/>
        <w:spacing w:line="360" w:lineRule="auto"/>
        <w:rPr>
          <w:rFonts w:ascii="Arial" w:hAnsi="Arial" w:cs="Arial"/>
          <w:sz w:val="20"/>
          <w:szCs w:val="20"/>
        </w:rPr>
      </w:pPr>
    </w:p>
    <w:p w14:paraId="76483B1A" w14:textId="26857390"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452F5C86" w14:textId="77777777" w:rsidR="00570018" w:rsidRPr="004F167F" w:rsidRDefault="00570018" w:rsidP="00381639">
      <w:pPr>
        <w:widowControl w:val="0"/>
        <w:jc w:val="center"/>
        <w:rPr>
          <w:rFonts w:ascii="Arial" w:hAnsi="Arial" w:cs="Arial"/>
          <w:b/>
          <w:sz w:val="20"/>
          <w:szCs w:val="20"/>
        </w:rPr>
      </w:pPr>
    </w:p>
    <w:p w14:paraId="78C33866" w14:textId="10D80B73" w:rsidR="00570018" w:rsidRPr="004F167F" w:rsidRDefault="00570018"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segunda</w:t>
      </w:r>
    </w:p>
    <w:p w14:paraId="572971E9" w14:textId="77777777" w:rsidR="00570018" w:rsidRPr="004F167F" w:rsidRDefault="00570018"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b/>
          <w:bCs/>
          <w:sz w:val="20"/>
          <w:szCs w:val="20"/>
        </w:rPr>
        <w:t>Productos Derivados de Bienes Muebles</w:t>
      </w:r>
    </w:p>
    <w:p w14:paraId="6C03E44A" w14:textId="77777777" w:rsidR="00570018" w:rsidRPr="004F167F" w:rsidRDefault="00570018" w:rsidP="007F4BB5">
      <w:pPr>
        <w:widowControl w:val="0"/>
        <w:autoSpaceDE w:val="0"/>
        <w:autoSpaceDN w:val="0"/>
        <w:adjustRightInd w:val="0"/>
        <w:rPr>
          <w:rFonts w:ascii="Arial" w:hAnsi="Arial" w:cs="Arial"/>
          <w:sz w:val="20"/>
          <w:szCs w:val="20"/>
        </w:rPr>
      </w:pPr>
    </w:p>
    <w:p w14:paraId="6C59D341" w14:textId="757C86AF" w:rsidR="00570018" w:rsidRPr="004F167F" w:rsidRDefault="00570018"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5</w:t>
      </w:r>
      <w:r w:rsidR="00401178" w:rsidRPr="004F167F">
        <w:rPr>
          <w:rFonts w:ascii="Arial" w:hAnsi="Arial" w:cs="Arial"/>
          <w:b/>
          <w:bCs/>
          <w:sz w:val="20"/>
          <w:szCs w:val="20"/>
        </w:rPr>
        <w:t>2</w:t>
      </w:r>
      <w:r w:rsidRPr="004F167F">
        <w:rPr>
          <w:rFonts w:ascii="Arial" w:hAnsi="Arial" w:cs="Arial"/>
          <w:b/>
          <w:bCs/>
          <w:sz w:val="20"/>
          <w:szCs w:val="20"/>
        </w:rPr>
        <w:t>.-</w:t>
      </w:r>
      <w:r w:rsidRPr="004F167F">
        <w:rPr>
          <w:rFonts w:ascii="Arial" w:hAnsi="Arial" w:cs="Arial"/>
          <w:sz w:val="20"/>
          <w:szCs w:val="20"/>
        </w:rPr>
        <w:t xml:space="preserve"> El municipio, podrá percibir productos por concepto de la enajenación y/o arrendamiento de sus bienes muebles, siempre y cuando éstos resulten innecesarios para la administración municipal, o bien que resulten incosteable su mantenimiento y conservación.</w:t>
      </w:r>
    </w:p>
    <w:p w14:paraId="4D0A65DD" w14:textId="77777777" w:rsidR="00570018" w:rsidRPr="004F167F" w:rsidRDefault="00570018" w:rsidP="00381639">
      <w:pPr>
        <w:widowControl w:val="0"/>
        <w:autoSpaceDE w:val="0"/>
        <w:autoSpaceDN w:val="0"/>
        <w:adjustRightInd w:val="0"/>
        <w:rPr>
          <w:rFonts w:ascii="Arial" w:hAnsi="Arial" w:cs="Arial"/>
          <w:sz w:val="20"/>
          <w:szCs w:val="20"/>
        </w:rPr>
      </w:pPr>
    </w:p>
    <w:p w14:paraId="46539454" w14:textId="0CF372D0" w:rsidR="00570018" w:rsidRPr="004F167F" w:rsidRDefault="00570018"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tercera</w:t>
      </w:r>
    </w:p>
    <w:p w14:paraId="032FCB09" w14:textId="69F83DE0"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Productos Derivados de Bienes Inmuebles</w:t>
      </w:r>
    </w:p>
    <w:p w14:paraId="5B8CD7F5" w14:textId="77777777" w:rsidR="00497CDF" w:rsidRPr="004F167F" w:rsidRDefault="00497CDF" w:rsidP="00381639">
      <w:pPr>
        <w:widowControl w:val="0"/>
        <w:autoSpaceDE w:val="0"/>
        <w:autoSpaceDN w:val="0"/>
        <w:adjustRightInd w:val="0"/>
        <w:rPr>
          <w:rFonts w:ascii="Arial" w:hAnsi="Arial" w:cs="Arial"/>
          <w:sz w:val="20"/>
          <w:szCs w:val="20"/>
        </w:rPr>
      </w:pPr>
    </w:p>
    <w:p w14:paraId="4545BAFB" w14:textId="508766F6" w:rsidR="00497CDF" w:rsidRPr="004F167F" w:rsidRDefault="00497CDF"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53</w:t>
      </w:r>
      <w:r w:rsidRPr="004F167F">
        <w:rPr>
          <w:rFonts w:ascii="Arial" w:hAnsi="Arial" w:cs="Arial"/>
          <w:b/>
          <w:bCs/>
          <w:sz w:val="20"/>
          <w:szCs w:val="20"/>
        </w:rPr>
        <w:t xml:space="preserve">.- </w:t>
      </w:r>
      <w:r w:rsidRPr="004F167F">
        <w:rPr>
          <w:rFonts w:ascii="Arial" w:hAnsi="Arial" w:cs="Arial"/>
          <w:sz w:val="20"/>
          <w:szCs w:val="20"/>
        </w:rPr>
        <w:t>El Municipio percibirá productos derivados de sus bienes inmuebles por los siguientes conceptos:</w:t>
      </w:r>
    </w:p>
    <w:p w14:paraId="1F230C06"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p w14:paraId="1E90F7AE" w14:textId="77777777"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Arrendamiento o enajenación de bienes inmuebles. </w:t>
      </w:r>
    </w:p>
    <w:p w14:paraId="3A7A9C36" w14:textId="77777777" w:rsidR="00497CDF" w:rsidRPr="004F167F" w:rsidRDefault="00497CDF" w:rsidP="006B1F24">
      <w:pPr>
        <w:pStyle w:val="Prrafodelista"/>
        <w:widowControl w:val="0"/>
        <w:tabs>
          <w:tab w:val="left" w:pos="284"/>
        </w:tabs>
        <w:autoSpaceDE w:val="0"/>
        <w:autoSpaceDN w:val="0"/>
        <w:adjustRightInd w:val="0"/>
        <w:spacing w:line="360" w:lineRule="auto"/>
        <w:ind w:left="0"/>
        <w:rPr>
          <w:rFonts w:ascii="Arial" w:hAnsi="Arial" w:cs="Arial"/>
          <w:sz w:val="20"/>
          <w:szCs w:val="20"/>
        </w:rPr>
      </w:pPr>
      <w:r w:rsidRPr="004F167F">
        <w:rPr>
          <w:rFonts w:ascii="Arial" w:hAnsi="Arial" w:cs="Arial"/>
          <w:sz w:val="20"/>
          <w:szCs w:val="20"/>
        </w:rPr>
        <w:t>La cantidad a percibir será la acordada por el Cabildo al considerar las características y ubicación del inmueble;</w:t>
      </w:r>
    </w:p>
    <w:p w14:paraId="0CC7A0D5" w14:textId="77777777" w:rsidR="00497CDF" w:rsidRPr="004F167F" w:rsidRDefault="00497CDF" w:rsidP="006B1F24">
      <w:pPr>
        <w:pStyle w:val="Prrafodelista"/>
        <w:widowControl w:val="0"/>
        <w:tabs>
          <w:tab w:val="left" w:pos="284"/>
        </w:tabs>
        <w:autoSpaceDE w:val="0"/>
        <w:autoSpaceDN w:val="0"/>
        <w:adjustRightInd w:val="0"/>
        <w:spacing w:line="360" w:lineRule="auto"/>
        <w:ind w:left="0"/>
        <w:rPr>
          <w:rFonts w:ascii="Arial" w:hAnsi="Arial" w:cs="Arial"/>
          <w:sz w:val="20"/>
          <w:szCs w:val="20"/>
        </w:rPr>
      </w:pPr>
    </w:p>
    <w:p w14:paraId="6171BD5B" w14:textId="77777777"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w:t>
      </w:r>
      <w:r w:rsidRPr="004F167F">
        <w:rPr>
          <w:rFonts w:ascii="Arial" w:hAnsi="Arial" w:cs="Arial"/>
          <w:color w:val="FF0000"/>
          <w:sz w:val="20"/>
          <w:szCs w:val="20"/>
        </w:rPr>
        <w:t xml:space="preserve">. </w:t>
      </w:r>
    </w:p>
    <w:p w14:paraId="751B4438" w14:textId="77777777" w:rsidR="00D9205F" w:rsidRPr="004F167F" w:rsidRDefault="00D9205F" w:rsidP="00381639">
      <w:pPr>
        <w:pStyle w:val="Prrafodelista"/>
        <w:widowControl w:val="0"/>
        <w:tabs>
          <w:tab w:val="left" w:pos="284"/>
        </w:tabs>
        <w:autoSpaceDE w:val="0"/>
        <w:autoSpaceDN w:val="0"/>
        <w:adjustRightInd w:val="0"/>
        <w:ind w:left="0"/>
        <w:rPr>
          <w:rFonts w:ascii="Arial" w:hAnsi="Arial" w:cs="Arial"/>
          <w:sz w:val="20"/>
          <w:szCs w:val="20"/>
        </w:rPr>
      </w:pPr>
    </w:p>
    <w:p w14:paraId="47AF3FB2" w14:textId="2452BFFF" w:rsidR="00497CDF" w:rsidRPr="004F167F" w:rsidRDefault="00497CDF" w:rsidP="006B1F24">
      <w:pPr>
        <w:pStyle w:val="Prrafodelista"/>
        <w:widowControl w:val="0"/>
        <w:numPr>
          <w:ilvl w:val="0"/>
          <w:numId w:val="24"/>
        </w:numPr>
        <w:tabs>
          <w:tab w:val="left" w:pos="284"/>
        </w:tabs>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concesiones del uso del piso en la vía pública o en bienes destinados a un servicio público como mercados, unidades deportivas, plazas y otros bienes de dominio público se cobrará de acuerdo a lo siguiente:</w:t>
      </w:r>
    </w:p>
    <w:p w14:paraId="292B786A" w14:textId="77777777" w:rsidR="00497CDF" w:rsidRPr="004F167F" w:rsidRDefault="00497CDF" w:rsidP="004F167F">
      <w:pPr>
        <w:widowControl w:val="0"/>
        <w:autoSpaceDE w:val="0"/>
        <w:autoSpaceDN w:val="0"/>
        <w:adjustRightInd w:val="0"/>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497CDF" w:rsidRPr="004F167F" w14:paraId="20186B79" w14:textId="77777777" w:rsidTr="006B1F24">
        <w:tc>
          <w:tcPr>
            <w:tcW w:w="6799" w:type="dxa"/>
          </w:tcPr>
          <w:p w14:paraId="03B751CE" w14:textId="77777777"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CONCEPTO</w:t>
            </w:r>
          </w:p>
        </w:tc>
        <w:tc>
          <w:tcPr>
            <w:tcW w:w="2029" w:type="dxa"/>
          </w:tcPr>
          <w:p w14:paraId="2AC9F067" w14:textId="77777777" w:rsidR="00497CDF" w:rsidRPr="004F167F" w:rsidRDefault="00497CDF"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UNIDAD DE MEDIDA DE ACTUALIZACIÓN</w:t>
            </w:r>
          </w:p>
        </w:tc>
      </w:tr>
      <w:tr w:rsidR="00497CDF" w:rsidRPr="004F167F" w14:paraId="3FEF8495" w14:textId="77777777" w:rsidTr="006B1F24">
        <w:tc>
          <w:tcPr>
            <w:tcW w:w="6799" w:type="dxa"/>
          </w:tcPr>
          <w:p w14:paraId="63DFC271"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Uso de los parques del Municipio de Tecoh, Yucatán</w:t>
            </w:r>
          </w:p>
        </w:tc>
        <w:tc>
          <w:tcPr>
            <w:tcW w:w="2029" w:type="dxa"/>
          </w:tcPr>
          <w:p w14:paraId="1A335FD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511C6345" w14:textId="77777777" w:rsidTr="006B1F24">
        <w:tc>
          <w:tcPr>
            <w:tcW w:w="6799" w:type="dxa"/>
          </w:tcPr>
          <w:p w14:paraId="62BE0FAF" w14:textId="77777777" w:rsidR="00497CDF" w:rsidRPr="004F167F" w:rsidRDefault="00497CDF" w:rsidP="004F167F">
            <w:pPr>
              <w:pStyle w:val="Prrafodelista"/>
              <w:widowControl w:val="0"/>
              <w:numPr>
                <w:ilvl w:val="0"/>
                <w:numId w:val="2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los espacios semifijos por metro cuadrado a la semana </w:t>
            </w:r>
          </w:p>
        </w:tc>
        <w:tc>
          <w:tcPr>
            <w:tcW w:w="2029" w:type="dxa"/>
          </w:tcPr>
          <w:p w14:paraId="306C9853"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4</w:t>
            </w:r>
          </w:p>
        </w:tc>
      </w:tr>
      <w:tr w:rsidR="00497CDF" w:rsidRPr="004F167F" w14:paraId="756BC26D" w14:textId="77777777" w:rsidTr="006B1F24">
        <w:tc>
          <w:tcPr>
            <w:tcW w:w="6799" w:type="dxa"/>
          </w:tcPr>
          <w:p w14:paraId="491933F8" w14:textId="77777777" w:rsidR="00497CDF" w:rsidRPr="004F167F" w:rsidRDefault="00497CDF" w:rsidP="004F167F">
            <w:pPr>
              <w:pStyle w:val="Prrafodelista"/>
              <w:widowControl w:val="0"/>
              <w:numPr>
                <w:ilvl w:val="0"/>
                <w:numId w:val="27"/>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eventos y ceremonias por metro cuadrado a la semana</w:t>
            </w:r>
          </w:p>
        </w:tc>
        <w:tc>
          <w:tcPr>
            <w:tcW w:w="2029" w:type="dxa"/>
          </w:tcPr>
          <w:p w14:paraId="66EB8C2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12F73A99" w14:textId="77777777" w:rsidTr="006B1F24">
        <w:tc>
          <w:tcPr>
            <w:tcW w:w="6799" w:type="dxa"/>
          </w:tcPr>
          <w:p w14:paraId="420EB3C7"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Uso de la vía pública principales de Tecoh, Yucatán </w:t>
            </w:r>
          </w:p>
        </w:tc>
        <w:tc>
          <w:tcPr>
            <w:tcW w:w="2029" w:type="dxa"/>
          </w:tcPr>
          <w:p w14:paraId="4913AD96"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713DFA26" w14:textId="77777777" w:rsidTr="006B1F24">
        <w:tc>
          <w:tcPr>
            <w:tcW w:w="6799" w:type="dxa"/>
          </w:tcPr>
          <w:p w14:paraId="318FB0A9"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fuera de las festividades tradicionales por día</w:t>
            </w:r>
          </w:p>
        </w:tc>
        <w:tc>
          <w:tcPr>
            <w:tcW w:w="2029" w:type="dxa"/>
          </w:tcPr>
          <w:p w14:paraId="70791C42"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1.5</w:t>
            </w:r>
          </w:p>
        </w:tc>
      </w:tr>
      <w:tr w:rsidR="00497CDF" w:rsidRPr="004F167F" w14:paraId="2B96AAB9" w14:textId="77777777" w:rsidTr="006B1F24">
        <w:tc>
          <w:tcPr>
            <w:tcW w:w="6799" w:type="dxa"/>
          </w:tcPr>
          <w:p w14:paraId="71B26C7A"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espacios semifijos, fuera de las festividades tradicionales por semana y por metro cuadrado</w:t>
            </w:r>
          </w:p>
        </w:tc>
        <w:tc>
          <w:tcPr>
            <w:tcW w:w="2029" w:type="dxa"/>
          </w:tcPr>
          <w:p w14:paraId="64F87B14"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306CB9CF" w14:textId="77777777" w:rsidTr="006B1F24">
        <w:tc>
          <w:tcPr>
            <w:tcW w:w="6799" w:type="dxa"/>
          </w:tcPr>
          <w:p w14:paraId="4E2049BB"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permisos eventuales fuera de las festividades tradicionales por día y por metro cuadrado</w:t>
            </w:r>
          </w:p>
        </w:tc>
        <w:tc>
          <w:tcPr>
            <w:tcW w:w="2029" w:type="dxa"/>
          </w:tcPr>
          <w:p w14:paraId="47B9728F"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15960A3F" w14:textId="77777777" w:rsidTr="006B1F24">
        <w:tc>
          <w:tcPr>
            <w:tcW w:w="6799" w:type="dxa"/>
          </w:tcPr>
          <w:p w14:paraId="5620F637"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en el periodo de Carnaval por día</w:t>
            </w:r>
          </w:p>
        </w:tc>
        <w:tc>
          <w:tcPr>
            <w:tcW w:w="2029" w:type="dxa"/>
          </w:tcPr>
          <w:p w14:paraId="499288C7"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r w:rsidR="00497CDF" w:rsidRPr="004F167F" w14:paraId="7E82D57F" w14:textId="77777777" w:rsidTr="006B1F24">
        <w:tc>
          <w:tcPr>
            <w:tcW w:w="6799" w:type="dxa"/>
          </w:tcPr>
          <w:p w14:paraId="3813BF18" w14:textId="2ACB063D"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espacios semifijos en el periodo de Carnaval por todo el periodo y por metro </w:t>
            </w:r>
            <w:r w:rsidR="00E613E3" w:rsidRPr="004F167F">
              <w:rPr>
                <w:rFonts w:ascii="Arial" w:hAnsi="Arial" w:cs="Arial"/>
                <w:sz w:val="20"/>
                <w:szCs w:val="20"/>
              </w:rPr>
              <w:t>cuadrado</w:t>
            </w:r>
          </w:p>
        </w:tc>
        <w:tc>
          <w:tcPr>
            <w:tcW w:w="2029" w:type="dxa"/>
          </w:tcPr>
          <w:p w14:paraId="6896DC00"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11</w:t>
            </w:r>
          </w:p>
        </w:tc>
      </w:tr>
      <w:tr w:rsidR="00497CDF" w:rsidRPr="004F167F" w14:paraId="4ED06B1F" w14:textId="77777777" w:rsidTr="006B1F24">
        <w:tc>
          <w:tcPr>
            <w:tcW w:w="6799" w:type="dxa"/>
          </w:tcPr>
          <w:p w14:paraId="7C455FBF" w14:textId="77777777" w:rsidR="00497CDF" w:rsidRPr="004F167F" w:rsidRDefault="00497CDF" w:rsidP="004F167F">
            <w:pPr>
              <w:pStyle w:val="Prrafodelista"/>
              <w:widowControl w:val="0"/>
              <w:numPr>
                <w:ilvl w:val="0"/>
                <w:numId w:val="28"/>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 xml:space="preserve">Por los espacios fijos en las calles principales por mes </w:t>
            </w:r>
          </w:p>
        </w:tc>
        <w:tc>
          <w:tcPr>
            <w:tcW w:w="2029" w:type="dxa"/>
          </w:tcPr>
          <w:p w14:paraId="0C7710E9"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105</w:t>
            </w:r>
          </w:p>
        </w:tc>
      </w:tr>
      <w:tr w:rsidR="00497CDF" w:rsidRPr="004F167F" w14:paraId="6683F318" w14:textId="77777777" w:rsidTr="006B1F24">
        <w:tc>
          <w:tcPr>
            <w:tcW w:w="6799" w:type="dxa"/>
          </w:tcPr>
          <w:p w14:paraId="070B0840" w14:textId="77777777" w:rsidR="00497CDF" w:rsidRPr="004F167F" w:rsidRDefault="00497CDF" w:rsidP="004F167F">
            <w:pPr>
              <w:pStyle w:val="Prrafodelista"/>
              <w:widowControl w:val="0"/>
              <w:numPr>
                <w:ilvl w:val="0"/>
                <w:numId w:val="26"/>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Uso de la vía pública en general</w:t>
            </w:r>
          </w:p>
        </w:tc>
        <w:tc>
          <w:tcPr>
            <w:tcW w:w="2029" w:type="dxa"/>
          </w:tcPr>
          <w:p w14:paraId="4D483772"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p>
        </w:tc>
      </w:tr>
      <w:tr w:rsidR="00497CDF" w:rsidRPr="004F167F" w14:paraId="0A838EE0" w14:textId="77777777" w:rsidTr="006B1F24">
        <w:tc>
          <w:tcPr>
            <w:tcW w:w="6799" w:type="dxa"/>
          </w:tcPr>
          <w:p w14:paraId="6F11C206"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Para la venta de ambulantes por día</w:t>
            </w:r>
          </w:p>
        </w:tc>
        <w:tc>
          <w:tcPr>
            <w:tcW w:w="2029" w:type="dxa"/>
          </w:tcPr>
          <w:p w14:paraId="174D4603"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497CDF" w:rsidRPr="004F167F" w14:paraId="4FDA9EDE" w14:textId="77777777" w:rsidTr="006B1F24">
        <w:tc>
          <w:tcPr>
            <w:tcW w:w="6799" w:type="dxa"/>
          </w:tcPr>
          <w:p w14:paraId="2169DFE8"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espacios semifijos en las puertas domiciliarias por metro cuadrado y semanal</w:t>
            </w:r>
          </w:p>
        </w:tc>
        <w:tc>
          <w:tcPr>
            <w:tcW w:w="2029" w:type="dxa"/>
          </w:tcPr>
          <w:p w14:paraId="75BF883E"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1</w:t>
            </w:r>
          </w:p>
        </w:tc>
      </w:tr>
      <w:tr w:rsidR="00497CDF" w:rsidRPr="004F167F" w14:paraId="3AEFD748" w14:textId="77777777" w:rsidTr="006B1F24">
        <w:tc>
          <w:tcPr>
            <w:tcW w:w="6799" w:type="dxa"/>
          </w:tcPr>
          <w:p w14:paraId="110D9DAB" w14:textId="77777777" w:rsidR="00497CDF" w:rsidRPr="004F167F" w:rsidRDefault="00497CDF" w:rsidP="004F167F">
            <w:pPr>
              <w:pStyle w:val="Prrafodelista"/>
              <w:widowControl w:val="0"/>
              <w:numPr>
                <w:ilvl w:val="0"/>
                <w:numId w:val="29"/>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Por los espacios semifijos semanal y por metro cuadrado</w:t>
            </w:r>
          </w:p>
        </w:tc>
        <w:tc>
          <w:tcPr>
            <w:tcW w:w="2029" w:type="dxa"/>
          </w:tcPr>
          <w:p w14:paraId="526655A1" w14:textId="77777777" w:rsidR="00497CDF" w:rsidRPr="004F167F" w:rsidRDefault="00497CDF" w:rsidP="006B1F24">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sz w:val="20"/>
                <w:szCs w:val="20"/>
              </w:rPr>
              <w:t>2</w:t>
            </w:r>
          </w:p>
        </w:tc>
      </w:tr>
    </w:tbl>
    <w:p w14:paraId="7CFD9D72" w14:textId="77777777" w:rsidR="00497CDF" w:rsidRPr="004F167F" w:rsidRDefault="00497CDF" w:rsidP="00381639">
      <w:pPr>
        <w:widowControl w:val="0"/>
        <w:autoSpaceDE w:val="0"/>
        <w:autoSpaceDN w:val="0"/>
        <w:adjustRightInd w:val="0"/>
        <w:rPr>
          <w:rFonts w:ascii="Arial" w:hAnsi="Arial" w:cs="Arial"/>
          <w:sz w:val="20"/>
          <w:szCs w:val="20"/>
        </w:rPr>
      </w:pPr>
    </w:p>
    <w:p w14:paraId="6EB52B17" w14:textId="1A699F01" w:rsidR="00497CDF" w:rsidRPr="004F167F" w:rsidRDefault="00497CDF" w:rsidP="004F167F">
      <w:pPr>
        <w:pStyle w:val="Prrafodelista"/>
        <w:widowControl w:val="0"/>
        <w:numPr>
          <w:ilvl w:val="0"/>
          <w:numId w:val="24"/>
        </w:numPr>
        <w:autoSpaceDE w:val="0"/>
        <w:autoSpaceDN w:val="0"/>
        <w:adjustRightInd w:val="0"/>
        <w:spacing w:line="360" w:lineRule="auto"/>
        <w:ind w:left="0" w:firstLine="0"/>
        <w:rPr>
          <w:rFonts w:ascii="Arial" w:hAnsi="Arial" w:cs="Arial"/>
          <w:sz w:val="20"/>
          <w:szCs w:val="20"/>
        </w:rPr>
      </w:pPr>
      <w:r w:rsidRPr="004F167F">
        <w:rPr>
          <w:rFonts w:ascii="Arial" w:hAnsi="Arial" w:cs="Arial"/>
          <w:sz w:val="20"/>
          <w:szCs w:val="20"/>
        </w:rPr>
        <w:t>El Municipio podrá percibir productos por concepto de la enajenación de sus bienes inmuebles siempre y cuando, estos resulten innecesarios para la administración municipal, o bien resulte incosteable su mantenimiento y conservación</w:t>
      </w:r>
    </w:p>
    <w:p w14:paraId="374315D4" w14:textId="77777777" w:rsidR="00497CDF" w:rsidRPr="004F167F" w:rsidRDefault="00497CDF" w:rsidP="00381639">
      <w:pPr>
        <w:widowControl w:val="0"/>
        <w:autoSpaceDE w:val="0"/>
        <w:autoSpaceDN w:val="0"/>
        <w:adjustRightInd w:val="0"/>
        <w:rPr>
          <w:rFonts w:ascii="Arial" w:hAnsi="Arial" w:cs="Arial"/>
          <w:sz w:val="20"/>
          <w:szCs w:val="20"/>
        </w:rPr>
      </w:pPr>
    </w:p>
    <w:p w14:paraId="2B888697" w14:textId="5F9C2B8C" w:rsidR="001B406D" w:rsidRPr="004F167F" w:rsidRDefault="001B406D"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Sección cuarta</w:t>
      </w:r>
    </w:p>
    <w:p w14:paraId="5B343EB9" w14:textId="77777777"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sz w:val="20"/>
          <w:szCs w:val="20"/>
        </w:rPr>
      </w:pPr>
      <w:r w:rsidRPr="004F167F">
        <w:rPr>
          <w:rFonts w:ascii="Arial" w:hAnsi="Arial" w:cs="Arial"/>
          <w:b/>
          <w:bCs/>
          <w:sz w:val="20"/>
          <w:szCs w:val="20"/>
        </w:rPr>
        <w:t>Otros Productos</w:t>
      </w:r>
    </w:p>
    <w:p w14:paraId="7E572C73" w14:textId="77777777" w:rsidR="00E613E3" w:rsidRPr="004F167F" w:rsidRDefault="00E613E3" w:rsidP="00381639">
      <w:pPr>
        <w:widowControl w:val="0"/>
        <w:autoSpaceDE w:val="0"/>
        <w:autoSpaceDN w:val="0"/>
        <w:adjustRightInd w:val="0"/>
        <w:rPr>
          <w:rFonts w:ascii="Arial" w:hAnsi="Arial" w:cs="Arial"/>
          <w:sz w:val="20"/>
          <w:szCs w:val="20"/>
        </w:rPr>
      </w:pPr>
    </w:p>
    <w:p w14:paraId="71513188" w14:textId="275E7A44"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w:t>
      </w:r>
      <w:r w:rsidRPr="004F167F">
        <w:rPr>
          <w:rFonts w:ascii="Arial" w:hAnsi="Arial" w:cs="Arial"/>
          <w:b/>
          <w:bCs/>
          <w:sz w:val="20"/>
          <w:szCs w:val="20"/>
        </w:rPr>
        <w:t xml:space="preserve">4.- </w:t>
      </w:r>
      <w:r w:rsidRPr="004F167F">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3172F991" w14:textId="45A9B128"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CAPÍTULO VI</w:t>
      </w:r>
    </w:p>
    <w:p w14:paraId="4FD17465" w14:textId="08C3A9EB"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Aprovechamientos</w:t>
      </w:r>
    </w:p>
    <w:p w14:paraId="6BD3C5B4" w14:textId="77777777" w:rsidR="006D0275" w:rsidRPr="004F167F" w:rsidRDefault="006D0275" w:rsidP="004F167F">
      <w:pPr>
        <w:pStyle w:val="Prrafodelista"/>
        <w:widowControl w:val="0"/>
        <w:autoSpaceDE w:val="0"/>
        <w:autoSpaceDN w:val="0"/>
        <w:adjustRightInd w:val="0"/>
        <w:spacing w:line="360" w:lineRule="auto"/>
        <w:ind w:left="0"/>
        <w:jc w:val="center"/>
        <w:rPr>
          <w:rFonts w:ascii="Arial" w:hAnsi="Arial" w:cs="Arial"/>
          <w:b/>
          <w:bCs/>
          <w:sz w:val="20"/>
          <w:szCs w:val="20"/>
        </w:rPr>
      </w:pPr>
    </w:p>
    <w:p w14:paraId="6DECD692" w14:textId="042DCB10" w:rsidR="006D0275" w:rsidRPr="004F167F" w:rsidRDefault="006D0275"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Sección primera</w:t>
      </w:r>
    </w:p>
    <w:p w14:paraId="47FF84F4" w14:textId="19FE2BE4"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 xml:space="preserve"> Derivados por Sanciones Municipales</w:t>
      </w:r>
    </w:p>
    <w:p w14:paraId="309C5BEF" w14:textId="77777777" w:rsidR="00E613E3" w:rsidRPr="004F167F" w:rsidRDefault="00E613E3" w:rsidP="004F167F">
      <w:pPr>
        <w:widowControl w:val="0"/>
        <w:spacing w:line="360" w:lineRule="auto"/>
        <w:jc w:val="center"/>
        <w:rPr>
          <w:rFonts w:ascii="Arial" w:hAnsi="Arial" w:cs="Arial"/>
          <w:b/>
          <w:sz w:val="20"/>
          <w:szCs w:val="20"/>
        </w:rPr>
      </w:pPr>
    </w:p>
    <w:p w14:paraId="797FAAC0" w14:textId="0E9FB619"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55</w:t>
      </w:r>
      <w:r w:rsidRPr="004F167F">
        <w:rPr>
          <w:rFonts w:ascii="Arial" w:hAnsi="Arial" w:cs="Arial"/>
          <w:b/>
          <w:bCs/>
          <w:sz w:val="20"/>
          <w:szCs w:val="20"/>
        </w:rPr>
        <w:t xml:space="preserve">.- </w:t>
      </w:r>
      <w:r w:rsidRPr="004F167F">
        <w:rPr>
          <w:rFonts w:ascii="Arial" w:hAnsi="Arial" w:cs="Arial"/>
          <w:sz w:val="20"/>
          <w:szCs w:val="20"/>
        </w:rPr>
        <w:t xml:space="preserve">La Hacienda Pública Municipal percibirá aprovechamientos derivados del cobro de multas previstas en la Ley de Hacienda del Municipio de Tecoh, Yucatán o en una disposición administrativa de carácter general indemnizaciones no fiscales, reintegros, sorteos, donativos, entre otros, así como ingresos que deriven por usos o enajenaciones de bienes muebles, inmuebles e intangibles, </w:t>
      </w:r>
      <w:r w:rsidR="008860E7">
        <w:rPr>
          <w:rFonts w:ascii="Arial" w:hAnsi="Arial" w:cs="Arial"/>
          <w:sz w:val="20"/>
          <w:szCs w:val="20"/>
        </w:rPr>
        <w:t xml:space="preserve">por recuperaciones de capital o, </w:t>
      </w:r>
      <w:r w:rsidRPr="004F167F">
        <w:rPr>
          <w:rFonts w:ascii="Arial" w:hAnsi="Arial" w:cs="Arial"/>
          <w:sz w:val="20"/>
          <w:szCs w:val="20"/>
        </w:rPr>
        <w:t>en su caso</w:t>
      </w:r>
      <w:r w:rsidR="008860E7">
        <w:rPr>
          <w:rFonts w:ascii="Arial" w:hAnsi="Arial" w:cs="Arial"/>
          <w:sz w:val="20"/>
          <w:szCs w:val="20"/>
        </w:rPr>
        <w:t>,</w:t>
      </w:r>
      <w:r w:rsidRPr="004F167F">
        <w:rPr>
          <w:rFonts w:ascii="Arial" w:hAnsi="Arial" w:cs="Arial"/>
          <w:sz w:val="20"/>
          <w:szCs w:val="20"/>
        </w:rPr>
        <w:t xml:space="preserve"> patrimonio invertido.</w:t>
      </w:r>
    </w:p>
    <w:p w14:paraId="31C67A2B"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2649852F"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Así como multas administrativas impuestas por autoridades federales no fiscales; multas impuestas por el Ayuntamiento por infracciones a los reglamentos administrativos.</w:t>
      </w:r>
    </w:p>
    <w:p w14:paraId="76CD47F2"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3C4DFD49" w14:textId="0913C259"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56</w:t>
      </w:r>
      <w:r w:rsidRPr="004F167F">
        <w:rPr>
          <w:rFonts w:ascii="Arial" w:hAnsi="Arial" w:cs="Arial"/>
          <w:b/>
          <w:bCs/>
          <w:sz w:val="20"/>
          <w:szCs w:val="20"/>
        </w:rPr>
        <w:t>.-</w:t>
      </w:r>
      <w:r w:rsidRPr="004F167F">
        <w:rPr>
          <w:rFonts w:ascii="Arial" w:hAnsi="Arial" w:cs="Arial"/>
          <w:sz w:val="20"/>
          <w:szCs w:val="20"/>
        </w:rPr>
        <w:t xml:space="preserve"> Las personas que cometan infracciones señaladas en el </w:t>
      </w:r>
      <w:r w:rsidR="00747750" w:rsidRPr="004F167F">
        <w:rPr>
          <w:rFonts w:ascii="Arial" w:hAnsi="Arial" w:cs="Arial"/>
          <w:sz w:val="20"/>
          <w:szCs w:val="20"/>
        </w:rPr>
        <w:t xml:space="preserve">la </w:t>
      </w:r>
      <w:r w:rsidRPr="004F167F">
        <w:rPr>
          <w:rFonts w:ascii="Arial" w:hAnsi="Arial" w:cs="Arial"/>
          <w:sz w:val="20"/>
          <w:szCs w:val="20"/>
        </w:rPr>
        <w:t>Ley de Hacienda del Municipio de Tecoh, se harán acreedoras a las siguientes sanciones:</w:t>
      </w:r>
    </w:p>
    <w:p w14:paraId="2835FF53"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p>
    <w:p w14:paraId="3A90D0D2" w14:textId="6746D799" w:rsidR="00E613E3" w:rsidRPr="004F167F" w:rsidRDefault="00E613E3" w:rsidP="00BC6A87">
      <w:pPr>
        <w:pStyle w:val="Prrafodelista"/>
        <w:widowControl w:val="0"/>
        <w:numPr>
          <w:ilvl w:val="0"/>
          <w:numId w:val="35"/>
        </w:numPr>
        <w:autoSpaceDE w:val="0"/>
        <w:autoSpaceDN w:val="0"/>
        <w:adjustRightInd w:val="0"/>
        <w:spacing w:line="360" w:lineRule="auto"/>
        <w:ind w:left="0" w:firstLine="426"/>
        <w:rPr>
          <w:rFonts w:ascii="Arial" w:hAnsi="Arial" w:cs="Arial"/>
          <w:sz w:val="20"/>
          <w:szCs w:val="20"/>
        </w:rPr>
      </w:pPr>
      <w:r w:rsidRPr="004F167F">
        <w:rPr>
          <w:rFonts w:ascii="Arial" w:hAnsi="Arial" w:cs="Arial"/>
          <w:sz w:val="20"/>
          <w:szCs w:val="20"/>
        </w:rPr>
        <w:t xml:space="preserve">Por negarse a requerimiento de la autoridad municipal cualquiera de las contribuciones a que se refiere esta </w:t>
      </w:r>
      <w:proofErr w:type="gramStart"/>
      <w:r w:rsidRPr="004F167F">
        <w:rPr>
          <w:rFonts w:ascii="Arial" w:hAnsi="Arial" w:cs="Arial"/>
          <w:sz w:val="20"/>
          <w:szCs w:val="20"/>
        </w:rPr>
        <w:t>Ley …</w:t>
      </w:r>
      <w:proofErr w:type="gramEnd"/>
      <w:r w:rsidRPr="004F167F">
        <w:rPr>
          <w:rFonts w:ascii="Arial" w:hAnsi="Arial" w:cs="Arial"/>
          <w:sz w:val="20"/>
          <w:szCs w:val="20"/>
        </w:rPr>
        <w:t>…………</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60A7CE92" w14:textId="77777777"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p>
    <w:p w14:paraId="20AC9F6B" w14:textId="7AF21E9E"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b) </w:t>
      </w:r>
      <w:r w:rsidRPr="00BC6A87">
        <w:rPr>
          <w:rFonts w:ascii="Arial" w:hAnsi="Arial" w:cs="Arial"/>
          <w:b/>
          <w:sz w:val="20"/>
          <w:szCs w:val="20"/>
        </w:rPr>
        <w:tab/>
      </w:r>
      <w:r w:rsidRPr="004F167F">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196C8053" w14:textId="77777777"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p>
    <w:p w14:paraId="7283A952" w14:textId="005CB8AF"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c) </w:t>
      </w:r>
      <w:r w:rsidRPr="00BC6A87">
        <w:rPr>
          <w:rFonts w:ascii="Arial" w:hAnsi="Arial" w:cs="Arial"/>
          <w:b/>
          <w:sz w:val="20"/>
          <w:szCs w:val="20"/>
        </w:rPr>
        <w:tab/>
      </w:r>
      <w:r w:rsidRPr="004F167F">
        <w:rPr>
          <w:rFonts w:ascii="Arial" w:hAnsi="Arial" w:cs="Arial"/>
          <w:sz w:val="20"/>
          <w:szCs w:val="20"/>
        </w:rPr>
        <w:t>Por no comparecer el contribuyente municipal ante la autoridad municipal para presentar, comprobar o aclarar cualquier objeto que dicha autoridad esté facultada por las leyes fiscales vigentes……………………………………Multa de 5 a 10 veces la unidad de medida y actualización.</w:t>
      </w:r>
    </w:p>
    <w:p w14:paraId="6604531F" w14:textId="77777777" w:rsidR="00E613E3" w:rsidRPr="004F167F" w:rsidRDefault="00E613E3" w:rsidP="007F4BB5">
      <w:pPr>
        <w:widowControl w:val="0"/>
        <w:autoSpaceDE w:val="0"/>
        <w:autoSpaceDN w:val="0"/>
        <w:adjustRightInd w:val="0"/>
        <w:ind w:firstLine="426"/>
        <w:rPr>
          <w:rFonts w:ascii="Arial" w:hAnsi="Arial" w:cs="Arial"/>
          <w:sz w:val="20"/>
          <w:szCs w:val="20"/>
        </w:rPr>
      </w:pPr>
    </w:p>
    <w:p w14:paraId="4EF5C4E5" w14:textId="52210E35" w:rsidR="00E613E3" w:rsidRPr="004F167F" w:rsidRDefault="00E613E3" w:rsidP="00BC6A87">
      <w:pPr>
        <w:widowControl w:val="0"/>
        <w:autoSpaceDE w:val="0"/>
        <w:autoSpaceDN w:val="0"/>
        <w:adjustRightInd w:val="0"/>
        <w:spacing w:line="360" w:lineRule="auto"/>
        <w:ind w:firstLine="426"/>
        <w:rPr>
          <w:rFonts w:ascii="Arial" w:hAnsi="Arial" w:cs="Arial"/>
          <w:sz w:val="20"/>
          <w:szCs w:val="20"/>
        </w:rPr>
      </w:pPr>
      <w:r w:rsidRPr="00BC6A87">
        <w:rPr>
          <w:rFonts w:ascii="Arial" w:hAnsi="Arial" w:cs="Arial"/>
          <w:b/>
          <w:sz w:val="20"/>
          <w:szCs w:val="20"/>
        </w:rPr>
        <w:t xml:space="preserve">d) </w:t>
      </w:r>
      <w:r w:rsidRPr="00BC6A87">
        <w:rPr>
          <w:rFonts w:ascii="Arial" w:hAnsi="Arial" w:cs="Arial"/>
          <w:b/>
          <w:sz w:val="20"/>
          <w:szCs w:val="20"/>
        </w:rPr>
        <w:tab/>
      </w:r>
      <w:r w:rsidRPr="004F167F">
        <w:rPr>
          <w:rFonts w:ascii="Arial" w:hAnsi="Arial" w:cs="Arial"/>
          <w:sz w:val="20"/>
          <w:szCs w:val="20"/>
        </w:rPr>
        <w:t>Por infringir el infractor disposiciones fiscales en forma no prevista en fracciones anteriores……</w:t>
      </w:r>
      <w:r w:rsidR="00747750" w:rsidRPr="004F167F">
        <w:rPr>
          <w:rFonts w:ascii="Arial" w:hAnsi="Arial" w:cs="Arial"/>
          <w:sz w:val="20"/>
          <w:szCs w:val="20"/>
        </w:rPr>
        <w:t>…………………………</w:t>
      </w:r>
      <w:r w:rsidRPr="004F167F">
        <w:rPr>
          <w:rFonts w:ascii="Arial" w:hAnsi="Arial" w:cs="Arial"/>
          <w:sz w:val="20"/>
          <w:szCs w:val="20"/>
        </w:rPr>
        <w:t>……Multa de 5 a 10 veces la unidad de medida y actualización.</w:t>
      </w:r>
    </w:p>
    <w:p w14:paraId="2AC72A5A" w14:textId="77777777" w:rsidR="00E613E3" w:rsidRPr="004F167F" w:rsidRDefault="00E613E3" w:rsidP="007F4BB5">
      <w:pPr>
        <w:widowControl w:val="0"/>
        <w:autoSpaceDE w:val="0"/>
        <w:autoSpaceDN w:val="0"/>
        <w:adjustRightInd w:val="0"/>
        <w:rPr>
          <w:rFonts w:ascii="Arial" w:hAnsi="Arial" w:cs="Arial"/>
          <w:sz w:val="20"/>
          <w:szCs w:val="20"/>
        </w:rPr>
      </w:pPr>
    </w:p>
    <w:p w14:paraId="35B08D72" w14:textId="0076A8F6"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Si el infractor fuese jornalero, obrero o trabajador, no podrá ser sancionado con multa mayor del importe de su jornal o unidad de medida y actualización de un día.</w:t>
      </w:r>
    </w:p>
    <w:p w14:paraId="5D4F2449" w14:textId="77777777" w:rsidR="00747750" w:rsidRPr="004F167F" w:rsidRDefault="00747750" w:rsidP="00381639">
      <w:pPr>
        <w:widowControl w:val="0"/>
        <w:autoSpaceDE w:val="0"/>
        <w:autoSpaceDN w:val="0"/>
        <w:adjustRightInd w:val="0"/>
        <w:rPr>
          <w:rFonts w:ascii="Arial" w:hAnsi="Arial" w:cs="Arial"/>
          <w:sz w:val="20"/>
          <w:szCs w:val="20"/>
        </w:rPr>
      </w:pPr>
    </w:p>
    <w:p w14:paraId="512F2495"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14:paraId="189B3DA0" w14:textId="77777777" w:rsidR="00E613E3" w:rsidRPr="004F167F" w:rsidRDefault="00E613E3" w:rsidP="00381639">
      <w:pPr>
        <w:widowControl w:val="0"/>
        <w:autoSpaceDE w:val="0"/>
        <w:autoSpaceDN w:val="0"/>
        <w:adjustRightInd w:val="0"/>
        <w:rPr>
          <w:rFonts w:ascii="Arial" w:hAnsi="Arial" w:cs="Arial"/>
          <w:sz w:val="20"/>
          <w:szCs w:val="20"/>
        </w:rPr>
      </w:pPr>
    </w:p>
    <w:p w14:paraId="1697E045" w14:textId="77777777"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7F4BB5">
        <w:rPr>
          <w:rFonts w:ascii="Arial" w:hAnsi="Arial" w:cs="Arial"/>
          <w:b/>
          <w:sz w:val="20"/>
          <w:szCs w:val="20"/>
        </w:rPr>
        <w:t xml:space="preserve">a) </w:t>
      </w:r>
      <w:r w:rsidRPr="004F167F">
        <w:rPr>
          <w:rFonts w:ascii="Arial" w:hAnsi="Arial" w:cs="Arial"/>
          <w:sz w:val="20"/>
          <w:szCs w:val="20"/>
        </w:rPr>
        <w:tab/>
        <w:t>Tratándose de infracciones que tengan como consecuencia la omisión en el pago de contribuciones, la segunda o posteriores veces que se sancione el infractor por ese motivo.</w:t>
      </w:r>
    </w:p>
    <w:p w14:paraId="5B8372EF" w14:textId="7D30B158"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7F4BB5">
        <w:rPr>
          <w:rFonts w:ascii="Arial" w:hAnsi="Arial" w:cs="Arial"/>
          <w:b/>
          <w:sz w:val="20"/>
          <w:szCs w:val="20"/>
        </w:rPr>
        <w:t xml:space="preserve">b) </w:t>
      </w:r>
      <w:r w:rsidRPr="004F167F">
        <w:rPr>
          <w:rFonts w:ascii="Arial" w:hAnsi="Arial" w:cs="Arial"/>
          <w:sz w:val="20"/>
          <w:szCs w:val="20"/>
        </w:rPr>
        <w:tab/>
        <w:t>Tratándose de infracciones que impliquen la falta de cumplimiento d</w:t>
      </w:r>
      <w:r w:rsidR="007F4BB5">
        <w:rPr>
          <w:rFonts w:ascii="Arial" w:hAnsi="Arial" w:cs="Arial"/>
          <w:sz w:val="20"/>
          <w:szCs w:val="20"/>
        </w:rPr>
        <w:t xml:space="preserve">e obligaciones administrativas y/o fiscales distintas </w:t>
      </w:r>
      <w:r w:rsidRPr="004F167F">
        <w:rPr>
          <w:rFonts w:ascii="Arial" w:hAnsi="Arial" w:cs="Arial"/>
          <w:sz w:val="20"/>
          <w:szCs w:val="20"/>
        </w:rPr>
        <w:t xml:space="preserve">del pago </w:t>
      </w:r>
      <w:r w:rsidR="007F4BB5">
        <w:rPr>
          <w:rFonts w:ascii="Arial" w:hAnsi="Arial" w:cs="Arial"/>
          <w:sz w:val="20"/>
          <w:szCs w:val="20"/>
        </w:rPr>
        <w:t xml:space="preserve">de contribuciones, la segunda </w:t>
      </w:r>
      <w:r w:rsidRPr="004F167F">
        <w:rPr>
          <w:rFonts w:ascii="Arial" w:hAnsi="Arial" w:cs="Arial"/>
          <w:sz w:val="20"/>
          <w:szCs w:val="20"/>
        </w:rPr>
        <w:t>o posteriores veces que se sancione al infractor por ese motivo.</w:t>
      </w:r>
    </w:p>
    <w:p w14:paraId="5CDD19AF" w14:textId="77777777" w:rsidR="00E613E3" w:rsidRPr="004F167F" w:rsidRDefault="00E613E3" w:rsidP="00381639">
      <w:pPr>
        <w:widowControl w:val="0"/>
        <w:autoSpaceDE w:val="0"/>
        <w:autoSpaceDN w:val="0"/>
        <w:adjustRightInd w:val="0"/>
        <w:rPr>
          <w:rFonts w:ascii="Arial" w:hAnsi="Arial" w:cs="Arial"/>
          <w:sz w:val="20"/>
          <w:szCs w:val="20"/>
        </w:rPr>
      </w:pPr>
    </w:p>
    <w:p w14:paraId="10EEFF07" w14:textId="46E693EF"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Para el cobro de las multas por infracciones a los reglamentos municipales, se estará a lo dispuesto en cada uno de ellos.</w:t>
      </w:r>
    </w:p>
    <w:p w14:paraId="3BBA7082" w14:textId="5C619218" w:rsidR="00E613E3" w:rsidRPr="004F167F" w:rsidRDefault="006D0275" w:rsidP="004F167F">
      <w:pPr>
        <w:widowControl w:val="0"/>
        <w:spacing w:line="360" w:lineRule="auto"/>
        <w:jc w:val="center"/>
        <w:rPr>
          <w:rFonts w:ascii="Arial" w:hAnsi="Arial" w:cs="Arial"/>
          <w:b/>
          <w:sz w:val="20"/>
          <w:szCs w:val="20"/>
        </w:rPr>
      </w:pPr>
      <w:r w:rsidRPr="004F167F">
        <w:rPr>
          <w:rFonts w:ascii="Arial" w:hAnsi="Arial" w:cs="Arial"/>
          <w:b/>
          <w:sz w:val="20"/>
          <w:szCs w:val="20"/>
        </w:rPr>
        <w:t>Sección segunda</w:t>
      </w:r>
    </w:p>
    <w:p w14:paraId="5ACDE3A2" w14:textId="77777777" w:rsidR="00F749D6" w:rsidRPr="004F167F" w:rsidRDefault="00F749D6"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Aprovechamientos Derivados de Recursos Transferidos al Municipio</w:t>
      </w:r>
    </w:p>
    <w:p w14:paraId="468793CC" w14:textId="77777777" w:rsidR="006D0275" w:rsidRPr="004F167F" w:rsidRDefault="006D0275" w:rsidP="00381639">
      <w:pPr>
        <w:pStyle w:val="Prrafodelista"/>
        <w:widowControl w:val="0"/>
        <w:autoSpaceDE w:val="0"/>
        <w:autoSpaceDN w:val="0"/>
        <w:adjustRightInd w:val="0"/>
        <w:ind w:left="0"/>
        <w:jc w:val="center"/>
        <w:rPr>
          <w:rFonts w:ascii="Arial" w:hAnsi="Arial" w:cs="Arial"/>
          <w:b/>
          <w:bCs/>
          <w:sz w:val="20"/>
          <w:szCs w:val="20"/>
        </w:rPr>
      </w:pPr>
    </w:p>
    <w:p w14:paraId="716F9507" w14:textId="77372F51" w:rsidR="00F749D6" w:rsidRDefault="00F749D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57</w:t>
      </w:r>
      <w:r w:rsidRPr="004F167F">
        <w:rPr>
          <w:rFonts w:ascii="Arial" w:hAnsi="Arial" w:cs="Arial"/>
          <w:b/>
          <w:bCs/>
          <w:sz w:val="20"/>
          <w:szCs w:val="20"/>
        </w:rPr>
        <w:t xml:space="preserve">.- </w:t>
      </w:r>
      <w:r w:rsidRPr="004F167F">
        <w:rPr>
          <w:rFonts w:ascii="Arial" w:hAnsi="Arial" w:cs="Arial"/>
          <w:sz w:val="20"/>
          <w:szCs w:val="20"/>
        </w:rPr>
        <w:t>Corresponderán a este capítulo de ingresos, los que perciba el Municipio por cuenta de:</w:t>
      </w:r>
    </w:p>
    <w:p w14:paraId="1B1F2DB7" w14:textId="77777777" w:rsidR="00BC6A87" w:rsidRPr="004F167F" w:rsidRDefault="00BC6A87" w:rsidP="00381639">
      <w:pPr>
        <w:widowControl w:val="0"/>
        <w:autoSpaceDE w:val="0"/>
        <w:autoSpaceDN w:val="0"/>
        <w:adjustRightInd w:val="0"/>
        <w:rPr>
          <w:rFonts w:ascii="Arial" w:hAnsi="Arial" w:cs="Arial"/>
          <w:sz w:val="20"/>
          <w:szCs w:val="20"/>
        </w:rPr>
      </w:pPr>
    </w:p>
    <w:p w14:paraId="60B52906" w14:textId="5597B712"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 xml:space="preserve">Cesiones; </w:t>
      </w:r>
    </w:p>
    <w:p w14:paraId="20F3B235" w14:textId="6C526D36"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II.</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 xml:space="preserve">Herencias; </w:t>
      </w:r>
    </w:p>
    <w:p w14:paraId="40086BBA" w14:textId="5CD6330F"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III.</w:t>
      </w:r>
      <w:r w:rsidRPr="004F167F">
        <w:rPr>
          <w:rFonts w:ascii="Arial" w:hAnsi="Arial" w:cs="Arial"/>
          <w:sz w:val="20"/>
          <w:szCs w:val="20"/>
        </w:rPr>
        <w:t xml:space="preserve">     Legados;</w:t>
      </w:r>
    </w:p>
    <w:p w14:paraId="1E199B8F" w14:textId="4C876496"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IV.</w:t>
      </w:r>
      <w:r w:rsidRPr="004F167F">
        <w:rPr>
          <w:rFonts w:ascii="Arial" w:hAnsi="Arial" w:cs="Arial"/>
          <w:sz w:val="20"/>
          <w:szCs w:val="20"/>
        </w:rPr>
        <w:t xml:space="preserve">    </w:t>
      </w:r>
      <w:r w:rsidR="006F7064" w:rsidRPr="004F167F">
        <w:rPr>
          <w:rFonts w:ascii="Arial" w:hAnsi="Arial" w:cs="Arial"/>
          <w:sz w:val="20"/>
          <w:szCs w:val="20"/>
        </w:rPr>
        <w:t xml:space="preserve"> </w:t>
      </w:r>
      <w:r w:rsidRPr="004F167F">
        <w:rPr>
          <w:rFonts w:ascii="Arial" w:hAnsi="Arial" w:cs="Arial"/>
          <w:sz w:val="20"/>
          <w:szCs w:val="20"/>
        </w:rPr>
        <w:t>Donaciones;</w:t>
      </w:r>
    </w:p>
    <w:p w14:paraId="57718062" w14:textId="77777777"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w:t>
      </w:r>
      <w:r w:rsidRPr="004F167F">
        <w:rPr>
          <w:rFonts w:ascii="Arial" w:hAnsi="Arial" w:cs="Arial"/>
          <w:sz w:val="20"/>
          <w:szCs w:val="20"/>
        </w:rPr>
        <w:t xml:space="preserve">      Adjudicaciones Judiciales;</w:t>
      </w:r>
    </w:p>
    <w:p w14:paraId="2F8F50EB" w14:textId="7D6A1C68"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w:t>
      </w:r>
      <w:r w:rsidRPr="004F167F">
        <w:rPr>
          <w:rFonts w:ascii="Arial" w:hAnsi="Arial" w:cs="Arial"/>
          <w:sz w:val="20"/>
          <w:szCs w:val="20"/>
        </w:rPr>
        <w:t xml:space="preserve">     Adjudicaciones Administrativas;</w:t>
      </w:r>
    </w:p>
    <w:p w14:paraId="741CCC7C" w14:textId="6AD0CEDE"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VII.</w:t>
      </w:r>
      <w:r w:rsidRPr="004F167F">
        <w:rPr>
          <w:rFonts w:ascii="Arial" w:hAnsi="Arial" w:cs="Arial"/>
          <w:sz w:val="20"/>
          <w:szCs w:val="20"/>
        </w:rPr>
        <w:t xml:space="preserve">    Subsidios de Otro Nivel de Gobierno;</w:t>
      </w:r>
    </w:p>
    <w:p w14:paraId="46B36839" w14:textId="679D1C0C"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VIII.</w:t>
      </w:r>
      <w:r w:rsidRPr="004F167F">
        <w:rPr>
          <w:rFonts w:ascii="Arial" w:hAnsi="Arial" w:cs="Arial"/>
          <w:sz w:val="20"/>
          <w:szCs w:val="20"/>
        </w:rPr>
        <w:t xml:space="preserve">   Subsidios de Organismos Públicos y Privados; y</w:t>
      </w:r>
    </w:p>
    <w:p w14:paraId="6BB22AF8" w14:textId="2071A3AA"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BC6A87">
        <w:rPr>
          <w:rFonts w:ascii="Arial" w:hAnsi="Arial" w:cs="Arial"/>
          <w:b/>
          <w:sz w:val="20"/>
          <w:szCs w:val="20"/>
        </w:rPr>
        <w:t>IX.</w:t>
      </w:r>
      <w:r w:rsidRPr="004F167F">
        <w:rPr>
          <w:rFonts w:ascii="Arial" w:hAnsi="Arial" w:cs="Arial"/>
          <w:sz w:val="20"/>
          <w:szCs w:val="20"/>
        </w:rPr>
        <w:t xml:space="preserve">     Multas Impuestas por Autoridades Administrativas Federales no Fiscales.</w:t>
      </w:r>
    </w:p>
    <w:p w14:paraId="5C4A332A" w14:textId="77777777" w:rsidR="00F749D6" w:rsidRPr="004F167F" w:rsidRDefault="00F749D6" w:rsidP="00381639">
      <w:pPr>
        <w:widowControl w:val="0"/>
        <w:autoSpaceDE w:val="0"/>
        <w:autoSpaceDN w:val="0"/>
        <w:adjustRightInd w:val="0"/>
        <w:rPr>
          <w:rFonts w:ascii="Arial" w:hAnsi="Arial" w:cs="Arial"/>
          <w:sz w:val="20"/>
          <w:szCs w:val="20"/>
        </w:rPr>
      </w:pPr>
    </w:p>
    <w:p w14:paraId="609589CF" w14:textId="3F9150D1" w:rsidR="006D0275" w:rsidRPr="004F167F" w:rsidRDefault="006D0275"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Sección tercera</w:t>
      </w:r>
    </w:p>
    <w:p w14:paraId="5016D5C8" w14:textId="355377C0" w:rsidR="00F749D6" w:rsidRDefault="00F749D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 Aprovechamientos Diversos</w:t>
      </w:r>
    </w:p>
    <w:p w14:paraId="5E25C336" w14:textId="77777777" w:rsidR="00BC6A87" w:rsidRPr="004F167F" w:rsidRDefault="00BC6A87" w:rsidP="004F167F">
      <w:pPr>
        <w:widowControl w:val="0"/>
        <w:autoSpaceDE w:val="0"/>
        <w:autoSpaceDN w:val="0"/>
        <w:adjustRightInd w:val="0"/>
        <w:spacing w:line="360" w:lineRule="auto"/>
        <w:jc w:val="center"/>
        <w:rPr>
          <w:rFonts w:ascii="Arial" w:hAnsi="Arial" w:cs="Arial"/>
          <w:sz w:val="20"/>
          <w:szCs w:val="20"/>
        </w:rPr>
      </w:pPr>
    </w:p>
    <w:p w14:paraId="04B6259E" w14:textId="69B92354" w:rsidR="00F749D6" w:rsidRPr="004F167F" w:rsidRDefault="00F749D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58</w:t>
      </w:r>
      <w:r w:rsidRPr="004F167F">
        <w:rPr>
          <w:rFonts w:ascii="Arial" w:hAnsi="Arial" w:cs="Arial"/>
          <w:b/>
          <w:bCs/>
          <w:sz w:val="20"/>
          <w:szCs w:val="20"/>
        </w:rPr>
        <w:t xml:space="preserve">- </w:t>
      </w:r>
      <w:r w:rsidRPr="004F167F">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C583D62" w14:textId="77777777" w:rsidR="00BC6A87" w:rsidRDefault="00BC6A87" w:rsidP="004F167F">
      <w:pPr>
        <w:widowControl w:val="0"/>
        <w:spacing w:line="360" w:lineRule="auto"/>
        <w:jc w:val="center"/>
        <w:rPr>
          <w:rFonts w:ascii="Arial" w:hAnsi="Arial" w:cs="Arial"/>
          <w:b/>
          <w:sz w:val="20"/>
          <w:szCs w:val="20"/>
        </w:rPr>
      </w:pPr>
    </w:p>
    <w:p w14:paraId="1A672F97" w14:textId="520690C7" w:rsidR="00E613E3" w:rsidRPr="004F167F" w:rsidRDefault="00BC6A87" w:rsidP="004F167F">
      <w:pPr>
        <w:widowControl w:val="0"/>
        <w:spacing w:line="360" w:lineRule="auto"/>
        <w:jc w:val="center"/>
        <w:rPr>
          <w:rFonts w:ascii="Arial" w:hAnsi="Arial" w:cs="Arial"/>
          <w:b/>
          <w:sz w:val="20"/>
          <w:szCs w:val="20"/>
        </w:rPr>
      </w:pPr>
      <w:r w:rsidRPr="004F167F">
        <w:rPr>
          <w:rFonts w:ascii="Arial" w:hAnsi="Arial" w:cs="Arial"/>
          <w:b/>
          <w:sz w:val="20"/>
          <w:szCs w:val="20"/>
        </w:rPr>
        <w:t>CAPÍTULO VII</w:t>
      </w:r>
    </w:p>
    <w:p w14:paraId="68C3C232" w14:textId="77777777" w:rsidR="00E613E3" w:rsidRPr="004F167F" w:rsidRDefault="00E613E3"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 xml:space="preserve">Participaciones, Aportaciones, Incentivos Derivados de la Colaboración Fiscal y Convenios </w:t>
      </w:r>
    </w:p>
    <w:p w14:paraId="38FDD4DA" w14:textId="77777777" w:rsidR="00E613E3" w:rsidRPr="004F167F" w:rsidRDefault="00E613E3" w:rsidP="004F167F">
      <w:pPr>
        <w:widowControl w:val="0"/>
        <w:autoSpaceDE w:val="0"/>
        <w:autoSpaceDN w:val="0"/>
        <w:adjustRightInd w:val="0"/>
        <w:spacing w:line="360" w:lineRule="auto"/>
        <w:jc w:val="center"/>
        <w:rPr>
          <w:rFonts w:ascii="Arial" w:hAnsi="Arial" w:cs="Arial"/>
          <w:b/>
          <w:bCs/>
          <w:sz w:val="20"/>
          <w:szCs w:val="20"/>
        </w:rPr>
      </w:pPr>
    </w:p>
    <w:p w14:paraId="7CDB7D1E" w14:textId="0A1A097D" w:rsidR="00E613E3" w:rsidRPr="004F167F" w:rsidRDefault="00E613E3"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Artículo 5</w:t>
      </w:r>
      <w:r w:rsidR="00401178" w:rsidRPr="004F167F">
        <w:rPr>
          <w:rFonts w:ascii="Arial" w:hAnsi="Arial" w:cs="Arial"/>
          <w:b/>
          <w:bCs/>
          <w:sz w:val="20"/>
          <w:szCs w:val="20"/>
        </w:rPr>
        <w:t>9</w:t>
      </w:r>
      <w:r w:rsidRPr="004F167F">
        <w:rPr>
          <w:rFonts w:ascii="Arial" w:hAnsi="Arial" w:cs="Arial"/>
          <w:b/>
          <w:bCs/>
          <w:sz w:val="20"/>
          <w:szCs w:val="20"/>
        </w:rPr>
        <w:t>.-</w:t>
      </w:r>
      <w:r w:rsidRPr="004F167F">
        <w:rPr>
          <w:rFonts w:ascii="Arial" w:hAnsi="Arial" w:cs="Arial"/>
          <w:sz w:val="20"/>
          <w:szCs w:val="20"/>
        </w:rPr>
        <w:t xml:space="preserve"> El municipio percibirá participaciones federales y estatales, así como aportaciones, incentivos derivados de la colaboración fiscal y los provenientes de los convenios de colaboración que derivan de la adhesión al Sistema Nacional de Coordinación Fiscal y con lo establecido por la Ley de Coordinación Fiscal Federal y la Ley de Coordinación Fiscal del Estado de Yucatán. </w:t>
      </w:r>
    </w:p>
    <w:p w14:paraId="0B5BE482" w14:textId="77777777" w:rsidR="00E613E3" w:rsidRPr="004F167F" w:rsidRDefault="00E613E3" w:rsidP="004F167F">
      <w:pPr>
        <w:widowControl w:val="0"/>
        <w:autoSpaceDE w:val="0"/>
        <w:autoSpaceDN w:val="0"/>
        <w:adjustRightInd w:val="0"/>
        <w:spacing w:line="360" w:lineRule="auto"/>
        <w:jc w:val="center"/>
        <w:rPr>
          <w:rFonts w:ascii="Arial" w:hAnsi="Arial" w:cs="Arial"/>
          <w:sz w:val="20"/>
          <w:szCs w:val="20"/>
        </w:rPr>
      </w:pPr>
    </w:p>
    <w:p w14:paraId="6FD95639" w14:textId="0CAAEE18" w:rsidR="00830476" w:rsidRPr="004F167F" w:rsidRDefault="00BC6A87" w:rsidP="004F167F">
      <w:pPr>
        <w:widowControl w:val="0"/>
        <w:spacing w:line="360" w:lineRule="auto"/>
        <w:jc w:val="center"/>
        <w:rPr>
          <w:rFonts w:ascii="Arial" w:hAnsi="Arial" w:cs="Arial"/>
          <w:b/>
          <w:sz w:val="20"/>
          <w:szCs w:val="20"/>
        </w:rPr>
      </w:pPr>
      <w:r w:rsidRPr="004F167F">
        <w:rPr>
          <w:rFonts w:ascii="Arial" w:hAnsi="Arial" w:cs="Arial"/>
          <w:b/>
          <w:sz w:val="20"/>
          <w:szCs w:val="20"/>
        </w:rPr>
        <w:t>CAPÍTULO VIII</w:t>
      </w:r>
    </w:p>
    <w:p w14:paraId="00570941" w14:textId="44D62BCE" w:rsidR="006F7064" w:rsidRPr="004F167F" w:rsidRDefault="006F7064"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Participaciones Federales, Estatales y Aportaciones</w:t>
      </w:r>
    </w:p>
    <w:p w14:paraId="02043889" w14:textId="77777777" w:rsidR="006F7064" w:rsidRPr="004F167F" w:rsidRDefault="006F7064" w:rsidP="004F167F">
      <w:pPr>
        <w:widowControl w:val="0"/>
        <w:autoSpaceDE w:val="0"/>
        <w:autoSpaceDN w:val="0"/>
        <w:adjustRightInd w:val="0"/>
        <w:spacing w:line="360" w:lineRule="auto"/>
        <w:rPr>
          <w:rFonts w:ascii="Arial" w:hAnsi="Arial" w:cs="Arial"/>
          <w:sz w:val="20"/>
          <w:szCs w:val="20"/>
        </w:rPr>
      </w:pPr>
    </w:p>
    <w:p w14:paraId="5FE325F0" w14:textId="00FABB00" w:rsidR="006F7064" w:rsidRPr="004F167F" w:rsidRDefault="006F706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6</w:t>
      </w:r>
      <w:r w:rsidRPr="004F167F">
        <w:rPr>
          <w:rFonts w:ascii="Arial" w:hAnsi="Arial" w:cs="Arial"/>
          <w:b/>
          <w:bCs/>
          <w:sz w:val="20"/>
          <w:szCs w:val="20"/>
        </w:rPr>
        <w:t>0.</w:t>
      </w:r>
      <w:r w:rsidRPr="004F167F">
        <w:rPr>
          <w:rFonts w:ascii="Arial" w:hAnsi="Arial"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833585B" w14:textId="77777777" w:rsidR="006F7064" w:rsidRPr="004F167F" w:rsidRDefault="006F7064" w:rsidP="004F167F">
      <w:pPr>
        <w:widowControl w:val="0"/>
        <w:autoSpaceDE w:val="0"/>
        <w:autoSpaceDN w:val="0"/>
        <w:adjustRightInd w:val="0"/>
        <w:spacing w:line="360" w:lineRule="auto"/>
        <w:rPr>
          <w:rFonts w:ascii="Arial" w:hAnsi="Arial" w:cs="Arial"/>
          <w:sz w:val="20"/>
          <w:szCs w:val="20"/>
        </w:rPr>
      </w:pPr>
    </w:p>
    <w:p w14:paraId="45A3FAF7" w14:textId="544B23B0" w:rsidR="006F7064" w:rsidRPr="004F167F" w:rsidRDefault="006F7064"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sz w:val="20"/>
          <w:szCs w:val="20"/>
        </w:rPr>
        <w:t>La Hacienda Pública Municipal percibirá las participaciones estatales y federales determinadas en los convenios relativos y en la Ley de Coordinación Fiscal del Estado.</w:t>
      </w:r>
    </w:p>
    <w:p w14:paraId="23B8E43C" w14:textId="77777777" w:rsidR="006F7064" w:rsidRPr="004F167F" w:rsidRDefault="006F7064" w:rsidP="004F167F">
      <w:pPr>
        <w:widowControl w:val="0"/>
        <w:autoSpaceDE w:val="0"/>
        <w:autoSpaceDN w:val="0"/>
        <w:adjustRightInd w:val="0"/>
        <w:spacing w:line="360" w:lineRule="auto"/>
        <w:jc w:val="center"/>
        <w:rPr>
          <w:rFonts w:ascii="Arial" w:hAnsi="Arial" w:cs="Arial"/>
          <w:b/>
          <w:bCs/>
          <w:sz w:val="20"/>
          <w:szCs w:val="20"/>
        </w:rPr>
      </w:pPr>
    </w:p>
    <w:p w14:paraId="54B1C999" w14:textId="554168A1" w:rsidR="006F7064" w:rsidRPr="004F167F" w:rsidRDefault="00BC6A87"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CAPÍTULO IX</w:t>
      </w:r>
    </w:p>
    <w:p w14:paraId="63FB107D" w14:textId="07189250" w:rsidR="00830476" w:rsidRPr="004F167F" w:rsidRDefault="00830476" w:rsidP="004F167F">
      <w:pPr>
        <w:widowControl w:val="0"/>
        <w:autoSpaceDE w:val="0"/>
        <w:autoSpaceDN w:val="0"/>
        <w:adjustRightInd w:val="0"/>
        <w:spacing w:line="360" w:lineRule="auto"/>
        <w:jc w:val="center"/>
        <w:rPr>
          <w:rFonts w:ascii="Arial" w:hAnsi="Arial" w:cs="Arial"/>
          <w:sz w:val="20"/>
          <w:szCs w:val="20"/>
        </w:rPr>
      </w:pPr>
      <w:r w:rsidRPr="004F167F">
        <w:rPr>
          <w:rFonts w:ascii="Arial" w:hAnsi="Arial" w:cs="Arial"/>
          <w:b/>
          <w:bCs/>
          <w:sz w:val="20"/>
          <w:szCs w:val="20"/>
        </w:rPr>
        <w:t>Ingresos extraordinarios</w:t>
      </w:r>
    </w:p>
    <w:p w14:paraId="71B3ED60" w14:textId="77777777" w:rsidR="00830476" w:rsidRPr="004F167F" w:rsidRDefault="00830476" w:rsidP="004F167F">
      <w:pPr>
        <w:widowControl w:val="0"/>
        <w:autoSpaceDE w:val="0"/>
        <w:autoSpaceDN w:val="0"/>
        <w:adjustRightInd w:val="0"/>
        <w:spacing w:line="360" w:lineRule="auto"/>
        <w:rPr>
          <w:rFonts w:ascii="Arial" w:hAnsi="Arial" w:cs="Arial"/>
          <w:sz w:val="20"/>
          <w:szCs w:val="20"/>
        </w:rPr>
      </w:pPr>
    </w:p>
    <w:p w14:paraId="3F518367" w14:textId="2B6FB952" w:rsidR="00830476" w:rsidRPr="004F167F" w:rsidRDefault="0083047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 xml:space="preserve">Sección única </w:t>
      </w:r>
    </w:p>
    <w:p w14:paraId="5C701AA0" w14:textId="35B9EDA0" w:rsidR="00830476" w:rsidRPr="004F167F" w:rsidRDefault="00830476" w:rsidP="004F167F">
      <w:pPr>
        <w:pStyle w:val="Prrafodelista"/>
        <w:widowControl w:val="0"/>
        <w:autoSpaceDE w:val="0"/>
        <w:autoSpaceDN w:val="0"/>
        <w:adjustRightInd w:val="0"/>
        <w:spacing w:line="360" w:lineRule="auto"/>
        <w:ind w:left="0"/>
        <w:jc w:val="center"/>
        <w:rPr>
          <w:rFonts w:ascii="Arial" w:hAnsi="Arial" w:cs="Arial"/>
          <w:b/>
          <w:bCs/>
          <w:sz w:val="20"/>
          <w:szCs w:val="20"/>
        </w:rPr>
      </w:pPr>
      <w:r w:rsidRPr="004F167F">
        <w:rPr>
          <w:rFonts w:ascii="Arial" w:hAnsi="Arial" w:cs="Arial"/>
          <w:b/>
          <w:bCs/>
          <w:sz w:val="20"/>
          <w:szCs w:val="20"/>
        </w:rPr>
        <w:t>De los Empréstitos, Subsidios y los Provenientes del Estado o la Federación</w:t>
      </w:r>
    </w:p>
    <w:p w14:paraId="53BA43B7" w14:textId="77777777" w:rsidR="00830476" w:rsidRPr="004F167F" w:rsidRDefault="00830476" w:rsidP="004F167F">
      <w:pPr>
        <w:widowControl w:val="0"/>
        <w:autoSpaceDE w:val="0"/>
        <w:autoSpaceDN w:val="0"/>
        <w:adjustRightInd w:val="0"/>
        <w:spacing w:line="360" w:lineRule="auto"/>
        <w:rPr>
          <w:rFonts w:ascii="Arial" w:hAnsi="Arial" w:cs="Arial"/>
          <w:sz w:val="20"/>
          <w:szCs w:val="20"/>
        </w:rPr>
      </w:pPr>
    </w:p>
    <w:p w14:paraId="369BE49D" w14:textId="3517CC91" w:rsidR="00F749D6" w:rsidRPr="004F167F" w:rsidRDefault="0083047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w:t>
      </w:r>
      <w:r w:rsidR="00401178" w:rsidRPr="004F167F">
        <w:rPr>
          <w:rFonts w:ascii="Arial" w:hAnsi="Arial" w:cs="Arial"/>
          <w:b/>
          <w:bCs/>
          <w:sz w:val="20"/>
          <w:szCs w:val="20"/>
        </w:rPr>
        <w:t>6</w:t>
      </w:r>
      <w:r w:rsidRPr="004F167F">
        <w:rPr>
          <w:rFonts w:ascii="Arial" w:hAnsi="Arial" w:cs="Arial"/>
          <w:b/>
          <w:bCs/>
          <w:sz w:val="20"/>
          <w:szCs w:val="20"/>
        </w:rPr>
        <w:t>1.-</w:t>
      </w:r>
      <w:r w:rsidRPr="004F167F">
        <w:rPr>
          <w:rFonts w:ascii="Arial" w:hAnsi="Arial" w:cs="Arial"/>
          <w:sz w:val="20"/>
          <w:szCs w:val="20"/>
        </w:rPr>
        <w:t xml:space="preserve"> El Municipio podrá percibir ingresos extraordinarios o derivados de Financiamientos vía empréstito, o a través de la Federación o el Estado, la banca de desarrollo o comercial, por conceptos diferentes a las participaciones y aportaciones, incentivos y convenios; de conformidad con lo establecido por las leyes respectivas. </w:t>
      </w:r>
    </w:p>
    <w:p w14:paraId="3330B1C8" w14:textId="77777777" w:rsidR="00BC6A87" w:rsidRDefault="00BC6A87" w:rsidP="007F4BB5">
      <w:pPr>
        <w:widowControl w:val="0"/>
        <w:autoSpaceDE w:val="0"/>
        <w:autoSpaceDN w:val="0"/>
        <w:adjustRightInd w:val="0"/>
        <w:jc w:val="center"/>
        <w:rPr>
          <w:rFonts w:ascii="Arial" w:hAnsi="Arial" w:cs="Arial"/>
          <w:b/>
          <w:bCs/>
          <w:sz w:val="20"/>
          <w:szCs w:val="20"/>
        </w:rPr>
      </w:pPr>
    </w:p>
    <w:p w14:paraId="5F2D6461" w14:textId="77777777" w:rsidR="00381639" w:rsidRDefault="00381639" w:rsidP="007F4BB5">
      <w:pPr>
        <w:widowControl w:val="0"/>
        <w:autoSpaceDE w:val="0"/>
        <w:autoSpaceDN w:val="0"/>
        <w:adjustRightInd w:val="0"/>
        <w:jc w:val="center"/>
        <w:rPr>
          <w:rFonts w:ascii="Arial" w:hAnsi="Arial" w:cs="Arial"/>
          <w:b/>
          <w:bCs/>
          <w:sz w:val="20"/>
          <w:szCs w:val="20"/>
        </w:rPr>
      </w:pPr>
    </w:p>
    <w:p w14:paraId="6B70CD1B" w14:textId="77777777" w:rsidR="00381639" w:rsidRDefault="00381639" w:rsidP="007F4BB5">
      <w:pPr>
        <w:widowControl w:val="0"/>
        <w:autoSpaceDE w:val="0"/>
        <w:autoSpaceDN w:val="0"/>
        <w:adjustRightInd w:val="0"/>
        <w:jc w:val="center"/>
        <w:rPr>
          <w:rFonts w:ascii="Arial" w:hAnsi="Arial" w:cs="Arial"/>
          <w:b/>
          <w:bCs/>
          <w:sz w:val="20"/>
          <w:szCs w:val="20"/>
        </w:rPr>
      </w:pPr>
    </w:p>
    <w:p w14:paraId="617965EA" w14:textId="77777777" w:rsidR="00381639" w:rsidRDefault="00381639" w:rsidP="007F4BB5">
      <w:pPr>
        <w:widowControl w:val="0"/>
        <w:autoSpaceDE w:val="0"/>
        <w:autoSpaceDN w:val="0"/>
        <w:adjustRightInd w:val="0"/>
        <w:jc w:val="center"/>
        <w:rPr>
          <w:rFonts w:ascii="Arial" w:hAnsi="Arial" w:cs="Arial"/>
          <w:b/>
          <w:bCs/>
          <w:sz w:val="20"/>
          <w:szCs w:val="20"/>
        </w:rPr>
      </w:pPr>
    </w:p>
    <w:p w14:paraId="32C56E17" w14:textId="424E212A" w:rsidR="00830476" w:rsidRDefault="00830476" w:rsidP="004F167F">
      <w:pPr>
        <w:widowControl w:val="0"/>
        <w:autoSpaceDE w:val="0"/>
        <w:autoSpaceDN w:val="0"/>
        <w:adjustRightInd w:val="0"/>
        <w:spacing w:line="360" w:lineRule="auto"/>
        <w:jc w:val="center"/>
        <w:rPr>
          <w:rFonts w:ascii="Arial" w:hAnsi="Arial" w:cs="Arial"/>
          <w:b/>
          <w:bCs/>
          <w:sz w:val="20"/>
          <w:szCs w:val="20"/>
        </w:rPr>
      </w:pPr>
      <w:r w:rsidRPr="004F167F">
        <w:rPr>
          <w:rFonts w:ascii="Arial" w:hAnsi="Arial" w:cs="Arial"/>
          <w:b/>
          <w:bCs/>
          <w:sz w:val="20"/>
          <w:szCs w:val="20"/>
        </w:rPr>
        <w:t>T</w:t>
      </w:r>
      <w:r w:rsidR="007F4BB5">
        <w:rPr>
          <w:rFonts w:ascii="Arial" w:hAnsi="Arial" w:cs="Arial"/>
          <w:b/>
          <w:bCs/>
          <w:sz w:val="20"/>
          <w:szCs w:val="20"/>
        </w:rPr>
        <w:t xml:space="preserve"> </w:t>
      </w:r>
      <w:r w:rsidRPr="004F167F">
        <w:rPr>
          <w:rFonts w:ascii="Arial" w:hAnsi="Arial" w:cs="Arial"/>
          <w:b/>
          <w:bCs/>
          <w:sz w:val="20"/>
          <w:szCs w:val="20"/>
        </w:rPr>
        <w:t>r</w:t>
      </w:r>
      <w:r w:rsidR="007F4BB5">
        <w:rPr>
          <w:rFonts w:ascii="Arial" w:hAnsi="Arial" w:cs="Arial"/>
          <w:b/>
          <w:bCs/>
          <w:sz w:val="20"/>
          <w:szCs w:val="20"/>
        </w:rPr>
        <w:t xml:space="preserve"> </w:t>
      </w:r>
      <w:r w:rsidRPr="004F167F">
        <w:rPr>
          <w:rFonts w:ascii="Arial" w:hAnsi="Arial" w:cs="Arial"/>
          <w:b/>
          <w:bCs/>
          <w:sz w:val="20"/>
          <w:szCs w:val="20"/>
        </w:rPr>
        <w:t>a</w:t>
      </w:r>
      <w:r w:rsidR="007F4BB5">
        <w:rPr>
          <w:rFonts w:ascii="Arial" w:hAnsi="Arial" w:cs="Arial"/>
          <w:b/>
          <w:bCs/>
          <w:sz w:val="20"/>
          <w:szCs w:val="20"/>
        </w:rPr>
        <w:t xml:space="preserve"> </w:t>
      </w:r>
      <w:r w:rsidRPr="004F167F">
        <w:rPr>
          <w:rFonts w:ascii="Arial" w:hAnsi="Arial" w:cs="Arial"/>
          <w:b/>
          <w:bCs/>
          <w:sz w:val="20"/>
          <w:szCs w:val="20"/>
        </w:rPr>
        <w:t>n</w:t>
      </w:r>
      <w:r w:rsidR="007F4BB5">
        <w:rPr>
          <w:rFonts w:ascii="Arial" w:hAnsi="Arial" w:cs="Arial"/>
          <w:b/>
          <w:bCs/>
          <w:sz w:val="20"/>
          <w:szCs w:val="20"/>
        </w:rPr>
        <w:t xml:space="preserve"> </w:t>
      </w:r>
      <w:r w:rsidRPr="004F167F">
        <w:rPr>
          <w:rFonts w:ascii="Arial" w:hAnsi="Arial" w:cs="Arial"/>
          <w:b/>
          <w:bCs/>
          <w:sz w:val="20"/>
          <w:szCs w:val="20"/>
        </w:rPr>
        <w:t>s</w:t>
      </w:r>
      <w:r w:rsidR="007F4BB5">
        <w:rPr>
          <w:rFonts w:ascii="Arial" w:hAnsi="Arial" w:cs="Arial"/>
          <w:b/>
          <w:bCs/>
          <w:sz w:val="20"/>
          <w:szCs w:val="20"/>
        </w:rPr>
        <w:t xml:space="preserve"> </w:t>
      </w:r>
      <w:r w:rsidRPr="004F167F">
        <w:rPr>
          <w:rFonts w:ascii="Arial" w:hAnsi="Arial" w:cs="Arial"/>
          <w:b/>
          <w:bCs/>
          <w:sz w:val="20"/>
          <w:szCs w:val="20"/>
        </w:rPr>
        <w:t>i</w:t>
      </w:r>
      <w:r w:rsidR="007F4BB5">
        <w:rPr>
          <w:rFonts w:ascii="Arial" w:hAnsi="Arial" w:cs="Arial"/>
          <w:b/>
          <w:bCs/>
          <w:sz w:val="20"/>
          <w:szCs w:val="20"/>
        </w:rPr>
        <w:t xml:space="preserve"> </w:t>
      </w:r>
      <w:r w:rsidRPr="004F167F">
        <w:rPr>
          <w:rFonts w:ascii="Arial" w:hAnsi="Arial" w:cs="Arial"/>
          <w:b/>
          <w:bCs/>
          <w:sz w:val="20"/>
          <w:szCs w:val="20"/>
        </w:rPr>
        <w:t>t</w:t>
      </w:r>
      <w:r w:rsidR="007F4BB5">
        <w:rPr>
          <w:rFonts w:ascii="Arial" w:hAnsi="Arial" w:cs="Arial"/>
          <w:b/>
          <w:bCs/>
          <w:sz w:val="20"/>
          <w:szCs w:val="20"/>
        </w:rPr>
        <w:t xml:space="preserve"> </w:t>
      </w:r>
      <w:r w:rsidRPr="004F167F">
        <w:rPr>
          <w:rFonts w:ascii="Arial" w:hAnsi="Arial" w:cs="Arial"/>
          <w:b/>
          <w:bCs/>
          <w:sz w:val="20"/>
          <w:szCs w:val="20"/>
        </w:rPr>
        <w:t>o</w:t>
      </w:r>
      <w:r w:rsidR="007F4BB5">
        <w:rPr>
          <w:rFonts w:ascii="Arial" w:hAnsi="Arial" w:cs="Arial"/>
          <w:b/>
          <w:bCs/>
          <w:sz w:val="20"/>
          <w:szCs w:val="20"/>
        </w:rPr>
        <w:t xml:space="preserve"> </w:t>
      </w:r>
      <w:r w:rsidRPr="004F167F">
        <w:rPr>
          <w:rFonts w:ascii="Arial" w:hAnsi="Arial" w:cs="Arial"/>
          <w:b/>
          <w:bCs/>
          <w:sz w:val="20"/>
          <w:szCs w:val="20"/>
        </w:rPr>
        <w:t>r</w:t>
      </w:r>
      <w:r w:rsidR="007F4BB5">
        <w:rPr>
          <w:rFonts w:ascii="Arial" w:hAnsi="Arial" w:cs="Arial"/>
          <w:b/>
          <w:bCs/>
          <w:sz w:val="20"/>
          <w:szCs w:val="20"/>
        </w:rPr>
        <w:t xml:space="preserve"> </w:t>
      </w:r>
      <w:r w:rsidRPr="004F167F">
        <w:rPr>
          <w:rFonts w:ascii="Arial" w:hAnsi="Arial" w:cs="Arial"/>
          <w:b/>
          <w:bCs/>
          <w:sz w:val="20"/>
          <w:szCs w:val="20"/>
        </w:rPr>
        <w:t>i</w:t>
      </w:r>
      <w:r w:rsidR="007F4BB5">
        <w:rPr>
          <w:rFonts w:ascii="Arial" w:hAnsi="Arial" w:cs="Arial"/>
          <w:b/>
          <w:bCs/>
          <w:sz w:val="20"/>
          <w:szCs w:val="20"/>
        </w:rPr>
        <w:t xml:space="preserve"> </w:t>
      </w:r>
      <w:r w:rsidRPr="004F167F">
        <w:rPr>
          <w:rFonts w:ascii="Arial" w:hAnsi="Arial" w:cs="Arial"/>
          <w:b/>
          <w:bCs/>
          <w:sz w:val="20"/>
          <w:szCs w:val="20"/>
        </w:rPr>
        <w:t>o</w:t>
      </w:r>
    </w:p>
    <w:p w14:paraId="74151943" w14:textId="77777777" w:rsidR="007F4BB5" w:rsidRPr="004F167F" w:rsidRDefault="007F4BB5" w:rsidP="004F167F">
      <w:pPr>
        <w:widowControl w:val="0"/>
        <w:autoSpaceDE w:val="0"/>
        <w:autoSpaceDN w:val="0"/>
        <w:adjustRightInd w:val="0"/>
        <w:spacing w:line="360" w:lineRule="auto"/>
        <w:jc w:val="center"/>
        <w:rPr>
          <w:rFonts w:ascii="Arial" w:hAnsi="Arial" w:cs="Arial"/>
          <w:sz w:val="20"/>
          <w:szCs w:val="20"/>
        </w:rPr>
      </w:pPr>
    </w:p>
    <w:p w14:paraId="0D8282EB" w14:textId="6034D965" w:rsidR="00276C71" w:rsidRPr="004F167F" w:rsidRDefault="00830476" w:rsidP="004F167F">
      <w:pPr>
        <w:widowControl w:val="0"/>
        <w:autoSpaceDE w:val="0"/>
        <w:autoSpaceDN w:val="0"/>
        <w:adjustRightInd w:val="0"/>
        <w:spacing w:line="360" w:lineRule="auto"/>
        <w:rPr>
          <w:rFonts w:ascii="Arial" w:hAnsi="Arial" w:cs="Arial"/>
          <w:sz w:val="20"/>
          <w:szCs w:val="20"/>
        </w:rPr>
      </w:pPr>
      <w:r w:rsidRPr="004F167F">
        <w:rPr>
          <w:rFonts w:ascii="Arial" w:hAnsi="Arial" w:cs="Arial"/>
          <w:b/>
          <w:bCs/>
          <w:sz w:val="20"/>
          <w:szCs w:val="20"/>
        </w:rPr>
        <w:t xml:space="preserve">Artículo único.- </w:t>
      </w:r>
      <w:r w:rsidRPr="004F167F">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276C71" w:rsidRPr="004F167F">
        <w:rPr>
          <w:rFonts w:ascii="Arial" w:hAnsi="Arial" w:cs="Arial"/>
          <w:b/>
          <w:bCs/>
          <w:sz w:val="20"/>
          <w:szCs w:val="20"/>
        </w:rPr>
        <w:t xml:space="preserve"> </w:t>
      </w:r>
    </w:p>
    <w:sectPr w:rsidR="00276C71" w:rsidRPr="004F167F" w:rsidSect="001F7951">
      <w:headerReference w:type="default" r:id="rId8"/>
      <w:footerReference w:type="default" r:id="rId9"/>
      <w:type w:val="continuous"/>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8B47" w14:textId="77777777" w:rsidR="001F0C8F" w:rsidRDefault="001F0C8F" w:rsidP="007D0314">
      <w:r>
        <w:separator/>
      </w:r>
    </w:p>
  </w:endnote>
  <w:endnote w:type="continuationSeparator" w:id="0">
    <w:p w14:paraId="1BA4D552" w14:textId="77777777" w:rsidR="001F0C8F" w:rsidRDefault="001F0C8F"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1887"/>
      <w:docPartObj>
        <w:docPartGallery w:val="Page Numbers (Bottom of Page)"/>
        <w:docPartUnique/>
      </w:docPartObj>
    </w:sdtPr>
    <w:sdtEndPr>
      <w:rPr>
        <w:rFonts w:ascii="Arial" w:hAnsi="Arial" w:cs="Arial"/>
        <w:sz w:val="20"/>
        <w:szCs w:val="20"/>
      </w:rPr>
    </w:sdtEndPr>
    <w:sdtContent>
      <w:p w14:paraId="617B2F79" w14:textId="35249C2E" w:rsidR="001F0C8F" w:rsidRPr="007E10D8" w:rsidRDefault="001F0C8F">
        <w:pPr>
          <w:pStyle w:val="Piedepgina"/>
          <w:jc w:val="center"/>
          <w:rPr>
            <w:rFonts w:ascii="Arial" w:hAnsi="Arial" w:cs="Arial"/>
            <w:sz w:val="20"/>
            <w:szCs w:val="20"/>
          </w:rPr>
        </w:pPr>
        <w:r w:rsidRPr="007E10D8">
          <w:rPr>
            <w:rFonts w:ascii="Arial" w:hAnsi="Arial" w:cs="Arial"/>
            <w:sz w:val="20"/>
            <w:szCs w:val="20"/>
          </w:rPr>
          <w:fldChar w:fldCharType="begin"/>
        </w:r>
        <w:r w:rsidRPr="007E10D8">
          <w:rPr>
            <w:rFonts w:ascii="Arial" w:hAnsi="Arial" w:cs="Arial"/>
            <w:sz w:val="20"/>
            <w:szCs w:val="20"/>
          </w:rPr>
          <w:instrText>PAGE   \* MERGEFORMAT</w:instrText>
        </w:r>
        <w:r w:rsidRPr="007E10D8">
          <w:rPr>
            <w:rFonts w:ascii="Arial" w:hAnsi="Arial" w:cs="Arial"/>
            <w:sz w:val="20"/>
            <w:szCs w:val="20"/>
          </w:rPr>
          <w:fldChar w:fldCharType="separate"/>
        </w:r>
        <w:r w:rsidR="00381639" w:rsidRPr="00381639">
          <w:rPr>
            <w:rFonts w:ascii="Arial" w:hAnsi="Arial" w:cs="Arial"/>
            <w:noProof/>
            <w:sz w:val="20"/>
            <w:szCs w:val="20"/>
            <w:lang w:val="es-ES"/>
          </w:rPr>
          <w:t>44</w:t>
        </w:r>
        <w:r w:rsidRPr="007E10D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8FC8B" w14:textId="77777777" w:rsidR="001F0C8F" w:rsidRDefault="001F0C8F" w:rsidP="007D0314">
      <w:r>
        <w:separator/>
      </w:r>
    </w:p>
  </w:footnote>
  <w:footnote w:type="continuationSeparator" w:id="0">
    <w:p w14:paraId="4C038ADA" w14:textId="77777777" w:rsidR="001F0C8F" w:rsidRDefault="001F0C8F" w:rsidP="007D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FE115" w14:textId="77777777" w:rsidR="001F0C8F" w:rsidRDefault="001F0C8F" w:rsidP="001F7951">
    <w:pPr>
      <w:pStyle w:val="Encabezado"/>
    </w:pPr>
    <w:r>
      <w:rPr>
        <w:noProof/>
      </w:rPr>
      <mc:AlternateContent>
        <mc:Choice Requires="wpg">
          <w:drawing>
            <wp:anchor distT="0" distB="0" distL="114300" distR="114300" simplePos="0" relativeHeight="251660800" behindDoc="0" locked="0" layoutInCell="1" allowOverlap="1" wp14:anchorId="002AE815" wp14:editId="09160E14">
              <wp:simplePos x="0" y="0"/>
              <wp:positionH relativeFrom="column">
                <wp:posOffset>-172720</wp:posOffset>
              </wp:positionH>
              <wp:positionV relativeFrom="paragraph">
                <wp:posOffset>-219075</wp:posOffset>
              </wp:positionV>
              <wp:extent cx="5885815" cy="1481455"/>
              <wp:effectExtent l="0" t="0" r="1905" b="444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4"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7839" w14:textId="77777777" w:rsidR="001F0C8F" w:rsidRDefault="001F0C8F" w:rsidP="001F7951">
                            <w:pPr>
                              <w:pStyle w:val="Encabezado"/>
                              <w:spacing w:after="0" w:line="240" w:lineRule="aut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12857F09" w14:textId="1729F0D3" w:rsidR="001F0C8F" w:rsidRPr="001F7951" w:rsidRDefault="001F0C8F" w:rsidP="001F7951">
                            <w:pPr>
                              <w:pStyle w:val="Encabezado"/>
                              <w:spacing w:after="0" w:line="240" w:lineRule="auto"/>
                              <w:jc w:val="center"/>
                              <w:rPr>
                                <w:rFonts w:ascii="Times New Roman" w:hAnsi="Times New Roman"/>
                                <w:b/>
                                <w:bCs/>
                                <w:sz w:val="24"/>
                              </w:rPr>
                            </w:pPr>
                            <w:r w:rsidRPr="001F7951">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5" name="Group 4"/>
                      <wpg:cNvGrpSpPr>
                        <a:grpSpLocks/>
                      </wpg:cNvGrpSpPr>
                      <wpg:grpSpPr bwMode="auto">
                        <a:xfrm>
                          <a:off x="1669" y="364"/>
                          <a:ext cx="3345" cy="2333"/>
                          <a:chOff x="1669" y="364"/>
                          <a:chExt cx="3345" cy="2333"/>
                        </a:xfrm>
                      </wpg:grpSpPr>
                      <wps:wsp>
                        <wps:cNvPr id="6"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27EE2" w14:textId="77777777" w:rsidR="001F0C8F" w:rsidRDefault="001F0C8F" w:rsidP="001F795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09A9877" w14:textId="77777777" w:rsidR="001F0C8F" w:rsidRDefault="001F0C8F" w:rsidP="001F7951">
                              <w:pPr>
                                <w:ind w:left="-851"/>
                                <w:jc w:val="center"/>
                                <w:rPr>
                                  <w:rFonts w:ascii="Tahoma" w:hAnsi="Tahoma" w:cs="Tahoma"/>
                                  <w:sz w:val="16"/>
                                  <w:szCs w:val="16"/>
                                </w:rPr>
                              </w:pPr>
                              <w:r>
                                <w:rPr>
                                  <w:rFonts w:ascii="Tahoma" w:hAnsi="Tahoma" w:cs="Tahoma"/>
                                  <w:sz w:val="16"/>
                                  <w:szCs w:val="16"/>
                                </w:rPr>
                                <w:t>LIBRE Y SOBERANO</w:t>
                              </w:r>
                            </w:p>
                            <w:p w14:paraId="05D7EA72" w14:textId="77777777" w:rsidR="001F0C8F" w:rsidRPr="00603AF2" w:rsidRDefault="001F0C8F" w:rsidP="001F795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02AE815" id="Group 5" o:spid="_x0000_s1026" style="position:absolute;margin-left:-13.6pt;margin-top:-17.25pt;width:463.45pt;height:116.65pt;z-index:25166080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6huBNJYEAADGDwAADgAAAAAAAAAAAAAAAAA8AgAAZHJzL2Uyb0RvYy54bWxQSwECLQAUAAYA&#10;CAAAACEAWGCzG7oAAAAiAQAAGQAAAAAAAAAAAAAAAAD+BgAAZHJzL19yZWxzL2Uyb0RvYy54bWwu&#10;cmVsc1BLAQItABQABgAIAAAAIQBTy3TM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1EED7839" w14:textId="77777777" w:rsidR="00520632" w:rsidRDefault="00520632" w:rsidP="001F7951">
                      <w:pPr>
                        <w:pStyle w:val="Encabezado"/>
                        <w:spacing w:after="0" w:line="240" w:lineRule="aut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12857F09" w14:textId="1729F0D3" w:rsidR="00520632" w:rsidRPr="001F7951" w:rsidRDefault="00520632" w:rsidP="001F7951">
                      <w:pPr>
                        <w:pStyle w:val="Encabezado"/>
                        <w:spacing w:after="0" w:line="240" w:lineRule="auto"/>
                        <w:jc w:val="center"/>
                        <w:rPr>
                          <w:rFonts w:ascii="Times New Roman" w:hAnsi="Times New Roman"/>
                          <w:b/>
                          <w:bCs/>
                          <w:sz w:val="24"/>
                        </w:rPr>
                      </w:pPr>
                      <w:r w:rsidRPr="001F7951">
                        <w:rPr>
                          <w:rFonts w:ascii="Times New Roman" w:hAnsi="Times New Roman"/>
                          <w:b/>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60127EE2" w14:textId="77777777" w:rsidR="00520632" w:rsidRDefault="00520632" w:rsidP="001F795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09A9877" w14:textId="77777777" w:rsidR="00520632" w:rsidRDefault="00520632" w:rsidP="001F7951">
                        <w:pPr>
                          <w:ind w:left="-851"/>
                          <w:jc w:val="center"/>
                          <w:rPr>
                            <w:rFonts w:ascii="Tahoma" w:hAnsi="Tahoma" w:cs="Tahoma"/>
                            <w:sz w:val="16"/>
                            <w:szCs w:val="16"/>
                          </w:rPr>
                        </w:pPr>
                        <w:r>
                          <w:rPr>
                            <w:rFonts w:ascii="Tahoma" w:hAnsi="Tahoma" w:cs="Tahoma"/>
                            <w:sz w:val="16"/>
                            <w:szCs w:val="16"/>
                          </w:rPr>
                          <w:t>LIBRE Y SOBERANO</w:t>
                        </w:r>
                      </w:p>
                      <w:p w14:paraId="05D7EA72" w14:textId="77777777" w:rsidR="00520632" w:rsidRPr="00603AF2" w:rsidRDefault="00520632" w:rsidP="001F795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lZjDAAAA2gAAAA8AAABkcnMvZG93bnJldi54bWxEj09rwkAUxO8Fv8PyhN6ajbZVia6iLcUe&#10;NQpeH9lnEsy+DdnNH/vpu0Khx2FmfsOsNoOpREeNKy0rmEQxCOLM6pJzBefT18sChPPIGivLpOBO&#10;Djbr0dMKE217PlKX+lwECLsEFRTe14mULivIoItsTRy8q20M+iCbXOoG+wA3lZzG8UwaLDksFFjT&#10;R0HZLW2Ngs8zbX+G93r2mr+1WbnrL9PDfa/U83jYLkF4Gvx/+K/9rRXM4XE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2VmMMAAADaAAAADwAAAAAAAAAAAAAAAACf&#10;AgAAZHJzL2Rvd25yZXYueG1sUEsFBgAAAAAEAAQA9wAAAI8DAAAAAA==&#10;" filled="t">
                  <v:fill opacity="0"/>
                  <v:imagedata r:id="rId2" o:title="" cropbottom="14862f"/>
                </v:shape>
              </v:group>
            </v:group>
          </w:pict>
        </mc:Fallback>
      </mc:AlternateContent>
    </w:r>
  </w:p>
  <w:p w14:paraId="0F535D09" w14:textId="77777777" w:rsidR="001F0C8F" w:rsidRDefault="001F0C8F">
    <w:pPr>
      <w:widowControl w:val="0"/>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55D"/>
    <w:multiLevelType w:val="hybridMultilevel"/>
    <w:tmpl w:val="AA921D6A"/>
    <w:lvl w:ilvl="0" w:tplc="E46E07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FB67E0"/>
    <w:multiLevelType w:val="hybridMultilevel"/>
    <w:tmpl w:val="AAB09F4A"/>
    <w:lvl w:ilvl="0" w:tplc="6F84733E">
      <w:start w:val="8"/>
      <w:numFmt w:val="bullet"/>
      <w:lvlText w:val=""/>
      <w:lvlJc w:val="left"/>
      <w:pPr>
        <w:ind w:left="417" w:hanging="360"/>
      </w:pPr>
      <w:rPr>
        <w:rFonts w:ascii="Wingdings" w:eastAsia="Times New Roman" w:hAnsi="Wingdings" w:cs="Aria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
    <w:nsid w:val="0C5430F4"/>
    <w:multiLevelType w:val="hybridMultilevel"/>
    <w:tmpl w:val="87FEB6E6"/>
    <w:lvl w:ilvl="0" w:tplc="469061C0">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796BC0"/>
    <w:multiLevelType w:val="hybridMultilevel"/>
    <w:tmpl w:val="D5467C00"/>
    <w:lvl w:ilvl="0" w:tplc="A2E0F6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7E6351"/>
    <w:multiLevelType w:val="hybridMultilevel"/>
    <w:tmpl w:val="EE549614"/>
    <w:lvl w:ilvl="0" w:tplc="105629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4A7767"/>
    <w:multiLevelType w:val="hybridMultilevel"/>
    <w:tmpl w:val="EC24AA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42296A"/>
    <w:multiLevelType w:val="hybridMultilevel"/>
    <w:tmpl w:val="B4B8937C"/>
    <w:lvl w:ilvl="0" w:tplc="87F40A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28466D"/>
    <w:multiLevelType w:val="hybridMultilevel"/>
    <w:tmpl w:val="DA06A10E"/>
    <w:lvl w:ilvl="0" w:tplc="467C5B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F1D31"/>
    <w:multiLevelType w:val="hybridMultilevel"/>
    <w:tmpl w:val="7F02DEA8"/>
    <w:lvl w:ilvl="0" w:tplc="884A27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3219EC"/>
    <w:multiLevelType w:val="hybridMultilevel"/>
    <w:tmpl w:val="DEB2E824"/>
    <w:lvl w:ilvl="0" w:tplc="61A2FDF2">
      <w:start w:val="8"/>
      <w:numFmt w:val="bullet"/>
      <w:lvlText w:val=""/>
      <w:lvlJc w:val="left"/>
      <w:pPr>
        <w:ind w:left="2844" w:hanging="360"/>
      </w:pPr>
      <w:rPr>
        <w:rFonts w:ascii="Wingdings" w:eastAsia="Times New Roman" w:hAnsi="Wingdings" w:cs="Arial" w:hint="default"/>
        <w:b/>
        <w:sz w:val="19"/>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228A3AC0"/>
    <w:multiLevelType w:val="hybridMultilevel"/>
    <w:tmpl w:val="FD343ADC"/>
    <w:lvl w:ilvl="0" w:tplc="69263B3C">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1">
    <w:nsid w:val="2574075B"/>
    <w:multiLevelType w:val="hybridMultilevel"/>
    <w:tmpl w:val="F5AC6AE0"/>
    <w:lvl w:ilvl="0" w:tplc="94EE15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2A9F6359"/>
    <w:multiLevelType w:val="hybridMultilevel"/>
    <w:tmpl w:val="4FA6E832"/>
    <w:lvl w:ilvl="0" w:tplc="5B2E56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39694A"/>
    <w:multiLevelType w:val="hybridMultilevel"/>
    <w:tmpl w:val="8598A332"/>
    <w:lvl w:ilvl="0" w:tplc="4774BF5E">
      <w:start w:val="1"/>
      <w:numFmt w:val="lowerLetter"/>
      <w:lvlText w:val="%1)"/>
      <w:lvlJc w:val="left"/>
      <w:pPr>
        <w:ind w:left="700" w:hanging="585"/>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15">
    <w:nsid w:val="2D112520"/>
    <w:multiLevelType w:val="hybridMultilevel"/>
    <w:tmpl w:val="FFB0B9BA"/>
    <w:lvl w:ilvl="0" w:tplc="B99893FA">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DAC6C72"/>
    <w:multiLevelType w:val="hybridMultilevel"/>
    <w:tmpl w:val="6234F426"/>
    <w:lvl w:ilvl="0" w:tplc="E46E078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0EE5B63"/>
    <w:multiLevelType w:val="hybridMultilevel"/>
    <w:tmpl w:val="0E82DEB8"/>
    <w:lvl w:ilvl="0" w:tplc="E2FA1D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A132F7"/>
    <w:multiLevelType w:val="hybridMultilevel"/>
    <w:tmpl w:val="12582B7A"/>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A05C32"/>
    <w:multiLevelType w:val="hybridMultilevel"/>
    <w:tmpl w:val="0B786198"/>
    <w:lvl w:ilvl="0" w:tplc="8AC29E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1133A"/>
    <w:multiLevelType w:val="hybridMultilevel"/>
    <w:tmpl w:val="CD4A3CEA"/>
    <w:lvl w:ilvl="0" w:tplc="D37A7652">
      <w:start w:val="8"/>
      <w:numFmt w:val="bullet"/>
      <w:lvlText w:val=""/>
      <w:lvlJc w:val="left"/>
      <w:pPr>
        <w:ind w:left="417" w:hanging="360"/>
      </w:pPr>
      <w:rPr>
        <w:rFonts w:ascii="Wingdings" w:eastAsia="Times New Roman" w:hAnsi="Wingdings" w:cs="Arial" w:hint="default"/>
        <w:color w:val="auto"/>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1">
    <w:nsid w:val="441362A1"/>
    <w:multiLevelType w:val="hybridMultilevel"/>
    <w:tmpl w:val="CC0C9C30"/>
    <w:lvl w:ilvl="0" w:tplc="60306E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47106D"/>
    <w:multiLevelType w:val="hybridMultilevel"/>
    <w:tmpl w:val="64CC5264"/>
    <w:lvl w:ilvl="0" w:tplc="55B20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F43AB6"/>
    <w:multiLevelType w:val="hybridMultilevel"/>
    <w:tmpl w:val="D4EE26D0"/>
    <w:lvl w:ilvl="0" w:tplc="820C71B8">
      <w:start w:val="1"/>
      <w:numFmt w:val="upperRoman"/>
      <w:lvlText w:val="%1."/>
      <w:lvlJc w:val="right"/>
      <w:pPr>
        <w:ind w:left="1125" w:hanging="360"/>
      </w:pPr>
      <w:rPr>
        <w:rFonts w:hint="default"/>
        <w:b/>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nsid w:val="4788628F"/>
    <w:multiLevelType w:val="hybridMultilevel"/>
    <w:tmpl w:val="D50CBFFE"/>
    <w:lvl w:ilvl="0" w:tplc="EDF6A30E">
      <w:start w:val="1"/>
      <w:numFmt w:val="upperRoman"/>
      <w:lvlText w:val="%1."/>
      <w:lvlJc w:val="left"/>
      <w:pPr>
        <w:ind w:left="835" w:hanging="72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25">
    <w:nsid w:val="484249D1"/>
    <w:multiLevelType w:val="hybridMultilevel"/>
    <w:tmpl w:val="66DA5078"/>
    <w:lvl w:ilvl="0" w:tplc="6BFC37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BB4444"/>
    <w:multiLevelType w:val="hybridMultilevel"/>
    <w:tmpl w:val="049E5F5C"/>
    <w:lvl w:ilvl="0" w:tplc="628C03F4">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7">
    <w:nsid w:val="579E1C17"/>
    <w:multiLevelType w:val="hybridMultilevel"/>
    <w:tmpl w:val="803AAAEC"/>
    <w:lvl w:ilvl="0" w:tplc="A87AF3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55348A"/>
    <w:multiLevelType w:val="hybridMultilevel"/>
    <w:tmpl w:val="9D322F30"/>
    <w:lvl w:ilvl="0" w:tplc="B52622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54D758F"/>
    <w:multiLevelType w:val="hybridMultilevel"/>
    <w:tmpl w:val="B6069C02"/>
    <w:lvl w:ilvl="0" w:tplc="6C322A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A90486"/>
    <w:multiLevelType w:val="hybridMultilevel"/>
    <w:tmpl w:val="78FE4D7E"/>
    <w:lvl w:ilvl="0" w:tplc="4440B15A">
      <w:start w:val="1"/>
      <w:numFmt w:val="upperRoman"/>
      <w:lvlText w:val="%1."/>
      <w:lvlJc w:val="left"/>
      <w:pPr>
        <w:ind w:left="1080" w:hanging="72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043431"/>
    <w:multiLevelType w:val="hybridMultilevel"/>
    <w:tmpl w:val="BB043258"/>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6A0D75"/>
    <w:multiLevelType w:val="hybridMultilevel"/>
    <w:tmpl w:val="796A651C"/>
    <w:lvl w:ilvl="0" w:tplc="67CC55A4">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43C6DAF"/>
    <w:multiLevelType w:val="hybridMultilevel"/>
    <w:tmpl w:val="07B630E6"/>
    <w:lvl w:ilvl="0" w:tplc="45FA0C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63469EA"/>
    <w:multiLevelType w:val="hybridMultilevel"/>
    <w:tmpl w:val="FFD67672"/>
    <w:lvl w:ilvl="0" w:tplc="73C27DF8">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35">
    <w:nsid w:val="79AE5232"/>
    <w:multiLevelType w:val="hybridMultilevel"/>
    <w:tmpl w:val="C3CAACEC"/>
    <w:lvl w:ilvl="0" w:tplc="6B0C4648">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num w:numId="1">
    <w:abstractNumId w:val="1"/>
  </w:num>
  <w:num w:numId="2">
    <w:abstractNumId w:val="26"/>
  </w:num>
  <w:num w:numId="3">
    <w:abstractNumId w:val="20"/>
  </w:num>
  <w:num w:numId="4">
    <w:abstractNumId w:val="34"/>
  </w:num>
  <w:num w:numId="5">
    <w:abstractNumId w:val="10"/>
  </w:num>
  <w:num w:numId="6">
    <w:abstractNumId w:val="9"/>
  </w:num>
  <w:num w:numId="7">
    <w:abstractNumId w:val="16"/>
  </w:num>
  <w:num w:numId="8">
    <w:abstractNumId w:val="30"/>
  </w:num>
  <w:num w:numId="9">
    <w:abstractNumId w:val="6"/>
  </w:num>
  <w:num w:numId="10">
    <w:abstractNumId w:val="13"/>
  </w:num>
  <w:num w:numId="11">
    <w:abstractNumId w:val="32"/>
  </w:num>
  <w:num w:numId="12">
    <w:abstractNumId w:val="2"/>
  </w:num>
  <w:num w:numId="13">
    <w:abstractNumId w:val="15"/>
  </w:num>
  <w:num w:numId="14">
    <w:abstractNumId w:val="11"/>
  </w:num>
  <w:num w:numId="15">
    <w:abstractNumId w:val="33"/>
  </w:num>
  <w:num w:numId="16">
    <w:abstractNumId w:val="35"/>
  </w:num>
  <w:num w:numId="17">
    <w:abstractNumId w:val="8"/>
  </w:num>
  <w:num w:numId="18">
    <w:abstractNumId w:val="18"/>
  </w:num>
  <w:num w:numId="19">
    <w:abstractNumId w:val="27"/>
  </w:num>
  <w:num w:numId="20">
    <w:abstractNumId w:val="29"/>
  </w:num>
  <w:num w:numId="21">
    <w:abstractNumId w:val="3"/>
  </w:num>
  <w:num w:numId="22">
    <w:abstractNumId w:val="21"/>
  </w:num>
  <w:num w:numId="23">
    <w:abstractNumId w:val="31"/>
  </w:num>
  <w:num w:numId="24">
    <w:abstractNumId w:val="24"/>
  </w:num>
  <w:num w:numId="25">
    <w:abstractNumId w:val="12"/>
  </w:num>
  <w:num w:numId="26">
    <w:abstractNumId w:val="25"/>
  </w:num>
  <w:num w:numId="27">
    <w:abstractNumId w:val="17"/>
  </w:num>
  <w:num w:numId="28">
    <w:abstractNumId w:val="28"/>
  </w:num>
  <w:num w:numId="29">
    <w:abstractNumId w:val="4"/>
  </w:num>
  <w:num w:numId="30">
    <w:abstractNumId w:val="23"/>
  </w:num>
  <w:num w:numId="31">
    <w:abstractNumId w:val="19"/>
  </w:num>
  <w:num w:numId="32">
    <w:abstractNumId w:val="22"/>
  </w:num>
  <w:num w:numId="33">
    <w:abstractNumId w:val="5"/>
  </w:num>
  <w:num w:numId="34">
    <w:abstractNumId w:val="7"/>
  </w:num>
  <w:num w:numId="35">
    <w:abstractNumId w:val="14"/>
  </w:num>
  <w:num w:numId="3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1"/>
    <w:rsid w:val="00001CD5"/>
    <w:rsid w:val="000074DA"/>
    <w:rsid w:val="0000751B"/>
    <w:rsid w:val="000128E1"/>
    <w:rsid w:val="00026F65"/>
    <w:rsid w:val="00032F81"/>
    <w:rsid w:val="00032FD1"/>
    <w:rsid w:val="00033BE9"/>
    <w:rsid w:val="000429C8"/>
    <w:rsid w:val="00042D7C"/>
    <w:rsid w:val="000455FA"/>
    <w:rsid w:val="000513B7"/>
    <w:rsid w:val="0005221F"/>
    <w:rsid w:val="0005493B"/>
    <w:rsid w:val="00061A3A"/>
    <w:rsid w:val="0006348D"/>
    <w:rsid w:val="00064901"/>
    <w:rsid w:val="00075052"/>
    <w:rsid w:val="00075DED"/>
    <w:rsid w:val="0007783F"/>
    <w:rsid w:val="00085EBD"/>
    <w:rsid w:val="00090FE5"/>
    <w:rsid w:val="000933B8"/>
    <w:rsid w:val="000A007B"/>
    <w:rsid w:val="000A1A16"/>
    <w:rsid w:val="000A2AC4"/>
    <w:rsid w:val="000A4B7B"/>
    <w:rsid w:val="000A4FCB"/>
    <w:rsid w:val="000B3FAB"/>
    <w:rsid w:val="000C1F11"/>
    <w:rsid w:val="000C3DEB"/>
    <w:rsid w:val="000C67DE"/>
    <w:rsid w:val="000D5B52"/>
    <w:rsid w:val="000E0A35"/>
    <w:rsid w:val="000E364D"/>
    <w:rsid w:val="000E5366"/>
    <w:rsid w:val="000E5A70"/>
    <w:rsid w:val="000F38A0"/>
    <w:rsid w:val="000F3B6F"/>
    <w:rsid w:val="000F5724"/>
    <w:rsid w:val="00100D2D"/>
    <w:rsid w:val="0010157A"/>
    <w:rsid w:val="00105FCE"/>
    <w:rsid w:val="00110807"/>
    <w:rsid w:val="001160EE"/>
    <w:rsid w:val="00120E39"/>
    <w:rsid w:val="00121811"/>
    <w:rsid w:val="0013125A"/>
    <w:rsid w:val="00133886"/>
    <w:rsid w:val="00134539"/>
    <w:rsid w:val="001353B5"/>
    <w:rsid w:val="0013582B"/>
    <w:rsid w:val="00143D4F"/>
    <w:rsid w:val="00144FC5"/>
    <w:rsid w:val="00145541"/>
    <w:rsid w:val="001459EB"/>
    <w:rsid w:val="001478F4"/>
    <w:rsid w:val="00157D59"/>
    <w:rsid w:val="00160A47"/>
    <w:rsid w:val="00162FC9"/>
    <w:rsid w:val="001650C0"/>
    <w:rsid w:val="00170EA8"/>
    <w:rsid w:val="00170F50"/>
    <w:rsid w:val="00173601"/>
    <w:rsid w:val="00174443"/>
    <w:rsid w:val="00185343"/>
    <w:rsid w:val="001906A9"/>
    <w:rsid w:val="001A0784"/>
    <w:rsid w:val="001A206F"/>
    <w:rsid w:val="001A4330"/>
    <w:rsid w:val="001A5AB1"/>
    <w:rsid w:val="001A64C6"/>
    <w:rsid w:val="001A7495"/>
    <w:rsid w:val="001B406D"/>
    <w:rsid w:val="001B6714"/>
    <w:rsid w:val="001B6CAC"/>
    <w:rsid w:val="001D2E8C"/>
    <w:rsid w:val="001D5D6B"/>
    <w:rsid w:val="001E068B"/>
    <w:rsid w:val="001F0C8F"/>
    <w:rsid w:val="001F525B"/>
    <w:rsid w:val="001F67E5"/>
    <w:rsid w:val="001F7951"/>
    <w:rsid w:val="00200B36"/>
    <w:rsid w:val="0020366A"/>
    <w:rsid w:val="002130D5"/>
    <w:rsid w:val="00224378"/>
    <w:rsid w:val="00231714"/>
    <w:rsid w:val="002336D7"/>
    <w:rsid w:val="002358AF"/>
    <w:rsid w:val="0024473F"/>
    <w:rsid w:val="00245C7C"/>
    <w:rsid w:val="00256E08"/>
    <w:rsid w:val="00261450"/>
    <w:rsid w:val="0026478E"/>
    <w:rsid w:val="00265386"/>
    <w:rsid w:val="002658B5"/>
    <w:rsid w:val="00266861"/>
    <w:rsid w:val="00273228"/>
    <w:rsid w:val="0027536A"/>
    <w:rsid w:val="002759E3"/>
    <w:rsid w:val="00275A4C"/>
    <w:rsid w:val="00276C71"/>
    <w:rsid w:val="002809C3"/>
    <w:rsid w:val="00287BCD"/>
    <w:rsid w:val="002923AC"/>
    <w:rsid w:val="0029373C"/>
    <w:rsid w:val="002955A2"/>
    <w:rsid w:val="002A659C"/>
    <w:rsid w:val="002A6927"/>
    <w:rsid w:val="002A790B"/>
    <w:rsid w:val="002B1208"/>
    <w:rsid w:val="002C208A"/>
    <w:rsid w:val="002C4965"/>
    <w:rsid w:val="002C7C9F"/>
    <w:rsid w:val="002D37BC"/>
    <w:rsid w:val="002D3CE5"/>
    <w:rsid w:val="002D7B69"/>
    <w:rsid w:val="002F0BE3"/>
    <w:rsid w:val="002F2F38"/>
    <w:rsid w:val="002F3075"/>
    <w:rsid w:val="0030039E"/>
    <w:rsid w:val="003032C2"/>
    <w:rsid w:val="0030604F"/>
    <w:rsid w:val="00313EDE"/>
    <w:rsid w:val="00314EA3"/>
    <w:rsid w:val="00315D1E"/>
    <w:rsid w:val="003233EE"/>
    <w:rsid w:val="00325E4E"/>
    <w:rsid w:val="0033084D"/>
    <w:rsid w:val="003331C0"/>
    <w:rsid w:val="0033434D"/>
    <w:rsid w:val="003453AD"/>
    <w:rsid w:val="00353712"/>
    <w:rsid w:val="0035519C"/>
    <w:rsid w:val="00360DEE"/>
    <w:rsid w:val="0036227B"/>
    <w:rsid w:val="0036450A"/>
    <w:rsid w:val="00367EA6"/>
    <w:rsid w:val="00371C7D"/>
    <w:rsid w:val="00373911"/>
    <w:rsid w:val="00381639"/>
    <w:rsid w:val="003873FF"/>
    <w:rsid w:val="00391E5B"/>
    <w:rsid w:val="003A13A2"/>
    <w:rsid w:val="003A6F5A"/>
    <w:rsid w:val="003C0F14"/>
    <w:rsid w:val="003C3E35"/>
    <w:rsid w:val="003D3080"/>
    <w:rsid w:val="003D3F15"/>
    <w:rsid w:val="003D557F"/>
    <w:rsid w:val="003D6EFF"/>
    <w:rsid w:val="003D791C"/>
    <w:rsid w:val="003E1FD2"/>
    <w:rsid w:val="003E2A15"/>
    <w:rsid w:val="003E4C8A"/>
    <w:rsid w:val="003F3620"/>
    <w:rsid w:val="0040000D"/>
    <w:rsid w:val="00401178"/>
    <w:rsid w:val="00401289"/>
    <w:rsid w:val="004034E2"/>
    <w:rsid w:val="004104AA"/>
    <w:rsid w:val="00412011"/>
    <w:rsid w:val="00413036"/>
    <w:rsid w:val="004148D3"/>
    <w:rsid w:val="00415224"/>
    <w:rsid w:val="00416A96"/>
    <w:rsid w:val="0041737A"/>
    <w:rsid w:val="00420B5E"/>
    <w:rsid w:val="004235EB"/>
    <w:rsid w:val="00423B5C"/>
    <w:rsid w:val="004279C0"/>
    <w:rsid w:val="004303B4"/>
    <w:rsid w:val="00430C3F"/>
    <w:rsid w:val="00431A96"/>
    <w:rsid w:val="00431E33"/>
    <w:rsid w:val="00433171"/>
    <w:rsid w:val="00436F53"/>
    <w:rsid w:val="00437D59"/>
    <w:rsid w:val="00437DB9"/>
    <w:rsid w:val="0044304C"/>
    <w:rsid w:val="00447752"/>
    <w:rsid w:val="004518BE"/>
    <w:rsid w:val="0045616A"/>
    <w:rsid w:val="00460A1B"/>
    <w:rsid w:val="004651EA"/>
    <w:rsid w:val="00466677"/>
    <w:rsid w:val="0047209A"/>
    <w:rsid w:val="00472697"/>
    <w:rsid w:val="00473BD9"/>
    <w:rsid w:val="00497787"/>
    <w:rsid w:val="00497CDF"/>
    <w:rsid w:val="004A3D9A"/>
    <w:rsid w:val="004A3FA7"/>
    <w:rsid w:val="004A5989"/>
    <w:rsid w:val="004B21D7"/>
    <w:rsid w:val="004C0CF6"/>
    <w:rsid w:val="004C24A9"/>
    <w:rsid w:val="004D2DB2"/>
    <w:rsid w:val="004E1AF6"/>
    <w:rsid w:val="004E29A9"/>
    <w:rsid w:val="004F167F"/>
    <w:rsid w:val="004F38FD"/>
    <w:rsid w:val="00503C0C"/>
    <w:rsid w:val="00505396"/>
    <w:rsid w:val="00505446"/>
    <w:rsid w:val="005075A7"/>
    <w:rsid w:val="005130AC"/>
    <w:rsid w:val="00515360"/>
    <w:rsid w:val="00520632"/>
    <w:rsid w:val="005206BD"/>
    <w:rsid w:val="00523863"/>
    <w:rsid w:val="005306BB"/>
    <w:rsid w:val="00536759"/>
    <w:rsid w:val="00542554"/>
    <w:rsid w:val="00544DA8"/>
    <w:rsid w:val="005470C0"/>
    <w:rsid w:val="00557028"/>
    <w:rsid w:val="005575E2"/>
    <w:rsid w:val="00561796"/>
    <w:rsid w:val="005637A6"/>
    <w:rsid w:val="00570018"/>
    <w:rsid w:val="00581888"/>
    <w:rsid w:val="00581F9F"/>
    <w:rsid w:val="00582231"/>
    <w:rsid w:val="00582854"/>
    <w:rsid w:val="00584CFB"/>
    <w:rsid w:val="00584F1D"/>
    <w:rsid w:val="00587C96"/>
    <w:rsid w:val="005A03C6"/>
    <w:rsid w:val="005A60AF"/>
    <w:rsid w:val="005B38B1"/>
    <w:rsid w:val="005C4E83"/>
    <w:rsid w:val="005C62A5"/>
    <w:rsid w:val="005D5DA1"/>
    <w:rsid w:val="005D6A21"/>
    <w:rsid w:val="005E08AA"/>
    <w:rsid w:val="005F1409"/>
    <w:rsid w:val="005F2910"/>
    <w:rsid w:val="00603850"/>
    <w:rsid w:val="006047B9"/>
    <w:rsid w:val="0060553B"/>
    <w:rsid w:val="00612FF8"/>
    <w:rsid w:val="00613E6C"/>
    <w:rsid w:val="00615729"/>
    <w:rsid w:val="006166A9"/>
    <w:rsid w:val="00617E72"/>
    <w:rsid w:val="00623FE0"/>
    <w:rsid w:val="006246F0"/>
    <w:rsid w:val="006258C5"/>
    <w:rsid w:val="00625950"/>
    <w:rsid w:val="006304BC"/>
    <w:rsid w:val="00632E31"/>
    <w:rsid w:val="00633C44"/>
    <w:rsid w:val="0063596A"/>
    <w:rsid w:val="00636CF0"/>
    <w:rsid w:val="006462A7"/>
    <w:rsid w:val="00651660"/>
    <w:rsid w:val="00652068"/>
    <w:rsid w:val="0065287E"/>
    <w:rsid w:val="006567B0"/>
    <w:rsid w:val="00657FCC"/>
    <w:rsid w:val="00667DCA"/>
    <w:rsid w:val="00670DAD"/>
    <w:rsid w:val="006768F5"/>
    <w:rsid w:val="0068080B"/>
    <w:rsid w:val="00686A72"/>
    <w:rsid w:val="006930A3"/>
    <w:rsid w:val="00697215"/>
    <w:rsid w:val="006A45D1"/>
    <w:rsid w:val="006A51BE"/>
    <w:rsid w:val="006A65A9"/>
    <w:rsid w:val="006A7D47"/>
    <w:rsid w:val="006B1F24"/>
    <w:rsid w:val="006C01B0"/>
    <w:rsid w:val="006C108D"/>
    <w:rsid w:val="006C1D58"/>
    <w:rsid w:val="006C2BC2"/>
    <w:rsid w:val="006C3B1F"/>
    <w:rsid w:val="006C3B41"/>
    <w:rsid w:val="006C3E6D"/>
    <w:rsid w:val="006C6942"/>
    <w:rsid w:val="006D0275"/>
    <w:rsid w:val="006D3C42"/>
    <w:rsid w:val="006E26A6"/>
    <w:rsid w:val="006E370E"/>
    <w:rsid w:val="006F1675"/>
    <w:rsid w:val="006F4F13"/>
    <w:rsid w:val="006F7064"/>
    <w:rsid w:val="0070025A"/>
    <w:rsid w:val="00702793"/>
    <w:rsid w:val="0070411D"/>
    <w:rsid w:val="007044CD"/>
    <w:rsid w:val="00704DD2"/>
    <w:rsid w:val="007064A7"/>
    <w:rsid w:val="007064C7"/>
    <w:rsid w:val="007111C5"/>
    <w:rsid w:val="007116A1"/>
    <w:rsid w:val="0071226F"/>
    <w:rsid w:val="00716091"/>
    <w:rsid w:val="00724FC1"/>
    <w:rsid w:val="00725458"/>
    <w:rsid w:val="00725CD9"/>
    <w:rsid w:val="00727637"/>
    <w:rsid w:val="00730929"/>
    <w:rsid w:val="0073550B"/>
    <w:rsid w:val="00747750"/>
    <w:rsid w:val="0075007F"/>
    <w:rsid w:val="0075233E"/>
    <w:rsid w:val="007536A3"/>
    <w:rsid w:val="00754205"/>
    <w:rsid w:val="00767CF1"/>
    <w:rsid w:val="007747CA"/>
    <w:rsid w:val="00777FFC"/>
    <w:rsid w:val="00782E97"/>
    <w:rsid w:val="007832EF"/>
    <w:rsid w:val="0078534D"/>
    <w:rsid w:val="0078705E"/>
    <w:rsid w:val="00791CE5"/>
    <w:rsid w:val="007920B4"/>
    <w:rsid w:val="00792251"/>
    <w:rsid w:val="00794C6A"/>
    <w:rsid w:val="007B2CA8"/>
    <w:rsid w:val="007B4AA5"/>
    <w:rsid w:val="007B4C1D"/>
    <w:rsid w:val="007B768E"/>
    <w:rsid w:val="007C0BAD"/>
    <w:rsid w:val="007C110F"/>
    <w:rsid w:val="007C13E2"/>
    <w:rsid w:val="007C146C"/>
    <w:rsid w:val="007C3880"/>
    <w:rsid w:val="007C4430"/>
    <w:rsid w:val="007D0314"/>
    <w:rsid w:val="007D62D1"/>
    <w:rsid w:val="007D6F13"/>
    <w:rsid w:val="007E10D8"/>
    <w:rsid w:val="007E72BB"/>
    <w:rsid w:val="007F0E7F"/>
    <w:rsid w:val="007F1253"/>
    <w:rsid w:val="007F4BB5"/>
    <w:rsid w:val="007F665C"/>
    <w:rsid w:val="00803E43"/>
    <w:rsid w:val="00810E15"/>
    <w:rsid w:val="00810E3A"/>
    <w:rsid w:val="00814FFC"/>
    <w:rsid w:val="00823AC5"/>
    <w:rsid w:val="008244B6"/>
    <w:rsid w:val="00830476"/>
    <w:rsid w:val="00830CBB"/>
    <w:rsid w:val="0083628B"/>
    <w:rsid w:val="00840A6B"/>
    <w:rsid w:val="00841A4B"/>
    <w:rsid w:val="00842371"/>
    <w:rsid w:val="0084417F"/>
    <w:rsid w:val="0084426C"/>
    <w:rsid w:val="00844D0D"/>
    <w:rsid w:val="00854235"/>
    <w:rsid w:val="0085576E"/>
    <w:rsid w:val="008729E9"/>
    <w:rsid w:val="0087662D"/>
    <w:rsid w:val="008776A6"/>
    <w:rsid w:val="00885276"/>
    <w:rsid w:val="008860E7"/>
    <w:rsid w:val="00894A6E"/>
    <w:rsid w:val="00895219"/>
    <w:rsid w:val="008965FC"/>
    <w:rsid w:val="0089716A"/>
    <w:rsid w:val="008A2225"/>
    <w:rsid w:val="008A2C74"/>
    <w:rsid w:val="008A4223"/>
    <w:rsid w:val="008A7B5B"/>
    <w:rsid w:val="008B0DA1"/>
    <w:rsid w:val="008B1128"/>
    <w:rsid w:val="008C54B2"/>
    <w:rsid w:val="008D0B23"/>
    <w:rsid w:val="008E3FA0"/>
    <w:rsid w:val="008E5918"/>
    <w:rsid w:val="008E5F53"/>
    <w:rsid w:val="008F0CC1"/>
    <w:rsid w:val="008F236F"/>
    <w:rsid w:val="008F7FD6"/>
    <w:rsid w:val="0090491C"/>
    <w:rsid w:val="0090688F"/>
    <w:rsid w:val="00910674"/>
    <w:rsid w:val="009110AF"/>
    <w:rsid w:val="009148B5"/>
    <w:rsid w:val="0091729A"/>
    <w:rsid w:val="009236F7"/>
    <w:rsid w:val="00923D43"/>
    <w:rsid w:val="00924A86"/>
    <w:rsid w:val="00934855"/>
    <w:rsid w:val="009410A4"/>
    <w:rsid w:val="009441B2"/>
    <w:rsid w:val="009442A5"/>
    <w:rsid w:val="00950602"/>
    <w:rsid w:val="0095161F"/>
    <w:rsid w:val="00962320"/>
    <w:rsid w:val="00980815"/>
    <w:rsid w:val="00982440"/>
    <w:rsid w:val="00982D86"/>
    <w:rsid w:val="0098590D"/>
    <w:rsid w:val="0099515A"/>
    <w:rsid w:val="00997828"/>
    <w:rsid w:val="009A0351"/>
    <w:rsid w:val="009A03D0"/>
    <w:rsid w:val="009B433D"/>
    <w:rsid w:val="009B4405"/>
    <w:rsid w:val="009B55FF"/>
    <w:rsid w:val="009C1056"/>
    <w:rsid w:val="009C773E"/>
    <w:rsid w:val="009D18AE"/>
    <w:rsid w:val="009D33F4"/>
    <w:rsid w:val="009D4B81"/>
    <w:rsid w:val="009E191E"/>
    <w:rsid w:val="009E47F9"/>
    <w:rsid w:val="009F0F73"/>
    <w:rsid w:val="009F18EB"/>
    <w:rsid w:val="009F514E"/>
    <w:rsid w:val="00A07508"/>
    <w:rsid w:val="00A12CA1"/>
    <w:rsid w:val="00A15557"/>
    <w:rsid w:val="00A1731D"/>
    <w:rsid w:val="00A2473D"/>
    <w:rsid w:val="00A26CD4"/>
    <w:rsid w:val="00A3694E"/>
    <w:rsid w:val="00A41898"/>
    <w:rsid w:val="00A43CC5"/>
    <w:rsid w:val="00A45EA7"/>
    <w:rsid w:val="00A51C77"/>
    <w:rsid w:val="00A57B27"/>
    <w:rsid w:val="00A676A2"/>
    <w:rsid w:val="00A677D8"/>
    <w:rsid w:val="00A71049"/>
    <w:rsid w:val="00A76ED7"/>
    <w:rsid w:val="00A839A7"/>
    <w:rsid w:val="00A8426B"/>
    <w:rsid w:val="00A94473"/>
    <w:rsid w:val="00AA2C3E"/>
    <w:rsid w:val="00AC1D08"/>
    <w:rsid w:val="00AC7BD6"/>
    <w:rsid w:val="00AE1737"/>
    <w:rsid w:val="00AE1C12"/>
    <w:rsid w:val="00AE2C1E"/>
    <w:rsid w:val="00AF6983"/>
    <w:rsid w:val="00B033E6"/>
    <w:rsid w:val="00B2772D"/>
    <w:rsid w:val="00B3137D"/>
    <w:rsid w:val="00B3408B"/>
    <w:rsid w:val="00B37EEE"/>
    <w:rsid w:val="00B40204"/>
    <w:rsid w:val="00B40B0E"/>
    <w:rsid w:val="00B4392B"/>
    <w:rsid w:val="00B46876"/>
    <w:rsid w:val="00B46911"/>
    <w:rsid w:val="00B46E72"/>
    <w:rsid w:val="00B50C5A"/>
    <w:rsid w:val="00B525B5"/>
    <w:rsid w:val="00B53072"/>
    <w:rsid w:val="00B565E8"/>
    <w:rsid w:val="00B57109"/>
    <w:rsid w:val="00B67458"/>
    <w:rsid w:val="00B674AA"/>
    <w:rsid w:val="00B67525"/>
    <w:rsid w:val="00B675C2"/>
    <w:rsid w:val="00B67836"/>
    <w:rsid w:val="00B67934"/>
    <w:rsid w:val="00B7131F"/>
    <w:rsid w:val="00B73285"/>
    <w:rsid w:val="00B74F89"/>
    <w:rsid w:val="00B76D91"/>
    <w:rsid w:val="00B77BE5"/>
    <w:rsid w:val="00B91970"/>
    <w:rsid w:val="00B91F90"/>
    <w:rsid w:val="00B92815"/>
    <w:rsid w:val="00BA0016"/>
    <w:rsid w:val="00BA42FD"/>
    <w:rsid w:val="00BA673A"/>
    <w:rsid w:val="00BA743A"/>
    <w:rsid w:val="00BB43F9"/>
    <w:rsid w:val="00BB440E"/>
    <w:rsid w:val="00BB4A84"/>
    <w:rsid w:val="00BC6A87"/>
    <w:rsid w:val="00BD1635"/>
    <w:rsid w:val="00BE1433"/>
    <w:rsid w:val="00BE1631"/>
    <w:rsid w:val="00BE1A7E"/>
    <w:rsid w:val="00BE475C"/>
    <w:rsid w:val="00BE4EEF"/>
    <w:rsid w:val="00BE65C1"/>
    <w:rsid w:val="00BF05D1"/>
    <w:rsid w:val="00BF2F04"/>
    <w:rsid w:val="00C01806"/>
    <w:rsid w:val="00C0258C"/>
    <w:rsid w:val="00C070E0"/>
    <w:rsid w:val="00C10318"/>
    <w:rsid w:val="00C20CDD"/>
    <w:rsid w:val="00C22000"/>
    <w:rsid w:val="00C241C4"/>
    <w:rsid w:val="00C24283"/>
    <w:rsid w:val="00C329A7"/>
    <w:rsid w:val="00C41986"/>
    <w:rsid w:val="00C43BD8"/>
    <w:rsid w:val="00C52B4B"/>
    <w:rsid w:val="00C53AE7"/>
    <w:rsid w:val="00C61CFA"/>
    <w:rsid w:val="00C67DB1"/>
    <w:rsid w:val="00C71EC2"/>
    <w:rsid w:val="00C80BD0"/>
    <w:rsid w:val="00C81391"/>
    <w:rsid w:val="00C824D2"/>
    <w:rsid w:val="00C83A41"/>
    <w:rsid w:val="00C8598D"/>
    <w:rsid w:val="00C86FC0"/>
    <w:rsid w:val="00C94EF4"/>
    <w:rsid w:val="00C95E67"/>
    <w:rsid w:val="00C9753B"/>
    <w:rsid w:val="00CA037A"/>
    <w:rsid w:val="00CA782E"/>
    <w:rsid w:val="00CB28C9"/>
    <w:rsid w:val="00CB4E52"/>
    <w:rsid w:val="00CB738F"/>
    <w:rsid w:val="00CD4EC7"/>
    <w:rsid w:val="00CE1C06"/>
    <w:rsid w:val="00CE4F30"/>
    <w:rsid w:val="00D003D2"/>
    <w:rsid w:val="00D0667C"/>
    <w:rsid w:val="00D10B8D"/>
    <w:rsid w:val="00D119E4"/>
    <w:rsid w:val="00D207ED"/>
    <w:rsid w:val="00D22AD9"/>
    <w:rsid w:val="00D25CD9"/>
    <w:rsid w:val="00D26D3D"/>
    <w:rsid w:val="00D26DCB"/>
    <w:rsid w:val="00D315A6"/>
    <w:rsid w:val="00D41253"/>
    <w:rsid w:val="00D43FDA"/>
    <w:rsid w:val="00D441A9"/>
    <w:rsid w:val="00D451D7"/>
    <w:rsid w:val="00D47624"/>
    <w:rsid w:val="00D521E0"/>
    <w:rsid w:val="00D55C1E"/>
    <w:rsid w:val="00D57D70"/>
    <w:rsid w:val="00D618F6"/>
    <w:rsid w:val="00D62603"/>
    <w:rsid w:val="00D67200"/>
    <w:rsid w:val="00D75E85"/>
    <w:rsid w:val="00D77038"/>
    <w:rsid w:val="00D77748"/>
    <w:rsid w:val="00D8319F"/>
    <w:rsid w:val="00D8338E"/>
    <w:rsid w:val="00D858F7"/>
    <w:rsid w:val="00D877E0"/>
    <w:rsid w:val="00D9175F"/>
    <w:rsid w:val="00D9205F"/>
    <w:rsid w:val="00D961AA"/>
    <w:rsid w:val="00D96AED"/>
    <w:rsid w:val="00DA1EB2"/>
    <w:rsid w:val="00DA26BB"/>
    <w:rsid w:val="00DB3571"/>
    <w:rsid w:val="00DB53D5"/>
    <w:rsid w:val="00DB7A21"/>
    <w:rsid w:val="00DB7F54"/>
    <w:rsid w:val="00DC30FE"/>
    <w:rsid w:val="00DD571E"/>
    <w:rsid w:val="00DE0A6F"/>
    <w:rsid w:val="00DE0E11"/>
    <w:rsid w:val="00DE2BD0"/>
    <w:rsid w:val="00DE30E9"/>
    <w:rsid w:val="00DE5F21"/>
    <w:rsid w:val="00DE6870"/>
    <w:rsid w:val="00E01846"/>
    <w:rsid w:val="00E01BC4"/>
    <w:rsid w:val="00E047DB"/>
    <w:rsid w:val="00E060D7"/>
    <w:rsid w:val="00E07068"/>
    <w:rsid w:val="00E07689"/>
    <w:rsid w:val="00E12DE7"/>
    <w:rsid w:val="00E1405A"/>
    <w:rsid w:val="00E14EB9"/>
    <w:rsid w:val="00E16B3E"/>
    <w:rsid w:val="00E20910"/>
    <w:rsid w:val="00E21534"/>
    <w:rsid w:val="00E2390A"/>
    <w:rsid w:val="00E356C8"/>
    <w:rsid w:val="00E40734"/>
    <w:rsid w:val="00E474E7"/>
    <w:rsid w:val="00E55B6C"/>
    <w:rsid w:val="00E613E3"/>
    <w:rsid w:val="00E63D06"/>
    <w:rsid w:val="00E64F3F"/>
    <w:rsid w:val="00E673CA"/>
    <w:rsid w:val="00E70633"/>
    <w:rsid w:val="00E73B72"/>
    <w:rsid w:val="00E73B73"/>
    <w:rsid w:val="00E73BF5"/>
    <w:rsid w:val="00E76366"/>
    <w:rsid w:val="00E77E53"/>
    <w:rsid w:val="00E859F0"/>
    <w:rsid w:val="00E85E61"/>
    <w:rsid w:val="00E92765"/>
    <w:rsid w:val="00EA31A2"/>
    <w:rsid w:val="00EA3C0B"/>
    <w:rsid w:val="00EB1F55"/>
    <w:rsid w:val="00EB373F"/>
    <w:rsid w:val="00EB45EC"/>
    <w:rsid w:val="00EB4CC6"/>
    <w:rsid w:val="00ED3331"/>
    <w:rsid w:val="00EE154B"/>
    <w:rsid w:val="00EE1E81"/>
    <w:rsid w:val="00EE3458"/>
    <w:rsid w:val="00EE643D"/>
    <w:rsid w:val="00EF09B1"/>
    <w:rsid w:val="00EF611C"/>
    <w:rsid w:val="00F007D4"/>
    <w:rsid w:val="00F02359"/>
    <w:rsid w:val="00F0346E"/>
    <w:rsid w:val="00F2236F"/>
    <w:rsid w:val="00F31B75"/>
    <w:rsid w:val="00F35020"/>
    <w:rsid w:val="00F35E9C"/>
    <w:rsid w:val="00F377EB"/>
    <w:rsid w:val="00F5208A"/>
    <w:rsid w:val="00F636FE"/>
    <w:rsid w:val="00F64CEC"/>
    <w:rsid w:val="00F749D6"/>
    <w:rsid w:val="00F75ED6"/>
    <w:rsid w:val="00F82991"/>
    <w:rsid w:val="00F90EF4"/>
    <w:rsid w:val="00F91BEB"/>
    <w:rsid w:val="00F92F6D"/>
    <w:rsid w:val="00F9685F"/>
    <w:rsid w:val="00F9745C"/>
    <w:rsid w:val="00FA1F3C"/>
    <w:rsid w:val="00FA4DE3"/>
    <w:rsid w:val="00FA5355"/>
    <w:rsid w:val="00FA697F"/>
    <w:rsid w:val="00FA7E50"/>
    <w:rsid w:val="00FB76CD"/>
    <w:rsid w:val="00FD2F56"/>
    <w:rsid w:val="00FE23BA"/>
    <w:rsid w:val="00FE28E0"/>
    <w:rsid w:val="00FF0D97"/>
    <w:rsid w:val="00FF3A0B"/>
    <w:rsid w:val="00FF3E53"/>
    <w:rsid w:val="00FF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44198"/>
  <w15:chartTrackingRefBased/>
  <w15:docId w15:val="{164E7132-C60C-B247-A6AB-CA0486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F4"/>
    <w:pPr>
      <w:jc w:val="both"/>
    </w:pPr>
    <w:rPr>
      <w:rFonts w:ascii="Calibri" w:hAnsi="Calibri"/>
      <w:sz w:val="22"/>
      <w:szCs w:val="22"/>
      <w:lang w:val="es-MX" w:eastAsia="en-US"/>
    </w:rPr>
  </w:style>
  <w:style w:type="paragraph" w:styleId="Ttulo1">
    <w:name w:val="heading 1"/>
    <w:basedOn w:val="Normal"/>
    <w:next w:val="Normal"/>
    <w:link w:val="Ttulo1Car"/>
    <w:uiPriority w:val="9"/>
    <w:qFormat/>
    <w:rsid w:val="008F236F"/>
    <w:pPr>
      <w:keepNext/>
      <w:numPr>
        <w:numId w:val="25"/>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F236F"/>
    <w:pPr>
      <w:keepNext/>
      <w:numPr>
        <w:ilvl w:val="1"/>
        <w:numId w:val="25"/>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F236F"/>
    <w:pPr>
      <w:keepNext/>
      <w:numPr>
        <w:ilvl w:val="2"/>
        <w:numId w:val="25"/>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F236F"/>
    <w:pPr>
      <w:keepNext/>
      <w:numPr>
        <w:ilvl w:val="3"/>
        <w:numId w:val="25"/>
      </w:numPr>
      <w:spacing w:before="240" w:after="60"/>
      <w:jc w:val="left"/>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8F236F"/>
    <w:pPr>
      <w:numPr>
        <w:ilvl w:val="4"/>
        <w:numId w:val="25"/>
      </w:numPr>
      <w:spacing w:before="240" w:after="60"/>
      <w:jc w:val="left"/>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8F236F"/>
    <w:pPr>
      <w:numPr>
        <w:ilvl w:val="5"/>
        <w:numId w:val="25"/>
      </w:numPr>
      <w:spacing w:before="240" w:after="60"/>
      <w:jc w:val="left"/>
      <w:outlineLvl w:val="5"/>
    </w:pPr>
    <w:rPr>
      <w:rFonts w:ascii="Times New Roman" w:hAnsi="Times New Roman"/>
      <w:b/>
      <w:bCs/>
      <w:lang w:val="en-US"/>
    </w:rPr>
  </w:style>
  <w:style w:type="paragraph" w:styleId="Ttulo7">
    <w:name w:val="heading 7"/>
    <w:basedOn w:val="Normal"/>
    <w:next w:val="Normal"/>
    <w:link w:val="Ttulo7Car"/>
    <w:uiPriority w:val="9"/>
    <w:semiHidden/>
    <w:unhideWhenUsed/>
    <w:qFormat/>
    <w:rsid w:val="008F236F"/>
    <w:pPr>
      <w:numPr>
        <w:ilvl w:val="6"/>
        <w:numId w:val="25"/>
      </w:numPr>
      <w:spacing w:before="240" w:after="60"/>
      <w:jc w:val="left"/>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8F236F"/>
    <w:pPr>
      <w:numPr>
        <w:ilvl w:val="7"/>
        <w:numId w:val="25"/>
      </w:numPr>
      <w:spacing w:before="240" w:after="60"/>
      <w:jc w:val="left"/>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8F236F"/>
    <w:pPr>
      <w:numPr>
        <w:ilvl w:val="8"/>
        <w:numId w:val="25"/>
      </w:numPr>
      <w:spacing w:before="240" w:after="6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paragraph" w:styleId="Prrafodelista">
    <w:name w:val="List Paragraph"/>
    <w:basedOn w:val="Normal"/>
    <w:uiPriority w:val="34"/>
    <w:qFormat/>
    <w:rsid w:val="007111C5"/>
    <w:pPr>
      <w:ind w:left="720"/>
      <w:contextualSpacing/>
    </w:pPr>
  </w:style>
  <w:style w:type="character" w:customStyle="1" w:styleId="Ttulo1Car">
    <w:name w:val="Título 1 Car"/>
    <w:basedOn w:val="Fuentedeprrafopredeter"/>
    <w:link w:val="Ttulo1"/>
    <w:uiPriority w:val="9"/>
    <w:rsid w:val="008F236F"/>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8F236F"/>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F236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F236F"/>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F236F"/>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F236F"/>
    <w:rPr>
      <w:b/>
      <w:bCs/>
      <w:sz w:val="22"/>
      <w:szCs w:val="22"/>
      <w:lang w:val="en-US" w:eastAsia="en-US"/>
    </w:rPr>
  </w:style>
  <w:style w:type="character" w:customStyle="1" w:styleId="Ttulo7Car">
    <w:name w:val="Título 7 Car"/>
    <w:basedOn w:val="Fuentedeprrafopredeter"/>
    <w:link w:val="Ttulo7"/>
    <w:uiPriority w:val="9"/>
    <w:semiHidden/>
    <w:rsid w:val="008F236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F236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F236F"/>
    <w:rPr>
      <w:rFonts w:asciiTheme="majorHAnsi" w:eastAsiaTheme="majorEastAsia" w:hAnsiTheme="majorHAnsi" w:cstheme="majorBidi"/>
      <w:sz w:val="22"/>
      <w:szCs w:val="22"/>
      <w:lang w:val="en-US" w:eastAsia="en-US"/>
    </w:rPr>
  </w:style>
  <w:style w:type="table" w:customStyle="1" w:styleId="TableNormal">
    <w:name w:val="Table Normal"/>
    <w:uiPriority w:val="2"/>
    <w:semiHidden/>
    <w:unhideWhenUsed/>
    <w:qFormat/>
    <w:rsid w:val="008F23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236F"/>
    <w:pPr>
      <w:widowControl w:val="0"/>
      <w:jc w:val="left"/>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8F236F"/>
    <w:pPr>
      <w:widowControl w:val="0"/>
      <w:ind w:left="821"/>
      <w:jc w:val="left"/>
    </w:pPr>
    <w:rPr>
      <w:rFonts w:ascii="Arial" w:eastAsia="Arial" w:hAnsi="Arial" w:cstheme="minorBidi"/>
      <w:sz w:val="20"/>
      <w:szCs w:val="20"/>
      <w:lang w:val="en-US"/>
    </w:rPr>
  </w:style>
  <w:style w:type="character" w:customStyle="1" w:styleId="TextoindependienteCar">
    <w:name w:val="Texto independiente Car"/>
    <w:basedOn w:val="Fuentedeprrafopredeter"/>
    <w:link w:val="Textoindependiente"/>
    <w:uiPriority w:val="1"/>
    <w:rsid w:val="008F236F"/>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DC66-2A88-43AE-80C2-0E826314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44</Pages>
  <Words>9976</Words>
  <Characters>57089</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ACTA DE SESIÓN EXTRAORDINARIA DE CABILDO, DE FECHA OCHO DE FEBRERO DE DOS MIL NUEVE</vt:lpstr>
    </vt:vector>
  </TitlesOfParts>
  <Company>CEDEM</Company>
  <LinksUpToDate>false</LinksUpToDate>
  <CharactersWithSpaces>66932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SESIÓN EXTRAORDINARIA DE CABILDO, DE FECHA OCHO DE FEBRERO DE DOS MIL NUEVE</dc:title>
  <dc:subject/>
  <dc:creator>alejandro.dominguez</dc:creator>
  <cp:keywords/>
  <cp:lastModifiedBy>Lesly Pantoja</cp:lastModifiedBy>
  <cp:revision>63</cp:revision>
  <cp:lastPrinted>2023-12-04T22:39:00Z</cp:lastPrinted>
  <dcterms:created xsi:type="dcterms:W3CDTF">2023-11-23T02:45:00Z</dcterms:created>
  <dcterms:modified xsi:type="dcterms:W3CDTF">2023-12-04T22:44:00Z</dcterms:modified>
</cp:coreProperties>
</file>