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940A" w14:textId="77777777" w:rsidR="00BD6D76" w:rsidRDefault="00727C1F" w:rsidP="00727C1F">
      <w:pPr>
        <w:pStyle w:val="Sinespaciado"/>
        <w:tabs>
          <w:tab w:val="right" w:leader="hyphen" w:pos="8845"/>
        </w:tabs>
        <w:jc w:val="center"/>
        <w:rPr>
          <w:rFonts w:ascii="Arial Nova" w:hAnsi="Arial Nova" w:cs="Arial"/>
          <w:b/>
          <w:sz w:val="18"/>
          <w:szCs w:val="18"/>
        </w:rPr>
      </w:pPr>
      <w:bookmarkStart w:id="0" w:name="_Hlk94844003"/>
      <w:bookmarkStart w:id="1" w:name="_GoBack"/>
      <w:bookmarkEnd w:id="1"/>
      <w:r w:rsidRPr="00524BDF">
        <w:rPr>
          <w:rFonts w:ascii="Arial Nova" w:hAnsi="Arial Nova" w:cs="Arial"/>
          <w:b/>
          <w:sz w:val="18"/>
          <w:szCs w:val="18"/>
        </w:rPr>
        <w:t xml:space="preserve">ACTA DE LA SESIÓN ORDINARIA DE FECHA </w:t>
      </w:r>
      <w:r w:rsidR="00942FBD" w:rsidRPr="00524BDF">
        <w:rPr>
          <w:rFonts w:ascii="Arial Nova" w:hAnsi="Arial Nova" w:cs="Arial"/>
          <w:b/>
          <w:sz w:val="18"/>
          <w:szCs w:val="18"/>
        </w:rPr>
        <w:t>24</w:t>
      </w:r>
      <w:r w:rsidRPr="00524BDF">
        <w:rPr>
          <w:rFonts w:ascii="Arial Nova" w:hAnsi="Arial Nova" w:cs="Arial"/>
          <w:b/>
          <w:sz w:val="18"/>
          <w:szCs w:val="18"/>
        </w:rPr>
        <w:t xml:space="preserve"> DE NOVIEMBRE DE 2022 DEL </w:t>
      </w:r>
    </w:p>
    <w:p w14:paraId="53DD24B1" w14:textId="40C8E8DF" w:rsidR="00727C1F" w:rsidRPr="00524BDF" w:rsidRDefault="00727C1F" w:rsidP="00727C1F">
      <w:pPr>
        <w:pStyle w:val="Sinespaciado"/>
        <w:tabs>
          <w:tab w:val="right" w:leader="hyphen" w:pos="8845"/>
        </w:tabs>
        <w:jc w:val="center"/>
        <w:rPr>
          <w:rFonts w:ascii="Arial Nova" w:hAnsi="Arial Nova" w:cs="Arial"/>
          <w:b/>
          <w:sz w:val="18"/>
          <w:szCs w:val="18"/>
        </w:rPr>
      </w:pPr>
      <w:r w:rsidRPr="00524BDF">
        <w:rPr>
          <w:rFonts w:ascii="Arial Nova" w:hAnsi="Arial Nova" w:cs="Arial"/>
          <w:b/>
          <w:sz w:val="18"/>
          <w:szCs w:val="18"/>
        </w:rPr>
        <w:t>AYUNTAMIENTO DEL MUNICIPIO DE UAYMA, YUCATÁN, 202</w:t>
      </w:r>
      <w:r w:rsidR="00D56907" w:rsidRPr="00524BDF">
        <w:rPr>
          <w:rFonts w:ascii="Arial Nova" w:hAnsi="Arial Nova" w:cs="Arial"/>
          <w:b/>
          <w:sz w:val="18"/>
          <w:szCs w:val="18"/>
        </w:rPr>
        <w:t>2</w:t>
      </w:r>
      <w:r w:rsidRPr="00524BDF">
        <w:rPr>
          <w:rFonts w:ascii="Arial Nova" w:hAnsi="Arial Nova" w:cs="Arial"/>
          <w:b/>
          <w:sz w:val="18"/>
          <w:szCs w:val="18"/>
        </w:rPr>
        <w:t>-2024.</w:t>
      </w:r>
    </w:p>
    <w:p w14:paraId="65D58260" w14:textId="77777777" w:rsidR="00727C1F" w:rsidRPr="00524BDF" w:rsidRDefault="00727C1F" w:rsidP="00727C1F">
      <w:pPr>
        <w:autoSpaceDE w:val="0"/>
        <w:autoSpaceDN w:val="0"/>
        <w:adjustRightInd w:val="0"/>
        <w:spacing w:after="0" w:line="240" w:lineRule="auto"/>
        <w:jc w:val="both"/>
        <w:rPr>
          <w:rFonts w:ascii="Arial Nova" w:hAnsi="Arial Nova" w:cs="Tahoma"/>
          <w:sz w:val="18"/>
          <w:szCs w:val="18"/>
        </w:rPr>
      </w:pPr>
    </w:p>
    <w:p w14:paraId="4AF7822D" w14:textId="3E7B8523" w:rsidR="00727C1F" w:rsidRPr="00524BDF" w:rsidRDefault="00727C1F" w:rsidP="00727C1F">
      <w:pPr>
        <w:autoSpaceDE w:val="0"/>
        <w:autoSpaceDN w:val="0"/>
        <w:adjustRightInd w:val="0"/>
        <w:spacing w:line="240" w:lineRule="auto"/>
        <w:jc w:val="both"/>
        <w:rPr>
          <w:rFonts w:ascii="Arial Nova" w:hAnsi="Arial Nova" w:cs="Arial"/>
          <w:b/>
          <w:sz w:val="18"/>
          <w:szCs w:val="18"/>
        </w:rPr>
      </w:pPr>
      <w:r w:rsidRPr="00524BDF">
        <w:rPr>
          <w:rFonts w:ascii="Arial Nova" w:hAnsi="Arial Nova" w:cs="Arial"/>
          <w:sz w:val="18"/>
          <w:szCs w:val="18"/>
        </w:rPr>
        <w:t xml:space="preserve">En el Municipio de Uayma, Yucatán, Estados Unidos Mexicanos; Siendo las </w:t>
      </w:r>
      <w:r w:rsidR="00942FBD" w:rsidRPr="00524BDF">
        <w:rPr>
          <w:rFonts w:ascii="Arial Nova" w:hAnsi="Arial Nova" w:cs="Arial"/>
          <w:sz w:val="18"/>
          <w:szCs w:val="18"/>
        </w:rPr>
        <w:t>10</w:t>
      </w:r>
      <w:r w:rsidRPr="00524BDF">
        <w:rPr>
          <w:rFonts w:ascii="Arial Nova" w:hAnsi="Arial Nova" w:cs="Arial"/>
          <w:sz w:val="18"/>
          <w:szCs w:val="18"/>
        </w:rPr>
        <w:t xml:space="preserve"> horas del día </w:t>
      </w:r>
      <w:r w:rsidR="00942FBD" w:rsidRPr="00524BDF">
        <w:rPr>
          <w:rFonts w:ascii="Arial Nova" w:hAnsi="Arial Nova" w:cs="Arial"/>
          <w:sz w:val="18"/>
          <w:szCs w:val="18"/>
        </w:rPr>
        <w:t>22</w:t>
      </w:r>
      <w:r w:rsidRPr="00524BDF">
        <w:rPr>
          <w:rFonts w:ascii="Arial Nova" w:hAnsi="Arial Nova" w:cs="Arial"/>
          <w:sz w:val="18"/>
          <w:szCs w:val="18"/>
        </w:rPr>
        <w:t xml:space="preserve"> de noviembre del año 2022, encontrándose reunidos para sesionar </w:t>
      </w:r>
      <w:r w:rsidRPr="00524BDF">
        <w:rPr>
          <w:rFonts w:ascii="Arial Nova" w:hAnsi="Arial Nova" w:cs="Arial"/>
          <w:bCs/>
          <w:sz w:val="18"/>
          <w:szCs w:val="18"/>
        </w:rPr>
        <w:t>en la sede que ocupa el Palacio Municipal de este Ayuntamiento,</w:t>
      </w:r>
      <w:r w:rsidRPr="00524BDF">
        <w:rPr>
          <w:rFonts w:ascii="Arial Nova" w:hAnsi="Arial Nova" w:cs="Arial"/>
          <w:sz w:val="18"/>
          <w:szCs w:val="18"/>
        </w:rPr>
        <w:t xml:space="preserve"> los regidores electos que integran el Cabildo; </w:t>
      </w:r>
      <w:r w:rsidRPr="00524BDF">
        <w:rPr>
          <w:rFonts w:ascii="Arial Nova" w:hAnsi="Arial Nova" w:cs="Arial"/>
          <w:b/>
          <w:bCs/>
          <w:sz w:val="18"/>
          <w:szCs w:val="18"/>
        </w:rPr>
        <w:t xml:space="preserve">CC. </w:t>
      </w:r>
      <w:r w:rsidRPr="00524BDF">
        <w:rPr>
          <w:rFonts w:ascii="Arial Nova" w:hAnsi="Arial Nova" w:cs="Arial"/>
          <w:b/>
          <w:color w:val="000000"/>
          <w:sz w:val="18"/>
          <w:szCs w:val="18"/>
        </w:rPr>
        <w:t>YAMILI IVONY CUPUL VAZQUEZ, ANGEL GUADALUPE TAX TZUC, MARÍA HILARIA CUPUL TUZ, GILDA ROSALINDA CASTILLO TUZ Y DAVID MIS PECH</w:t>
      </w:r>
      <w:r w:rsidRPr="00524BDF">
        <w:rPr>
          <w:rFonts w:ascii="Arial Nova" w:hAnsi="Arial Nova" w:cs="Arial"/>
          <w:b/>
          <w:bCs/>
          <w:sz w:val="18"/>
          <w:szCs w:val="18"/>
        </w:rPr>
        <w:t xml:space="preserve">, </w:t>
      </w:r>
      <w:r w:rsidRPr="00524BDF">
        <w:rPr>
          <w:rFonts w:ascii="Arial Nova" w:hAnsi="Arial Nova" w:cs="Arial"/>
          <w:sz w:val="18"/>
          <w:szCs w:val="18"/>
        </w:rPr>
        <w:t xml:space="preserve">y de conformidad con lo establecido en el artículo 38  de la Ley de Gobierno de los Municipios del Estado de Yucatán; Dejando constancia de esta circunstancia, se procedió a dar lectura al siguiente orden del día:  </w:t>
      </w:r>
    </w:p>
    <w:p w14:paraId="1ADEA4DB" w14:textId="77777777" w:rsidR="00942FBD" w:rsidRPr="00524BDF" w:rsidRDefault="00727C1F" w:rsidP="00727C1F">
      <w:pPr>
        <w:autoSpaceDE w:val="0"/>
        <w:autoSpaceDN w:val="0"/>
        <w:adjustRightInd w:val="0"/>
        <w:spacing w:after="0" w:line="240" w:lineRule="auto"/>
        <w:jc w:val="center"/>
        <w:rPr>
          <w:rFonts w:ascii="Arial Nova" w:hAnsi="Arial Nova" w:cs="Arial"/>
          <w:b/>
          <w:sz w:val="18"/>
          <w:szCs w:val="18"/>
        </w:rPr>
      </w:pPr>
      <w:r w:rsidRPr="00524BDF">
        <w:rPr>
          <w:rFonts w:ascii="Arial Nova" w:hAnsi="Arial Nova" w:cs="Arial"/>
          <w:b/>
          <w:sz w:val="18"/>
          <w:szCs w:val="18"/>
        </w:rPr>
        <w:t xml:space="preserve">ORDEN DEL DÍA DE LA SESIÓN ORDINARIA </w:t>
      </w:r>
    </w:p>
    <w:p w14:paraId="1449E85E" w14:textId="4CB6B5CF" w:rsidR="00727C1F" w:rsidRPr="00524BDF" w:rsidRDefault="00727C1F" w:rsidP="00727C1F">
      <w:pPr>
        <w:autoSpaceDE w:val="0"/>
        <w:autoSpaceDN w:val="0"/>
        <w:adjustRightInd w:val="0"/>
        <w:spacing w:after="0" w:line="240" w:lineRule="auto"/>
        <w:jc w:val="center"/>
        <w:rPr>
          <w:rFonts w:ascii="Arial Nova" w:hAnsi="Arial Nova" w:cs="Arial"/>
          <w:b/>
          <w:sz w:val="18"/>
          <w:szCs w:val="18"/>
        </w:rPr>
      </w:pPr>
      <w:r w:rsidRPr="00524BDF">
        <w:rPr>
          <w:rFonts w:ascii="Arial Nova" w:hAnsi="Arial Nova" w:cs="Arial"/>
          <w:b/>
          <w:sz w:val="18"/>
          <w:szCs w:val="18"/>
        </w:rPr>
        <w:t xml:space="preserve">DE FECHA </w:t>
      </w:r>
      <w:r w:rsidR="00942FBD" w:rsidRPr="00524BDF">
        <w:rPr>
          <w:rFonts w:ascii="Arial Nova" w:hAnsi="Arial Nova" w:cs="Arial"/>
          <w:b/>
          <w:sz w:val="18"/>
          <w:szCs w:val="18"/>
        </w:rPr>
        <w:t>22</w:t>
      </w:r>
      <w:r w:rsidRPr="00524BDF">
        <w:rPr>
          <w:rFonts w:ascii="Arial Nova" w:hAnsi="Arial Nova" w:cs="Arial"/>
          <w:b/>
          <w:sz w:val="18"/>
          <w:szCs w:val="18"/>
        </w:rPr>
        <w:t xml:space="preserve"> DE NOVIEMBRE DE 2022. </w:t>
      </w:r>
    </w:p>
    <w:p w14:paraId="726426D3" w14:textId="77777777" w:rsidR="00727C1F" w:rsidRPr="00524BDF" w:rsidRDefault="00727C1F" w:rsidP="00727C1F">
      <w:pPr>
        <w:autoSpaceDE w:val="0"/>
        <w:autoSpaceDN w:val="0"/>
        <w:adjustRightInd w:val="0"/>
        <w:spacing w:after="0" w:line="240" w:lineRule="auto"/>
        <w:jc w:val="center"/>
        <w:rPr>
          <w:rFonts w:ascii="Arial Nova" w:hAnsi="Arial Nova" w:cs="Arial"/>
          <w:b/>
          <w:sz w:val="18"/>
          <w:szCs w:val="18"/>
        </w:rPr>
      </w:pPr>
    </w:p>
    <w:p w14:paraId="07327434" w14:textId="77777777" w:rsidR="00727C1F" w:rsidRPr="00524BDF" w:rsidRDefault="00727C1F" w:rsidP="00D56907">
      <w:pPr>
        <w:pStyle w:val="Prrafodelista"/>
        <w:numPr>
          <w:ilvl w:val="0"/>
          <w:numId w:val="1"/>
        </w:num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t xml:space="preserve">Lista de asistencia, verificación del quórum legal e instalación de la sesión. </w:t>
      </w:r>
    </w:p>
    <w:p w14:paraId="6C261CFA" w14:textId="77777777" w:rsidR="00727C1F" w:rsidRPr="00524BDF" w:rsidRDefault="00727C1F" w:rsidP="00D56907">
      <w:pPr>
        <w:pStyle w:val="Prrafodelista"/>
        <w:numPr>
          <w:ilvl w:val="0"/>
          <w:numId w:val="1"/>
        </w:num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t xml:space="preserve">Lectura y aprobación del orden del día. </w:t>
      </w:r>
    </w:p>
    <w:p w14:paraId="680A0CEE" w14:textId="77777777" w:rsidR="00727C1F" w:rsidRPr="00524BDF" w:rsidRDefault="00727C1F" w:rsidP="00D56907">
      <w:pPr>
        <w:pStyle w:val="Prrafodelista"/>
        <w:numPr>
          <w:ilvl w:val="0"/>
          <w:numId w:val="1"/>
        </w:num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t>Asuntos en cartera:</w:t>
      </w:r>
    </w:p>
    <w:p w14:paraId="649EE3D2" w14:textId="77777777" w:rsidR="00727C1F" w:rsidRPr="00524BDF" w:rsidRDefault="00727C1F" w:rsidP="00D56907">
      <w:pPr>
        <w:pStyle w:val="Prrafodelista"/>
        <w:spacing w:after="0" w:line="240" w:lineRule="auto"/>
        <w:rPr>
          <w:rFonts w:ascii="Arial Nova" w:hAnsi="Arial Nova" w:cs="Arial"/>
          <w:sz w:val="18"/>
          <w:szCs w:val="18"/>
        </w:rPr>
      </w:pPr>
    </w:p>
    <w:p w14:paraId="3E96D591" w14:textId="77777777" w:rsidR="00727C1F" w:rsidRPr="00524BDF" w:rsidRDefault="00727C1F" w:rsidP="00D56907">
      <w:pPr>
        <w:pStyle w:val="Prrafodelista"/>
        <w:spacing w:after="0" w:line="240" w:lineRule="auto"/>
        <w:jc w:val="both"/>
        <w:rPr>
          <w:rFonts w:ascii="Arial Nova" w:hAnsi="Arial Nova" w:cs="Arial"/>
          <w:sz w:val="18"/>
          <w:szCs w:val="18"/>
        </w:rPr>
      </w:pPr>
      <w:r w:rsidRPr="00524BDF">
        <w:rPr>
          <w:rFonts w:ascii="Arial Nova" w:hAnsi="Arial Nova" w:cs="Arial"/>
          <w:b/>
          <w:bCs/>
          <w:sz w:val="18"/>
          <w:szCs w:val="18"/>
        </w:rPr>
        <w:t>PRIMERO</w:t>
      </w:r>
      <w:r w:rsidRPr="00524BDF">
        <w:rPr>
          <w:rFonts w:ascii="Arial Nova" w:hAnsi="Arial Nova" w:cs="Arial"/>
          <w:sz w:val="18"/>
          <w:szCs w:val="18"/>
        </w:rPr>
        <w:t>: Propuesta, análisis y en su caso aprobación de las modificaciones a la Ley de hacienda del municipio de Uayma, Yucatán.</w:t>
      </w:r>
    </w:p>
    <w:p w14:paraId="02FD7EA3" w14:textId="77777777" w:rsidR="00727C1F" w:rsidRPr="00524BDF" w:rsidRDefault="00727C1F" w:rsidP="00D56907">
      <w:pPr>
        <w:pStyle w:val="Prrafodelista"/>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b/>
          <w:bCs/>
          <w:sz w:val="18"/>
          <w:szCs w:val="18"/>
        </w:rPr>
        <w:t xml:space="preserve">SEGUNDO: </w:t>
      </w:r>
      <w:r w:rsidRPr="00524BDF">
        <w:rPr>
          <w:rFonts w:ascii="Arial Nova" w:hAnsi="Arial Nova" w:cs="Arial"/>
          <w:sz w:val="18"/>
          <w:szCs w:val="18"/>
        </w:rPr>
        <w:t xml:space="preserve">Propuesta, análisis y en su caso aprobación del proyecto de iniciativa de Ley de Ingresos del municipio de Uayma, Yucatán, para el ejercicio fiscal 2023. </w:t>
      </w:r>
    </w:p>
    <w:p w14:paraId="51EFF2E7" w14:textId="77777777" w:rsidR="00727C1F" w:rsidRPr="00524BDF" w:rsidRDefault="00727C1F" w:rsidP="00D56907">
      <w:pPr>
        <w:pStyle w:val="Prrafodelista"/>
        <w:autoSpaceDE w:val="0"/>
        <w:autoSpaceDN w:val="0"/>
        <w:adjustRightInd w:val="0"/>
        <w:spacing w:after="0" w:line="240" w:lineRule="auto"/>
        <w:jc w:val="both"/>
        <w:rPr>
          <w:rFonts w:ascii="Arial Nova" w:hAnsi="Arial Nova" w:cs="Arial"/>
          <w:sz w:val="18"/>
          <w:szCs w:val="18"/>
        </w:rPr>
      </w:pPr>
    </w:p>
    <w:p w14:paraId="7D4670E4" w14:textId="77777777" w:rsidR="00727C1F" w:rsidRPr="00524BDF" w:rsidRDefault="00727C1F" w:rsidP="00D56907">
      <w:pPr>
        <w:pStyle w:val="Prrafodelista"/>
        <w:numPr>
          <w:ilvl w:val="0"/>
          <w:numId w:val="1"/>
        </w:num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t>Asuntos generales.</w:t>
      </w:r>
    </w:p>
    <w:p w14:paraId="69038E7A" w14:textId="77777777" w:rsidR="00727C1F" w:rsidRPr="00524BDF" w:rsidRDefault="00727C1F" w:rsidP="00D56907">
      <w:pPr>
        <w:pStyle w:val="Prrafodelista"/>
        <w:numPr>
          <w:ilvl w:val="0"/>
          <w:numId w:val="1"/>
        </w:num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t xml:space="preserve"> Clausura de sesión. </w:t>
      </w:r>
    </w:p>
    <w:p w14:paraId="487DD9A7" w14:textId="77777777" w:rsidR="00727C1F" w:rsidRPr="00524BDF" w:rsidRDefault="00727C1F" w:rsidP="00727C1F">
      <w:pPr>
        <w:autoSpaceDE w:val="0"/>
        <w:autoSpaceDN w:val="0"/>
        <w:adjustRightInd w:val="0"/>
        <w:spacing w:after="0" w:line="240" w:lineRule="auto"/>
        <w:jc w:val="both"/>
        <w:rPr>
          <w:rFonts w:ascii="Arial Nova" w:hAnsi="Arial Nova" w:cs="Arial"/>
          <w:sz w:val="18"/>
          <w:szCs w:val="18"/>
        </w:rPr>
      </w:pPr>
    </w:p>
    <w:p w14:paraId="1F13B4C3" w14:textId="77777777"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En el desahogo del orden del día la</w:t>
      </w:r>
      <w:r w:rsidRPr="00524BDF">
        <w:rPr>
          <w:rFonts w:ascii="Arial Nova" w:hAnsi="Arial Nova" w:cs="Arial"/>
          <w:b/>
          <w:sz w:val="18"/>
          <w:szCs w:val="18"/>
        </w:rPr>
        <w:t xml:space="preserve"> C. </w:t>
      </w:r>
      <w:r w:rsidRPr="00524BDF">
        <w:rPr>
          <w:rFonts w:ascii="Arial Nova" w:hAnsi="Arial Nova" w:cs="Arial"/>
          <w:b/>
          <w:color w:val="000000"/>
          <w:sz w:val="18"/>
          <w:szCs w:val="18"/>
        </w:rPr>
        <w:t>YAMILI IVONY CUPUL VAZQUEZ,</w:t>
      </w:r>
      <w:r w:rsidRPr="00524BDF">
        <w:rPr>
          <w:rFonts w:ascii="Arial Nova" w:hAnsi="Arial Nova" w:cs="Arial"/>
          <w:sz w:val="18"/>
          <w:szCs w:val="18"/>
        </w:rPr>
        <w:t xml:space="preserve"> presidenta municipal de esta soberanía, solicitó a la </w:t>
      </w:r>
      <w:r w:rsidRPr="00524BDF">
        <w:rPr>
          <w:rFonts w:ascii="Arial Nova" w:hAnsi="Arial Nova" w:cs="Arial"/>
          <w:b/>
          <w:bCs/>
          <w:sz w:val="18"/>
          <w:szCs w:val="18"/>
        </w:rPr>
        <w:t>C.</w:t>
      </w:r>
      <w:r w:rsidRPr="00524BDF">
        <w:rPr>
          <w:rFonts w:ascii="Arial Nova" w:hAnsi="Arial Nova" w:cs="Arial"/>
          <w:b/>
          <w:color w:val="000000"/>
          <w:sz w:val="18"/>
          <w:szCs w:val="18"/>
        </w:rPr>
        <w:t xml:space="preserve"> MARÍA HILARIA CUPUL TUZ, </w:t>
      </w:r>
      <w:r w:rsidRPr="00524BDF">
        <w:rPr>
          <w:rFonts w:ascii="Arial Nova" w:hAnsi="Arial Nova" w:cs="Arial"/>
          <w:sz w:val="18"/>
          <w:szCs w:val="18"/>
        </w:rPr>
        <w:t>secretaria municipal, procediera al pase de lista de los miembros del Cabildo, lo que quedó como sigue:</w:t>
      </w:r>
    </w:p>
    <w:p w14:paraId="275B6F3D" w14:textId="77777777" w:rsidR="00942FBD" w:rsidRPr="00524BDF" w:rsidRDefault="00727C1F" w:rsidP="00727C1F">
      <w:pPr>
        <w:autoSpaceDE w:val="0"/>
        <w:autoSpaceDN w:val="0"/>
        <w:adjustRightInd w:val="0"/>
        <w:spacing w:after="0" w:line="240" w:lineRule="auto"/>
        <w:jc w:val="center"/>
        <w:rPr>
          <w:rFonts w:ascii="Arial Nova" w:hAnsi="Arial Nova" w:cs="Arial"/>
          <w:b/>
          <w:sz w:val="18"/>
          <w:szCs w:val="18"/>
        </w:rPr>
      </w:pPr>
      <w:bookmarkStart w:id="2" w:name="_Hlk89169506"/>
      <w:r w:rsidRPr="00524BDF">
        <w:rPr>
          <w:rFonts w:ascii="Arial Nova" w:hAnsi="Arial Nova" w:cs="Arial"/>
          <w:b/>
          <w:sz w:val="18"/>
          <w:szCs w:val="18"/>
        </w:rPr>
        <w:t xml:space="preserve">LISTA DE ASISTENCIA Y VERIFICACIÓN </w:t>
      </w:r>
    </w:p>
    <w:p w14:paraId="520A4F31" w14:textId="1869A13D" w:rsidR="00727C1F" w:rsidRPr="00524BDF" w:rsidRDefault="00727C1F" w:rsidP="00727C1F">
      <w:pPr>
        <w:autoSpaceDE w:val="0"/>
        <w:autoSpaceDN w:val="0"/>
        <w:adjustRightInd w:val="0"/>
        <w:spacing w:after="0" w:line="240" w:lineRule="auto"/>
        <w:jc w:val="center"/>
        <w:rPr>
          <w:rFonts w:ascii="Arial Nova" w:hAnsi="Arial Nova" w:cs="Arial"/>
          <w:b/>
          <w:sz w:val="18"/>
          <w:szCs w:val="18"/>
        </w:rPr>
      </w:pPr>
      <w:r w:rsidRPr="00524BDF">
        <w:rPr>
          <w:rFonts w:ascii="Arial Nova" w:hAnsi="Arial Nova" w:cs="Arial"/>
          <w:b/>
          <w:sz w:val="18"/>
          <w:szCs w:val="18"/>
        </w:rPr>
        <w:t>DEL QUÓRUM LEGAL CORRESPONDIENTE</w:t>
      </w:r>
      <w:bookmarkEnd w:id="2"/>
    </w:p>
    <w:p w14:paraId="708CE709" w14:textId="77777777" w:rsidR="00727C1F" w:rsidRPr="00524BDF" w:rsidRDefault="00727C1F" w:rsidP="00727C1F">
      <w:pPr>
        <w:autoSpaceDE w:val="0"/>
        <w:autoSpaceDN w:val="0"/>
        <w:adjustRightInd w:val="0"/>
        <w:spacing w:after="0" w:line="240" w:lineRule="auto"/>
        <w:jc w:val="both"/>
        <w:rPr>
          <w:rFonts w:ascii="Arial Nova" w:hAnsi="Arial Nova" w:cs="Arial"/>
          <w:b/>
          <w:sz w:val="18"/>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2"/>
        <w:gridCol w:w="1508"/>
        <w:gridCol w:w="1676"/>
        <w:gridCol w:w="1868"/>
      </w:tblGrid>
      <w:tr w:rsidR="00727C1F" w:rsidRPr="00524BDF" w14:paraId="268D0E3F" w14:textId="77777777" w:rsidTr="003F3FDA">
        <w:trPr>
          <w:trHeight w:val="395"/>
        </w:trPr>
        <w:tc>
          <w:tcPr>
            <w:tcW w:w="3812" w:type="dxa"/>
            <w:shd w:val="clear" w:color="auto" w:fill="D9D9D9" w:themeFill="background1" w:themeFillShade="D9"/>
            <w:vAlign w:val="center"/>
            <w:hideMark/>
          </w:tcPr>
          <w:p w14:paraId="6888351C"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NOMBRE DEL REGIDOR</w:t>
            </w:r>
          </w:p>
        </w:tc>
        <w:tc>
          <w:tcPr>
            <w:tcW w:w="1508" w:type="dxa"/>
            <w:shd w:val="clear" w:color="auto" w:fill="D9D9D9" w:themeFill="background1" w:themeFillShade="D9"/>
            <w:vAlign w:val="center"/>
            <w:hideMark/>
          </w:tcPr>
          <w:p w14:paraId="4C6A624A"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ASISTENCIA</w:t>
            </w:r>
          </w:p>
        </w:tc>
        <w:tc>
          <w:tcPr>
            <w:tcW w:w="1676" w:type="dxa"/>
            <w:shd w:val="clear" w:color="auto" w:fill="D9D9D9" w:themeFill="background1" w:themeFillShade="D9"/>
            <w:vAlign w:val="center"/>
            <w:hideMark/>
          </w:tcPr>
          <w:p w14:paraId="28499909"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INASISTENCIA</w:t>
            </w:r>
          </w:p>
        </w:tc>
        <w:tc>
          <w:tcPr>
            <w:tcW w:w="1868" w:type="dxa"/>
            <w:shd w:val="clear" w:color="auto" w:fill="D9D9D9" w:themeFill="background1" w:themeFillShade="D9"/>
          </w:tcPr>
          <w:p w14:paraId="2A80B42E"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FALTA JUSTIFICADA</w:t>
            </w:r>
          </w:p>
        </w:tc>
      </w:tr>
      <w:tr w:rsidR="00727C1F" w:rsidRPr="00524BDF" w14:paraId="57F9A9E5" w14:textId="77777777" w:rsidTr="003F3FDA">
        <w:trPr>
          <w:trHeight w:val="522"/>
        </w:trPr>
        <w:tc>
          <w:tcPr>
            <w:tcW w:w="3812" w:type="dxa"/>
            <w:shd w:val="clear" w:color="auto" w:fill="auto"/>
            <w:vAlign w:val="center"/>
            <w:hideMark/>
          </w:tcPr>
          <w:p w14:paraId="0C684FF2" w14:textId="77777777" w:rsidR="00727C1F" w:rsidRPr="00524BDF" w:rsidRDefault="00727C1F" w:rsidP="003F3FDA">
            <w:pPr>
              <w:pStyle w:val="Prrafodelista"/>
              <w:numPr>
                <w:ilvl w:val="0"/>
                <w:numId w:val="2"/>
              </w:num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C. Yamili Ivony Cupul Vázquez Presidenta Municipal</w:t>
            </w:r>
          </w:p>
        </w:tc>
        <w:tc>
          <w:tcPr>
            <w:tcW w:w="1508" w:type="dxa"/>
            <w:shd w:val="clear" w:color="auto" w:fill="auto"/>
            <w:vAlign w:val="center"/>
            <w:hideMark/>
          </w:tcPr>
          <w:p w14:paraId="18CFAE37"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676" w:type="dxa"/>
            <w:shd w:val="clear" w:color="auto" w:fill="auto"/>
            <w:vAlign w:val="center"/>
            <w:hideMark/>
          </w:tcPr>
          <w:p w14:paraId="725B2967"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c>
          <w:tcPr>
            <w:tcW w:w="1868" w:type="dxa"/>
          </w:tcPr>
          <w:p w14:paraId="2E5041D1" w14:textId="77777777" w:rsidR="00727C1F" w:rsidRPr="00524BDF" w:rsidRDefault="00727C1F" w:rsidP="003F3FDA">
            <w:pPr>
              <w:spacing w:after="0" w:line="240" w:lineRule="auto"/>
              <w:jc w:val="center"/>
              <w:rPr>
                <w:rFonts w:ascii="Arial Nova" w:hAnsi="Arial Nova" w:cs="Arial"/>
                <w:color w:val="000000"/>
                <w:sz w:val="18"/>
                <w:szCs w:val="18"/>
              </w:rPr>
            </w:pPr>
          </w:p>
        </w:tc>
      </w:tr>
      <w:tr w:rsidR="00727C1F" w:rsidRPr="00524BDF" w14:paraId="73AF1500" w14:textId="77777777" w:rsidTr="003F3FDA">
        <w:trPr>
          <w:trHeight w:val="558"/>
        </w:trPr>
        <w:tc>
          <w:tcPr>
            <w:tcW w:w="3812" w:type="dxa"/>
            <w:shd w:val="clear" w:color="auto" w:fill="auto"/>
            <w:vAlign w:val="center"/>
            <w:hideMark/>
          </w:tcPr>
          <w:p w14:paraId="1FF78E29" w14:textId="77777777" w:rsidR="00727C1F" w:rsidRPr="00524BDF" w:rsidRDefault="00727C1F" w:rsidP="003F3FDA">
            <w:pPr>
              <w:pStyle w:val="Prrafodelista"/>
              <w:numPr>
                <w:ilvl w:val="0"/>
                <w:numId w:val="2"/>
              </w:num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C. Ángel Guadalupe Tax Tzuc Síndico Municipal</w:t>
            </w:r>
          </w:p>
        </w:tc>
        <w:tc>
          <w:tcPr>
            <w:tcW w:w="1508" w:type="dxa"/>
            <w:shd w:val="clear" w:color="auto" w:fill="auto"/>
            <w:vAlign w:val="center"/>
            <w:hideMark/>
          </w:tcPr>
          <w:p w14:paraId="771577C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676" w:type="dxa"/>
            <w:shd w:val="clear" w:color="auto" w:fill="auto"/>
            <w:vAlign w:val="center"/>
            <w:hideMark/>
          </w:tcPr>
          <w:p w14:paraId="0DA233E4"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c>
          <w:tcPr>
            <w:tcW w:w="1868" w:type="dxa"/>
          </w:tcPr>
          <w:p w14:paraId="22AD76B0" w14:textId="77777777" w:rsidR="00727C1F" w:rsidRPr="00524BDF" w:rsidRDefault="00727C1F" w:rsidP="003F3FDA">
            <w:pPr>
              <w:spacing w:after="0" w:line="240" w:lineRule="auto"/>
              <w:jc w:val="center"/>
              <w:rPr>
                <w:rFonts w:ascii="Arial Nova" w:hAnsi="Arial Nova" w:cs="Arial"/>
                <w:color w:val="000000"/>
                <w:sz w:val="18"/>
                <w:szCs w:val="18"/>
              </w:rPr>
            </w:pPr>
          </w:p>
        </w:tc>
      </w:tr>
      <w:tr w:rsidR="00727C1F" w:rsidRPr="00524BDF" w14:paraId="66421C55" w14:textId="77777777" w:rsidTr="003F3FDA">
        <w:trPr>
          <w:trHeight w:val="552"/>
        </w:trPr>
        <w:tc>
          <w:tcPr>
            <w:tcW w:w="3812" w:type="dxa"/>
            <w:shd w:val="clear" w:color="auto" w:fill="auto"/>
            <w:vAlign w:val="center"/>
          </w:tcPr>
          <w:p w14:paraId="1EC5A3C1" w14:textId="77777777" w:rsidR="00727C1F" w:rsidRPr="00524BDF" w:rsidRDefault="00727C1F" w:rsidP="003F3FDA">
            <w:pPr>
              <w:pStyle w:val="Prrafodelista"/>
              <w:numPr>
                <w:ilvl w:val="0"/>
                <w:numId w:val="2"/>
              </w:num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C. María Hilaria Cupul Tuz</w:t>
            </w:r>
          </w:p>
          <w:p w14:paraId="1F27D53E" w14:textId="77777777" w:rsidR="00727C1F" w:rsidRPr="00524BDF" w:rsidRDefault="00727C1F" w:rsidP="003F3FDA">
            <w:p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 xml:space="preserve">Secretaria Municipal </w:t>
            </w:r>
          </w:p>
        </w:tc>
        <w:tc>
          <w:tcPr>
            <w:tcW w:w="1508" w:type="dxa"/>
            <w:shd w:val="clear" w:color="auto" w:fill="auto"/>
            <w:vAlign w:val="center"/>
          </w:tcPr>
          <w:p w14:paraId="562C72DB"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676" w:type="dxa"/>
            <w:shd w:val="clear" w:color="auto" w:fill="auto"/>
            <w:vAlign w:val="center"/>
          </w:tcPr>
          <w:p w14:paraId="023F1268" w14:textId="77777777" w:rsidR="00727C1F" w:rsidRPr="00524BDF" w:rsidRDefault="00727C1F" w:rsidP="003F3FDA">
            <w:pPr>
              <w:spacing w:after="0" w:line="240" w:lineRule="auto"/>
              <w:jc w:val="center"/>
              <w:rPr>
                <w:rFonts w:ascii="Arial Nova" w:hAnsi="Arial Nova" w:cs="Arial"/>
                <w:color w:val="000000"/>
                <w:sz w:val="18"/>
                <w:szCs w:val="18"/>
              </w:rPr>
            </w:pPr>
          </w:p>
        </w:tc>
        <w:tc>
          <w:tcPr>
            <w:tcW w:w="1868" w:type="dxa"/>
          </w:tcPr>
          <w:p w14:paraId="48B1C0E6" w14:textId="77777777" w:rsidR="00727C1F" w:rsidRPr="00524BDF" w:rsidRDefault="00727C1F" w:rsidP="003F3FDA">
            <w:pPr>
              <w:spacing w:after="0" w:line="240" w:lineRule="auto"/>
              <w:jc w:val="center"/>
              <w:rPr>
                <w:rFonts w:ascii="Arial Nova" w:hAnsi="Arial Nova" w:cs="Arial"/>
                <w:color w:val="000000"/>
                <w:sz w:val="18"/>
                <w:szCs w:val="18"/>
              </w:rPr>
            </w:pPr>
          </w:p>
        </w:tc>
      </w:tr>
      <w:tr w:rsidR="00727C1F" w:rsidRPr="00524BDF" w14:paraId="60599DEF" w14:textId="77777777" w:rsidTr="003F3FDA">
        <w:trPr>
          <w:trHeight w:val="559"/>
        </w:trPr>
        <w:tc>
          <w:tcPr>
            <w:tcW w:w="3812" w:type="dxa"/>
            <w:shd w:val="clear" w:color="auto" w:fill="auto"/>
            <w:noWrap/>
            <w:vAlign w:val="center"/>
            <w:hideMark/>
          </w:tcPr>
          <w:p w14:paraId="1145E57D" w14:textId="77777777" w:rsidR="00727C1F" w:rsidRPr="00524BDF" w:rsidRDefault="00727C1F" w:rsidP="003F3FDA">
            <w:pPr>
              <w:pStyle w:val="Prrafodelista"/>
              <w:numPr>
                <w:ilvl w:val="0"/>
                <w:numId w:val="2"/>
              </w:num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C. Gilda Rosalinda Castillo Tuz</w:t>
            </w:r>
          </w:p>
          <w:p w14:paraId="4181A282" w14:textId="77777777" w:rsidR="00727C1F" w:rsidRPr="00524BDF" w:rsidRDefault="00727C1F" w:rsidP="003F3FDA">
            <w:pPr>
              <w:pStyle w:val="Prrafodelista"/>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Regidora</w:t>
            </w:r>
          </w:p>
        </w:tc>
        <w:tc>
          <w:tcPr>
            <w:tcW w:w="1508" w:type="dxa"/>
            <w:shd w:val="clear" w:color="auto" w:fill="auto"/>
            <w:noWrap/>
            <w:vAlign w:val="center"/>
            <w:hideMark/>
          </w:tcPr>
          <w:p w14:paraId="2544349D"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676" w:type="dxa"/>
            <w:shd w:val="clear" w:color="auto" w:fill="auto"/>
            <w:noWrap/>
            <w:vAlign w:val="center"/>
            <w:hideMark/>
          </w:tcPr>
          <w:p w14:paraId="44A32747"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c>
          <w:tcPr>
            <w:tcW w:w="1868" w:type="dxa"/>
          </w:tcPr>
          <w:p w14:paraId="4226AA21" w14:textId="77777777" w:rsidR="00727C1F" w:rsidRPr="00524BDF" w:rsidRDefault="00727C1F" w:rsidP="003F3FDA">
            <w:pPr>
              <w:spacing w:after="0" w:line="240" w:lineRule="auto"/>
              <w:jc w:val="center"/>
              <w:rPr>
                <w:rFonts w:ascii="Arial Nova" w:hAnsi="Arial Nova" w:cs="Arial"/>
                <w:color w:val="000000"/>
                <w:sz w:val="18"/>
                <w:szCs w:val="18"/>
              </w:rPr>
            </w:pPr>
          </w:p>
        </w:tc>
      </w:tr>
      <w:tr w:rsidR="00727C1F" w:rsidRPr="00524BDF" w14:paraId="555F8328" w14:textId="77777777" w:rsidTr="003F3FDA">
        <w:trPr>
          <w:trHeight w:val="411"/>
        </w:trPr>
        <w:tc>
          <w:tcPr>
            <w:tcW w:w="3812" w:type="dxa"/>
            <w:shd w:val="clear" w:color="auto" w:fill="auto"/>
            <w:noWrap/>
            <w:vAlign w:val="center"/>
            <w:hideMark/>
          </w:tcPr>
          <w:p w14:paraId="690CD3E1" w14:textId="77777777" w:rsidR="00727C1F" w:rsidRPr="00524BDF" w:rsidRDefault="00727C1F" w:rsidP="003F3FDA">
            <w:pPr>
              <w:pStyle w:val="Prrafodelista"/>
              <w:numPr>
                <w:ilvl w:val="0"/>
                <w:numId w:val="2"/>
              </w:numPr>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C. David Mis Pech</w:t>
            </w:r>
          </w:p>
          <w:p w14:paraId="2C295AD2" w14:textId="77777777" w:rsidR="00727C1F" w:rsidRPr="00524BDF" w:rsidRDefault="00727C1F" w:rsidP="003F3FDA">
            <w:pPr>
              <w:pStyle w:val="Prrafodelista"/>
              <w:spacing w:after="0" w:line="240" w:lineRule="auto"/>
              <w:ind w:left="291"/>
              <w:jc w:val="both"/>
              <w:rPr>
                <w:rFonts w:ascii="Arial Nova" w:hAnsi="Arial Nova" w:cs="Arial"/>
                <w:color w:val="000000"/>
                <w:sz w:val="18"/>
                <w:szCs w:val="18"/>
              </w:rPr>
            </w:pPr>
            <w:r w:rsidRPr="00524BDF">
              <w:rPr>
                <w:rFonts w:ascii="Arial Nova" w:hAnsi="Arial Nova" w:cs="Arial"/>
                <w:color w:val="000000"/>
                <w:sz w:val="18"/>
                <w:szCs w:val="18"/>
              </w:rPr>
              <w:t>Regidor</w:t>
            </w:r>
          </w:p>
        </w:tc>
        <w:tc>
          <w:tcPr>
            <w:tcW w:w="1508" w:type="dxa"/>
            <w:shd w:val="clear" w:color="auto" w:fill="auto"/>
            <w:noWrap/>
            <w:vAlign w:val="center"/>
            <w:hideMark/>
          </w:tcPr>
          <w:p w14:paraId="498DFC56"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676" w:type="dxa"/>
            <w:shd w:val="clear" w:color="auto" w:fill="auto"/>
            <w:noWrap/>
            <w:vAlign w:val="center"/>
            <w:hideMark/>
          </w:tcPr>
          <w:p w14:paraId="6716451C"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c>
          <w:tcPr>
            <w:tcW w:w="1868" w:type="dxa"/>
          </w:tcPr>
          <w:p w14:paraId="5C662327" w14:textId="77777777" w:rsidR="00727C1F" w:rsidRPr="00524BDF" w:rsidRDefault="00727C1F" w:rsidP="003F3FDA">
            <w:pPr>
              <w:spacing w:after="0" w:line="240" w:lineRule="auto"/>
              <w:jc w:val="center"/>
              <w:rPr>
                <w:rFonts w:ascii="Arial Nova" w:hAnsi="Arial Nova" w:cs="Arial"/>
                <w:color w:val="000000"/>
                <w:sz w:val="18"/>
                <w:szCs w:val="18"/>
              </w:rPr>
            </w:pPr>
          </w:p>
        </w:tc>
      </w:tr>
    </w:tbl>
    <w:p w14:paraId="4C377643" w14:textId="77777777" w:rsidR="00727C1F" w:rsidRPr="00524BDF" w:rsidRDefault="00727C1F" w:rsidP="00727C1F">
      <w:pPr>
        <w:autoSpaceDE w:val="0"/>
        <w:autoSpaceDN w:val="0"/>
        <w:adjustRightInd w:val="0"/>
        <w:spacing w:after="0" w:line="240" w:lineRule="auto"/>
        <w:jc w:val="both"/>
        <w:rPr>
          <w:rFonts w:ascii="Arial Nova" w:hAnsi="Arial Nova" w:cs="Arial"/>
          <w:b/>
          <w:sz w:val="18"/>
          <w:szCs w:val="18"/>
        </w:rPr>
      </w:pPr>
    </w:p>
    <w:p w14:paraId="06C0D54A" w14:textId="77777777" w:rsidR="00727C1F" w:rsidRPr="00524BDF" w:rsidRDefault="00727C1F" w:rsidP="00727C1F">
      <w:pPr>
        <w:pStyle w:val="Sinespaciado"/>
        <w:jc w:val="both"/>
        <w:rPr>
          <w:rFonts w:ascii="Arial Nova" w:hAnsi="Arial Nova" w:cs="Arial"/>
          <w:sz w:val="18"/>
          <w:szCs w:val="18"/>
        </w:rPr>
      </w:pPr>
      <w:r w:rsidRPr="00524BDF">
        <w:rPr>
          <w:rFonts w:ascii="Arial Nova" w:hAnsi="Arial Nova" w:cs="Arial"/>
          <w:sz w:val="18"/>
          <w:szCs w:val="18"/>
        </w:rPr>
        <w:t>Realizado el pase de lista se constató la presencia de los regidores y las regidoras citados en el proemio de esta acta; y, verificado el quórum legal correspondiente, la presidenta municipal declaró constituida la sesión Ordinaria por encontrarse presentes 5 de los 5 regidores que integran el cabildo.</w:t>
      </w:r>
    </w:p>
    <w:p w14:paraId="2EC32F68" w14:textId="77777777" w:rsidR="00727C1F" w:rsidRPr="00524BDF" w:rsidRDefault="00727C1F" w:rsidP="00727C1F">
      <w:pPr>
        <w:pStyle w:val="Sinespaciado"/>
        <w:jc w:val="both"/>
        <w:rPr>
          <w:rFonts w:ascii="Arial Nova" w:hAnsi="Arial Nova" w:cs="Arial"/>
          <w:sz w:val="18"/>
          <w:szCs w:val="18"/>
        </w:rPr>
      </w:pPr>
    </w:p>
    <w:p w14:paraId="10FE731D" w14:textId="77777777" w:rsidR="00727C1F" w:rsidRPr="00524BDF" w:rsidRDefault="00727C1F" w:rsidP="00727C1F">
      <w:pPr>
        <w:pStyle w:val="Sinespaciado"/>
        <w:jc w:val="both"/>
        <w:rPr>
          <w:rFonts w:ascii="Arial Nova" w:hAnsi="Arial Nova" w:cs="Arial"/>
          <w:sz w:val="18"/>
          <w:szCs w:val="18"/>
        </w:rPr>
      </w:pPr>
      <w:r w:rsidRPr="00524BDF">
        <w:rPr>
          <w:rFonts w:ascii="Arial Nova" w:hAnsi="Arial Nova" w:cs="Arial"/>
          <w:sz w:val="18"/>
          <w:szCs w:val="18"/>
        </w:rPr>
        <w:t xml:space="preserve">Continuando con el siguiente punto la presidenta municipal, solicitó a la secretaria de este honorable Cabildo, diera lectura al orden del día para enterar a los regidores y regidoras de los asuntos a tratar, dando cumplimiento a lo ordenado, se procedió a la lectura del mismo.  </w:t>
      </w:r>
    </w:p>
    <w:p w14:paraId="0C92DA35" w14:textId="77777777" w:rsidR="00727C1F" w:rsidRPr="00524BDF" w:rsidRDefault="00727C1F" w:rsidP="00727C1F">
      <w:pPr>
        <w:pStyle w:val="Sinespaciado"/>
        <w:ind w:firstLine="708"/>
        <w:jc w:val="both"/>
        <w:rPr>
          <w:rFonts w:ascii="Arial Nova" w:hAnsi="Arial Nova" w:cs="Arial"/>
          <w:sz w:val="18"/>
          <w:szCs w:val="18"/>
        </w:rPr>
      </w:pPr>
    </w:p>
    <w:p w14:paraId="78C9DF58" w14:textId="77777777" w:rsidR="00727C1F" w:rsidRPr="00524BDF" w:rsidRDefault="00727C1F" w:rsidP="00727C1F">
      <w:pPr>
        <w:pStyle w:val="Sinespaciado"/>
        <w:jc w:val="both"/>
        <w:rPr>
          <w:rFonts w:ascii="Arial Nova" w:hAnsi="Arial Nova" w:cs="Arial"/>
          <w:sz w:val="18"/>
          <w:szCs w:val="18"/>
        </w:rPr>
      </w:pPr>
      <w:r w:rsidRPr="00524BDF">
        <w:rPr>
          <w:rFonts w:ascii="Arial Nova" w:hAnsi="Arial Nova" w:cs="Arial"/>
          <w:sz w:val="18"/>
          <w:szCs w:val="18"/>
        </w:rPr>
        <w:t xml:space="preserve">Dada la lectura del orden del día propuesto, la presidenta municipal, lo sometió a votación de los regidores y regidoras, solicitando a la secretaria municipal la toma de razón correspondiente y éste fue aprobado por </w:t>
      </w:r>
      <w:r w:rsidRPr="00524BDF">
        <w:rPr>
          <w:rFonts w:ascii="Arial Nova" w:hAnsi="Arial Nova" w:cs="Arial"/>
          <w:b/>
          <w:bCs/>
          <w:sz w:val="18"/>
          <w:szCs w:val="18"/>
        </w:rPr>
        <w:t>unanimidad</w:t>
      </w:r>
      <w:r w:rsidRPr="00524BDF">
        <w:rPr>
          <w:rFonts w:ascii="Arial Nova" w:hAnsi="Arial Nova" w:cs="Arial"/>
          <w:sz w:val="18"/>
          <w:szCs w:val="18"/>
        </w:rPr>
        <w:t xml:space="preserve"> de los presentes, registrándose la siguiente votación en lo económico:</w:t>
      </w:r>
    </w:p>
    <w:p w14:paraId="738A26BB" w14:textId="50B2E63F" w:rsidR="00727C1F" w:rsidRPr="00524BDF" w:rsidRDefault="00727C1F" w:rsidP="00727C1F">
      <w:pPr>
        <w:pStyle w:val="Sinespaciado"/>
        <w:jc w:val="both"/>
        <w:rPr>
          <w:rFonts w:ascii="Arial Nova" w:hAnsi="Arial Nova" w:cs="Arial"/>
          <w:sz w:val="18"/>
          <w:szCs w:val="18"/>
        </w:rPr>
      </w:pPr>
    </w:p>
    <w:p w14:paraId="7A37D799" w14:textId="4B570B2F" w:rsidR="00D56907" w:rsidRPr="00524BDF" w:rsidRDefault="00D56907" w:rsidP="00727C1F">
      <w:pPr>
        <w:pStyle w:val="Sinespaciado"/>
        <w:jc w:val="both"/>
        <w:rPr>
          <w:rFonts w:ascii="Arial Nova" w:hAnsi="Arial Nova" w:cs="Arial"/>
          <w:sz w:val="18"/>
          <w:szCs w:val="18"/>
        </w:rPr>
      </w:pPr>
    </w:p>
    <w:p w14:paraId="6554D4A0" w14:textId="77777777" w:rsidR="00D56907" w:rsidRPr="00524BDF" w:rsidRDefault="00D56907" w:rsidP="00727C1F">
      <w:pPr>
        <w:pStyle w:val="Sinespaciado"/>
        <w:jc w:val="both"/>
        <w:rPr>
          <w:rFonts w:ascii="Arial Nova" w:hAnsi="Arial Nova" w:cs="Arial"/>
          <w:sz w:val="18"/>
          <w:szCs w:val="1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727C1F" w:rsidRPr="00524BDF" w14:paraId="4F85DC76" w14:textId="77777777" w:rsidTr="003F3FDA">
        <w:trPr>
          <w:trHeight w:val="395"/>
        </w:trPr>
        <w:tc>
          <w:tcPr>
            <w:tcW w:w="5954" w:type="dxa"/>
            <w:shd w:val="clear" w:color="auto" w:fill="D9D9D9" w:themeFill="background1" w:themeFillShade="D9"/>
            <w:vAlign w:val="center"/>
            <w:hideMark/>
          </w:tcPr>
          <w:p w14:paraId="15FCC634"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NOMBRE DEL REGIDOR</w:t>
            </w:r>
          </w:p>
        </w:tc>
        <w:tc>
          <w:tcPr>
            <w:tcW w:w="1417" w:type="dxa"/>
            <w:shd w:val="clear" w:color="auto" w:fill="D9D9D9" w:themeFill="background1" w:themeFillShade="D9"/>
            <w:vAlign w:val="center"/>
            <w:hideMark/>
          </w:tcPr>
          <w:p w14:paraId="1D4C6C85"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 xml:space="preserve">A FAVOR </w:t>
            </w:r>
          </w:p>
        </w:tc>
        <w:tc>
          <w:tcPr>
            <w:tcW w:w="1418" w:type="dxa"/>
            <w:shd w:val="clear" w:color="auto" w:fill="D9D9D9" w:themeFill="background1" w:themeFillShade="D9"/>
            <w:vAlign w:val="center"/>
            <w:hideMark/>
          </w:tcPr>
          <w:p w14:paraId="17EBE390"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EN CONTRA</w:t>
            </w:r>
          </w:p>
        </w:tc>
      </w:tr>
      <w:tr w:rsidR="00727C1F" w:rsidRPr="00524BDF" w14:paraId="29C56CF7" w14:textId="77777777" w:rsidTr="003F3FDA">
        <w:trPr>
          <w:trHeight w:val="522"/>
        </w:trPr>
        <w:tc>
          <w:tcPr>
            <w:tcW w:w="5954" w:type="dxa"/>
            <w:shd w:val="clear" w:color="auto" w:fill="auto"/>
            <w:vAlign w:val="center"/>
            <w:hideMark/>
          </w:tcPr>
          <w:p w14:paraId="5D6769D7" w14:textId="77777777" w:rsidR="00727C1F" w:rsidRPr="00524BDF" w:rsidRDefault="00727C1F" w:rsidP="00727C1F">
            <w:pPr>
              <w:pStyle w:val="Prrafodelista"/>
              <w:numPr>
                <w:ilvl w:val="0"/>
                <w:numId w:val="5"/>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Yamili Ivony Cupul Vázquez </w:t>
            </w:r>
          </w:p>
          <w:p w14:paraId="6354482D"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Presidenta Municipal</w:t>
            </w:r>
          </w:p>
        </w:tc>
        <w:tc>
          <w:tcPr>
            <w:tcW w:w="1417" w:type="dxa"/>
            <w:shd w:val="clear" w:color="auto" w:fill="auto"/>
            <w:vAlign w:val="center"/>
            <w:hideMark/>
          </w:tcPr>
          <w:p w14:paraId="3361D5D8"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4B557DBC"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3FF60396" w14:textId="77777777" w:rsidTr="003F3FDA">
        <w:trPr>
          <w:trHeight w:val="558"/>
        </w:trPr>
        <w:tc>
          <w:tcPr>
            <w:tcW w:w="5954" w:type="dxa"/>
            <w:shd w:val="clear" w:color="auto" w:fill="auto"/>
            <w:vAlign w:val="center"/>
            <w:hideMark/>
          </w:tcPr>
          <w:p w14:paraId="15F20724" w14:textId="77777777" w:rsidR="00727C1F" w:rsidRPr="00524BDF" w:rsidRDefault="00727C1F" w:rsidP="00727C1F">
            <w:pPr>
              <w:pStyle w:val="Prrafodelista"/>
              <w:numPr>
                <w:ilvl w:val="0"/>
                <w:numId w:val="5"/>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Ángel Guadalupe Tax Tzuc </w:t>
            </w:r>
          </w:p>
          <w:p w14:paraId="0108A787"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Síndico Municipal</w:t>
            </w:r>
          </w:p>
        </w:tc>
        <w:tc>
          <w:tcPr>
            <w:tcW w:w="1417" w:type="dxa"/>
            <w:shd w:val="clear" w:color="auto" w:fill="auto"/>
            <w:vAlign w:val="center"/>
            <w:hideMark/>
          </w:tcPr>
          <w:p w14:paraId="440FA967"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27E2B993"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3D3100B3" w14:textId="77777777" w:rsidTr="003F3FDA">
        <w:trPr>
          <w:trHeight w:val="552"/>
        </w:trPr>
        <w:tc>
          <w:tcPr>
            <w:tcW w:w="5954" w:type="dxa"/>
            <w:shd w:val="clear" w:color="auto" w:fill="auto"/>
            <w:vAlign w:val="center"/>
          </w:tcPr>
          <w:p w14:paraId="5BF45A65" w14:textId="77777777" w:rsidR="00727C1F" w:rsidRPr="00524BDF" w:rsidRDefault="00727C1F" w:rsidP="00727C1F">
            <w:pPr>
              <w:pStyle w:val="Prrafodelista"/>
              <w:numPr>
                <w:ilvl w:val="0"/>
                <w:numId w:val="5"/>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María Hilaria Cupul Tuz</w:t>
            </w:r>
          </w:p>
          <w:p w14:paraId="483CCAC7"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Secretaria Municipal </w:t>
            </w:r>
          </w:p>
        </w:tc>
        <w:tc>
          <w:tcPr>
            <w:tcW w:w="1417" w:type="dxa"/>
            <w:shd w:val="clear" w:color="auto" w:fill="auto"/>
            <w:vAlign w:val="center"/>
          </w:tcPr>
          <w:p w14:paraId="5F3C1852"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tcPr>
          <w:p w14:paraId="1F7DEE70" w14:textId="77777777" w:rsidR="00727C1F" w:rsidRPr="00524BDF" w:rsidRDefault="00727C1F" w:rsidP="003F3FDA">
            <w:pPr>
              <w:spacing w:after="0" w:line="240" w:lineRule="auto"/>
              <w:jc w:val="center"/>
              <w:rPr>
                <w:rFonts w:ascii="Arial Nova" w:hAnsi="Arial Nova" w:cs="Arial"/>
                <w:color w:val="000000"/>
                <w:sz w:val="18"/>
                <w:szCs w:val="18"/>
              </w:rPr>
            </w:pPr>
          </w:p>
        </w:tc>
      </w:tr>
      <w:tr w:rsidR="00727C1F" w:rsidRPr="00524BDF" w14:paraId="158DB1BD" w14:textId="77777777" w:rsidTr="003F3FDA">
        <w:trPr>
          <w:trHeight w:val="559"/>
        </w:trPr>
        <w:tc>
          <w:tcPr>
            <w:tcW w:w="5954" w:type="dxa"/>
            <w:shd w:val="clear" w:color="auto" w:fill="auto"/>
            <w:noWrap/>
            <w:vAlign w:val="center"/>
            <w:hideMark/>
          </w:tcPr>
          <w:p w14:paraId="1BF4ADD8" w14:textId="77777777" w:rsidR="00727C1F" w:rsidRPr="00524BDF" w:rsidRDefault="00727C1F" w:rsidP="00727C1F">
            <w:pPr>
              <w:pStyle w:val="Prrafodelista"/>
              <w:numPr>
                <w:ilvl w:val="0"/>
                <w:numId w:val="5"/>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Gilda Rosalinda Castillo Tuz</w:t>
            </w:r>
          </w:p>
          <w:p w14:paraId="14BDF0A4"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Regidora</w:t>
            </w:r>
          </w:p>
        </w:tc>
        <w:tc>
          <w:tcPr>
            <w:tcW w:w="1417" w:type="dxa"/>
            <w:shd w:val="clear" w:color="auto" w:fill="auto"/>
            <w:noWrap/>
            <w:vAlign w:val="center"/>
            <w:hideMark/>
          </w:tcPr>
          <w:p w14:paraId="55C58DC2"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hideMark/>
          </w:tcPr>
          <w:p w14:paraId="16DC1E93"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4BFAC32F" w14:textId="77777777" w:rsidTr="003F3FDA">
        <w:trPr>
          <w:trHeight w:val="411"/>
        </w:trPr>
        <w:tc>
          <w:tcPr>
            <w:tcW w:w="5954" w:type="dxa"/>
            <w:shd w:val="clear" w:color="auto" w:fill="auto"/>
            <w:noWrap/>
            <w:vAlign w:val="center"/>
            <w:hideMark/>
          </w:tcPr>
          <w:p w14:paraId="77E86C4F" w14:textId="77777777" w:rsidR="00727C1F" w:rsidRPr="00524BDF" w:rsidRDefault="00727C1F" w:rsidP="00727C1F">
            <w:pPr>
              <w:pStyle w:val="Prrafodelista"/>
              <w:numPr>
                <w:ilvl w:val="0"/>
                <w:numId w:val="5"/>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David Mis Pech</w:t>
            </w:r>
          </w:p>
          <w:p w14:paraId="2A900BEF"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w:t>
            </w:r>
          </w:p>
        </w:tc>
        <w:tc>
          <w:tcPr>
            <w:tcW w:w="1417" w:type="dxa"/>
            <w:shd w:val="clear" w:color="auto" w:fill="auto"/>
            <w:noWrap/>
            <w:vAlign w:val="center"/>
            <w:hideMark/>
          </w:tcPr>
          <w:p w14:paraId="7326A5C4"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hideMark/>
          </w:tcPr>
          <w:p w14:paraId="2CB23728"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bl>
    <w:p w14:paraId="6E1ED11E" w14:textId="77777777" w:rsidR="00727C1F" w:rsidRPr="00524BDF" w:rsidRDefault="00727C1F" w:rsidP="00727C1F">
      <w:pPr>
        <w:pStyle w:val="Sinespaciado"/>
        <w:jc w:val="both"/>
        <w:rPr>
          <w:rFonts w:ascii="Arial Nova" w:hAnsi="Arial Nova" w:cs="Arial"/>
          <w:sz w:val="18"/>
          <w:szCs w:val="18"/>
        </w:rPr>
      </w:pPr>
    </w:p>
    <w:p w14:paraId="2F494D15" w14:textId="5FDCA4C4"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 xml:space="preserve">Dando seguimiento al orden del día en el desahogo del tercer punto, en cuanto al </w:t>
      </w:r>
      <w:r w:rsidRPr="00524BDF">
        <w:rPr>
          <w:rFonts w:ascii="Arial Nova" w:hAnsi="Arial Nova" w:cs="Arial"/>
          <w:b/>
          <w:bCs/>
          <w:sz w:val="18"/>
          <w:szCs w:val="18"/>
        </w:rPr>
        <w:t>primer</w:t>
      </w:r>
      <w:r w:rsidRPr="00524BDF">
        <w:rPr>
          <w:rFonts w:ascii="Arial Nova" w:hAnsi="Arial Nova" w:cs="Arial"/>
          <w:sz w:val="18"/>
          <w:szCs w:val="18"/>
        </w:rPr>
        <w:t xml:space="preserve"> asunto en cartera, consistente en la Propuesta, análisis y en su caso aprobación de las modificaciones a la Ley de </w:t>
      </w:r>
      <w:r w:rsidR="00942FBD" w:rsidRPr="00524BDF">
        <w:rPr>
          <w:rFonts w:ascii="Arial Nova" w:hAnsi="Arial Nova" w:cs="Arial"/>
          <w:sz w:val="18"/>
          <w:szCs w:val="18"/>
        </w:rPr>
        <w:t>H</w:t>
      </w:r>
      <w:r w:rsidRPr="00524BDF">
        <w:rPr>
          <w:rFonts w:ascii="Arial Nova" w:hAnsi="Arial Nova" w:cs="Arial"/>
          <w:sz w:val="18"/>
          <w:szCs w:val="18"/>
        </w:rPr>
        <w:t xml:space="preserve">acienda del </w:t>
      </w:r>
      <w:r w:rsidR="00942FBD" w:rsidRPr="00524BDF">
        <w:rPr>
          <w:rFonts w:ascii="Arial Nova" w:hAnsi="Arial Nova" w:cs="Arial"/>
          <w:sz w:val="18"/>
          <w:szCs w:val="18"/>
        </w:rPr>
        <w:t>M</w:t>
      </w:r>
      <w:r w:rsidRPr="00524BDF">
        <w:rPr>
          <w:rFonts w:ascii="Arial Nova" w:hAnsi="Arial Nova" w:cs="Arial"/>
          <w:sz w:val="18"/>
          <w:szCs w:val="18"/>
        </w:rPr>
        <w:t xml:space="preserve">unicipio de Uayma, Yucatán.  </w:t>
      </w:r>
    </w:p>
    <w:p w14:paraId="2A1EE8BC" w14:textId="3804227D" w:rsidR="00727C1F" w:rsidRPr="00524BDF" w:rsidRDefault="00727C1F" w:rsidP="00727C1F">
      <w:pPr>
        <w:autoSpaceDE w:val="0"/>
        <w:autoSpaceDN w:val="0"/>
        <w:adjustRightInd w:val="0"/>
        <w:spacing w:after="0" w:line="240" w:lineRule="auto"/>
        <w:jc w:val="both"/>
        <w:rPr>
          <w:rFonts w:ascii="Arial Nova" w:hAnsi="Arial Nova" w:cs="Arial"/>
          <w:sz w:val="18"/>
          <w:szCs w:val="18"/>
        </w:rPr>
      </w:pPr>
      <w:r w:rsidRPr="00524BDF">
        <w:rPr>
          <w:rFonts w:ascii="Arial Nova" w:hAnsi="Arial Nova" w:cs="Arial"/>
          <w:sz w:val="18"/>
          <w:szCs w:val="18"/>
        </w:rPr>
        <w:lastRenderedPageBreak/>
        <w:t>La presidenta municipal, continúo exponiendo que se presentaba este proyecto cumpliendo con las obligaciones que marca la Constitución Política del Estado de Yucatán y la Ley de Gobierno de los Municipios del Estado de Yucatán.</w:t>
      </w:r>
    </w:p>
    <w:p w14:paraId="11ABE42A" w14:textId="0A5CE612" w:rsidR="00942FBD" w:rsidRPr="00524BDF" w:rsidRDefault="00942FBD" w:rsidP="00727C1F">
      <w:pPr>
        <w:autoSpaceDE w:val="0"/>
        <w:autoSpaceDN w:val="0"/>
        <w:adjustRightInd w:val="0"/>
        <w:spacing w:after="0" w:line="240" w:lineRule="auto"/>
        <w:jc w:val="both"/>
        <w:rPr>
          <w:rFonts w:ascii="Arial Nova" w:hAnsi="Arial Nova" w:cs="Arial"/>
          <w:sz w:val="18"/>
          <w:szCs w:val="18"/>
        </w:rPr>
      </w:pPr>
    </w:p>
    <w:p w14:paraId="19B4AA8A" w14:textId="77777777" w:rsidR="00FF25F7" w:rsidRPr="00524BDF" w:rsidRDefault="00FF25F7" w:rsidP="00FF25F7">
      <w:pPr>
        <w:pStyle w:val="Textoindependiente"/>
        <w:spacing w:after="0" w:line="240" w:lineRule="auto"/>
        <w:jc w:val="center"/>
        <w:rPr>
          <w:rFonts w:ascii="Arial Nova" w:hAnsi="Arial Nova"/>
          <w:b/>
          <w:sz w:val="18"/>
          <w:szCs w:val="18"/>
        </w:rPr>
      </w:pPr>
      <w:r w:rsidRPr="00524BDF">
        <w:rPr>
          <w:rFonts w:ascii="Arial Nova" w:hAnsi="Arial Nova"/>
          <w:b/>
          <w:sz w:val="18"/>
          <w:szCs w:val="18"/>
        </w:rPr>
        <w:t>LEY DE HACIENDA PARA EL MUNICIPIO DE UAYMA, YUCATAN</w:t>
      </w:r>
    </w:p>
    <w:p w14:paraId="42FF4002" w14:textId="77777777" w:rsidR="00FF25F7" w:rsidRPr="00524BDF" w:rsidRDefault="00FF25F7" w:rsidP="00FF25F7">
      <w:pPr>
        <w:spacing w:line="240" w:lineRule="auto"/>
        <w:jc w:val="center"/>
        <w:rPr>
          <w:rFonts w:ascii="Arial Nova" w:hAnsi="Arial Nova"/>
          <w:b/>
          <w:sz w:val="18"/>
          <w:szCs w:val="18"/>
        </w:rPr>
      </w:pPr>
    </w:p>
    <w:p w14:paraId="55475854" w14:textId="77777777" w:rsidR="00FF25F7" w:rsidRPr="00524BDF" w:rsidRDefault="00FF25F7" w:rsidP="00FF25F7">
      <w:pPr>
        <w:spacing w:line="240" w:lineRule="auto"/>
        <w:jc w:val="center"/>
        <w:rPr>
          <w:rFonts w:ascii="Arial Nova" w:hAnsi="Arial Nova"/>
          <w:b/>
          <w:sz w:val="18"/>
          <w:szCs w:val="18"/>
        </w:rPr>
      </w:pPr>
      <w:r w:rsidRPr="00524BDF">
        <w:rPr>
          <w:rFonts w:ascii="Arial Nova" w:hAnsi="Arial Nova"/>
          <w:b/>
          <w:sz w:val="18"/>
          <w:szCs w:val="18"/>
        </w:rPr>
        <w:t>TÍTULO PRIMERO</w:t>
      </w:r>
    </w:p>
    <w:p w14:paraId="2D1472EC" w14:textId="77777777" w:rsidR="00FF25F7" w:rsidRPr="00524BDF" w:rsidRDefault="00FF25F7" w:rsidP="00FF25F7">
      <w:pPr>
        <w:spacing w:line="240" w:lineRule="auto"/>
        <w:jc w:val="center"/>
        <w:rPr>
          <w:rFonts w:ascii="Arial Nova" w:hAnsi="Arial Nova"/>
          <w:b/>
          <w:sz w:val="18"/>
          <w:szCs w:val="18"/>
        </w:rPr>
      </w:pPr>
    </w:p>
    <w:p w14:paraId="04898A80" w14:textId="77777777" w:rsidR="00FF25F7" w:rsidRPr="00524BDF" w:rsidRDefault="00FF25F7" w:rsidP="00FF25F7">
      <w:pPr>
        <w:spacing w:line="240" w:lineRule="auto"/>
        <w:jc w:val="center"/>
        <w:rPr>
          <w:rFonts w:ascii="Arial Nova" w:hAnsi="Arial Nova"/>
          <w:b/>
          <w:sz w:val="18"/>
          <w:szCs w:val="18"/>
        </w:rPr>
      </w:pPr>
      <w:r w:rsidRPr="00524BDF">
        <w:rPr>
          <w:rFonts w:ascii="Arial Nova" w:hAnsi="Arial Nova"/>
          <w:b/>
          <w:sz w:val="18"/>
          <w:szCs w:val="18"/>
        </w:rPr>
        <w:t>CAPÍTULO I</w:t>
      </w:r>
    </w:p>
    <w:p w14:paraId="2B92FDE8" w14:textId="77777777" w:rsidR="00FF25F7" w:rsidRPr="00524BDF" w:rsidRDefault="00FF25F7" w:rsidP="00FF25F7">
      <w:pPr>
        <w:spacing w:line="240" w:lineRule="auto"/>
        <w:jc w:val="center"/>
        <w:rPr>
          <w:rFonts w:ascii="Arial Nova" w:hAnsi="Arial Nova"/>
          <w:b/>
          <w:sz w:val="18"/>
          <w:szCs w:val="18"/>
        </w:rPr>
      </w:pPr>
      <w:r w:rsidRPr="00524BDF">
        <w:rPr>
          <w:rFonts w:ascii="Arial Nova" w:hAnsi="Arial Nova"/>
          <w:b/>
          <w:sz w:val="18"/>
          <w:szCs w:val="18"/>
        </w:rPr>
        <w:t>DISPOSICIONES GENERALES</w:t>
      </w:r>
    </w:p>
    <w:p w14:paraId="412389F8" w14:textId="77777777" w:rsidR="00FF25F7" w:rsidRPr="00524BDF" w:rsidRDefault="00FF25F7" w:rsidP="00FF25F7">
      <w:pPr>
        <w:jc w:val="center"/>
        <w:rPr>
          <w:rFonts w:ascii="Arial Nova" w:hAnsi="Arial Nova"/>
          <w:b/>
          <w:sz w:val="18"/>
          <w:szCs w:val="18"/>
        </w:rPr>
      </w:pPr>
    </w:p>
    <w:p w14:paraId="0B70BD06" w14:textId="77777777" w:rsidR="00FF25F7" w:rsidRPr="00524BDF" w:rsidRDefault="00FF25F7" w:rsidP="00FF25F7">
      <w:pPr>
        <w:spacing w:line="336" w:lineRule="auto"/>
        <w:jc w:val="both"/>
        <w:rPr>
          <w:rFonts w:ascii="Arial Nova" w:hAnsi="Arial Nova"/>
          <w:sz w:val="18"/>
          <w:szCs w:val="18"/>
        </w:rPr>
      </w:pPr>
      <w:r w:rsidRPr="00524BDF">
        <w:rPr>
          <w:rFonts w:ascii="Arial Nova" w:hAnsi="Arial Nova"/>
          <w:b/>
          <w:sz w:val="18"/>
          <w:szCs w:val="18"/>
        </w:rPr>
        <w:t>ARTÍCULO 1.-</w:t>
      </w:r>
      <w:r w:rsidRPr="00524BDF">
        <w:rPr>
          <w:rFonts w:ascii="Arial Nova" w:hAnsi="Arial Nova"/>
          <w:sz w:val="18"/>
          <w:szCs w:val="18"/>
        </w:rPr>
        <w:t xml:space="preserve"> La presente ley es de orden público y tiene por objeto establecer las contribuciones y demás ingresos que percibirá la hacienda pública de Uayma, así como regular las obligaciones y derechos que en materia administrativa y fiscal municipal tendrán las autoridades y los sujetos a que se refiere la propia ley.</w:t>
      </w:r>
    </w:p>
    <w:p w14:paraId="7F103F0E" w14:textId="77777777" w:rsidR="00FF25F7" w:rsidRPr="00524BDF" w:rsidRDefault="00FF25F7" w:rsidP="00FF25F7">
      <w:pPr>
        <w:spacing w:line="336" w:lineRule="auto"/>
        <w:jc w:val="both"/>
        <w:rPr>
          <w:rFonts w:ascii="Arial Nova" w:hAnsi="Arial Nova"/>
          <w:sz w:val="18"/>
          <w:szCs w:val="18"/>
        </w:rPr>
      </w:pPr>
    </w:p>
    <w:p w14:paraId="2D4FFEEA"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1 BIS. </w:t>
      </w:r>
      <w:r w:rsidRPr="00524BDF">
        <w:rPr>
          <w:rFonts w:ascii="Arial Nova" w:hAnsi="Arial Nova" w:cs="Arial"/>
          <w:sz w:val="18"/>
          <w:szCs w:val="18"/>
        </w:rPr>
        <w:t>Para los efectos de esta ley, se entenderá por:</w:t>
      </w:r>
    </w:p>
    <w:p w14:paraId="70F3102D"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 Ayuntamiento: el Ayuntamiento del municipio de Uayma, Yucatán.</w:t>
      </w:r>
    </w:p>
    <w:p w14:paraId="37C07EE4"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 Municipio: el municipio de Uayma, Yucatán.</w:t>
      </w:r>
    </w:p>
    <w:p w14:paraId="6ED0C412"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III. UMA: el valor diario de la unidad de medida actualización, que estuviera vigente al momento en que se determine la contribución o crédito fiscal, en los términos de la Ley para Determinar el Valor de la Unidad de Medida y Actualización.</w:t>
      </w:r>
    </w:p>
    <w:p w14:paraId="59FEDF2C" w14:textId="77777777" w:rsidR="00FF25F7" w:rsidRPr="00524BDF" w:rsidRDefault="00FF25F7" w:rsidP="00FF25F7">
      <w:pPr>
        <w:spacing w:line="336" w:lineRule="auto"/>
        <w:jc w:val="both"/>
        <w:rPr>
          <w:rFonts w:ascii="Arial Nova" w:hAnsi="Arial Nova"/>
          <w:sz w:val="18"/>
          <w:szCs w:val="18"/>
        </w:rPr>
      </w:pPr>
    </w:p>
    <w:p w14:paraId="21C485E9"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ARTÍCULO 2.-</w:t>
      </w:r>
      <w:r w:rsidRPr="00524BDF">
        <w:rPr>
          <w:rFonts w:ascii="Arial Nova" w:hAnsi="Arial Nova" w:cs="Arial"/>
          <w:sz w:val="18"/>
          <w:szCs w:val="18"/>
        </w:rPr>
        <w:t xml:space="preserve"> El Ayuntamiento de Uayma, para cubrir los gastos de su administración y demás obligaciones a su cargo, podrá percibir ingresos por concepto de impuestos, derechos, contribuciones de mejoras, productos, aprovechamientos, participaciones, aportaciones e ingresos extraordinarios que se establecen en esta Ley y en la Ley de Ingresos, en términos de lo dispuesto en la Constitución Política del Estado de Yucatán y en la Ley de Gobierno de los Municipios del Estado de Yucatán.</w:t>
      </w:r>
    </w:p>
    <w:p w14:paraId="0B51F6D7" w14:textId="77777777" w:rsidR="00FF25F7" w:rsidRPr="00524BDF" w:rsidRDefault="00FF25F7" w:rsidP="00FF25F7">
      <w:pPr>
        <w:spacing w:line="360" w:lineRule="auto"/>
        <w:jc w:val="both"/>
        <w:rPr>
          <w:rFonts w:ascii="Arial Nova" w:hAnsi="Arial Nova" w:cs="Arial"/>
          <w:sz w:val="18"/>
          <w:szCs w:val="18"/>
        </w:rPr>
      </w:pPr>
    </w:p>
    <w:p w14:paraId="62775C9C" w14:textId="77777777" w:rsidR="00FF25F7" w:rsidRPr="00524BDF" w:rsidRDefault="00FF25F7" w:rsidP="00FF25F7">
      <w:pPr>
        <w:spacing w:line="336" w:lineRule="auto"/>
        <w:jc w:val="both"/>
        <w:rPr>
          <w:rFonts w:ascii="Arial Nova" w:hAnsi="Arial Nova"/>
          <w:sz w:val="18"/>
          <w:szCs w:val="18"/>
        </w:rPr>
      </w:pPr>
      <w:r w:rsidRPr="00524BDF">
        <w:rPr>
          <w:rFonts w:ascii="Arial Nova" w:hAnsi="Arial Nova"/>
          <w:b/>
          <w:sz w:val="18"/>
          <w:szCs w:val="18"/>
        </w:rPr>
        <w:t>ARTÍCULO 3.-</w:t>
      </w:r>
      <w:r w:rsidRPr="00524BDF">
        <w:rPr>
          <w:rFonts w:ascii="Arial Nova" w:hAnsi="Arial Nova"/>
          <w:sz w:val="18"/>
          <w:szCs w:val="18"/>
        </w:rPr>
        <w:t xml:space="preserve"> Las Leyes de Ingresos tendrán una vigencia anual que iniciará el día uno de enero y concluirá al expirar el treinta y uno de diciembre de cada año. Por esta razón el Ayuntamiento deberá presentar su iniciativa de Ley de Ingresos ante el Congreso del Estado, para su aprobación, a más tardar el día quince de diciembre de cada año. </w:t>
      </w:r>
      <w:smartTag w:uri="urn:schemas-microsoft-com:office:smarttags" w:element="PersonName">
        <w:smartTagPr>
          <w:attr w:name="ProductID" w:val="La Legislatura Local"/>
        </w:smartTagPr>
        <w:r w:rsidRPr="00524BDF">
          <w:rPr>
            <w:rFonts w:ascii="Arial Nova" w:hAnsi="Arial Nova"/>
            <w:sz w:val="18"/>
            <w:szCs w:val="18"/>
          </w:rPr>
          <w:t>La Legislatura Local</w:t>
        </w:r>
      </w:smartTag>
      <w:r w:rsidRPr="00524BDF">
        <w:rPr>
          <w:rFonts w:ascii="Arial Nova" w:hAnsi="Arial Nova"/>
          <w:sz w:val="18"/>
          <w:szCs w:val="18"/>
        </w:rPr>
        <w:t xml:space="preserve"> tendrá a su vez la obligación de efectuar los trámites necesarios para que dicha Ley se publique a mas tardar, el día treinta y uno de diciembre del año que corresponda. Si por alguna circunstancia una iniciativa no fuere aprobada o publicada dentro de los plazos que señala este artículo, entonces continuará vigente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 Ingresos del ejercicio fiscal inmediato anterior.</w:t>
      </w:r>
    </w:p>
    <w:p w14:paraId="1828C9F4" w14:textId="77777777" w:rsidR="00FF25F7" w:rsidRPr="00524BDF" w:rsidRDefault="00FF25F7" w:rsidP="00FF25F7">
      <w:pPr>
        <w:spacing w:line="360" w:lineRule="auto"/>
        <w:jc w:val="center"/>
        <w:rPr>
          <w:rFonts w:ascii="Arial Nova" w:hAnsi="Arial Nova"/>
          <w:b/>
          <w:sz w:val="18"/>
          <w:szCs w:val="18"/>
        </w:rPr>
      </w:pPr>
    </w:p>
    <w:p w14:paraId="6FD86417"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II</w:t>
      </w:r>
    </w:p>
    <w:p w14:paraId="5B84A703"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LAS DISPOSICIONES FISCALES MUNICIPALES</w:t>
      </w:r>
    </w:p>
    <w:p w14:paraId="0B080438" w14:textId="77777777" w:rsidR="00FF25F7" w:rsidRPr="00524BDF" w:rsidRDefault="00FF25F7" w:rsidP="00FF25F7">
      <w:pPr>
        <w:spacing w:line="360" w:lineRule="auto"/>
        <w:jc w:val="both"/>
        <w:rPr>
          <w:rFonts w:ascii="Arial Nova" w:hAnsi="Arial Nova"/>
          <w:b/>
          <w:sz w:val="18"/>
          <w:szCs w:val="18"/>
        </w:rPr>
      </w:pPr>
    </w:p>
    <w:p w14:paraId="4D96A1E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4.- </w:t>
      </w:r>
      <w:r w:rsidRPr="00524BDF">
        <w:rPr>
          <w:rFonts w:ascii="Arial Nova" w:hAnsi="Arial Nova"/>
          <w:sz w:val="18"/>
          <w:szCs w:val="18"/>
        </w:rPr>
        <w:t>Son disposiciones fiscales municipales:</w:t>
      </w:r>
    </w:p>
    <w:p w14:paraId="26CEC2D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La presente Ley de Hacienda:</w:t>
      </w:r>
    </w:p>
    <w:p w14:paraId="6514648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 Ingresos Municipal</w:t>
      </w:r>
    </w:p>
    <w:p w14:paraId="5A60728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 xml:space="preserve">III.- </w:t>
      </w:r>
      <w:r w:rsidRPr="00524BDF">
        <w:rPr>
          <w:rFonts w:ascii="Arial Nova" w:hAnsi="Arial Nova"/>
          <w:sz w:val="18"/>
          <w:szCs w:val="18"/>
        </w:rPr>
        <w:t>Las disposiciones que autoricen ingresos extraordinarios, y</w:t>
      </w:r>
    </w:p>
    <w:p w14:paraId="411620F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Los Reglamentos Municipales y las demás leyes, que contengan disposiciones de carácter hacendario.</w:t>
      </w:r>
    </w:p>
    <w:p w14:paraId="08FCB7D3" w14:textId="77777777" w:rsidR="00FF25F7" w:rsidRPr="00524BDF" w:rsidRDefault="00FF25F7" w:rsidP="00FF25F7">
      <w:pPr>
        <w:spacing w:line="360" w:lineRule="auto"/>
        <w:jc w:val="both"/>
        <w:rPr>
          <w:rFonts w:ascii="Arial Nova" w:hAnsi="Arial Nova"/>
          <w:sz w:val="18"/>
          <w:szCs w:val="18"/>
        </w:rPr>
      </w:pPr>
    </w:p>
    <w:p w14:paraId="6224BD5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5.-</w:t>
      </w:r>
      <w:r w:rsidRPr="00524BDF">
        <w:rPr>
          <w:rFonts w:ascii="Arial Nova" w:hAnsi="Arial Nova"/>
          <w:sz w:val="18"/>
          <w:szCs w:val="18"/>
        </w:rPr>
        <w:t xml:space="preserve"> Cualquier disposición dictada o convenio celebrado por autoridad fiscal competente, deberá sujetarse al tenor de la presente Ley, en caso contrario serán nulos de pleno derecho.</w:t>
      </w:r>
    </w:p>
    <w:p w14:paraId="367FB7F3" w14:textId="77777777" w:rsidR="00FF25F7" w:rsidRPr="00524BDF" w:rsidRDefault="00FF25F7" w:rsidP="00FF25F7">
      <w:pPr>
        <w:spacing w:line="360" w:lineRule="auto"/>
        <w:jc w:val="both"/>
        <w:rPr>
          <w:rFonts w:ascii="Arial Nova" w:hAnsi="Arial Nova"/>
          <w:sz w:val="18"/>
          <w:szCs w:val="18"/>
        </w:rPr>
      </w:pPr>
    </w:p>
    <w:p w14:paraId="5CC0B1D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6.-</w:t>
      </w:r>
      <w:r w:rsidRPr="00524BDF">
        <w:rPr>
          <w:rFonts w:ascii="Arial Nova" w:hAnsi="Arial Nova"/>
          <w:sz w:val="18"/>
          <w:szCs w:val="18"/>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773EA75" w14:textId="77777777" w:rsidR="00FF25F7" w:rsidRPr="00524BDF" w:rsidRDefault="00FF25F7" w:rsidP="00FF25F7">
      <w:pPr>
        <w:spacing w:line="360" w:lineRule="auto"/>
        <w:jc w:val="both"/>
        <w:rPr>
          <w:rFonts w:ascii="Arial Nova" w:hAnsi="Arial Nova"/>
          <w:sz w:val="18"/>
          <w:szCs w:val="18"/>
        </w:rPr>
      </w:pPr>
    </w:p>
    <w:p w14:paraId="64F68AC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 </w:t>
      </w:r>
      <w:r w:rsidRPr="00524BDF">
        <w:rPr>
          <w:rFonts w:ascii="Arial Nova" w:hAnsi="Arial Nova"/>
          <w:sz w:val="18"/>
          <w:szCs w:val="18"/>
        </w:rPr>
        <w:t>Las disposiciones fiscales distintas a las señaladas en el artículo 4 de esta Ley, se interpretarán aplicando cualquier método de interpretación jurídica.</w:t>
      </w:r>
    </w:p>
    <w:p w14:paraId="6136F34B" w14:textId="77777777" w:rsidR="00FF25F7" w:rsidRPr="00524BDF" w:rsidRDefault="00FF25F7" w:rsidP="00FF25F7">
      <w:pPr>
        <w:spacing w:line="360" w:lineRule="auto"/>
        <w:jc w:val="both"/>
        <w:rPr>
          <w:rFonts w:ascii="Arial Nova" w:hAnsi="Arial Nova"/>
          <w:b/>
          <w:sz w:val="18"/>
          <w:szCs w:val="18"/>
        </w:rPr>
      </w:pPr>
    </w:p>
    <w:p w14:paraId="14207FE1" w14:textId="77777777" w:rsidR="00FF25F7" w:rsidRPr="00524BDF" w:rsidRDefault="00FF25F7" w:rsidP="00FF25F7">
      <w:pPr>
        <w:pStyle w:val="Textoindependiente2"/>
        <w:spacing w:after="0" w:line="360" w:lineRule="auto"/>
        <w:ind w:firstLine="709"/>
        <w:rPr>
          <w:rFonts w:ascii="Arial Nova" w:hAnsi="Arial Nova"/>
          <w:sz w:val="18"/>
          <w:szCs w:val="18"/>
        </w:rPr>
      </w:pPr>
      <w:r w:rsidRPr="00524BDF">
        <w:rPr>
          <w:rFonts w:ascii="Arial Nova" w:hAnsi="Arial Nova"/>
          <w:sz w:val="18"/>
          <w:szCs w:val="18"/>
        </w:rPr>
        <w:t xml:space="preserve">A falta de norma fiscal expresa se aplicarán supletoriamente </w:t>
      </w:r>
      <w:smartTag w:uri="urn:schemas-microsoft-com:office:smarttags" w:element="PersonName">
        <w:smartTagPr>
          <w:attr w:name="ProductID" w:val="la Ley General"/>
        </w:smartTagPr>
        <w:r w:rsidRPr="00524BDF">
          <w:rPr>
            <w:rFonts w:ascii="Arial Nova" w:hAnsi="Arial Nova"/>
            <w:sz w:val="18"/>
            <w:szCs w:val="18"/>
          </w:rPr>
          <w:t>la Ley General</w:t>
        </w:r>
      </w:smartTag>
      <w:r w:rsidRPr="00524BDF">
        <w:rPr>
          <w:rFonts w:ascii="Arial Nova" w:hAnsi="Arial Nova"/>
          <w:sz w:val="18"/>
          <w:szCs w:val="18"/>
        </w:rPr>
        <w:t xml:space="preserve"> de Hacienda del Estado de Yucatán, el Código Fiscal del Estado, 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las otras disposiciones fiscales y demás normas legales del Estado de Yucatán, en cuanto sean aplicables y siempre que su aplicación no sea contraria a la naturaleza propia del derecho fiscal.</w:t>
      </w:r>
    </w:p>
    <w:p w14:paraId="3DD6A957" w14:textId="77777777" w:rsidR="00FF25F7" w:rsidRPr="00524BDF" w:rsidRDefault="00FF25F7" w:rsidP="00FF25F7">
      <w:pPr>
        <w:spacing w:line="360" w:lineRule="auto"/>
        <w:jc w:val="both"/>
        <w:rPr>
          <w:rFonts w:ascii="Arial Nova" w:hAnsi="Arial Nova"/>
          <w:sz w:val="18"/>
          <w:szCs w:val="18"/>
        </w:rPr>
      </w:pPr>
    </w:p>
    <w:p w14:paraId="6F2B36D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8.-</w:t>
      </w:r>
      <w:r w:rsidRPr="00524BDF">
        <w:rPr>
          <w:rFonts w:ascii="Arial Nova" w:hAnsi="Arial Nova"/>
          <w:sz w:val="18"/>
          <w:szCs w:val="18"/>
        </w:rPr>
        <w:t xml:space="preserve"> La ignorancia de las leyes y de las demás disposiciones fiscales de observancia general debidamente publicadas, no servirán de excusa, ni aprovechará a persona alguna.</w:t>
      </w:r>
    </w:p>
    <w:p w14:paraId="67E38D7A" w14:textId="77777777" w:rsidR="00FF25F7" w:rsidRPr="00524BDF" w:rsidRDefault="00FF25F7" w:rsidP="00FF25F7">
      <w:pPr>
        <w:spacing w:line="360" w:lineRule="auto"/>
        <w:jc w:val="both"/>
        <w:rPr>
          <w:rFonts w:ascii="Arial Nova" w:hAnsi="Arial Nova"/>
          <w:sz w:val="18"/>
          <w:szCs w:val="18"/>
        </w:rPr>
      </w:pPr>
    </w:p>
    <w:p w14:paraId="1FB76427"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III</w:t>
      </w:r>
    </w:p>
    <w:p w14:paraId="5989F60C" w14:textId="77777777" w:rsidR="00FF25F7" w:rsidRPr="00524BDF" w:rsidRDefault="00FF25F7" w:rsidP="00FF25F7">
      <w:pPr>
        <w:spacing w:line="360" w:lineRule="auto"/>
        <w:jc w:val="center"/>
        <w:rPr>
          <w:rFonts w:ascii="Arial Nova" w:hAnsi="Arial Nova"/>
          <w:sz w:val="18"/>
          <w:szCs w:val="18"/>
        </w:rPr>
      </w:pPr>
      <w:r w:rsidRPr="00524BDF">
        <w:rPr>
          <w:rFonts w:ascii="Arial Nova" w:hAnsi="Arial Nova"/>
          <w:b/>
          <w:sz w:val="18"/>
          <w:szCs w:val="18"/>
        </w:rPr>
        <w:t>DE LOS RECURSOS</w:t>
      </w:r>
    </w:p>
    <w:p w14:paraId="1CB107F3" w14:textId="77777777" w:rsidR="00FF25F7" w:rsidRPr="00524BDF" w:rsidRDefault="00FF25F7" w:rsidP="00FF25F7">
      <w:pPr>
        <w:spacing w:line="360" w:lineRule="auto"/>
        <w:jc w:val="both"/>
        <w:rPr>
          <w:rFonts w:ascii="Arial Nova" w:hAnsi="Arial Nova"/>
          <w:sz w:val="18"/>
          <w:szCs w:val="18"/>
        </w:rPr>
      </w:pPr>
    </w:p>
    <w:p w14:paraId="4E8AA3BB"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ARTÍCULO 9.-</w:t>
      </w:r>
      <w:r w:rsidRPr="00524BDF">
        <w:rPr>
          <w:rFonts w:ascii="Arial Nova" w:hAnsi="Arial Nova" w:cs="Arial"/>
          <w:sz w:val="18"/>
          <w:szCs w:val="18"/>
        </w:rPr>
        <w:t xml:space="preserve"> Contra las resoluciones que dicten autoridades fiscales municipales, serán admisibles los recursos establecidos en la Ley de Gobierno de los Municipios del Estado de Yucatán.</w:t>
      </w:r>
    </w:p>
    <w:p w14:paraId="37B82E73" w14:textId="77777777" w:rsidR="00FF25F7" w:rsidRPr="00524BDF" w:rsidRDefault="00FF25F7" w:rsidP="00FF25F7">
      <w:pPr>
        <w:spacing w:line="360" w:lineRule="auto"/>
        <w:jc w:val="both"/>
        <w:rPr>
          <w:rFonts w:ascii="Arial Nova" w:hAnsi="Arial Nova" w:cs="Arial"/>
          <w:sz w:val="18"/>
          <w:szCs w:val="18"/>
        </w:rPr>
      </w:pPr>
    </w:p>
    <w:p w14:paraId="2FDAD2BC"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promueven se tramitarán y resolverán en la forma prevista en dicho Código.</w:t>
      </w:r>
    </w:p>
    <w:p w14:paraId="5DF55D8A"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IV</w:t>
      </w:r>
    </w:p>
    <w:p w14:paraId="291268F3"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LAS GARANTÍAS</w:t>
      </w:r>
    </w:p>
    <w:p w14:paraId="425108BF" w14:textId="77777777" w:rsidR="00FF25F7" w:rsidRPr="00524BDF" w:rsidRDefault="00FF25F7" w:rsidP="00FF25F7">
      <w:pPr>
        <w:spacing w:line="360" w:lineRule="auto"/>
        <w:jc w:val="center"/>
        <w:rPr>
          <w:rFonts w:ascii="Arial Nova" w:hAnsi="Arial Nova"/>
          <w:b/>
          <w:sz w:val="18"/>
          <w:szCs w:val="18"/>
        </w:rPr>
      </w:pPr>
    </w:p>
    <w:p w14:paraId="39C95264"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b/>
          <w:sz w:val="18"/>
          <w:szCs w:val="18"/>
        </w:rPr>
        <w:t>ARTÍCULO 10.-</w:t>
      </w:r>
      <w:r w:rsidRPr="00524BDF">
        <w:rPr>
          <w:rFonts w:ascii="Arial Nova" w:hAnsi="Arial Nova" w:cs="Arial"/>
          <w:sz w:val="18"/>
          <w:szCs w:val="18"/>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otorgue garantía suficiente a juicio de la autoridad.</w:t>
      </w:r>
    </w:p>
    <w:p w14:paraId="7B6A9958" w14:textId="77777777" w:rsidR="00FF25F7" w:rsidRPr="00524BDF" w:rsidRDefault="00FF25F7" w:rsidP="00FF25F7">
      <w:pPr>
        <w:ind w:right="45"/>
        <w:jc w:val="both"/>
        <w:rPr>
          <w:rFonts w:ascii="Arial Nova" w:hAnsi="Arial Nova" w:cs="Arial"/>
          <w:b/>
          <w:sz w:val="18"/>
          <w:szCs w:val="18"/>
        </w:rPr>
      </w:pPr>
    </w:p>
    <w:p w14:paraId="4389CF10"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18D969AA" w14:textId="77777777" w:rsidR="00FF25F7" w:rsidRPr="00524BDF" w:rsidRDefault="00FF25F7" w:rsidP="00FF25F7">
      <w:pPr>
        <w:ind w:right="45"/>
        <w:jc w:val="both"/>
        <w:rPr>
          <w:rFonts w:ascii="Arial Nova" w:hAnsi="Arial Nova" w:cs="Arial"/>
          <w:b/>
          <w:sz w:val="18"/>
          <w:szCs w:val="18"/>
        </w:rPr>
      </w:pPr>
    </w:p>
    <w:p w14:paraId="67B751DB"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sz w:val="18"/>
          <w:szCs w:val="18"/>
        </w:rPr>
        <w:t>Las garantías a que se refieren los párrafos anteriores podrán ser:</w:t>
      </w:r>
    </w:p>
    <w:p w14:paraId="7ECC3A1D"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 Depósito de dinero, en efectivo o en cheque certificado ante la propia autoridad o en una institución bancaria autorizada, entregando el correspondiente recibo o billete de depósito.</w:t>
      </w:r>
    </w:p>
    <w:p w14:paraId="7BDE5887" w14:textId="77777777" w:rsidR="00FF25F7" w:rsidRPr="00524BDF" w:rsidRDefault="00FF25F7" w:rsidP="00FF25F7">
      <w:pPr>
        <w:ind w:right="45"/>
        <w:jc w:val="both"/>
        <w:rPr>
          <w:rFonts w:ascii="Arial Nova" w:hAnsi="Arial Nova" w:cs="Arial"/>
          <w:b/>
          <w:sz w:val="18"/>
          <w:szCs w:val="18"/>
        </w:rPr>
      </w:pPr>
    </w:p>
    <w:p w14:paraId="1BF725C3"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II. Fianza, expedida por compañía debidamente autorizada para ello, la que no gozará de los beneficios de orden y exclusión.</w:t>
      </w:r>
    </w:p>
    <w:p w14:paraId="737060E9" w14:textId="77777777" w:rsidR="00FF25F7" w:rsidRPr="00524BDF" w:rsidRDefault="00FF25F7" w:rsidP="00FF25F7">
      <w:pPr>
        <w:ind w:right="45"/>
        <w:jc w:val="both"/>
        <w:rPr>
          <w:rFonts w:ascii="Arial Nova" w:hAnsi="Arial Nova" w:cs="Arial"/>
          <w:b/>
          <w:sz w:val="18"/>
          <w:szCs w:val="18"/>
        </w:rPr>
      </w:pPr>
    </w:p>
    <w:p w14:paraId="3942B7E4"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III. Hipoteca.</w:t>
      </w:r>
    </w:p>
    <w:p w14:paraId="4F95795F" w14:textId="77777777" w:rsidR="00FF25F7" w:rsidRPr="00524BDF" w:rsidRDefault="00FF25F7" w:rsidP="00FF25F7">
      <w:pPr>
        <w:ind w:right="45"/>
        <w:jc w:val="both"/>
        <w:rPr>
          <w:rFonts w:ascii="Arial Nova" w:hAnsi="Arial Nova" w:cs="Arial"/>
          <w:b/>
          <w:sz w:val="18"/>
          <w:szCs w:val="18"/>
        </w:rPr>
      </w:pPr>
    </w:p>
    <w:p w14:paraId="345E1FA8"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IV. Prenda, la cual solamente será aceptada por la autoridad como tal, cuando el monto del crédito fiscal y sus accesorios sea menor o igual a 100 UMA al momento de la determinación del crédito.</w:t>
      </w:r>
    </w:p>
    <w:p w14:paraId="19F14A53" w14:textId="77777777" w:rsidR="00FF25F7" w:rsidRPr="00524BDF" w:rsidRDefault="00FF25F7" w:rsidP="00FF25F7">
      <w:pPr>
        <w:ind w:right="45"/>
        <w:jc w:val="both"/>
        <w:rPr>
          <w:rFonts w:ascii="Arial Nova" w:hAnsi="Arial Nova" w:cs="Arial"/>
          <w:b/>
          <w:sz w:val="18"/>
          <w:szCs w:val="18"/>
        </w:rPr>
      </w:pPr>
    </w:p>
    <w:p w14:paraId="58BD00E8"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V. Embargo en la vía administrativa, en cuyo caso deberán pagarse los gastos de ejecución que se establecen en los artículos 136 y 137 de esta ley.</w:t>
      </w:r>
    </w:p>
    <w:p w14:paraId="65D8AB4E" w14:textId="77777777" w:rsidR="00FF25F7" w:rsidRPr="00524BDF" w:rsidRDefault="00FF25F7" w:rsidP="00FF25F7">
      <w:pPr>
        <w:ind w:right="45"/>
        <w:jc w:val="both"/>
        <w:rPr>
          <w:rFonts w:ascii="Arial Nova" w:hAnsi="Arial Nova" w:cs="Arial"/>
          <w:b/>
          <w:sz w:val="18"/>
          <w:szCs w:val="18"/>
        </w:rPr>
      </w:pPr>
    </w:p>
    <w:p w14:paraId="4430C62C"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En el procedimiento de constitución de estas garantías se observarán en cuanto fueren aplicables las reglas que fijen en el Código Fiscal de la Federación y el reglamento de dicho Código.</w:t>
      </w:r>
    </w:p>
    <w:p w14:paraId="1E2F62F9" w14:textId="77777777" w:rsidR="00FF25F7" w:rsidRPr="00524BDF" w:rsidRDefault="00FF25F7" w:rsidP="00FF25F7">
      <w:pPr>
        <w:spacing w:line="360" w:lineRule="auto"/>
        <w:jc w:val="center"/>
        <w:rPr>
          <w:rFonts w:ascii="Arial Nova" w:hAnsi="Arial Nova"/>
          <w:b/>
          <w:sz w:val="18"/>
          <w:szCs w:val="18"/>
        </w:rPr>
      </w:pPr>
    </w:p>
    <w:p w14:paraId="1AF4ADE5"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V</w:t>
      </w:r>
    </w:p>
    <w:p w14:paraId="37BFEFF3"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LAS AUTORIDADES FISCALES</w:t>
      </w:r>
    </w:p>
    <w:p w14:paraId="59651B3C" w14:textId="77777777" w:rsidR="00FF25F7" w:rsidRPr="00524BDF" w:rsidRDefault="00FF25F7" w:rsidP="00FF25F7">
      <w:pPr>
        <w:spacing w:line="360" w:lineRule="auto"/>
        <w:jc w:val="both"/>
        <w:rPr>
          <w:rFonts w:ascii="Arial Nova" w:hAnsi="Arial Nova"/>
          <w:sz w:val="18"/>
          <w:szCs w:val="18"/>
        </w:rPr>
      </w:pPr>
    </w:p>
    <w:p w14:paraId="16D2C47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11.-</w:t>
      </w:r>
      <w:r w:rsidRPr="00524BDF">
        <w:rPr>
          <w:rFonts w:ascii="Arial Nova" w:hAnsi="Arial Nova"/>
          <w:sz w:val="18"/>
          <w:szCs w:val="18"/>
        </w:rPr>
        <w:t xml:space="preserve"> Para los efectos de la presente ley, son autoridades fiscales municipales:</w:t>
      </w:r>
    </w:p>
    <w:p w14:paraId="2EC7996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 El Ayuntamiento.</w:t>
      </w:r>
    </w:p>
    <w:p w14:paraId="3A555A5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b).- El Presidente Municipal.</w:t>
      </w:r>
    </w:p>
    <w:p w14:paraId="7777857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c).- El Tesorero Municipal.</w:t>
      </w:r>
    </w:p>
    <w:p w14:paraId="3F48C3A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d).- El Titular de la oficina recaudadora.</w:t>
      </w:r>
    </w:p>
    <w:p w14:paraId="6585F2B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e).- El Titular de la oficina encargada de aplicar el procedimiento administrativos de ejecución.</w:t>
      </w:r>
    </w:p>
    <w:p w14:paraId="5EBE5B82" w14:textId="77777777" w:rsidR="00FF25F7" w:rsidRPr="00524BDF" w:rsidRDefault="00FF25F7" w:rsidP="00FF25F7">
      <w:pPr>
        <w:spacing w:line="360" w:lineRule="auto"/>
        <w:jc w:val="both"/>
        <w:rPr>
          <w:rFonts w:ascii="Arial Nova" w:hAnsi="Arial Nova"/>
          <w:sz w:val="18"/>
          <w:szCs w:val="18"/>
        </w:rPr>
      </w:pPr>
    </w:p>
    <w:p w14:paraId="47C96710" w14:textId="77777777" w:rsidR="00FF25F7" w:rsidRPr="00524BDF" w:rsidRDefault="00FF25F7" w:rsidP="00FF25F7">
      <w:pPr>
        <w:spacing w:line="360" w:lineRule="auto"/>
        <w:ind w:firstLine="709"/>
        <w:jc w:val="both"/>
        <w:rPr>
          <w:rFonts w:ascii="Arial Nova" w:hAnsi="Arial Nova"/>
          <w:sz w:val="18"/>
          <w:szCs w:val="18"/>
        </w:rPr>
      </w:pPr>
      <w:r w:rsidRPr="00524BDF">
        <w:rPr>
          <w:rFonts w:ascii="Arial Nova" w:hAnsi="Arial Nova"/>
          <w:sz w:val="18"/>
          <w:szCs w:val="18"/>
        </w:rPr>
        <w:t>Corresponde al Tesorero Municipal, determinar, liquidar y recaudar los ingresos municipales y ejercer, en su caso, la facultad económico-coactiva. Estas facultades las ejercerá conjunta o separadamente con las autoridades mencionadas en los incisos d) y e) de este artículo según se trate de recaudación o ejecución, respectivamente.</w:t>
      </w:r>
    </w:p>
    <w:p w14:paraId="1483ACAD" w14:textId="77777777" w:rsidR="00FF25F7" w:rsidRPr="00524BDF" w:rsidRDefault="00FF25F7" w:rsidP="00FF25F7">
      <w:pPr>
        <w:spacing w:line="360" w:lineRule="auto"/>
        <w:jc w:val="both"/>
        <w:rPr>
          <w:rFonts w:ascii="Arial Nova" w:hAnsi="Arial Nova"/>
          <w:sz w:val="18"/>
          <w:szCs w:val="18"/>
        </w:rPr>
      </w:pPr>
    </w:p>
    <w:p w14:paraId="1A8436D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lastRenderedPageBreak/>
        <w:tab/>
        <w:t xml:space="preserve">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que, para cada caso, disponga el Código Fiscal del Estado y en su falta o defecto las disposiciones del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p>
    <w:p w14:paraId="5D39000B" w14:textId="77777777" w:rsidR="00FF25F7" w:rsidRPr="00524BDF" w:rsidRDefault="00FF25F7" w:rsidP="00FF25F7">
      <w:pPr>
        <w:spacing w:line="360" w:lineRule="auto"/>
        <w:jc w:val="both"/>
        <w:rPr>
          <w:rFonts w:ascii="Arial Nova" w:hAnsi="Arial Nova"/>
          <w:sz w:val="18"/>
          <w:szCs w:val="18"/>
        </w:rPr>
      </w:pPr>
    </w:p>
    <w:p w14:paraId="6EC37E5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Las facultades discrecionales del Tesorero Municipal no podrán ser delegadas en ningún caso o forma.</w:t>
      </w:r>
    </w:p>
    <w:p w14:paraId="13DEA43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El Tesorero Municipal y las demás autoridades a que se refiere este artículo gozarán, en el ejercicio de las facultades de comprobación y ejecución, de las facultades que el Código Fiscal del Estado otorga al Tesorero del Estado y las demás autoridades estatales.</w:t>
      </w:r>
    </w:p>
    <w:p w14:paraId="5F4F6677" w14:textId="77777777" w:rsidR="00FF25F7" w:rsidRPr="00524BDF" w:rsidRDefault="00FF25F7" w:rsidP="00FF25F7">
      <w:pPr>
        <w:spacing w:line="360" w:lineRule="auto"/>
        <w:jc w:val="both"/>
        <w:rPr>
          <w:rFonts w:ascii="Arial Nova" w:hAnsi="Arial Nova"/>
          <w:sz w:val="18"/>
          <w:szCs w:val="18"/>
        </w:rPr>
      </w:pPr>
    </w:p>
    <w:p w14:paraId="041AC6D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12</w:t>
      </w:r>
      <w:r w:rsidRPr="00524BDF">
        <w:rPr>
          <w:rFonts w:ascii="Arial Nova" w:hAnsi="Arial Nova"/>
          <w:sz w:val="18"/>
          <w:szCs w:val="18"/>
        </w:rPr>
        <w:t xml:space="preserve">.- </w:t>
      </w:r>
      <w:smartTag w:uri="urn:schemas-microsoft-com:office:smarttags" w:element="PersonName">
        <w:smartTagPr>
          <w:attr w:name="ProductID" w:val="La Hacienda P￺blica"/>
        </w:smartTagPr>
        <w:r w:rsidRPr="00524BDF">
          <w:rPr>
            <w:rFonts w:ascii="Arial Nova" w:hAnsi="Arial Nova"/>
            <w:sz w:val="18"/>
            <w:szCs w:val="18"/>
          </w:rPr>
          <w:t>La Hacienda Pública</w:t>
        </w:r>
      </w:smartTag>
      <w:r w:rsidRPr="00524BDF">
        <w:rPr>
          <w:rFonts w:ascii="Arial Nova" w:hAnsi="Arial Nova"/>
          <w:sz w:val="18"/>
          <w:szCs w:val="18"/>
        </w:rPr>
        <w:t xml:space="preserve"> Municipal, se administrará libremente por el Ayuntamiento y el único órgano de la administración facultado para recibir los ingresos y realizar los egresos será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p>
    <w:p w14:paraId="1249DC67" w14:textId="77777777" w:rsidR="00FF25F7" w:rsidRPr="00524BDF" w:rsidRDefault="00FF25F7" w:rsidP="00FF25F7">
      <w:pPr>
        <w:spacing w:line="360" w:lineRule="auto"/>
        <w:jc w:val="both"/>
        <w:rPr>
          <w:rFonts w:ascii="Arial Nova" w:hAnsi="Arial Nova"/>
          <w:sz w:val="18"/>
          <w:szCs w:val="18"/>
        </w:rPr>
      </w:pPr>
    </w:p>
    <w:p w14:paraId="36990FCB"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FACULTADES DEL PRESIDENTE Y TESORERO MUNICIPAL</w:t>
      </w:r>
    </w:p>
    <w:p w14:paraId="28FFB750" w14:textId="77777777" w:rsidR="00FF25F7" w:rsidRPr="00524BDF" w:rsidRDefault="00FF25F7" w:rsidP="00FF25F7">
      <w:pPr>
        <w:spacing w:line="360" w:lineRule="auto"/>
        <w:jc w:val="both"/>
        <w:rPr>
          <w:rFonts w:ascii="Arial Nova" w:hAnsi="Arial Nova"/>
          <w:sz w:val="18"/>
          <w:szCs w:val="18"/>
        </w:rPr>
      </w:pPr>
    </w:p>
    <w:p w14:paraId="7528465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13</w:t>
      </w:r>
      <w:r w:rsidRPr="00524BDF">
        <w:rPr>
          <w:rFonts w:ascii="Arial Nova" w:hAnsi="Arial Nova"/>
          <w:sz w:val="18"/>
          <w:szCs w:val="18"/>
        </w:rPr>
        <w:t>.- El Presidente Municipal o el Tesorero Municipal, son las autoridades competentes en el orden administrativo para:</w:t>
      </w:r>
    </w:p>
    <w:p w14:paraId="2520308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 </w:t>
      </w:r>
      <w:r w:rsidRPr="00524BDF">
        <w:rPr>
          <w:rFonts w:ascii="Arial Nova" w:hAnsi="Arial Nova"/>
          <w:sz w:val="18"/>
          <w:szCs w:val="18"/>
        </w:rPr>
        <w:t>Cumplir y hacer cumplir las disposiciones legales de naturaleza fiscal, aplicables al municipio.</w:t>
      </w:r>
    </w:p>
    <w:p w14:paraId="5EF1B31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Dictar las disposiciones administrativas que se requieran para la mejor aplicación y observancia de la presente Ley.</w:t>
      </w:r>
    </w:p>
    <w:p w14:paraId="79700DE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c) .-</w:t>
      </w:r>
      <w:r w:rsidRPr="00524BDF">
        <w:rPr>
          <w:rFonts w:ascii="Arial Nova" w:hAnsi="Arial Nova"/>
          <w:sz w:val="18"/>
          <w:szCs w:val="18"/>
        </w:rPr>
        <w:t xml:space="preserve">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5AD18E76" w14:textId="77777777" w:rsidR="00FF25F7" w:rsidRPr="00524BDF" w:rsidRDefault="00FF25F7" w:rsidP="00FF25F7">
      <w:pPr>
        <w:jc w:val="both"/>
        <w:rPr>
          <w:rFonts w:ascii="Arial Nova" w:hAnsi="Arial Nova"/>
          <w:sz w:val="18"/>
          <w:szCs w:val="18"/>
        </w:rPr>
      </w:pPr>
    </w:p>
    <w:p w14:paraId="34532C58"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VI</w:t>
      </w:r>
    </w:p>
    <w:p w14:paraId="75D8FFE3"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DE LAS CARACTERÍSTICAS DE LOS INGRESOS Y SU CLASIFICACIÓN</w:t>
      </w:r>
    </w:p>
    <w:p w14:paraId="20DD9217" w14:textId="77777777" w:rsidR="00FF25F7" w:rsidRPr="00524BDF" w:rsidRDefault="00FF25F7" w:rsidP="00FF25F7">
      <w:pPr>
        <w:jc w:val="both"/>
        <w:rPr>
          <w:rFonts w:ascii="Arial Nova" w:hAnsi="Arial Nova"/>
          <w:sz w:val="18"/>
          <w:szCs w:val="18"/>
        </w:rPr>
      </w:pPr>
    </w:p>
    <w:p w14:paraId="6F3A421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14</w:t>
      </w:r>
      <w:r w:rsidRPr="00524BDF">
        <w:rPr>
          <w:rFonts w:ascii="Arial Nova" w:hAnsi="Arial Nova"/>
          <w:sz w:val="18"/>
          <w:szCs w:val="18"/>
        </w:rPr>
        <w:t xml:space="preserve">.- La presente Ley establece las características generales que tendrán los ingresos de </w:t>
      </w:r>
      <w:smartTag w:uri="urn:schemas-microsoft-com:office:smarttags" w:element="PersonName">
        <w:smartTagPr>
          <w:attr w:name="ProductID" w:val="La Hacienda P￺blica"/>
        </w:smartTagPr>
        <w:r w:rsidRPr="00524BDF">
          <w:rPr>
            <w:rFonts w:ascii="Arial Nova" w:hAnsi="Arial Nova"/>
            <w:sz w:val="18"/>
            <w:szCs w:val="18"/>
          </w:rPr>
          <w:t>la Hacienda Pública</w:t>
        </w:r>
      </w:smartTag>
      <w:r w:rsidRPr="00524BDF">
        <w:rPr>
          <w:rFonts w:ascii="Arial Nova" w:hAnsi="Arial Nova"/>
          <w:sz w:val="18"/>
          <w:szCs w:val="18"/>
        </w:rPr>
        <w:t xml:space="preserve"> del Municipio de Uayma, tales como objeto, sujeto, tasa o tarifa, base, exenciones, y obligaciones específicas de cada contribución. Los conceptos anteriores deben entenderse en los mismos términos que previene </w:t>
      </w:r>
      <w:smartTag w:uri="urn:schemas-microsoft-com:office:smarttags" w:element="PersonName">
        <w:smartTagPr>
          <w:attr w:name="ProductID" w:val="la Ley General"/>
        </w:smartTagPr>
        <w:r w:rsidRPr="00524BDF">
          <w:rPr>
            <w:rFonts w:ascii="Arial Nova" w:hAnsi="Arial Nova"/>
            <w:sz w:val="18"/>
            <w:szCs w:val="18"/>
          </w:rPr>
          <w:t>la Ley General</w:t>
        </w:r>
      </w:smartTag>
      <w:r w:rsidRPr="00524BDF">
        <w:rPr>
          <w:rFonts w:ascii="Arial Nova" w:hAnsi="Arial Nova"/>
          <w:sz w:val="18"/>
          <w:szCs w:val="18"/>
        </w:rPr>
        <w:t xml:space="preserve"> de Hacienda del  Estado de Yucatán. </w:t>
      </w:r>
    </w:p>
    <w:p w14:paraId="2907307F" w14:textId="77777777" w:rsidR="00FF25F7" w:rsidRPr="00524BDF" w:rsidRDefault="00FF25F7" w:rsidP="00FF25F7">
      <w:pPr>
        <w:spacing w:line="360" w:lineRule="auto"/>
        <w:jc w:val="both"/>
        <w:rPr>
          <w:rFonts w:ascii="Arial Nova" w:hAnsi="Arial Nova"/>
          <w:b/>
          <w:sz w:val="18"/>
          <w:szCs w:val="18"/>
        </w:rPr>
      </w:pPr>
    </w:p>
    <w:p w14:paraId="13DC4996"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LAS CONTRIBUCIONES</w:t>
      </w:r>
    </w:p>
    <w:p w14:paraId="04FFC3FB" w14:textId="77777777" w:rsidR="00FF25F7" w:rsidRPr="00524BDF" w:rsidRDefault="00FF25F7" w:rsidP="00FF25F7">
      <w:pPr>
        <w:spacing w:line="360" w:lineRule="auto"/>
        <w:jc w:val="both"/>
        <w:rPr>
          <w:rFonts w:ascii="Arial Nova" w:hAnsi="Arial Nova"/>
          <w:b/>
          <w:sz w:val="18"/>
          <w:szCs w:val="18"/>
        </w:rPr>
      </w:pPr>
    </w:p>
    <w:p w14:paraId="630E286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15</w:t>
      </w:r>
      <w:r w:rsidRPr="00524BDF">
        <w:rPr>
          <w:rFonts w:ascii="Arial Nova" w:hAnsi="Arial Nova"/>
          <w:sz w:val="18"/>
          <w:szCs w:val="18"/>
        </w:rPr>
        <w:t>.- Las contribuciones se clasifican en impuestos, derechos y contribuciones de mejoras.</w:t>
      </w:r>
    </w:p>
    <w:p w14:paraId="31310EC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w:t>
      </w:r>
      <w:r w:rsidRPr="00524BDF">
        <w:rPr>
          <w:rFonts w:ascii="Arial Nova" w:hAnsi="Arial Nova"/>
          <w:b/>
          <w:sz w:val="18"/>
          <w:szCs w:val="18"/>
        </w:rPr>
        <w:t xml:space="preserve">Son impuestos </w:t>
      </w:r>
      <w:r w:rsidRPr="00524BDF">
        <w:rPr>
          <w:rFonts w:ascii="Arial Nova" w:hAnsi="Arial Nova"/>
          <w:sz w:val="18"/>
          <w:szCs w:val="18"/>
        </w:rPr>
        <w:t>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4210987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II.-</w:t>
      </w:r>
      <w:r w:rsidRPr="00524BDF">
        <w:rPr>
          <w:rFonts w:ascii="Arial Nova" w:hAnsi="Arial Nova"/>
          <w:sz w:val="18"/>
          <w:szCs w:val="18"/>
        </w:rPr>
        <w:t xml:space="preserve"> </w:t>
      </w:r>
      <w:r w:rsidRPr="00524BDF">
        <w:rPr>
          <w:rFonts w:ascii="Arial Nova" w:hAnsi="Arial Nova"/>
          <w:b/>
          <w:sz w:val="18"/>
          <w:szCs w:val="18"/>
        </w:rPr>
        <w:t xml:space="preserve">Son derechos </w:t>
      </w:r>
      <w:r w:rsidRPr="00524BDF">
        <w:rPr>
          <w:rFonts w:ascii="Arial Nova" w:hAnsi="Arial Nova"/>
          <w:sz w:val="18"/>
          <w:szCs w:val="18"/>
        </w:rPr>
        <w:t>las contribuciones establecidas en esta Ley como contraprestación por los servicios que presta el Ayuntamiento en sus funciones de Derecho Público, así como por el uso y aprovechamiento de los bienes de dominio público del patrimonio municipal.</w:t>
      </w:r>
    </w:p>
    <w:p w14:paraId="11B62BE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w:t>
      </w:r>
      <w:r w:rsidRPr="00524BDF">
        <w:rPr>
          <w:rFonts w:ascii="Arial Nova" w:hAnsi="Arial Nova"/>
          <w:b/>
          <w:sz w:val="18"/>
          <w:szCs w:val="18"/>
        </w:rPr>
        <w:t>Son contribuciones de mejoras</w:t>
      </w:r>
      <w:r w:rsidRPr="00524BDF">
        <w:rPr>
          <w:rFonts w:ascii="Arial Nova" w:hAnsi="Arial Nova"/>
          <w:sz w:val="18"/>
          <w:szCs w:val="18"/>
        </w:rPr>
        <w:t xml:space="preserve"> las cantidades que </w:t>
      </w:r>
      <w:smartTag w:uri="urn:schemas-microsoft-com:office:smarttags" w:element="PersonName">
        <w:smartTagPr>
          <w:attr w:name="ProductID" w:val="La Hacienda P￺blica"/>
        </w:smartTagPr>
        <w:r w:rsidRPr="00524BDF">
          <w:rPr>
            <w:rFonts w:ascii="Arial Nova" w:hAnsi="Arial Nova"/>
            <w:sz w:val="18"/>
            <w:szCs w:val="18"/>
          </w:rPr>
          <w:t>la Hacienda Pública</w:t>
        </w:r>
      </w:smartTag>
      <w:r w:rsidRPr="00524BDF">
        <w:rPr>
          <w:rFonts w:ascii="Arial Nova" w:hAnsi="Arial Nova"/>
          <w:sz w:val="18"/>
          <w:szCs w:val="18"/>
        </w:rPr>
        <w:t xml:space="preserve"> Municipal tiene derecho de percibir como aportación a los gastos que ocasionen la realización de obras de mejoramiento o la prestación de un servicio de interés general, emprendidos para el beneficio común.</w:t>
      </w:r>
    </w:p>
    <w:p w14:paraId="14C0185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r>
    </w:p>
    <w:p w14:paraId="28736587" w14:textId="77777777" w:rsidR="00FF25F7" w:rsidRPr="00524BDF" w:rsidRDefault="00FF25F7" w:rsidP="00FF25F7">
      <w:pPr>
        <w:spacing w:line="360" w:lineRule="auto"/>
        <w:ind w:firstLine="567"/>
        <w:jc w:val="both"/>
        <w:rPr>
          <w:rFonts w:ascii="Arial Nova" w:hAnsi="Arial Nova"/>
          <w:sz w:val="18"/>
          <w:szCs w:val="18"/>
        </w:rPr>
      </w:pPr>
      <w:r w:rsidRPr="00524BDF">
        <w:rPr>
          <w:rFonts w:ascii="Arial Nova" w:hAnsi="Arial Nova"/>
          <w:sz w:val="18"/>
          <w:szCs w:val="18"/>
        </w:rPr>
        <w:t>Los recargos de los créditos fiscales, las multas, las indemnizaciones y los gastos de ejecución derivadas de las contribuciones, son accesorios de éstas y participan de su naturaleza.</w:t>
      </w:r>
    </w:p>
    <w:p w14:paraId="2C735680" w14:textId="77777777" w:rsidR="00FF25F7" w:rsidRPr="00524BDF" w:rsidRDefault="00FF25F7" w:rsidP="00FF25F7">
      <w:pPr>
        <w:spacing w:line="360" w:lineRule="auto"/>
        <w:ind w:firstLine="567"/>
        <w:jc w:val="both"/>
        <w:rPr>
          <w:rFonts w:ascii="Arial Nova" w:hAnsi="Arial Nova"/>
          <w:sz w:val="18"/>
          <w:szCs w:val="18"/>
        </w:rPr>
      </w:pPr>
    </w:p>
    <w:p w14:paraId="5FCA47D6"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APROVECHAMIENTOS</w:t>
      </w:r>
    </w:p>
    <w:p w14:paraId="6E32C6B0" w14:textId="77777777" w:rsidR="00FF25F7" w:rsidRPr="00524BDF" w:rsidRDefault="00FF25F7" w:rsidP="00FF25F7">
      <w:pPr>
        <w:spacing w:line="360" w:lineRule="auto"/>
        <w:jc w:val="both"/>
        <w:rPr>
          <w:rFonts w:ascii="Arial Nova" w:hAnsi="Arial Nova"/>
          <w:sz w:val="18"/>
          <w:szCs w:val="18"/>
        </w:rPr>
      </w:pPr>
    </w:p>
    <w:p w14:paraId="2CFD47F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16</w:t>
      </w:r>
      <w:r w:rsidRPr="00524BDF">
        <w:rPr>
          <w:rFonts w:ascii="Arial Nova" w:hAnsi="Arial Nova"/>
          <w:sz w:val="18"/>
          <w:szCs w:val="18"/>
        </w:rPr>
        <w:t>.-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0BBFD76F" w14:textId="77777777" w:rsidR="00FF25F7" w:rsidRPr="00524BDF" w:rsidRDefault="00FF25F7" w:rsidP="00FF25F7">
      <w:pPr>
        <w:jc w:val="both"/>
        <w:rPr>
          <w:rFonts w:ascii="Arial Nova" w:hAnsi="Arial Nova"/>
          <w:sz w:val="18"/>
          <w:szCs w:val="18"/>
        </w:rPr>
      </w:pPr>
    </w:p>
    <w:p w14:paraId="59B86FF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Los recargos, las multas, las indemnizaciones y los gastos de ejecución derivadas de los aprovechamientos, son accesorios de éstas y participan de su naturaleza.</w:t>
      </w:r>
    </w:p>
    <w:p w14:paraId="13AC9B92" w14:textId="77777777" w:rsidR="00FF25F7" w:rsidRPr="00524BDF" w:rsidRDefault="00FF25F7" w:rsidP="00FF25F7">
      <w:pPr>
        <w:jc w:val="both"/>
        <w:rPr>
          <w:rFonts w:ascii="Arial Nova" w:hAnsi="Arial Nova"/>
          <w:sz w:val="18"/>
          <w:szCs w:val="18"/>
        </w:rPr>
      </w:pPr>
    </w:p>
    <w:p w14:paraId="5FD8EA08"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PRODUCTOS</w:t>
      </w:r>
    </w:p>
    <w:p w14:paraId="1F972560" w14:textId="77777777" w:rsidR="00FF25F7" w:rsidRPr="00524BDF" w:rsidRDefault="00FF25F7" w:rsidP="00FF25F7">
      <w:pPr>
        <w:jc w:val="both"/>
        <w:rPr>
          <w:rFonts w:ascii="Arial Nova" w:hAnsi="Arial Nova"/>
          <w:b/>
          <w:sz w:val="18"/>
          <w:szCs w:val="18"/>
        </w:rPr>
      </w:pPr>
    </w:p>
    <w:p w14:paraId="0481A00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17</w:t>
      </w:r>
      <w:r w:rsidRPr="00524BDF">
        <w:rPr>
          <w:rFonts w:ascii="Arial Nova" w:hAnsi="Arial Nova"/>
          <w:sz w:val="18"/>
          <w:szCs w:val="18"/>
        </w:rPr>
        <w:t>.- Son productos las contraprestaciones que percibe el Ayuntamiento por los servicios que presta en funciones de Derecho Privado, así como por el uso, aprovechamiento o enajenación de bienes de dominio privado del patrimonio municipal.</w:t>
      </w:r>
    </w:p>
    <w:p w14:paraId="7BE40ED1" w14:textId="77777777" w:rsidR="00FF25F7" w:rsidRPr="00524BDF" w:rsidRDefault="00FF25F7" w:rsidP="00FF25F7">
      <w:pPr>
        <w:jc w:val="both"/>
        <w:rPr>
          <w:rFonts w:ascii="Arial Nova" w:hAnsi="Arial Nova"/>
          <w:sz w:val="18"/>
          <w:szCs w:val="18"/>
        </w:rPr>
      </w:pPr>
    </w:p>
    <w:p w14:paraId="77195A90"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PARTICIPACIONES</w:t>
      </w:r>
    </w:p>
    <w:p w14:paraId="22B44338" w14:textId="77777777" w:rsidR="00FF25F7" w:rsidRPr="00524BDF" w:rsidRDefault="00FF25F7" w:rsidP="00FF25F7">
      <w:pPr>
        <w:jc w:val="both"/>
        <w:rPr>
          <w:rFonts w:ascii="Arial Nova" w:hAnsi="Arial Nova"/>
          <w:sz w:val="18"/>
          <w:szCs w:val="18"/>
        </w:rPr>
      </w:pPr>
    </w:p>
    <w:p w14:paraId="78838D6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18</w:t>
      </w:r>
      <w:r w:rsidRPr="00524BDF">
        <w:rPr>
          <w:rFonts w:ascii="Arial Nova" w:hAnsi="Arial Nova"/>
          <w:sz w:val="18"/>
          <w:szCs w:val="18"/>
        </w:rPr>
        <w:t xml:space="preserve">.- Son participaciones: las cantidades que el Municipio tiene derecho a percibir de los ingresos federales conforme a lo dispuesto en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a favor del Municipio.</w:t>
      </w:r>
    </w:p>
    <w:p w14:paraId="69D40B32" w14:textId="77777777" w:rsidR="00FF25F7" w:rsidRPr="00524BDF" w:rsidRDefault="00FF25F7" w:rsidP="00FF25F7">
      <w:pPr>
        <w:spacing w:line="360" w:lineRule="auto"/>
        <w:jc w:val="both"/>
        <w:rPr>
          <w:rFonts w:ascii="Arial Nova" w:hAnsi="Arial Nova"/>
          <w:sz w:val="18"/>
          <w:szCs w:val="18"/>
        </w:rPr>
      </w:pPr>
    </w:p>
    <w:p w14:paraId="06BE5D4D"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APORTACIONES</w:t>
      </w:r>
    </w:p>
    <w:p w14:paraId="500E082C" w14:textId="77777777" w:rsidR="00FF25F7" w:rsidRPr="00524BDF" w:rsidRDefault="00FF25F7" w:rsidP="00FF25F7">
      <w:pPr>
        <w:spacing w:line="360" w:lineRule="auto"/>
        <w:jc w:val="both"/>
        <w:rPr>
          <w:rFonts w:ascii="Arial Nova" w:hAnsi="Arial Nova"/>
          <w:sz w:val="18"/>
          <w:szCs w:val="18"/>
        </w:rPr>
      </w:pPr>
    </w:p>
    <w:p w14:paraId="455C587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19</w:t>
      </w:r>
      <w:r w:rsidRPr="00524BDF">
        <w:rPr>
          <w:rFonts w:ascii="Arial Nova" w:hAnsi="Arial Nova"/>
          <w:sz w:val="18"/>
          <w:szCs w:val="18"/>
        </w:rPr>
        <w:t xml:space="preserve">.- Las aportaciones son los recursos que la federación transfiere a las haciendas públicas de los estados y en su caso, el municipio, condicionando su gasto a la consecución y cumplimiento de los objetivos que para cada tipo de recurso se establece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 Coordinación Fiscal.</w:t>
      </w:r>
    </w:p>
    <w:p w14:paraId="02BB07A8" w14:textId="77777777" w:rsidR="00FF25F7" w:rsidRPr="00524BDF" w:rsidRDefault="00FF25F7" w:rsidP="00FF25F7">
      <w:pPr>
        <w:spacing w:line="360" w:lineRule="auto"/>
        <w:jc w:val="both"/>
        <w:rPr>
          <w:rFonts w:ascii="Arial Nova" w:hAnsi="Arial Nova"/>
          <w:sz w:val="18"/>
          <w:szCs w:val="18"/>
        </w:rPr>
      </w:pPr>
    </w:p>
    <w:p w14:paraId="5C216882"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INGRESOS EXTRAORDINARIOS</w:t>
      </w:r>
    </w:p>
    <w:p w14:paraId="08B33114" w14:textId="77777777" w:rsidR="00FF25F7" w:rsidRPr="00524BDF" w:rsidRDefault="00FF25F7" w:rsidP="00FF25F7">
      <w:pPr>
        <w:spacing w:line="360" w:lineRule="auto"/>
        <w:jc w:val="both"/>
        <w:rPr>
          <w:rFonts w:ascii="Arial Nova" w:hAnsi="Arial Nova"/>
          <w:sz w:val="18"/>
          <w:szCs w:val="18"/>
        </w:rPr>
      </w:pPr>
    </w:p>
    <w:p w14:paraId="5D6E7B52"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b/>
          <w:sz w:val="18"/>
          <w:szCs w:val="18"/>
        </w:rPr>
        <w:lastRenderedPageBreak/>
        <w:t>ARTÍCULO 20.-</w:t>
      </w:r>
      <w:r w:rsidRPr="00524BDF">
        <w:rPr>
          <w:rFonts w:ascii="Arial Nova" w:hAnsi="Arial Nova" w:cs="Arial"/>
          <w:sz w:val="18"/>
          <w:szCs w:val="18"/>
        </w:rPr>
        <w:t xml:space="preserve"> Los ingresos extraordinarios son los recursos que percibe la Hacienda pública municipal distintos de los referidos en los capítulos anteriores. En todo caso, se considerarán ingresos extraordinarios, los recursos obtenidos por:</w:t>
      </w:r>
    </w:p>
    <w:p w14:paraId="727DD553" w14:textId="77777777" w:rsidR="00FF25F7" w:rsidRPr="00524BDF" w:rsidRDefault="00FF25F7" w:rsidP="00FF25F7">
      <w:pPr>
        <w:spacing w:line="360" w:lineRule="auto"/>
        <w:ind w:right="45"/>
        <w:jc w:val="both"/>
        <w:rPr>
          <w:rFonts w:ascii="Arial Nova" w:hAnsi="Arial Nova" w:cs="Arial"/>
          <w:sz w:val="18"/>
          <w:szCs w:val="18"/>
        </w:rPr>
      </w:pPr>
    </w:p>
    <w:p w14:paraId="606DB781"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14:paraId="6C25AE7F" w14:textId="77777777" w:rsidR="00FF25F7" w:rsidRPr="00524BDF" w:rsidRDefault="00FF25F7" w:rsidP="00FF25F7">
      <w:pPr>
        <w:spacing w:line="360" w:lineRule="auto"/>
        <w:ind w:right="45"/>
        <w:jc w:val="both"/>
        <w:rPr>
          <w:rFonts w:ascii="Arial Nova" w:hAnsi="Arial Nova" w:cs="Arial"/>
          <w:sz w:val="18"/>
          <w:szCs w:val="18"/>
        </w:rPr>
      </w:pPr>
    </w:p>
    <w:p w14:paraId="7CA427C8"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II. Conceptos diferentes a participaciones, aportaciones, y a aquellos derivados de convenios de colaboración administrativa catalogados como aprovechamientos, que sean recibidos del estado y la federación.</w:t>
      </w:r>
    </w:p>
    <w:p w14:paraId="4097285B" w14:textId="77777777" w:rsidR="00FF25F7" w:rsidRPr="00524BDF" w:rsidRDefault="00FF25F7" w:rsidP="00FF25F7">
      <w:pPr>
        <w:ind w:right="45"/>
        <w:jc w:val="both"/>
        <w:rPr>
          <w:rFonts w:ascii="Arial Nova" w:hAnsi="Arial Nova" w:cs="Arial"/>
          <w:sz w:val="18"/>
          <w:szCs w:val="18"/>
        </w:rPr>
      </w:pPr>
    </w:p>
    <w:p w14:paraId="01F3F8EA" w14:textId="77777777" w:rsidR="00FF25F7" w:rsidRPr="00524BDF" w:rsidRDefault="00FF25F7" w:rsidP="00FF25F7">
      <w:pPr>
        <w:autoSpaceDE w:val="0"/>
        <w:autoSpaceDN w:val="0"/>
        <w:adjustRightInd w:val="0"/>
        <w:spacing w:line="360" w:lineRule="auto"/>
        <w:jc w:val="both"/>
        <w:rPr>
          <w:rFonts w:ascii="Arial Nova" w:hAnsi="Arial Nova" w:cs="Arial"/>
          <w:color w:val="000000"/>
          <w:sz w:val="18"/>
          <w:szCs w:val="18"/>
        </w:rPr>
      </w:pPr>
      <w:r w:rsidRPr="00524BDF">
        <w:rPr>
          <w:rFonts w:ascii="Arial Nova" w:hAnsi="Arial Nova" w:cs="Arial"/>
          <w:color w:val="000000"/>
          <w:sz w:val="18"/>
          <w:szCs w:val="18"/>
        </w:rPr>
        <w:t>III.- Donativos.</w:t>
      </w:r>
    </w:p>
    <w:p w14:paraId="07A0D1EC" w14:textId="77777777" w:rsidR="00FF25F7" w:rsidRPr="00524BDF" w:rsidRDefault="00FF25F7" w:rsidP="00FF25F7">
      <w:pPr>
        <w:autoSpaceDE w:val="0"/>
        <w:autoSpaceDN w:val="0"/>
        <w:adjustRightInd w:val="0"/>
        <w:jc w:val="both"/>
        <w:rPr>
          <w:rFonts w:ascii="Arial Nova" w:hAnsi="Arial Nova" w:cs="Arial"/>
          <w:sz w:val="18"/>
          <w:szCs w:val="18"/>
        </w:rPr>
      </w:pPr>
    </w:p>
    <w:p w14:paraId="3FA204F5" w14:textId="77777777" w:rsidR="00FF25F7" w:rsidRPr="00524BDF" w:rsidRDefault="00FF25F7" w:rsidP="00FF25F7">
      <w:pPr>
        <w:autoSpaceDE w:val="0"/>
        <w:autoSpaceDN w:val="0"/>
        <w:adjustRightInd w:val="0"/>
        <w:spacing w:line="360" w:lineRule="auto"/>
        <w:jc w:val="both"/>
        <w:rPr>
          <w:rFonts w:ascii="Arial Nova" w:hAnsi="Arial Nova" w:cs="Arial"/>
          <w:sz w:val="18"/>
          <w:szCs w:val="18"/>
        </w:rPr>
      </w:pPr>
      <w:r w:rsidRPr="00524BDF">
        <w:rPr>
          <w:rFonts w:ascii="Arial Nova" w:hAnsi="Arial Nova" w:cs="Arial"/>
          <w:sz w:val="18"/>
          <w:szCs w:val="18"/>
        </w:rPr>
        <w:t>IV. Cesiones.</w:t>
      </w:r>
    </w:p>
    <w:p w14:paraId="45A4FAA5" w14:textId="77777777" w:rsidR="00FF25F7" w:rsidRPr="00524BDF" w:rsidRDefault="00FF25F7" w:rsidP="00FF25F7">
      <w:pPr>
        <w:autoSpaceDE w:val="0"/>
        <w:autoSpaceDN w:val="0"/>
        <w:adjustRightInd w:val="0"/>
        <w:jc w:val="both"/>
        <w:rPr>
          <w:rFonts w:ascii="Arial Nova" w:hAnsi="Arial Nova" w:cs="Arial"/>
          <w:color w:val="000000"/>
          <w:sz w:val="18"/>
          <w:szCs w:val="18"/>
        </w:rPr>
      </w:pPr>
    </w:p>
    <w:p w14:paraId="653059B7"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 xml:space="preserve">V. Herencias. </w:t>
      </w:r>
    </w:p>
    <w:p w14:paraId="0AEEB027" w14:textId="77777777" w:rsidR="00FF25F7" w:rsidRPr="00524BDF" w:rsidRDefault="00FF25F7" w:rsidP="00FF25F7">
      <w:pPr>
        <w:ind w:right="45"/>
        <w:jc w:val="both"/>
        <w:rPr>
          <w:rFonts w:ascii="Arial Nova" w:hAnsi="Arial Nova" w:cs="Arial"/>
          <w:sz w:val="18"/>
          <w:szCs w:val="18"/>
        </w:rPr>
      </w:pPr>
    </w:p>
    <w:p w14:paraId="01E88683"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VI. Legados.</w:t>
      </w:r>
    </w:p>
    <w:p w14:paraId="507D07DC" w14:textId="77777777" w:rsidR="00FF25F7" w:rsidRPr="00524BDF" w:rsidRDefault="00FF25F7" w:rsidP="00FF25F7">
      <w:pPr>
        <w:ind w:right="45"/>
        <w:jc w:val="both"/>
        <w:rPr>
          <w:rFonts w:ascii="Arial Nova" w:hAnsi="Arial Nova" w:cs="Arial"/>
          <w:sz w:val="18"/>
          <w:szCs w:val="18"/>
        </w:rPr>
      </w:pPr>
    </w:p>
    <w:p w14:paraId="67A36C92"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VII. Adjudicaciones judiciales.</w:t>
      </w:r>
    </w:p>
    <w:p w14:paraId="0389123B" w14:textId="77777777" w:rsidR="00FF25F7" w:rsidRPr="00524BDF" w:rsidRDefault="00FF25F7" w:rsidP="00FF25F7">
      <w:pPr>
        <w:ind w:right="45"/>
        <w:jc w:val="both"/>
        <w:rPr>
          <w:rFonts w:ascii="Arial Nova" w:hAnsi="Arial Nova" w:cs="Arial"/>
          <w:sz w:val="18"/>
          <w:szCs w:val="18"/>
        </w:rPr>
      </w:pPr>
    </w:p>
    <w:p w14:paraId="3C8D1835"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VIII. Adjudicaciones administrativas.</w:t>
      </w:r>
    </w:p>
    <w:p w14:paraId="0BE67AA1" w14:textId="77777777" w:rsidR="00FF25F7" w:rsidRPr="00524BDF" w:rsidRDefault="00FF25F7" w:rsidP="00FF25F7">
      <w:pPr>
        <w:ind w:right="45"/>
        <w:jc w:val="both"/>
        <w:rPr>
          <w:rFonts w:ascii="Arial Nova" w:hAnsi="Arial Nova" w:cs="Arial"/>
          <w:sz w:val="18"/>
          <w:szCs w:val="18"/>
        </w:rPr>
      </w:pPr>
    </w:p>
    <w:p w14:paraId="23FB3002"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IX. Subsidios de organismos públicos y privados.</w:t>
      </w:r>
    </w:p>
    <w:p w14:paraId="766D7512" w14:textId="77777777" w:rsidR="00FF25F7" w:rsidRPr="00524BDF" w:rsidRDefault="00FF25F7" w:rsidP="00FF25F7">
      <w:pPr>
        <w:ind w:right="45"/>
        <w:jc w:val="both"/>
        <w:rPr>
          <w:rFonts w:ascii="Arial Nova" w:hAnsi="Arial Nova" w:cs="Arial"/>
          <w:sz w:val="18"/>
          <w:szCs w:val="18"/>
        </w:rPr>
      </w:pPr>
    </w:p>
    <w:p w14:paraId="60312428"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sz w:val="18"/>
          <w:szCs w:val="18"/>
        </w:rPr>
        <w:t>X. La recuperación de créditos otorgados o pagos realizados en ejercicios anteriores.</w:t>
      </w:r>
    </w:p>
    <w:p w14:paraId="5844ECAB" w14:textId="77777777" w:rsidR="00FF25F7" w:rsidRPr="00524BDF" w:rsidRDefault="00FF25F7" w:rsidP="00FF25F7">
      <w:pPr>
        <w:jc w:val="both"/>
        <w:rPr>
          <w:rFonts w:ascii="Arial Nova" w:hAnsi="Arial Nova"/>
          <w:sz w:val="18"/>
          <w:szCs w:val="18"/>
        </w:rPr>
      </w:pPr>
    </w:p>
    <w:p w14:paraId="673849AA"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VII</w:t>
      </w:r>
    </w:p>
    <w:p w14:paraId="756EEE06"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CRÉDITOS FISCALES</w:t>
      </w:r>
    </w:p>
    <w:p w14:paraId="3BAE5244" w14:textId="77777777" w:rsidR="00FF25F7" w:rsidRPr="00524BDF" w:rsidRDefault="00FF25F7" w:rsidP="00FF25F7">
      <w:pPr>
        <w:jc w:val="both"/>
        <w:rPr>
          <w:rFonts w:ascii="Arial Nova" w:hAnsi="Arial Nova"/>
          <w:sz w:val="18"/>
          <w:szCs w:val="18"/>
        </w:rPr>
      </w:pPr>
    </w:p>
    <w:p w14:paraId="2996DEB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21</w:t>
      </w:r>
      <w:r w:rsidRPr="00524BDF">
        <w:rPr>
          <w:rFonts w:ascii="Arial Nova" w:hAnsi="Arial Nova"/>
          <w:sz w:val="18"/>
          <w:szCs w:val="18"/>
        </w:rPr>
        <w:t xml:space="preserve">.- Son créditos fiscales aquellos que los del Ayuntamiento y sus organismos descentralizados tengan derecho de percibir, que provengan de contribuciones, de aprovechamiento y de sus accesorios, incluyendo los que se deriven de responsabilidades que el Ayuntamiento tenga derecho a exigir de sus servidores públicos o de los particulares, así como aquellos a los que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otorgue ese carácter y el Municipio tenga derecho a percibir, por cuenta ajena.</w:t>
      </w:r>
    </w:p>
    <w:p w14:paraId="1BEB9895" w14:textId="77777777" w:rsidR="00FF25F7" w:rsidRPr="00524BDF" w:rsidRDefault="00FF25F7" w:rsidP="00FF25F7">
      <w:pPr>
        <w:jc w:val="both"/>
        <w:rPr>
          <w:rFonts w:ascii="Arial Nova" w:hAnsi="Arial Nova"/>
          <w:b/>
          <w:sz w:val="18"/>
          <w:szCs w:val="18"/>
        </w:rPr>
      </w:pPr>
    </w:p>
    <w:p w14:paraId="38494E24"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 xml:space="preserve">DE </w:t>
      </w:r>
      <w:smartTag w:uri="urn:schemas-microsoft-com:office:smarttags" w:element="PersonName">
        <w:smartTagPr>
          <w:attr w:name="ProductID" w:val="LA CAUSACIￓN Y"/>
        </w:smartTagPr>
        <w:r w:rsidRPr="00524BDF">
          <w:rPr>
            <w:rFonts w:ascii="Arial Nova" w:hAnsi="Arial Nova"/>
            <w:b/>
            <w:sz w:val="18"/>
            <w:szCs w:val="18"/>
          </w:rPr>
          <w:t>LA CAUSACIÓN Y</w:t>
        </w:r>
      </w:smartTag>
      <w:r w:rsidRPr="00524BDF">
        <w:rPr>
          <w:rFonts w:ascii="Arial Nova" w:hAnsi="Arial Nova"/>
          <w:b/>
          <w:sz w:val="18"/>
          <w:szCs w:val="18"/>
        </w:rPr>
        <w:t xml:space="preserve"> DETERMINACIÓN</w:t>
      </w:r>
    </w:p>
    <w:p w14:paraId="6F4795E3" w14:textId="77777777" w:rsidR="00FF25F7" w:rsidRPr="00524BDF" w:rsidRDefault="00FF25F7" w:rsidP="00FF25F7">
      <w:pPr>
        <w:jc w:val="both"/>
        <w:rPr>
          <w:rFonts w:ascii="Arial Nova" w:hAnsi="Arial Nova"/>
          <w:b/>
          <w:sz w:val="18"/>
          <w:szCs w:val="18"/>
        </w:rPr>
      </w:pPr>
    </w:p>
    <w:p w14:paraId="284E2B5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ARTÍCULO 22.</w:t>
      </w:r>
      <w:r w:rsidRPr="00524BDF">
        <w:rPr>
          <w:rFonts w:ascii="Arial Nova" w:hAnsi="Arial Nova"/>
          <w:sz w:val="18"/>
          <w:szCs w:val="18"/>
        </w:rPr>
        <w:t>- Las contribuciones se causan, conforme se realizan las situaciones jurídicas o de hecho, previstas en las leyes fiscales vigentes durante el lapso en que ocurran.</w:t>
      </w:r>
    </w:p>
    <w:p w14:paraId="59E2590A" w14:textId="77777777" w:rsidR="00FF25F7" w:rsidRPr="00524BDF" w:rsidRDefault="00FF25F7" w:rsidP="00FF25F7">
      <w:pPr>
        <w:spacing w:line="360" w:lineRule="auto"/>
        <w:jc w:val="both"/>
        <w:rPr>
          <w:rFonts w:ascii="Arial Nova" w:hAnsi="Arial Nova"/>
          <w:sz w:val="18"/>
          <w:szCs w:val="18"/>
        </w:rPr>
      </w:pPr>
    </w:p>
    <w:p w14:paraId="5B7EAEB2" w14:textId="77777777" w:rsidR="00FF25F7" w:rsidRPr="00524BDF" w:rsidRDefault="00FF25F7" w:rsidP="00FF25F7">
      <w:pPr>
        <w:spacing w:line="360" w:lineRule="auto"/>
        <w:ind w:firstLine="708"/>
        <w:jc w:val="both"/>
        <w:rPr>
          <w:rFonts w:ascii="Arial Nova" w:hAnsi="Arial Nova"/>
          <w:sz w:val="18"/>
          <w:szCs w:val="18"/>
        </w:rPr>
      </w:pPr>
      <w:r w:rsidRPr="00524BDF">
        <w:rPr>
          <w:rFonts w:ascii="Arial Nova" w:hAnsi="Arial Nova"/>
          <w:sz w:val="18"/>
          <w:szCs w:val="18"/>
        </w:rPr>
        <w:t>Dichas contribuciones se determinarán de acuerdo con las disposiciones vigentes en el momento de su causación, pero les serán aplicables las normas sobre procedimientos que se expidan con posterioridad.</w:t>
      </w:r>
    </w:p>
    <w:p w14:paraId="2600C93E" w14:textId="77777777" w:rsidR="00FF25F7" w:rsidRPr="00524BDF" w:rsidRDefault="00FF25F7" w:rsidP="00FF25F7">
      <w:pPr>
        <w:spacing w:line="360" w:lineRule="auto"/>
        <w:jc w:val="both"/>
        <w:rPr>
          <w:rFonts w:ascii="Arial Nova" w:hAnsi="Arial Nova"/>
          <w:sz w:val="18"/>
          <w:szCs w:val="18"/>
        </w:rPr>
      </w:pPr>
    </w:p>
    <w:p w14:paraId="07351C8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Corresponde a los contribuyentes la determinación del impuesto predial base contraprestación y a los Notarios o personas que por disposición legal realicen funciones notariales la determinación del Impuesto Sobre </w:t>
      </w:r>
      <w:smartTag w:uri="urn:schemas-microsoft-com:office:smarttags" w:element="PersonName">
        <w:smartTagPr>
          <w:attr w:name="ProductID" w:val="la Adquisici￳n"/>
        </w:smartTagPr>
        <w:r w:rsidRPr="00524BDF">
          <w:rPr>
            <w:rFonts w:ascii="Arial Nova" w:hAnsi="Arial Nova"/>
            <w:sz w:val="18"/>
            <w:szCs w:val="18"/>
          </w:rPr>
          <w:t>la Adquisición</w:t>
        </w:r>
      </w:smartTag>
      <w:r w:rsidRPr="00524BDF">
        <w:rPr>
          <w:rFonts w:ascii="Arial Nova" w:hAnsi="Arial Nova"/>
          <w:sz w:val="18"/>
          <w:szCs w:val="18"/>
        </w:rPr>
        <w:t xml:space="preserve"> de Inmuebles.</w:t>
      </w:r>
    </w:p>
    <w:p w14:paraId="1B951C93" w14:textId="77777777" w:rsidR="00FF25F7" w:rsidRPr="00524BDF" w:rsidRDefault="00FF25F7" w:rsidP="00FF25F7">
      <w:pPr>
        <w:spacing w:line="360" w:lineRule="auto"/>
        <w:jc w:val="both"/>
        <w:rPr>
          <w:rFonts w:ascii="Arial Nova" w:hAnsi="Arial Nova"/>
          <w:sz w:val="18"/>
          <w:szCs w:val="18"/>
        </w:rPr>
      </w:pPr>
    </w:p>
    <w:p w14:paraId="4275F49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A falta de disposición expresa, los contribuyentes deberán presentar la documentación requerida, en un plazo máximo de quince días siguientes a la fecha de su causación, siempre que el contribuyente cuente con establecimiento fijo, o bien, al término de las operaciones de cada día o a mas tardar el día hábil siguiente, cuando se trate de contribuciones que se originaron por actos o actividades eventuales y la autoridad no hubiere designado interventor o persona autorizada para el cobro.</w:t>
      </w:r>
    </w:p>
    <w:p w14:paraId="42351FBE" w14:textId="77777777" w:rsidR="00FF25F7" w:rsidRPr="00524BDF" w:rsidRDefault="00FF25F7" w:rsidP="00FF25F7">
      <w:pPr>
        <w:spacing w:line="360" w:lineRule="auto"/>
        <w:jc w:val="both"/>
        <w:rPr>
          <w:rFonts w:ascii="Arial Nova" w:hAnsi="Arial Nova"/>
          <w:sz w:val="18"/>
          <w:szCs w:val="18"/>
        </w:rPr>
      </w:pPr>
    </w:p>
    <w:p w14:paraId="0B0FA287"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SUJETOS OBLIGADOS Y DE LOS OBLIGADOS SOLIDARIOS</w:t>
      </w:r>
    </w:p>
    <w:p w14:paraId="71DADB19" w14:textId="77777777" w:rsidR="00FF25F7" w:rsidRPr="00524BDF" w:rsidRDefault="00FF25F7" w:rsidP="00FF25F7">
      <w:pPr>
        <w:spacing w:line="360" w:lineRule="auto"/>
        <w:jc w:val="both"/>
        <w:rPr>
          <w:rFonts w:ascii="Arial Nova" w:hAnsi="Arial Nova"/>
          <w:sz w:val="18"/>
          <w:szCs w:val="18"/>
        </w:rPr>
      </w:pPr>
    </w:p>
    <w:p w14:paraId="741447E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23.</w:t>
      </w:r>
      <w:r w:rsidRPr="00524BDF">
        <w:rPr>
          <w:rFonts w:ascii="Arial Nova" w:hAnsi="Arial Nova"/>
          <w:sz w:val="18"/>
          <w:szCs w:val="18"/>
        </w:rPr>
        <w:t>- Las personas domiciliadas dentro del Municipio de Uayma o fuera de él que tuvieren bienes o celebren actos dentro del territorio del mismo, están obligados a contribuir para los gastos públicos del municipio y a cumplir con las disposiciones administrativas y fiscales que se señalen en la presente Ley, en el Código Fiscal del Estado y en los Reglamentos Municipales que correspondan.</w:t>
      </w:r>
    </w:p>
    <w:p w14:paraId="4917C355" w14:textId="77777777" w:rsidR="00FF25F7" w:rsidRPr="00524BDF" w:rsidRDefault="00FF25F7" w:rsidP="00FF25F7">
      <w:pPr>
        <w:spacing w:line="360" w:lineRule="auto"/>
        <w:jc w:val="both"/>
        <w:rPr>
          <w:rFonts w:ascii="Arial Nova" w:hAnsi="Arial Nova"/>
          <w:sz w:val="18"/>
          <w:szCs w:val="18"/>
        </w:rPr>
      </w:pPr>
    </w:p>
    <w:p w14:paraId="2FAD804D" w14:textId="77777777" w:rsidR="00FF25F7" w:rsidRPr="00524BDF" w:rsidRDefault="00FF25F7" w:rsidP="00FF25F7">
      <w:pPr>
        <w:spacing w:before="100" w:beforeAutospacing="1" w:after="100" w:afterAutospacing="1" w:line="360" w:lineRule="auto"/>
        <w:ind w:right="45"/>
        <w:jc w:val="both"/>
        <w:rPr>
          <w:rFonts w:ascii="Arial Nova" w:hAnsi="Arial Nova" w:cs="Arial"/>
          <w:b/>
          <w:bCs/>
          <w:sz w:val="18"/>
          <w:szCs w:val="18"/>
        </w:rPr>
      </w:pPr>
      <w:bookmarkStart w:id="3" w:name="_Hlk97546528"/>
      <w:r w:rsidRPr="00524BDF">
        <w:rPr>
          <w:rFonts w:ascii="Arial Nova" w:hAnsi="Arial Nova" w:cs="Arial"/>
          <w:b/>
          <w:sz w:val="18"/>
          <w:szCs w:val="18"/>
        </w:rPr>
        <w:t>ARTÍCULO 24.-</w:t>
      </w:r>
      <w:r w:rsidRPr="00524BDF">
        <w:rPr>
          <w:rFonts w:ascii="Arial Nova" w:hAnsi="Arial Nova" w:cs="Arial"/>
          <w:sz w:val="18"/>
          <w:szCs w:val="18"/>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bookmarkEnd w:id="3"/>
    </w:p>
    <w:p w14:paraId="2E1FDD72" w14:textId="77777777" w:rsidR="00FF25F7" w:rsidRPr="00524BDF" w:rsidRDefault="00FF25F7" w:rsidP="00FF25F7">
      <w:pPr>
        <w:spacing w:line="360" w:lineRule="auto"/>
        <w:jc w:val="both"/>
        <w:rPr>
          <w:rFonts w:ascii="Arial Nova" w:hAnsi="Arial Nova"/>
          <w:sz w:val="18"/>
          <w:szCs w:val="18"/>
        </w:rPr>
      </w:pPr>
    </w:p>
    <w:p w14:paraId="177F1F3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25.- </w:t>
      </w:r>
      <w:r w:rsidRPr="00524BDF">
        <w:rPr>
          <w:rFonts w:ascii="Arial Nova" w:hAnsi="Arial Nova"/>
          <w:sz w:val="18"/>
          <w:szCs w:val="18"/>
        </w:rPr>
        <w:t>Son solidariamente responsables del pago de un crédito fiscal:</w:t>
      </w:r>
    </w:p>
    <w:p w14:paraId="02DDD27C" w14:textId="77777777" w:rsidR="00FF25F7" w:rsidRPr="00524BDF" w:rsidRDefault="00FF25F7" w:rsidP="00FF25F7">
      <w:pPr>
        <w:spacing w:line="360" w:lineRule="auto"/>
        <w:jc w:val="both"/>
        <w:rPr>
          <w:rFonts w:ascii="Arial Nova" w:hAnsi="Arial Nova"/>
          <w:sz w:val="18"/>
          <w:szCs w:val="18"/>
        </w:rPr>
      </w:pPr>
    </w:p>
    <w:p w14:paraId="12E08D6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Las personas físicas y morales, que adquieran bienes o negociaciones ubicadas dentro del territorio municipal, que reporten adeudos a favor del Municipio y, que correspondan a períodos anteriores a la adquisición. </w:t>
      </w:r>
    </w:p>
    <w:p w14:paraId="4B9E7926" w14:textId="77777777" w:rsidR="00FF25F7" w:rsidRPr="00524BDF" w:rsidRDefault="00FF25F7" w:rsidP="00FF25F7">
      <w:pPr>
        <w:spacing w:line="360" w:lineRule="auto"/>
        <w:jc w:val="both"/>
        <w:rPr>
          <w:rFonts w:ascii="Arial Nova" w:hAnsi="Arial Nova"/>
          <w:sz w:val="18"/>
          <w:szCs w:val="18"/>
        </w:rPr>
      </w:pPr>
    </w:p>
    <w:p w14:paraId="199A7C8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Las albaceas, copropietarios, fideicomitentes o fideicomisarios de un bien determinado por cuya administración, copropiedad o derecho, se cause una contribución a favor del Municipio.</w:t>
      </w:r>
    </w:p>
    <w:p w14:paraId="56A7F2BA" w14:textId="77777777" w:rsidR="00FF25F7" w:rsidRPr="00524BDF" w:rsidRDefault="00FF25F7" w:rsidP="00FF25F7">
      <w:pPr>
        <w:spacing w:line="360" w:lineRule="auto"/>
        <w:jc w:val="both"/>
        <w:rPr>
          <w:rFonts w:ascii="Arial Nova" w:hAnsi="Arial Nova"/>
          <w:sz w:val="18"/>
          <w:szCs w:val="18"/>
        </w:rPr>
      </w:pPr>
    </w:p>
    <w:p w14:paraId="04179F7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Los retenedores de impuestos.</w:t>
      </w:r>
    </w:p>
    <w:p w14:paraId="194C6BAC" w14:textId="77777777" w:rsidR="00FF25F7" w:rsidRPr="00524BDF" w:rsidRDefault="00FF25F7" w:rsidP="00FF25F7">
      <w:pPr>
        <w:spacing w:line="360" w:lineRule="auto"/>
        <w:jc w:val="both"/>
        <w:rPr>
          <w:rFonts w:ascii="Arial Nova" w:hAnsi="Arial Nova"/>
          <w:sz w:val="18"/>
          <w:szCs w:val="18"/>
        </w:rPr>
      </w:pPr>
    </w:p>
    <w:p w14:paraId="23CB731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4F0BD9E7" w14:textId="77777777" w:rsidR="00FF25F7" w:rsidRPr="00524BDF" w:rsidRDefault="00FF25F7" w:rsidP="00FF25F7">
      <w:pPr>
        <w:spacing w:line="360" w:lineRule="auto"/>
        <w:jc w:val="both"/>
        <w:rPr>
          <w:rFonts w:ascii="Arial Nova" w:hAnsi="Arial Nova"/>
          <w:sz w:val="18"/>
          <w:szCs w:val="18"/>
        </w:rPr>
      </w:pPr>
    </w:p>
    <w:p w14:paraId="14B35FDE"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 ÉPOCA DE PAGO</w:t>
      </w:r>
    </w:p>
    <w:p w14:paraId="40717F2C" w14:textId="77777777" w:rsidR="00FF25F7" w:rsidRPr="00524BDF" w:rsidRDefault="00FF25F7" w:rsidP="00FF25F7">
      <w:pPr>
        <w:spacing w:line="360" w:lineRule="auto"/>
        <w:jc w:val="both"/>
        <w:rPr>
          <w:rFonts w:ascii="Arial Nova" w:hAnsi="Arial Nova"/>
          <w:sz w:val="18"/>
          <w:szCs w:val="18"/>
        </w:rPr>
      </w:pPr>
    </w:p>
    <w:p w14:paraId="5D28855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26.- </w:t>
      </w:r>
      <w:r w:rsidRPr="00524BDF">
        <w:rPr>
          <w:rFonts w:ascii="Arial Nova" w:hAnsi="Arial Nova"/>
          <w:sz w:val="18"/>
          <w:szCs w:val="18"/>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768F2F17" w14:textId="77777777" w:rsidR="00FF25F7" w:rsidRPr="00524BDF" w:rsidRDefault="00FF25F7" w:rsidP="00FF25F7">
      <w:pPr>
        <w:spacing w:line="360" w:lineRule="auto"/>
        <w:jc w:val="both"/>
        <w:rPr>
          <w:rFonts w:ascii="Arial Nova" w:hAnsi="Arial Nova"/>
          <w:sz w:val="18"/>
          <w:szCs w:val="18"/>
        </w:rPr>
      </w:pPr>
    </w:p>
    <w:p w14:paraId="6E0E8E2C" w14:textId="77777777" w:rsidR="00FF25F7" w:rsidRPr="00524BDF" w:rsidRDefault="00FF25F7" w:rsidP="00FF25F7">
      <w:pPr>
        <w:pStyle w:val="Sangradetextonormal"/>
        <w:spacing w:line="360" w:lineRule="auto"/>
        <w:ind w:right="22" w:firstLine="709"/>
        <w:rPr>
          <w:rFonts w:ascii="Arial Nova" w:hAnsi="Arial Nova"/>
          <w:sz w:val="18"/>
          <w:szCs w:val="18"/>
        </w:rPr>
      </w:pPr>
      <w:r w:rsidRPr="00524BDF">
        <w:rPr>
          <w:rFonts w:ascii="Arial Nova" w:hAnsi="Arial Nova"/>
          <w:sz w:val="18"/>
          <w:szCs w:val="18"/>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3F7121E6" w14:textId="77777777" w:rsidR="00FF25F7" w:rsidRPr="00524BDF" w:rsidRDefault="00FF25F7" w:rsidP="00FF25F7">
      <w:pPr>
        <w:pStyle w:val="Sangradetextonormal"/>
        <w:spacing w:line="360" w:lineRule="auto"/>
        <w:rPr>
          <w:rFonts w:ascii="Arial Nova" w:hAnsi="Arial Nova"/>
          <w:sz w:val="18"/>
          <w:szCs w:val="18"/>
        </w:rPr>
      </w:pPr>
    </w:p>
    <w:p w14:paraId="722E4E64" w14:textId="77777777" w:rsidR="00FF25F7" w:rsidRPr="00524BDF" w:rsidRDefault="00FF25F7" w:rsidP="00FF25F7">
      <w:pPr>
        <w:pStyle w:val="Sangradetextonormal"/>
        <w:spacing w:line="360" w:lineRule="auto"/>
        <w:ind w:right="22" w:firstLine="567"/>
        <w:rPr>
          <w:rFonts w:ascii="Arial Nova" w:hAnsi="Arial Nova"/>
          <w:sz w:val="18"/>
          <w:szCs w:val="18"/>
        </w:rPr>
      </w:pPr>
      <w:r w:rsidRPr="00524BDF">
        <w:rPr>
          <w:rFonts w:ascii="Arial Nova" w:hAnsi="Arial Nova"/>
          <w:sz w:val="18"/>
          <w:szCs w:val="18"/>
        </w:rPr>
        <w:t>La existencia de personal de guardia no habilita los días en que se suspendan las labores. Si al término del vencimiento fuere día inhábil, el plazo se prorrogará al siguiente día hábil.</w:t>
      </w:r>
    </w:p>
    <w:p w14:paraId="75824A5C" w14:textId="77777777" w:rsidR="00FF25F7" w:rsidRPr="00524BDF" w:rsidRDefault="00FF25F7" w:rsidP="00FF25F7">
      <w:pPr>
        <w:spacing w:line="360" w:lineRule="auto"/>
        <w:jc w:val="both"/>
        <w:rPr>
          <w:rFonts w:ascii="Arial Nova" w:hAnsi="Arial Nova"/>
          <w:sz w:val="18"/>
          <w:szCs w:val="18"/>
        </w:rPr>
      </w:pPr>
    </w:p>
    <w:p w14:paraId="226BAB54"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PAGO A PLAZOS</w:t>
      </w:r>
    </w:p>
    <w:p w14:paraId="17986B64" w14:textId="77777777" w:rsidR="00FF25F7" w:rsidRPr="00524BDF" w:rsidRDefault="00FF25F7" w:rsidP="00FF25F7">
      <w:pPr>
        <w:spacing w:line="360" w:lineRule="auto"/>
        <w:jc w:val="both"/>
        <w:rPr>
          <w:rFonts w:ascii="Arial Nova" w:hAnsi="Arial Nova"/>
          <w:sz w:val="18"/>
          <w:szCs w:val="18"/>
        </w:rPr>
      </w:pPr>
    </w:p>
    <w:p w14:paraId="4D5CA5C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27.-</w:t>
      </w:r>
      <w:r w:rsidRPr="00524BDF">
        <w:rPr>
          <w:rFonts w:ascii="Arial Nova" w:hAnsi="Arial Nova"/>
          <w:sz w:val="18"/>
          <w:szCs w:val="18"/>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 actualización ni recargos.</w:t>
      </w:r>
    </w:p>
    <w:p w14:paraId="7651BECD" w14:textId="77777777" w:rsidR="00FF25F7" w:rsidRPr="00524BDF" w:rsidRDefault="00FF25F7" w:rsidP="00FF25F7">
      <w:pPr>
        <w:spacing w:line="360" w:lineRule="auto"/>
        <w:jc w:val="both"/>
        <w:rPr>
          <w:rFonts w:ascii="Arial Nova" w:hAnsi="Arial Nova"/>
          <w:sz w:val="18"/>
          <w:szCs w:val="18"/>
        </w:rPr>
      </w:pPr>
    </w:p>
    <w:p w14:paraId="3911BF0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78DB23DF" w14:textId="77777777" w:rsidR="00FF25F7" w:rsidRPr="00524BDF" w:rsidRDefault="00FF25F7" w:rsidP="00FF25F7">
      <w:pPr>
        <w:spacing w:line="360" w:lineRule="auto"/>
        <w:jc w:val="both"/>
        <w:rPr>
          <w:rFonts w:ascii="Arial Nova" w:hAnsi="Arial Nova"/>
          <w:sz w:val="18"/>
          <w:szCs w:val="18"/>
        </w:rPr>
      </w:pPr>
    </w:p>
    <w:p w14:paraId="09FC0D2A"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PAGOS EN GENERAL</w:t>
      </w:r>
    </w:p>
    <w:p w14:paraId="2591AE25" w14:textId="77777777" w:rsidR="00FF25F7" w:rsidRPr="00524BDF" w:rsidRDefault="00FF25F7" w:rsidP="00FF25F7">
      <w:pPr>
        <w:spacing w:line="360" w:lineRule="auto"/>
        <w:jc w:val="both"/>
        <w:rPr>
          <w:rFonts w:ascii="Arial Nova" w:hAnsi="Arial Nova"/>
          <w:sz w:val="18"/>
          <w:szCs w:val="18"/>
        </w:rPr>
      </w:pPr>
    </w:p>
    <w:p w14:paraId="60D2898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28- </w:t>
      </w:r>
      <w:r w:rsidRPr="00524BDF">
        <w:rPr>
          <w:rFonts w:ascii="Arial Nova" w:hAnsi="Arial Nova"/>
          <w:sz w:val="18"/>
          <w:szCs w:val="18"/>
        </w:rPr>
        <w:t xml:space="preserve">Los contribuyentes deberán efectuar los pagos de sus créditos fiscales municipales, en las cajas recaudadoras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o en los lugares que la misma designe para tal efecto; sin aviso previo o requerimiento alguno, salvo en los casos en que las disposiciones legales determinen lo contrario.</w:t>
      </w:r>
    </w:p>
    <w:p w14:paraId="07F2A97B" w14:textId="77777777" w:rsidR="00FF25F7" w:rsidRPr="00524BDF" w:rsidRDefault="00FF25F7" w:rsidP="00FF25F7">
      <w:pPr>
        <w:spacing w:line="360" w:lineRule="auto"/>
        <w:jc w:val="both"/>
        <w:rPr>
          <w:rFonts w:ascii="Arial Nova" w:hAnsi="Arial Nova"/>
          <w:sz w:val="18"/>
          <w:szCs w:val="18"/>
        </w:rPr>
      </w:pPr>
    </w:p>
    <w:p w14:paraId="035C9852" w14:textId="77777777" w:rsidR="00FF25F7" w:rsidRPr="00524BDF" w:rsidRDefault="00FF25F7" w:rsidP="00FF25F7">
      <w:pPr>
        <w:spacing w:line="360" w:lineRule="auto"/>
        <w:ind w:firstLine="708"/>
        <w:jc w:val="both"/>
        <w:rPr>
          <w:rFonts w:ascii="Arial Nova" w:hAnsi="Arial Nova"/>
          <w:sz w:val="18"/>
          <w:szCs w:val="18"/>
        </w:rPr>
      </w:pPr>
      <w:r w:rsidRPr="00524BDF">
        <w:rPr>
          <w:rFonts w:ascii="Arial Nova" w:hAnsi="Arial Nova"/>
          <w:sz w:val="18"/>
          <w:szCs w:val="18"/>
        </w:rPr>
        <w:t xml:space="preserve">Los créditos fiscales que las autoridades determinen y notifiquen, deberán pagarse o garantizarse dentro del término de quince días hábiles contados a partir del siguiente a aquel en que surta sus efectos la </w:t>
      </w:r>
      <w:r w:rsidRPr="00524BDF">
        <w:rPr>
          <w:rFonts w:ascii="Arial Nova" w:hAnsi="Arial Nova"/>
          <w:sz w:val="18"/>
          <w:szCs w:val="18"/>
        </w:rPr>
        <w:lastRenderedPageBreak/>
        <w:t>notificación, conjuntamente con las multas, recargos y los gastos correspondientes, salvo en los casos en que la ley señale otro plazo y además, deberán hacerse en moneda nacional y de curso legal.</w:t>
      </w:r>
    </w:p>
    <w:p w14:paraId="124C43F4" w14:textId="77777777" w:rsidR="00FF25F7" w:rsidRPr="00524BDF" w:rsidRDefault="00FF25F7" w:rsidP="00FF25F7">
      <w:pPr>
        <w:spacing w:line="360" w:lineRule="auto"/>
        <w:ind w:firstLine="708"/>
        <w:jc w:val="both"/>
        <w:rPr>
          <w:rFonts w:ascii="Arial Nova" w:hAnsi="Arial Nova"/>
          <w:sz w:val="18"/>
          <w:szCs w:val="18"/>
        </w:rPr>
      </w:pPr>
    </w:p>
    <w:p w14:paraId="12D7AA08" w14:textId="77777777" w:rsidR="00FF25F7" w:rsidRPr="00524BDF" w:rsidRDefault="00FF25F7" w:rsidP="00FF25F7">
      <w:pPr>
        <w:spacing w:line="360" w:lineRule="auto"/>
        <w:ind w:firstLine="708"/>
        <w:jc w:val="both"/>
        <w:rPr>
          <w:rFonts w:ascii="Arial Nova" w:hAnsi="Arial Nova"/>
          <w:sz w:val="18"/>
          <w:szCs w:val="18"/>
        </w:rPr>
      </w:pPr>
      <w:r w:rsidRPr="00524BDF">
        <w:rPr>
          <w:rFonts w:ascii="Arial Nova" w:hAnsi="Arial Nova"/>
          <w:sz w:val="18"/>
          <w:szCs w:val="18"/>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76A2A5D5" w14:textId="77777777" w:rsidR="00FF25F7" w:rsidRPr="00524BDF" w:rsidRDefault="00FF25F7" w:rsidP="00FF25F7">
      <w:pPr>
        <w:spacing w:line="360" w:lineRule="auto"/>
        <w:ind w:firstLine="708"/>
        <w:jc w:val="both"/>
        <w:rPr>
          <w:rFonts w:ascii="Arial Nova" w:hAnsi="Arial Nova"/>
          <w:sz w:val="18"/>
          <w:szCs w:val="18"/>
        </w:rPr>
      </w:pPr>
    </w:p>
    <w:p w14:paraId="58C0CDAB" w14:textId="77777777" w:rsidR="00FF25F7" w:rsidRPr="00524BDF" w:rsidRDefault="00FF25F7" w:rsidP="00FF25F7">
      <w:pPr>
        <w:spacing w:line="360" w:lineRule="auto"/>
        <w:ind w:firstLine="708"/>
        <w:jc w:val="both"/>
        <w:rPr>
          <w:rFonts w:ascii="Arial Nova" w:hAnsi="Arial Nova"/>
          <w:sz w:val="18"/>
          <w:szCs w:val="18"/>
        </w:rPr>
      </w:pPr>
      <w:r w:rsidRPr="00524BDF">
        <w:rPr>
          <w:rFonts w:ascii="Arial Nova" w:hAnsi="Arial Nova"/>
          <w:sz w:val="18"/>
          <w:szCs w:val="18"/>
        </w:rPr>
        <w:t>Los pagos que se hagan se aplicarán a los créditos más antiguos siempre que se trate de una misma contribución y, antes del adeudo principal, a los accesorios, en el siguiente orden:</w:t>
      </w:r>
    </w:p>
    <w:p w14:paraId="779F0B8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Gastos de ejecución.</w:t>
      </w:r>
    </w:p>
    <w:p w14:paraId="2B8A6E9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 </w:t>
      </w:r>
      <w:r w:rsidRPr="00524BDF">
        <w:rPr>
          <w:rFonts w:ascii="Arial Nova" w:hAnsi="Arial Nova"/>
          <w:sz w:val="18"/>
          <w:szCs w:val="18"/>
        </w:rPr>
        <w:t>Recargos.</w:t>
      </w:r>
    </w:p>
    <w:p w14:paraId="78C29A4E"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 xml:space="preserve">III- </w:t>
      </w:r>
      <w:r w:rsidRPr="00524BDF">
        <w:rPr>
          <w:rFonts w:ascii="Arial Nova" w:hAnsi="Arial Nova"/>
          <w:sz w:val="18"/>
          <w:szCs w:val="18"/>
        </w:rPr>
        <w:t>Multas.</w:t>
      </w:r>
    </w:p>
    <w:p w14:paraId="5CA6ACA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La indemnización a que se refiere el artículo 32 de esta Ley.</w:t>
      </w:r>
    </w:p>
    <w:p w14:paraId="013A6880" w14:textId="77777777" w:rsidR="00FF25F7" w:rsidRPr="00524BDF" w:rsidRDefault="00FF25F7" w:rsidP="00FF25F7">
      <w:pPr>
        <w:spacing w:line="360" w:lineRule="auto"/>
        <w:jc w:val="both"/>
        <w:rPr>
          <w:rFonts w:ascii="Arial Nova" w:hAnsi="Arial Nova"/>
          <w:sz w:val="18"/>
          <w:szCs w:val="18"/>
        </w:rPr>
      </w:pPr>
    </w:p>
    <w:p w14:paraId="38C7A43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5DF35773" w14:textId="77777777" w:rsidR="00FF25F7" w:rsidRPr="00524BDF" w:rsidRDefault="00FF25F7" w:rsidP="00FF25F7">
      <w:pPr>
        <w:spacing w:line="360" w:lineRule="auto"/>
        <w:jc w:val="both"/>
        <w:rPr>
          <w:rFonts w:ascii="Arial Nova" w:hAnsi="Arial Nova"/>
          <w:sz w:val="18"/>
          <w:szCs w:val="18"/>
        </w:rPr>
      </w:pPr>
    </w:p>
    <w:p w14:paraId="5B6EC60B"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ACTUALIZACIￓN"/>
        </w:smartTagPr>
        <w:r w:rsidRPr="00524BDF">
          <w:rPr>
            <w:rFonts w:ascii="Arial Nova" w:hAnsi="Arial Nova"/>
            <w:sz w:val="18"/>
            <w:szCs w:val="18"/>
          </w:rPr>
          <w:t>LA ACTUALIZACIÓN</w:t>
        </w:r>
      </w:smartTag>
    </w:p>
    <w:p w14:paraId="43B08A15" w14:textId="77777777" w:rsidR="00FF25F7" w:rsidRPr="00524BDF" w:rsidRDefault="00FF25F7" w:rsidP="00FF25F7">
      <w:pPr>
        <w:spacing w:line="360" w:lineRule="auto"/>
        <w:rPr>
          <w:rFonts w:ascii="Arial Nova" w:hAnsi="Arial Nova"/>
          <w:b/>
          <w:sz w:val="18"/>
          <w:szCs w:val="18"/>
        </w:rPr>
      </w:pPr>
    </w:p>
    <w:p w14:paraId="66AE2BA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29.-</w:t>
      </w:r>
      <w:r w:rsidRPr="00524BDF">
        <w:rPr>
          <w:rFonts w:ascii="Arial Nova" w:hAnsi="Arial Nova"/>
          <w:sz w:val="18"/>
          <w:szCs w:val="18"/>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Indice Nacional de Precios al Consumidor, que determina el Banco de México y se publica en el Diario Oficial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42CDB8AD" w14:textId="77777777" w:rsidR="00FF25F7" w:rsidRPr="00524BDF" w:rsidRDefault="00FF25F7" w:rsidP="00FF25F7">
      <w:pPr>
        <w:spacing w:line="360" w:lineRule="auto"/>
        <w:jc w:val="both"/>
        <w:rPr>
          <w:rFonts w:ascii="Arial Nova" w:hAnsi="Arial Nova"/>
          <w:sz w:val="18"/>
          <w:szCs w:val="18"/>
        </w:rPr>
      </w:pPr>
    </w:p>
    <w:p w14:paraId="6932AD38" w14:textId="77777777" w:rsidR="00FF25F7" w:rsidRPr="00524BDF" w:rsidRDefault="00FF25F7" w:rsidP="00FF25F7">
      <w:pPr>
        <w:spacing w:line="360" w:lineRule="auto"/>
        <w:ind w:firstLine="709"/>
        <w:jc w:val="both"/>
        <w:rPr>
          <w:rFonts w:ascii="Arial Nova" w:hAnsi="Arial Nova"/>
          <w:sz w:val="18"/>
          <w:szCs w:val="18"/>
        </w:rPr>
      </w:pPr>
      <w:r w:rsidRPr="00524BDF">
        <w:rPr>
          <w:rFonts w:ascii="Arial Nova" w:hAnsi="Arial Nova"/>
          <w:sz w:val="18"/>
          <w:szCs w:val="18"/>
        </w:rPr>
        <w:t xml:space="preserve">Las cantidades actualizadas conservan la naturaleza jurídica que tenían antes de la actualización, </w:t>
      </w:r>
    </w:p>
    <w:p w14:paraId="582C3E85"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RECARGOS</w:t>
      </w:r>
    </w:p>
    <w:p w14:paraId="346753DA" w14:textId="77777777" w:rsidR="00FF25F7" w:rsidRPr="00524BDF" w:rsidRDefault="00FF25F7" w:rsidP="00FF25F7">
      <w:pPr>
        <w:spacing w:line="360" w:lineRule="auto"/>
        <w:jc w:val="center"/>
        <w:rPr>
          <w:rFonts w:ascii="Arial Nova" w:hAnsi="Arial Nova"/>
          <w:b/>
          <w:sz w:val="18"/>
          <w:szCs w:val="18"/>
        </w:rPr>
      </w:pPr>
    </w:p>
    <w:p w14:paraId="7B089C5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30.-</w:t>
      </w:r>
      <w:r w:rsidRPr="00524BDF">
        <w:rPr>
          <w:rFonts w:ascii="Arial Nova" w:hAnsi="Arial Nova"/>
          <w:sz w:val="18"/>
          <w:szCs w:val="18"/>
        </w:rPr>
        <w:t xml:space="preserve"> Los recargos se calcularán y aplicarán en la forma y términos establecidos en 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p>
    <w:p w14:paraId="1463E1F9" w14:textId="77777777" w:rsidR="00FF25F7" w:rsidRPr="00524BDF" w:rsidRDefault="00FF25F7" w:rsidP="00FF25F7">
      <w:pPr>
        <w:spacing w:line="360" w:lineRule="auto"/>
        <w:jc w:val="both"/>
        <w:rPr>
          <w:rFonts w:ascii="Arial Nova" w:hAnsi="Arial Nova"/>
          <w:sz w:val="18"/>
          <w:szCs w:val="18"/>
        </w:rPr>
      </w:pPr>
    </w:p>
    <w:p w14:paraId="56E0D1D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No causarán recargos las multas no fiscales.</w:t>
      </w:r>
    </w:p>
    <w:p w14:paraId="09E00546" w14:textId="77777777" w:rsidR="00FF25F7" w:rsidRPr="00524BDF" w:rsidRDefault="00FF25F7" w:rsidP="00FF25F7">
      <w:pPr>
        <w:spacing w:line="360" w:lineRule="auto"/>
        <w:jc w:val="both"/>
        <w:rPr>
          <w:rFonts w:ascii="Arial Nova" w:hAnsi="Arial Nova"/>
          <w:b/>
          <w:sz w:val="18"/>
          <w:szCs w:val="18"/>
        </w:rPr>
      </w:pPr>
    </w:p>
    <w:p w14:paraId="7236F6D0"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lastRenderedPageBreak/>
        <w:t xml:space="preserve">DE </w:t>
      </w:r>
      <w:smartTag w:uri="urn:schemas-microsoft-com:office:smarttags" w:element="PersonName">
        <w:smartTagPr>
          <w:attr w:name="ProductID" w:val="LA CAUSACION DE"/>
        </w:smartTagPr>
        <w:r w:rsidRPr="00524BDF">
          <w:rPr>
            <w:rFonts w:ascii="Arial Nova" w:hAnsi="Arial Nova"/>
            <w:sz w:val="18"/>
            <w:szCs w:val="18"/>
          </w:rPr>
          <w:t>LA CAUSACION DE</w:t>
        </w:r>
      </w:smartTag>
      <w:r w:rsidRPr="00524BDF">
        <w:rPr>
          <w:rFonts w:ascii="Arial Nova" w:hAnsi="Arial Nova"/>
          <w:sz w:val="18"/>
          <w:szCs w:val="18"/>
        </w:rPr>
        <w:t xml:space="preserve"> RECARGOS</w:t>
      </w:r>
    </w:p>
    <w:p w14:paraId="41A78618" w14:textId="77777777" w:rsidR="00FF25F7" w:rsidRPr="00524BDF" w:rsidRDefault="00FF25F7" w:rsidP="00FF25F7">
      <w:pPr>
        <w:spacing w:line="360" w:lineRule="auto"/>
        <w:jc w:val="both"/>
        <w:rPr>
          <w:rFonts w:ascii="Arial Nova" w:hAnsi="Arial Nova"/>
          <w:b/>
          <w:sz w:val="18"/>
          <w:szCs w:val="18"/>
        </w:rPr>
      </w:pPr>
    </w:p>
    <w:p w14:paraId="52D01C5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31.-</w:t>
      </w:r>
      <w:r w:rsidRPr="00524BDF">
        <w:rPr>
          <w:rFonts w:ascii="Arial Nova" w:hAnsi="Arial Nova"/>
          <w:sz w:val="18"/>
          <w:szCs w:val="18"/>
        </w:rPr>
        <w:t xml:space="preserve"> Los recargos se causarán hasta por cinco años y se calcularán sobre el total de las contribuciones o de los créditos fiscales, excluyendo los propios recargos, la indemnización que se menciona en el artículo 32 de esta ley, los gastos de ejecución y multas por infracción a las disposiciones de la presente ley.</w:t>
      </w:r>
    </w:p>
    <w:p w14:paraId="14DCE6DE" w14:textId="77777777" w:rsidR="00FF25F7" w:rsidRPr="00524BDF" w:rsidRDefault="00FF25F7" w:rsidP="00FF25F7">
      <w:pPr>
        <w:spacing w:line="360" w:lineRule="auto"/>
        <w:jc w:val="both"/>
        <w:rPr>
          <w:rFonts w:ascii="Arial Nova" w:hAnsi="Arial Nova"/>
          <w:sz w:val="18"/>
          <w:szCs w:val="18"/>
        </w:rPr>
      </w:pPr>
    </w:p>
    <w:p w14:paraId="7991864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Los recargos se causarán por cada mes o fracción que transcurra desde el día en que debió hacerse el pago y hasta el día en que el mismo se efectúe.</w:t>
      </w:r>
    </w:p>
    <w:p w14:paraId="5ED90B09" w14:textId="77777777" w:rsidR="00FF25F7" w:rsidRPr="00524BDF" w:rsidRDefault="00FF25F7" w:rsidP="00FF25F7">
      <w:pPr>
        <w:spacing w:line="360" w:lineRule="auto"/>
        <w:jc w:val="both"/>
        <w:rPr>
          <w:rFonts w:ascii="Arial Nova" w:hAnsi="Arial Nova"/>
          <w:sz w:val="18"/>
          <w:szCs w:val="18"/>
        </w:rPr>
      </w:pPr>
    </w:p>
    <w:p w14:paraId="47894FC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el pago de las contribuciones o de los créditos fiscales, hubiese sido menor al que corresponda, los recargos se causarán sobre la diferencia.</w:t>
      </w:r>
    </w:p>
    <w:p w14:paraId="79C67AA1" w14:textId="77777777" w:rsidR="00FF25F7" w:rsidRPr="00524BDF" w:rsidRDefault="00FF25F7" w:rsidP="00FF25F7">
      <w:pPr>
        <w:spacing w:line="360" w:lineRule="auto"/>
        <w:jc w:val="both"/>
        <w:rPr>
          <w:rFonts w:ascii="Arial Nova" w:hAnsi="Arial Nova"/>
          <w:sz w:val="18"/>
          <w:szCs w:val="18"/>
        </w:rPr>
      </w:pPr>
    </w:p>
    <w:p w14:paraId="4E5B5D8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los casos de garantía de obligaciones fiscales a cargo de tercero, los recargos se causarán sobre el monto de lo requerido y hasta el límite de lo garantizado, cuando no se pague dentro del plazo legal.</w:t>
      </w:r>
    </w:p>
    <w:p w14:paraId="22212685" w14:textId="77777777" w:rsidR="00FF25F7" w:rsidRPr="00524BDF" w:rsidRDefault="00FF25F7" w:rsidP="00FF25F7">
      <w:pPr>
        <w:spacing w:line="360" w:lineRule="auto"/>
        <w:jc w:val="both"/>
        <w:rPr>
          <w:rFonts w:ascii="Arial Nova" w:hAnsi="Arial Nova"/>
          <w:sz w:val="18"/>
          <w:szCs w:val="18"/>
        </w:rPr>
      </w:pPr>
    </w:p>
    <w:p w14:paraId="6CCF818C"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CHEQUE PRESENTADO EN TIEMPO Y NO PAGADO</w:t>
      </w:r>
    </w:p>
    <w:p w14:paraId="6FA9D1C4" w14:textId="77777777" w:rsidR="00FF25F7" w:rsidRPr="00524BDF" w:rsidRDefault="00FF25F7" w:rsidP="00FF25F7">
      <w:pPr>
        <w:spacing w:line="360" w:lineRule="auto"/>
        <w:jc w:val="both"/>
        <w:rPr>
          <w:rFonts w:ascii="Arial Nova" w:hAnsi="Arial Nova"/>
          <w:sz w:val="18"/>
          <w:szCs w:val="18"/>
        </w:rPr>
      </w:pPr>
    </w:p>
    <w:p w14:paraId="60E13A6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32.-</w:t>
      </w:r>
      <w:r w:rsidRPr="00524BDF">
        <w:rPr>
          <w:rFonts w:ascii="Arial Nova" w:hAnsi="Arial Nova"/>
          <w:sz w:val="18"/>
          <w:szCs w:val="18"/>
        </w:rPr>
        <w:t xml:space="preserve"> 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3B8B2291" w14:textId="77777777" w:rsidR="00FF25F7" w:rsidRPr="00524BDF" w:rsidRDefault="00FF25F7" w:rsidP="00FF25F7">
      <w:pPr>
        <w:spacing w:line="360" w:lineRule="auto"/>
        <w:jc w:val="both"/>
        <w:rPr>
          <w:rFonts w:ascii="Arial Nova" w:hAnsi="Arial Nova"/>
          <w:sz w:val="18"/>
          <w:szCs w:val="18"/>
        </w:rPr>
      </w:pPr>
    </w:p>
    <w:p w14:paraId="63B9ECA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6EB832DB" w14:textId="77777777" w:rsidR="00FF25F7" w:rsidRPr="00524BDF" w:rsidRDefault="00FF25F7" w:rsidP="00FF25F7">
      <w:pPr>
        <w:spacing w:line="360" w:lineRule="auto"/>
        <w:jc w:val="both"/>
        <w:rPr>
          <w:rFonts w:ascii="Arial Nova" w:hAnsi="Arial Nova"/>
          <w:sz w:val="18"/>
          <w:szCs w:val="18"/>
        </w:rPr>
      </w:pPr>
    </w:p>
    <w:p w14:paraId="2B83EF40"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RECARGOS EN PAGOS ESPONTANEOS</w:t>
      </w:r>
    </w:p>
    <w:p w14:paraId="7F7E2F1B" w14:textId="77777777" w:rsidR="00FF25F7" w:rsidRPr="00524BDF" w:rsidRDefault="00FF25F7" w:rsidP="00FF25F7">
      <w:pPr>
        <w:spacing w:line="360" w:lineRule="auto"/>
        <w:jc w:val="center"/>
        <w:rPr>
          <w:rFonts w:ascii="Arial Nova" w:hAnsi="Arial Nova"/>
          <w:b/>
          <w:sz w:val="18"/>
          <w:szCs w:val="18"/>
        </w:rPr>
      </w:pPr>
    </w:p>
    <w:p w14:paraId="26E21C3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33.- </w:t>
      </w:r>
      <w:r w:rsidRPr="00524BDF">
        <w:rPr>
          <w:rFonts w:ascii="Arial Nova" w:hAnsi="Arial Nova"/>
          <w:sz w:val="18"/>
          <w:szCs w:val="18"/>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4B622CB2" w14:textId="77777777" w:rsidR="00FF25F7" w:rsidRPr="00524BDF" w:rsidRDefault="00FF25F7" w:rsidP="00FF25F7">
      <w:pPr>
        <w:spacing w:line="360" w:lineRule="auto"/>
        <w:jc w:val="both"/>
        <w:rPr>
          <w:rFonts w:ascii="Arial Nova" w:hAnsi="Arial Nova"/>
          <w:sz w:val="18"/>
          <w:szCs w:val="18"/>
        </w:rPr>
      </w:pPr>
    </w:p>
    <w:p w14:paraId="10598F05"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DEL PAGO EN EXCESO</w:t>
      </w:r>
    </w:p>
    <w:p w14:paraId="56D06AF0" w14:textId="77777777" w:rsidR="00FF25F7" w:rsidRPr="00524BDF" w:rsidRDefault="00FF25F7" w:rsidP="00FF25F7">
      <w:pPr>
        <w:spacing w:line="360" w:lineRule="auto"/>
        <w:jc w:val="both"/>
        <w:rPr>
          <w:rFonts w:ascii="Arial Nova" w:hAnsi="Arial Nova"/>
          <w:b/>
          <w:sz w:val="18"/>
          <w:szCs w:val="18"/>
        </w:rPr>
      </w:pPr>
    </w:p>
    <w:p w14:paraId="14A354E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ARTÍCULO 34.-</w:t>
      </w:r>
      <w:r w:rsidRPr="00524BDF">
        <w:rPr>
          <w:rFonts w:ascii="Arial Nova" w:hAnsi="Arial Nova"/>
          <w:sz w:val="18"/>
          <w:szCs w:val="18"/>
        </w:rPr>
        <w:t xml:space="preserve"> Las autoridades fiscales municipales están obligadas a devolver las cantidades pagadas indebidamente. La devolución podrá hacerse de oficio o a petición del interesado, mediante cheque nominativo para abono a la cuenta del contribuyente.</w:t>
      </w:r>
    </w:p>
    <w:p w14:paraId="58FCE1FB" w14:textId="77777777" w:rsidR="00FF25F7" w:rsidRPr="00524BDF" w:rsidRDefault="00FF25F7" w:rsidP="00FF25F7">
      <w:pPr>
        <w:spacing w:line="360" w:lineRule="auto"/>
        <w:jc w:val="both"/>
        <w:rPr>
          <w:rFonts w:ascii="Arial Nova" w:hAnsi="Arial Nova"/>
          <w:sz w:val="18"/>
          <w:szCs w:val="18"/>
        </w:rPr>
      </w:pPr>
    </w:p>
    <w:p w14:paraId="78763FA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Si el pago de lo indebido, se hubiese efectuado en el cumplimiento de un acto de autoridad, el derecho a la devolución nace, cuando dicho acto hubiere quedado insubsistente.</w:t>
      </w:r>
    </w:p>
    <w:p w14:paraId="6B7427CE" w14:textId="77777777" w:rsidR="00FF25F7" w:rsidRPr="00524BDF" w:rsidRDefault="00FF25F7" w:rsidP="00FF25F7">
      <w:pPr>
        <w:spacing w:line="360" w:lineRule="auto"/>
        <w:jc w:val="both"/>
        <w:rPr>
          <w:rFonts w:ascii="Arial Nova" w:hAnsi="Arial Nova"/>
          <w:sz w:val="18"/>
          <w:szCs w:val="18"/>
        </w:rPr>
      </w:pPr>
    </w:p>
    <w:p w14:paraId="6227F0B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Las autoridades fiscales tendrán un plazo máximo de treinta días naturales, para efectuar las devoluciones mencionadas en este artículo.</w:t>
      </w:r>
    </w:p>
    <w:p w14:paraId="314A5F18" w14:textId="77777777" w:rsidR="00FF25F7" w:rsidRPr="00524BDF" w:rsidRDefault="00FF25F7" w:rsidP="00FF25F7">
      <w:pPr>
        <w:spacing w:line="360" w:lineRule="auto"/>
        <w:jc w:val="both"/>
        <w:rPr>
          <w:rFonts w:ascii="Arial Nova" w:hAnsi="Arial Nova"/>
          <w:sz w:val="18"/>
          <w:szCs w:val="18"/>
        </w:rPr>
      </w:pPr>
    </w:p>
    <w:p w14:paraId="0D2EE18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Las autoridades fiscales municipales deberán pagar la devolución que proceda, actualizada conforme al procedimiento establecido en el artículo 29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30 de esta propia Ley.</w:t>
      </w:r>
    </w:p>
    <w:p w14:paraId="5A8FC326" w14:textId="77777777" w:rsidR="00FF25F7" w:rsidRPr="00524BDF" w:rsidRDefault="00FF25F7" w:rsidP="00FF25F7">
      <w:pPr>
        <w:spacing w:line="360" w:lineRule="auto"/>
        <w:jc w:val="both"/>
        <w:rPr>
          <w:rFonts w:ascii="Arial Nova" w:hAnsi="Arial Nova"/>
          <w:sz w:val="18"/>
          <w:szCs w:val="18"/>
        </w:rPr>
      </w:pPr>
    </w:p>
    <w:p w14:paraId="583E7C58"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REMATE EN PUBLICA SUBASTA</w:t>
      </w:r>
    </w:p>
    <w:p w14:paraId="70351940" w14:textId="77777777" w:rsidR="00FF25F7" w:rsidRPr="00524BDF" w:rsidRDefault="00FF25F7" w:rsidP="00FF25F7">
      <w:pPr>
        <w:spacing w:line="360" w:lineRule="auto"/>
        <w:jc w:val="both"/>
        <w:rPr>
          <w:rFonts w:ascii="Arial Nova" w:hAnsi="Arial Nova"/>
          <w:sz w:val="18"/>
          <w:szCs w:val="18"/>
        </w:rPr>
      </w:pPr>
    </w:p>
    <w:p w14:paraId="4016B1E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35.-</w:t>
      </w:r>
      <w:r w:rsidRPr="00524BDF">
        <w:rPr>
          <w:rFonts w:ascii="Arial Nova" w:hAnsi="Arial Nova"/>
          <w:sz w:val="18"/>
          <w:szCs w:val="18"/>
        </w:rPr>
        <w:t xml:space="preserve"> Todos los bienes que con motivo de un procedimiento de ejecución sean embargados por la autoridad municipal, serán rematados en pública subasta y el producto de la misma, aplicado al pago del crédito fiscal de que se trate.</w:t>
      </w:r>
    </w:p>
    <w:p w14:paraId="41B4865F" w14:textId="77777777" w:rsidR="00FF25F7" w:rsidRPr="00524BDF" w:rsidRDefault="00FF25F7" w:rsidP="00FF25F7">
      <w:pPr>
        <w:spacing w:line="360" w:lineRule="auto"/>
        <w:jc w:val="both"/>
        <w:rPr>
          <w:rFonts w:ascii="Arial Nova" w:hAnsi="Arial Nova"/>
          <w:sz w:val="18"/>
          <w:szCs w:val="18"/>
        </w:rPr>
      </w:pPr>
    </w:p>
    <w:p w14:paraId="4593C9F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caso de que, habiéndose publicado la tercera convocatoria para la almoneda, no se presentaren postores, los bienes embargados, se adjudicarán al Municipio de Uayma,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51B818AB" w14:textId="77777777" w:rsidR="00FF25F7" w:rsidRPr="00524BDF" w:rsidRDefault="00FF25F7" w:rsidP="00FF25F7">
      <w:pPr>
        <w:spacing w:line="360" w:lineRule="auto"/>
        <w:jc w:val="both"/>
        <w:rPr>
          <w:rFonts w:ascii="Arial Nova" w:hAnsi="Arial Nova"/>
          <w:sz w:val="18"/>
          <w:szCs w:val="18"/>
        </w:rPr>
      </w:pPr>
    </w:p>
    <w:p w14:paraId="1E972F5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En todo caso se aplicarán a los remates las reglas que para tal efecto fije el Código Fiscal del Estado y en su defecto las del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xml:space="preserve"> y su reglamento.</w:t>
      </w:r>
    </w:p>
    <w:p w14:paraId="28FFE091" w14:textId="77777777" w:rsidR="00FF25F7" w:rsidRPr="00524BDF" w:rsidRDefault="00FF25F7" w:rsidP="00FF25F7">
      <w:pPr>
        <w:spacing w:line="360" w:lineRule="auto"/>
        <w:jc w:val="both"/>
        <w:rPr>
          <w:rFonts w:ascii="Arial Nova" w:hAnsi="Arial Nova"/>
          <w:sz w:val="18"/>
          <w:szCs w:val="18"/>
        </w:rPr>
      </w:pPr>
    </w:p>
    <w:p w14:paraId="7B56EAD9"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COBRO DE LAS MULTAS</w:t>
      </w:r>
    </w:p>
    <w:p w14:paraId="507C6E4F" w14:textId="77777777" w:rsidR="00FF25F7" w:rsidRPr="00524BDF" w:rsidRDefault="00FF25F7" w:rsidP="00FF25F7">
      <w:pPr>
        <w:spacing w:line="360" w:lineRule="auto"/>
        <w:jc w:val="both"/>
        <w:rPr>
          <w:rFonts w:ascii="Arial Nova" w:hAnsi="Arial Nova"/>
          <w:sz w:val="18"/>
          <w:szCs w:val="18"/>
        </w:rPr>
      </w:pPr>
    </w:p>
    <w:p w14:paraId="50A0A0B1" w14:textId="77777777" w:rsidR="00FF25F7" w:rsidRPr="00524BDF" w:rsidRDefault="00FF25F7" w:rsidP="00FF25F7">
      <w:pPr>
        <w:pStyle w:val="Textoindependiente2"/>
        <w:spacing w:after="0" w:line="360" w:lineRule="auto"/>
        <w:rPr>
          <w:rFonts w:ascii="Arial Nova" w:hAnsi="Arial Nova"/>
          <w:sz w:val="18"/>
          <w:szCs w:val="18"/>
        </w:rPr>
      </w:pPr>
      <w:r w:rsidRPr="00524BDF">
        <w:rPr>
          <w:rFonts w:ascii="Arial Nova" w:hAnsi="Arial Nova"/>
          <w:b/>
          <w:sz w:val="18"/>
          <w:szCs w:val="18"/>
        </w:rPr>
        <w:t xml:space="preserve">ARTÍCULO 36.- </w:t>
      </w:r>
      <w:r w:rsidRPr="00524BDF">
        <w:rPr>
          <w:rFonts w:ascii="Arial Nova" w:hAnsi="Arial Nova"/>
          <w:sz w:val="18"/>
          <w:szCs w:val="18"/>
        </w:rPr>
        <w:t>Las multas por infracciones a las disposiciones municipales sean éstas de carácter administrativo o fiscal, serán cobradas mediante el procedimiento administrativo de ejecución.</w:t>
      </w:r>
    </w:p>
    <w:p w14:paraId="3D4197E4" w14:textId="77777777" w:rsidR="00FF25F7" w:rsidRPr="00524BDF" w:rsidRDefault="00FF25F7" w:rsidP="00FF25F7">
      <w:pPr>
        <w:pStyle w:val="Textoindependiente2"/>
        <w:spacing w:after="0" w:line="360" w:lineRule="auto"/>
        <w:rPr>
          <w:rFonts w:ascii="Arial Nova" w:hAnsi="Arial Nova"/>
          <w:sz w:val="18"/>
          <w:szCs w:val="18"/>
        </w:rPr>
      </w:pPr>
    </w:p>
    <w:p w14:paraId="186CEDC2" w14:textId="77777777" w:rsidR="00FF25F7" w:rsidRPr="00524BDF" w:rsidRDefault="00FF25F7" w:rsidP="00FF25F7">
      <w:pPr>
        <w:pStyle w:val="Textoindependiente2"/>
        <w:spacing w:after="0" w:line="360" w:lineRule="auto"/>
        <w:rPr>
          <w:rFonts w:ascii="Arial Nova" w:hAnsi="Arial Nova"/>
          <w:b/>
          <w:sz w:val="18"/>
          <w:szCs w:val="18"/>
        </w:rPr>
      </w:pPr>
      <w:r w:rsidRPr="00524BDF">
        <w:rPr>
          <w:rFonts w:ascii="Arial Nova" w:hAnsi="Arial Nova"/>
          <w:b/>
          <w:sz w:val="18"/>
          <w:szCs w:val="18"/>
        </w:rPr>
        <w:t>DEL SALARIO MÍNIMO</w:t>
      </w:r>
    </w:p>
    <w:p w14:paraId="25E9DC7B" w14:textId="77777777" w:rsidR="00FF25F7" w:rsidRPr="00524BDF" w:rsidRDefault="00FF25F7" w:rsidP="00FF25F7">
      <w:pPr>
        <w:spacing w:line="360" w:lineRule="auto"/>
        <w:jc w:val="both"/>
        <w:rPr>
          <w:rFonts w:ascii="Arial Nova" w:hAnsi="Arial Nova"/>
          <w:sz w:val="18"/>
          <w:szCs w:val="18"/>
        </w:rPr>
      </w:pPr>
    </w:p>
    <w:p w14:paraId="17BC2C95" w14:textId="77777777" w:rsidR="00FF25F7" w:rsidRPr="00524BDF" w:rsidRDefault="00FF25F7" w:rsidP="00FF25F7">
      <w:pPr>
        <w:spacing w:before="100" w:beforeAutospacing="1" w:after="100" w:afterAutospacing="1"/>
        <w:ind w:right="45"/>
        <w:jc w:val="both"/>
        <w:rPr>
          <w:rFonts w:ascii="Arial Nova" w:hAnsi="Arial Nova" w:cs="Arial"/>
          <w:b/>
          <w:bCs/>
          <w:sz w:val="18"/>
          <w:szCs w:val="18"/>
        </w:rPr>
      </w:pPr>
      <w:r w:rsidRPr="00524BDF">
        <w:rPr>
          <w:rFonts w:ascii="Arial Nova" w:hAnsi="Arial Nova" w:cs="Arial"/>
          <w:b/>
          <w:sz w:val="18"/>
          <w:szCs w:val="18"/>
        </w:rPr>
        <w:t xml:space="preserve">Artículo 37. </w:t>
      </w:r>
      <w:r w:rsidRPr="00524BDF">
        <w:rPr>
          <w:rFonts w:ascii="Arial Nova" w:hAnsi="Arial Nova" w:cs="Arial"/>
          <w:sz w:val="18"/>
          <w:szCs w:val="18"/>
        </w:rPr>
        <w:t>Se deroga.</w:t>
      </w:r>
    </w:p>
    <w:p w14:paraId="29071810" w14:textId="77777777" w:rsidR="00FF25F7" w:rsidRPr="00524BDF" w:rsidRDefault="00FF25F7" w:rsidP="00FF25F7">
      <w:pPr>
        <w:pStyle w:val="Textosinformato"/>
        <w:jc w:val="right"/>
        <w:rPr>
          <w:rFonts w:ascii="Arial Nova" w:eastAsia="MS Mincho" w:hAnsi="Arial Nova"/>
          <w:i/>
          <w:iCs/>
          <w:color w:val="0000FF"/>
          <w:sz w:val="18"/>
          <w:szCs w:val="18"/>
          <w:lang w:val="es-MX"/>
        </w:rPr>
      </w:pPr>
    </w:p>
    <w:p w14:paraId="1032DFAD" w14:textId="77777777" w:rsidR="00FF25F7" w:rsidRPr="00524BDF" w:rsidRDefault="00FF25F7" w:rsidP="00FF25F7">
      <w:pPr>
        <w:pStyle w:val="Textosinformato"/>
        <w:jc w:val="right"/>
        <w:rPr>
          <w:rFonts w:ascii="Arial Nova" w:hAnsi="Arial Nova"/>
          <w:sz w:val="18"/>
          <w:szCs w:val="18"/>
        </w:rPr>
      </w:pPr>
    </w:p>
    <w:p w14:paraId="0ABBBCBA"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lastRenderedPageBreak/>
        <w:t>TÍTULO SEGUNDO</w:t>
      </w:r>
    </w:p>
    <w:p w14:paraId="5F43ECFB"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DERECHOS Y OBLIGACIONES DE LOS CONTRIBUYENTES</w:t>
      </w:r>
    </w:p>
    <w:p w14:paraId="4BE748FA"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I</w:t>
      </w:r>
    </w:p>
    <w:p w14:paraId="02E778F7"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AVISOS, SOLICITUDES O DECLARACIONES</w:t>
      </w:r>
    </w:p>
    <w:p w14:paraId="05183C8E" w14:textId="77777777" w:rsidR="00FF25F7" w:rsidRPr="00524BDF" w:rsidRDefault="00FF25F7" w:rsidP="00FF25F7">
      <w:pPr>
        <w:spacing w:line="360" w:lineRule="auto"/>
        <w:jc w:val="both"/>
        <w:rPr>
          <w:rFonts w:ascii="Arial Nova" w:hAnsi="Arial Nova"/>
          <w:sz w:val="18"/>
          <w:szCs w:val="18"/>
        </w:rPr>
      </w:pPr>
    </w:p>
    <w:p w14:paraId="0DD7B62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38.-</w:t>
      </w:r>
      <w:r w:rsidRPr="00524BDF">
        <w:rPr>
          <w:rFonts w:ascii="Arial Nova" w:hAnsi="Arial Nova"/>
          <w:sz w:val="18"/>
          <w:szCs w:val="18"/>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2772F6B5" w14:textId="77777777" w:rsidR="00FF25F7" w:rsidRPr="00524BDF" w:rsidRDefault="00FF25F7" w:rsidP="00FF25F7">
      <w:pPr>
        <w:spacing w:line="360" w:lineRule="auto"/>
        <w:jc w:val="both"/>
        <w:rPr>
          <w:rFonts w:ascii="Arial Nova" w:hAnsi="Arial Nova"/>
          <w:sz w:val="18"/>
          <w:szCs w:val="18"/>
        </w:rPr>
      </w:pPr>
    </w:p>
    <w:p w14:paraId="006F4979"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FORMULARIOS</w:t>
      </w:r>
    </w:p>
    <w:p w14:paraId="48625C45" w14:textId="77777777" w:rsidR="00FF25F7" w:rsidRPr="00524BDF" w:rsidRDefault="00FF25F7" w:rsidP="00FF25F7">
      <w:pPr>
        <w:spacing w:line="360" w:lineRule="auto"/>
        <w:jc w:val="both"/>
        <w:rPr>
          <w:rFonts w:ascii="Arial Nova" w:hAnsi="Arial Nova"/>
          <w:sz w:val="18"/>
          <w:szCs w:val="18"/>
        </w:rPr>
      </w:pPr>
    </w:p>
    <w:p w14:paraId="007A92D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39.-</w:t>
      </w:r>
      <w:r w:rsidRPr="00524BDF">
        <w:rPr>
          <w:rFonts w:ascii="Arial Nova" w:hAnsi="Arial Nova"/>
          <w:sz w:val="18"/>
          <w:szCs w:val="18"/>
        </w:rPr>
        <w:t xml:space="preserve"> Los avisos, declaraciones, solicitudes, memoriales o manifestaciones, que presenten los contribuyentes para el pago de alguna contribución o producto, se harán en los formularios que para tal efecto hubiere aprobado </w:t>
      </w:r>
      <w:smartTag w:uri="urn:schemas-microsoft-com:office:smarttags" w:element="PersonName">
        <w:smartTagPr>
          <w:attr w:name="ProductID" w:val="la Tesorer￭a"/>
        </w:smartTagPr>
        <w:r w:rsidRPr="00524BDF">
          <w:rPr>
            <w:rFonts w:ascii="Arial Nova" w:hAnsi="Arial Nova"/>
            <w:sz w:val="18"/>
            <w:szCs w:val="18"/>
          </w:rPr>
          <w:t>la Tesorería</w:t>
        </w:r>
      </w:smartTag>
      <w:r w:rsidRPr="00524BDF">
        <w:rPr>
          <w:rFonts w:ascii="Arial Nova" w:hAnsi="Arial Nova"/>
          <w:sz w:val="18"/>
          <w:szCs w:val="18"/>
        </w:rPr>
        <w:t xml:space="preserve"> municipal, con el número de ejemplares que establezca la forma oficial y acompañando los anexos que en su caso ésta requiera. Cuando no existan formas aprobadas el documento deberá contener los requisitos que para esos casos previene el Código Fiscal del Estado.</w:t>
      </w:r>
    </w:p>
    <w:p w14:paraId="795FAED9"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OBLIGACIONES EN GENERAL</w:t>
      </w:r>
    </w:p>
    <w:p w14:paraId="66C3A0E2" w14:textId="77777777" w:rsidR="00FF25F7" w:rsidRPr="00524BDF" w:rsidRDefault="00FF25F7" w:rsidP="00FF25F7">
      <w:pPr>
        <w:spacing w:line="360" w:lineRule="auto"/>
        <w:jc w:val="both"/>
        <w:rPr>
          <w:rFonts w:ascii="Arial Nova" w:hAnsi="Arial Nova"/>
          <w:sz w:val="18"/>
          <w:szCs w:val="18"/>
        </w:rPr>
      </w:pPr>
    </w:p>
    <w:p w14:paraId="79FFF29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40.-</w:t>
      </w:r>
      <w:r w:rsidRPr="00524BDF">
        <w:rPr>
          <w:rFonts w:ascii="Arial Nova" w:hAnsi="Arial Nova"/>
          <w:sz w:val="18"/>
          <w:szCs w:val="18"/>
        </w:rPr>
        <w:t xml:space="preserve"> Las personas físicas y morales, además de las obligaciones especiales contenidas en la presente Ley, deberán cumplir con las siguientes:</w:t>
      </w:r>
    </w:p>
    <w:p w14:paraId="6B0B5C2E" w14:textId="77777777" w:rsidR="00FF25F7" w:rsidRPr="00524BDF" w:rsidRDefault="00FF25F7" w:rsidP="00FF25F7">
      <w:pPr>
        <w:spacing w:line="360" w:lineRule="auto"/>
        <w:jc w:val="both"/>
        <w:rPr>
          <w:rFonts w:ascii="Arial Nova" w:hAnsi="Arial Nova"/>
          <w:sz w:val="18"/>
          <w:szCs w:val="18"/>
        </w:rPr>
      </w:pPr>
    </w:p>
    <w:p w14:paraId="2DDC475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 xml:space="preserve">Empadronarse en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antes de la apertura del comercio, negocio o establecimiento, o de la iniciación de actividades, si realizan actividades permanentes, con el objeto de obtener la licencia  Municipal de funcionamiento.</w:t>
      </w:r>
    </w:p>
    <w:p w14:paraId="76A9034E" w14:textId="77777777" w:rsidR="00FF25F7" w:rsidRPr="00524BDF" w:rsidRDefault="00FF25F7" w:rsidP="00FF25F7">
      <w:pPr>
        <w:spacing w:line="360" w:lineRule="auto"/>
        <w:jc w:val="both"/>
        <w:rPr>
          <w:rFonts w:ascii="Arial Nova" w:hAnsi="Arial Nova"/>
          <w:sz w:val="18"/>
          <w:szCs w:val="18"/>
        </w:rPr>
      </w:pPr>
    </w:p>
    <w:p w14:paraId="4CF0C47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 </w:t>
      </w:r>
      <w:r w:rsidRPr="00524BDF">
        <w:rPr>
          <w:rFonts w:ascii="Arial Nova" w:hAnsi="Arial Nova"/>
          <w:sz w:val="18"/>
          <w:szCs w:val="18"/>
        </w:rPr>
        <w:t xml:space="preserve">Recabar de </w:t>
      </w:r>
      <w:smartTag w:uri="urn:schemas-microsoft-com:office:smarttags" w:element="PersonName">
        <w:smartTagPr>
          <w:attr w:name="ProductID" w:val="la Dependencia"/>
        </w:smartTagPr>
        <w:r w:rsidRPr="00524BDF">
          <w:rPr>
            <w:rFonts w:ascii="Arial Nova" w:hAnsi="Arial Nova"/>
            <w:sz w:val="18"/>
            <w:szCs w:val="18"/>
          </w:rPr>
          <w:t>la Dependencia</w:t>
        </w:r>
      </w:smartTag>
      <w:r w:rsidRPr="00524BDF">
        <w:rPr>
          <w:rFonts w:ascii="Arial Nova" w:hAnsi="Arial Nova"/>
          <w:sz w:val="18"/>
          <w:szCs w:val="18"/>
        </w:rPr>
        <w:t xml:space="preserve"> municipal que corresponda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14:paraId="4BADF042" w14:textId="77777777" w:rsidR="00FF25F7" w:rsidRPr="00524BDF" w:rsidRDefault="00FF25F7" w:rsidP="00FF25F7">
      <w:pPr>
        <w:spacing w:line="360" w:lineRule="auto"/>
        <w:jc w:val="both"/>
        <w:rPr>
          <w:rFonts w:ascii="Arial Nova" w:hAnsi="Arial Nova"/>
          <w:sz w:val="18"/>
          <w:szCs w:val="18"/>
        </w:rPr>
      </w:pPr>
    </w:p>
    <w:p w14:paraId="6AE6E47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III.- </w:t>
      </w:r>
      <w:r w:rsidRPr="00524BDF">
        <w:rPr>
          <w:rFonts w:ascii="Arial Nova" w:hAnsi="Arial Nova"/>
          <w:sz w:val="18"/>
          <w:szCs w:val="18"/>
        </w:rPr>
        <w:t>Dar aviso por escrito, en un plazo de quince días, de cualquier modificación, aumento de giro, traspaso, cambio de domicilio, cambio de denominación, suspensión de actividades, clausura y baja.</w:t>
      </w:r>
    </w:p>
    <w:p w14:paraId="36D6ECC4" w14:textId="77777777" w:rsidR="00FF25F7" w:rsidRPr="00524BDF" w:rsidRDefault="00FF25F7" w:rsidP="00FF25F7">
      <w:pPr>
        <w:spacing w:line="360" w:lineRule="auto"/>
        <w:jc w:val="both"/>
        <w:rPr>
          <w:rFonts w:ascii="Arial Nova" w:hAnsi="Arial Nova"/>
          <w:sz w:val="18"/>
          <w:szCs w:val="18"/>
        </w:rPr>
      </w:pPr>
    </w:p>
    <w:p w14:paraId="6E45DEB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 xml:space="preserve">Recabar autorización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si realizan actividades eventuales y con base en dicha autorización, solicitar la determinación de las contribuciones que estén obligados a pagar.</w:t>
      </w:r>
    </w:p>
    <w:p w14:paraId="097DDF36" w14:textId="77777777" w:rsidR="00FF25F7" w:rsidRPr="00524BDF" w:rsidRDefault="00FF25F7" w:rsidP="00FF25F7">
      <w:pPr>
        <w:spacing w:line="360" w:lineRule="auto"/>
        <w:jc w:val="both"/>
        <w:rPr>
          <w:rFonts w:ascii="Arial Nova" w:hAnsi="Arial Nova"/>
          <w:sz w:val="18"/>
          <w:szCs w:val="18"/>
        </w:rPr>
      </w:pPr>
    </w:p>
    <w:p w14:paraId="3CE8CE1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 xml:space="preserve">Utilizar las formas o formularios elaborados por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para comparecer, solicitar o liquidar créditos fiscales y/o administrativos.</w:t>
      </w:r>
    </w:p>
    <w:p w14:paraId="4A374064" w14:textId="77777777" w:rsidR="00FF25F7" w:rsidRPr="00524BDF" w:rsidRDefault="00FF25F7" w:rsidP="00FF25F7">
      <w:pPr>
        <w:spacing w:line="360" w:lineRule="auto"/>
        <w:jc w:val="both"/>
        <w:rPr>
          <w:rFonts w:ascii="Arial Nova" w:hAnsi="Arial Nova"/>
          <w:sz w:val="18"/>
          <w:szCs w:val="18"/>
        </w:rPr>
      </w:pPr>
    </w:p>
    <w:p w14:paraId="44AE15B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VI.- </w:t>
      </w:r>
      <w:r w:rsidRPr="00524BDF">
        <w:rPr>
          <w:rFonts w:ascii="Arial Nova" w:hAnsi="Arial Nova"/>
          <w:sz w:val="18"/>
          <w:szCs w:val="18"/>
        </w:rPr>
        <w:t xml:space="preserve">Permitir las visitas de inspección, atender los requerimientos de documentación y auditorías que determine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en la forma y dentro de los plazos que señala el Código Fiscal del Estado.</w:t>
      </w:r>
    </w:p>
    <w:p w14:paraId="65840211" w14:textId="77777777" w:rsidR="00FF25F7" w:rsidRPr="00524BDF" w:rsidRDefault="00FF25F7" w:rsidP="00FF25F7">
      <w:pPr>
        <w:spacing w:line="360" w:lineRule="auto"/>
        <w:jc w:val="both"/>
        <w:rPr>
          <w:rFonts w:ascii="Arial Nova" w:hAnsi="Arial Nova"/>
          <w:sz w:val="18"/>
          <w:szCs w:val="18"/>
        </w:rPr>
      </w:pPr>
    </w:p>
    <w:p w14:paraId="1450384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VII.- </w:t>
      </w:r>
      <w:r w:rsidRPr="00524BDF">
        <w:rPr>
          <w:rFonts w:ascii="Arial Nova" w:hAnsi="Arial Nova"/>
          <w:sz w:val="18"/>
          <w:szCs w:val="18"/>
        </w:rPr>
        <w:t xml:space="preserve">Exhibir los documentos públicos y privados que requiera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previo mandamiento por escrito que funde y motive esta medida.</w:t>
      </w:r>
    </w:p>
    <w:p w14:paraId="648C6139" w14:textId="77777777" w:rsidR="00FF25F7" w:rsidRPr="00524BDF" w:rsidRDefault="00FF25F7" w:rsidP="00FF25F7">
      <w:pPr>
        <w:spacing w:line="360" w:lineRule="auto"/>
        <w:jc w:val="both"/>
        <w:rPr>
          <w:rFonts w:ascii="Arial Nova" w:hAnsi="Arial Nova"/>
          <w:sz w:val="18"/>
          <w:szCs w:val="18"/>
        </w:rPr>
      </w:pPr>
    </w:p>
    <w:p w14:paraId="787AA89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VIII.- </w:t>
      </w:r>
      <w:r w:rsidRPr="00524BDF">
        <w:rPr>
          <w:rFonts w:ascii="Arial Nova" w:hAnsi="Arial Nova"/>
          <w:sz w:val="18"/>
          <w:szCs w:val="18"/>
        </w:rPr>
        <w:t xml:space="preserve">Proporcionar con veracidad los datos que requiera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y</w:t>
      </w:r>
    </w:p>
    <w:p w14:paraId="14A27D61" w14:textId="77777777" w:rsidR="00FF25F7" w:rsidRPr="00524BDF" w:rsidRDefault="00FF25F7" w:rsidP="00FF25F7">
      <w:pPr>
        <w:spacing w:line="360" w:lineRule="auto"/>
        <w:jc w:val="both"/>
        <w:rPr>
          <w:rFonts w:ascii="Arial Nova" w:hAnsi="Arial Nova"/>
          <w:sz w:val="18"/>
          <w:szCs w:val="18"/>
        </w:rPr>
      </w:pPr>
    </w:p>
    <w:p w14:paraId="38B0A18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IX.- </w:t>
      </w:r>
      <w:r w:rsidRPr="00524BDF">
        <w:rPr>
          <w:rFonts w:ascii="Arial Nova" w:hAnsi="Arial Nova"/>
          <w:sz w:val="18"/>
          <w:szCs w:val="18"/>
        </w:rPr>
        <w:t>Realizar los pagos, y cumplir con las obligaciones fiscales, en la forma y términos que señala la presente Ley.</w:t>
      </w:r>
    </w:p>
    <w:p w14:paraId="6B313664" w14:textId="77777777" w:rsidR="00FF25F7" w:rsidRPr="00524BDF" w:rsidRDefault="00FF25F7" w:rsidP="00FF25F7">
      <w:pPr>
        <w:spacing w:line="360" w:lineRule="auto"/>
        <w:jc w:val="both"/>
        <w:rPr>
          <w:rFonts w:ascii="Arial Nova" w:hAnsi="Arial Nova"/>
          <w:sz w:val="18"/>
          <w:szCs w:val="18"/>
        </w:rPr>
      </w:pPr>
    </w:p>
    <w:p w14:paraId="5A009AAE"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LICENCIAS DE FUNCIONAMIENTO</w:t>
      </w:r>
    </w:p>
    <w:p w14:paraId="643AE4E4" w14:textId="77777777" w:rsidR="00FF25F7" w:rsidRPr="00524BDF" w:rsidRDefault="00FF25F7" w:rsidP="00FF25F7">
      <w:pPr>
        <w:spacing w:line="360" w:lineRule="auto"/>
        <w:jc w:val="both"/>
        <w:rPr>
          <w:rFonts w:ascii="Arial Nova" w:hAnsi="Arial Nova"/>
          <w:sz w:val="18"/>
          <w:szCs w:val="18"/>
        </w:rPr>
      </w:pPr>
    </w:p>
    <w:p w14:paraId="426BFD4F"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41</w:t>
      </w:r>
      <w:r w:rsidRPr="00524BDF">
        <w:rPr>
          <w:rFonts w:ascii="Arial Nova" w:hAnsi="Arial Nova" w:cs="Arial"/>
          <w:sz w:val="18"/>
          <w:szCs w:val="18"/>
        </w:rPr>
        <w:t>.- Ninguna licencia de funcionamiento podrá otorgarse por un plazo que exceda el del ejercicio constitucional del Ayuntamiento.</w:t>
      </w:r>
    </w:p>
    <w:p w14:paraId="43E18A8D" w14:textId="77777777" w:rsidR="00FF25F7" w:rsidRPr="00524BDF" w:rsidRDefault="00FF25F7" w:rsidP="00FF25F7">
      <w:pPr>
        <w:spacing w:line="360" w:lineRule="auto"/>
        <w:jc w:val="both"/>
        <w:rPr>
          <w:rFonts w:ascii="Arial Nova" w:hAnsi="Arial Nova" w:cs="Arial"/>
          <w:sz w:val="18"/>
          <w:szCs w:val="18"/>
        </w:rPr>
      </w:pPr>
    </w:p>
    <w:p w14:paraId="3E8D2EAC"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14:paraId="49444218" w14:textId="77777777" w:rsidR="00FF25F7" w:rsidRPr="00524BDF" w:rsidRDefault="00FF25F7" w:rsidP="00FF25F7">
      <w:pPr>
        <w:spacing w:line="360" w:lineRule="auto"/>
        <w:jc w:val="both"/>
        <w:rPr>
          <w:rFonts w:ascii="Arial Nova" w:hAnsi="Arial Nova" w:cs="Arial"/>
          <w:sz w:val="18"/>
          <w:szCs w:val="18"/>
        </w:rPr>
      </w:pPr>
    </w:p>
    <w:p w14:paraId="5AA862BE"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La revalidación de las licencias de funcionamiento estará vigente desde el día de su tramitación y hasta el día 31 de diciembre del año en que se tramiten.</w:t>
      </w:r>
    </w:p>
    <w:p w14:paraId="08E0EC91" w14:textId="77777777" w:rsidR="00FF25F7" w:rsidRPr="00524BDF" w:rsidRDefault="00FF25F7" w:rsidP="00FF25F7">
      <w:pPr>
        <w:jc w:val="both"/>
        <w:rPr>
          <w:rFonts w:ascii="Arial Nova" w:hAnsi="Arial Nova" w:cs="Arial"/>
          <w:sz w:val="18"/>
          <w:szCs w:val="18"/>
        </w:rPr>
      </w:pPr>
    </w:p>
    <w:p w14:paraId="37E02C7A"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2E1707D5" w14:textId="77777777" w:rsidR="00FF25F7" w:rsidRPr="00524BDF" w:rsidRDefault="00FF25F7" w:rsidP="00FF25F7">
      <w:pPr>
        <w:jc w:val="both"/>
        <w:rPr>
          <w:rFonts w:ascii="Arial Nova" w:hAnsi="Arial Nova" w:cs="Arial"/>
          <w:sz w:val="18"/>
          <w:szCs w:val="18"/>
        </w:rPr>
      </w:pPr>
    </w:p>
    <w:p w14:paraId="4494431B"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sz w:val="18"/>
          <w:szCs w:val="18"/>
        </w:rPr>
        <w:t>Las personas físicas o morales que soliciten licencias de funcionamiento, tendrán que presentar a la Tesorería Municipal, además de la solicitud respectiva los siguientes documentos:</w:t>
      </w:r>
    </w:p>
    <w:p w14:paraId="06DF3CA7" w14:textId="77777777" w:rsidR="00FF25F7" w:rsidRPr="00524BDF" w:rsidRDefault="00FF25F7" w:rsidP="00FF25F7">
      <w:pPr>
        <w:pStyle w:val="Textoindependiente"/>
        <w:kinsoku w:val="0"/>
        <w:overflowPunct w:val="0"/>
        <w:spacing w:before="0" w:after="0"/>
        <w:rPr>
          <w:rFonts w:ascii="Arial Nova" w:hAnsi="Arial Nova"/>
          <w:sz w:val="18"/>
          <w:szCs w:val="18"/>
        </w:rPr>
      </w:pPr>
    </w:p>
    <w:p w14:paraId="3D267DFA"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I.- </w:t>
      </w:r>
      <w:r w:rsidRPr="00524BDF">
        <w:rPr>
          <w:rFonts w:ascii="Arial Nova" w:hAnsi="Arial Nova"/>
          <w:sz w:val="18"/>
          <w:szCs w:val="18"/>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además del documento que acredite fehacientemente el pago del impuesto referenciado;</w:t>
      </w:r>
    </w:p>
    <w:p w14:paraId="08BBB937" w14:textId="77777777" w:rsidR="00FF25F7" w:rsidRPr="00524BDF" w:rsidRDefault="00FF25F7" w:rsidP="00FF25F7">
      <w:pPr>
        <w:pStyle w:val="Textoindependiente"/>
        <w:tabs>
          <w:tab w:val="left" w:pos="298"/>
        </w:tabs>
        <w:kinsoku w:val="0"/>
        <w:overflowPunct w:val="0"/>
        <w:spacing w:before="0" w:after="0"/>
        <w:rPr>
          <w:rFonts w:ascii="Arial Nova" w:hAnsi="Arial Nova"/>
          <w:sz w:val="18"/>
          <w:szCs w:val="18"/>
        </w:rPr>
      </w:pPr>
      <w:r w:rsidRPr="00524BDF">
        <w:rPr>
          <w:rFonts w:ascii="Arial Nova" w:hAnsi="Arial Nova"/>
          <w:b/>
          <w:bCs/>
          <w:sz w:val="18"/>
          <w:szCs w:val="18"/>
        </w:rPr>
        <w:t xml:space="preserve">II.- </w:t>
      </w:r>
      <w:r w:rsidRPr="00524BDF">
        <w:rPr>
          <w:rFonts w:ascii="Arial Nova" w:hAnsi="Arial Nova"/>
          <w:sz w:val="18"/>
          <w:szCs w:val="18"/>
        </w:rPr>
        <w:t>Licencia de uso de suelo;</w:t>
      </w:r>
    </w:p>
    <w:p w14:paraId="24BD1AD8" w14:textId="77777777" w:rsidR="00FF25F7" w:rsidRPr="00524BDF" w:rsidRDefault="00FF25F7" w:rsidP="00FF25F7">
      <w:pPr>
        <w:pStyle w:val="Textoindependiente"/>
        <w:tabs>
          <w:tab w:val="left" w:pos="298"/>
        </w:tabs>
        <w:kinsoku w:val="0"/>
        <w:overflowPunct w:val="0"/>
        <w:spacing w:before="0" w:after="0"/>
        <w:rPr>
          <w:rFonts w:ascii="Arial Nova" w:hAnsi="Arial Nova"/>
          <w:sz w:val="18"/>
          <w:szCs w:val="18"/>
        </w:rPr>
      </w:pPr>
      <w:r w:rsidRPr="00524BDF">
        <w:rPr>
          <w:rFonts w:ascii="Arial Nova" w:hAnsi="Arial Nova"/>
          <w:b/>
          <w:bCs/>
          <w:sz w:val="18"/>
          <w:szCs w:val="18"/>
        </w:rPr>
        <w:t xml:space="preserve">III.- </w:t>
      </w:r>
      <w:r w:rsidRPr="00524BDF">
        <w:rPr>
          <w:rFonts w:ascii="Arial Nova" w:hAnsi="Arial Nova"/>
          <w:sz w:val="18"/>
          <w:szCs w:val="18"/>
        </w:rPr>
        <w:t>Determinación sanitaria vigente, en su caso;</w:t>
      </w:r>
    </w:p>
    <w:p w14:paraId="05BB9C3A" w14:textId="77777777" w:rsidR="00FF25F7" w:rsidRPr="00524BDF" w:rsidRDefault="00FF25F7" w:rsidP="00FF25F7">
      <w:pPr>
        <w:pStyle w:val="Textoindependiente"/>
        <w:tabs>
          <w:tab w:val="left" w:pos="298"/>
        </w:tabs>
        <w:kinsoku w:val="0"/>
        <w:overflowPunct w:val="0"/>
        <w:spacing w:before="0" w:after="0"/>
        <w:rPr>
          <w:rFonts w:ascii="Arial Nova" w:hAnsi="Arial Nova"/>
          <w:sz w:val="18"/>
          <w:szCs w:val="18"/>
        </w:rPr>
      </w:pPr>
      <w:r w:rsidRPr="00524BDF">
        <w:rPr>
          <w:rFonts w:ascii="Arial Nova" w:hAnsi="Arial Nova"/>
          <w:b/>
          <w:bCs/>
          <w:sz w:val="18"/>
          <w:szCs w:val="18"/>
        </w:rPr>
        <w:t xml:space="preserve">IV.- </w:t>
      </w:r>
      <w:r w:rsidRPr="00524BDF">
        <w:rPr>
          <w:rFonts w:ascii="Arial Nova" w:hAnsi="Arial Nova"/>
          <w:sz w:val="18"/>
          <w:szCs w:val="18"/>
        </w:rPr>
        <w:t>El recibo de pago del derecho correspondiente en su caso;</w:t>
      </w:r>
    </w:p>
    <w:p w14:paraId="096502B0" w14:textId="77777777" w:rsidR="00FF25F7" w:rsidRPr="00524BDF" w:rsidRDefault="00FF25F7" w:rsidP="00FF25F7">
      <w:pPr>
        <w:pStyle w:val="Textoindependiente"/>
        <w:tabs>
          <w:tab w:val="left" w:pos="298"/>
        </w:tabs>
        <w:kinsoku w:val="0"/>
        <w:overflowPunct w:val="0"/>
        <w:spacing w:before="0" w:after="0"/>
        <w:rPr>
          <w:rFonts w:ascii="Arial Nova" w:hAnsi="Arial Nova"/>
          <w:sz w:val="18"/>
          <w:szCs w:val="18"/>
        </w:rPr>
      </w:pPr>
      <w:r w:rsidRPr="00524BDF">
        <w:rPr>
          <w:rFonts w:ascii="Arial Nova" w:hAnsi="Arial Nova"/>
          <w:b/>
          <w:bCs/>
          <w:sz w:val="18"/>
          <w:szCs w:val="18"/>
        </w:rPr>
        <w:t xml:space="preserve">V.- </w:t>
      </w:r>
      <w:r w:rsidRPr="00524BDF">
        <w:rPr>
          <w:rFonts w:ascii="Arial Nova" w:hAnsi="Arial Nova"/>
          <w:sz w:val="18"/>
          <w:szCs w:val="18"/>
        </w:rPr>
        <w:t>El pago del servicio de recoja de basura actualizado;</w:t>
      </w:r>
    </w:p>
    <w:p w14:paraId="0324D476" w14:textId="77777777" w:rsidR="00FF25F7" w:rsidRPr="00524BDF" w:rsidRDefault="00FF25F7" w:rsidP="00FF25F7">
      <w:pPr>
        <w:pStyle w:val="Textoindependiente"/>
        <w:tabs>
          <w:tab w:val="left" w:pos="298"/>
        </w:tabs>
        <w:kinsoku w:val="0"/>
        <w:overflowPunct w:val="0"/>
        <w:spacing w:before="0" w:after="0"/>
        <w:rPr>
          <w:rFonts w:ascii="Arial Nova" w:hAnsi="Arial Nova"/>
          <w:sz w:val="18"/>
          <w:szCs w:val="18"/>
        </w:rPr>
      </w:pPr>
      <w:r w:rsidRPr="00524BDF">
        <w:rPr>
          <w:rFonts w:ascii="Arial Nova" w:hAnsi="Arial Nova"/>
          <w:b/>
          <w:bCs/>
          <w:sz w:val="18"/>
          <w:szCs w:val="18"/>
        </w:rPr>
        <w:t xml:space="preserve">VI.- </w:t>
      </w:r>
      <w:r w:rsidRPr="00524BDF">
        <w:rPr>
          <w:rFonts w:ascii="Arial Nova" w:hAnsi="Arial Nova"/>
          <w:sz w:val="18"/>
          <w:szCs w:val="18"/>
        </w:rPr>
        <w:t>El recibo de pago actualizado por el servicio de agua potable;</w:t>
      </w:r>
    </w:p>
    <w:p w14:paraId="36F76106" w14:textId="77777777" w:rsidR="00FF25F7" w:rsidRPr="00524BDF" w:rsidRDefault="00FF25F7" w:rsidP="00FF25F7">
      <w:pPr>
        <w:pStyle w:val="Textoindependiente"/>
        <w:tabs>
          <w:tab w:val="left" w:pos="298"/>
          <w:tab w:val="left" w:pos="1949"/>
          <w:tab w:val="left" w:pos="2436"/>
          <w:tab w:val="left" w:pos="3852"/>
          <w:tab w:val="left" w:pos="4289"/>
          <w:tab w:val="left" w:pos="5475"/>
          <w:tab w:val="left" w:pos="5914"/>
          <w:tab w:val="left" w:pos="6284"/>
          <w:tab w:val="left" w:pos="7260"/>
          <w:tab w:val="left" w:pos="8169"/>
        </w:tabs>
        <w:kinsoku w:val="0"/>
        <w:overflowPunct w:val="0"/>
        <w:spacing w:before="0" w:after="0"/>
        <w:rPr>
          <w:rFonts w:ascii="Arial Nova" w:hAnsi="Arial Nova"/>
          <w:sz w:val="18"/>
          <w:szCs w:val="18"/>
        </w:rPr>
      </w:pPr>
      <w:r w:rsidRPr="00524BDF">
        <w:rPr>
          <w:rFonts w:ascii="Arial Nova" w:hAnsi="Arial Nova"/>
          <w:b/>
          <w:bCs/>
          <w:sz w:val="18"/>
          <w:szCs w:val="18"/>
        </w:rPr>
        <w:t xml:space="preserve">VII.- </w:t>
      </w:r>
      <w:r w:rsidRPr="00524BDF">
        <w:rPr>
          <w:rFonts w:ascii="Arial Nova" w:hAnsi="Arial Nova"/>
          <w:sz w:val="18"/>
          <w:szCs w:val="18"/>
        </w:rPr>
        <w:t>Copia del comprobante de inscripción en el Registro Federal de Contribuyentes;</w:t>
      </w:r>
    </w:p>
    <w:p w14:paraId="4B51F8D3" w14:textId="77777777" w:rsidR="00FF25F7" w:rsidRPr="00524BDF" w:rsidRDefault="00FF25F7" w:rsidP="00FF25F7">
      <w:pPr>
        <w:pStyle w:val="Textoindependiente"/>
        <w:tabs>
          <w:tab w:val="left" w:pos="1201"/>
        </w:tabs>
        <w:kinsoku w:val="0"/>
        <w:overflowPunct w:val="0"/>
        <w:spacing w:before="0" w:after="0"/>
        <w:rPr>
          <w:rFonts w:ascii="Arial Nova" w:hAnsi="Arial Nova"/>
          <w:sz w:val="18"/>
          <w:szCs w:val="18"/>
        </w:rPr>
      </w:pPr>
      <w:r w:rsidRPr="00524BDF">
        <w:rPr>
          <w:rFonts w:ascii="Arial Nova" w:hAnsi="Arial Nova"/>
          <w:b/>
          <w:bCs/>
          <w:sz w:val="18"/>
          <w:szCs w:val="18"/>
        </w:rPr>
        <w:t xml:space="preserve">VIII.- </w:t>
      </w:r>
      <w:r w:rsidRPr="00524BDF">
        <w:rPr>
          <w:rFonts w:ascii="Arial Nova" w:hAnsi="Arial Nova"/>
          <w:sz w:val="18"/>
          <w:szCs w:val="18"/>
        </w:rPr>
        <w:t>Copia de credencial de elector con fotografía expedida por el Instituto Federal Electoral;</w:t>
      </w:r>
    </w:p>
    <w:p w14:paraId="22C398BC" w14:textId="77777777" w:rsidR="00FF25F7" w:rsidRPr="00524BDF" w:rsidRDefault="00FF25F7" w:rsidP="00FF25F7">
      <w:pPr>
        <w:pStyle w:val="Textoindependiente"/>
        <w:tabs>
          <w:tab w:val="left" w:pos="1201"/>
        </w:tabs>
        <w:kinsoku w:val="0"/>
        <w:overflowPunct w:val="0"/>
        <w:spacing w:before="0" w:after="0"/>
        <w:rPr>
          <w:rFonts w:ascii="Arial Nova" w:hAnsi="Arial Nova"/>
          <w:sz w:val="18"/>
          <w:szCs w:val="18"/>
        </w:rPr>
      </w:pPr>
      <w:r w:rsidRPr="00524BDF">
        <w:rPr>
          <w:rFonts w:ascii="Arial Nova" w:hAnsi="Arial Nova"/>
          <w:b/>
          <w:bCs/>
          <w:sz w:val="18"/>
          <w:szCs w:val="18"/>
        </w:rPr>
        <w:t xml:space="preserve">IX.- </w:t>
      </w:r>
      <w:r w:rsidRPr="00524BDF">
        <w:rPr>
          <w:rFonts w:ascii="Arial Nova" w:hAnsi="Arial Nova"/>
          <w:sz w:val="18"/>
          <w:szCs w:val="18"/>
        </w:rPr>
        <w:t>Acta que contenga el Dictamen favorable de funcionamiento emitida por el Departamento de Protección Civil del Municipio, en su caso, y</w:t>
      </w:r>
    </w:p>
    <w:p w14:paraId="44C73538"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 xml:space="preserve">X.- </w:t>
      </w:r>
      <w:r w:rsidRPr="00524BDF">
        <w:rPr>
          <w:rFonts w:ascii="Arial Nova" w:hAnsi="Arial Nova" w:cs="Arial"/>
          <w:sz w:val="18"/>
          <w:szCs w:val="18"/>
        </w:rPr>
        <w:t>La personalidad del representante de la persona moral que solicita la Licencia Municipal de Funcionamiento.</w:t>
      </w:r>
    </w:p>
    <w:p w14:paraId="295185C7" w14:textId="77777777" w:rsidR="00FF25F7" w:rsidRPr="00524BDF" w:rsidRDefault="00FF25F7" w:rsidP="00FF25F7">
      <w:pPr>
        <w:spacing w:line="360" w:lineRule="auto"/>
        <w:jc w:val="both"/>
        <w:rPr>
          <w:rFonts w:ascii="Arial Nova" w:hAnsi="Arial Nova" w:cs="Arial"/>
          <w:sz w:val="18"/>
          <w:szCs w:val="18"/>
        </w:rPr>
      </w:pPr>
    </w:p>
    <w:p w14:paraId="3785F45E"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sz w:val="18"/>
          <w:szCs w:val="18"/>
        </w:rPr>
        <w:t>Las personas físicas o morales que soliciten revalidar licencias de funcionamiento, tendrán que presentar a la Tesorería Municipal, además del pedimento respectivo, los siguientes documentos:</w:t>
      </w:r>
    </w:p>
    <w:p w14:paraId="28FC8228" w14:textId="77777777" w:rsidR="00FF25F7" w:rsidRPr="00524BDF" w:rsidRDefault="00FF25F7" w:rsidP="00FF25F7">
      <w:pPr>
        <w:pStyle w:val="Textoindependiente"/>
        <w:kinsoku w:val="0"/>
        <w:overflowPunct w:val="0"/>
        <w:spacing w:before="0" w:after="0"/>
        <w:rPr>
          <w:rFonts w:ascii="Arial Nova" w:hAnsi="Arial Nova"/>
          <w:sz w:val="18"/>
          <w:szCs w:val="18"/>
        </w:rPr>
      </w:pPr>
    </w:p>
    <w:p w14:paraId="7A1A015C"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I.- </w:t>
      </w:r>
      <w:r w:rsidRPr="00524BDF">
        <w:rPr>
          <w:rFonts w:ascii="Arial Nova" w:hAnsi="Arial Nova"/>
          <w:sz w:val="18"/>
          <w:szCs w:val="18"/>
        </w:rPr>
        <w:t>Licencia de funcionamiento o el recibo de pago expedida por la Tesorería Municipal correspondiente al ejercicio fiscal del año anterior;</w:t>
      </w:r>
    </w:p>
    <w:p w14:paraId="52B3158A"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II.- </w:t>
      </w:r>
      <w:r w:rsidRPr="00524BDF">
        <w:rPr>
          <w:rFonts w:ascii="Arial Nova" w:hAnsi="Arial Nova"/>
          <w:sz w:val="18"/>
          <w:szCs w:val="18"/>
        </w:rPr>
        <w:t>El que compruebe fehacientemente que está al día en el pago del impuesto predial correspondiente al domicilio donde se encuentra el comercio, negocio o establecimiento en caso de ser propietario. La que no sea propietaria deberá presentar el convenio, contrato u otro documento que compruebe la legal posesión del mismo; además el documento que acredite fehacientemente el pago del impuesto referenciado;</w:t>
      </w:r>
    </w:p>
    <w:p w14:paraId="3B4E375C"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III.- </w:t>
      </w:r>
      <w:r w:rsidRPr="00524BDF">
        <w:rPr>
          <w:rFonts w:ascii="Arial Nova" w:hAnsi="Arial Nova"/>
          <w:sz w:val="18"/>
          <w:szCs w:val="18"/>
        </w:rPr>
        <w:t>El recibo de pago del derecho correspondiente en su caso;</w:t>
      </w:r>
    </w:p>
    <w:p w14:paraId="42AE914C"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IV.- </w:t>
      </w:r>
      <w:r w:rsidRPr="00524BDF">
        <w:rPr>
          <w:rFonts w:ascii="Arial Nova" w:hAnsi="Arial Nova"/>
          <w:sz w:val="18"/>
          <w:szCs w:val="18"/>
        </w:rPr>
        <w:t>La exhibición de la licencia de uso de suelo;</w:t>
      </w:r>
    </w:p>
    <w:p w14:paraId="3E08F863"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V.- </w:t>
      </w:r>
      <w:r w:rsidRPr="00524BDF">
        <w:rPr>
          <w:rFonts w:ascii="Arial Nova" w:hAnsi="Arial Nova"/>
          <w:sz w:val="18"/>
          <w:szCs w:val="18"/>
        </w:rPr>
        <w:t>El pago del servicio de recoja de basura actualizado;</w:t>
      </w:r>
    </w:p>
    <w:p w14:paraId="792DB764"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VI.- </w:t>
      </w:r>
      <w:r w:rsidRPr="00524BDF">
        <w:rPr>
          <w:rFonts w:ascii="Arial Nova" w:hAnsi="Arial Nova"/>
          <w:sz w:val="18"/>
          <w:szCs w:val="18"/>
        </w:rPr>
        <w:t>El recibo de pago actualizado por el servicio de agua potable;</w:t>
      </w:r>
    </w:p>
    <w:p w14:paraId="69E177D4" w14:textId="77777777" w:rsidR="00FF25F7" w:rsidRPr="00524BDF" w:rsidRDefault="00FF25F7" w:rsidP="00FF25F7">
      <w:pPr>
        <w:pStyle w:val="Textoindependiente"/>
        <w:kinsoku w:val="0"/>
        <w:overflowPunct w:val="0"/>
        <w:spacing w:before="0" w:after="0"/>
        <w:rPr>
          <w:rFonts w:ascii="Arial Nova" w:hAnsi="Arial Nova"/>
          <w:sz w:val="18"/>
          <w:szCs w:val="18"/>
        </w:rPr>
      </w:pPr>
      <w:r w:rsidRPr="00524BDF">
        <w:rPr>
          <w:rFonts w:ascii="Arial Nova" w:hAnsi="Arial Nova"/>
          <w:b/>
          <w:bCs/>
          <w:sz w:val="18"/>
          <w:szCs w:val="18"/>
        </w:rPr>
        <w:t xml:space="preserve">VII.- </w:t>
      </w:r>
      <w:r w:rsidRPr="00524BDF">
        <w:rPr>
          <w:rFonts w:ascii="Arial Nova" w:hAnsi="Arial Nova"/>
          <w:sz w:val="18"/>
          <w:szCs w:val="18"/>
        </w:rPr>
        <w:t>Determinación sanitaria vigente, en su caso, y</w:t>
      </w:r>
    </w:p>
    <w:p w14:paraId="09BEEDA4"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 xml:space="preserve">VIII.- </w:t>
      </w:r>
      <w:r w:rsidRPr="00524BDF">
        <w:rPr>
          <w:rFonts w:ascii="Arial Nova" w:hAnsi="Arial Nova" w:cs="Arial"/>
          <w:sz w:val="18"/>
          <w:szCs w:val="18"/>
        </w:rPr>
        <w:t>Copia del comprobante de inscripción en el Registro Federal de Contribuyentes</w:t>
      </w:r>
    </w:p>
    <w:p w14:paraId="7CAF5616" w14:textId="77777777" w:rsidR="00FF25F7" w:rsidRPr="00524BDF" w:rsidRDefault="00FF25F7" w:rsidP="00FF25F7">
      <w:pPr>
        <w:spacing w:line="360" w:lineRule="auto"/>
        <w:jc w:val="center"/>
        <w:rPr>
          <w:rFonts w:ascii="Arial Nova" w:hAnsi="Arial Nova"/>
          <w:b/>
          <w:sz w:val="18"/>
          <w:szCs w:val="18"/>
        </w:rPr>
      </w:pPr>
    </w:p>
    <w:p w14:paraId="6D867BF5"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TÍTULO TERCERO</w:t>
      </w:r>
    </w:p>
    <w:p w14:paraId="5B4E4A7B"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IMPUESTOS</w:t>
      </w:r>
    </w:p>
    <w:p w14:paraId="658C40D9" w14:textId="77777777" w:rsidR="00FF25F7" w:rsidRPr="00524BDF" w:rsidRDefault="00FF25F7" w:rsidP="00FF25F7">
      <w:pPr>
        <w:spacing w:line="360" w:lineRule="auto"/>
        <w:jc w:val="center"/>
        <w:rPr>
          <w:rFonts w:ascii="Arial Nova" w:hAnsi="Arial Nova"/>
          <w:b/>
          <w:sz w:val="18"/>
          <w:szCs w:val="18"/>
        </w:rPr>
      </w:pPr>
    </w:p>
    <w:p w14:paraId="50A0C1D0"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I</w:t>
      </w:r>
    </w:p>
    <w:p w14:paraId="42382181"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IMPUESTO PREDIAL</w:t>
      </w:r>
    </w:p>
    <w:p w14:paraId="7E6A1CA3" w14:textId="77777777" w:rsidR="00FF25F7" w:rsidRPr="00524BDF" w:rsidRDefault="00FF25F7" w:rsidP="00FF25F7">
      <w:pPr>
        <w:spacing w:line="360" w:lineRule="auto"/>
        <w:jc w:val="both"/>
        <w:rPr>
          <w:rFonts w:ascii="Arial Nova" w:hAnsi="Arial Nova"/>
          <w:b/>
          <w:sz w:val="18"/>
          <w:szCs w:val="18"/>
        </w:rPr>
      </w:pPr>
    </w:p>
    <w:p w14:paraId="47D9A40F"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SUJETOS</w:t>
      </w:r>
    </w:p>
    <w:p w14:paraId="03779D42" w14:textId="77777777" w:rsidR="00FF25F7" w:rsidRPr="00524BDF" w:rsidRDefault="00FF25F7" w:rsidP="00FF25F7">
      <w:pPr>
        <w:spacing w:line="360" w:lineRule="auto"/>
        <w:jc w:val="both"/>
        <w:rPr>
          <w:rFonts w:ascii="Arial Nova" w:hAnsi="Arial Nova"/>
          <w:b/>
          <w:sz w:val="18"/>
          <w:szCs w:val="18"/>
        </w:rPr>
      </w:pPr>
    </w:p>
    <w:p w14:paraId="1ED89D3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42</w:t>
      </w:r>
      <w:r w:rsidRPr="00524BDF">
        <w:rPr>
          <w:rFonts w:ascii="Arial Nova" w:hAnsi="Arial Nova"/>
          <w:sz w:val="18"/>
          <w:szCs w:val="18"/>
        </w:rPr>
        <w:t>.- Son sujetos del impuesto predial:</w:t>
      </w:r>
    </w:p>
    <w:p w14:paraId="7714B95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Los propietarios o usufructuarios de predios urbanos, rústicos, ejidales y comunales ubicados dentro del territorio municipal, así como de las construcciones permanentes edificadas en ellos.</w:t>
      </w:r>
    </w:p>
    <w:p w14:paraId="711862A7" w14:textId="77777777" w:rsidR="00FF25F7" w:rsidRPr="00524BDF" w:rsidRDefault="00FF25F7" w:rsidP="00FF25F7">
      <w:pPr>
        <w:spacing w:line="360" w:lineRule="auto"/>
        <w:jc w:val="both"/>
        <w:rPr>
          <w:rFonts w:ascii="Arial Nova" w:hAnsi="Arial Nova"/>
          <w:sz w:val="18"/>
          <w:szCs w:val="18"/>
        </w:rPr>
      </w:pPr>
    </w:p>
    <w:p w14:paraId="4F8D854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w:t>
      </w:r>
    </w:p>
    <w:p w14:paraId="033F8C5B" w14:textId="77777777" w:rsidR="00FF25F7" w:rsidRPr="00524BDF" w:rsidRDefault="00FF25F7" w:rsidP="00FF25F7">
      <w:pPr>
        <w:spacing w:line="360" w:lineRule="auto"/>
        <w:jc w:val="both"/>
        <w:rPr>
          <w:rFonts w:ascii="Arial Nova" w:hAnsi="Arial Nova"/>
          <w:sz w:val="18"/>
          <w:szCs w:val="18"/>
        </w:rPr>
      </w:pPr>
    </w:p>
    <w:p w14:paraId="37F8271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III.- </w:t>
      </w:r>
      <w:r w:rsidRPr="00524BDF">
        <w:rPr>
          <w:rFonts w:ascii="Arial Nova" w:hAnsi="Arial Nova"/>
          <w:sz w:val="18"/>
          <w:szCs w:val="18"/>
        </w:rPr>
        <w:t>Los fideicomisarios, cuando tengan la posesión o el uso del inmueble.</w:t>
      </w:r>
    </w:p>
    <w:p w14:paraId="45FFB73B" w14:textId="77777777" w:rsidR="00FF25F7" w:rsidRPr="00524BDF" w:rsidRDefault="00FF25F7" w:rsidP="00FF25F7">
      <w:pPr>
        <w:spacing w:line="360" w:lineRule="auto"/>
        <w:jc w:val="both"/>
        <w:rPr>
          <w:rFonts w:ascii="Arial Nova" w:hAnsi="Arial Nova"/>
          <w:sz w:val="18"/>
          <w:szCs w:val="18"/>
        </w:rPr>
      </w:pPr>
    </w:p>
    <w:p w14:paraId="7E252D2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Los fiduciarios, cuando por virtud del contrato del fideicomiso tengan la posesión o el uso del inmueble.</w:t>
      </w:r>
    </w:p>
    <w:p w14:paraId="7342C98C" w14:textId="77777777" w:rsidR="00FF25F7" w:rsidRPr="00524BDF" w:rsidRDefault="00FF25F7" w:rsidP="00FF25F7">
      <w:pPr>
        <w:spacing w:line="360" w:lineRule="auto"/>
        <w:jc w:val="both"/>
        <w:rPr>
          <w:rFonts w:ascii="Arial Nova" w:hAnsi="Arial Nova"/>
          <w:sz w:val="18"/>
          <w:szCs w:val="18"/>
        </w:rPr>
      </w:pPr>
    </w:p>
    <w:p w14:paraId="643AF4A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w:t>
      </w:r>
      <w:r w:rsidRPr="00524BDF">
        <w:rPr>
          <w:rFonts w:ascii="Arial Nova" w:hAnsi="Arial Nova"/>
          <w:sz w:val="18"/>
          <w:szCs w:val="18"/>
        </w:rPr>
        <w:t xml:space="preserve"> Los ejidatarios, comuneros y/o titulares de los certificados de derechos de propiedad agraria, otorgados por el organismo o dependencia encargado de la regularización de la tenencia de la tierra o por la autoridad judicial competente en caso de conflicto entre las partes.</w:t>
      </w:r>
    </w:p>
    <w:p w14:paraId="44C94B38" w14:textId="77777777" w:rsidR="00FF25F7" w:rsidRPr="00524BDF" w:rsidRDefault="00FF25F7" w:rsidP="00FF25F7">
      <w:pPr>
        <w:spacing w:line="360" w:lineRule="auto"/>
        <w:jc w:val="both"/>
        <w:rPr>
          <w:rFonts w:ascii="Arial Nova" w:hAnsi="Arial Nova"/>
          <w:sz w:val="18"/>
          <w:szCs w:val="18"/>
        </w:rPr>
      </w:pPr>
    </w:p>
    <w:p w14:paraId="795769EC"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VI</w:t>
      </w:r>
      <w:r w:rsidRPr="00524BDF">
        <w:rPr>
          <w:rFonts w:ascii="Arial Nova" w:hAnsi="Arial Nova" w:cs="Arial"/>
          <w:sz w:val="18"/>
          <w:szCs w:val="18"/>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298786FC" w14:textId="77777777" w:rsidR="00FF25F7" w:rsidRPr="00524BDF" w:rsidRDefault="00FF25F7" w:rsidP="00FF25F7">
      <w:pPr>
        <w:jc w:val="both"/>
        <w:rPr>
          <w:rFonts w:ascii="Arial Nova" w:hAnsi="Arial Nova"/>
          <w:sz w:val="18"/>
          <w:szCs w:val="18"/>
        </w:rPr>
      </w:pPr>
    </w:p>
    <w:p w14:paraId="4F523BF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VII.-</w:t>
      </w:r>
      <w:r w:rsidRPr="00524BDF">
        <w:rPr>
          <w:rFonts w:ascii="Arial Nova" w:hAnsi="Arial Nova"/>
          <w:sz w:val="18"/>
          <w:szCs w:val="18"/>
        </w:rPr>
        <w:t xml:space="preserve"> Las personas físicas o morales que posean por cualquier título bienes inmuebles del dominio público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Estado o Municipio utilizados o destinados para fines administrativos o propósitos distintos a los de su objeto público.</w:t>
      </w:r>
    </w:p>
    <w:p w14:paraId="20D2C148" w14:textId="77777777" w:rsidR="00FF25F7" w:rsidRPr="00524BDF" w:rsidRDefault="00FF25F7" w:rsidP="00FF25F7">
      <w:pPr>
        <w:spacing w:line="360" w:lineRule="auto"/>
        <w:jc w:val="both"/>
        <w:rPr>
          <w:rFonts w:ascii="Arial Nova" w:hAnsi="Arial Nova"/>
          <w:sz w:val="18"/>
          <w:szCs w:val="18"/>
        </w:rPr>
      </w:pPr>
    </w:p>
    <w:p w14:paraId="504D9F21"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VIII.-</w:t>
      </w:r>
      <w:r w:rsidRPr="00524BDF">
        <w:rPr>
          <w:rFonts w:ascii="Arial Nova" w:hAnsi="Arial Nova" w:cs="Arial"/>
          <w:sz w:val="18"/>
          <w:szCs w:val="18"/>
        </w:rPr>
        <w:t xml:space="preserve"> Los subarrendadores, cuya base será la diferencia que resulte a su favor entre la contraprestación que recibe y la que paga.</w:t>
      </w:r>
    </w:p>
    <w:p w14:paraId="4CDE82C3" w14:textId="77777777" w:rsidR="00FF25F7" w:rsidRPr="00524BDF" w:rsidRDefault="00FF25F7" w:rsidP="00FF25F7">
      <w:pPr>
        <w:jc w:val="both"/>
        <w:rPr>
          <w:rFonts w:ascii="Arial Nova" w:hAnsi="Arial Nova"/>
          <w:sz w:val="18"/>
          <w:szCs w:val="18"/>
        </w:rPr>
      </w:pPr>
    </w:p>
    <w:p w14:paraId="59E89CEE" w14:textId="73CC3C2D" w:rsidR="00FF25F7" w:rsidRPr="00524BDF" w:rsidRDefault="00FF25F7" w:rsidP="00524BDF">
      <w:pPr>
        <w:spacing w:line="360" w:lineRule="auto"/>
        <w:jc w:val="both"/>
        <w:rPr>
          <w:rFonts w:ascii="Arial Nova" w:hAnsi="Arial Nova"/>
          <w:sz w:val="18"/>
          <w:szCs w:val="18"/>
        </w:rPr>
      </w:pPr>
      <w:r w:rsidRPr="00524BDF">
        <w:rPr>
          <w:rFonts w:ascii="Arial Nova" w:hAnsi="Arial Nova"/>
          <w:sz w:val="18"/>
          <w:szCs w:val="18"/>
        </w:rPr>
        <w:tab/>
        <w:t xml:space="preserve">Los propietarios de los predios a los que se refiere la fracción I del artículo 44 de esta Ley, deberán manifestar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el número total y la dirección de los predios de su propiedad ubicados en el Municipio correspondiente. Asimismo, deberán comunicar si el predio de que se trata se encuentra en alguno de los supuestos mencionados en cualquiera de las fracciones anteriores.</w:t>
      </w:r>
    </w:p>
    <w:p w14:paraId="5811CB55"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OBLIGADOS SOLIDARIOS</w:t>
      </w:r>
    </w:p>
    <w:p w14:paraId="3DB26215" w14:textId="77777777" w:rsidR="00FF25F7" w:rsidRPr="00524BDF" w:rsidRDefault="00FF25F7" w:rsidP="00FF25F7">
      <w:pPr>
        <w:jc w:val="both"/>
        <w:rPr>
          <w:rFonts w:ascii="Arial Nova" w:hAnsi="Arial Nova"/>
          <w:sz w:val="18"/>
          <w:szCs w:val="18"/>
        </w:rPr>
      </w:pPr>
    </w:p>
    <w:p w14:paraId="7F69902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43</w:t>
      </w:r>
      <w:r w:rsidRPr="00524BDF">
        <w:rPr>
          <w:rFonts w:ascii="Arial Nova" w:hAnsi="Arial Nova"/>
          <w:sz w:val="18"/>
          <w:szCs w:val="18"/>
        </w:rPr>
        <w:t>.- Son sujetos solidariamente responsables del impuesto predial:</w:t>
      </w:r>
    </w:p>
    <w:p w14:paraId="0FCCF24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 xml:space="preserve">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que corresponda.</w:t>
      </w:r>
    </w:p>
    <w:p w14:paraId="447859CD" w14:textId="77777777" w:rsidR="00FF25F7" w:rsidRPr="00524BDF" w:rsidRDefault="00FF25F7" w:rsidP="00FF25F7">
      <w:pPr>
        <w:spacing w:line="360" w:lineRule="auto"/>
        <w:jc w:val="both"/>
        <w:rPr>
          <w:rFonts w:ascii="Arial Nova" w:hAnsi="Arial Nova"/>
          <w:sz w:val="18"/>
          <w:szCs w:val="18"/>
        </w:rPr>
      </w:pPr>
    </w:p>
    <w:p w14:paraId="5819E18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Los empleados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que formulen certificados de estar al corriente en el pago del impuesto predial, que alteren el importe de los adeudos por este concepto, o los dejen de cobrar.</w:t>
      </w:r>
    </w:p>
    <w:p w14:paraId="73EE63B1" w14:textId="77777777" w:rsidR="00FF25F7" w:rsidRPr="00524BDF" w:rsidRDefault="00FF25F7" w:rsidP="00FF25F7">
      <w:pPr>
        <w:spacing w:line="360" w:lineRule="auto"/>
        <w:jc w:val="both"/>
        <w:rPr>
          <w:rFonts w:ascii="Arial Nova" w:hAnsi="Arial Nova"/>
          <w:sz w:val="18"/>
          <w:szCs w:val="18"/>
        </w:rPr>
      </w:pPr>
    </w:p>
    <w:p w14:paraId="1B73611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III.- </w:t>
      </w:r>
      <w:r w:rsidRPr="00524BDF">
        <w:rPr>
          <w:rFonts w:ascii="Arial Nova" w:hAnsi="Arial Nova"/>
          <w:sz w:val="18"/>
          <w:szCs w:val="18"/>
        </w:rPr>
        <w:t>Los enajenantes de bienes inmuebles a que se refiere el artículo 44 de esta Ley mientras no transmitan el dominio de los mismos.</w:t>
      </w:r>
    </w:p>
    <w:p w14:paraId="3461208D" w14:textId="77777777" w:rsidR="00FF25F7" w:rsidRPr="00524BDF" w:rsidRDefault="00FF25F7" w:rsidP="00FF25F7">
      <w:pPr>
        <w:spacing w:line="360" w:lineRule="auto"/>
        <w:jc w:val="both"/>
        <w:rPr>
          <w:rFonts w:ascii="Arial Nova" w:hAnsi="Arial Nova"/>
          <w:sz w:val="18"/>
          <w:szCs w:val="18"/>
        </w:rPr>
      </w:pPr>
    </w:p>
    <w:p w14:paraId="0D2A8F9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Los representantes legales de las sociedades, asociaciones, comunidades y particulares respecto de los predios de sus representados.</w:t>
      </w:r>
    </w:p>
    <w:p w14:paraId="34D3BA46" w14:textId="77777777" w:rsidR="00FF25F7" w:rsidRPr="00524BDF" w:rsidRDefault="00FF25F7" w:rsidP="00FF25F7">
      <w:pPr>
        <w:spacing w:line="360" w:lineRule="auto"/>
        <w:jc w:val="both"/>
        <w:rPr>
          <w:rFonts w:ascii="Arial Nova" w:hAnsi="Arial Nova"/>
          <w:sz w:val="18"/>
          <w:szCs w:val="18"/>
        </w:rPr>
      </w:pPr>
    </w:p>
    <w:p w14:paraId="399DD32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76BAD3E3" w14:textId="77777777" w:rsidR="00FF25F7" w:rsidRPr="00524BDF" w:rsidRDefault="00FF25F7" w:rsidP="00FF25F7">
      <w:pPr>
        <w:spacing w:line="360" w:lineRule="auto"/>
        <w:jc w:val="both"/>
        <w:rPr>
          <w:rFonts w:ascii="Arial Nova" w:hAnsi="Arial Nova"/>
          <w:sz w:val="18"/>
          <w:szCs w:val="18"/>
        </w:rPr>
      </w:pPr>
    </w:p>
    <w:p w14:paraId="785F9F4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w:t>
      </w:r>
      <w:r w:rsidRPr="00524BDF">
        <w:rPr>
          <w:rFonts w:ascii="Arial Nova" w:hAnsi="Arial Nova"/>
          <w:sz w:val="18"/>
          <w:szCs w:val="18"/>
        </w:rPr>
        <w:t xml:space="preserve"> Los comisarios o representantes ejidales en los términos de las leyes agrarias, y</w:t>
      </w:r>
    </w:p>
    <w:p w14:paraId="076F4649" w14:textId="77777777" w:rsidR="00FF25F7" w:rsidRPr="00524BDF" w:rsidRDefault="00FF25F7" w:rsidP="00FF25F7">
      <w:pPr>
        <w:spacing w:line="360" w:lineRule="auto"/>
        <w:jc w:val="both"/>
        <w:rPr>
          <w:rFonts w:ascii="Arial Nova" w:hAnsi="Arial Nova"/>
          <w:sz w:val="18"/>
          <w:szCs w:val="18"/>
        </w:rPr>
      </w:pPr>
    </w:p>
    <w:p w14:paraId="52E814FE"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VII.-</w:t>
      </w:r>
      <w:r w:rsidRPr="00524BDF">
        <w:rPr>
          <w:rFonts w:ascii="Arial Nova" w:hAnsi="Arial Nova" w:cs="Arial"/>
          <w:sz w:val="18"/>
          <w:szCs w:val="18"/>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VI y VII del artículo anterior.</w:t>
      </w:r>
    </w:p>
    <w:p w14:paraId="2C7A3023"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OBJETO</w:t>
      </w:r>
    </w:p>
    <w:p w14:paraId="66957CB7" w14:textId="77777777" w:rsidR="00FF25F7" w:rsidRPr="00524BDF" w:rsidRDefault="00FF25F7" w:rsidP="00FF25F7">
      <w:pPr>
        <w:spacing w:line="360" w:lineRule="auto"/>
        <w:jc w:val="both"/>
        <w:rPr>
          <w:rFonts w:ascii="Arial Nova" w:hAnsi="Arial Nova"/>
          <w:sz w:val="18"/>
          <w:szCs w:val="18"/>
        </w:rPr>
      </w:pPr>
    </w:p>
    <w:p w14:paraId="0FDE55B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44</w:t>
      </w:r>
      <w:r w:rsidRPr="00524BDF">
        <w:rPr>
          <w:rFonts w:ascii="Arial Nova" w:hAnsi="Arial Nova"/>
          <w:sz w:val="18"/>
          <w:szCs w:val="18"/>
        </w:rPr>
        <w:t>.- Es objeto del impuesto predial:</w:t>
      </w:r>
    </w:p>
    <w:p w14:paraId="5F8A3FA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La propiedad, el usufructo o la posesión a título distinto de los anteriores, de predios urbanos, rústicos, ejidales y comunales ubicados dentro del territorio municipal.</w:t>
      </w:r>
    </w:p>
    <w:p w14:paraId="55B85656" w14:textId="77777777" w:rsidR="00FF25F7" w:rsidRPr="00524BDF" w:rsidRDefault="00FF25F7" w:rsidP="00FF25F7">
      <w:pPr>
        <w:spacing w:line="360" w:lineRule="auto"/>
        <w:jc w:val="both"/>
        <w:rPr>
          <w:rFonts w:ascii="Arial Nova" w:hAnsi="Arial Nova"/>
          <w:sz w:val="18"/>
          <w:szCs w:val="18"/>
        </w:rPr>
      </w:pPr>
    </w:p>
    <w:p w14:paraId="1BD5005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La propiedad y el usufructo, de las construcciones edificadas, en los predios señalados en la fracción anterior.</w:t>
      </w:r>
    </w:p>
    <w:p w14:paraId="557A5D3F" w14:textId="77777777" w:rsidR="00FF25F7" w:rsidRPr="00524BDF" w:rsidRDefault="00FF25F7" w:rsidP="00FF25F7">
      <w:pPr>
        <w:spacing w:line="360" w:lineRule="auto"/>
        <w:jc w:val="both"/>
        <w:rPr>
          <w:rFonts w:ascii="Arial Nova" w:hAnsi="Arial Nova"/>
          <w:sz w:val="18"/>
          <w:szCs w:val="18"/>
        </w:rPr>
      </w:pPr>
    </w:p>
    <w:p w14:paraId="525825B5" w14:textId="77777777" w:rsidR="00FF25F7" w:rsidRPr="00524BDF" w:rsidRDefault="00FF25F7" w:rsidP="00FF25F7">
      <w:pPr>
        <w:pStyle w:val="Textoindependiente2"/>
        <w:spacing w:after="0" w:line="360" w:lineRule="auto"/>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Los derechos de fideicomisario, cuando el inmueble se encuentre en posesión o uso del mismo.</w:t>
      </w:r>
    </w:p>
    <w:p w14:paraId="1AAB7935" w14:textId="77777777" w:rsidR="00FF25F7" w:rsidRPr="00524BDF" w:rsidRDefault="00FF25F7" w:rsidP="00FF25F7">
      <w:pPr>
        <w:pStyle w:val="Textoindependiente2"/>
        <w:spacing w:after="0" w:line="360" w:lineRule="auto"/>
        <w:rPr>
          <w:rFonts w:ascii="Arial Nova" w:hAnsi="Arial Nova"/>
          <w:sz w:val="18"/>
          <w:szCs w:val="18"/>
        </w:rPr>
      </w:pPr>
    </w:p>
    <w:p w14:paraId="3F55A1A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Los derechos del fideicomitente, durante el tiempo que el fiduciario estuviera como propietario del inmueble, sin llevar a cabo la transmisión al fideicomisario.</w:t>
      </w:r>
    </w:p>
    <w:p w14:paraId="53281EE5" w14:textId="77777777" w:rsidR="00FF25F7" w:rsidRPr="00524BDF" w:rsidRDefault="00FF25F7" w:rsidP="00FF25F7">
      <w:pPr>
        <w:spacing w:line="360" w:lineRule="auto"/>
        <w:jc w:val="both"/>
        <w:rPr>
          <w:rFonts w:ascii="Arial Nova" w:hAnsi="Arial Nova"/>
          <w:sz w:val="18"/>
          <w:szCs w:val="18"/>
        </w:rPr>
      </w:pPr>
    </w:p>
    <w:p w14:paraId="4536281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Los derechos de la fiduciaria, en relación con lo dispuesto en el artículo 42 de esta Ley, y</w:t>
      </w:r>
    </w:p>
    <w:p w14:paraId="49AD89BF" w14:textId="77777777" w:rsidR="00FF25F7" w:rsidRPr="00524BDF" w:rsidRDefault="00FF25F7" w:rsidP="00FF25F7">
      <w:pPr>
        <w:spacing w:line="360" w:lineRule="auto"/>
        <w:jc w:val="both"/>
        <w:rPr>
          <w:rFonts w:ascii="Arial Nova" w:hAnsi="Arial Nova"/>
          <w:sz w:val="18"/>
          <w:szCs w:val="18"/>
        </w:rPr>
      </w:pPr>
    </w:p>
    <w:p w14:paraId="218A3A7B" w14:textId="77777777" w:rsidR="00FF25F7" w:rsidRPr="00524BDF" w:rsidRDefault="00FF25F7" w:rsidP="00FF25F7">
      <w:pPr>
        <w:spacing w:line="360" w:lineRule="auto"/>
        <w:jc w:val="both"/>
        <w:rPr>
          <w:rFonts w:ascii="Arial Nova" w:hAnsi="Arial Nova"/>
          <w:sz w:val="18"/>
          <w:szCs w:val="18"/>
        </w:rPr>
      </w:pPr>
    </w:p>
    <w:p w14:paraId="4EF24F35"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 xml:space="preserve">VI.- </w:t>
      </w:r>
      <w:r w:rsidRPr="00524BDF">
        <w:rPr>
          <w:rFonts w:ascii="Arial Nova" w:hAnsi="Arial Nova" w:cs="Arial"/>
          <w:sz w:val="18"/>
          <w:szCs w:val="18"/>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40D58BE1" w14:textId="77777777" w:rsidR="00FF25F7" w:rsidRPr="00524BDF" w:rsidRDefault="00FF25F7" w:rsidP="00FF25F7">
      <w:pPr>
        <w:spacing w:line="360" w:lineRule="auto"/>
        <w:jc w:val="both"/>
        <w:rPr>
          <w:rFonts w:ascii="Arial Nova" w:hAnsi="Arial Nova"/>
          <w:sz w:val="18"/>
          <w:szCs w:val="18"/>
        </w:rPr>
      </w:pPr>
    </w:p>
    <w:p w14:paraId="5B641898"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44 BIS. - </w:t>
      </w:r>
      <w:r w:rsidRPr="00524BDF">
        <w:rPr>
          <w:rFonts w:ascii="Arial Nova" w:hAnsi="Arial Nova" w:cs="Arial"/>
          <w:sz w:val="18"/>
          <w:szCs w:val="18"/>
        </w:rPr>
        <w:t>Los sujetos obligados de este impuesto están obligados a declarar a la Tesorería:</w:t>
      </w:r>
    </w:p>
    <w:p w14:paraId="2A10619A"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 El valor manifestado de sus inmuebles.</w:t>
      </w:r>
    </w:p>
    <w:p w14:paraId="517D1761"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 La terminación de nuevas construcciones, reconstrucciones o la ampliación de construcciones ya existentes.</w:t>
      </w:r>
    </w:p>
    <w:p w14:paraId="46F6B430"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III. La división, fusión o demolición de inmuebles.</w:t>
      </w:r>
    </w:p>
    <w:p w14:paraId="016B6803"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IV. Cualquier modificación que altere el valor fiscal de los inmuebles o los datos de su empadronamiento.</w:t>
      </w:r>
    </w:p>
    <w:p w14:paraId="1081F503"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Las declaraciones previstas en este artículo deberán presentarse en las formas oficiales establecidas, dentro de los quince días naturales siguientes a la fecha del acto o contrato que la motive, acompañando a estas los documentos justificantes correspondientes.</w:t>
      </w:r>
    </w:p>
    <w:p w14:paraId="64A1373A" w14:textId="77777777" w:rsidR="00FF25F7" w:rsidRPr="00524BDF" w:rsidRDefault="00FF25F7" w:rsidP="00FF25F7">
      <w:pPr>
        <w:spacing w:line="360" w:lineRule="auto"/>
        <w:ind w:right="45"/>
        <w:jc w:val="both"/>
        <w:rPr>
          <w:rFonts w:ascii="Arial Nova" w:hAnsi="Arial Nova" w:cs="Arial"/>
          <w:b/>
          <w:sz w:val="18"/>
          <w:szCs w:val="18"/>
        </w:rPr>
      </w:pPr>
    </w:p>
    <w:p w14:paraId="17D087D3"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lastRenderedPageBreak/>
        <w:t xml:space="preserve">ARTÍCULO 44 TER.- </w:t>
      </w:r>
      <w:r w:rsidRPr="00524BDF">
        <w:rPr>
          <w:rFonts w:ascii="Arial Nova" w:hAnsi="Arial Nova" w:cs="Arial"/>
          <w:sz w:val="18"/>
          <w:szCs w:val="18"/>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14:paraId="35F75A0F" w14:textId="77777777" w:rsidR="00FF25F7" w:rsidRPr="00524BDF" w:rsidRDefault="00FF25F7" w:rsidP="00FF25F7">
      <w:pPr>
        <w:spacing w:line="360" w:lineRule="auto"/>
        <w:jc w:val="both"/>
        <w:rPr>
          <w:rFonts w:ascii="Arial Nova" w:hAnsi="Arial Nova"/>
          <w:sz w:val="18"/>
          <w:szCs w:val="18"/>
        </w:rPr>
      </w:pPr>
    </w:p>
    <w:p w14:paraId="6D46B1F6" w14:textId="77777777" w:rsidR="00FF25F7" w:rsidRPr="00524BDF" w:rsidRDefault="00FF25F7" w:rsidP="00FF25F7">
      <w:pPr>
        <w:pStyle w:val="Ttulo1"/>
        <w:spacing w:after="0" w:line="360" w:lineRule="auto"/>
        <w:jc w:val="both"/>
        <w:rPr>
          <w:rFonts w:ascii="Arial Nova" w:hAnsi="Arial Nova"/>
          <w:sz w:val="18"/>
          <w:szCs w:val="18"/>
        </w:rPr>
      </w:pPr>
      <w:r w:rsidRPr="00524BDF">
        <w:rPr>
          <w:rFonts w:ascii="Arial Nova" w:hAnsi="Arial Nova"/>
          <w:sz w:val="18"/>
          <w:szCs w:val="18"/>
        </w:rPr>
        <w:t>DE LAS BASES</w:t>
      </w:r>
    </w:p>
    <w:p w14:paraId="4C261344" w14:textId="77777777" w:rsidR="00FF25F7" w:rsidRPr="00524BDF" w:rsidRDefault="00FF25F7" w:rsidP="00FF25F7">
      <w:pPr>
        <w:jc w:val="both"/>
        <w:rPr>
          <w:rFonts w:ascii="Arial Nova" w:hAnsi="Arial Nova"/>
          <w:b/>
          <w:sz w:val="18"/>
          <w:szCs w:val="18"/>
        </w:rPr>
      </w:pPr>
    </w:p>
    <w:p w14:paraId="6BBDFCEE"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45.- </w:t>
      </w:r>
      <w:r w:rsidRPr="00524BDF">
        <w:rPr>
          <w:rFonts w:ascii="Arial Nova" w:hAnsi="Arial Nova" w:cs="Arial"/>
          <w:sz w:val="18"/>
          <w:szCs w:val="18"/>
        </w:rPr>
        <w:t>Las bases del impuesto predial serán:</w:t>
      </w:r>
    </w:p>
    <w:p w14:paraId="729D1F82"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 El valor catastral del inmueble. Se entiende por valor catastral el señalado a los inmuebles en los términos de la legislación catastral del Estado, o del propio Municipio, cuando éste tenga a su cargo su Catastro Municipal.</w:t>
      </w:r>
    </w:p>
    <w:p w14:paraId="10CEB18B"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 La contraprestación que produzcan los inmuebles, incluyendo los del dominio público, cuando por cualquier título se utilicen para fines distintos a su objeto; los terrenos o construcciones ubicadas en ellos y que por el uso o goce fuere susceptible de ser cobrada por el propietario, el fideicomisario, el usufructuario, o el concesionario, independientemente de que se pacte en efectivo, especie o servicios.</w:t>
      </w:r>
    </w:p>
    <w:p w14:paraId="647DE9F3"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w:smartTagPr>
        <w:r w:rsidRPr="00524BDF">
          <w:rPr>
            <w:rFonts w:ascii="Arial Nova" w:hAnsi="Arial Nova"/>
            <w:sz w:val="18"/>
            <w:szCs w:val="18"/>
          </w:rPr>
          <w:t>LA BASE</w:t>
        </w:r>
      </w:smartTag>
      <w:r w:rsidRPr="00524BDF">
        <w:rPr>
          <w:rFonts w:ascii="Arial Nova" w:hAnsi="Arial Nova"/>
          <w:sz w:val="18"/>
          <w:szCs w:val="18"/>
        </w:rPr>
        <w:t>: VALOR CATASTRAL</w:t>
      </w:r>
    </w:p>
    <w:p w14:paraId="4D8501EB" w14:textId="77777777" w:rsidR="00FF25F7" w:rsidRPr="00524BDF" w:rsidRDefault="00FF25F7" w:rsidP="00FF25F7">
      <w:pPr>
        <w:jc w:val="both"/>
        <w:rPr>
          <w:rFonts w:ascii="Arial Nova" w:hAnsi="Arial Nova"/>
          <w:b/>
          <w:sz w:val="18"/>
          <w:szCs w:val="18"/>
        </w:rPr>
      </w:pPr>
    </w:p>
    <w:p w14:paraId="02A76AC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46.- </w:t>
      </w:r>
      <w:r w:rsidRPr="00524BDF">
        <w:rPr>
          <w:rFonts w:ascii="Arial Nova" w:hAnsi="Arial Nova"/>
          <w:sz w:val="18"/>
          <w:szCs w:val="18"/>
        </w:rPr>
        <w:t xml:space="preserve">Cuando la base del impuesto predial, sea el valor catastral de un inmueble, dicha base estará determinada por el valor consignado en la cédula, que de conformidad con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del Catastro y su reglamento, expedirá </w:t>
      </w:r>
      <w:smartTag w:uri="urn:schemas-microsoft-com:office:smarttags" w:element="PersonName">
        <w:smartTagPr>
          <w:attr w:name="ProductID" w:val="la Direcci￳n"/>
        </w:smartTagPr>
        <w:r w:rsidRPr="00524BDF">
          <w:rPr>
            <w:rFonts w:ascii="Arial Nova" w:hAnsi="Arial Nova"/>
            <w:sz w:val="18"/>
            <w:szCs w:val="18"/>
          </w:rPr>
          <w:t>la Dirección</w:t>
        </w:r>
      </w:smartTag>
      <w:r w:rsidRPr="00524BDF">
        <w:rPr>
          <w:rFonts w:ascii="Arial Nova" w:hAnsi="Arial Nova"/>
          <w:sz w:val="18"/>
          <w:szCs w:val="18"/>
        </w:rPr>
        <w:t xml:space="preserve"> del Catastro del Municipio o </w:t>
      </w:r>
      <w:smartTag w:uri="urn:schemas-microsoft-com:office:smarttags" w:element="PersonName">
        <w:smartTagPr>
          <w:attr w:name="ProductID" w:val="la Direcci￳n"/>
        </w:smartTagPr>
        <w:r w:rsidRPr="00524BDF">
          <w:rPr>
            <w:rFonts w:ascii="Arial Nova" w:hAnsi="Arial Nova"/>
            <w:sz w:val="18"/>
            <w:szCs w:val="18"/>
          </w:rPr>
          <w:t>la Dirección</w:t>
        </w:r>
      </w:smartTag>
      <w:r w:rsidRPr="00524BDF">
        <w:rPr>
          <w:rFonts w:ascii="Arial Nova" w:hAnsi="Arial Nova"/>
          <w:sz w:val="18"/>
          <w:szCs w:val="18"/>
        </w:rPr>
        <w:t xml:space="preserve"> del Catastro del Estado.</w:t>
      </w:r>
    </w:p>
    <w:p w14:paraId="6BB7A53C" w14:textId="77777777" w:rsidR="00FF25F7" w:rsidRPr="00524BDF" w:rsidRDefault="00FF25F7" w:rsidP="00FF25F7">
      <w:pPr>
        <w:jc w:val="both"/>
        <w:rPr>
          <w:rFonts w:ascii="Arial Nova" w:hAnsi="Arial Nova"/>
          <w:sz w:val="18"/>
          <w:szCs w:val="18"/>
        </w:rPr>
      </w:pPr>
    </w:p>
    <w:p w14:paraId="7F4AEC4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la dirección de Catastro del Municipio de Uayma expidiere una cédula con diferente valor a la que existe registrada en el padrón municipal, el nuevo valor servirá como base para calcular el impuesto predial a partir del bimestre siguiente al mes que se recepcione la citada cédula.</w:t>
      </w:r>
    </w:p>
    <w:p w14:paraId="78584054" w14:textId="77777777" w:rsidR="00FF25F7" w:rsidRPr="00524BDF" w:rsidRDefault="00FF25F7" w:rsidP="00FF25F7">
      <w:pPr>
        <w:jc w:val="both"/>
        <w:rPr>
          <w:rFonts w:ascii="Arial Nova" w:hAnsi="Arial Nova"/>
          <w:sz w:val="18"/>
          <w:szCs w:val="18"/>
        </w:rPr>
      </w:pPr>
    </w:p>
    <w:p w14:paraId="6CA8C82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22147BAF" w14:textId="77777777" w:rsidR="00FF25F7" w:rsidRPr="00524BDF" w:rsidRDefault="00FF25F7" w:rsidP="00FF25F7">
      <w:pPr>
        <w:jc w:val="both"/>
        <w:rPr>
          <w:rFonts w:ascii="Arial Nova" w:hAnsi="Arial Nova"/>
          <w:sz w:val="18"/>
          <w:szCs w:val="18"/>
        </w:rPr>
      </w:pPr>
    </w:p>
    <w:p w14:paraId="06D99C81" w14:textId="77777777" w:rsidR="00FF25F7" w:rsidRPr="00524BDF" w:rsidRDefault="00FF25F7" w:rsidP="00FF25F7">
      <w:pPr>
        <w:spacing w:before="100" w:beforeAutospacing="1" w:after="100" w:afterAutospacing="1" w:line="360" w:lineRule="auto"/>
        <w:ind w:right="45"/>
        <w:jc w:val="both"/>
        <w:rPr>
          <w:rFonts w:ascii="Arial Nova" w:hAnsi="Arial Nova" w:cs="Arial"/>
          <w:b/>
          <w:bCs/>
          <w:sz w:val="18"/>
          <w:szCs w:val="18"/>
        </w:rPr>
      </w:pPr>
      <w:r w:rsidRPr="00524BDF">
        <w:rPr>
          <w:rFonts w:ascii="Arial Nova" w:hAnsi="Arial Nova" w:cs="Arial"/>
          <w:b/>
          <w:bCs/>
          <w:sz w:val="18"/>
          <w:szCs w:val="18"/>
        </w:rPr>
        <w:t>TABLAS DE VALORES CATASTRALES</w:t>
      </w:r>
    </w:p>
    <w:p w14:paraId="6555AF9E"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bCs/>
          <w:sz w:val="18"/>
          <w:szCs w:val="18"/>
        </w:rPr>
        <w:t xml:space="preserve">ARTÍCULO 46 BIS. </w:t>
      </w:r>
      <w:r w:rsidRPr="00524BDF">
        <w:rPr>
          <w:rFonts w:ascii="Arial Nova" w:hAnsi="Arial Nova" w:cs="Arial"/>
          <w:bCs/>
          <w:sz w:val="18"/>
          <w:szCs w:val="18"/>
        </w:rPr>
        <w:t>El impuesto predial anual se calculará sobre la base del valor catastral de los predios, de acuerdo con las siguientes tablas de</w:t>
      </w:r>
      <w:r w:rsidRPr="00524BDF">
        <w:rPr>
          <w:rFonts w:ascii="Arial Nova" w:hAnsi="Arial Nova" w:cs="Arial"/>
          <w:sz w:val="18"/>
          <w:szCs w:val="18"/>
        </w:rPr>
        <w:t xml:space="preserve"> </w:t>
      </w:r>
      <w:bookmarkStart w:id="4" w:name="_Hlk97547657"/>
      <w:r w:rsidRPr="00524BDF">
        <w:rPr>
          <w:rFonts w:ascii="Arial Nova" w:hAnsi="Arial Nova" w:cs="Arial"/>
          <w:sz w:val="18"/>
          <w:szCs w:val="18"/>
        </w:rPr>
        <w:t>valores unitarios de terreno y valores unitarios de construcción, correspondientes a las diferentes secciones y áreas del municipio de Uayma, Yucatán:</w:t>
      </w:r>
    </w:p>
    <w:p w14:paraId="233F276D"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I. Valores unitarios de terreno: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69"/>
        <w:gridCol w:w="2517"/>
        <w:gridCol w:w="1666"/>
      </w:tblGrid>
      <w:tr w:rsidR="00FF25F7" w:rsidRPr="00524BDF" w14:paraId="2DAAFC87" w14:textId="77777777" w:rsidTr="00C55261">
        <w:trPr>
          <w:trHeight w:val="397"/>
        </w:trPr>
        <w:tc>
          <w:tcPr>
            <w:tcW w:w="8804" w:type="dxa"/>
            <w:gridSpan w:val="4"/>
            <w:shd w:val="clear" w:color="auto" w:fill="D9D9D9"/>
          </w:tcPr>
          <w:bookmarkEnd w:id="4"/>
          <w:p w14:paraId="48D85112"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Valores unitarios de terreno</w:t>
            </w:r>
          </w:p>
        </w:tc>
      </w:tr>
      <w:tr w:rsidR="00FF25F7" w:rsidRPr="00524BDF" w14:paraId="3582C9B1" w14:textId="77777777" w:rsidTr="00C55261">
        <w:trPr>
          <w:trHeight w:val="397"/>
        </w:trPr>
        <w:tc>
          <w:tcPr>
            <w:tcW w:w="1545" w:type="dxa"/>
            <w:shd w:val="clear" w:color="auto" w:fill="D9D9D9"/>
            <w:vAlign w:val="center"/>
          </w:tcPr>
          <w:p w14:paraId="13A68A7B"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Sección</w:t>
            </w:r>
          </w:p>
        </w:tc>
        <w:tc>
          <w:tcPr>
            <w:tcW w:w="2996" w:type="dxa"/>
            <w:shd w:val="clear" w:color="auto" w:fill="D9D9D9"/>
            <w:vAlign w:val="center"/>
          </w:tcPr>
          <w:p w14:paraId="771B5670"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Área</w:t>
            </w:r>
          </w:p>
        </w:tc>
        <w:tc>
          <w:tcPr>
            <w:tcW w:w="2547" w:type="dxa"/>
            <w:shd w:val="clear" w:color="auto" w:fill="D9D9D9"/>
            <w:vAlign w:val="center"/>
          </w:tcPr>
          <w:p w14:paraId="6ED00B02"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Manzana</w:t>
            </w:r>
          </w:p>
        </w:tc>
        <w:tc>
          <w:tcPr>
            <w:tcW w:w="1716" w:type="dxa"/>
            <w:shd w:val="clear" w:color="auto" w:fill="D9D9D9"/>
            <w:vAlign w:val="center"/>
          </w:tcPr>
          <w:p w14:paraId="3E43438A"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Precio por m2</w:t>
            </w:r>
          </w:p>
        </w:tc>
      </w:tr>
      <w:tr w:rsidR="00FF25F7" w:rsidRPr="00524BDF" w14:paraId="66556DFC" w14:textId="77777777" w:rsidTr="00C55261">
        <w:trPr>
          <w:trHeight w:val="397"/>
        </w:trPr>
        <w:tc>
          <w:tcPr>
            <w:tcW w:w="1545" w:type="dxa"/>
            <w:vMerge w:val="restart"/>
            <w:shd w:val="clear" w:color="auto" w:fill="auto"/>
            <w:vAlign w:val="center"/>
          </w:tcPr>
          <w:p w14:paraId="75806CDB"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1</w:t>
            </w:r>
          </w:p>
        </w:tc>
        <w:tc>
          <w:tcPr>
            <w:tcW w:w="2996" w:type="dxa"/>
            <w:shd w:val="clear" w:color="auto" w:fill="auto"/>
          </w:tcPr>
          <w:p w14:paraId="5ADCFA6E"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Centro</w:t>
            </w:r>
          </w:p>
        </w:tc>
        <w:tc>
          <w:tcPr>
            <w:tcW w:w="2547" w:type="dxa"/>
            <w:shd w:val="clear" w:color="auto" w:fill="auto"/>
          </w:tcPr>
          <w:p w14:paraId="6A8024F3"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w:t>
            </w:r>
          </w:p>
        </w:tc>
        <w:tc>
          <w:tcPr>
            <w:tcW w:w="1716" w:type="dxa"/>
            <w:shd w:val="clear" w:color="auto" w:fill="auto"/>
          </w:tcPr>
          <w:p w14:paraId="51167A0F"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$240.00</w:t>
            </w:r>
          </w:p>
        </w:tc>
      </w:tr>
      <w:tr w:rsidR="00FF25F7" w:rsidRPr="00524BDF" w14:paraId="282E7309" w14:textId="77777777" w:rsidTr="00C55261">
        <w:trPr>
          <w:trHeight w:val="397"/>
        </w:trPr>
        <w:tc>
          <w:tcPr>
            <w:tcW w:w="1545" w:type="dxa"/>
            <w:vMerge/>
            <w:shd w:val="clear" w:color="auto" w:fill="auto"/>
            <w:vAlign w:val="center"/>
          </w:tcPr>
          <w:p w14:paraId="766942E5"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3F38500A"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Media</w:t>
            </w:r>
          </w:p>
        </w:tc>
        <w:tc>
          <w:tcPr>
            <w:tcW w:w="2547" w:type="dxa"/>
            <w:shd w:val="clear" w:color="auto" w:fill="auto"/>
          </w:tcPr>
          <w:p w14:paraId="6E636B6B"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2,11,21,33</w:t>
            </w:r>
          </w:p>
        </w:tc>
        <w:tc>
          <w:tcPr>
            <w:tcW w:w="1716" w:type="dxa"/>
            <w:shd w:val="clear" w:color="auto" w:fill="auto"/>
          </w:tcPr>
          <w:p w14:paraId="771CD543"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$90.00</w:t>
            </w:r>
          </w:p>
        </w:tc>
      </w:tr>
      <w:tr w:rsidR="00FF25F7" w:rsidRPr="00524BDF" w14:paraId="595C92B3" w14:textId="77777777" w:rsidTr="00C55261">
        <w:trPr>
          <w:trHeight w:val="397"/>
        </w:trPr>
        <w:tc>
          <w:tcPr>
            <w:tcW w:w="1545" w:type="dxa"/>
            <w:vMerge/>
            <w:shd w:val="clear" w:color="auto" w:fill="auto"/>
            <w:vAlign w:val="center"/>
          </w:tcPr>
          <w:p w14:paraId="18FFF850"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2EE5D8F3"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Periferia</w:t>
            </w:r>
          </w:p>
        </w:tc>
        <w:tc>
          <w:tcPr>
            <w:tcW w:w="2547" w:type="dxa"/>
            <w:shd w:val="clear" w:color="auto" w:fill="auto"/>
          </w:tcPr>
          <w:p w14:paraId="42C0AB7C"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Resto de sección</w:t>
            </w:r>
          </w:p>
        </w:tc>
        <w:tc>
          <w:tcPr>
            <w:tcW w:w="1716" w:type="dxa"/>
            <w:shd w:val="clear" w:color="auto" w:fill="auto"/>
          </w:tcPr>
          <w:p w14:paraId="747F7947"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$60.00</w:t>
            </w:r>
          </w:p>
        </w:tc>
      </w:tr>
      <w:tr w:rsidR="00FF25F7" w:rsidRPr="00524BDF" w14:paraId="19D5C04F" w14:textId="77777777" w:rsidTr="00C55261">
        <w:trPr>
          <w:trHeight w:val="397"/>
        </w:trPr>
        <w:tc>
          <w:tcPr>
            <w:tcW w:w="1545" w:type="dxa"/>
            <w:shd w:val="clear" w:color="auto" w:fill="auto"/>
            <w:vAlign w:val="center"/>
          </w:tcPr>
          <w:p w14:paraId="4F74CB3F"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4EA61125" w14:textId="77777777" w:rsidR="00FF25F7" w:rsidRPr="00524BDF" w:rsidRDefault="00FF25F7" w:rsidP="00C55261">
            <w:pPr>
              <w:ind w:right="45"/>
              <w:jc w:val="center"/>
              <w:rPr>
                <w:rFonts w:ascii="Arial Nova" w:eastAsia="Calibri" w:hAnsi="Arial Nova" w:cs="Arial"/>
                <w:bCs/>
                <w:sz w:val="18"/>
                <w:szCs w:val="18"/>
              </w:rPr>
            </w:pPr>
          </w:p>
        </w:tc>
        <w:tc>
          <w:tcPr>
            <w:tcW w:w="2547" w:type="dxa"/>
            <w:shd w:val="clear" w:color="auto" w:fill="auto"/>
          </w:tcPr>
          <w:p w14:paraId="53EC8970" w14:textId="77777777" w:rsidR="00FF25F7" w:rsidRPr="00524BDF" w:rsidRDefault="00FF25F7" w:rsidP="00C55261">
            <w:pPr>
              <w:ind w:right="45"/>
              <w:jc w:val="center"/>
              <w:rPr>
                <w:rFonts w:ascii="Arial Nova" w:eastAsia="Calibri" w:hAnsi="Arial Nova" w:cs="Arial"/>
                <w:bCs/>
                <w:sz w:val="18"/>
                <w:szCs w:val="18"/>
              </w:rPr>
            </w:pPr>
          </w:p>
        </w:tc>
        <w:tc>
          <w:tcPr>
            <w:tcW w:w="1716" w:type="dxa"/>
            <w:shd w:val="clear" w:color="auto" w:fill="auto"/>
          </w:tcPr>
          <w:p w14:paraId="34617517" w14:textId="77777777" w:rsidR="00FF25F7" w:rsidRPr="00524BDF" w:rsidRDefault="00FF25F7" w:rsidP="00C55261">
            <w:pPr>
              <w:ind w:right="45"/>
              <w:jc w:val="center"/>
              <w:rPr>
                <w:rFonts w:ascii="Arial Nova" w:eastAsia="Calibri" w:hAnsi="Arial Nova" w:cs="Arial"/>
                <w:bCs/>
                <w:sz w:val="18"/>
                <w:szCs w:val="18"/>
              </w:rPr>
            </w:pPr>
          </w:p>
        </w:tc>
      </w:tr>
      <w:tr w:rsidR="00FF25F7" w:rsidRPr="00524BDF" w14:paraId="5042B063" w14:textId="77777777" w:rsidTr="00C55261">
        <w:trPr>
          <w:trHeight w:val="397"/>
        </w:trPr>
        <w:tc>
          <w:tcPr>
            <w:tcW w:w="1545" w:type="dxa"/>
            <w:vMerge w:val="restart"/>
            <w:shd w:val="clear" w:color="auto" w:fill="auto"/>
            <w:vAlign w:val="center"/>
          </w:tcPr>
          <w:p w14:paraId="383F5F15"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2</w:t>
            </w:r>
          </w:p>
        </w:tc>
        <w:tc>
          <w:tcPr>
            <w:tcW w:w="2996" w:type="dxa"/>
            <w:shd w:val="clear" w:color="auto" w:fill="auto"/>
          </w:tcPr>
          <w:p w14:paraId="722F6DEF"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Centro</w:t>
            </w:r>
          </w:p>
        </w:tc>
        <w:tc>
          <w:tcPr>
            <w:tcW w:w="2547" w:type="dxa"/>
            <w:shd w:val="clear" w:color="auto" w:fill="auto"/>
          </w:tcPr>
          <w:p w14:paraId="20996AB4"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1,10,11,12</w:t>
            </w:r>
          </w:p>
        </w:tc>
        <w:tc>
          <w:tcPr>
            <w:tcW w:w="1716" w:type="dxa"/>
            <w:shd w:val="clear" w:color="auto" w:fill="auto"/>
          </w:tcPr>
          <w:p w14:paraId="389F3F0D"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$240.00</w:t>
            </w:r>
          </w:p>
        </w:tc>
      </w:tr>
      <w:tr w:rsidR="00FF25F7" w:rsidRPr="00524BDF" w14:paraId="244B1D4A" w14:textId="77777777" w:rsidTr="00C55261">
        <w:trPr>
          <w:trHeight w:val="397"/>
        </w:trPr>
        <w:tc>
          <w:tcPr>
            <w:tcW w:w="1545" w:type="dxa"/>
            <w:vMerge/>
            <w:shd w:val="clear" w:color="auto" w:fill="auto"/>
            <w:vAlign w:val="center"/>
          </w:tcPr>
          <w:p w14:paraId="29759790"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1F4441BC"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Media</w:t>
            </w:r>
          </w:p>
        </w:tc>
        <w:tc>
          <w:tcPr>
            <w:tcW w:w="2547" w:type="dxa"/>
            <w:shd w:val="clear" w:color="auto" w:fill="auto"/>
          </w:tcPr>
          <w:p w14:paraId="189A9BA5" w14:textId="77777777" w:rsidR="00FF25F7" w:rsidRPr="00524BDF" w:rsidRDefault="00FF25F7" w:rsidP="00C55261">
            <w:pPr>
              <w:ind w:right="-154"/>
              <w:jc w:val="center"/>
              <w:rPr>
                <w:rFonts w:ascii="Arial Nova" w:eastAsia="Calibri" w:hAnsi="Arial Nova" w:cs="Arial"/>
                <w:bCs/>
                <w:sz w:val="18"/>
                <w:szCs w:val="18"/>
              </w:rPr>
            </w:pPr>
            <w:r w:rsidRPr="00524BDF">
              <w:rPr>
                <w:rFonts w:ascii="Arial Nova" w:eastAsia="Calibri" w:hAnsi="Arial Nova" w:cs="Arial"/>
                <w:bCs/>
                <w:sz w:val="18"/>
                <w:szCs w:val="18"/>
              </w:rPr>
              <w:t>2,13,21,22,23,31,32,33</w:t>
            </w:r>
          </w:p>
        </w:tc>
        <w:tc>
          <w:tcPr>
            <w:tcW w:w="1716" w:type="dxa"/>
            <w:shd w:val="clear" w:color="auto" w:fill="auto"/>
          </w:tcPr>
          <w:p w14:paraId="7E51D45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$90.00</w:t>
            </w:r>
          </w:p>
        </w:tc>
      </w:tr>
      <w:tr w:rsidR="00FF25F7" w:rsidRPr="00524BDF" w14:paraId="77F8A755" w14:textId="77777777" w:rsidTr="00C55261">
        <w:trPr>
          <w:trHeight w:val="397"/>
        </w:trPr>
        <w:tc>
          <w:tcPr>
            <w:tcW w:w="1545" w:type="dxa"/>
            <w:vMerge/>
            <w:shd w:val="clear" w:color="auto" w:fill="auto"/>
            <w:vAlign w:val="center"/>
          </w:tcPr>
          <w:p w14:paraId="70AF6F14"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1545523F"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Periferia</w:t>
            </w:r>
          </w:p>
        </w:tc>
        <w:tc>
          <w:tcPr>
            <w:tcW w:w="2547" w:type="dxa"/>
            <w:shd w:val="clear" w:color="auto" w:fill="auto"/>
          </w:tcPr>
          <w:p w14:paraId="1F70F7A8"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Resto de sección</w:t>
            </w:r>
          </w:p>
        </w:tc>
        <w:tc>
          <w:tcPr>
            <w:tcW w:w="1716" w:type="dxa"/>
            <w:shd w:val="clear" w:color="auto" w:fill="auto"/>
          </w:tcPr>
          <w:p w14:paraId="4BD9A76C"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$60.00</w:t>
            </w:r>
          </w:p>
        </w:tc>
      </w:tr>
      <w:tr w:rsidR="00FF25F7" w:rsidRPr="00524BDF" w14:paraId="36DA3080" w14:textId="77777777" w:rsidTr="00C55261">
        <w:trPr>
          <w:trHeight w:val="397"/>
        </w:trPr>
        <w:tc>
          <w:tcPr>
            <w:tcW w:w="1545" w:type="dxa"/>
            <w:shd w:val="clear" w:color="auto" w:fill="auto"/>
            <w:vAlign w:val="center"/>
          </w:tcPr>
          <w:p w14:paraId="19386490"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2376A562" w14:textId="77777777" w:rsidR="00FF25F7" w:rsidRPr="00524BDF" w:rsidRDefault="00FF25F7" w:rsidP="00C55261">
            <w:pPr>
              <w:ind w:right="45"/>
              <w:jc w:val="center"/>
              <w:rPr>
                <w:rFonts w:ascii="Arial Nova" w:eastAsia="Calibri" w:hAnsi="Arial Nova" w:cs="Arial"/>
                <w:bCs/>
                <w:sz w:val="18"/>
                <w:szCs w:val="18"/>
              </w:rPr>
            </w:pPr>
          </w:p>
        </w:tc>
        <w:tc>
          <w:tcPr>
            <w:tcW w:w="2547" w:type="dxa"/>
            <w:shd w:val="clear" w:color="auto" w:fill="auto"/>
          </w:tcPr>
          <w:p w14:paraId="19B35581" w14:textId="77777777" w:rsidR="00FF25F7" w:rsidRPr="00524BDF" w:rsidRDefault="00FF25F7" w:rsidP="00C55261">
            <w:pPr>
              <w:ind w:right="45"/>
              <w:jc w:val="center"/>
              <w:rPr>
                <w:rFonts w:ascii="Arial Nova" w:eastAsia="Calibri" w:hAnsi="Arial Nova" w:cs="Arial"/>
                <w:bCs/>
                <w:sz w:val="18"/>
                <w:szCs w:val="18"/>
              </w:rPr>
            </w:pPr>
          </w:p>
        </w:tc>
        <w:tc>
          <w:tcPr>
            <w:tcW w:w="1716" w:type="dxa"/>
            <w:shd w:val="clear" w:color="auto" w:fill="auto"/>
          </w:tcPr>
          <w:p w14:paraId="0FE3F27C" w14:textId="77777777" w:rsidR="00FF25F7" w:rsidRPr="00524BDF" w:rsidRDefault="00FF25F7" w:rsidP="00C55261">
            <w:pPr>
              <w:ind w:right="45"/>
              <w:jc w:val="center"/>
              <w:rPr>
                <w:rFonts w:ascii="Arial Nova" w:eastAsia="Calibri" w:hAnsi="Arial Nova" w:cs="Arial"/>
                <w:bCs/>
                <w:sz w:val="18"/>
                <w:szCs w:val="18"/>
              </w:rPr>
            </w:pPr>
          </w:p>
        </w:tc>
      </w:tr>
      <w:tr w:rsidR="00FF25F7" w:rsidRPr="00524BDF" w14:paraId="794EE883" w14:textId="77777777" w:rsidTr="00C55261">
        <w:trPr>
          <w:trHeight w:val="397"/>
        </w:trPr>
        <w:tc>
          <w:tcPr>
            <w:tcW w:w="1545" w:type="dxa"/>
            <w:vMerge w:val="restart"/>
            <w:shd w:val="clear" w:color="auto" w:fill="auto"/>
            <w:vAlign w:val="center"/>
          </w:tcPr>
          <w:p w14:paraId="6B8373D7"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3</w:t>
            </w:r>
          </w:p>
        </w:tc>
        <w:tc>
          <w:tcPr>
            <w:tcW w:w="2996" w:type="dxa"/>
            <w:shd w:val="clear" w:color="auto" w:fill="auto"/>
          </w:tcPr>
          <w:p w14:paraId="2CFFFB0A"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 xml:space="preserve">Centro </w:t>
            </w:r>
          </w:p>
        </w:tc>
        <w:tc>
          <w:tcPr>
            <w:tcW w:w="2547" w:type="dxa"/>
            <w:shd w:val="clear" w:color="auto" w:fill="auto"/>
          </w:tcPr>
          <w:p w14:paraId="734E72E4"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1,2,11</w:t>
            </w:r>
          </w:p>
        </w:tc>
        <w:tc>
          <w:tcPr>
            <w:tcW w:w="1716" w:type="dxa"/>
            <w:shd w:val="clear" w:color="auto" w:fill="auto"/>
          </w:tcPr>
          <w:p w14:paraId="239A80E0"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$240.00</w:t>
            </w:r>
          </w:p>
        </w:tc>
      </w:tr>
      <w:tr w:rsidR="00FF25F7" w:rsidRPr="00524BDF" w14:paraId="4EC152B2" w14:textId="77777777" w:rsidTr="00C55261">
        <w:trPr>
          <w:trHeight w:val="397"/>
        </w:trPr>
        <w:tc>
          <w:tcPr>
            <w:tcW w:w="1545" w:type="dxa"/>
            <w:vMerge/>
            <w:shd w:val="clear" w:color="auto" w:fill="auto"/>
            <w:vAlign w:val="center"/>
          </w:tcPr>
          <w:p w14:paraId="633AF34E"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6794F224"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Media</w:t>
            </w:r>
          </w:p>
        </w:tc>
        <w:tc>
          <w:tcPr>
            <w:tcW w:w="2547" w:type="dxa"/>
            <w:shd w:val="clear" w:color="auto" w:fill="auto"/>
          </w:tcPr>
          <w:p w14:paraId="581A441D"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12,21</w:t>
            </w:r>
          </w:p>
        </w:tc>
        <w:tc>
          <w:tcPr>
            <w:tcW w:w="1716" w:type="dxa"/>
            <w:shd w:val="clear" w:color="auto" w:fill="auto"/>
          </w:tcPr>
          <w:p w14:paraId="02B4021A"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$90.00</w:t>
            </w:r>
          </w:p>
        </w:tc>
      </w:tr>
      <w:tr w:rsidR="00FF25F7" w:rsidRPr="00524BDF" w14:paraId="22F46F05" w14:textId="77777777" w:rsidTr="00C55261">
        <w:trPr>
          <w:trHeight w:val="397"/>
        </w:trPr>
        <w:tc>
          <w:tcPr>
            <w:tcW w:w="1545" w:type="dxa"/>
            <w:vMerge/>
            <w:shd w:val="clear" w:color="auto" w:fill="auto"/>
            <w:vAlign w:val="center"/>
          </w:tcPr>
          <w:p w14:paraId="698E59CB"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1517BD8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Periferia</w:t>
            </w:r>
          </w:p>
        </w:tc>
        <w:tc>
          <w:tcPr>
            <w:tcW w:w="2547" w:type="dxa"/>
            <w:shd w:val="clear" w:color="auto" w:fill="auto"/>
          </w:tcPr>
          <w:p w14:paraId="4ACDC1E6"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Resto de sección</w:t>
            </w:r>
          </w:p>
        </w:tc>
        <w:tc>
          <w:tcPr>
            <w:tcW w:w="1716" w:type="dxa"/>
            <w:shd w:val="clear" w:color="auto" w:fill="auto"/>
          </w:tcPr>
          <w:p w14:paraId="52946BB2"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$60.00</w:t>
            </w:r>
          </w:p>
        </w:tc>
      </w:tr>
      <w:tr w:rsidR="00FF25F7" w:rsidRPr="00524BDF" w14:paraId="5D91DA8C" w14:textId="77777777" w:rsidTr="00C55261">
        <w:trPr>
          <w:trHeight w:val="397"/>
        </w:trPr>
        <w:tc>
          <w:tcPr>
            <w:tcW w:w="1545" w:type="dxa"/>
            <w:shd w:val="clear" w:color="auto" w:fill="auto"/>
            <w:vAlign w:val="center"/>
          </w:tcPr>
          <w:p w14:paraId="1653E71D"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2BD60446" w14:textId="77777777" w:rsidR="00FF25F7" w:rsidRPr="00524BDF" w:rsidRDefault="00FF25F7" w:rsidP="00C55261">
            <w:pPr>
              <w:ind w:right="45"/>
              <w:jc w:val="center"/>
              <w:rPr>
                <w:rFonts w:ascii="Arial Nova" w:eastAsia="Calibri" w:hAnsi="Arial Nova" w:cs="Arial"/>
                <w:bCs/>
                <w:sz w:val="18"/>
                <w:szCs w:val="18"/>
              </w:rPr>
            </w:pPr>
          </w:p>
        </w:tc>
        <w:tc>
          <w:tcPr>
            <w:tcW w:w="2547" w:type="dxa"/>
            <w:shd w:val="clear" w:color="auto" w:fill="auto"/>
          </w:tcPr>
          <w:p w14:paraId="4C6EC8DF" w14:textId="77777777" w:rsidR="00FF25F7" w:rsidRPr="00524BDF" w:rsidRDefault="00FF25F7" w:rsidP="00C55261">
            <w:pPr>
              <w:ind w:right="45"/>
              <w:jc w:val="center"/>
              <w:rPr>
                <w:rFonts w:ascii="Arial Nova" w:eastAsia="Calibri" w:hAnsi="Arial Nova" w:cs="Arial"/>
                <w:bCs/>
                <w:sz w:val="18"/>
                <w:szCs w:val="18"/>
              </w:rPr>
            </w:pPr>
          </w:p>
        </w:tc>
        <w:tc>
          <w:tcPr>
            <w:tcW w:w="1716" w:type="dxa"/>
            <w:shd w:val="clear" w:color="auto" w:fill="auto"/>
          </w:tcPr>
          <w:p w14:paraId="511CEBE0" w14:textId="77777777" w:rsidR="00FF25F7" w:rsidRPr="00524BDF" w:rsidRDefault="00FF25F7" w:rsidP="00C55261">
            <w:pPr>
              <w:ind w:right="45"/>
              <w:jc w:val="center"/>
              <w:rPr>
                <w:rFonts w:ascii="Arial Nova" w:eastAsia="Calibri" w:hAnsi="Arial Nova" w:cs="Arial"/>
                <w:bCs/>
                <w:sz w:val="18"/>
                <w:szCs w:val="18"/>
              </w:rPr>
            </w:pPr>
          </w:p>
        </w:tc>
      </w:tr>
      <w:tr w:rsidR="00FF25F7" w:rsidRPr="00524BDF" w14:paraId="1D4B8787" w14:textId="77777777" w:rsidTr="00C55261">
        <w:trPr>
          <w:trHeight w:val="397"/>
        </w:trPr>
        <w:tc>
          <w:tcPr>
            <w:tcW w:w="1545" w:type="dxa"/>
            <w:vMerge w:val="restart"/>
            <w:shd w:val="clear" w:color="auto" w:fill="auto"/>
            <w:vAlign w:val="center"/>
          </w:tcPr>
          <w:p w14:paraId="3F7A1576"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4</w:t>
            </w:r>
          </w:p>
        </w:tc>
        <w:tc>
          <w:tcPr>
            <w:tcW w:w="2996" w:type="dxa"/>
            <w:shd w:val="clear" w:color="auto" w:fill="auto"/>
          </w:tcPr>
          <w:p w14:paraId="49961939"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Centro</w:t>
            </w:r>
          </w:p>
        </w:tc>
        <w:tc>
          <w:tcPr>
            <w:tcW w:w="2547" w:type="dxa"/>
            <w:shd w:val="clear" w:color="auto" w:fill="auto"/>
          </w:tcPr>
          <w:p w14:paraId="1E5272E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1,2,13,14,15</w:t>
            </w:r>
          </w:p>
        </w:tc>
        <w:tc>
          <w:tcPr>
            <w:tcW w:w="1716" w:type="dxa"/>
            <w:shd w:val="clear" w:color="auto" w:fill="auto"/>
          </w:tcPr>
          <w:p w14:paraId="5C0DED0A"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$240.00</w:t>
            </w:r>
          </w:p>
        </w:tc>
      </w:tr>
      <w:tr w:rsidR="00FF25F7" w:rsidRPr="00524BDF" w14:paraId="40500FAA" w14:textId="77777777" w:rsidTr="00C55261">
        <w:trPr>
          <w:trHeight w:val="397"/>
        </w:trPr>
        <w:tc>
          <w:tcPr>
            <w:tcW w:w="1545" w:type="dxa"/>
            <w:vMerge/>
            <w:shd w:val="clear" w:color="auto" w:fill="auto"/>
          </w:tcPr>
          <w:p w14:paraId="759B1949"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5A25FE27"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Media</w:t>
            </w:r>
          </w:p>
        </w:tc>
        <w:tc>
          <w:tcPr>
            <w:tcW w:w="2547" w:type="dxa"/>
            <w:shd w:val="clear" w:color="auto" w:fill="auto"/>
          </w:tcPr>
          <w:p w14:paraId="7E940916"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11,12,21,22,23,24</w:t>
            </w:r>
          </w:p>
        </w:tc>
        <w:tc>
          <w:tcPr>
            <w:tcW w:w="1716" w:type="dxa"/>
            <w:shd w:val="clear" w:color="auto" w:fill="auto"/>
          </w:tcPr>
          <w:p w14:paraId="102D98EA"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$90.00</w:t>
            </w:r>
          </w:p>
        </w:tc>
      </w:tr>
      <w:tr w:rsidR="00FF25F7" w:rsidRPr="00524BDF" w14:paraId="235EABDA" w14:textId="77777777" w:rsidTr="00C55261">
        <w:trPr>
          <w:trHeight w:val="397"/>
        </w:trPr>
        <w:tc>
          <w:tcPr>
            <w:tcW w:w="1545" w:type="dxa"/>
            <w:vMerge/>
            <w:shd w:val="clear" w:color="auto" w:fill="auto"/>
          </w:tcPr>
          <w:p w14:paraId="5A75D19C" w14:textId="77777777" w:rsidR="00FF25F7" w:rsidRPr="00524BDF" w:rsidRDefault="00FF25F7" w:rsidP="00C55261">
            <w:pPr>
              <w:ind w:right="45"/>
              <w:jc w:val="center"/>
              <w:rPr>
                <w:rFonts w:ascii="Arial Nova" w:eastAsia="Calibri" w:hAnsi="Arial Nova" w:cs="Arial"/>
                <w:b/>
                <w:sz w:val="18"/>
                <w:szCs w:val="18"/>
              </w:rPr>
            </w:pPr>
          </w:p>
        </w:tc>
        <w:tc>
          <w:tcPr>
            <w:tcW w:w="2996" w:type="dxa"/>
            <w:shd w:val="clear" w:color="auto" w:fill="auto"/>
          </w:tcPr>
          <w:p w14:paraId="74F73A3D"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Periferia</w:t>
            </w:r>
          </w:p>
        </w:tc>
        <w:tc>
          <w:tcPr>
            <w:tcW w:w="2547" w:type="dxa"/>
            <w:shd w:val="clear" w:color="auto" w:fill="auto"/>
          </w:tcPr>
          <w:p w14:paraId="4B823DEE"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Resto de sección</w:t>
            </w:r>
          </w:p>
        </w:tc>
        <w:tc>
          <w:tcPr>
            <w:tcW w:w="1716" w:type="dxa"/>
            <w:shd w:val="clear" w:color="auto" w:fill="auto"/>
          </w:tcPr>
          <w:p w14:paraId="5E8EB265"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$60.00</w:t>
            </w:r>
          </w:p>
        </w:tc>
      </w:tr>
      <w:tr w:rsidR="00FF25F7" w:rsidRPr="00524BDF" w14:paraId="0562FAA9" w14:textId="77777777" w:rsidTr="00C55261">
        <w:trPr>
          <w:trHeight w:val="397"/>
        </w:trPr>
        <w:tc>
          <w:tcPr>
            <w:tcW w:w="1545" w:type="dxa"/>
            <w:shd w:val="clear" w:color="auto" w:fill="auto"/>
          </w:tcPr>
          <w:p w14:paraId="01F397E6"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Todas las Comisarias</w:t>
            </w:r>
          </w:p>
        </w:tc>
        <w:tc>
          <w:tcPr>
            <w:tcW w:w="7259" w:type="dxa"/>
            <w:gridSpan w:val="3"/>
            <w:shd w:val="clear" w:color="auto" w:fill="auto"/>
            <w:vAlign w:val="center"/>
          </w:tcPr>
          <w:p w14:paraId="791713E4"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$40.00</w:t>
            </w:r>
          </w:p>
        </w:tc>
      </w:tr>
    </w:tbl>
    <w:p w14:paraId="4136CDEE" w14:textId="77777777" w:rsidR="00FF25F7" w:rsidRPr="00524BDF" w:rsidRDefault="00FF25F7" w:rsidP="00FF25F7">
      <w:pPr>
        <w:spacing w:before="100" w:beforeAutospacing="1" w:after="100" w:afterAutospacing="1"/>
        <w:ind w:right="45"/>
        <w:jc w:val="both"/>
        <w:rPr>
          <w:rFonts w:ascii="Arial Nova" w:hAnsi="Arial Nova" w:cs="Arial"/>
          <w:sz w:val="18"/>
          <w:szCs w:val="18"/>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879"/>
      </w:tblGrid>
      <w:tr w:rsidR="00FF25F7" w:rsidRPr="00524BDF" w14:paraId="47F4F26D" w14:textId="77777777" w:rsidTr="00C55261">
        <w:trPr>
          <w:trHeight w:val="397"/>
        </w:trPr>
        <w:tc>
          <w:tcPr>
            <w:tcW w:w="4820" w:type="dxa"/>
            <w:shd w:val="clear" w:color="auto" w:fill="D9D9D9"/>
            <w:vAlign w:val="center"/>
          </w:tcPr>
          <w:p w14:paraId="6E870790"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Rústicos</w:t>
            </w:r>
          </w:p>
        </w:tc>
        <w:tc>
          <w:tcPr>
            <w:tcW w:w="3969" w:type="dxa"/>
            <w:shd w:val="clear" w:color="auto" w:fill="D9D9D9"/>
            <w:vAlign w:val="center"/>
          </w:tcPr>
          <w:p w14:paraId="4D3A12ED"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Valor por hectáreas</w:t>
            </w:r>
          </w:p>
        </w:tc>
      </w:tr>
      <w:tr w:rsidR="00FF25F7" w:rsidRPr="00524BDF" w14:paraId="4BB51FAD" w14:textId="77777777" w:rsidTr="00C55261">
        <w:trPr>
          <w:trHeight w:val="397"/>
        </w:trPr>
        <w:tc>
          <w:tcPr>
            <w:tcW w:w="4820" w:type="dxa"/>
            <w:shd w:val="clear" w:color="auto" w:fill="auto"/>
            <w:vAlign w:val="center"/>
          </w:tcPr>
          <w:p w14:paraId="1B0521C2"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Brecha</w:t>
            </w:r>
          </w:p>
        </w:tc>
        <w:tc>
          <w:tcPr>
            <w:tcW w:w="3969" w:type="dxa"/>
            <w:shd w:val="clear" w:color="auto" w:fill="auto"/>
            <w:vAlign w:val="center"/>
          </w:tcPr>
          <w:p w14:paraId="2EECC10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$17,00.00</w:t>
            </w:r>
          </w:p>
        </w:tc>
      </w:tr>
      <w:tr w:rsidR="00FF25F7" w:rsidRPr="00524BDF" w14:paraId="3E39C475" w14:textId="77777777" w:rsidTr="00C55261">
        <w:trPr>
          <w:trHeight w:val="397"/>
        </w:trPr>
        <w:tc>
          <w:tcPr>
            <w:tcW w:w="4820" w:type="dxa"/>
            <w:shd w:val="clear" w:color="auto" w:fill="auto"/>
            <w:vAlign w:val="center"/>
          </w:tcPr>
          <w:p w14:paraId="7E8D014B"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Camino blanco</w:t>
            </w:r>
          </w:p>
        </w:tc>
        <w:tc>
          <w:tcPr>
            <w:tcW w:w="3969" w:type="dxa"/>
            <w:shd w:val="clear" w:color="auto" w:fill="auto"/>
            <w:vAlign w:val="center"/>
          </w:tcPr>
          <w:p w14:paraId="02778519"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$35,000.00</w:t>
            </w:r>
          </w:p>
        </w:tc>
      </w:tr>
      <w:tr w:rsidR="00FF25F7" w:rsidRPr="00524BDF" w14:paraId="3BF90020" w14:textId="77777777" w:rsidTr="00C55261">
        <w:trPr>
          <w:trHeight w:val="397"/>
        </w:trPr>
        <w:tc>
          <w:tcPr>
            <w:tcW w:w="4820" w:type="dxa"/>
            <w:shd w:val="clear" w:color="auto" w:fill="auto"/>
            <w:vAlign w:val="center"/>
          </w:tcPr>
          <w:p w14:paraId="49329512"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Carretera</w:t>
            </w:r>
          </w:p>
        </w:tc>
        <w:tc>
          <w:tcPr>
            <w:tcW w:w="3969" w:type="dxa"/>
            <w:shd w:val="clear" w:color="auto" w:fill="auto"/>
            <w:vAlign w:val="center"/>
          </w:tcPr>
          <w:p w14:paraId="348DB8D8"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$50,000.00</w:t>
            </w:r>
          </w:p>
        </w:tc>
      </w:tr>
    </w:tbl>
    <w:p w14:paraId="5A86944E" w14:textId="77777777" w:rsidR="00FF25F7" w:rsidRPr="00524BDF" w:rsidRDefault="00FF25F7" w:rsidP="00FF25F7">
      <w:pPr>
        <w:spacing w:before="100" w:beforeAutospacing="1" w:after="100" w:afterAutospacing="1"/>
        <w:ind w:right="45"/>
        <w:jc w:val="both"/>
        <w:rPr>
          <w:rFonts w:ascii="Arial Nova" w:hAnsi="Arial Nova" w:cs="Arial"/>
          <w:sz w:val="18"/>
          <w:szCs w:val="18"/>
        </w:rPr>
      </w:pPr>
      <w:r w:rsidRPr="00524BDF">
        <w:rPr>
          <w:rFonts w:ascii="Arial Nova" w:hAnsi="Arial Nova" w:cs="Arial"/>
          <w:sz w:val="18"/>
          <w:szCs w:val="18"/>
        </w:rPr>
        <w:t>II. Valores unitarios de construcción: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665"/>
        <w:gridCol w:w="2206"/>
        <w:gridCol w:w="2344"/>
      </w:tblGrid>
      <w:tr w:rsidR="00FF25F7" w:rsidRPr="00524BDF" w14:paraId="73819958" w14:textId="77777777" w:rsidTr="00C55261">
        <w:trPr>
          <w:trHeight w:val="397"/>
        </w:trPr>
        <w:tc>
          <w:tcPr>
            <w:tcW w:w="8789" w:type="dxa"/>
            <w:gridSpan w:val="4"/>
            <w:shd w:val="clear" w:color="auto" w:fill="D9D9D9"/>
            <w:vAlign w:val="center"/>
          </w:tcPr>
          <w:p w14:paraId="77F45584"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Valores unitarios de construcción</w:t>
            </w:r>
          </w:p>
        </w:tc>
      </w:tr>
      <w:tr w:rsidR="00FF25F7" w:rsidRPr="00524BDF" w14:paraId="77F18E77" w14:textId="77777777" w:rsidTr="00C55261">
        <w:trPr>
          <w:trHeight w:val="397"/>
        </w:trPr>
        <w:tc>
          <w:tcPr>
            <w:tcW w:w="2410" w:type="dxa"/>
            <w:vMerge w:val="restart"/>
            <w:shd w:val="clear" w:color="auto" w:fill="D9D9D9"/>
            <w:vAlign w:val="center"/>
          </w:tcPr>
          <w:p w14:paraId="4DE4B07E"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Tipo de construcción</w:t>
            </w:r>
          </w:p>
        </w:tc>
        <w:tc>
          <w:tcPr>
            <w:tcW w:w="6379" w:type="dxa"/>
            <w:gridSpan w:val="3"/>
            <w:shd w:val="clear" w:color="auto" w:fill="D9D9D9"/>
            <w:vAlign w:val="center"/>
          </w:tcPr>
          <w:p w14:paraId="59539E6D"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 xml:space="preserve">Precio por m2 </w:t>
            </w:r>
          </w:p>
        </w:tc>
      </w:tr>
      <w:tr w:rsidR="00FF25F7" w:rsidRPr="00524BDF" w14:paraId="0A078F99" w14:textId="77777777" w:rsidTr="00C55261">
        <w:trPr>
          <w:trHeight w:val="397"/>
        </w:trPr>
        <w:tc>
          <w:tcPr>
            <w:tcW w:w="2410" w:type="dxa"/>
            <w:vMerge/>
            <w:shd w:val="clear" w:color="auto" w:fill="D9D9D9"/>
            <w:vAlign w:val="center"/>
          </w:tcPr>
          <w:p w14:paraId="08F36764" w14:textId="77777777" w:rsidR="00FF25F7" w:rsidRPr="00524BDF" w:rsidRDefault="00FF25F7" w:rsidP="00C55261">
            <w:pPr>
              <w:ind w:right="45"/>
              <w:jc w:val="center"/>
              <w:rPr>
                <w:rFonts w:ascii="Arial Nova" w:eastAsia="Calibri" w:hAnsi="Arial Nova" w:cs="Arial"/>
                <w:b/>
                <w:sz w:val="18"/>
                <w:szCs w:val="18"/>
              </w:rPr>
            </w:pPr>
          </w:p>
        </w:tc>
        <w:tc>
          <w:tcPr>
            <w:tcW w:w="1701" w:type="dxa"/>
            <w:shd w:val="clear" w:color="auto" w:fill="D9D9D9"/>
            <w:vAlign w:val="center"/>
          </w:tcPr>
          <w:p w14:paraId="7CD21A0D"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Centro</w:t>
            </w:r>
          </w:p>
        </w:tc>
        <w:tc>
          <w:tcPr>
            <w:tcW w:w="2268" w:type="dxa"/>
            <w:shd w:val="clear" w:color="auto" w:fill="D9D9D9"/>
            <w:vAlign w:val="center"/>
          </w:tcPr>
          <w:p w14:paraId="233E63CE"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Media</w:t>
            </w:r>
          </w:p>
        </w:tc>
        <w:tc>
          <w:tcPr>
            <w:tcW w:w="2410" w:type="dxa"/>
            <w:shd w:val="clear" w:color="auto" w:fill="D9D9D9"/>
            <w:vAlign w:val="center"/>
          </w:tcPr>
          <w:p w14:paraId="2B878BB6"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Periferia</w:t>
            </w:r>
          </w:p>
        </w:tc>
      </w:tr>
      <w:tr w:rsidR="00FF25F7" w:rsidRPr="00524BDF" w14:paraId="04C87601" w14:textId="77777777" w:rsidTr="00C55261">
        <w:trPr>
          <w:trHeight w:val="397"/>
        </w:trPr>
        <w:tc>
          <w:tcPr>
            <w:tcW w:w="2410" w:type="dxa"/>
            <w:shd w:val="clear" w:color="auto" w:fill="auto"/>
            <w:vAlign w:val="center"/>
          </w:tcPr>
          <w:p w14:paraId="5F1CA930"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sz w:val="18"/>
                <w:szCs w:val="18"/>
              </w:rPr>
              <w:t>Concreto</w:t>
            </w:r>
          </w:p>
        </w:tc>
        <w:tc>
          <w:tcPr>
            <w:tcW w:w="1701" w:type="dxa"/>
            <w:shd w:val="clear" w:color="auto" w:fill="auto"/>
            <w:vAlign w:val="center"/>
          </w:tcPr>
          <w:p w14:paraId="699370A6"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$560.00</w:t>
            </w:r>
          </w:p>
        </w:tc>
        <w:tc>
          <w:tcPr>
            <w:tcW w:w="2268" w:type="dxa"/>
            <w:shd w:val="clear" w:color="auto" w:fill="auto"/>
            <w:vAlign w:val="center"/>
          </w:tcPr>
          <w:p w14:paraId="585584D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$378.00</w:t>
            </w:r>
          </w:p>
        </w:tc>
        <w:tc>
          <w:tcPr>
            <w:tcW w:w="2410" w:type="dxa"/>
            <w:shd w:val="clear" w:color="auto" w:fill="auto"/>
            <w:vAlign w:val="center"/>
          </w:tcPr>
          <w:p w14:paraId="63D53112"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$210.00</w:t>
            </w:r>
          </w:p>
        </w:tc>
      </w:tr>
      <w:tr w:rsidR="00FF25F7" w:rsidRPr="00524BDF" w14:paraId="55FFC611" w14:textId="77777777" w:rsidTr="00C55261">
        <w:trPr>
          <w:trHeight w:val="397"/>
        </w:trPr>
        <w:tc>
          <w:tcPr>
            <w:tcW w:w="2410" w:type="dxa"/>
            <w:shd w:val="clear" w:color="auto" w:fill="auto"/>
            <w:vAlign w:val="center"/>
          </w:tcPr>
          <w:p w14:paraId="1963BE83"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sz w:val="18"/>
                <w:szCs w:val="18"/>
              </w:rPr>
              <w:t>Hierro y rollizos</w:t>
            </w:r>
          </w:p>
        </w:tc>
        <w:tc>
          <w:tcPr>
            <w:tcW w:w="1701" w:type="dxa"/>
            <w:shd w:val="clear" w:color="auto" w:fill="auto"/>
            <w:vAlign w:val="center"/>
          </w:tcPr>
          <w:p w14:paraId="22905945"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$420.00</w:t>
            </w:r>
          </w:p>
        </w:tc>
        <w:tc>
          <w:tcPr>
            <w:tcW w:w="2268" w:type="dxa"/>
            <w:shd w:val="clear" w:color="auto" w:fill="auto"/>
            <w:vAlign w:val="center"/>
          </w:tcPr>
          <w:p w14:paraId="16BD6FF4"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$210.00</w:t>
            </w:r>
          </w:p>
        </w:tc>
        <w:tc>
          <w:tcPr>
            <w:tcW w:w="2410" w:type="dxa"/>
            <w:shd w:val="clear" w:color="auto" w:fill="auto"/>
            <w:vAlign w:val="center"/>
          </w:tcPr>
          <w:p w14:paraId="7C7CACD8"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$140.00</w:t>
            </w:r>
          </w:p>
        </w:tc>
      </w:tr>
      <w:tr w:rsidR="00FF25F7" w:rsidRPr="00524BDF" w14:paraId="66DDD6F7" w14:textId="77777777" w:rsidTr="00C55261">
        <w:trPr>
          <w:trHeight w:val="397"/>
        </w:trPr>
        <w:tc>
          <w:tcPr>
            <w:tcW w:w="2410" w:type="dxa"/>
            <w:shd w:val="clear" w:color="auto" w:fill="auto"/>
            <w:vAlign w:val="center"/>
          </w:tcPr>
          <w:p w14:paraId="505E4DB8"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sz w:val="18"/>
                <w:szCs w:val="18"/>
              </w:rPr>
              <w:t>Zinc, asbesto y teja</w:t>
            </w:r>
          </w:p>
        </w:tc>
        <w:tc>
          <w:tcPr>
            <w:tcW w:w="1701" w:type="dxa"/>
            <w:shd w:val="clear" w:color="auto" w:fill="auto"/>
            <w:vAlign w:val="center"/>
          </w:tcPr>
          <w:p w14:paraId="4CD879FD"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$140.00</w:t>
            </w:r>
          </w:p>
        </w:tc>
        <w:tc>
          <w:tcPr>
            <w:tcW w:w="2268" w:type="dxa"/>
            <w:shd w:val="clear" w:color="auto" w:fill="auto"/>
            <w:vAlign w:val="center"/>
          </w:tcPr>
          <w:p w14:paraId="27CCB933"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$70.00</w:t>
            </w:r>
          </w:p>
        </w:tc>
        <w:tc>
          <w:tcPr>
            <w:tcW w:w="2410" w:type="dxa"/>
            <w:shd w:val="clear" w:color="auto" w:fill="auto"/>
            <w:vAlign w:val="center"/>
          </w:tcPr>
          <w:p w14:paraId="73E9AEA5"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$49.00</w:t>
            </w:r>
          </w:p>
        </w:tc>
      </w:tr>
      <w:tr w:rsidR="00FF25F7" w:rsidRPr="00524BDF" w14:paraId="33BD7A11" w14:textId="77777777" w:rsidTr="00C55261">
        <w:trPr>
          <w:trHeight w:val="397"/>
        </w:trPr>
        <w:tc>
          <w:tcPr>
            <w:tcW w:w="2410" w:type="dxa"/>
            <w:shd w:val="clear" w:color="auto" w:fill="auto"/>
            <w:vAlign w:val="center"/>
          </w:tcPr>
          <w:p w14:paraId="678CB8A4"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sz w:val="18"/>
                <w:szCs w:val="18"/>
              </w:rPr>
              <w:t>Cartón y paja</w:t>
            </w:r>
          </w:p>
        </w:tc>
        <w:tc>
          <w:tcPr>
            <w:tcW w:w="1701" w:type="dxa"/>
            <w:shd w:val="clear" w:color="auto" w:fill="auto"/>
            <w:vAlign w:val="center"/>
          </w:tcPr>
          <w:p w14:paraId="1C944F89"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$56.00</w:t>
            </w:r>
          </w:p>
        </w:tc>
        <w:tc>
          <w:tcPr>
            <w:tcW w:w="2268" w:type="dxa"/>
            <w:shd w:val="clear" w:color="auto" w:fill="auto"/>
            <w:vAlign w:val="center"/>
          </w:tcPr>
          <w:p w14:paraId="00BBFA17"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$28.00</w:t>
            </w:r>
          </w:p>
        </w:tc>
        <w:tc>
          <w:tcPr>
            <w:tcW w:w="2410" w:type="dxa"/>
            <w:shd w:val="clear" w:color="auto" w:fill="auto"/>
            <w:vAlign w:val="center"/>
          </w:tcPr>
          <w:p w14:paraId="4675E420"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$14.00</w:t>
            </w:r>
          </w:p>
        </w:tc>
      </w:tr>
    </w:tbl>
    <w:p w14:paraId="0700A656" w14:textId="77777777" w:rsidR="00FF25F7" w:rsidRPr="00524BDF" w:rsidRDefault="00FF25F7" w:rsidP="00FF25F7">
      <w:pPr>
        <w:spacing w:before="100" w:beforeAutospacing="1" w:after="100" w:afterAutospacing="1"/>
        <w:ind w:right="45"/>
        <w:jc w:val="both"/>
        <w:rPr>
          <w:rFonts w:ascii="Arial Nova" w:hAnsi="Arial Nova"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766"/>
        <w:gridCol w:w="4312"/>
      </w:tblGrid>
      <w:tr w:rsidR="00FF25F7" w:rsidRPr="00524BDF" w14:paraId="435B1C2F" w14:textId="77777777" w:rsidTr="00C55261">
        <w:tc>
          <w:tcPr>
            <w:tcW w:w="2542" w:type="dxa"/>
            <w:vMerge w:val="restart"/>
            <w:shd w:val="clear" w:color="auto" w:fill="D9D9D9"/>
            <w:vAlign w:val="center"/>
          </w:tcPr>
          <w:p w14:paraId="3EF9E1A5" w14:textId="77777777" w:rsidR="00FF25F7" w:rsidRPr="00524BDF" w:rsidRDefault="00FF25F7" w:rsidP="00C55261">
            <w:pPr>
              <w:ind w:right="45"/>
              <w:jc w:val="center"/>
              <w:rPr>
                <w:rFonts w:ascii="Arial Nova" w:eastAsia="Calibri" w:hAnsi="Arial Nova" w:cs="Arial"/>
                <w:b/>
                <w:sz w:val="18"/>
                <w:szCs w:val="18"/>
              </w:rPr>
            </w:pPr>
          </w:p>
          <w:p w14:paraId="13525DD2" w14:textId="77777777" w:rsidR="00FF25F7" w:rsidRPr="00524BDF" w:rsidRDefault="00FF25F7" w:rsidP="00C55261">
            <w:pPr>
              <w:ind w:right="45"/>
              <w:jc w:val="center"/>
              <w:rPr>
                <w:rFonts w:ascii="Arial Nova" w:eastAsia="Calibri" w:hAnsi="Arial Nova" w:cs="Arial"/>
                <w:b/>
                <w:sz w:val="18"/>
                <w:szCs w:val="18"/>
              </w:rPr>
            </w:pPr>
            <w:r w:rsidRPr="00524BDF">
              <w:rPr>
                <w:rFonts w:ascii="Arial Nova" w:eastAsia="Calibri" w:hAnsi="Arial Nova" w:cs="Arial"/>
                <w:b/>
                <w:sz w:val="18"/>
                <w:szCs w:val="18"/>
              </w:rPr>
              <w:t>Construcciones</w:t>
            </w:r>
          </w:p>
          <w:p w14:paraId="59E603D3" w14:textId="77777777" w:rsidR="00FF25F7" w:rsidRPr="00524BDF" w:rsidRDefault="00FF25F7" w:rsidP="00C55261">
            <w:pPr>
              <w:ind w:right="45"/>
              <w:jc w:val="center"/>
              <w:rPr>
                <w:rFonts w:ascii="Arial Nova" w:eastAsia="Calibri" w:hAnsi="Arial Nova" w:cs="Arial"/>
                <w:b/>
                <w:sz w:val="18"/>
                <w:szCs w:val="18"/>
              </w:rPr>
            </w:pPr>
          </w:p>
        </w:tc>
        <w:tc>
          <w:tcPr>
            <w:tcW w:w="1804" w:type="dxa"/>
            <w:shd w:val="clear" w:color="auto" w:fill="auto"/>
            <w:vAlign w:val="center"/>
          </w:tcPr>
          <w:p w14:paraId="682D9AE1"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Concreto</w:t>
            </w:r>
          </w:p>
        </w:tc>
        <w:tc>
          <w:tcPr>
            <w:tcW w:w="4458" w:type="dxa"/>
            <w:shd w:val="clear" w:color="auto" w:fill="auto"/>
          </w:tcPr>
          <w:p w14:paraId="389B92CA" w14:textId="77777777" w:rsidR="00FF25F7" w:rsidRPr="00524BDF" w:rsidRDefault="00FF25F7" w:rsidP="00C55261">
            <w:pPr>
              <w:ind w:right="45"/>
              <w:rPr>
                <w:rFonts w:ascii="Arial Nova" w:eastAsia="Calibri" w:hAnsi="Arial Nova" w:cs="Arial"/>
                <w:bCs/>
                <w:sz w:val="18"/>
                <w:szCs w:val="18"/>
              </w:rPr>
            </w:pPr>
            <w:r w:rsidRPr="00524BDF">
              <w:rPr>
                <w:rFonts w:ascii="Arial Nova" w:eastAsia="Calibri" w:hAnsi="Arial Nova" w:cs="Arial"/>
                <w:bCs/>
                <w:sz w:val="18"/>
                <w:szCs w:val="18"/>
              </w:rPr>
              <w:t>Muros de mampostería o block: techos de concreto armado; muebles de baños completos de buena calidad; drenaje entubado: aplanados con estuco o molduras; lambrines de pasta, azulejo, piso de cerámica, mármol o cantera; puertas y ventanas de madera, herrería o aluminio.</w:t>
            </w:r>
          </w:p>
        </w:tc>
      </w:tr>
      <w:tr w:rsidR="00FF25F7" w:rsidRPr="00524BDF" w14:paraId="65A4832D" w14:textId="77777777" w:rsidTr="00C55261">
        <w:tc>
          <w:tcPr>
            <w:tcW w:w="2542" w:type="dxa"/>
            <w:vMerge/>
            <w:shd w:val="clear" w:color="auto" w:fill="D9D9D9"/>
          </w:tcPr>
          <w:p w14:paraId="195517E2" w14:textId="77777777" w:rsidR="00FF25F7" w:rsidRPr="00524BDF" w:rsidRDefault="00FF25F7" w:rsidP="00C55261">
            <w:pPr>
              <w:ind w:right="45"/>
              <w:rPr>
                <w:rFonts w:ascii="Arial Nova" w:eastAsia="Calibri" w:hAnsi="Arial Nova" w:cs="Arial"/>
                <w:b/>
                <w:sz w:val="18"/>
                <w:szCs w:val="18"/>
              </w:rPr>
            </w:pPr>
          </w:p>
        </w:tc>
        <w:tc>
          <w:tcPr>
            <w:tcW w:w="1804" w:type="dxa"/>
            <w:shd w:val="clear" w:color="auto" w:fill="auto"/>
            <w:vAlign w:val="center"/>
          </w:tcPr>
          <w:p w14:paraId="708206A6"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Hierro y rollizos</w:t>
            </w:r>
          </w:p>
        </w:tc>
        <w:tc>
          <w:tcPr>
            <w:tcW w:w="4458" w:type="dxa"/>
            <w:shd w:val="clear" w:color="auto" w:fill="auto"/>
          </w:tcPr>
          <w:p w14:paraId="47460E6F" w14:textId="77777777" w:rsidR="00FF25F7" w:rsidRPr="00524BDF" w:rsidRDefault="00FF25F7" w:rsidP="00C55261">
            <w:pPr>
              <w:ind w:right="45"/>
              <w:rPr>
                <w:rFonts w:ascii="Arial Nova" w:eastAsia="Calibri" w:hAnsi="Arial Nova" w:cs="Arial"/>
                <w:bCs/>
                <w:sz w:val="18"/>
                <w:szCs w:val="18"/>
              </w:rPr>
            </w:pPr>
            <w:r w:rsidRPr="00524BDF">
              <w:rPr>
                <w:rFonts w:ascii="Arial Nova" w:eastAsia="Calibri" w:hAnsi="Arial Nova" w:cs="Arial"/>
                <w:bCs/>
                <w:sz w:val="18"/>
                <w:szCs w:val="18"/>
              </w:rPr>
              <w:t xml:space="preserve">Muros de mampostería o block: techos con vigas de madera o hierro; muebles de baños completos de mediana calidad lambrines de pasta, azulejo o cerámico; pisos de cerámica; puertas y ventanas de madera o herrería. </w:t>
            </w:r>
          </w:p>
        </w:tc>
      </w:tr>
      <w:tr w:rsidR="00FF25F7" w:rsidRPr="00524BDF" w14:paraId="6F19270E" w14:textId="77777777" w:rsidTr="00C55261">
        <w:tc>
          <w:tcPr>
            <w:tcW w:w="2542" w:type="dxa"/>
            <w:vMerge/>
            <w:shd w:val="clear" w:color="auto" w:fill="D9D9D9"/>
          </w:tcPr>
          <w:p w14:paraId="734940CB" w14:textId="77777777" w:rsidR="00FF25F7" w:rsidRPr="00524BDF" w:rsidRDefault="00FF25F7" w:rsidP="00C55261">
            <w:pPr>
              <w:ind w:right="45"/>
              <w:rPr>
                <w:rFonts w:ascii="Arial Nova" w:eastAsia="Calibri" w:hAnsi="Arial Nova" w:cs="Arial"/>
                <w:b/>
                <w:sz w:val="18"/>
                <w:szCs w:val="18"/>
              </w:rPr>
            </w:pPr>
          </w:p>
        </w:tc>
        <w:tc>
          <w:tcPr>
            <w:tcW w:w="1804" w:type="dxa"/>
            <w:shd w:val="clear" w:color="auto" w:fill="auto"/>
            <w:vAlign w:val="center"/>
          </w:tcPr>
          <w:p w14:paraId="5C4797B7"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Zinc, asbesto y teja</w:t>
            </w:r>
          </w:p>
        </w:tc>
        <w:tc>
          <w:tcPr>
            <w:tcW w:w="4458" w:type="dxa"/>
            <w:shd w:val="clear" w:color="auto" w:fill="auto"/>
          </w:tcPr>
          <w:p w14:paraId="41943DF1" w14:textId="77777777" w:rsidR="00FF25F7" w:rsidRPr="00524BDF" w:rsidRDefault="00FF25F7" w:rsidP="00C55261">
            <w:pPr>
              <w:ind w:right="45"/>
              <w:rPr>
                <w:rFonts w:ascii="Arial Nova" w:eastAsia="Calibri" w:hAnsi="Arial Nova" w:cs="Arial"/>
                <w:bCs/>
                <w:sz w:val="18"/>
                <w:szCs w:val="18"/>
              </w:rPr>
            </w:pPr>
            <w:r w:rsidRPr="00524BDF">
              <w:rPr>
                <w:rFonts w:ascii="Arial Nova" w:eastAsia="Calibri" w:hAnsi="Arial Nova" w:cs="Arial"/>
                <w:bCs/>
                <w:sz w:val="18"/>
                <w:szCs w:val="18"/>
              </w:rPr>
              <w:t>Muros de mampostería o block; techos de teja, paja, lamina o similar; muebles de baño completos; pisos de pasta; puertas y ventanas de madera o herrería.</w:t>
            </w:r>
          </w:p>
        </w:tc>
      </w:tr>
      <w:tr w:rsidR="00FF25F7" w:rsidRPr="00524BDF" w14:paraId="4A914612" w14:textId="77777777" w:rsidTr="00C55261">
        <w:tc>
          <w:tcPr>
            <w:tcW w:w="2542" w:type="dxa"/>
            <w:vMerge/>
            <w:shd w:val="clear" w:color="auto" w:fill="D9D9D9"/>
          </w:tcPr>
          <w:p w14:paraId="32FC427E" w14:textId="77777777" w:rsidR="00FF25F7" w:rsidRPr="00524BDF" w:rsidRDefault="00FF25F7" w:rsidP="00C55261">
            <w:pPr>
              <w:ind w:right="45"/>
              <w:rPr>
                <w:rFonts w:ascii="Arial Nova" w:eastAsia="Calibri" w:hAnsi="Arial Nova" w:cs="Arial"/>
                <w:b/>
                <w:sz w:val="18"/>
                <w:szCs w:val="18"/>
              </w:rPr>
            </w:pPr>
          </w:p>
        </w:tc>
        <w:tc>
          <w:tcPr>
            <w:tcW w:w="1804" w:type="dxa"/>
            <w:shd w:val="clear" w:color="auto" w:fill="auto"/>
            <w:vAlign w:val="center"/>
          </w:tcPr>
          <w:p w14:paraId="128F9FBD" w14:textId="77777777" w:rsidR="00FF25F7" w:rsidRPr="00524BDF" w:rsidRDefault="00FF25F7" w:rsidP="00C55261">
            <w:pPr>
              <w:ind w:right="45"/>
              <w:jc w:val="center"/>
              <w:rPr>
                <w:rFonts w:ascii="Arial Nova" w:eastAsia="Calibri" w:hAnsi="Arial Nova" w:cs="Arial"/>
                <w:bCs/>
                <w:sz w:val="18"/>
                <w:szCs w:val="18"/>
              </w:rPr>
            </w:pPr>
            <w:r w:rsidRPr="00524BDF">
              <w:rPr>
                <w:rFonts w:ascii="Arial Nova" w:eastAsia="Calibri" w:hAnsi="Arial Nova" w:cs="Arial"/>
                <w:bCs/>
                <w:sz w:val="18"/>
                <w:szCs w:val="18"/>
              </w:rPr>
              <w:t>Cartón y paja</w:t>
            </w:r>
          </w:p>
        </w:tc>
        <w:tc>
          <w:tcPr>
            <w:tcW w:w="4458" w:type="dxa"/>
            <w:shd w:val="clear" w:color="auto" w:fill="auto"/>
          </w:tcPr>
          <w:p w14:paraId="2AEFBF79" w14:textId="77777777" w:rsidR="00FF25F7" w:rsidRPr="00524BDF" w:rsidRDefault="00FF25F7" w:rsidP="00C55261">
            <w:pPr>
              <w:ind w:right="45"/>
              <w:rPr>
                <w:rFonts w:ascii="Arial Nova" w:eastAsia="Calibri" w:hAnsi="Arial Nova" w:cs="Arial"/>
                <w:bCs/>
                <w:sz w:val="18"/>
                <w:szCs w:val="18"/>
              </w:rPr>
            </w:pPr>
            <w:r w:rsidRPr="00524BDF">
              <w:rPr>
                <w:rFonts w:ascii="Arial Nova" w:eastAsia="Calibri" w:hAnsi="Arial Nova" w:cs="Arial"/>
                <w:bCs/>
                <w:sz w:val="18"/>
                <w:szCs w:val="18"/>
              </w:rPr>
              <w:t>Muros de mampostería o block; techos de teja, paja, lamina o similar; pisos de tierra; puertas y ventanas de madera o herrería.</w:t>
            </w:r>
          </w:p>
        </w:tc>
      </w:tr>
    </w:tbl>
    <w:p w14:paraId="4239F475" w14:textId="77777777" w:rsidR="00FF25F7" w:rsidRPr="00524BDF" w:rsidRDefault="00FF25F7" w:rsidP="00FF25F7">
      <w:pPr>
        <w:spacing w:before="100" w:beforeAutospacing="1" w:after="100" w:afterAutospacing="1"/>
        <w:ind w:right="45"/>
        <w:jc w:val="both"/>
        <w:rPr>
          <w:rFonts w:ascii="Arial Nova" w:hAnsi="Arial Nova" w:cs="Arial"/>
          <w:bCs/>
          <w:sz w:val="18"/>
          <w:szCs w:val="18"/>
        </w:rPr>
      </w:pPr>
    </w:p>
    <w:p w14:paraId="44641720" w14:textId="77777777" w:rsidR="00FF25F7" w:rsidRPr="00524BDF" w:rsidRDefault="00FF25F7" w:rsidP="00FF25F7">
      <w:pPr>
        <w:jc w:val="both"/>
        <w:rPr>
          <w:rFonts w:ascii="Arial Nova" w:hAnsi="Arial Nova"/>
          <w:sz w:val="18"/>
          <w:szCs w:val="18"/>
        </w:rPr>
      </w:pPr>
    </w:p>
    <w:p w14:paraId="4ED812AC" w14:textId="77777777" w:rsidR="00FF25F7" w:rsidRPr="00524BDF" w:rsidRDefault="00FF25F7" w:rsidP="00FF25F7">
      <w:pPr>
        <w:spacing w:before="100" w:beforeAutospacing="1" w:after="100" w:afterAutospacing="1"/>
        <w:ind w:right="45"/>
        <w:jc w:val="both"/>
        <w:rPr>
          <w:rFonts w:ascii="Arial Nova" w:hAnsi="Arial Nova" w:cs="Arial"/>
          <w:b/>
          <w:bCs/>
          <w:sz w:val="18"/>
          <w:szCs w:val="18"/>
        </w:rPr>
      </w:pPr>
      <w:r w:rsidRPr="00524BDF">
        <w:rPr>
          <w:rFonts w:ascii="Arial Nova" w:hAnsi="Arial Nova" w:cs="Arial"/>
          <w:b/>
          <w:bCs/>
          <w:sz w:val="18"/>
          <w:szCs w:val="18"/>
        </w:rPr>
        <w:t xml:space="preserve">DE LA TARIFA </w:t>
      </w:r>
    </w:p>
    <w:p w14:paraId="5251277A" w14:textId="77777777" w:rsidR="00FF25F7" w:rsidRPr="00524BDF" w:rsidRDefault="00FF25F7" w:rsidP="00FF25F7">
      <w:pPr>
        <w:spacing w:before="100" w:beforeAutospacing="1" w:after="100" w:afterAutospacing="1"/>
        <w:ind w:right="45"/>
        <w:jc w:val="both"/>
        <w:rPr>
          <w:rFonts w:ascii="Arial Nova" w:hAnsi="Arial Nova" w:cs="Arial"/>
          <w:sz w:val="18"/>
          <w:szCs w:val="18"/>
        </w:rPr>
      </w:pPr>
      <w:r w:rsidRPr="00524BDF">
        <w:rPr>
          <w:rFonts w:ascii="Arial Nova" w:hAnsi="Arial Nova" w:cs="Arial"/>
          <w:b/>
          <w:bCs/>
          <w:sz w:val="18"/>
          <w:szCs w:val="18"/>
        </w:rPr>
        <w:t xml:space="preserve"> ARTÍCULO 47.-</w:t>
      </w:r>
      <w:r w:rsidRPr="00524BDF">
        <w:rPr>
          <w:rFonts w:ascii="Arial Nova" w:hAnsi="Arial Nova" w:cs="Arial"/>
          <w:sz w:val="18"/>
          <w:szCs w:val="18"/>
        </w:rPr>
        <w:t xml:space="preserve"> El impuesto predial se causará de acuerdo con la siguiente tarifa: Por predios urbanos y rústicos con o sin construcción.</w:t>
      </w:r>
    </w:p>
    <w:p w14:paraId="0E6448BE" w14:textId="77777777" w:rsidR="00FF25F7" w:rsidRPr="00524BDF" w:rsidRDefault="00FF25F7" w:rsidP="00FF25F7">
      <w:pPr>
        <w:ind w:right="1624"/>
        <w:jc w:val="center"/>
        <w:rPr>
          <w:rFonts w:ascii="Arial Nova" w:hAnsi="Arial Nova" w:cs="Arial"/>
          <w:b/>
          <w:sz w:val="18"/>
          <w:szCs w:val="18"/>
        </w:rPr>
      </w:pPr>
    </w:p>
    <w:p w14:paraId="38475733" w14:textId="77777777" w:rsidR="00FF25F7" w:rsidRPr="00524BDF" w:rsidRDefault="00FF25F7" w:rsidP="00FF25F7">
      <w:pPr>
        <w:ind w:right="51"/>
        <w:jc w:val="center"/>
        <w:rPr>
          <w:rFonts w:ascii="Arial Nova" w:hAnsi="Arial Nova" w:cs="Arial"/>
          <w:b/>
          <w:sz w:val="18"/>
          <w:szCs w:val="18"/>
        </w:rPr>
      </w:pPr>
      <w:r w:rsidRPr="00524BDF">
        <w:rPr>
          <w:rFonts w:ascii="Arial Nova" w:hAnsi="Arial Nova" w:cs="Arial"/>
          <w:b/>
          <w:sz w:val="18"/>
          <w:szCs w:val="18"/>
        </w:rPr>
        <w:t>VALORES</w:t>
      </w:r>
      <w:r w:rsidRPr="00524BDF">
        <w:rPr>
          <w:rFonts w:ascii="Arial Nova" w:hAnsi="Arial Nova" w:cs="Arial"/>
          <w:b/>
          <w:spacing w:val="-6"/>
          <w:sz w:val="18"/>
          <w:szCs w:val="18"/>
        </w:rPr>
        <w:t xml:space="preserve"> </w:t>
      </w:r>
      <w:r w:rsidRPr="00524BDF">
        <w:rPr>
          <w:rFonts w:ascii="Arial Nova" w:hAnsi="Arial Nova" w:cs="Arial"/>
          <w:b/>
          <w:sz w:val="18"/>
          <w:szCs w:val="18"/>
        </w:rPr>
        <w:t>CATASTRALES</w:t>
      </w:r>
    </w:p>
    <w:p w14:paraId="23E8FF85" w14:textId="77777777" w:rsidR="00FF25F7" w:rsidRPr="00524BDF" w:rsidRDefault="00FF25F7" w:rsidP="00FF25F7">
      <w:pPr>
        <w:autoSpaceDE w:val="0"/>
        <w:autoSpaceDN w:val="0"/>
        <w:rPr>
          <w:rFonts w:ascii="Arial Nova" w:eastAsia="Arial MT" w:hAnsi="Arial Nova" w:cs="Arial"/>
          <w:b/>
          <w:sz w:val="18"/>
          <w:szCs w:val="18"/>
          <w:lang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126"/>
        <w:gridCol w:w="2124"/>
        <w:gridCol w:w="1942"/>
      </w:tblGrid>
      <w:tr w:rsidR="00FF25F7" w:rsidRPr="00524BDF" w14:paraId="4911ED36" w14:textId="77777777" w:rsidTr="00C55261">
        <w:trPr>
          <w:trHeight w:val="950"/>
        </w:trPr>
        <w:tc>
          <w:tcPr>
            <w:tcW w:w="2552" w:type="dxa"/>
            <w:shd w:val="clear" w:color="auto" w:fill="auto"/>
          </w:tcPr>
          <w:p w14:paraId="3C9F4970" w14:textId="77777777" w:rsidR="00FF25F7" w:rsidRPr="00524BDF" w:rsidRDefault="00FF25F7" w:rsidP="00C55261">
            <w:pPr>
              <w:autoSpaceDE w:val="0"/>
              <w:autoSpaceDN w:val="0"/>
              <w:spacing w:before="129" w:line="357" w:lineRule="auto"/>
              <w:ind w:right="1345"/>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Límite</w:t>
            </w:r>
            <w:r w:rsidRPr="00524BDF">
              <w:rPr>
                <w:rFonts w:ascii="Arial Nova" w:eastAsia="Arial" w:hAnsi="Arial Nova" w:cs="Arial"/>
                <w:b/>
                <w:bCs/>
                <w:spacing w:val="1"/>
                <w:sz w:val="18"/>
                <w:szCs w:val="18"/>
                <w:lang w:eastAsia="en-US"/>
              </w:rPr>
              <w:t xml:space="preserve"> </w:t>
            </w:r>
            <w:r w:rsidRPr="00524BDF">
              <w:rPr>
                <w:rFonts w:ascii="Arial Nova" w:eastAsia="Arial" w:hAnsi="Arial Nova" w:cs="Arial"/>
                <w:b/>
                <w:bCs/>
                <w:sz w:val="18"/>
                <w:szCs w:val="18"/>
                <w:lang w:eastAsia="en-US"/>
              </w:rPr>
              <w:t>Inferior</w:t>
            </w:r>
          </w:p>
        </w:tc>
        <w:tc>
          <w:tcPr>
            <w:tcW w:w="2126" w:type="dxa"/>
            <w:shd w:val="clear" w:color="auto" w:fill="auto"/>
          </w:tcPr>
          <w:p w14:paraId="45D12966" w14:textId="77777777" w:rsidR="00FF25F7" w:rsidRPr="00524BDF" w:rsidRDefault="00FF25F7" w:rsidP="00C55261">
            <w:pPr>
              <w:autoSpaceDE w:val="0"/>
              <w:autoSpaceDN w:val="0"/>
              <w:spacing w:before="129" w:line="357" w:lineRule="auto"/>
              <w:ind w:right="1231"/>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Límite</w:t>
            </w:r>
            <w:r w:rsidRPr="00524BDF">
              <w:rPr>
                <w:rFonts w:ascii="Arial Nova" w:eastAsia="Arial" w:hAnsi="Arial Nova" w:cs="Arial"/>
                <w:b/>
                <w:bCs/>
                <w:spacing w:val="1"/>
                <w:sz w:val="18"/>
                <w:szCs w:val="18"/>
                <w:lang w:eastAsia="en-US"/>
              </w:rPr>
              <w:t xml:space="preserve"> </w:t>
            </w:r>
            <w:r w:rsidRPr="00524BDF">
              <w:rPr>
                <w:rFonts w:ascii="Arial Nova" w:eastAsia="Arial" w:hAnsi="Arial Nova" w:cs="Arial"/>
                <w:b/>
                <w:bCs/>
                <w:spacing w:val="-1"/>
                <w:sz w:val="18"/>
                <w:szCs w:val="18"/>
                <w:lang w:eastAsia="en-US"/>
              </w:rPr>
              <w:t>superior</w:t>
            </w:r>
          </w:p>
        </w:tc>
        <w:tc>
          <w:tcPr>
            <w:tcW w:w="2124" w:type="dxa"/>
            <w:shd w:val="clear" w:color="auto" w:fill="auto"/>
          </w:tcPr>
          <w:p w14:paraId="042E147C" w14:textId="77777777" w:rsidR="00FF25F7" w:rsidRPr="00524BDF" w:rsidRDefault="00FF25F7" w:rsidP="00C55261">
            <w:pPr>
              <w:autoSpaceDE w:val="0"/>
              <w:autoSpaceDN w:val="0"/>
              <w:spacing w:before="129" w:line="357" w:lineRule="auto"/>
              <w:ind w:right="960"/>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Cuota fija</w:t>
            </w:r>
            <w:r w:rsidRPr="00524BDF">
              <w:rPr>
                <w:rFonts w:ascii="Arial Nova" w:eastAsia="Arial" w:hAnsi="Arial Nova" w:cs="Arial"/>
                <w:b/>
                <w:bCs/>
                <w:spacing w:val="-53"/>
                <w:sz w:val="18"/>
                <w:szCs w:val="18"/>
                <w:lang w:eastAsia="en-US"/>
              </w:rPr>
              <w:t xml:space="preserve"> </w:t>
            </w:r>
            <w:r w:rsidRPr="00524BDF">
              <w:rPr>
                <w:rFonts w:ascii="Arial Nova" w:eastAsia="Arial" w:hAnsi="Arial Nova" w:cs="Arial"/>
                <w:b/>
                <w:bCs/>
                <w:sz w:val="18"/>
                <w:szCs w:val="18"/>
                <w:lang w:eastAsia="en-US"/>
              </w:rPr>
              <w:t>Anual</w:t>
            </w:r>
          </w:p>
        </w:tc>
        <w:tc>
          <w:tcPr>
            <w:tcW w:w="1942" w:type="dxa"/>
            <w:shd w:val="clear" w:color="auto" w:fill="auto"/>
          </w:tcPr>
          <w:p w14:paraId="76D49822" w14:textId="77777777" w:rsidR="00FF25F7" w:rsidRPr="00524BDF" w:rsidRDefault="00FF25F7" w:rsidP="00C55261">
            <w:pPr>
              <w:autoSpaceDE w:val="0"/>
              <w:autoSpaceDN w:val="0"/>
              <w:spacing w:line="360" w:lineRule="auto"/>
              <w:ind w:right="-1"/>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Factor</w:t>
            </w:r>
            <w:r w:rsidRPr="00524BDF">
              <w:rPr>
                <w:rFonts w:ascii="Arial Nova" w:eastAsia="Arial" w:hAnsi="Arial Nova" w:cs="Arial"/>
                <w:b/>
                <w:bCs/>
                <w:spacing w:val="8"/>
                <w:sz w:val="18"/>
                <w:szCs w:val="18"/>
                <w:lang w:eastAsia="en-US"/>
              </w:rPr>
              <w:t xml:space="preserve"> </w:t>
            </w:r>
            <w:r w:rsidRPr="00524BDF">
              <w:rPr>
                <w:rFonts w:ascii="Arial Nova" w:eastAsia="Arial" w:hAnsi="Arial Nova" w:cs="Arial"/>
                <w:b/>
                <w:bCs/>
                <w:sz w:val="18"/>
                <w:szCs w:val="18"/>
                <w:lang w:eastAsia="en-US"/>
              </w:rPr>
              <w:t>para</w:t>
            </w:r>
            <w:r w:rsidRPr="00524BDF">
              <w:rPr>
                <w:rFonts w:ascii="Arial Nova" w:eastAsia="Arial" w:hAnsi="Arial Nova" w:cs="Arial"/>
                <w:b/>
                <w:bCs/>
                <w:spacing w:val="10"/>
                <w:sz w:val="18"/>
                <w:szCs w:val="18"/>
                <w:lang w:eastAsia="en-US"/>
              </w:rPr>
              <w:t xml:space="preserve"> </w:t>
            </w:r>
            <w:r w:rsidRPr="00524BDF">
              <w:rPr>
                <w:rFonts w:ascii="Arial Nova" w:eastAsia="Arial" w:hAnsi="Arial Nova" w:cs="Arial"/>
                <w:b/>
                <w:bCs/>
                <w:sz w:val="18"/>
                <w:szCs w:val="18"/>
                <w:lang w:eastAsia="en-US"/>
              </w:rPr>
              <w:t>aplicar</w:t>
            </w:r>
            <w:r w:rsidRPr="00524BDF">
              <w:rPr>
                <w:rFonts w:ascii="Arial Nova" w:eastAsia="Arial" w:hAnsi="Arial Nova" w:cs="Arial"/>
                <w:b/>
                <w:bCs/>
                <w:spacing w:val="12"/>
                <w:sz w:val="18"/>
                <w:szCs w:val="18"/>
                <w:lang w:eastAsia="en-US"/>
              </w:rPr>
              <w:t xml:space="preserve"> </w:t>
            </w:r>
            <w:r w:rsidRPr="00524BDF">
              <w:rPr>
                <w:rFonts w:ascii="Arial Nova" w:eastAsia="Arial" w:hAnsi="Arial Nova" w:cs="Arial"/>
                <w:b/>
                <w:bCs/>
                <w:sz w:val="18"/>
                <w:szCs w:val="18"/>
                <w:lang w:eastAsia="en-US"/>
              </w:rPr>
              <w:t>al</w:t>
            </w:r>
            <w:r w:rsidRPr="00524BDF">
              <w:rPr>
                <w:rFonts w:ascii="Arial Nova" w:eastAsia="Arial" w:hAnsi="Arial Nova" w:cs="Arial"/>
                <w:b/>
                <w:bCs/>
                <w:spacing w:val="-53"/>
                <w:sz w:val="18"/>
                <w:szCs w:val="18"/>
                <w:lang w:eastAsia="en-US"/>
              </w:rPr>
              <w:t xml:space="preserve"> </w:t>
            </w:r>
            <w:r w:rsidRPr="00524BDF">
              <w:rPr>
                <w:rFonts w:ascii="Arial Nova" w:eastAsia="Arial" w:hAnsi="Arial Nova" w:cs="Arial"/>
                <w:b/>
                <w:bCs/>
                <w:sz w:val="18"/>
                <w:szCs w:val="18"/>
                <w:lang w:eastAsia="en-US"/>
              </w:rPr>
              <w:t>excedente</w:t>
            </w:r>
            <w:r w:rsidRPr="00524BDF">
              <w:rPr>
                <w:rFonts w:ascii="Arial Nova" w:eastAsia="Arial" w:hAnsi="Arial Nova" w:cs="Arial"/>
                <w:b/>
                <w:bCs/>
                <w:spacing w:val="-2"/>
                <w:sz w:val="18"/>
                <w:szCs w:val="18"/>
                <w:lang w:eastAsia="en-US"/>
              </w:rPr>
              <w:t xml:space="preserve"> </w:t>
            </w:r>
            <w:r w:rsidRPr="00524BDF">
              <w:rPr>
                <w:rFonts w:ascii="Arial Nova" w:eastAsia="Arial" w:hAnsi="Arial Nova" w:cs="Arial"/>
                <w:b/>
                <w:bCs/>
                <w:sz w:val="18"/>
                <w:szCs w:val="18"/>
                <w:lang w:eastAsia="en-US"/>
              </w:rPr>
              <w:t>del</w:t>
            </w:r>
          </w:p>
          <w:p w14:paraId="54DD4E4E" w14:textId="77777777" w:rsidR="00FF25F7" w:rsidRPr="00524BDF" w:rsidRDefault="00FF25F7" w:rsidP="00C55261">
            <w:pPr>
              <w:autoSpaceDE w:val="0"/>
              <w:autoSpaceDN w:val="0"/>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Limite</w:t>
            </w:r>
          </w:p>
        </w:tc>
      </w:tr>
      <w:tr w:rsidR="00FF25F7" w:rsidRPr="00524BDF" w14:paraId="24A6C421" w14:textId="77777777" w:rsidTr="00C55261">
        <w:trPr>
          <w:trHeight w:val="311"/>
        </w:trPr>
        <w:tc>
          <w:tcPr>
            <w:tcW w:w="2552" w:type="dxa"/>
            <w:shd w:val="clear" w:color="auto" w:fill="auto"/>
          </w:tcPr>
          <w:p w14:paraId="4FC61984" w14:textId="77777777" w:rsidR="00FF25F7" w:rsidRPr="00524BDF" w:rsidRDefault="00FF25F7" w:rsidP="00C55261">
            <w:pPr>
              <w:autoSpaceDE w:val="0"/>
              <w:autoSpaceDN w:val="0"/>
              <w:spacing w:line="227" w:lineRule="exact"/>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Pesos</w:t>
            </w:r>
          </w:p>
        </w:tc>
        <w:tc>
          <w:tcPr>
            <w:tcW w:w="2126" w:type="dxa"/>
            <w:shd w:val="clear" w:color="auto" w:fill="auto"/>
          </w:tcPr>
          <w:p w14:paraId="7DCDC22E" w14:textId="77777777" w:rsidR="00FF25F7" w:rsidRPr="00524BDF" w:rsidRDefault="00FF25F7" w:rsidP="00C55261">
            <w:pPr>
              <w:autoSpaceDE w:val="0"/>
              <w:autoSpaceDN w:val="0"/>
              <w:spacing w:line="227" w:lineRule="exact"/>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Pesos</w:t>
            </w:r>
          </w:p>
        </w:tc>
        <w:tc>
          <w:tcPr>
            <w:tcW w:w="2124" w:type="dxa"/>
            <w:shd w:val="clear" w:color="auto" w:fill="auto"/>
          </w:tcPr>
          <w:p w14:paraId="599F47C2" w14:textId="77777777" w:rsidR="00FF25F7" w:rsidRPr="00524BDF" w:rsidRDefault="00FF25F7" w:rsidP="00C55261">
            <w:pPr>
              <w:autoSpaceDE w:val="0"/>
              <w:autoSpaceDN w:val="0"/>
              <w:spacing w:line="227" w:lineRule="exact"/>
              <w:jc w:val="center"/>
              <w:rPr>
                <w:rFonts w:ascii="Arial Nova" w:eastAsia="Arial" w:hAnsi="Arial Nova" w:cs="Arial"/>
                <w:b/>
                <w:bCs/>
                <w:sz w:val="18"/>
                <w:szCs w:val="18"/>
                <w:lang w:eastAsia="en-US"/>
              </w:rPr>
            </w:pPr>
            <w:r w:rsidRPr="00524BDF">
              <w:rPr>
                <w:rFonts w:ascii="Arial Nova" w:eastAsia="Arial" w:hAnsi="Arial Nova" w:cs="Arial"/>
                <w:b/>
                <w:bCs/>
                <w:sz w:val="18"/>
                <w:szCs w:val="18"/>
                <w:lang w:eastAsia="en-US"/>
              </w:rPr>
              <w:t>Pesos</w:t>
            </w:r>
          </w:p>
        </w:tc>
        <w:tc>
          <w:tcPr>
            <w:tcW w:w="1942" w:type="dxa"/>
            <w:shd w:val="clear" w:color="auto" w:fill="auto"/>
          </w:tcPr>
          <w:p w14:paraId="4E90D0CA" w14:textId="77777777" w:rsidR="00FF25F7" w:rsidRPr="00524BDF" w:rsidRDefault="00FF25F7" w:rsidP="00C55261">
            <w:pPr>
              <w:autoSpaceDE w:val="0"/>
              <w:autoSpaceDN w:val="0"/>
              <w:spacing w:line="227" w:lineRule="exact"/>
              <w:jc w:val="center"/>
              <w:rPr>
                <w:rFonts w:ascii="Arial Nova" w:eastAsia="Arial" w:hAnsi="Arial Nova" w:cs="Arial"/>
                <w:b/>
                <w:bCs/>
                <w:sz w:val="18"/>
                <w:szCs w:val="18"/>
                <w:lang w:eastAsia="en-US"/>
              </w:rPr>
            </w:pPr>
            <w:r w:rsidRPr="00524BDF">
              <w:rPr>
                <w:rFonts w:ascii="Arial Nova" w:eastAsia="Arial" w:hAnsi="Arial Nova" w:cs="Arial"/>
                <w:b/>
                <w:bCs/>
                <w:w w:val="99"/>
                <w:sz w:val="18"/>
                <w:szCs w:val="18"/>
                <w:lang w:eastAsia="en-US"/>
              </w:rPr>
              <w:t>%</w:t>
            </w:r>
          </w:p>
        </w:tc>
      </w:tr>
      <w:tr w:rsidR="00FF25F7" w:rsidRPr="00524BDF" w14:paraId="2D8AF3D3" w14:textId="77777777" w:rsidTr="00C55261">
        <w:trPr>
          <w:trHeight w:val="290"/>
        </w:trPr>
        <w:tc>
          <w:tcPr>
            <w:tcW w:w="2552" w:type="dxa"/>
            <w:shd w:val="clear" w:color="auto" w:fill="auto"/>
          </w:tcPr>
          <w:p w14:paraId="2CBEEB4C" w14:textId="77777777" w:rsidR="00FF25F7" w:rsidRPr="00524BDF" w:rsidRDefault="00FF25F7" w:rsidP="00C55261">
            <w:pPr>
              <w:tabs>
                <w:tab w:val="left" w:pos="1603"/>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0.01</w:t>
            </w:r>
          </w:p>
        </w:tc>
        <w:tc>
          <w:tcPr>
            <w:tcW w:w="2126" w:type="dxa"/>
            <w:shd w:val="clear" w:color="auto" w:fill="auto"/>
          </w:tcPr>
          <w:p w14:paraId="33559D20" w14:textId="77777777" w:rsidR="00FF25F7" w:rsidRPr="00524BDF" w:rsidRDefault="00FF25F7" w:rsidP="00C55261">
            <w:pPr>
              <w:tabs>
                <w:tab w:val="left" w:pos="1195"/>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5,000.00</w:t>
            </w:r>
          </w:p>
        </w:tc>
        <w:tc>
          <w:tcPr>
            <w:tcW w:w="2124" w:type="dxa"/>
            <w:shd w:val="clear" w:color="auto" w:fill="auto"/>
          </w:tcPr>
          <w:p w14:paraId="76799848"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20.00</w:t>
            </w:r>
          </w:p>
        </w:tc>
        <w:tc>
          <w:tcPr>
            <w:tcW w:w="1942" w:type="dxa"/>
            <w:shd w:val="clear" w:color="auto" w:fill="auto"/>
          </w:tcPr>
          <w:p w14:paraId="31D4032F" w14:textId="77777777" w:rsidR="00FF25F7" w:rsidRPr="00524BDF" w:rsidRDefault="00FF25F7" w:rsidP="00C55261">
            <w:pPr>
              <w:autoSpaceDE w:val="0"/>
              <w:autoSpaceDN w:val="0"/>
              <w:spacing w:line="227" w:lineRule="exact"/>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2FEECABE" w14:textId="77777777" w:rsidTr="00C55261">
        <w:trPr>
          <w:trHeight w:val="309"/>
        </w:trPr>
        <w:tc>
          <w:tcPr>
            <w:tcW w:w="2552" w:type="dxa"/>
            <w:shd w:val="clear" w:color="auto" w:fill="auto"/>
          </w:tcPr>
          <w:p w14:paraId="46B89FA6" w14:textId="77777777" w:rsidR="00FF25F7" w:rsidRPr="00524BDF" w:rsidRDefault="00FF25F7" w:rsidP="00C55261">
            <w:pPr>
              <w:tabs>
                <w:tab w:val="left" w:pos="1214"/>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2"/>
                <w:sz w:val="18"/>
                <w:szCs w:val="18"/>
                <w:lang w:eastAsia="en-US"/>
              </w:rPr>
              <w:t>5,000.01</w:t>
            </w:r>
          </w:p>
        </w:tc>
        <w:tc>
          <w:tcPr>
            <w:tcW w:w="2126" w:type="dxa"/>
            <w:shd w:val="clear" w:color="auto" w:fill="auto"/>
          </w:tcPr>
          <w:p w14:paraId="33D16D69" w14:textId="77777777" w:rsidR="00FF25F7" w:rsidRPr="00524BDF" w:rsidRDefault="00FF25F7" w:rsidP="00C55261">
            <w:pPr>
              <w:tabs>
                <w:tab w:val="left" w:pos="1082"/>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12,000.00</w:t>
            </w:r>
          </w:p>
        </w:tc>
        <w:tc>
          <w:tcPr>
            <w:tcW w:w="2124" w:type="dxa"/>
            <w:shd w:val="clear" w:color="auto" w:fill="auto"/>
          </w:tcPr>
          <w:p w14:paraId="045F2147"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25.00</w:t>
            </w:r>
          </w:p>
        </w:tc>
        <w:tc>
          <w:tcPr>
            <w:tcW w:w="1942" w:type="dxa"/>
            <w:shd w:val="clear" w:color="auto" w:fill="auto"/>
          </w:tcPr>
          <w:p w14:paraId="508C42E2" w14:textId="77777777" w:rsidR="00FF25F7" w:rsidRPr="00524BDF" w:rsidRDefault="00FF25F7" w:rsidP="00C55261">
            <w:pPr>
              <w:autoSpaceDE w:val="0"/>
              <w:autoSpaceDN w:val="0"/>
              <w:spacing w:line="227" w:lineRule="exact"/>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470A2F4D" w14:textId="77777777" w:rsidTr="00C55261">
        <w:trPr>
          <w:trHeight w:val="330"/>
        </w:trPr>
        <w:tc>
          <w:tcPr>
            <w:tcW w:w="2552" w:type="dxa"/>
            <w:shd w:val="clear" w:color="auto" w:fill="auto"/>
          </w:tcPr>
          <w:p w14:paraId="76E4B16A"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1"/>
                <w:sz w:val="18"/>
                <w:szCs w:val="18"/>
                <w:lang w:eastAsia="en-US"/>
              </w:rPr>
              <w:t>12,000.01</w:t>
            </w:r>
          </w:p>
        </w:tc>
        <w:tc>
          <w:tcPr>
            <w:tcW w:w="2126" w:type="dxa"/>
            <w:shd w:val="clear" w:color="auto" w:fill="auto"/>
          </w:tcPr>
          <w:p w14:paraId="3E7719E8" w14:textId="77777777" w:rsidR="00FF25F7" w:rsidRPr="00524BDF" w:rsidRDefault="00FF25F7" w:rsidP="00C55261">
            <w:pPr>
              <w:tabs>
                <w:tab w:val="left" w:pos="1082"/>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15,000.00</w:t>
            </w:r>
          </w:p>
        </w:tc>
        <w:tc>
          <w:tcPr>
            <w:tcW w:w="2124" w:type="dxa"/>
            <w:shd w:val="clear" w:color="auto" w:fill="auto"/>
          </w:tcPr>
          <w:p w14:paraId="7A29B06B"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30.00</w:t>
            </w:r>
          </w:p>
        </w:tc>
        <w:tc>
          <w:tcPr>
            <w:tcW w:w="1942" w:type="dxa"/>
            <w:shd w:val="clear" w:color="auto" w:fill="auto"/>
          </w:tcPr>
          <w:p w14:paraId="2C620297" w14:textId="77777777" w:rsidR="00FF25F7" w:rsidRPr="00524BDF" w:rsidRDefault="00FF25F7" w:rsidP="00C55261">
            <w:pPr>
              <w:autoSpaceDE w:val="0"/>
              <w:autoSpaceDN w:val="0"/>
              <w:spacing w:line="227" w:lineRule="exact"/>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3503EE4B" w14:textId="77777777" w:rsidTr="00C55261">
        <w:trPr>
          <w:trHeight w:val="309"/>
        </w:trPr>
        <w:tc>
          <w:tcPr>
            <w:tcW w:w="2552" w:type="dxa"/>
            <w:shd w:val="clear" w:color="auto" w:fill="auto"/>
          </w:tcPr>
          <w:p w14:paraId="6CC56BA5"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1"/>
                <w:sz w:val="18"/>
                <w:szCs w:val="18"/>
                <w:lang w:eastAsia="en-US"/>
              </w:rPr>
              <w:t>15,000.01</w:t>
            </w:r>
          </w:p>
        </w:tc>
        <w:tc>
          <w:tcPr>
            <w:tcW w:w="2126" w:type="dxa"/>
            <w:shd w:val="clear" w:color="auto" w:fill="auto"/>
          </w:tcPr>
          <w:p w14:paraId="6CBF8E80" w14:textId="77777777" w:rsidR="00FF25F7" w:rsidRPr="00524BDF" w:rsidRDefault="00FF25F7" w:rsidP="00C55261">
            <w:pPr>
              <w:tabs>
                <w:tab w:val="left" w:pos="1082"/>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18,000.00</w:t>
            </w:r>
          </w:p>
        </w:tc>
        <w:tc>
          <w:tcPr>
            <w:tcW w:w="2124" w:type="dxa"/>
            <w:shd w:val="clear" w:color="auto" w:fill="auto"/>
          </w:tcPr>
          <w:p w14:paraId="0BCAC48E"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35.00</w:t>
            </w:r>
          </w:p>
        </w:tc>
        <w:tc>
          <w:tcPr>
            <w:tcW w:w="1942" w:type="dxa"/>
            <w:shd w:val="clear" w:color="auto" w:fill="auto"/>
          </w:tcPr>
          <w:p w14:paraId="7CE33F65" w14:textId="77777777" w:rsidR="00FF25F7" w:rsidRPr="00524BDF" w:rsidRDefault="00FF25F7" w:rsidP="00C55261">
            <w:pPr>
              <w:autoSpaceDE w:val="0"/>
              <w:autoSpaceDN w:val="0"/>
              <w:spacing w:line="227" w:lineRule="exact"/>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53C81643" w14:textId="77777777" w:rsidTr="00C55261">
        <w:trPr>
          <w:trHeight w:val="309"/>
        </w:trPr>
        <w:tc>
          <w:tcPr>
            <w:tcW w:w="2552" w:type="dxa"/>
            <w:shd w:val="clear" w:color="auto" w:fill="auto"/>
          </w:tcPr>
          <w:p w14:paraId="72D97C99"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1"/>
                <w:sz w:val="18"/>
                <w:szCs w:val="18"/>
                <w:lang w:eastAsia="en-US"/>
              </w:rPr>
              <w:t>18,000.01</w:t>
            </w:r>
          </w:p>
        </w:tc>
        <w:tc>
          <w:tcPr>
            <w:tcW w:w="2126" w:type="dxa"/>
            <w:shd w:val="clear" w:color="auto" w:fill="auto"/>
          </w:tcPr>
          <w:p w14:paraId="1C8DF31E" w14:textId="77777777" w:rsidR="00FF25F7" w:rsidRPr="00524BDF" w:rsidRDefault="00FF25F7" w:rsidP="00C55261">
            <w:pPr>
              <w:tabs>
                <w:tab w:val="left" w:pos="1082"/>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20,000.00</w:t>
            </w:r>
          </w:p>
        </w:tc>
        <w:tc>
          <w:tcPr>
            <w:tcW w:w="2124" w:type="dxa"/>
            <w:shd w:val="clear" w:color="auto" w:fill="auto"/>
          </w:tcPr>
          <w:p w14:paraId="0CB4915B"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40.00</w:t>
            </w:r>
          </w:p>
        </w:tc>
        <w:tc>
          <w:tcPr>
            <w:tcW w:w="1942" w:type="dxa"/>
            <w:shd w:val="clear" w:color="auto" w:fill="auto"/>
          </w:tcPr>
          <w:p w14:paraId="0639002B" w14:textId="77777777" w:rsidR="00FF25F7" w:rsidRPr="00524BDF" w:rsidRDefault="00FF25F7" w:rsidP="00C55261">
            <w:pPr>
              <w:autoSpaceDE w:val="0"/>
              <w:autoSpaceDN w:val="0"/>
              <w:spacing w:line="227" w:lineRule="exact"/>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79CAE9AC" w14:textId="77777777" w:rsidTr="00C55261">
        <w:trPr>
          <w:trHeight w:val="311"/>
        </w:trPr>
        <w:tc>
          <w:tcPr>
            <w:tcW w:w="2552" w:type="dxa"/>
            <w:shd w:val="clear" w:color="auto" w:fill="auto"/>
          </w:tcPr>
          <w:p w14:paraId="3E0ADB5C"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1"/>
                <w:sz w:val="18"/>
                <w:szCs w:val="18"/>
                <w:lang w:eastAsia="en-US"/>
              </w:rPr>
              <w:t>20,000.01</w:t>
            </w:r>
          </w:p>
        </w:tc>
        <w:tc>
          <w:tcPr>
            <w:tcW w:w="2126" w:type="dxa"/>
            <w:shd w:val="clear" w:color="auto" w:fill="auto"/>
          </w:tcPr>
          <w:p w14:paraId="418E3C27" w14:textId="77777777" w:rsidR="00FF25F7" w:rsidRPr="00524BDF" w:rsidRDefault="00FF25F7" w:rsidP="00C55261">
            <w:pPr>
              <w:tabs>
                <w:tab w:val="left" w:pos="1082"/>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30,000.00</w:t>
            </w:r>
          </w:p>
        </w:tc>
        <w:tc>
          <w:tcPr>
            <w:tcW w:w="2124" w:type="dxa"/>
            <w:shd w:val="clear" w:color="auto" w:fill="auto"/>
          </w:tcPr>
          <w:p w14:paraId="08A674F2"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45.00</w:t>
            </w:r>
          </w:p>
        </w:tc>
        <w:tc>
          <w:tcPr>
            <w:tcW w:w="1942" w:type="dxa"/>
            <w:shd w:val="clear" w:color="auto" w:fill="auto"/>
          </w:tcPr>
          <w:p w14:paraId="74E1140B"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3AA7FFD7" w14:textId="77777777" w:rsidTr="00C55261">
        <w:trPr>
          <w:trHeight w:val="309"/>
        </w:trPr>
        <w:tc>
          <w:tcPr>
            <w:tcW w:w="2552" w:type="dxa"/>
            <w:shd w:val="clear" w:color="auto" w:fill="auto"/>
          </w:tcPr>
          <w:p w14:paraId="7873591A"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r>
            <w:r w:rsidRPr="00524BDF">
              <w:rPr>
                <w:rFonts w:ascii="Arial Nova" w:eastAsia="Arial" w:hAnsi="Arial Nova" w:cs="Arial"/>
                <w:spacing w:val="-1"/>
                <w:sz w:val="18"/>
                <w:szCs w:val="18"/>
                <w:lang w:eastAsia="en-US"/>
              </w:rPr>
              <w:t>30,000.01</w:t>
            </w:r>
          </w:p>
        </w:tc>
        <w:tc>
          <w:tcPr>
            <w:tcW w:w="2126" w:type="dxa"/>
            <w:shd w:val="clear" w:color="auto" w:fill="auto"/>
          </w:tcPr>
          <w:p w14:paraId="7C2E30C1" w14:textId="77777777" w:rsidR="00FF25F7" w:rsidRPr="00524BDF" w:rsidRDefault="00FF25F7" w:rsidP="00C55261">
            <w:pPr>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40,000.00</w:t>
            </w:r>
          </w:p>
        </w:tc>
        <w:tc>
          <w:tcPr>
            <w:tcW w:w="2124" w:type="dxa"/>
            <w:shd w:val="clear" w:color="auto" w:fill="auto"/>
          </w:tcPr>
          <w:p w14:paraId="13115520"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w:t>
            </w:r>
            <w:r w:rsidRPr="00524BDF">
              <w:rPr>
                <w:rFonts w:ascii="Arial Nova" w:eastAsia="Arial" w:hAnsi="Arial Nova" w:cs="Arial"/>
                <w:sz w:val="18"/>
                <w:szCs w:val="18"/>
                <w:lang w:eastAsia="en-US"/>
              </w:rPr>
              <w:tab/>
              <w:t>50.00</w:t>
            </w:r>
          </w:p>
        </w:tc>
        <w:tc>
          <w:tcPr>
            <w:tcW w:w="1942" w:type="dxa"/>
            <w:shd w:val="clear" w:color="auto" w:fill="auto"/>
          </w:tcPr>
          <w:p w14:paraId="1AFB6D97"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3C908688" w14:textId="77777777" w:rsidTr="00C55261">
        <w:trPr>
          <w:trHeight w:val="309"/>
        </w:trPr>
        <w:tc>
          <w:tcPr>
            <w:tcW w:w="2552" w:type="dxa"/>
            <w:shd w:val="clear" w:color="auto" w:fill="auto"/>
          </w:tcPr>
          <w:p w14:paraId="5A0EA79B"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                 40,000.01</w:t>
            </w:r>
          </w:p>
        </w:tc>
        <w:tc>
          <w:tcPr>
            <w:tcW w:w="2126" w:type="dxa"/>
            <w:shd w:val="clear" w:color="auto" w:fill="auto"/>
          </w:tcPr>
          <w:p w14:paraId="7F40D09A" w14:textId="77777777" w:rsidR="00FF25F7" w:rsidRPr="00524BDF" w:rsidRDefault="00FF25F7" w:rsidP="00C55261">
            <w:pPr>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50,000.00</w:t>
            </w:r>
          </w:p>
        </w:tc>
        <w:tc>
          <w:tcPr>
            <w:tcW w:w="2124" w:type="dxa"/>
            <w:shd w:val="clear" w:color="auto" w:fill="auto"/>
          </w:tcPr>
          <w:p w14:paraId="748FA857"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55.00</w:t>
            </w:r>
          </w:p>
        </w:tc>
        <w:tc>
          <w:tcPr>
            <w:tcW w:w="1942" w:type="dxa"/>
            <w:shd w:val="clear" w:color="auto" w:fill="auto"/>
          </w:tcPr>
          <w:p w14:paraId="463A104F"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15493548" w14:textId="77777777" w:rsidTr="00C55261">
        <w:trPr>
          <w:trHeight w:val="309"/>
        </w:trPr>
        <w:tc>
          <w:tcPr>
            <w:tcW w:w="2552" w:type="dxa"/>
            <w:shd w:val="clear" w:color="auto" w:fill="auto"/>
          </w:tcPr>
          <w:p w14:paraId="0F85F576"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                 50,000.01</w:t>
            </w:r>
          </w:p>
        </w:tc>
        <w:tc>
          <w:tcPr>
            <w:tcW w:w="2126" w:type="dxa"/>
            <w:shd w:val="clear" w:color="auto" w:fill="auto"/>
          </w:tcPr>
          <w:p w14:paraId="2126727B" w14:textId="77777777" w:rsidR="00FF25F7" w:rsidRPr="00524BDF" w:rsidRDefault="00FF25F7" w:rsidP="00C55261">
            <w:pPr>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60,000.00</w:t>
            </w:r>
          </w:p>
        </w:tc>
        <w:tc>
          <w:tcPr>
            <w:tcW w:w="2124" w:type="dxa"/>
            <w:shd w:val="clear" w:color="auto" w:fill="auto"/>
          </w:tcPr>
          <w:p w14:paraId="5B029E84"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60.00</w:t>
            </w:r>
          </w:p>
        </w:tc>
        <w:tc>
          <w:tcPr>
            <w:tcW w:w="1942" w:type="dxa"/>
            <w:shd w:val="clear" w:color="auto" w:fill="auto"/>
          </w:tcPr>
          <w:p w14:paraId="0E8812E3"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15E6D215" w14:textId="77777777" w:rsidTr="00C55261">
        <w:trPr>
          <w:trHeight w:val="309"/>
        </w:trPr>
        <w:tc>
          <w:tcPr>
            <w:tcW w:w="2552" w:type="dxa"/>
            <w:shd w:val="clear" w:color="auto" w:fill="auto"/>
          </w:tcPr>
          <w:p w14:paraId="348DC214"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                 60,000.01</w:t>
            </w:r>
          </w:p>
        </w:tc>
        <w:tc>
          <w:tcPr>
            <w:tcW w:w="2126" w:type="dxa"/>
            <w:shd w:val="clear" w:color="auto" w:fill="auto"/>
          </w:tcPr>
          <w:p w14:paraId="3D5B5893" w14:textId="77777777" w:rsidR="00FF25F7" w:rsidRPr="00524BDF" w:rsidRDefault="00FF25F7" w:rsidP="00C55261">
            <w:pPr>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70,000.00</w:t>
            </w:r>
          </w:p>
        </w:tc>
        <w:tc>
          <w:tcPr>
            <w:tcW w:w="2124" w:type="dxa"/>
            <w:shd w:val="clear" w:color="auto" w:fill="auto"/>
          </w:tcPr>
          <w:p w14:paraId="7461DB09"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65.00</w:t>
            </w:r>
          </w:p>
        </w:tc>
        <w:tc>
          <w:tcPr>
            <w:tcW w:w="1942" w:type="dxa"/>
            <w:shd w:val="clear" w:color="auto" w:fill="auto"/>
          </w:tcPr>
          <w:p w14:paraId="691CEE17"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3F45DD76" w14:textId="77777777" w:rsidTr="00C55261">
        <w:trPr>
          <w:trHeight w:val="309"/>
        </w:trPr>
        <w:tc>
          <w:tcPr>
            <w:tcW w:w="2552" w:type="dxa"/>
            <w:shd w:val="clear" w:color="auto" w:fill="auto"/>
          </w:tcPr>
          <w:p w14:paraId="53162E6B"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                 80,000.01</w:t>
            </w:r>
          </w:p>
        </w:tc>
        <w:tc>
          <w:tcPr>
            <w:tcW w:w="2126" w:type="dxa"/>
            <w:shd w:val="clear" w:color="auto" w:fill="auto"/>
          </w:tcPr>
          <w:p w14:paraId="14FFA0F5" w14:textId="77777777" w:rsidR="00FF25F7" w:rsidRPr="00524BDF" w:rsidRDefault="00FF25F7" w:rsidP="00C55261">
            <w:pPr>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90,000.00</w:t>
            </w:r>
          </w:p>
        </w:tc>
        <w:tc>
          <w:tcPr>
            <w:tcW w:w="2124" w:type="dxa"/>
            <w:shd w:val="clear" w:color="auto" w:fill="auto"/>
          </w:tcPr>
          <w:p w14:paraId="2DCE8191"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70.00</w:t>
            </w:r>
          </w:p>
        </w:tc>
        <w:tc>
          <w:tcPr>
            <w:tcW w:w="1942" w:type="dxa"/>
            <w:shd w:val="clear" w:color="auto" w:fill="auto"/>
          </w:tcPr>
          <w:p w14:paraId="664D51BE"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w:t>
            </w:r>
          </w:p>
        </w:tc>
      </w:tr>
      <w:tr w:rsidR="00FF25F7" w:rsidRPr="00524BDF" w14:paraId="64D41CA5" w14:textId="77777777" w:rsidTr="00C55261">
        <w:trPr>
          <w:trHeight w:val="309"/>
        </w:trPr>
        <w:tc>
          <w:tcPr>
            <w:tcW w:w="2552" w:type="dxa"/>
            <w:shd w:val="clear" w:color="auto" w:fill="auto"/>
          </w:tcPr>
          <w:p w14:paraId="764DBFDF" w14:textId="77777777" w:rsidR="00FF25F7" w:rsidRPr="00524BDF" w:rsidRDefault="00FF25F7" w:rsidP="00C55261">
            <w:pPr>
              <w:tabs>
                <w:tab w:val="left" w:pos="1101"/>
              </w:tabs>
              <w:autoSpaceDE w:val="0"/>
              <w:autoSpaceDN w:val="0"/>
              <w:spacing w:line="227" w:lineRule="exact"/>
              <w:rPr>
                <w:rFonts w:ascii="Arial Nova" w:eastAsia="Arial" w:hAnsi="Arial Nova" w:cs="Arial"/>
                <w:sz w:val="18"/>
                <w:szCs w:val="18"/>
                <w:lang w:eastAsia="en-US"/>
              </w:rPr>
            </w:pPr>
            <w:r w:rsidRPr="00524BDF">
              <w:rPr>
                <w:rFonts w:ascii="Arial Nova" w:eastAsia="Arial" w:hAnsi="Arial Nova" w:cs="Arial"/>
                <w:sz w:val="18"/>
                <w:szCs w:val="18"/>
                <w:lang w:eastAsia="en-US"/>
              </w:rPr>
              <w:t>$                 90.000.01</w:t>
            </w:r>
          </w:p>
        </w:tc>
        <w:tc>
          <w:tcPr>
            <w:tcW w:w="2126" w:type="dxa"/>
            <w:shd w:val="clear" w:color="auto" w:fill="auto"/>
          </w:tcPr>
          <w:p w14:paraId="1FC6BD35" w14:textId="77777777" w:rsidR="00FF25F7" w:rsidRPr="00524BDF" w:rsidRDefault="00FF25F7" w:rsidP="00C55261">
            <w:pPr>
              <w:autoSpaceDE w:val="0"/>
              <w:autoSpaceDN w:val="0"/>
              <w:spacing w:line="227" w:lineRule="exact"/>
              <w:ind w:right="-15"/>
              <w:jc w:val="center"/>
              <w:rPr>
                <w:rFonts w:ascii="Arial Nova" w:eastAsia="Arial" w:hAnsi="Arial Nova" w:cs="Arial"/>
                <w:sz w:val="18"/>
                <w:szCs w:val="18"/>
                <w:lang w:eastAsia="en-US"/>
              </w:rPr>
            </w:pPr>
            <w:r w:rsidRPr="00524BDF">
              <w:rPr>
                <w:rFonts w:ascii="Arial Nova" w:eastAsia="Arial" w:hAnsi="Arial Nova" w:cs="Arial"/>
                <w:sz w:val="18"/>
                <w:szCs w:val="18"/>
                <w:lang w:eastAsia="en-US"/>
              </w:rPr>
              <w:t>En adelante</w:t>
            </w:r>
          </w:p>
        </w:tc>
        <w:tc>
          <w:tcPr>
            <w:tcW w:w="2124" w:type="dxa"/>
            <w:shd w:val="clear" w:color="auto" w:fill="auto"/>
          </w:tcPr>
          <w:p w14:paraId="26556303" w14:textId="77777777" w:rsidR="00FF25F7" w:rsidRPr="00524BDF" w:rsidRDefault="00FF25F7" w:rsidP="00C55261">
            <w:pPr>
              <w:tabs>
                <w:tab w:val="left" w:pos="1334"/>
              </w:tabs>
              <w:autoSpaceDE w:val="0"/>
              <w:autoSpaceDN w:val="0"/>
              <w:spacing w:line="227" w:lineRule="exact"/>
              <w:ind w:right="-15"/>
              <w:rPr>
                <w:rFonts w:ascii="Arial Nova" w:eastAsia="Arial" w:hAnsi="Arial Nova" w:cs="Arial"/>
                <w:sz w:val="18"/>
                <w:szCs w:val="18"/>
                <w:lang w:eastAsia="en-US"/>
              </w:rPr>
            </w:pPr>
            <w:r w:rsidRPr="00524BDF">
              <w:rPr>
                <w:rFonts w:ascii="Arial Nova" w:eastAsia="Arial" w:hAnsi="Arial Nova" w:cs="Arial"/>
                <w:sz w:val="18"/>
                <w:szCs w:val="18"/>
                <w:lang w:eastAsia="en-US"/>
              </w:rPr>
              <w:t>$                     75.00</w:t>
            </w:r>
          </w:p>
        </w:tc>
        <w:tc>
          <w:tcPr>
            <w:tcW w:w="1942" w:type="dxa"/>
            <w:shd w:val="clear" w:color="auto" w:fill="auto"/>
          </w:tcPr>
          <w:p w14:paraId="34C42BE1" w14:textId="77777777" w:rsidR="00FF25F7" w:rsidRPr="00524BDF" w:rsidRDefault="00FF25F7" w:rsidP="00C55261">
            <w:pPr>
              <w:autoSpaceDE w:val="0"/>
              <w:autoSpaceDN w:val="0"/>
              <w:spacing w:line="227" w:lineRule="exact"/>
              <w:ind w:right="-15"/>
              <w:jc w:val="right"/>
              <w:rPr>
                <w:rFonts w:ascii="Arial Nova" w:eastAsia="Arial" w:hAnsi="Arial Nova" w:cs="Arial"/>
                <w:sz w:val="18"/>
                <w:szCs w:val="18"/>
                <w:lang w:eastAsia="en-US"/>
              </w:rPr>
            </w:pPr>
            <w:r w:rsidRPr="00524BDF">
              <w:rPr>
                <w:rFonts w:ascii="Arial Nova" w:eastAsia="Arial" w:hAnsi="Arial Nova" w:cs="Arial"/>
                <w:sz w:val="18"/>
                <w:szCs w:val="18"/>
                <w:lang w:eastAsia="en-US"/>
              </w:rPr>
              <w:t>0.0025%</w:t>
            </w:r>
          </w:p>
        </w:tc>
      </w:tr>
    </w:tbl>
    <w:p w14:paraId="385BD1D7"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p>
    <w:p w14:paraId="358DEE29"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 xml:space="preserve">A la cantidad que exceda del límite inferior le será aplicado el factor determinado en esta tarifa y el resultado se incrementará con la cuota fija anual respectiva.  </w:t>
      </w:r>
    </w:p>
    <w:p w14:paraId="20F6788F"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Todo predio destinado a la producción agropecuaria se pagará 10 al millar anual sobre el valor registrado o catastral, sin que la cantidad a pagar resultante exceda a lo establecido por la legislación agraria federal para terrenos ejidales.</w:t>
      </w:r>
    </w:p>
    <w:p w14:paraId="2A7BBB60"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p>
    <w:p w14:paraId="67D018E8"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lastRenderedPageBreak/>
        <w:t>En caso de ser productores o pertenecer al ejido se hará una reducción de pago de 10 al millar anual sobre el valor registrado o catastral de hasta el 40%.</w:t>
      </w:r>
    </w:p>
    <w:p w14:paraId="35585D9D"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PAGO</w:t>
      </w:r>
    </w:p>
    <w:p w14:paraId="1A0C2801" w14:textId="77777777" w:rsidR="00FF25F7" w:rsidRPr="00524BDF" w:rsidRDefault="00FF25F7" w:rsidP="00FF25F7">
      <w:pPr>
        <w:jc w:val="both"/>
        <w:rPr>
          <w:rFonts w:ascii="Arial Nova" w:hAnsi="Arial Nova"/>
          <w:b/>
          <w:sz w:val="18"/>
          <w:szCs w:val="18"/>
        </w:rPr>
      </w:pPr>
    </w:p>
    <w:p w14:paraId="5F676B4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48.- </w:t>
      </w:r>
      <w:r w:rsidRPr="00524BDF">
        <w:rPr>
          <w:rFonts w:ascii="Arial Nova" w:hAnsi="Arial Nova"/>
          <w:sz w:val="18"/>
          <w:szCs w:val="18"/>
        </w:rPr>
        <w:t>El impuesto predial sobre la base de valor catastral deberá cubrirse por bimestres anticipados dentro de los primeros quince días de cada uno de los meses de enero, marzo, mayo, julio, septiembre y noviembre de cada año.</w:t>
      </w:r>
    </w:p>
    <w:p w14:paraId="1D8B767C" w14:textId="77777777" w:rsidR="00FF25F7" w:rsidRPr="00524BDF" w:rsidRDefault="00FF25F7" w:rsidP="00FF25F7">
      <w:pPr>
        <w:spacing w:line="360" w:lineRule="auto"/>
        <w:jc w:val="both"/>
        <w:rPr>
          <w:rFonts w:ascii="Arial Nova" w:hAnsi="Arial Nova"/>
          <w:sz w:val="18"/>
          <w:szCs w:val="18"/>
        </w:rPr>
      </w:pPr>
    </w:p>
    <w:p w14:paraId="0A4D37E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el contribuyente pague el impuesto predial correspondiente a una anualidad, durante los meses de enero y febrero de dicho año, gozará de una bonificación del 0.10 sobre el importe de dicho impuesto.</w:t>
      </w:r>
    </w:p>
    <w:p w14:paraId="2DA2B0B8"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 xml:space="preserve">ARTÍCULO 48 BIS. </w:t>
      </w:r>
      <w:r w:rsidRPr="00524BDF">
        <w:rPr>
          <w:rFonts w:ascii="Arial Nova" w:hAnsi="Arial Nova" w:cs="Arial"/>
          <w:sz w:val="18"/>
          <w:szCs w:val="18"/>
        </w:rPr>
        <w:t>El pago del impuesto predial se efectuará en la tesorería municipal, en las oficinas autorizadas por el ayuntamiento.</w:t>
      </w:r>
    </w:p>
    <w:p w14:paraId="55625B42" w14:textId="77777777" w:rsidR="00FF25F7" w:rsidRPr="00524BDF" w:rsidRDefault="00FF25F7" w:rsidP="00FF25F7">
      <w:pPr>
        <w:spacing w:line="360" w:lineRule="auto"/>
        <w:ind w:right="45"/>
        <w:jc w:val="both"/>
        <w:rPr>
          <w:rFonts w:ascii="Arial Nova" w:hAnsi="Arial Nova" w:cs="Arial"/>
          <w:b/>
          <w:bCs/>
          <w:sz w:val="18"/>
          <w:szCs w:val="18"/>
        </w:rPr>
      </w:pPr>
    </w:p>
    <w:p w14:paraId="3953D9B4"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EXENCIONES</w:t>
      </w:r>
    </w:p>
    <w:p w14:paraId="60D3A95A" w14:textId="77777777" w:rsidR="00FF25F7" w:rsidRPr="00524BDF" w:rsidRDefault="00FF25F7" w:rsidP="00FF25F7">
      <w:pPr>
        <w:spacing w:line="360" w:lineRule="auto"/>
        <w:jc w:val="both"/>
        <w:rPr>
          <w:rFonts w:ascii="Arial Nova" w:hAnsi="Arial Nova"/>
          <w:b/>
          <w:sz w:val="18"/>
          <w:szCs w:val="18"/>
        </w:rPr>
      </w:pPr>
    </w:p>
    <w:p w14:paraId="3314CF2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49.- </w:t>
      </w:r>
      <w:r w:rsidRPr="00524BDF">
        <w:rPr>
          <w:rFonts w:ascii="Arial Nova" w:hAnsi="Arial Nova"/>
          <w:sz w:val="18"/>
          <w:szCs w:val="18"/>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05C668F" w14:textId="77777777" w:rsidR="00FF25F7" w:rsidRPr="00524BDF" w:rsidRDefault="00FF25F7" w:rsidP="00FF25F7">
      <w:pPr>
        <w:spacing w:line="360" w:lineRule="auto"/>
        <w:jc w:val="both"/>
        <w:rPr>
          <w:rFonts w:ascii="Arial Nova" w:hAnsi="Arial Nova"/>
          <w:sz w:val="18"/>
          <w:szCs w:val="18"/>
        </w:rPr>
      </w:pPr>
    </w:p>
    <w:p w14:paraId="33D74FC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de beneficio público. Para ello propondrán a la autoridad el deslinde catastral del bien afecto a su objeto principal señalando claramente la superficie que del mismo inmueble sea utilizado para fines administrativos o distintos a los de su objeto público.</w:t>
      </w:r>
    </w:p>
    <w:p w14:paraId="661D0266" w14:textId="77777777" w:rsidR="00FF25F7" w:rsidRPr="00524BDF" w:rsidRDefault="00FF25F7" w:rsidP="00FF25F7">
      <w:pPr>
        <w:spacing w:line="360" w:lineRule="auto"/>
        <w:jc w:val="both"/>
        <w:rPr>
          <w:rFonts w:ascii="Arial Nova" w:hAnsi="Arial Nova"/>
          <w:sz w:val="18"/>
          <w:szCs w:val="18"/>
        </w:rPr>
      </w:pPr>
    </w:p>
    <w:p w14:paraId="01F1F33A"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sz w:val="18"/>
          <w:szCs w:val="18"/>
        </w:rPr>
        <w:tab/>
      </w:r>
      <w:r w:rsidRPr="00524BDF">
        <w:rPr>
          <w:rFonts w:ascii="Arial Nova" w:hAnsi="Arial Nova" w:cs="Arial"/>
          <w:sz w:val="18"/>
          <w:szCs w:val="18"/>
        </w:rPr>
        <w:t>La Tesorería Municipal, dentro de los diez días naturales siguientes a la fecha de presentación de la declaratoria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3A0CA853" w14:textId="77777777" w:rsidR="00FF25F7" w:rsidRPr="00524BDF" w:rsidRDefault="00FF25F7" w:rsidP="00FF25F7">
      <w:pPr>
        <w:spacing w:line="360" w:lineRule="auto"/>
        <w:jc w:val="both"/>
        <w:rPr>
          <w:rFonts w:ascii="Arial Nova" w:hAnsi="Arial Nova"/>
          <w:sz w:val="18"/>
          <w:szCs w:val="18"/>
        </w:rPr>
      </w:pPr>
    </w:p>
    <w:p w14:paraId="12A2511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w:t>
      </w:r>
      <w:r w:rsidRPr="00524BDF">
        <w:rPr>
          <w:rFonts w:ascii="Arial Nova" w:hAnsi="Arial Nova"/>
          <w:sz w:val="18"/>
          <w:szCs w:val="18"/>
        </w:rPr>
        <w:lastRenderedPageBreak/>
        <w:t xml:space="preserve">calcule su valor catastral y éste último servirá de base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para la determinación del impuesto a pagar.</w:t>
      </w:r>
    </w:p>
    <w:p w14:paraId="780DE77F" w14:textId="77777777" w:rsidR="00FF25F7" w:rsidRPr="00524BDF" w:rsidRDefault="00FF25F7" w:rsidP="00FF25F7">
      <w:pPr>
        <w:spacing w:line="360" w:lineRule="auto"/>
        <w:jc w:val="both"/>
        <w:rPr>
          <w:rFonts w:ascii="Arial Nova" w:hAnsi="Arial Nova"/>
          <w:sz w:val="18"/>
          <w:szCs w:val="18"/>
        </w:rPr>
      </w:pPr>
    </w:p>
    <w:p w14:paraId="4876F4EA"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CONTRAPRESTACIￓN"/>
        </w:smartTagPr>
        <w:r w:rsidRPr="00524BDF">
          <w:rPr>
            <w:rFonts w:ascii="Arial Nova" w:hAnsi="Arial Nova"/>
            <w:sz w:val="18"/>
            <w:szCs w:val="18"/>
          </w:rPr>
          <w:t>LA BASE CONTRAPRESTACIÓN</w:t>
        </w:r>
      </w:smartTag>
    </w:p>
    <w:p w14:paraId="169E7F90" w14:textId="77777777" w:rsidR="00FF25F7" w:rsidRPr="00524BDF" w:rsidRDefault="00FF25F7" w:rsidP="00FF25F7">
      <w:pPr>
        <w:spacing w:line="360" w:lineRule="auto"/>
        <w:jc w:val="both"/>
        <w:rPr>
          <w:rFonts w:ascii="Arial Nova" w:hAnsi="Arial Nova"/>
          <w:b/>
          <w:sz w:val="18"/>
          <w:szCs w:val="18"/>
        </w:rPr>
      </w:pPr>
    </w:p>
    <w:p w14:paraId="599086E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50.- </w:t>
      </w:r>
      <w:r w:rsidRPr="00524BDF">
        <w:rPr>
          <w:rFonts w:ascii="Arial Nova" w:hAnsi="Arial Nova"/>
          <w:sz w:val="18"/>
          <w:szCs w:val="18"/>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1893888F" w14:textId="77777777" w:rsidR="00FF25F7" w:rsidRPr="00524BDF" w:rsidRDefault="00FF25F7" w:rsidP="00FF25F7">
      <w:pPr>
        <w:spacing w:line="360" w:lineRule="auto"/>
        <w:jc w:val="both"/>
        <w:rPr>
          <w:rFonts w:ascii="Arial Nova" w:hAnsi="Arial Nova"/>
          <w:sz w:val="18"/>
          <w:szCs w:val="18"/>
        </w:rPr>
      </w:pPr>
    </w:p>
    <w:p w14:paraId="6EEAA47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El impuesto predial sobre la base contraprestación se pagará única y exclusivamente en el caso de que al determinarse el impuesto conforme a la tarifa establecida en el artículo 52 de esta Ley, diere como resultado un impuesto mayor al que se pagaría sobre la base del valor catastral calculado conforme a la tarifa del artículo 47.</w:t>
      </w:r>
    </w:p>
    <w:p w14:paraId="3AB49D95" w14:textId="77777777" w:rsidR="00FF25F7" w:rsidRPr="00524BDF" w:rsidRDefault="00FF25F7" w:rsidP="00FF25F7">
      <w:pPr>
        <w:spacing w:line="360" w:lineRule="auto"/>
        <w:jc w:val="both"/>
        <w:rPr>
          <w:rFonts w:ascii="Arial Nova" w:hAnsi="Arial Nova"/>
          <w:sz w:val="18"/>
          <w:szCs w:val="18"/>
        </w:rPr>
      </w:pPr>
    </w:p>
    <w:p w14:paraId="3E0E3F1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No será aplicada esta base cuando los inmuebles sean destinados a sanatorios de beneficencia y centros de enseñanza reconocidos por la autoridad educativa correspondiente.</w:t>
      </w:r>
    </w:p>
    <w:p w14:paraId="43960BCC" w14:textId="77777777" w:rsidR="00FF25F7" w:rsidRPr="00524BDF" w:rsidRDefault="00FF25F7" w:rsidP="00FF25F7">
      <w:pPr>
        <w:spacing w:line="360" w:lineRule="auto"/>
        <w:jc w:val="both"/>
        <w:rPr>
          <w:rFonts w:ascii="Arial Nova" w:hAnsi="Arial Nova"/>
          <w:sz w:val="18"/>
          <w:szCs w:val="18"/>
        </w:rPr>
      </w:pPr>
    </w:p>
    <w:p w14:paraId="6E4F79C8"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LAS OBLIGACIONES DEL CONTRIBUYENTE.</w:t>
      </w:r>
    </w:p>
    <w:p w14:paraId="68E7D304"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ARTÍCULO 51.</w:t>
      </w:r>
      <w:r w:rsidRPr="00524BDF">
        <w:rPr>
          <w:rFonts w:ascii="Arial Nova" w:hAnsi="Arial Nova" w:cs="Arial"/>
          <w:sz w:val="18"/>
          <w:szCs w:val="18"/>
        </w:rPr>
        <w:t xml:space="preserve">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en un plazo máximo de treinta días naturales, contados a partir de la fecha de celebración del contrato correspondiente, entregando copia de este a la propia Tesorería.</w:t>
      </w:r>
    </w:p>
    <w:p w14:paraId="20973292" w14:textId="77777777" w:rsidR="00FF25F7" w:rsidRPr="00524BDF" w:rsidRDefault="00FF25F7" w:rsidP="00FF25F7">
      <w:pPr>
        <w:spacing w:line="360" w:lineRule="auto"/>
        <w:jc w:val="both"/>
        <w:rPr>
          <w:rFonts w:ascii="Arial Nova" w:hAnsi="Arial Nova"/>
          <w:sz w:val="18"/>
          <w:szCs w:val="18"/>
        </w:rPr>
      </w:pPr>
    </w:p>
    <w:p w14:paraId="637BD70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Cualquier cambio en el monto de la contraprestación que generó el pago del impuesto predial sobre la base a que se refiere el artículo 50, será notificado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en un plazo de quince días, contados a partir de la fecha en que surta efectos la modificación respectiva. En igual forma, deberá notificarse la terminación de la relación jurídica que dio lugar a la contraprestación mencionada en el propio numeral 50 de esta Ley, a efecto de que la autoridad determine el impuesto predial sobre la base del valor catastral.</w:t>
      </w:r>
    </w:p>
    <w:p w14:paraId="20F49556" w14:textId="77777777" w:rsidR="00FF25F7" w:rsidRPr="00524BDF" w:rsidRDefault="00FF25F7" w:rsidP="00FF25F7">
      <w:pPr>
        <w:jc w:val="both"/>
        <w:rPr>
          <w:rFonts w:ascii="Arial Nova" w:hAnsi="Arial Nova"/>
          <w:sz w:val="18"/>
          <w:szCs w:val="18"/>
        </w:rPr>
      </w:pPr>
    </w:p>
    <w:p w14:paraId="6211D8C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de un inmueble formen parte dos o más departamentos y éstos se encontraren en cualquiera de los supuestos del citado artículo 50, el contribuyente deberá empadronarse por cada departamento.</w:t>
      </w:r>
    </w:p>
    <w:p w14:paraId="61B5867B" w14:textId="77777777" w:rsidR="00FF25F7" w:rsidRPr="00524BDF" w:rsidRDefault="00FF25F7" w:rsidP="00FF25F7">
      <w:pPr>
        <w:jc w:val="both"/>
        <w:rPr>
          <w:rFonts w:ascii="Arial Nova" w:hAnsi="Arial Nova"/>
          <w:sz w:val="18"/>
          <w:szCs w:val="18"/>
        </w:rPr>
      </w:pPr>
    </w:p>
    <w:p w14:paraId="0BF50E2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50 de esta Ley, estarán obligados a entregar una copia simple del mismo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en un plazo de treinta días, contados a partir de la fecha del otorgamiento, de la firma o de la ratificación del documento respectivo.</w:t>
      </w:r>
    </w:p>
    <w:p w14:paraId="4FC955A5" w14:textId="77777777" w:rsidR="00FF25F7" w:rsidRPr="00524BDF" w:rsidRDefault="00FF25F7" w:rsidP="00FF25F7">
      <w:pPr>
        <w:jc w:val="both"/>
        <w:rPr>
          <w:rFonts w:ascii="Arial Nova" w:hAnsi="Arial Nova"/>
          <w:sz w:val="18"/>
          <w:szCs w:val="18"/>
        </w:rPr>
      </w:pPr>
    </w:p>
    <w:p w14:paraId="79E76C16"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lastRenderedPageBreak/>
        <w:t xml:space="preserve">DE </w:t>
      </w:r>
      <w:smartTag w:uri="urn:schemas-microsoft-com:office:smarttags" w:element="PersonName">
        <w:smartTagPr>
          <w:attr w:name="ProductID" w:val="LA TARIFA"/>
        </w:smartTagPr>
        <w:r w:rsidRPr="00524BDF">
          <w:rPr>
            <w:rFonts w:ascii="Arial Nova" w:hAnsi="Arial Nova"/>
            <w:sz w:val="18"/>
            <w:szCs w:val="18"/>
          </w:rPr>
          <w:t>LA TARIFA</w:t>
        </w:r>
      </w:smartTag>
    </w:p>
    <w:p w14:paraId="3E2A7D55" w14:textId="77777777" w:rsidR="00FF25F7" w:rsidRPr="00524BDF" w:rsidRDefault="00FF25F7" w:rsidP="00FF25F7">
      <w:pPr>
        <w:jc w:val="both"/>
        <w:rPr>
          <w:rFonts w:ascii="Arial Nova" w:hAnsi="Arial Nova"/>
          <w:b/>
          <w:sz w:val="18"/>
          <w:szCs w:val="18"/>
        </w:rPr>
      </w:pPr>
    </w:p>
    <w:p w14:paraId="7F16EAB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52.- </w:t>
      </w:r>
      <w:r w:rsidRPr="00524BDF">
        <w:rPr>
          <w:rFonts w:ascii="Arial Nova" w:hAnsi="Arial Nova"/>
          <w:sz w:val="18"/>
          <w:szCs w:val="18"/>
        </w:rPr>
        <w:t>Cuando la base del impuesto predial, sean las rentas, frutos civiles o cualquier otra contraprestación generada por el uso, goce o por permitir la ocupación de un inmueble por cualquier título, el impuesto se pagará mensualmente conforme a la siguiente tarifa:</w:t>
      </w:r>
    </w:p>
    <w:p w14:paraId="5EF25B1B" w14:textId="77777777" w:rsidR="00FF25F7" w:rsidRPr="00524BDF" w:rsidRDefault="00FF25F7" w:rsidP="00FF25F7">
      <w:pPr>
        <w:jc w:val="both"/>
        <w:rPr>
          <w:rFonts w:ascii="Arial Nova" w:hAnsi="Arial Nova"/>
          <w:sz w:val="18"/>
          <w:szCs w:val="18"/>
        </w:rPr>
      </w:pPr>
    </w:p>
    <w:tbl>
      <w:tblPr>
        <w:tblW w:w="0" w:type="auto"/>
        <w:tblLayout w:type="fixed"/>
        <w:tblCellMar>
          <w:left w:w="70" w:type="dxa"/>
          <w:right w:w="70" w:type="dxa"/>
        </w:tblCellMar>
        <w:tblLook w:val="0000" w:firstRow="0" w:lastRow="0" w:firstColumn="0" w:lastColumn="0" w:noHBand="0" w:noVBand="0"/>
      </w:tblPr>
      <w:tblGrid>
        <w:gridCol w:w="2874"/>
        <w:gridCol w:w="5652"/>
      </w:tblGrid>
      <w:tr w:rsidR="00FF25F7" w:rsidRPr="00524BDF" w14:paraId="474144F3" w14:textId="77777777" w:rsidTr="00C55261">
        <w:tc>
          <w:tcPr>
            <w:tcW w:w="2874" w:type="dxa"/>
          </w:tcPr>
          <w:p w14:paraId="129E012A" w14:textId="77777777" w:rsidR="00FF25F7" w:rsidRPr="00524BDF" w:rsidRDefault="00FF25F7" w:rsidP="00C55261">
            <w:pPr>
              <w:spacing w:line="360" w:lineRule="auto"/>
              <w:jc w:val="both"/>
              <w:rPr>
                <w:rFonts w:ascii="Arial Nova" w:hAnsi="Arial Nova"/>
                <w:b/>
                <w:sz w:val="18"/>
                <w:szCs w:val="18"/>
              </w:rPr>
            </w:pPr>
            <w:r w:rsidRPr="00524BDF">
              <w:rPr>
                <w:rFonts w:ascii="Arial Nova" w:hAnsi="Arial Nova"/>
                <w:b/>
                <w:sz w:val="18"/>
                <w:szCs w:val="18"/>
              </w:rPr>
              <w:t>DESTINO</w:t>
            </w:r>
          </w:p>
        </w:tc>
        <w:tc>
          <w:tcPr>
            <w:tcW w:w="5652" w:type="dxa"/>
          </w:tcPr>
          <w:p w14:paraId="529F6061" w14:textId="77777777" w:rsidR="00FF25F7" w:rsidRPr="00524BDF" w:rsidRDefault="00FF25F7" w:rsidP="00C55261">
            <w:pPr>
              <w:spacing w:line="360" w:lineRule="auto"/>
              <w:jc w:val="both"/>
              <w:rPr>
                <w:rFonts w:ascii="Arial Nova" w:hAnsi="Arial Nova"/>
                <w:b/>
                <w:sz w:val="18"/>
                <w:szCs w:val="18"/>
              </w:rPr>
            </w:pPr>
            <w:r w:rsidRPr="00524BDF">
              <w:rPr>
                <w:rFonts w:ascii="Arial Nova" w:hAnsi="Arial Nova"/>
                <w:b/>
                <w:sz w:val="18"/>
                <w:szCs w:val="18"/>
              </w:rPr>
              <w:t>FACTOR</w:t>
            </w:r>
          </w:p>
        </w:tc>
      </w:tr>
      <w:tr w:rsidR="00FF25F7" w:rsidRPr="00524BDF" w14:paraId="42CB000F" w14:textId="77777777" w:rsidTr="00C55261">
        <w:tc>
          <w:tcPr>
            <w:tcW w:w="2874" w:type="dxa"/>
          </w:tcPr>
          <w:p w14:paraId="2DFF04B5"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HABITACIONAL</w:t>
            </w:r>
          </w:p>
        </w:tc>
        <w:tc>
          <w:tcPr>
            <w:tcW w:w="5652" w:type="dxa"/>
          </w:tcPr>
          <w:p w14:paraId="2B6452D8"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0.03 mensual sobre el monto de la contraprestación.</w:t>
            </w:r>
          </w:p>
        </w:tc>
      </w:tr>
      <w:tr w:rsidR="00FF25F7" w:rsidRPr="00524BDF" w14:paraId="761D990F" w14:textId="77777777" w:rsidTr="00C55261">
        <w:tc>
          <w:tcPr>
            <w:tcW w:w="2874" w:type="dxa"/>
          </w:tcPr>
          <w:p w14:paraId="00CE2641"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OTROS</w:t>
            </w:r>
          </w:p>
        </w:tc>
        <w:tc>
          <w:tcPr>
            <w:tcW w:w="5652" w:type="dxa"/>
          </w:tcPr>
          <w:p w14:paraId="7F9E472D"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0.05 mensual sobre el monto de la contraprestación.</w:t>
            </w:r>
          </w:p>
        </w:tc>
      </w:tr>
    </w:tbl>
    <w:p w14:paraId="6885C8A9" w14:textId="77777777" w:rsidR="00FF25F7" w:rsidRPr="00524BDF" w:rsidRDefault="00FF25F7" w:rsidP="00FF25F7">
      <w:pPr>
        <w:spacing w:line="360" w:lineRule="auto"/>
        <w:jc w:val="both"/>
        <w:rPr>
          <w:rFonts w:ascii="Arial Nova" w:hAnsi="Arial Nova"/>
          <w:sz w:val="18"/>
          <w:szCs w:val="18"/>
        </w:rPr>
      </w:pPr>
    </w:p>
    <w:p w14:paraId="6F6FF11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 xml:space="preserve">Se deroga </w:t>
      </w:r>
    </w:p>
    <w:p w14:paraId="3481805C" w14:textId="77777777" w:rsidR="00FF25F7" w:rsidRPr="00524BDF" w:rsidRDefault="00FF25F7" w:rsidP="00FF25F7">
      <w:pPr>
        <w:spacing w:line="360" w:lineRule="auto"/>
        <w:jc w:val="both"/>
        <w:rPr>
          <w:rFonts w:ascii="Arial Nova" w:hAnsi="Arial Nova"/>
          <w:sz w:val="18"/>
          <w:szCs w:val="18"/>
        </w:rPr>
      </w:pPr>
    </w:p>
    <w:p w14:paraId="67262475"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PAGO</w:t>
      </w:r>
    </w:p>
    <w:p w14:paraId="3D5190F1" w14:textId="77777777" w:rsidR="00FF25F7" w:rsidRPr="00524BDF" w:rsidRDefault="00FF25F7" w:rsidP="00FF25F7">
      <w:pPr>
        <w:pStyle w:val="Ttulo2"/>
        <w:tabs>
          <w:tab w:val="left" w:pos="8364"/>
        </w:tabs>
        <w:ind w:left="0" w:right="22"/>
        <w:jc w:val="both"/>
        <w:rPr>
          <w:rFonts w:ascii="Arial Nova" w:hAnsi="Arial Nova"/>
          <w:b w:val="0"/>
          <w:sz w:val="18"/>
          <w:szCs w:val="18"/>
        </w:rPr>
      </w:pPr>
      <w:r w:rsidRPr="00524BDF">
        <w:rPr>
          <w:rFonts w:ascii="Arial Nova" w:hAnsi="Arial Nova"/>
          <w:sz w:val="18"/>
          <w:szCs w:val="18"/>
        </w:rPr>
        <w:t xml:space="preserve">ARTÍCULO 53.- </w:t>
      </w:r>
      <w:r w:rsidRPr="00524BDF">
        <w:rPr>
          <w:rFonts w:ascii="Arial Nova" w:hAnsi="Arial Nova"/>
          <w:b w:val="0"/>
          <w:sz w:val="18"/>
          <w:szCs w:val="18"/>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7D3251BA" w14:textId="77777777" w:rsidR="00FF25F7" w:rsidRPr="00524BDF" w:rsidRDefault="00FF25F7" w:rsidP="00FF25F7">
      <w:pPr>
        <w:tabs>
          <w:tab w:val="left" w:pos="8364"/>
        </w:tabs>
        <w:spacing w:line="360" w:lineRule="auto"/>
        <w:ind w:right="22"/>
        <w:jc w:val="both"/>
        <w:rPr>
          <w:rFonts w:ascii="Arial Nova" w:hAnsi="Arial Nova"/>
          <w:sz w:val="18"/>
          <w:szCs w:val="18"/>
        </w:rPr>
      </w:pPr>
    </w:p>
    <w:p w14:paraId="0E76472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En este caso, para que los propietarios, usufructuarios, fideicomisarios o fideicomitentes o tributen sobre la base del valor catastral del inmueble objeto, deberán notificar dicha situación,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dentro de los quince días siguientes a la fecha de inicio del procedimiento correspondiente, anexando copia del memorial respectivo.</w:t>
      </w:r>
    </w:p>
    <w:p w14:paraId="6A94834C" w14:textId="77777777" w:rsidR="00FF25F7" w:rsidRPr="00524BDF" w:rsidRDefault="00FF25F7" w:rsidP="00FF25F7">
      <w:pPr>
        <w:spacing w:line="360" w:lineRule="auto"/>
        <w:jc w:val="both"/>
        <w:rPr>
          <w:rFonts w:ascii="Arial Nova" w:hAnsi="Arial Nova"/>
          <w:sz w:val="18"/>
          <w:szCs w:val="18"/>
        </w:rPr>
      </w:pPr>
    </w:p>
    <w:p w14:paraId="5E7DFC89"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LAS OBLIGACIONES DE TERCEROS.</w:t>
      </w:r>
    </w:p>
    <w:p w14:paraId="224DEC43" w14:textId="77777777" w:rsidR="00FF25F7" w:rsidRPr="00524BDF" w:rsidRDefault="00FF25F7" w:rsidP="00FF25F7">
      <w:pPr>
        <w:spacing w:line="360" w:lineRule="auto"/>
        <w:jc w:val="both"/>
        <w:rPr>
          <w:rFonts w:ascii="Arial Nova" w:hAnsi="Arial Nova"/>
          <w:sz w:val="18"/>
          <w:szCs w:val="18"/>
        </w:rPr>
      </w:pPr>
    </w:p>
    <w:p w14:paraId="226D8DA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54.- </w:t>
      </w:r>
      <w:r w:rsidRPr="00524BDF">
        <w:rPr>
          <w:rFonts w:ascii="Arial Nova" w:hAnsi="Arial Nova"/>
          <w:sz w:val="18"/>
          <w:szCs w:val="18"/>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El certificado que menciona el presente artículo deberá anexarse al documento, testimonio o escritura en la que conste el acto o contrato y los escribanos estarán obligados a acompañarlos a los informes que remitan al Archivo Notarial del Estado.</w:t>
      </w:r>
    </w:p>
    <w:p w14:paraId="5FE0D65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Los contratos, convenios o cualquier otro título o instrumento jurídico que no cumplan con el requisito mencionado en el párrafo anterior no se inscribirán en 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del Estado.</w:t>
      </w:r>
    </w:p>
    <w:p w14:paraId="4F8B1BFF" w14:textId="77777777" w:rsidR="00FF25F7" w:rsidRPr="00524BDF" w:rsidRDefault="00FF25F7" w:rsidP="00FF25F7">
      <w:pPr>
        <w:spacing w:line="360" w:lineRule="auto"/>
        <w:jc w:val="both"/>
        <w:rPr>
          <w:rFonts w:ascii="Arial Nova" w:hAnsi="Arial Nova"/>
          <w:sz w:val="18"/>
          <w:szCs w:val="18"/>
        </w:rPr>
      </w:pPr>
    </w:p>
    <w:p w14:paraId="26BDEA6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expedirá los certificados de no adeudar impuesto predial, conforme a la solicitud que por escrito presente el interesado, quien deberá señalar el inmueble, el bimestre y el año, respecto de los cuales solicite la certificación.</w:t>
      </w:r>
    </w:p>
    <w:p w14:paraId="5ED6CA1C" w14:textId="77777777" w:rsidR="00FF25F7" w:rsidRPr="00524BDF" w:rsidRDefault="00FF25F7" w:rsidP="00FF25F7">
      <w:pPr>
        <w:spacing w:line="360" w:lineRule="auto"/>
        <w:jc w:val="both"/>
        <w:rPr>
          <w:rFonts w:ascii="Arial Nova" w:hAnsi="Arial Nova"/>
          <w:sz w:val="18"/>
          <w:szCs w:val="18"/>
        </w:rPr>
      </w:pPr>
    </w:p>
    <w:p w14:paraId="711479B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lastRenderedPageBreak/>
        <w:tab/>
        <w:t>Cada Tesorería emitirá la forma correspondiente para solicitar el certificado mencionado en el párrafo que antecede.</w:t>
      </w:r>
    </w:p>
    <w:p w14:paraId="398DA696" w14:textId="77777777" w:rsidR="00FF25F7" w:rsidRPr="00524BDF" w:rsidRDefault="00FF25F7" w:rsidP="00FF25F7">
      <w:pPr>
        <w:pStyle w:val="Ttulo2"/>
        <w:jc w:val="center"/>
        <w:rPr>
          <w:rFonts w:ascii="Arial Nova" w:hAnsi="Arial Nova"/>
          <w:sz w:val="18"/>
          <w:szCs w:val="18"/>
        </w:rPr>
      </w:pPr>
      <w:r w:rsidRPr="00524BDF">
        <w:rPr>
          <w:rFonts w:ascii="Arial Nova" w:hAnsi="Arial Nova"/>
          <w:sz w:val="18"/>
          <w:szCs w:val="18"/>
        </w:rPr>
        <w:t>CAPÍTULO II</w:t>
      </w:r>
    </w:p>
    <w:p w14:paraId="0A3CAB54"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DEL IMPUESTO SOBRE ADQUISICIÓN DE INMUEBLES</w:t>
      </w:r>
    </w:p>
    <w:p w14:paraId="54855908" w14:textId="77777777" w:rsidR="00FF25F7" w:rsidRPr="00524BDF" w:rsidRDefault="00FF25F7" w:rsidP="00FF25F7">
      <w:pPr>
        <w:spacing w:line="360" w:lineRule="auto"/>
        <w:jc w:val="both"/>
        <w:rPr>
          <w:rFonts w:ascii="Arial Nova" w:hAnsi="Arial Nova"/>
          <w:b/>
          <w:sz w:val="18"/>
          <w:szCs w:val="18"/>
        </w:rPr>
      </w:pPr>
    </w:p>
    <w:p w14:paraId="1AB5657F"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SUJETOS</w:t>
      </w:r>
    </w:p>
    <w:p w14:paraId="3C036798" w14:textId="77777777" w:rsidR="00FF25F7" w:rsidRPr="00524BDF" w:rsidRDefault="00FF25F7" w:rsidP="00FF25F7">
      <w:pPr>
        <w:spacing w:line="360" w:lineRule="auto"/>
        <w:jc w:val="both"/>
        <w:rPr>
          <w:rFonts w:ascii="Arial Nova" w:hAnsi="Arial Nova"/>
          <w:sz w:val="18"/>
          <w:szCs w:val="18"/>
        </w:rPr>
      </w:pPr>
    </w:p>
    <w:p w14:paraId="69A9FD5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55.- </w:t>
      </w:r>
      <w:r w:rsidRPr="00524BDF">
        <w:rPr>
          <w:rFonts w:ascii="Arial Nova" w:hAnsi="Arial Nova"/>
          <w:sz w:val="18"/>
          <w:szCs w:val="18"/>
        </w:rPr>
        <w:t>Son sujetos de este impuesto, las personas físicas o morales que adquieran inmuebles, en términos de las disposiciones de este capítulo.</w:t>
      </w:r>
    </w:p>
    <w:p w14:paraId="396A0678" w14:textId="77777777" w:rsidR="00FF25F7" w:rsidRPr="00524BDF" w:rsidRDefault="00FF25F7" w:rsidP="00FF25F7">
      <w:pPr>
        <w:spacing w:line="360" w:lineRule="auto"/>
        <w:jc w:val="both"/>
        <w:rPr>
          <w:rFonts w:ascii="Arial Nova" w:hAnsi="Arial Nova"/>
          <w:sz w:val="18"/>
          <w:szCs w:val="18"/>
        </w:rPr>
      </w:pPr>
    </w:p>
    <w:p w14:paraId="33870515"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sz w:val="18"/>
          <w:szCs w:val="18"/>
        </w:rPr>
        <w:tab/>
        <w:t xml:space="preserve">Los sujetos obligados al pago de este impuesto, deberán enterarlo en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dentro del plazo señalado en este capítulo a la fecha en que se realice el acto generador del tributo, mediante declaración, utilizando las formas que para tal efecto emita la propia Tesorería Municipal.</w:t>
      </w:r>
    </w:p>
    <w:p w14:paraId="5DDAC826" w14:textId="77777777" w:rsidR="00FF25F7" w:rsidRPr="00524BDF" w:rsidRDefault="00FF25F7" w:rsidP="00FF25F7">
      <w:pPr>
        <w:spacing w:line="360" w:lineRule="auto"/>
        <w:jc w:val="both"/>
        <w:rPr>
          <w:rFonts w:ascii="Arial Nova" w:hAnsi="Arial Nova"/>
          <w:sz w:val="18"/>
          <w:szCs w:val="18"/>
        </w:rPr>
      </w:pPr>
    </w:p>
    <w:p w14:paraId="2D3D4B9F"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LOS OBLIGADOS SOLIDARIOS</w:t>
      </w:r>
    </w:p>
    <w:p w14:paraId="238AE93B" w14:textId="77777777" w:rsidR="00FF25F7" w:rsidRPr="00524BDF" w:rsidRDefault="00FF25F7" w:rsidP="00FF25F7">
      <w:pPr>
        <w:spacing w:line="360" w:lineRule="auto"/>
        <w:jc w:val="both"/>
        <w:rPr>
          <w:rFonts w:ascii="Arial Nova" w:hAnsi="Arial Nova"/>
          <w:b/>
          <w:sz w:val="18"/>
          <w:szCs w:val="18"/>
        </w:rPr>
      </w:pPr>
    </w:p>
    <w:p w14:paraId="2322477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56.- </w:t>
      </w:r>
      <w:r w:rsidRPr="00524BDF">
        <w:rPr>
          <w:rFonts w:ascii="Arial Nova" w:hAnsi="Arial Nova"/>
          <w:sz w:val="18"/>
          <w:szCs w:val="18"/>
        </w:rPr>
        <w:t>Son sujetos solidariamente responsables del pago del Impuesto Sobre Adquisición de Inmuebles:</w:t>
      </w:r>
    </w:p>
    <w:p w14:paraId="751B66B5" w14:textId="77777777" w:rsidR="00FF25F7" w:rsidRPr="00524BDF" w:rsidRDefault="00FF25F7" w:rsidP="00FF25F7">
      <w:pPr>
        <w:spacing w:line="360" w:lineRule="auto"/>
        <w:jc w:val="both"/>
        <w:rPr>
          <w:rFonts w:ascii="Arial Nova" w:hAnsi="Arial Nova"/>
          <w:sz w:val="18"/>
          <w:szCs w:val="18"/>
        </w:rPr>
      </w:pPr>
    </w:p>
    <w:p w14:paraId="3740117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Los fedatarios públicos y las personas que por disposición legal tengan funciones notariales, cuando autoricen una escritura que contenga alguno de los supuestos que se relacionan en el artículo 58 de la presente Ley y no hubiesen constatado el pago del impuesto.</w:t>
      </w:r>
    </w:p>
    <w:p w14:paraId="2FEB92E5" w14:textId="77777777" w:rsidR="00FF25F7" w:rsidRPr="00524BDF" w:rsidRDefault="00FF25F7" w:rsidP="00FF25F7">
      <w:pPr>
        <w:spacing w:line="360" w:lineRule="auto"/>
        <w:jc w:val="both"/>
        <w:rPr>
          <w:rFonts w:ascii="Arial Nova" w:hAnsi="Arial Nova"/>
          <w:sz w:val="18"/>
          <w:szCs w:val="18"/>
        </w:rPr>
      </w:pPr>
    </w:p>
    <w:p w14:paraId="7B6F34A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Los funcionarios o empleados del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del Estado, que inscriban cualquier acto, contrato o documento relativo a algunos de los supuestos que se relacionan en el mencionado artículo 58 de esta Ley, sin que les sea exhibido el recibo correspondiente al pago del impuesto.</w:t>
      </w:r>
    </w:p>
    <w:p w14:paraId="7443E639" w14:textId="77777777" w:rsidR="00FF25F7" w:rsidRPr="00524BDF" w:rsidRDefault="00FF25F7" w:rsidP="00FF25F7">
      <w:pPr>
        <w:spacing w:line="360" w:lineRule="auto"/>
        <w:jc w:val="both"/>
        <w:rPr>
          <w:rFonts w:ascii="Arial Nova" w:hAnsi="Arial Nova"/>
          <w:sz w:val="18"/>
          <w:szCs w:val="18"/>
        </w:rPr>
      </w:pPr>
    </w:p>
    <w:p w14:paraId="6BE406C6"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OBJETO</w:t>
      </w:r>
    </w:p>
    <w:p w14:paraId="25E4D3B1" w14:textId="77777777" w:rsidR="00FF25F7" w:rsidRPr="00524BDF" w:rsidRDefault="00FF25F7" w:rsidP="00FF25F7">
      <w:pPr>
        <w:spacing w:line="360" w:lineRule="auto"/>
        <w:jc w:val="both"/>
        <w:rPr>
          <w:rFonts w:ascii="Arial Nova" w:hAnsi="Arial Nova"/>
          <w:b/>
          <w:sz w:val="18"/>
          <w:szCs w:val="18"/>
        </w:rPr>
      </w:pPr>
    </w:p>
    <w:p w14:paraId="5699E73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57.- </w:t>
      </w:r>
      <w:r w:rsidRPr="00524BDF">
        <w:rPr>
          <w:rFonts w:ascii="Arial Nova" w:hAnsi="Arial Nova"/>
          <w:sz w:val="18"/>
          <w:szCs w:val="18"/>
        </w:rPr>
        <w:t>Es objeto del Impuesto sobre Adquisición de Inmuebles, toda adquisición del dominio de bienes inmuebles, que consistan en el suelo, en las construcciones adheridas a él, en ambos, o de derechos sobre los mismos, ubicados en el Municipio de Uayma. Para efectos de este Impuesto, se entiende por adquisición:</w:t>
      </w:r>
    </w:p>
    <w:p w14:paraId="694838D7" w14:textId="77777777" w:rsidR="00FF25F7" w:rsidRPr="00524BDF" w:rsidRDefault="00FF25F7" w:rsidP="00FF25F7">
      <w:pPr>
        <w:spacing w:line="360" w:lineRule="auto"/>
        <w:jc w:val="both"/>
        <w:rPr>
          <w:rFonts w:ascii="Arial Nova" w:hAnsi="Arial Nova"/>
          <w:sz w:val="18"/>
          <w:szCs w:val="18"/>
        </w:rPr>
      </w:pPr>
    </w:p>
    <w:p w14:paraId="12B986B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Todo acto por el que se adquiera la propiedad, incluyendo la donación, y la aportación a toda clase de personas morales.</w:t>
      </w:r>
    </w:p>
    <w:p w14:paraId="727208EC" w14:textId="77777777" w:rsidR="00FF25F7" w:rsidRPr="00524BDF" w:rsidRDefault="00FF25F7" w:rsidP="00FF25F7">
      <w:pPr>
        <w:spacing w:line="360" w:lineRule="auto"/>
        <w:jc w:val="both"/>
        <w:rPr>
          <w:rFonts w:ascii="Arial Nova" w:hAnsi="Arial Nova"/>
          <w:sz w:val="18"/>
          <w:szCs w:val="18"/>
        </w:rPr>
      </w:pPr>
    </w:p>
    <w:p w14:paraId="1BCD3BE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La compraventa en la que el vendedor se reserve la propiedad del inmueble, aún cuando la transferencia de ésta se realice con posterioridad.</w:t>
      </w:r>
    </w:p>
    <w:p w14:paraId="2B7FAB44" w14:textId="77777777" w:rsidR="00FF25F7" w:rsidRPr="00524BDF" w:rsidRDefault="00FF25F7" w:rsidP="00FF25F7">
      <w:pPr>
        <w:spacing w:line="360" w:lineRule="auto"/>
        <w:jc w:val="both"/>
        <w:rPr>
          <w:rFonts w:ascii="Arial Nova" w:hAnsi="Arial Nova"/>
          <w:sz w:val="18"/>
          <w:szCs w:val="18"/>
        </w:rPr>
      </w:pPr>
    </w:p>
    <w:p w14:paraId="5BDA18D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III.-</w:t>
      </w:r>
      <w:r w:rsidRPr="00524BDF">
        <w:rPr>
          <w:rFonts w:ascii="Arial Nova" w:hAnsi="Arial Nova"/>
          <w:sz w:val="18"/>
          <w:szCs w:val="18"/>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8F78802" w14:textId="77777777" w:rsidR="00FF25F7" w:rsidRPr="00524BDF" w:rsidRDefault="00FF25F7" w:rsidP="00FF25F7">
      <w:pPr>
        <w:spacing w:line="360" w:lineRule="auto"/>
        <w:jc w:val="both"/>
        <w:rPr>
          <w:rFonts w:ascii="Arial Nova" w:hAnsi="Arial Nova"/>
          <w:sz w:val="18"/>
          <w:szCs w:val="18"/>
        </w:rPr>
      </w:pPr>
    </w:p>
    <w:p w14:paraId="2B298C6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La cesión de derechos del comprador o del futuro comprador, en los casos de las fracciones II y III que anteceden.</w:t>
      </w:r>
    </w:p>
    <w:p w14:paraId="73FBC618" w14:textId="77777777" w:rsidR="00FF25F7" w:rsidRPr="00524BDF" w:rsidRDefault="00FF25F7" w:rsidP="00FF25F7">
      <w:pPr>
        <w:spacing w:line="360" w:lineRule="auto"/>
        <w:jc w:val="both"/>
        <w:rPr>
          <w:rFonts w:ascii="Arial Nova" w:hAnsi="Arial Nova"/>
          <w:sz w:val="18"/>
          <w:szCs w:val="18"/>
        </w:rPr>
      </w:pPr>
    </w:p>
    <w:p w14:paraId="1CEB8AE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La fusión o escisión de sociedades.</w:t>
      </w:r>
    </w:p>
    <w:p w14:paraId="133C368E" w14:textId="77777777" w:rsidR="00FF25F7" w:rsidRPr="00524BDF" w:rsidRDefault="00FF25F7" w:rsidP="00FF25F7">
      <w:pPr>
        <w:spacing w:line="360" w:lineRule="auto"/>
        <w:jc w:val="both"/>
        <w:rPr>
          <w:rFonts w:ascii="Arial Nova" w:hAnsi="Arial Nova"/>
          <w:sz w:val="18"/>
          <w:szCs w:val="18"/>
        </w:rPr>
      </w:pPr>
    </w:p>
    <w:p w14:paraId="0805A46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w:t>
      </w:r>
      <w:r w:rsidRPr="00524BDF">
        <w:rPr>
          <w:rFonts w:ascii="Arial Nova" w:hAnsi="Arial Nova"/>
          <w:sz w:val="18"/>
          <w:szCs w:val="18"/>
        </w:rPr>
        <w:t xml:space="preserve"> La dación en pago y la liquidación, reducción de capital, pago en especie de remanentes, utilidades o dividendos de asociaciones o sociedades civiles y mercantiles.</w:t>
      </w:r>
    </w:p>
    <w:p w14:paraId="5B7FD8F4" w14:textId="77777777" w:rsidR="00FF25F7" w:rsidRPr="00524BDF" w:rsidRDefault="00FF25F7" w:rsidP="00FF25F7">
      <w:pPr>
        <w:jc w:val="both"/>
        <w:rPr>
          <w:rFonts w:ascii="Arial Nova" w:hAnsi="Arial Nova"/>
          <w:sz w:val="18"/>
          <w:szCs w:val="18"/>
        </w:rPr>
      </w:pPr>
    </w:p>
    <w:p w14:paraId="52B2FFE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VII.-</w:t>
      </w:r>
      <w:r w:rsidRPr="00524BDF">
        <w:rPr>
          <w:rFonts w:ascii="Arial Nova" w:hAnsi="Arial Nova"/>
          <w:sz w:val="18"/>
          <w:szCs w:val="18"/>
        </w:rPr>
        <w:t xml:space="preserve"> La constitución de usufructo y la adquisición del derecho de ejercicios del mismo.</w:t>
      </w:r>
    </w:p>
    <w:p w14:paraId="38110788" w14:textId="77777777" w:rsidR="00FF25F7" w:rsidRPr="00524BDF" w:rsidRDefault="00FF25F7" w:rsidP="00FF25F7">
      <w:pPr>
        <w:jc w:val="both"/>
        <w:rPr>
          <w:rFonts w:ascii="Arial Nova" w:hAnsi="Arial Nova"/>
          <w:sz w:val="18"/>
          <w:szCs w:val="18"/>
        </w:rPr>
      </w:pPr>
    </w:p>
    <w:p w14:paraId="005ABD7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VIII.-</w:t>
      </w:r>
      <w:r w:rsidRPr="00524BDF">
        <w:rPr>
          <w:rFonts w:ascii="Arial Nova" w:hAnsi="Arial Nova"/>
          <w:sz w:val="18"/>
          <w:szCs w:val="18"/>
        </w:rPr>
        <w:t xml:space="preserve"> La prescripción positiva.</w:t>
      </w:r>
    </w:p>
    <w:p w14:paraId="3423DFB1" w14:textId="77777777" w:rsidR="00FF25F7" w:rsidRPr="00524BDF" w:rsidRDefault="00FF25F7" w:rsidP="00FF25F7">
      <w:pPr>
        <w:spacing w:line="360" w:lineRule="auto"/>
        <w:jc w:val="both"/>
        <w:rPr>
          <w:rFonts w:ascii="Arial Nova" w:hAnsi="Arial Nova"/>
          <w:sz w:val="18"/>
          <w:szCs w:val="18"/>
        </w:rPr>
      </w:pPr>
    </w:p>
    <w:p w14:paraId="5F49522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IX.-</w:t>
      </w:r>
      <w:r w:rsidRPr="00524BDF">
        <w:rPr>
          <w:rFonts w:ascii="Arial Nova" w:hAnsi="Arial Nova"/>
          <w:sz w:val="18"/>
          <w:szCs w:val="18"/>
        </w:rPr>
        <w:t xml:space="preserve"> La cesión de derechos del heredero o legatario. Se entenderá como cesión de derechos la renuncia de la herencia o del legado, efectuado después del reconocimiento de herederos y legatarios.</w:t>
      </w:r>
    </w:p>
    <w:p w14:paraId="1AE0B97F" w14:textId="77777777" w:rsidR="00FF25F7" w:rsidRPr="00524BDF" w:rsidRDefault="00FF25F7" w:rsidP="00FF25F7">
      <w:pPr>
        <w:spacing w:line="360" w:lineRule="auto"/>
        <w:jc w:val="both"/>
        <w:rPr>
          <w:rFonts w:ascii="Arial Nova" w:hAnsi="Arial Nova"/>
          <w:sz w:val="18"/>
          <w:szCs w:val="18"/>
        </w:rPr>
      </w:pPr>
    </w:p>
    <w:p w14:paraId="3A38FA2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X.-</w:t>
      </w:r>
      <w:r w:rsidRPr="00524BDF">
        <w:rPr>
          <w:rFonts w:ascii="Arial Nova" w:hAnsi="Arial Nova"/>
          <w:sz w:val="18"/>
          <w:szCs w:val="18"/>
        </w:rPr>
        <w:t xml:space="preserve"> La adquisición que se realice a través de un contrato de fideicomiso, en los supuestos relacionados en 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p>
    <w:p w14:paraId="36E09849" w14:textId="77777777" w:rsidR="00FF25F7" w:rsidRPr="00524BDF" w:rsidRDefault="00FF25F7" w:rsidP="00FF25F7">
      <w:pPr>
        <w:spacing w:line="360" w:lineRule="auto"/>
        <w:jc w:val="both"/>
        <w:rPr>
          <w:rFonts w:ascii="Arial Nova" w:hAnsi="Arial Nova"/>
          <w:sz w:val="18"/>
          <w:szCs w:val="18"/>
        </w:rPr>
      </w:pPr>
    </w:p>
    <w:p w14:paraId="613EE94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XI.-</w:t>
      </w:r>
      <w:r w:rsidRPr="00524BDF">
        <w:rPr>
          <w:rFonts w:ascii="Arial Nova" w:hAnsi="Arial Nova"/>
          <w:sz w:val="18"/>
          <w:szCs w:val="18"/>
        </w:rPr>
        <w:t xml:space="preserve"> La disolución de la copropiedad y de la sociedad conyugal, por la parte que el copropietario o el cónyuge adquiera en demasía del porcentaje que le corresponde.</w:t>
      </w:r>
    </w:p>
    <w:p w14:paraId="4587606B" w14:textId="77777777" w:rsidR="00FF25F7" w:rsidRPr="00524BDF" w:rsidRDefault="00FF25F7" w:rsidP="00FF25F7">
      <w:pPr>
        <w:jc w:val="both"/>
        <w:rPr>
          <w:rFonts w:ascii="Arial Nova" w:hAnsi="Arial Nova"/>
          <w:sz w:val="18"/>
          <w:szCs w:val="18"/>
        </w:rPr>
      </w:pPr>
    </w:p>
    <w:p w14:paraId="758AC1B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XII.-</w:t>
      </w:r>
      <w:r w:rsidRPr="00524BDF">
        <w:rPr>
          <w:rFonts w:ascii="Arial Nova" w:hAnsi="Arial Nova"/>
          <w:sz w:val="18"/>
          <w:szCs w:val="18"/>
        </w:rPr>
        <w:t xml:space="preserve"> La adquisición de la propiedad de bienes inmuebles, en virtud de remate judicial o administrativo, y</w:t>
      </w:r>
    </w:p>
    <w:p w14:paraId="67373378" w14:textId="77777777" w:rsidR="00FF25F7" w:rsidRPr="00524BDF" w:rsidRDefault="00FF25F7" w:rsidP="00FF25F7">
      <w:pPr>
        <w:spacing w:line="360" w:lineRule="auto"/>
        <w:jc w:val="both"/>
        <w:rPr>
          <w:rFonts w:ascii="Arial Nova" w:hAnsi="Arial Nova"/>
          <w:sz w:val="18"/>
          <w:szCs w:val="18"/>
        </w:rPr>
      </w:pPr>
    </w:p>
    <w:p w14:paraId="4BBE6B4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XIII.-</w:t>
      </w:r>
      <w:r w:rsidRPr="00524BDF">
        <w:rPr>
          <w:rFonts w:ascii="Arial Nova" w:hAnsi="Arial Nova"/>
          <w:sz w:val="18"/>
          <w:szCs w:val="18"/>
        </w:rPr>
        <w:t xml:space="preserve"> En los casos de permuta se considerará que se efectúan dos adquisiciones.</w:t>
      </w:r>
    </w:p>
    <w:p w14:paraId="63260663" w14:textId="77777777" w:rsidR="00FF25F7" w:rsidRPr="00524BDF" w:rsidRDefault="00FF25F7" w:rsidP="00FF25F7">
      <w:pPr>
        <w:jc w:val="both"/>
        <w:rPr>
          <w:rFonts w:ascii="Arial Nova" w:hAnsi="Arial Nova"/>
          <w:sz w:val="18"/>
          <w:szCs w:val="18"/>
        </w:rPr>
      </w:pPr>
    </w:p>
    <w:p w14:paraId="44CFF961"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EXCEPCIONES</w:t>
      </w:r>
    </w:p>
    <w:p w14:paraId="799EC9EA" w14:textId="77777777" w:rsidR="00FF25F7" w:rsidRPr="00524BDF" w:rsidRDefault="00FF25F7" w:rsidP="00FF25F7">
      <w:pPr>
        <w:spacing w:line="360" w:lineRule="auto"/>
        <w:jc w:val="both"/>
        <w:rPr>
          <w:rFonts w:ascii="Arial Nova" w:hAnsi="Arial Nova"/>
          <w:b/>
          <w:sz w:val="18"/>
          <w:szCs w:val="18"/>
        </w:rPr>
      </w:pPr>
    </w:p>
    <w:p w14:paraId="5BB50161" w14:textId="77777777" w:rsidR="00FF25F7" w:rsidRPr="00524BDF" w:rsidRDefault="00FF25F7" w:rsidP="00FF25F7">
      <w:pPr>
        <w:pStyle w:val="Ttulo2"/>
        <w:keepNext w:val="0"/>
        <w:ind w:left="0" w:right="22"/>
        <w:jc w:val="both"/>
        <w:rPr>
          <w:rFonts w:ascii="Arial Nova" w:hAnsi="Arial Nova"/>
          <w:b w:val="0"/>
          <w:sz w:val="18"/>
          <w:szCs w:val="18"/>
        </w:rPr>
      </w:pPr>
      <w:r w:rsidRPr="00524BDF">
        <w:rPr>
          <w:rFonts w:ascii="Arial Nova" w:hAnsi="Arial Nova"/>
          <w:sz w:val="18"/>
          <w:szCs w:val="18"/>
        </w:rPr>
        <w:t xml:space="preserve">ARTÍCULO 58.- </w:t>
      </w:r>
      <w:r w:rsidRPr="00524BDF">
        <w:rPr>
          <w:rFonts w:ascii="Arial Nova" w:hAnsi="Arial Nova"/>
          <w:b w:val="0"/>
          <w:sz w:val="18"/>
          <w:szCs w:val="18"/>
        </w:rPr>
        <w:t xml:space="preserve">No se causará el Impuesto Sobre Adquisición de Inmuebles en las adquisiciones que realice </w:t>
      </w:r>
      <w:smartTag w:uri="urn:schemas-microsoft-com:office:smarttags" w:element="PersonName">
        <w:smartTagPr>
          <w:attr w:name="ProductID" w:val="la Federaci￳n"/>
        </w:smartTagPr>
        <w:r w:rsidRPr="00524BDF">
          <w:rPr>
            <w:rFonts w:ascii="Arial Nova" w:hAnsi="Arial Nova"/>
            <w:b w:val="0"/>
            <w:sz w:val="18"/>
            <w:szCs w:val="18"/>
          </w:rPr>
          <w:t>la Federación</w:t>
        </w:r>
      </w:smartTag>
      <w:r w:rsidRPr="00524BDF">
        <w:rPr>
          <w:rFonts w:ascii="Arial Nova" w:hAnsi="Arial Nova"/>
          <w:b w:val="0"/>
          <w:sz w:val="18"/>
          <w:szCs w:val="18"/>
        </w:rPr>
        <w:t xml:space="preserve">, los Estados, el Distrito Federal, el Municipio, las Instituciones de Beneficencia Pública, </w:t>
      </w:r>
      <w:smartTag w:uri="urn:schemas-microsoft-com:office:smarttags" w:element="PersonName">
        <w:smartTagPr>
          <w:attr w:name="ProductID" w:val="la Universidad Aut￳noma"/>
        </w:smartTagPr>
        <w:r w:rsidRPr="00524BDF">
          <w:rPr>
            <w:rFonts w:ascii="Arial Nova" w:hAnsi="Arial Nova"/>
            <w:b w:val="0"/>
            <w:sz w:val="18"/>
            <w:szCs w:val="18"/>
          </w:rPr>
          <w:t>la Universidad Autónoma</w:t>
        </w:r>
      </w:smartTag>
      <w:r w:rsidRPr="00524BDF">
        <w:rPr>
          <w:rFonts w:ascii="Arial Nova" w:hAnsi="Arial Nova"/>
          <w:b w:val="0"/>
          <w:sz w:val="18"/>
          <w:szCs w:val="18"/>
        </w:rPr>
        <w:t xml:space="preserve"> de Yucatán, y en los casos siguientes:</w:t>
      </w:r>
    </w:p>
    <w:p w14:paraId="4A02CB51" w14:textId="77777777" w:rsidR="00FF25F7" w:rsidRPr="00524BDF" w:rsidRDefault="00FF25F7" w:rsidP="00FF25F7">
      <w:pPr>
        <w:spacing w:line="360" w:lineRule="auto"/>
        <w:jc w:val="both"/>
        <w:rPr>
          <w:rFonts w:ascii="Arial Nova" w:hAnsi="Arial Nova"/>
          <w:sz w:val="18"/>
          <w:szCs w:val="18"/>
        </w:rPr>
      </w:pPr>
    </w:p>
    <w:p w14:paraId="683EBD8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La transformación de sociedades, con excepción de la fusión.</w:t>
      </w:r>
    </w:p>
    <w:p w14:paraId="49FA2C2D" w14:textId="77777777" w:rsidR="00FF25F7" w:rsidRPr="00524BDF" w:rsidRDefault="00FF25F7" w:rsidP="00FF25F7">
      <w:pPr>
        <w:spacing w:line="360" w:lineRule="auto"/>
        <w:jc w:val="both"/>
        <w:rPr>
          <w:rFonts w:ascii="Arial Nova" w:hAnsi="Arial Nova"/>
          <w:sz w:val="18"/>
          <w:szCs w:val="18"/>
        </w:rPr>
      </w:pPr>
    </w:p>
    <w:p w14:paraId="1D7D9A6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II.-</w:t>
      </w:r>
      <w:r w:rsidRPr="00524BDF">
        <w:rPr>
          <w:rFonts w:ascii="Arial Nova" w:hAnsi="Arial Nova"/>
          <w:sz w:val="18"/>
          <w:szCs w:val="18"/>
        </w:rPr>
        <w:t xml:space="preserve"> En la adquisición que realicen los Estados Extranjeros, en los casos que existiera reciprocidad.</w:t>
      </w:r>
    </w:p>
    <w:p w14:paraId="76995C5F" w14:textId="77777777" w:rsidR="00FF25F7" w:rsidRPr="00524BDF" w:rsidRDefault="00FF25F7" w:rsidP="00FF25F7">
      <w:pPr>
        <w:spacing w:line="360" w:lineRule="auto"/>
        <w:jc w:val="both"/>
        <w:rPr>
          <w:rFonts w:ascii="Arial Nova" w:hAnsi="Arial Nova"/>
          <w:sz w:val="18"/>
          <w:szCs w:val="18"/>
        </w:rPr>
      </w:pPr>
    </w:p>
    <w:p w14:paraId="7479AB7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Cuando se adquiera la propiedad de Inmuebles, con motivo de la constitución de la sociedad conyugal.</w:t>
      </w:r>
    </w:p>
    <w:p w14:paraId="7AB4A15D" w14:textId="77777777" w:rsidR="00FF25F7" w:rsidRPr="00524BDF" w:rsidRDefault="00FF25F7" w:rsidP="00FF25F7">
      <w:pPr>
        <w:spacing w:line="360" w:lineRule="auto"/>
        <w:jc w:val="both"/>
        <w:rPr>
          <w:rFonts w:ascii="Arial Nova" w:hAnsi="Arial Nova"/>
          <w:sz w:val="18"/>
          <w:szCs w:val="18"/>
        </w:rPr>
      </w:pPr>
    </w:p>
    <w:p w14:paraId="7E9F6D9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La disolución de la copropiedad, siempre que las partes adjudicadas no excedan de las porciones que a cada uno de los copropietarios corresponda. En caso contrario, deberá pagarse el impuesto sobre el exceso o la diferencia.</w:t>
      </w:r>
    </w:p>
    <w:p w14:paraId="453BF69F" w14:textId="77777777" w:rsidR="00FF25F7" w:rsidRPr="00524BDF" w:rsidRDefault="00FF25F7" w:rsidP="00FF25F7">
      <w:pPr>
        <w:spacing w:line="360" w:lineRule="auto"/>
        <w:jc w:val="both"/>
        <w:rPr>
          <w:rFonts w:ascii="Arial Nova" w:hAnsi="Arial Nova"/>
          <w:sz w:val="18"/>
          <w:szCs w:val="18"/>
        </w:rPr>
      </w:pPr>
    </w:p>
    <w:p w14:paraId="2871179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Cuando se adquieran inmuebles por herencia o legado, y</w:t>
      </w:r>
    </w:p>
    <w:p w14:paraId="15A2CFEE" w14:textId="77777777" w:rsidR="00FF25F7" w:rsidRPr="00524BDF" w:rsidRDefault="00FF25F7" w:rsidP="00FF25F7">
      <w:pPr>
        <w:spacing w:line="360" w:lineRule="auto"/>
        <w:jc w:val="both"/>
        <w:rPr>
          <w:rFonts w:ascii="Arial Nova" w:hAnsi="Arial Nova"/>
          <w:sz w:val="18"/>
          <w:szCs w:val="18"/>
        </w:rPr>
      </w:pPr>
    </w:p>
    <w:p w14:paraId="220F894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w:t>
      </w:r>
      <w:r w:rsidRPr="00524BDF">
        <w:rPr>
          <w:rFonts w:ascii="Arial Nova" w:hAnsi="Arial Nova"/>
          <w:sz w:val="18"/>
          <w:szCs w:val="18"/>
        </w:rPr>
        <w:t xml:space="preserve"> La donación entre consortes, ascendientes o descendientes en línea directa, previa comprobación del parentesco ante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p>
    <w:p w14:paraId="4912E60D" w14:textId="77777777" w:rsidR="00FF25F7" w:rsidRPr="00524BDF" w:rsidRDefault="00FF25F7" w:rsidP="00FF25F7">
      <w:pPr>
        <w:spacing w:line="360" w:lineRule="auto"/>
        <w:jc w:val="both"/>
        <w:rPr>
          <w:rFonts w:ascii="Arial Nova" w:hAnsi="Arial Nova"/>
          <w:sz w:val="18"/>
          <w:szCs w:val="18"/>
        </w:rPr>
      </w:pPr>
    </w:p>
    <w:p w14:paraId="75105876"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w:smartTagPr>
        <w:r w:rsidRPr="00524BDF">
          <w:rPr>
            <w:rFonts w:ascii="Arial Nova" w:hAnsi="Arial Nova"/>
            <w:sz w:val="18"/>
            <w:szCs w:val="18"/>
          </w:rPr>
          <w:t>LA BASE</w:t>
        </w:r>
      </w:smartTag>
    </w:p>
    <w:p w14:paraId="0F1E9B9C" w14:textId="77777777" w:rsidR="00FF25F7" w:rsidRPr="00524BDF" w:rsidRDefault="00FF25F7" w:rsidP="00FF25F7">
      <w:pPr>
        <w:spacing w:line="360" w:lineRule="auto"/>
        <w:jc w:val="both"/>
        <w:rPr>
          <w:rFonts w:ascii="Arial Nova" w:hAnsi="Arial Nova"/>
          <w:b/>
          <w:sz w:val="18"/>
          <w:szCs w:val="18"/>
        </w:rPr>
      </w:pPr>
    </w:p>
    <w:p w14:paraId="2444632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59.- </w:t>
      </w:r>
      <w:r w:rsidRPr="00524BDF">
        <w:rPr>
          <w:rFonts w:ascii="Arial Nova" w:hAnsi="Arial Nova"/>
          <w:sz w:val="18"/>
          <w:szCs w:val="18"/>
        </w:rPr>
        <w:t xml:space="preserve">La base del impuesto Sobre Adquisición de Inmuebles, será el valor que resulte mayor entre el precio de adquisición, el valor contenido en la cédula catastral vigente. </w:t>
      </w:r>
    </w:p>
    <w:p w14:paraId="6E9C7A79" w14:textId="77777777" w:rsidR="00FF25F7" w:rsidRPr="00524BDF" w:rsidRDefault="00FF25F7" w:rsidP="00FF25F7">
      <w:pPr>
        <w:spacing w:line="360" w:lineRule="auto"/>
        <w:jc w:val="both"/>
        <w:rPr>
          <w:rFonts w:ascii="Arial Nova" w:hAnsi="Arial Nova"/>
          <w:sz w:val="18"/>
          <w:szCs w:val="18"/>
        </w:rPr>
      </w:pPr>
    </w:p>
    <w:p w14:paraId="041373B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todos los casos relacionados con el artículo 58, se deberá practicar avalúo sobre los inmuebles objetos de las operaciones consignadas en ese artículo y a ellos deberá anexarse el resumen valuatorio que contendrá:</w:t>
      </w:r>
    </w:p>
    <w:p w14:paraId="47D06A97" w14:textId="77777777" w:rsidR="00FF25F7" w:rsidRPr="00524BDF" w:rsidRDefault="00FF25F7" w:rsidP="00FF25F7">
      <w:pPr>
        <w:spacing w:line="360" w:lineRule="auto"/>
        <w:jc w:val="both"/>
        <w:rPr>
          <w:rFonts w:ascii="Arial Nova" w:hAnsi="Arial Nova"/>
          <w:sz w:val="18"/>
          <w:szCs w:val="18"/>
        </w:rPr>
      </w:pPr>
    </w:p>
    <w:p w14:paraId="21961114"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I.- ANTECEDENTES:</w:t>
      </w:r>
    </w:p>
    <w:p w14:paraId="1519E72A" w14:textId="77777777" w:rsidR="00FF25F7" w:rsidRPr="00524BDF" w:rsidRDefault="00FF25F7" w:rsidP="00FF25F7">
      <w:pPr>
        <w:widowControl w:val="0"/>
        <w:numPr>
          <w:ilvl w:val="0"/>
          <w:numId w:val="24"/>
        </w:numPr>
        <w:spacing w:after="0" w:line="360" w:lineRule="auto"/>
        <w:rPr>
          <w:rFonts w:ascii="Arial Nova" w:hAnsi="Arial Nova"/>
          <w:sz w:val="18"/>
          <w:szCs w:val="18"/>
        </w:rPr>
      </w:pPr>
      <w:r w:rsidRPr="00524BDF">
        <w:rPr>
          <w:rFonts w:ascii="Arial Nova" w:hAnsi="Arial Nova"/>
          <w:sz w:val="18"/>
          <w:szCs w:val="18"/>
        </w:rPr>
        <w:t>Valuador:</w:t>
      </w:r>
    </w:p>
    <w:p w14:paraId="1DC5E0E5" w14:textId="77777777" w:rsidR="00FF25F7" w:rsidRPr="00524BDF" w:rsidRDefault="00FF25F7" w:rsidP="00FF25F7">
      <w:pPr>
        <w:widowControl w:val="0"/>
        <w:numPr>
          <w:ilvl w:val="0"/>
          <w:numId w:val="24"/>
        </w:numPr>
        <w:spacing w:after="0" w:line="360" w:lineRule="auto"/>
        <w:rPr>
          <w:rFonts w:ascii="Arial Nova" w:hAnsi="Arial Nova"/>
          <w:sz w:val="18"/>
          <w:szCs w:val="18"/>
        </w:rPr>
      </w:pPr>
      <w:r w:rsidRPr="00524BDF">
        <w:rPr>
          <w:rFonts w:ascii="Arial Nova" w:hAnsi="Arial Nova"/>
          <w:sz w:val="18"/>
          <w:szCs w:val="18"/>
        </w:rPr>
        <w:t>Registro Municipal</w:t>
      </w:r>
    </w:p>
    <w:p w14:paraId="4B51723B" w14:textId="77777777" w:rsidR="00FF25F7" w:rsidRPr="00524BDF" w:rsidRDefault="00FF25F7" w:rsidP="00FF25F7">
      <w:pPr>
        <w:widowControl w:val="0"/>
        <w:numPr>
          <w:ilvl w:val="0"/>
          <w:numId w:val="24"/>
        </w:numPr>
        <w:spacing w:after="0" w:line="360" w:lineRule="auto"/>
        <w:rPr>
          <w:rFonts w:ascii="Arial Nova" w:hAnsi="Arial Nova"/>
          <w:sz w:val="18"/>
          <w:szCs w:val="18"/>
        </w:rPr>
      </w:pPr>
      <w:r w:rsidRPr="00524BDF">
        <w:rPr>
          <w:rFonts w:ascii="Arial Nova" w:hAnsi="Arial Nova"/>
          <w:sz w:val="18"/>
          <w:szCs w:val="18"/>
        </w:rPr>
        <w:t>Fecha de Avalúo</w:t>
      </w:r>
    </w:p>
    <w:p w14:paraId="0E980E63" w14:textId="77777777" w:rsidR="00FF25F7" w:rsidRPr="00524BDF" w:rsidRDefault="00FF25F7" w:rsidP="00FF25F7">
      <w:pPr>
        <w:spacing w:line="360" w:lineRule="auto"/>
        <w:rPr>
          <w:rFonts w:ascii="Arial Nova" w:hAnsi="Arial Nova"/>
          <w:sz w:val="18"/>
          <w:szCs w:val="18"/>
        </w:rPr>
      </w:pPr>
    </w:p>
    <w:p w14:paraId="7A6CB458"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II.- UBICACIÓN:</w:t>
      </w:r>
    </w:p>
    <w:p w14:paraId="374F7FA4" w14:textId="77777777" w:rsidR="00FF25F7" w:rsidRPr="00524BDF" w:rsidRDefault="00FF25F7" w:rsidP="00FF25F7">
      <w:pPr>
        <w:widowControl w:val="0"/>
        <w:numPr>
          <w:ilvl w:val="0"/>
          <w:numId w:val="25"/>
        </w:numPr>
        <w:spacing w:after="0" w:line="360" w:lineRule="auto"/>
        <w:rPr>
          <w:rFonts w:ascii="Arial Nova" w:hAnsi="Arial Nova"/>
          <w:sz w:val="18"/>
          <w:szCs w:val="18"/>
        </w:rPr>
      </w:pPr>
      <w:r w:rsidRPr="00524BDF">
        <w:rPr>
          <w:rFonts w:ascii="Arial Nova" w:hAnsi="Arial Nova"/>
          <w:sz w:val="18"/>
          <w:szCs w:val="18"/>
        </w:rPr>
        <w:t>Localidad</w:t>
      </w:r>
    </w:p>
    <w:p w14:paraId="7FE0912A" w14:textId="77777777" w:rsidR="00FF25F7" w:rsidRPr="00524BDF" w:rsidRDefault="00FF25F7" w:rsidP="00FF25F7">
      <w:pPr>
        <w:widowControl w:val="0"/>
        <w:numPr>
          <w:ilvl w:val="0"/>
          <w:numId w:val="25"/>
        </w:numPr>
        <w:spacing w:after="0" w:line="360" w:lineRule="auto"/>
        <w:rPr>
          <w:rFonts w:ascii="Arial Nova" w:hAnsi="Arial Nova"/>
          <w:sz w:val="18"/>
          <w:szCs w:val="18"/>
        </w:rPr>
      </w:pPr>
      <w:r w:rsidRPr="00524BDF">
        <w:rPr>
          <w:rFonts w:ascii="Arial Nova" w:hAnsi="Arial Nova"/>
          <w:sz w:val="18"/>
          <w:szCs w:val="18"/>
        </w:rPr>
        <w:t>Sección Catastral</w:t>
      </w:r>
    </w:p>
    <w:p w14:paraId="652DE93F" w14:textId="77777777" w:rsidR="00FF25F7" w:rsidRPr="00524BDF" w:rsidRDefault="00FF25F7" w:rsidP="00FF25F7">
      <w:pPr>
        <w:widowControl w:val="0"/>
        <w:numPr>
          <w:ilvl w:val="0"/>
          <w:numId w:val="25"/>
        </w:numPr>
        <w:spacing w:after="0" w:line="360" w:lineRule="auto"/>
        <w:rPr>
          <w:rFonts w:ascii="Arial Nova" w:hAnsi="Arial Nova"/>
          <w:sz w:val="18"/>
          <w:szCs w:val="18"/>
        </w:rPr>
      </w:pPr>
      <w:r w:rsidRPr="00524BDF">
        <w:rPr>
          <w:rFonts w:ascii="Arial Nova" w:hAnsi="Arial Nova"/>
          <w:sz w:val="18"/>
          <w:szCs w:val="18"/>
        </w:rPr>
        <w:t>Calle y Número</w:t>
      </w:r>
    </w:p>
    <w:p w14:paraId="2D5A12CB" w14:textId="77777777" w:rsidR="00FF25F7" w:rsidRPr="00524BDF" w:rsidRDefault="00FF25F7" w:rsidP="00FF25F7">
      <w:pPr>
        <w:widowControl w:val="0"/>
        <w:numPr>
          <w:ilvl w:val="0"/>
          <w:numId w:val="25"/>
        </w:numPr>
        <w:spacing w:after="0" w:line="360" w:lineRule="auto"/>
        <w:rPr>
          <w:rFonts w:ascii="Arial Nova" w:hAnsi="Arial Nova"/>
          <w:sz w:val="18"/>
          <w:szCs w:val="18"/>
        </w:rPr>
      </w:pPr>
      <w:r w:rsidRPr="00524BDF">
        <w:rPr>
          <w:rFonts w:ascii="Arial Nova" w:hAnsi="Arial Nova"/>
          <w:sz w:val="18"/>
          <w:szCs w:val="18"/>
        </w:rPr>
        <w:t>Colonia</w:t>
      </w:r>
    </w:p>
    <w:p w14:paraId="738FC7B7" w14:textId="77777777" w:rsidR="00FF25F7" w:rsidRPr="00524BDF" w:rsidRDefault="00FF25F7" w:rsidP="00FF25F7">
      <w:pPr>
        <w:widowControl w:val="0"/>
        <w:numPr>
          <w:ilvl w:val="0"/>
          <w:numId w:val="25"/>
        </w:numPr>
        <w:spacing w:after="0" w:line="360" w:lineRule="auto"/>
        <w:rPr>
          <w:rFonts w:ascii="Arial Nova" w:hAnsi="Arial Nova"/>
          <w:sz w:val="18"/>
          <w:szCs w:val="18"/>
        </w:rPr>
      </w:pPr>
      <w:r w:rsidRPr="00524BDF">
        <w:rPr>
          <w:rFonts w:ascii="Arial Nova" w:hAnsi="Arial Nova"/>
          <w:sz w:val="18"/>
          <w:szCs w:val="18"/>
        </w:rPr>
        <w:t>Observaciones (en su caso)</w:t>
      </w:r>
    </w:p>
    <w:p w14:paraId="6DEDACBE" w14:textId="77777777" w:rsidR="00FF25F7" w:rsidRPr="00524BDF" w:rsidRDefault="00FF25F7" w:rsidP="00FF25F7">
      <w:pPr>
        <w:spacing w:line="360" w:lineRule="auto"/>
        <w:rPr>
          <w:rFonts w:ascii="Arial Nova" w:hAnsi="Arial Nova"/>
          <w:sz w:val="18"/>
          <w:szCs w:val="18"/>
        </w:rPr>
      </w:pPr>
    </w:p>
    <w:p w14:paraId="5208D934"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III.- RESUMEN VALUATORIO</w:t>
      </w:r>
    </w:p>
    <w:p w14:paraId="38817430" w14:textId="77777777" w:rsidR="00FF25F7" w:rsidRPr="00524BDF" w:rsidRDefault="00FF25F7" w:rsidP="00FF25F7">
      <w:pPr>
        <w:spacing w:line="360" w:lineRule="auto"/>
        <w:rPr>
          <w:rFonts w:ascii="Arial Nova" w:hAnsi="Arial Nova"/>
          <w:sz w:val="18"/>
          <w:szCs w:val="18"/>
        </w:rPr>
      </w:pPr>
      <w:r w:rsidRPr="00524BDF">
        <w:rPr>
          <w:rFonts w:ascii="Arial Nova" w:hAnsi="Arial Nova"/>
          <w:b/>
          <w:sz w:val="18"/>
          <w:szCs w:val="18"/>
        </w:rPr>
        <w:t>A).- TERRENO</w:t>
      </w:r>
      <w:r w:rsidRPr="00524BDF">
        <w:rPr>
          <w:rFonts w:ascii="Arial Nova" w:hAnsi="Arial Nova"/>
          <w:sz w:val="18"/>
          <w:szCs w:val="18"/>
        </w:rPr>
        <w:t xml:space="preserve"> </w:t>
      </w:r>
    </w:p>
    <w:p w14:paraId="5953162D"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a) Superficie Total M2</w:t>
      </w:r>
      <w:r w:rsidRPr="00524BDF">
        <w:rPr>
          <w:rFonts w:ascii="Arial Nova" w:hAnsi="Arial Nova"/>
          <w:sz w:val="18"/>
          <w:szCs w:val="18"/>
        </w:rPr>
        <w:tab/>
        <w:t xml:space="preserve">b) Valor Unitario $ </w:t>
      </w:r>
      <w:r w:rsidRPr="00524BDF">
        <w:rPr>
          <w:rFonts w:ascii="Arial Nova" w:hAnsi="Arial Nova"/>
          <w:sz w:val="18"/>
          <w:szCs w:val="18"/>
        </w:rPr>
        <w:tab/>
        <w:t>c) Valor del terreno $</w:t>
      </w:r>
    </w:p>
    <w:p w14:paraId="638693CA" w14:textId="77777777" w:rsidR="00FF25F7" w:rsidRPr="00524BDF" w:rsidRDefault="00FF25F7" w:rsidP="00FF25F7">
      <w:pPr>
        <w:pStyle w:val="Ttulo1"/>
        <w:spacing w:after="0" w:line="360" w:lineRule="auto"/>
        <w:jc w:val="left"/>
        <w:rPr>
          <w:rFonts w:ascii="Arial Nova" w:hAnsi="Arial Nova"/>
          <w:sz w:val="18"/>
          <w:szCs w:val="18"/>
        </w:rPr>
      </w:pPr>
      <w:r w:rsidRPr="00524BDF">
        <w:rPr>
          <w:rFonts w:ascii="Arial Nova" w:hAnsi="Arial Nova"/>
          <w:sz w:val="18"/>
          <w:szCs w:val="18"/>
        </w:rPr>
        <w:t>B).- CONSTRUCCIÓN</w:t>
      </w:r>
    </w:p>
    <w:p w14:paraId="3CE08540"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a) Superficie Total M2</w:t>
      </w:r>
      <w:r w:rsidRPr="00524BDF">
        <w:rPr>
          <w:rFonts w:ascii="Arial Nova" w:hAnsi="Arial Nova"/>
          <w:sz w:val="18"/>
          <w:szCs w:val="18"/>
        </w:rPr>
        <w:tab/>
        <w:t xml:space="preserve">b) Valor Unitario $ </w:t>
      </w:r>
      <w:r w:rsidRPr="00524BDF">
        <w:rPr>
          <w:rFonts w:ascii="Arial Nova" w:hAnsi="Arial Nova"/>
          <w:sz w:val="18"/>
          <w:szCs w:val="18"/>
        </w:rPr>
        <w:tab/>
        <w:t>c) Valor de la construcción</w:t>
      </w:r>
    </w:p>
    <w:p w14:paraId="0C64AC10"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lastRenderedPageBreak/>
        <w:tab/>
      </w:r>
      <w:r w:rsidRPr="00524BDF">
        <w:rPr>
          <w:rFonts w:ascii="Arial Nova" w:hAnsi="Arial Nova"/>
          <w:sz w:val="18"/>
          <w:szCs w:val="18"/>
        </w:rPr>
        <w:tab/>
      </w:r>
      <w:r w:rsidRPr="00524BDF">
        <w:rPr>
          <w:rFonts w:ascii="Arial Nova" w:hAnsi="Arial Nova"/>
          <w:sz w:val="18"/>
          <w:szCs w:val="18"/>
        </w:rPr>
        <w:tab/>
      </w:r>
      <w:r w:rsidRPr="00524BDF">
        <w:rPr>
          <w:rFonts w:ascii="Arial Nova" w:hAnsi="Arial Nova"/>
          <w:sz w:val="18"/>
          <w:szCs w:val="18"/>
        </w:rPr>
        <w:tab/>
      </w:r>
      <w:r w:rsidRPr="00524BDF">
        <w:rPr>
          <w:rFonts w:ascii="Arial Nova" w:hAnsi="Arial Nova"/>
          <w:sz w:val="18"/>
          <w:szCs w:val="18"/>
        </w:rPr>
        <w:tab/>
      </w:r>
      <w:r w:rsidRPr="00524BDF">
        <w:rPr>
          <w:rFonts w:ascii="Arial Nova" w:hAnsi="Arial Nova"/>
          <w:sz w:val="18"/>
          <w:szCs w:val="18"/>
        </w:rPr>
        <w:tab/>
      </w:r>
      <w:r w:rsidRPr="00524BDF">
        <w:rPr>
          <w:rFonts w:ascii="Arial Nova" w:hAnsi="Arial Nova"/>
          <w:sz w:val="18"/>
          <w:szCs w:val="18"/>
        </w:rPr>
        <w:tab/>
        <w:t xml:space="preserve">Valor Comercial </w:t>
      </w:r>
      <w:r w:rsidRPr="00524BDF">
        <w:rPr>
          <w:rFonts w:ascii="Arial Nova" w:hAnsi="Arial Nova"/>
          <w:sz w:val="18"/>
          <w:szCs w:val="18"/>
        </w:rPr>
        <w:br/>
        <w:t>$_________</w:t>
      </w:r>
    </w:p>
    <w:p w14:paraId="0D29A40D" w14:textId="77777777" w:rsidR="00FF25F7" w:rsidRPr="00524BDF" w:rsidRDefault="00FF25F7" w:rsidP="00FF25F7">
      <w:pPr>
        <w:spacing w:line="360" w:lineRule="auto"/>
        <w:rPr>
          <w:rFonts w:ascii="Arial Nova" w:hAnsi="Arial Nova"/>
          <w:sz w:val="18"/>
          <w:szCs w:val="18"/>
        </w:rPr>
      </w:pPr>
    </w:p>
    <w:p w14:paraId="11875015"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IV UNIDAD CONDOMINAL:</w:t>
      </w:r>
    </w:p>
    <w:p w14:paraId="0F17E270"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a) Superficie Privativa M2</w:t>
      </w:r>
      <w:r w:rsidRPr="00524BDF">
        <w:rPr>
          <w:rFonts w:ascii="Arial Nova" w:hAnsi="Arial Nova"/>
          <w:sz w:val="18"/>
          <w:szCs w:val="18"/>
        </w:rPr>
        <w:tab/>
      </w:r>
      <w:r w:rsidRPr="00524BDF">
        <w:rPr>
          <w:rFonts w:ascii="Arial Nova" w:hAnsi="Arial Nova"/>
          <w:sz w:val="18"/>
          <w:szCs w:val="18"/>
        </w:rPr>
        <w:tab/>
        <w:t>b) Valor Unitario $</w:t>
      </w:r>
      <w:r w:rsidRPr="00524BDF">
        <w:rPr>
          <w:rFonts w:ascii="Arial Nova" w:hAnsi="Arial Nova"/>
          <w:sz w:val="18"/>
          <w:szCs w:val="18"/>
        </w:rPr>
        <w:tab/>
        <w:t>c) Valor Comercial $</w:t>
      </w:r>
    </w:p>
    <w:p w14:paraId="2256ADFE" w14:textId="77777777" w:rsidR="00FF25F7" w:rsidRPr="00524BDF" w:rsidRDefault="00FF25F7" w:rsidP="00FF25F7">
      <w:pPr>
        <w:spacing w:line="360" w:lineRule="auto"/>
        <w:rPr>
          <w:rFonts w:ascii="Arial Nova" w:hAnsi="Arial Nova"/>
          <w:sz w:val="18"/>
          <w:szCs w:val="18"/>
        </w:rPr>
      </w:pPr>
    </w:p>
    <w:p w14:paraId="725DB1CD"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sz w:val="18"/>
          <w:szCs w:val="18"/>
        </w:rPr>
        <w:tab/>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0F7AFF16" w14:textId="77777777" w:rsidR="00FF25F7" w:rsidRPr="00524BDF" w:rsidRDefault="00FF25F7" w:rsidP="00FF25F7">
      <w:pPr>
        <w:spacing w:line="360" w:lineRule="auto"/>
        <w:jc w:val="both"/>
        <w:rPr>
          <w:rFonts w:ascii="Arial Nova" w:hAnsi="Arial Nova"/>
          <w:sz w:val="18"/>
          <w:szCs w:val="18"/>
        </w:rPr>
      </w:pPr>
    </w:p>
    <w:p w14:paraId="7C989AF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Para los efectos del presente artículo el usufructo y la nuda propiedad tienen cada uno el valor equivalente al .5 del valor de la propiedad.</w:t>
      </w:r>
    </w:p>
    <w:p w14:paraId="057E3434" w14:textId="77777777" w:rsidR="00FF25F7" w:rsidRPr="00524BDF" w:rsidRDefault="00FF25F7" w:rsidP="00FF25F7">
      <w:pPr>
        <w:spacing w:line="360" w:lineRule="auto"/>
        <w:jc w:val="both"/>
        <w:rPr>
          <w:rFonts w:ascii="Arial Nova" w:hAnsi="Arial Nova"/>
          <w:sz w:val="18"/>
          <w:szCs w:val="18"/>
        </w:rPr>
      </w:pPr>
    </w:p>
    <w:p w14:paraId="55A5582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En la elaboración de los avalúos referidos, así como para determinar el costo de los mismos con cargo a los contribuyentes, la autoridad fiscal municipal observará las disposiciones del Código Fiscal del Estado o, en su defecto, las disposiciones relativas del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xml:space="preserve"> y su reglamento.</w:t>
      </w:r>
    </w:p>
    <w:p w14:paraId="43349369" w14:textId="77777777" w:rsidR="00FF25F7" w:rsidRPr="00524BDF" w:rsidRDefault="00FF25F7" w:rsidP="00FF25F7">
      <w:pPr>
        <w:spacing w:line="360" w:lineRule="auto"/>
        <w:jc w:val="both"/>
        <w:rPr>
          <w:rFonts w:ascii="Arial Nova" w:hAnsi="Arial Nova"/>
          <w:sz w:val="18"/>
          <w:szCs w:val="18"/>
        </w:rPr>
      </w:pPr>
    </w:p>
    <w:p w14:paraId="5307ED8C"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VIGENCIA DE LOS AVALUOS.</w:t>
      </w:r>
    </w:p>
    <w:p w14:paraId="7230FBDB" w14:textId="77777777" w:rsidR="00FF25F7" w:rsidRPr="00524BDF" w:rsidRDefault="00FF25F7" w:rsidP="00FF25F7">
      <w:pPr>
        <w:spacing w:line="360" w:lineRule="auto"/>
        <w:jc w:val="both"/>
        <w:rPr>
          <w:rFonts w:ascii="Arial Nova" w:hAnsi="Arial Nova"/>
          <w:b/>
          <w:sz w:val="18"/>
          <w:szCs w:val="18"/>
        </w:rPr>
      </w:pPr>
    </w:p>
    <w:p w14:paraId="5C3B054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60.- </w:t>
      </w:r>
      <w:r w:rsidRPr="00524BDF">
        <w:rPr>
          <w:rFonts w:ascii="Arial Nova" w:hAnsi="Arial Nova"/>
          <w:sz w:val="18"/>
          <w:szCs w:val="18"/>
        </w:rPr>
        <w:t>Los avalúos que se practiquen para el efecto del pago del Impuesto Sobre Adquisición de Bienes inmuebles, tendrán una vigencia de seis meses a contar de la fecha de su expedición.</w:t>
      </w:r>
    </w:p>
    <w:p w14:paraId="5F4582D3" w14:textId="77777777" w:rsidR="00FF25F7" w:rsidRPr="00524BDF" w:rsidRDefault="00FF25F7" w:rsidP="00FF25F7">
      <w:pPr>
        <w:spacing w:line="360" w:lineRule="auto"/>
        <w:jc w:val="both"/>
        <w:rPr>
          <w:rFonts w:ascii="Arial Nova" w:hAnsi="Arial Nova"/>
          <w:sz w:val="18"/>
          <w:szCs w:val="18"/>
        </w:rPr>
      </w:pPr>
    </w:p>
    <w:p w14:paraId="08B8CE4B" w14:textId="77777777" w:rsidR="00FF25F7" w:rsidRPr="00524BDF" w:rsidRDefault="00FF25F7" w:rsidP="00FF25F7">
      <w:pPr>
        <w:pStyle w:val="Ttulo2"/>
        <w:ind w:left="0" w:righ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TASA"/>
        </w:smartTagPr>
        <w:r w:rsidRPr="00524BDF">
          <w:rPr>
            <w:rFonts w:ascii="Arial Nova" w:hAnsi="Arial Nova"/>
            <w:sz w:val="18"/>
            <w:szCs w:val="18"/>
          </w:rPr>
          <w:t>LA TASA</w:t>
        </w:r>
      </w:smartTag>
    </w:p>
    <w:p w14:paraId="34CECD77" w14:textId="77777777" w:rsidR="00FF25F7" w:rsidRPr="00524BDF" w:rsidRDefault="00FF25F7" w:rsidP="00FF25F7">
      <w:pPr>
        <w:spacing w:line="360" w:lineRule="auto"/>
        <w:jc w:val="both"/>
        <w:rPr>
          <w:rFonts w:ascii="Arial Nova" w:hAnsi="Arial Nova"/>
          <w:b/>
          <w:sz w:val="18"/>
          <w:szCs w:val="18"/>
        </w:rPr>
      </w:pPr>
    </w:p>
    <w:p w14:paraId="7CAD2D3C"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 xml:space="preserve">ARTÍCULO 61.- </w:t>
      </w:r>
      <w:r w:rsidRPr="00524BDF">
        <w:rPr>
          <w:rFonts w:ascii="Arial Nova" w:hAnsi="Arial Nova" w:cs="Arial"/>
          <w:sz w:val="18"/>
          <w:szCs w:val="18"/>
        </w:rPr>
        <w:t>El impuesto a que se refiere este capítulo se calculará aplicando la tasa del 3% a la base señalada en el artículo 59 de esta Ley.</w:t>
      </w:r>
    </w:p>
    <w:p w14:paraId="1AAD634A" w14:textId="77777777" w:rsidR="00FF25F7" w:rsidRPr="00524BDF" w:rsidRDefault="00FF25F7" w:rsidP="00FF25F7">
      <w:pPr>
        <w:spacing w:line="360" w:lineRule="auto"/>
        <w:jc w:val="both"/>
        <w:rPr>
          <w:rFonts w:ascii="Arial Nova" w:hAnsi="Arial Nova"/>
          <w:sz w:val="18"/>
          <w:szCs w:val="18"/>
        </w:rPr>
      </w:pPr>
    </w:p>
    <w:p w14:paraId="08C6D78B"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DEL MANIFIESTO A </w:t>
      </w:r>
      <w:smartTag w:uri="urn:schemas-microsoft-com:office:smarttags" w:element="PersonName">
        <w:smartTagPr>
          <w:attr w:name="ProductID" w:val="LA AUTORIDAD"/>
        </w:smartTagPr>
        <w:r w:rsidRPr="00524BDF">
          <w:rPr>
            <w:rFonts w:ascii="Arial Nova" w:hAnsi="Arial Nova"/>
            <w:sz w:val="18"/>
            <w:szCs w:val="18"/>
          </w:rPr>
          <w:t>LA AUTORIDAD</w:t>
        </w:r>
      </w:smartTag>
    </w:p>
    <w:p w14:paraId="4F4791D0"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62.- </w:t>
      </w:r>
      <w:r w:rsidRPr="00524BDF">
        <w:rPr>
          <w:rFonts w:ascii="Arial Nova" w:hAnsi="Arial Nova" w:cs="Arial"/>
          <w:sz w:val="18"/>
          <w:szCs w:val="18"/>
        </w:rPr>
        <w:t>Los fedatarios públicos, las personas que por disposición legal tengan funciones notariales y las autoridades judiciales o administrativas deberán manifestar a la Tesorería Municipal, por duplicado, dentro de los treinta días naturales siguientes a la fecha del acto o contrato, la adquisición de inmuebles realizados ante ellos, expresando:</w:t>
      </w:r>
    </w:p>
    <w:p w14:paraId="07B1B9C0"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 El nombre, domicilio fiscal o domicilio para oír y recibir notificaciones y número de inscripción en el Registro Federal de Contribuyentes del adquirente; así como nombre y domicilio del enajenante.</w:t>
      </w:r>
    </w:p>
    <w:p w14:paraId="482F9E6A"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 El nombre del fedatario público y número que le corresponda a la notaría o escribanía y su dirección de correo electrónico. En caso de tratarse de persona distinta a los anteriores y siempre que realice funciones notariales, deberá expresar su nombre y el cargo que detenta.</w:t>
      </w:r>
    </w:p>
    <w:p w14:paraId="65DD3407"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III. La firma y el sello, en su caso, del autorizante.</w:t>
      </w:r>
    </w:p>
    <w:p w14:paraId="7221E37B"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lastRenderedPageBreak/>
        <w:t>IV. La fecha en que se firmó la escritura de adquisición del inmueble o de los derechos sobre este.</w:t>
      </w:r>
    </w:p>
    <w:p w14:paraId="1920D7F4"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V. La naturaleza del acto, contrato o concepto de adquisición.</w:t>
      </w:r>
    </w:p>
    <w:p w14:paraId="1C095F45"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VI. La identificación del inmueble</w:t>
      </w:r>
    </w:p>
    <w:p w14:paraId="2E989350"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VII. El valor catastral vigente.</w:t>
      </w:r>
    </w:p>
    <w:p w14:paraId="2E583536"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VIII. El valor de la operación consignada en el contrato.</w:t>
      </w:r>
    </w:p>
    <w:p w14:paraId="08FE2798"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IX. La liquidación del impuesto.</w:t>
      </w:r>
    </w:p>
    <w:p w14:paraId="1941B6EE"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w:t>
      </w:r>
    </w:p>
    <w:p w14:paraId="09139198"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sz w:val="18"/>
          <w:szCs w:val="18"/>
        </w:rPr>
        <w:t>A la manifestación señalada en este artículo, se acumulará copia del avalúo practicado al efecto.</w:t>
      </w:r>
    </w:p>
    <w:p w14:paraId="4EC5327C"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bookmarkStart w:id="5" w:name="_Hlk97548376"/>
      <w:r w:rsidRPr="00524BDF">
        <w:rPr>
          <w:rFonts w:ascii="Arial Nova" w:hAnsi="Arial Nova" w:cs="Arial"/>
          <w:sz w:val="18"/>
          <w:szCs w:val="18"/>
        </w:rPr>
        <w:t>Cuando los fedatarios públicos y quienes realizan funciones notariales no cumplan con la obligación a que se refiere este artículo, serán sancionados con una multa de 100 a 200 UMA.</w:t>
      </w:r>
      <w:bookmarkEnd w:id="5"/>
    </w:p>
    <w:p w14:paraId="7E2E96B6" w14:textId="77777777" w:rsidR="00FF25F7" w:rsidRPr="00524BDF" w:rsidRDefault="00FF25F7" w:rsidP="00FF25F7">
      <w:pPr>
        <w:tabs>
          <w:tab w:val="left" w:pos="1650"/>
        </w:tabs>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Los jueces o presidentes de los centros de conciliación y registro laboral federales o estatales únicamente tendrán la obligación de comunicar a la dirección, el procedimiento que motivó la adquisición, el número de expediente, el nombre o razón social de la persona a quien se adjudique el bien y la fecha de adjudicación.</w:t>
      </w:r>
    </w:p>
    <w:p w14:paraId="5C58B1E3" w14:textId="77777777" w:rsidR="00FF25F7" w:rsidRPr="00524BDF" w:rsidRDefault="00FF25F7" w:rsidP="00FF25F7">
      <w:pPr>
        <w:pStyle w:val="Ttulo2"/>
        <w:ind w:left="-142"/>
        <w:rPr>
          <w:rFonts w:ascii="Arial Nova" w:hAnsi="Arial Nova"/>
          <w:sz w:val="18"/>
          <w:szCs w:val="18"/>
        </w:rPr>
      </w:pPr>
      <w:r w:rsidRPr="00524BDF">
        <w:rPr>
          <w:rFonts w:ascii="Arial Nova" w:hAnsi="Arial Nova"/>
          <w:sz w:val="18"/>
          <w:szCs w:val="18"/>
        </w:rPr>
        <w:t>DE LOS RESPONSABLES SOLIDARIOS</w:t>
      </w:r>
    </w:p>
    <w:p w14:paraId="51AD2F59" w14:textId="77777777" w:rsidR="00FF25F7" w:rsidRPr="00524BDF" w:rsidRDefault="00FF25F7" w:rsidP="00FF25F7">
      <w:pPr>
        <w:jc w:val="both"/>
        <w:rPr>
          <w:rFonts w:ascii="Arial Nova" w:hAnsi="Arial Nova"/>
          <w:b/>
          <w:sz w:val="18"/>
          <w:szCs w:val="18"/>
        </w:rPr>
      </w:pPr>
    </w:p>
    <w:p w14:paraId="7BFE5A0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63.- </w:t>
      </w:r>
      <w:r w:rsidRPr="00524BDF">
        <w:rPr>
          <w:rFonts w:ascii="Arial Nova" w:hAnsi="Arial Nova"/>
          <w:sz w:val="18"/>
          <w:szCs w:val="18"/>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57 de esta ley. Para el caso de que las personas obligadas a pagar este impuesto, no lo hicieren, los fedatarios y las personas que por disposición legal tengan funciones notariales, se abstendrán de autorizar el contrato o escritura correspondiente.</w:t>
      </w:r>
    </w:p>
    <w:p w14:paraId="67D07936" w14:textId="77777777" w:rsidR="00FF25F7" w:rsidRPr="00524BDF" w:rsidRDefault="00FF25F7" w:rsidP="00FF25F7">
      <w:pPr>
        <w:jc w:val="both"/>
        <w:rPr>
          <w:rFonts w:ascii="Arial Nova" w:hAnsi="Arial Nova"/>
          <w:sz w:val="18"/>
          <w:szCs w:val="18"/>
        </w:rPr>
      </w:pPr>
    </w:p>
    <w:p w14:paraId="43C6EF2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Por su parte, los registradores, no inscribirán en 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del Estado, los documentos donde conste la adquisición de inmuebles o de derechos sobre los mismos, sin que el solicitante compruebe que cumplió con la obligación de pagar el Impuesto Sobre Adquisición de Inmuebles.</w:t>
      </w:r>
    </w:p>
    <w:p w14:paraId="41D1592D" w14:textId="77777777" w:rsidR="00FF25F7" w:rsidRPr="00524BDF" w:rsidRDefault="00FF25F7" w:rsidP="00FF25F7">
      <w:pPr>
        <w:jc w:val="both"/>
        <w:rPr>
          <w:rFonts w:ascii="Arial Nova" w:hAnsi="Arial Nova"/>
          <w:sz w:val="18"/>
          <w:szCs w:val="18"/>
        </w:rPr>
      </w:pPr>
    </w:p>
    <w:p w14:paraId="1756DB0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A1E7B67" w14:textId="77777777" w:rsidR="00FF25F7" w:rsidRPr="00524BDF" w:rsidRDefault="00FF25F7" w:rsidP="00FF25F7">
      <w:pPr>
        <w:jc w:val="both"/>
        <w:rPr>
          <w:rFonts w:ascii="Arial Nova" w:hAnsi="Arial Nova"/>
          <w:sz w:val="18"/>
          <w:szCs w:val="18"/>
        </w:rPr>
      </w:pPr>
    </w:p>
    <w:p w14:paraId="7E711E0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54998C8B" w14:textId="77777777" w:rsidR="00FF25F7" w:rsidRPr="00524BDF" w:rsidRDefault="00FF25F7" w:rsidP="00FF25F7">
      <w:pPr>
        <w:jc w:val="both"/>
        <w:rPr>
          <w:rFonts w:ascii="Arial Nova" w:hAnsi="Arial Nova"/>
          <w:sz w:val="18"/>
          <w:szCs w:val="18"/>
        </w:rPr>
      </w:pPr>
    </w:p>
    <w:p w14:paraId="21B18B89" w14:textId="77777777" w:rsidR="00FF25F7" w:rsidRPr="00524BDF" w:rsidRDefault="00FF25F7" w:rsidP="00FF25F7">
      <w:pPr>
        <w:pStyle w:val="Ttulo2"/>
        <w:ind w:left="0" w:right="0"/>
        <w:rPr>
          <w:rFonts w:ascii="Arial Nova" w:hAnsi="Arial Nova"/>
          <w:sz w:val="18"/>
          <w:szCs w:val="18"/>
        </w:rPr>
      </w:pPr>
      <w:r w:rsidRPr="00524BDF">
        <w:rPr>
          <w:rFonts w:ascii="Arial Nova" w:hAnsi="Arial Nova"/>
          <w:sz w:val="18"/>
          <w:szCs w:val="18"/>
        </w:rPr>
        <w:t>DEL PAGO</w:t>
      </w:r>
    </w:p>
    <w:p w14:paraId="3342D4D9" w14:textId="77777777" w:rsidR="00FF25F7" w:rsidRPr="00524BDF" w:rsidRDefault="00FF25F7" w:rsidP="00FF25F7">
      <w:pPr>
        <w:spacing w:line="480" w:lineRule="auto"/>
        <w:jc w:val="both"/>
        <w:rPr>
          <w:rFonts w:ascii="Arial Nova" w:hAnsi="Arial Nova"/>
          <w:b/>
          <w:sz w:val="18"/>
          <w:szCs w:val="18"/>
        </w:rPr>
      </w:pPr>
    </w:p>
    <w:p w14:paraId="25EC46A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 xml:space="preserve">ARTÍCULO 64.- </w:t>
      </w:r>
      <w:r w:rsidRPr="00524BDF">
        <w:rPr>
          <w:rFonts w:ascii="Arial Nova" w:hAnsi="Arial Nova"/>
          <w:sz w:val="18"/>
          <w:szCs w:val="18"/>
        </w:rPr>
        <w:t>El pago del Impuesto Sobre Adquisición de Inmuebles, deberá hacerse, dentro de los treinta días hábiles siguientes a la fecha en que, según el caso, ocurra primero alguno de los siguientes supuestos:</w:t>
      </w:r>
    </w:p>
    <w:p w14:paraId="745F2285" w14:textId="77777777" w:rsidR="00FF25F7" w:rsidRPr="00524BDF" w:rsidRDefault="00FF25F7" w:rsidP="00FF25F7">
      <w:pPr>
        <w:spacing w:line="480" w:lineRule="auto"/>
        <w:jc w:val="both"/>
        <w:rPr>
          <w:rFonts w:ascii="Arial Nova" w:hAnsi="Arial Nova"/>
          <w:sz w:val="18"/>
          <w:szCs w:val="18"/>
        </w:rPr>
      </w:pPr>
    </w:p>
    <w:p w14:paraId="00BC4ED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 </w:t>
      </w:r>
      <w:r w:rsidRPr="00524BDF">
        <w:rPr>
          <w:rFonts w:ascii="Arial Nova" w:hAnsi="Arial Nova"/>
          <w:sz w:val="18"/>
          <w:szCs w:val="18"/>
        </w:rPr>
        <w:t>Se celebre el acto contrato.</w:t>
      </w:r>
    </w:p>
    <w:p w14:paraId="53285D33"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 xml:space="preserve">b).- </w:t>
      </w:r>
      <w:r w:rsidRPr="00524BDF">
        <w:rPr>
          <w:rFonts w:ascii="Arial Nova" w:hAnsi="Arial Nova"/>
          <w:sz w:val="18"/>
          <w:szCs w:val="18"/>
        </w:rPr>
        <w:t>Se eleve a escritura pública.</w:t>
      </w:r>
    </w:p>
    <w:p w14:paraId="4E8C4CF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c).- </w:t>
      </w:r>
      <w:r w:rsidRPr="00524BDF">
        <w:rPr>
          <w:rFonts w:ascii="Arial Nova" w:hAnsi="Arial Nova"/>
          <w:sz w:val="18"/>
          <w:szCs w:val="18"/>
        </w:rPr>
        <w:t>Se inscriba en el Registro Público.</w:t>
      </w:r>
    </w:p>
    <w:p w14:paraId="77725495" w14:textId="77777777" w:rsidR="00FF25F7" w:rsidRPr="00524BDF" w:rsidRDefault="00FF25F7" w:rsidP="00FF25F7">
      <w:pPr>
        <w:jc w:val="both"/>
        <w:rPr>
          <w:rFonts w:ascii="Arial Nova" w:hAnsi="Arial Nova"/>
          <w:sz w:val="18"/>
          <w:szCs w:val="18"/>
        </w:rPr>
      </w:pPr>
    </w:p>
    <w:p w14:paraId="7823CDB0"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SANCION"/>
        </w:smartTagPr>
        <w:r w:rsidRPr="00524BDF">
          <w:rPr>
            <w:rFonts w:ascii="Arial Nova" w:hAnsi="Arial Nova"/>
            <w:sz w:val="18"/>
            <w:szCs w:val="18"/>
          </w:rPr>
          <w:t>LA SANCION</w:t>
        </w:r>
      </w:smartTag>
    </w:p>
    <w:p w14:paraId="1096D8FE" w14:textId="77777777" w:rsidR="00FF25F7" w:rsidRPr="00524BDF" w:rsidRDefault="00FF25F7" w:rsidP="00FF25F7">
      <w:pPr>
        <w:jc w:val="both"/>
        <w:rPr>
          <w:rFonts w:ascii="Arial Nova" w:hAnsi="Arial Nova"/>
          <w:b/>
          <w:sz w:val="18"/>
          <w:szCs w:val="18"/>
        </w:rPr>
      </w:pPr>
    </w:p>
    <w:p w14:paraId="060F4C1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65.- </w:t>
      </w:r>
      <w:r w:rsidRPr="00524BDF">
        <w:rPr>
          <w:rFonts w:ascii="Arial Nova" w:hAnsi="Arial Nova"/>
          <w:sz w:val="18"/>
          <w:szCs w:val="18"/>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14:paraId="13E6AA3B" w14:textId="77777777" w:rsidR="00FF25F7" w:rsidRPr="00524BDF" w:rsidRDefault="00FF25F7" w:rsidP="00FF25F7">
      <w:pPr>
        <w:pStyle w:val="Ttulo2"/>
        <w:jc w:val="center"/>
        <w:rPr>
          <w:rFonts w:ascii="Arial Nova" w:hAnsi="Arial Nova"/>
          <w:sz w:val="18"/>
          <w:szCs w:val="18"/>
        </w:rPr>
      </w:pPr>
      <w:r w:rsidRPr="00524BDF">
        <w:rPr>
          <w:rFonts w:ascii="Arial Nova" w:hAnsi="Arial Nova"/>
          <w:sz w:val="18"/>
          <w:szCs w:val="18"/>
        </w:rPr>
        <w:t>CAPÍTULO III</w:t>
      </w:r>
    </w:p>
    <w:p w14:paraId="131D62CB"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IMPUESTO SOBRE DIVERSIONES Y ESPECTÁCULOS PÚBLICOS</w:t>
      </w:r>
    </w:p>
    <w:p w14:paraId="6963B28D" w14:textId="77777777" w:rsidR="00FF25F7" w:rsidRPr="00524BDF" w:rsidRDefault="00FF25F7" w:rsidP="00FF25F7">
      <w:pPr>
        <w:jc w:val="both"/>
        <w:rPr>
          <w:rFonts w:ascii="Arial Nova" w:hAnsi="Arial Nova"/>
          <w:b/>
          <w:sz w:val="18"/>
          <w:szCs w:val="18"/>
        </w:rPr>
      </w:pPr>
    </w:p>
    <w:p w14:paraId="30C5BCE4"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SUJETOS</w:t>
      </w:r>
    </w:p>
    <w:p w14:paraId="2CEC3F5C" w14:textId="77777777" w:rsidR="00FF25F7" w:rsidRPr="00524BDF" w:rsidRDefault="00FF25F7" w:rsidP="00FF25F7">
      <w:pPr>
        <w:pStyle w:val="Ttulo2"/>
        <w:ind w:left="0" w:right="22"/>
        <w:jc w:val="both"/>
        <w:rPr>
          <w:rFonts w:ascii="Arial Nova" w:hAnsi="Arial Nova"/>
          <w:b w:val="0"/>
          <w:sz w:val="18"/>
          <w:szCs w:val="18"/>
        </w:rPr>
      </w:pPr>
      <w:r w:rsidRPr="00524BDF">
        <w:rPr>
          <w:rFonts w:ascii="Arial Nova" w:hAnsi="Arial Nova"/>
          <w:sz w:val="18"/>
          <w:szCs w:val="18"/>
        </w:rPr>
        <w:t xml:space="preserve">ARTÍCULO 66.- </w:t>
      </w:r>
      <w:r w:rsidRPr="00524BDF">
        <w:rPr>
          <w:rFonts w:ascii="Arial Nova" w:hAnsi="Arial Nova"/>
          <w:b w:val="0"/>
          <w:sz w:val="18"/>
          <w:szCs w:val="18"/>
        </w:rPr>
        <w:t>Son sujetos del Impuesto Sobre Diversiones y Espectáculos Públicos, las personas físicas o morales que perciban ingresos derivados de la comercialización de actos, diversiones o espectáculos públicos, ya sea en forma permanente o temporal.</w:t>
      </w:r>
    </w:p>
    <w:p w14:paraId="7E477FAA" w14:textId="77777777" w:rsidR="00FF25F7" w:rsidRPr="00524BDF" w:rsidRDefault="00FF25F7" w:rsidP="00FF25F7">
      <w:pPr>
        <w:pStyle w:val="Ttulo2"/>
        <w:ind w:left="0" w:right="22" w:firstLine="708"/>
        <w:jc w:val="both"/>
        <w:rPr>
          <w:rFonts w:ascii="Arial Nova" w:hAnsi="Arial Nova"/>
          <w:b w:val="0"/>
          <w:sz w:val="18"/>
          <w:szCs w:val="18"/>
        </w:rPr>
      </w:pPr>
      <w:r w:rsidRPr="00524BDF">
        <w:rPr>
          <w:rFonts w:ascii="Arial Nova" w:hAnsi="Arial Nova"/>
          <w:b w:val="0"/>
          <w:sz w:val="18"/>
          <w:szCs w:val="18"/>
        </w:rPr>
        <w:t>Los sujetos de este impuesto además de las obligaciones a que se refiere el artículo 40 de esta Ley, deberán:</w:t>
      </w:r>
    </w:p>
    <w:p w14:paraId="17F99565" w14:textId="77777777" w:rsidR="00FF25F7" w:rsidRPr="00524BDF" w:rsidRDefault="00FF25F7" w:rsidP="00FF25F7">
      <w:pPr>
        <w:spacing w:line="360" w:lineRule="auto"/>
        <w:ind w:right="22"/>
        <w:jc w:val="both"/>
        <w:rPr>
          <w:rFonts w:ascii="Arial Nova" w:hAnsi="Arial Nova"/>
          <w:sz w:val="18"/>
          <w:szCs w:val="18"/>
        </w:rPr>
      </w:pPr>
    </w:p>
    <w:p w14:paraId="5CE50840" w14:textId="77777777" w:rsidR="00FF25F7" w:rsidRPr="00524BDF" w:rsidRDefault="00FF25F7" w:rsidP="00FF25F7">
      <w:pPr>
        <w:spacing w:line="360" w:lineRule="auto"/>
        <w:ind w:right="22"/>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 xml:space="preserve">Proporcionar a </w:t>
      </w:r>
      <w:smartTag w:uri="urn:schemas-microsoft-com:office:smarttags" w:element="PersonName">
        <w:smartTagPr>
          <w:attr w:name="ProductID" w:val="la Tesorer￭a"/>
        </w:smartTagPr>
        <w:r w:rsidRPr="00524BDF">
          <w:rPr>
            <w:rFonts w:ascii="Arial Nova" w:hAnsi="Arial Nova"/>
            <w:sz w:val="18"/>
            <w:szCs w:val="18"/>
          </w:rPr>
          <w:t>la Tesorería</w:t>
        </w:r>
      </w:smartTag>
      <w:r w:rsidRPr="00524BDF">
        <w:rPr>
          <w:rFonts w:ascii="Arial Nova" w:hAnsi="Arial Nova"/>
          <w:sz w:val="18"/>
          <w:szCs w:val="18"/>
        </w:rPr>
        <w:t xml:space="preserve"> los datos señalados a continuación:</w:t>
      </w:r>
    </w:p>
    <w:p w14:paraId="597A60CE" w14:textId="77777777" w:rsidR="00FF25F7" w:rsidRPr="00524BDF" w:rsidRDefault="00FF25F7" w:rsidP="00FF25F7">
      <w:pPr>
        <w:widowControl w:val="0"/>
        <w:numPr>
          <w:ilvl w:val="1"/>
          <w:numId w:val="24"/>
        </w:numPr>
        <w:spacing w:after="0" w:line="360" w:lineRule="auto"/>
        <w:ind w:right="22"/>
        <w:jc w:val="both"/>
        <w:rPr>
          <w:rFonts w:ascii="Arial Nova" w:hAnsi="Arial Nova"/>
          <w:sz w:val="18"/>
          <w:szCs w:val="18"/>
        </w:rPr>
      </w:pPr>
      <w:r w:rsidRPr="00524BDF">
        <w:rPr>
          <w:rFonts w:ascii="Arial Nova" w:hAnsi="Arial Nova"/>
          <w:sz w:val="18"/>
          <w:szCs w:val="18"/>
        </w:rPr>
        <w:t>Nombre y domicilio de quien promueve la diversión o espectáculo.</w:t>
      </w:r>
    </w:p>
    <w:p w14:paraId="46E0ABB5" w14:textId="77777777" w:rsidR="00FF25F7" w:rsidRPr="00524BDF" w:rsidRDefault="00FF25F7" w:rsidP="00FF25F7">
      <w:pPr>
        <w:widowControl w:val="0"/>
        <w:numPr>
          <w:ilvl w:val="1"/>
          <w:numId w:val="24"/>
        </w:numPr>
        <w:spacing w:after="0" w:line="360" w:lineRule="auto"/>
        <w:ind w:right="22"/>
        <w:jc w:val="both"/>
        <w:rPr>
          <w:rFonts w:ascii="Arial Nova" w:hAnsi="Arial Nova"/>
          <w:sz w:val="18"/>
          <w:szCs w:val="18"/>
        </w:rPr>
      </w:pPr>
      <w:r w:rsidRPr="00524BDF">
        <w:rPr>
          <w:rFonts w:ascii="Arial Nova" w:hAnsi="Arial Nova"/>
          <w:sz w:val="18"/>
          <w:szCs w:val="18"/>
        </w:rPr>
        <w:t>Clase o Tipo de Diversión o Espectáculo.</w:t>
      </w:r>
    </w:p>
    <w:p w14:paraId="342815AC" w14:textId="77777777" w:rsidR="00FF25F7" w:rsidRPr="00524BDF" w:rsidRDefault="00FF25F7" w:rsidP="00FF25F7">
      <w:pPr>
        <w:widowControl w:val="0"/>
        <w:numPr>
          <w:ilvl w:val="1"/>
          <w:numId w:val="24"/>
        </w:numPr>
        <w:spacing w:after="0" w:line="360" w:lineRule="auto"/>
        <w:ind w:right="22"/>
        <w:jc w:val="both"/>
        <w:rPr>
          <w:rFonts w:ascii="Arial Nova" w:hAnsi="Arial Nova"/>
          <w:sz w:val="18"/>
          <w:szCs w:val="18"/>
        </w:rPr>
      </w:pPr>
      <w:r w:rsidRPr="00524BDF">
        <w:rPr>
          <w:rFonts w:ascii="Arial Nova" w:hAnsi="Arial Nova"/>
          <w:sz w:val="18"/>
          <w:szCs w:val="18"/>
        </w:rPr>
        <w:t>Ubicación del lugar donde se llevará a cabo el evento.</w:t>
      </w:r>
    </w:p>
    <w:p w14:paraId="00D435F0" w14:textId="77777777" w:rsidR="00FF25F7" w:rsidRPr="00524BDF" w:rsidRDefault="00FF25F7" w:rsidP="00FF25F7">
      <w:pPr>
        <w:pStyle w:val="Textoindependiente"/>
        <w:spacing w:after="0"/>
        <w:rPr>
          <w:rFonts w:ascii="Arial Nova" w:hAnsi="Arial Nova"/>
          <w:sz w:val="18"/>
          <w:szCs w:val="18"/>
        </w:rPr>
      </w:pPr>
    </w:p>
    <w:p w14:paraId="6825F27B"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b/>
          <w:sz w:val="18"/>
          <w:szCs w:val="18"/>
        </w:rPr>
        <w:t xml:space="preserve">II.- </w:t>
      </w:r>
      <w:r w:rsidRPr="00524BDF">
        <w:rPr>
          <w:rFonts w:ascii="Arial Nova" w:hAnsi="Arial Nova"/>
          <w:sz w:val="18"/>
          <w:szCs w:val="18"/>
        </w:rPr>
        <w:t xml:space="preserve">Cumplir con las disposiciones que para tal efecto fije </w:t>
      </w:r>
      <w:smartTag w:uri="urn:schemas-microsoft-com:office:smarttags" w:element="PersonName">
        <w:smartTagPr>
          <w:attr w:name="ProductID" w:val="la Regidur￭a"/>
        </w:smartTagPr>
        <w:r w:rsidRPr="00524BDF">
          <w:rPr>
            <w:rFonts w:ascii="Arial Nova" w:hAnsi="Arial Nova"/>
            <w:sz w:val="18"/>
            <w:szCs w:val="18"/>
          </w:rPr>
          <w:t>la Regiduría</w:t>
        </w:r>
      </w:smartTag>
      <w:r w:rsidRPr="00524BDF">
        <w:rPr>
          <w:rFonts w:ascii="Arial Nova" w:hAnsi="Arial Nova"/>
          <w:sz w:val="18"/>
          <w:szCs w:val="18"/>
        </w:rPr>
        <w:t xml:space="preserve"> de Espectáculos en el caso que no hubiere el reglamento respectivo, y</w:t>
      </w:r>
    </w:p>
    <w:p w14:paraId="12D43EAA" w14:textId="77777777" w:rsidR="00FF25F7" w:rsidRPr="00524BDF" w:rsidRDefault="00FF25F7" w:rsidP="00FF25F7">
      <w:pPr>
        <w:spacing w:line="360" w:lineRule="auto"/>
        <w:jc w:val="both"/>
        <w:rPr>
          <w:rFonts w:ascii="Arial Nova" w:hAnsi="Arial Nova"/>
          <w:sz w:val="18"/>
          <w:szCs w:val="18"/>
        </w:rPr>
      </w:pPr>
    </w:p>
    <w:p w14:paraId="7374C6D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III.- </w:t>
      </w:r>
      <w:r w:rsidRPr="00524BDF">
        <w:rPr>
          <w:rFonts w:ascii="Arial Nova" w:hAnsi="Arial Nova"/>
          <w:sz w:val="18"/>
          <w:szCs w:val="18"/>
        </w:rPr>
        <w:t xml:space="preserve">Presentar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cuando menos tres días antes de la realización del evento, la emisión total de los boletos de entrada, señalando el número de boletos que corresponden a cada clase y su precio al público, a fin que se autoricen con el sello respectivo.</w:t>
      </w:r>
    </w:p>
    <w:p w14:paraId="61FDF495" w14:textId="77777777" w:rsidR="00FF25F7" w:rsidRPr="00524BDF" w:rsidRDefault="00FF25F7" w:rsidP="00FF25F7">
      <w:pPr>
        <w:jc w:val="both"/>
        <w:rPr>
          <w:rFonts w:ascii="Arial Nova" w:hAnsi="Arial Nova"/>
          <w:sz w:val="18"/>
          <w:szCs w:val="18"/>
        </w:rPr>
      </w:pPr>
    </w:p>
    <w:p w14:paraId="669CF256" w14:textId="77777777" w:rsidR="00FF25F7" w:rsidRPr="00524BDF" w:rsidRDefault="00FF25F7" w:rsidP="00FF25F7">
      <w:pPr>
        <w:pStyle w:val="Textoindependiente3"/>
        <w:spacing w:after="120" w:line="360" w:lineRule="auto"/>
        <w:ind w:firstLine="709"/>
        <w:rPr>
          <w:rFonts w:ascii="Arial Nova" w:hAnsi="Arial Nova"/>
          <w:sz w:val="18"/>
          <w:szCs w:val="18"/>
        </w:rPr>
      </w:pPr>
      <w:r w:rsidRPr="00524BDF">
        <w:rPr>
          <w:rFonts w:ascii="Arial Nova" w:hAnsi="Arial Nova"/>
          <w:sz w:val="18"/>
          <w:szCs w:val="18"/>
        </w:rPr>
        <w:t>No se causará el impuesto sobre diversiones y espectáculos públicos, por funciones de teatro, ballet, ópera y otros eventos culturales.</w:t>
      </w:r>
    </w:p>
    <w:p w14:paraId="2E09B0E6"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OBJETO</w:t>
      </w:r>
    </w:p>
    <w:p w14:paraId="44D4315C" w14:textId="77777777" w:rsidR="00FF25F7" w:rsidRPr="00524BDF" w:rsidRDefault="00FF25F7" w:rsidP="00FF25F7">
      <w:pPr>
        <w:jc w:val="both"/>
        <w:rPr>
          <w:rFonts w:ascii="Arial Nova" w:hAnsi="Arial Nova"/>
          <w:b/>
          <w:sz w:val="18"/>
          <w:szCs w:val="18"/>
        </w:rPr>
      </w:pPr>
    </w:p>
    <w:p w14:paraId="1B766D0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 xml:space="preserve">ARTÍCULO 67.- </w:t>
      </w:r>
      <w:r w:rsidRPr="00524BDF">
        <w:rPr>
          <w:rFonts w:ascii="Arial Nova" w:hAnsi="Arial Nova"/>
          <w:sz w:val="18"/>
          <w:szCs w:val="18"/>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2941F193" w14:textId="77777777" w:rsidR="00FF25F7" w:rsidRPr="00524BDF" w:rsidRDefault="00FF25F7" w:rsidP="00FF25F7">
      <w:pPr>
        <w:jc w:val="both"/>
        <w:rPr>
          <w:rFonts w:ascii="Arial Nova" w:hAnsi="Arial Nova"/>
          <w:sz w:val="18"/>
          <w:szCs w:val="18"/>
        </w:rPr>
      </w:pPr>
    </w:p>
    <w:p w14:paraId="61DD5F2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Para los efectos de este capítulo se consideran:</w:t>
      </w:r>
    </w:p>
    <w:p w14:paraId="04994C32" w14:textId="77777777" w:rsidR="00FF25F7" w:rsidRPr="00524BDF" w:rsidRDefault="00FF25F7" w:rsidP="00FF25F7">
      <w:pPr>
        <w:spacing w:line="360" w:lineRule="auto"/>
        <w:jc w:val="both"/>
        <w:rPr>
          <w:rFonts w:ascii="Arial Nova" w:hAnsi="Arial Nova"/>
          <w:sz w:val="18"/>
          <w:szCs w:val="18"/>
        </w:rPr>
      </w:pPr>
    </w:p>
    <w:p w14:paraId="080CBD8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Diversiones Públicas: aquellos eventos a los cuales el público asiste mediante el pago de una cuota de admisión, con la finalidad de participar o tener la oportunidad de participar activamente en los mismos.</w:t>
      </w:r>
    </w:p>
    <w:p w14:paraId="6BCFDA0D" w14:textId="77777777" w:rsidR="00FF25F7" w:rsidRPr="00524BDF" w:rsidRDefault="00FF25F7" w:rsidP="00FF25F7">
      <w:pPr>
        <w:spacing w:line="360" w:lineRule="auto"/>
        <w:jc w:val="both"/>
        <w:rPr>
          <w:rFonts w:ascii="Arial Nova" w:hAnsi="Arial Nova"/>
          <w:sz w:val="18"/>
          <w:szCs w:val="18"/>
        </w:rPr>
      </w:pPr>
    </w:p>
    <w:p w14:paraId="1FED282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Espectáculos Públicos: aquellos eventos a los que el público asiste, mediante el pago de una cuota de admisión, con la finalidad de recrearse y disfrutar con la presentación del mismo, pero, sin participar en forma activa.</w:t>
      </w:r>
    </w:p>
    <w:p w14:paraId="682A045B" w14:textId="77777777" w:rsidR="00FF25F7" w:rsidRPr="00524BDF" w:rsidRDefault="00FF25F7" w:rsidP="00FF25F7">
      <w:pPr>
        <w:spacing w:line="360" w:lineRule="auto"/>
        <w:jc w:val="both"/>
        <w:rPr>
          <w:rFonts w:ascii="Arial Nova" w:hAnsi="Arial Nova"/>
          <w:sz w:val="18"/>
          <w:szCs w:val="18"/>
        </w:rPr>
      </w:pPr>
    </w:p>
    <w:p w14:paraId="2EF60CF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Cuota de Admisión: el importe o boleto de entrada, donativo, cooperación o cualquier otra denominación que se le de a la cantidad de dinero por la que se permita el acceso a las diversiones y espectáculos públicos.</w:t>
      </w:r>
    </w:p>
    <w:p w14:paraId="305D68BB"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w:smartTagPr>
        <w:r w:rsidRPr="00524BDF">
          <w:rPr>
            <w:rFonts w:ascii="Arial Nova" w:hAnsi="Arial Nova"/>
            <w:sz w:val="18"/>
            <w:szCs w:val="18"/>
          </w:rPr>
          <w:t>LA BASE</w:t>
        </w:r>
      </w:smartTag>
    </w:p>
    <w:p w14:paraId="0A879C76" w14:textId="77777777" w:rsidR="00FF25F7" w:rsidRPr="00524BDF" w:rsidRDefault="00FF25F7" w:rsidP="00FF25F7">
      <w:pPr>
        <w:spacing w:line="360" w:lineRule="auto"/>
        <w:jc w:val="both"/>
        <w:rPr>
          <w:rFonts w:ascii="Arial Nova" w:hAnsi="Arial Nova"/>
          <w:b/>
          <w:sz w:val="18"/>
          <w:szCs w:val="18"/>
        </w:rPr>
      </w:pPr>
    </w:p>
    <w:p w14:paraId="0F8A1C2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68.- </w:t>
      </w:r>
      <w:r w:rsidRPr="00524BDF">
        <w:rPr>
          <w:rFonts w:ascii="Arial Nova" w:hAnsi="Arial Nova"/>
          <w:sz w:val="18"/>
          <w:szCs w:val="18"/>
        </w:rPr>
        <w:t>La base del Impuesto Sobre Diversiones y Espectáculos Públicos, será la totalidad del ingreso percibido por los sujetos del Impuesto, en la comercialización correspondiente.</w:t>
      </w:r>
    </w:p>
    <w:p w14:paraId="4065FFD8"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TASA"/>
        </w:smartTagPr>
        <w:r w:rsidRPr="00524BDF">
          <w:rPr>
            <w:rFonts w:ascii="Arial Nova" w:hAnsi="Arial Nova"/>
            <w:sz w:val="18"/>
            <w:szCs w:val="18"/>
          </w:rPr>
          <w:t>LA TASA</w:t>
        </w:r>
      </w:smartTag>
    </w:p>
    <w:p w14:paraId="2414E3DA" w14:textId="77777777" w:rsidR="00FF25F7" w:rsidRPr="00524BDF" w:rsidRDefault="00FF25F7" w:rsidP="00FF25F7">
      <w:pPr>
        <w:spacing w:line="360" w:lineRule="auto"/>
        <w:jc w:val="both"/>
        <w:rPr>
          <w:rFonts w:ascii="Arial Nova" w:hAnsi="Arial Nova"/>
          <w:b/>
          <w:sz w:val="18"/>
          <w:szCs w:val="18"/>
        </w:rPr>
      </w:pPr>
    </w:p>
    <w:p w14:paraId="5075E8A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69.- </w:t>
      </w:r>
      <w:r w:rsidRPr="00524BDF">
        <w:rPr>
          <w:rFonts w:ascii="Arial Nova" w:hAnsi="Arial Nova"/>
          <w:sz w:val="18"/>
          <w:szCs w:val="18"/>
        </w:rPr>
        <w:t>La tasa del Impuesto Sobre Diversiones y Espectáculos Públicos, será de 0.15, misma que se aplicará sobre la base determinada, conforme al artículo inmediato anterior.</w:t>
      </w:r>
    </w:p>
    <w:p w14:paraId="566A3870" w14:textId="77777777" w:rsidR="00FF25F7" w:rsidRPr="00524BDF" w:rsidRDefault="00FF25F7" w:rsidP="00FF25F7">
      <w:pPr>
        <w:spacing w:line="360" w:lineRule="auto"/>
        <w:jc w:val="both"/>
        <w:rPr>
          <w:rFonts w:ascii="Arial Nova" w:hAnsi="Arial Nova"/>
          <w:sz w:val="18"/>
          <w:szCs w:val="18"/>
        </w:rPr>
      </w:pPr>
    </w:p>
    <w:p w14:paraId="4403F34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espectáculos de circo, la tasa será del 0.4, aplicada a la totalidad del ingreso percibido.</w:t>
      </w:r>
    </w:p>
    <w:p w14:paraId="66980B42"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FACULTAD DE"/>
        </w:smartTagPr>
        <w:r w:rsidRPr="00524BDF">
          <w:rPr>
            <w:rFonts w:ascii="Arial Nova" w:hAnsi="Arial Nova"/>
            <w:sz w:val="18"/>
            <w:szCs w:val="18"/>
          </w:rPr>
          <w:t>LA FACULTAD DE</w:t>
        </w:r>
      </w:smartTag>
      <w:r w:rsidRPr="00524BDF">
        <w:rPr>
          <w:rFonts w:ascii="Arial Nova" w:hAnsi="Arial Nova"/>
          <w:sz w:val="18"/>
          <w:szCs w:val="18"/>
        </w:rPr>
        <w:t xml:space="preserve"> DISMINUIR </w:t>
      </w:r>
      <w:smartTag w:uri="urn:schemas-microsoft-com:office:smarttags" w:element="PersonName">
        <w:smartTagPr>
          <w:attr w:name="ProductID" w:val="LA TASA"/>
        </w:smartTagPr>
        <w:r w:rsidRPr="00524BDF">
          <w:rPr>
            <w:rFonts w:ascii="Arial Nova" w:hAnsi="Arial Nova"/>
            <w:sz w:val="18"/>
            <w:szCs w:val="18"/>
          </w:rPr>
          <w:t>LA TASA</w:t>
        </w:r>
      </w:smartTag>
    </w:p>
    <w:p w14:paraId="71F4CC79" w14:textId="77777777" w:rsidR="00FF25F7" w:rsidRPr="00524BDF" w:rsidRDefault="00FF25F7" w:rsidP="00FF25F7">
      <w:pPr>
        <w:spacing w:line="360" w:lineRule="auto"/>
        <w:jc w:val="both"/>
        <w:rPr>
          <w:rFonts w:ascii="Arial Nova" w:hAnsi="Arial Nova"/>
          <w:b/>
          <w:sz w:val="18"/>
          <w:szCs w:val="18"/>
        </w:rPr>
      </w:pPr>
    </w:p>
    <w:p w14:paraId="5755349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70.- </w:t>
      </w:r>
      <w:r w:rsidRPr="00524BDF">
        <w:rPr>
          <w:rFonts w:ascii="Arial Nova" w:hAnsi="Arial Nova"/>
          <w:sz w:val="18"/>
          <w:szCs w:val="18"/>
        </w:rPr>
        <w:t>Cuando las diversiones y espectáculos públicos sean organizados con motivos exclusivamente culturales, de beneficencia o en promoción del deporte, el Tesorero Municipal, estará facultado para disminuir las tasas previstas en el artículo que antecede.</w:t>
      </w:r>
    </w:p>
    <w:p w14:paraId="7ACE8D31"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DEL PAGO</w:t>
      </w:r>
    </w:p>
    <w:p w14:paraId="610B8DEE" w14:textId="77777777" w:rsidR="00FF25F7" w:rsidRPr="00524BDF" w:rsidRDefault="00FF25F7" w:rsidP="00FF25F7">
      <w:pPr>
        <w:spacing w:line="360" w:lineRule="auto"/>
        <w:jc w:val="both"/>
        <w:rPr>
          <w:rFonts w:ascii="Arial Nova" w:hAnsi="Arial Nova"/>
          <w:b/>
          <w:sz w:val="18"/>
          <w:szCs w:val="18"/>
        </w:rPr>
      </w:pPr>
    </w:p>
    <w:p w14:paraId="1350CA7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71.- </w:t>
      </w:r>
      <w:r w:rsidRPr="00524BDF">
        <w:rPr>
          <w:rFonts w:ascii="Arial Nova" w:hAnsi="Arial Nova"/>
          <w:sz w:val="18"/>
          <w:szCs w:val="18"/>
        </w:rPr>
        <w:t xml:space="preserve"> El pago de este impuesto se sujetará a lo siguiente:</w:t>
      </w:r>
    </w:p>
    <w:p w14:paraId="1D74EDE3" w14:textId="77777777" w:rsidR="00FF25F7" w:rsidRPr="00524BDF" w:rsidRDefault="00FF25F7" w:rsidP="00FF25F7">
      <w:pPr>
        <w:spacing w:line="360" w:lineRule="auto"/>
        <w:jc w:val="both"/>
        <w:rPr>
          <w:rFonts w:ascii="Arial Nova" w:hAnsi="Arial Nova"/>
          <w:sz w:val="18"/>
          <w:szCs w:val="18"/>
        </w:rPr>
      </w:pPr>
    </w:p>
    <w:p w14:paraId="29D6D417"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 xml:space="preserve">a).- </w:t>
      </w:r>
      <w:r w:rsidRPr="00524BDF">
        <w:rPr>
          <w:rFonts w:ascii="Arial Nova" w:hAnsi="Arial Nova"/>
          <w:sz w:val="18"/>
          <w:szCs w:val="18"/>
        </w:rPr>
        <w:t>Si pudiera determinarse previamente el monto del ingreso y se trate de contribuyentes eventuales, el pago se efectuará antes de la realización de la diversión o espectáculo respectivo.</w:t>
      </w:r>
    </w:p>
    <w:p w14:paraId="319339CB" w14:textId="77777777" w:rsidR="00FF25F7" w:rsidRPr="00524BDF" w:rsidRDefault="00FF25F7" w:rsidP="00FF25F7">
      <w:pPr>
        <w:spacing w:line="360" w:lineRule="auto"/>
        <w:jc w:val="both"/>
        <w:rPr>
          <w:rFonts w:ascii="Arial Nova" w:hAnsi="Arial Nova"/>
          <w:sz w:val="18"/>
          <w:szCs w:val="18"/>
        </w:rPr>
      </w:pPr>
    </w:p>
    <w:p w14:paraId="781CE68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b).- </w:t>
      </w:r>
      <w:r w:rsidRPr="00524BDF">
        <w:rPr>
          <w:rFonts w:ascii="Arial Nova" w:hAnsi="Arial Nova"/>
          <w:sz w:val="18"/>
          <w:szCs w:val="18"/>
        </w:rPr>
        <w:t xml:space="preserve">Si no pudiera determinarse previamente el monto del ingreso, se garantizará el interés del Municipio mediante depósito ante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del .50 del importe del impuesto determinado sobre el total de los boletos autorizados para el espectáculo que se trate y el pago del impuesto, se efectuará al término del </w:t>
      </w:r>
      <w:r w:rsidRPr="00524BDF">
        <w:rPr>
          <w:rFonts w:ascii="Arial Nova" w:hAnsi="Arial Nova"/>
          <w:sz w:val="18"/>
          <w:szCs w:val="18"/>
        </w:rPr>
        <w:lastRenderedPageBreak/>
        <w:t>propio espectáculo, pagando el contribuyente la diferencia que existiere a su cargo, o bien, reintegrándose al propio contribuyente, la diferencia que hubiere a su favor.</w:t>
      </w:r>
    </w:p>
    <w:p w14:paraId="07C3C0D4" w14:textId="77777777" w:rsidR="00FF25F7" w:rsidRPr="00524BDF" w:rsidRDefault="00FF25F7" w:rsidP="00FF25F7">
      <w:pPr>
        <w:spacing w:line="360" w:lineRule="auto"/>
        <w:jc w:val="both"/>
        <w:rPr>
          <w:rFonts w:ascii="Arial Nova" w:hAnsi="Arial Nova"/>
          <w:sz w:val="18"/>
          <w:szCs w:val="18"/>
        </w:rPr>
      </w:pPr>
    </w:p>
    <w:p w14:paraId="7BC93019" w14:textId="77777777" w:rsidR="00FF25F7" w:rsidRPr="00524BDF" w:rsidRDefault="00FF25F7" w:rsidP="00FF25F7">
      <w:pPr>
        <w:pStyle w:val="Sangradetextonormal"/>
        <w:spacing w:line="360" w:lineRule="auto"/>
        <w:ind w:right="22" w:firstLine="709"/>
        <w:rPr>
          <w:rFonts w:ascii="Arial Nova" w:hAnsi="Arial Nova"/>
          <w:sz w:val="18"/>
          <w:szCs w:val="18"/>
        </w:rPr>
      </w:pPr>
      <w:r w:rsidRPr="00524BDF">
        <w:rPr>
          <w:rFonts w:ascii="Arial Nova" w:hAnsi="Arial Nova"/>
          <w:sz w:val="18"/>
          <w:szCs w:val="18"/>
        </w:rPr>
        <w:t xml:space="preserve">Cuando los sujetos obligados a otorgar la garantía a que se refiere el párrafo anterior, no cumplan con tal obligación,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podrá suspender el evento hasta en tanto no se otorgue dicha garantía, para ello la autoridad fiscal municipal podrá solicitar el auxilio de la fuerza pública.</w:t>
      </w:r>
    </w:p>
    <w:p w14:paraId="704719ED" w14:textId="77777777" w:rsidR="00FF25F7" w:rsidRPr="00524BDF" w:rsidRDefault="00FF25F7" w:rsidP="00FF25F7">
      <w:pPr>
        <w:pStyle w:val="Sangradetextonormal"/>
        <w:spacing w:line="360" w:lineRule="auto"/>
        <w:ind w:right="22"/>
        <w:rPr>
          <w:rFonts w:ascii="Arial Nova" w:hAnsi="Arial Nova"/>
          <w:sz w:val="18"/>
          <w:szCs w:val="18"/>
        </w:rPr>
      </w:pPr>
    </w:p>
    <w:p w14:paraId="72BA9A32" w14:textId="77777777" w:rsidR="00FF25F7" w:rsidRPr="00524BDF" w:rsidRDefault="00FF25F7" w:rsidP="00FF25F7">
      <w:pPr>
        <w:pStyle w:val="Sangradetextonormal"/>
        <w:spacing w:line="360" w:lineRule="auto"/>
        <w:ind w:right="22"/>
        <w:rPr>
          <w:rFonts w:ascii="Arial Nova" w:hAnsi="Arial Nova"/>
          <w:sz w:val="18"/>
          <w:szCs w:val="18"/>
        </w:rPr>
      </w:pPr>
      <w:r w:rsidRPr="00524BDF">
        <w:rPr>
          <w:rFonts w:ascii="Arial Nova" w:hAnsi="Arial Nova"/>
          <w:b/>
          <w:sz w:val="18"/>
          <w:szCs w:val="18"/>
        </w:rPr>
        <w:t>c).-</w:t>
      </w:r>
      <w:r w:rsidRPr="00524BDF">
        <w:rPr>
          <w:rFonts w:ascii="Arial Nova" w:hAnsi="Arial Nova"/>
          <w:sz w:val="18"/>
          <w:szCs w:val="18"/>
        </w:rPr>
        <w:t xml:space="preserve"> Tratándose de contribuyentes establecidos o registrados en el Padrón Municipal, el pago se efectuará dentro de los primeros quince días de cada mes, mediante una declaración de los ingresos que hayan obtenido en el mes inmediato anterior.</w:t>
      </w:r>
    </w:p>
    <w:p w14:paraId="7BBA6F2A" w14:textId="77777777" w:rsidR="00FF25F7" w:rsidRPr="00524BDF" w:rsidRDefault="00FF25F7" w:rsidP="00FF25F7">
      <w:pPr>
        <w:pStyle w:val="Sangradetextonormal"/>
        <w:spacing w:line="360" w:lineRule="auto"/>
        <w:ind w:right="22"/>
        <w:rPr>
          <w:rFonts w:ascii="Arial Nova" w:hAnsi="Arial Nova"/>
          <w:sz w:val="18"/>
          <w:szCs w:val="18"/>
        </w:rPr>
      </w:pPr>
    </w:p>
    <w:p w14:paraId="3A4799F7" w14:textId="77777777" w:rsidR="00FF25F7" w:rsidRPr="00524BDF" w:rsidRDefault="00FF25F7" w:rsidP="00FF25F7">
      <w:pPr>
        <w:pStyle w:val="Sangradetextonormal"/>
        <w:spacing w:line="360" w:lineRule="auto"/>
        <w:ind w:right="22"/>
        <w:rPr>
          <w:rFonts w:ascii="Arial Nova" w:hAnsi="Arial Nova"/>
          <w:sz w:val="18"/>
          <w:szCs w:val="18"/>
        </w:rPr>
      </w:pPr>
      <w:r w:rsidRPr="00524BDF">
        <w:rPr>
          <w:rFonts w:ascii="Arial Nova" w:hAnsi="Arial Nova"/>
          <w:sz w:val="18"/>
          <w:szCs w:val="18"/>
        </w:rPr>
        <w:tab/>
        <w:t xml:space="preserve">En todo caso,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podrá designar interventor para que, determine y recaude las contribuciones causadas. En este caso, el impuesto se pagará a dicho interventor el finalizar el evento, expidiendo este último el recibo provisional respectivo, mismo que será canjeado por el recibo oficial en la propia Tesorería Municipal, el día hábil siguiente al de la realización del evento.</w:t>
      </w:r>
    </w:p>
    <w:p w14:paraId="67EA6E5F" w14:textId="77777777" w:rsidR="00FF25F7" w:rsidRPr="00524BDF" w:rsidRDefault="00FF25F7" w:rsidP="00FF25F7">
      <w:pPr>
        <w:pStyle w:val="Sangradetextonormal"/>
        <w:ind w:right="22"/>
        <w:rPr>
          <w:rFonts w:ascii="Arial Nova" w:hAnsi="Arial Nova"/>
          <w:sz w:val="18"/>
          <w:szCs w:val="18"/>
        </w:rPr>
      </w:pPr>
    </w:p>
    <w:p w14:paraId="279923F4" w14:textId="77777777" w:rsidR="00FF25F7" w:rsidRPr="00524BDF" w:rsidRDefault="00FF25F7" w:rsidP="00FF25F7">
      <w:pPr>
        <w:pStyle w:val="Sangradetextonormal"/>
        <w:spacing w:line="360" w:lineRule="auto"/>
        <w:ind w:right="22"/>
        <w:rPr>
          <w:rFonts w:ascii="Arial Nova" w:hAnsi="Arial Nova"/>
          <w:sz w:val="18"/>
          <w:szCs w:val="18"/>
        </w:rPr>
      </w:pPr>
      <w:r w:rsidRPr="00524BDF">
        <w:rPr>
          <w:rFonts w:ascii="Arial Nova" w:hAnsi="Arial Nova"/>
          <w:b/>
          <w:sz w:val="18"/>
          <w:szCs w:val="18"/>
        </w:rPr>
        <w:t xml:space="preserve">ARTÍCULO 72.- </w:t>
      </w:r>
      <w:r w:rsidRPr="00524BDF">
        <w:rPr>
          <w:rFonts w:ascii="Arial Nova" w:hAnsi="Arial Nova"/>
          <w:sz w:val="18"/>
          <w:szCs w:val="18"/>
        </w:rPr>
        <w:t xml:space="preserve">Los empresarios, promotores, y/o representantes de las empresas de espectáculos y diversiones públicas, están obligados a permitir que los inspectores, interventores, liquidadores y/o comisionados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desempeñen sus funciones, así como a proporcionarles los libros, datos o documentos que se les requiera para la correcta determinación del impuesto a que se refiere este capítulo.</w:t>
      </w:r>
    </w:p>
    <w:p w14:paraId="390521A1" w14:textId="77777777" w:rsidR="00FF25F7" w:rsidRPr="00524BDF" w:rsidRDefault="00FF25F7" w:rsidP="00FF25F7">
      <w:pPr>
        <w:pStyle w:val="Sangradetextonormal"/>
        <w:ind w:right="22"/>
        <w:rPr>
          <w:rFonts w:ascii="Arial Nova" w:hAnsi="Arial Nova"/>
          <w:sz w:val="18"/>
          <w:szCs w:val="18"/>
        </w:rPr>
      </w:pPr>
    </w:p>
    <w:p w14:paraId="14E7FD1A" w14:textId="77777777" w:rsidR="00FF25F7" w:rsidRPr="00524BDF" w:rsidRDefault="00FF25F7" w:rsidP="00FF25F7">
      <w:pPr>
        <w:pStyle w:val="Sangradetextonormal"/>
        <w:spacing w:line="360" w:lineRule="auto"/>
        <w:ind w:right="22"/>
        <w:rPr>
          <w:rFonts w:ascii="Arial Nova" w:hAnsi="Arial Nova"/>
          <w:sz w:val="18"/>
          <w:szCs w:val="18"/>
        </w:rPr>
      </w:pPr>
      <w:r w:rsidRPr="00524BDF">
        <w:rPr>
          <w:rFonts w:ascii="Arial Nova" w:hAnsi="Arial Nova"/>
          <w:b/>
          <w:sz w:val="18"/>
          <w:szCs w:val="18"/>
        </w:rPr>
        <w:t xml:space="preserve">ARTÍCULO 73.-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tendrá facultad para suspender o intervenir la venta de boletos de cualquier evento, cuando los organizadores, promotores o empresarios, no cumplan con la obligación contenida en la fracción III del artículo 66 de esta Ley, no proporcionen la información que se les requiera para la determinación del impuesto o de alguna manera obstaculicen las facultades de las autoridades municipales.</w:t>
      </w:r>
    </w:p>
    <w:p w14:paraId="22E5793B" w14:textId="77777777" w:rsidR="00FF25F7" w:rsidRPr="00524BDF" w:rsidRDefault="00FF25F7" w:rsidP="00FF25F7">
      <w:pPr>
        <w:pStyle w:val="Sangradetextonormal"/>
        <w:ind w:right="22"/>
        <w:rPr>
          <w:rFonts w:ascii="Arial Nova" w:hAnsi="Arial Nova"/>
          <w:sz w:val="18"/>
          <w:szCs w:val="18"/>
        </w:rPr>
      </w:pPr>
    </w:p>
    <w:p w14:paraId="58689B68" w14:textId="77777777" w:rsidR="00FF25F7" w:rsidRPr="00524BDF" w:rsidRDefault="00FF25F7" w:rsidP="00FF25F7">
      <w:pPr>
        <w:pStyle w:val="Sangradetextonormal"/>
        <w:spacing w:line="360" w:lineRule="auto"/>
        <w:ind w:right="22"/>
        <w:jc w:val="center"/>
        <w:rPr>
          <w:rFonts w:ascii="Arial Nova" w:hAnsi="Arial Nova"/>
          <w:b/>
          <w:sz w:val="18"/>
          <w:szCs w:val="18"/>
        </w:rPr>
      </w:pPr>
      <w:r w:rsidRPr="00524BDF">
        <w:rPr>
          <w:rFonts w:ascii="Arial Nova" w:hAnsi="Arial Nova"/>
          <w:b/>
          <w:sz w:val="18"/>
          <w:szCs w:val="18"/>
        </w:rPr>
        <w:t>TÍTULO CUARTO</w:t>
      </w:r>
    </w:p>
    <w:p w14:paraId="401ECFDB" w14:textId="77777777" w:rsidR="00FF25F7" w:rsidRPr="00524BDF" w:rsidRDefault="00FF25F7" w:rsidP="00FF25F7">
      <w:pPr>
        <w:pStyle w:val="Sangradetextonormal"/>
        <w:ind w:right="0"/>
        <w:jc w:val="center"/>
        <w:rPr>
          <w:rFonts w:ascii="Arial Nova" w:hAnsi="Arial Nova"/>
          <w:b/>
          <w:sz w:val="18"/>
          <w:szCs w:val="18"/>
        </w:rPr>
      </w:pPr>
      <w:r w:rsidRPr="00524BDF">
        <w:rPr>
          <w:rFonts w:ascii="Arial Nova" w:hAnsi="Arial Nova"/>
          <w:b/>
          <w:sz w:val="18"/>
          <w:szCs w:val="18"/>
        </w:rPr>
        <w:t>DERECHOS</w:t>
      </w:r>
    </w:p>
    <w:p w14:paraId="7918CDAF" w14:textId="77777777" w:rsidR="00FF25F7" w:rsidRPr="00524BDF" w:rsidRDefault="00FF25F7" w:rsidP="00FF25F7">
      <w:pPr>
        <w:pStyle w:val="Sangradetextonormal"/>
        <w:ind w:right="0"/>
        <w:jc w:val="center"/>
        <w:rPr>
          <w:rFonts w:ascii="Arial Nova" w:hAnsi="Arial Nova"/>
          <w:b/>
          <w:sz w:val="18"/>
          <w:szCs w:val="18"/>
        </w:rPr>
      </w:pPr>
    </w:p>
    <w:p w14:paraId="4797BD91" w14:textId="77777777" w:rsidR="00FF25F7" w:rsidRPr="00524BDF" w:rsidRDefault="00FF25F7" w:rsidP="00FF25F7">
      <w:pPr>
        <w:pStyle w:val="Sangradetextonormal"/>
        <w:ind w:right="0"/>
        <w:jc w:val="center"/>
        <w:rPr>
          <w:rFonts w:ascii="Arial Nova" w:hAnsi="Arial Nova"/>
          <w:b/>
          <w:sz w:val="18"/>
          <w:szCs w:val="18"/>
        </w:rPr>
      </w:pPr>
      <w:r w:rsidRPr="00524BDF">
        <w:rPr>
          <w:rFonts w:ascii="Arial Nova" w:hAnsi="Arial Nova"/>
          <w:b/>
          <w:sz w:val="18"/>
          <w:szCs w:val="18"/>
        </w:rPr>
        <w:t>CAPÍTULO I</w:t>
      </w:r>
    </w:p>
    <w:p w14:paraId="23503B6B" w14:textId="77777777" w:rsidR="00FF25F7" w:rsidRPr="00524BDF" w:rsidRDefault="00FF25F7" w:rsidP="00FF25F7">
      <w:pPr>
        <w:pStyle w:val="Sangradetextonormal"/>
        <w:ind w:right="0"/>
        <w:jc w:val="center"/>
        <w:rPr>
          <w:rFonts w:ascii="Arial Nova" w:hAnsi="Arial Nova"/>
          <w:b/>
          <w:sz w:val="18"/>
          <w:szCs w:val="18"/>
        </w:rPr>
      </w:pPr>
      <w:r w:rsidRPr="00524BDF">
        <w:rPr>
          <w:rFonts w:ascii="Arial Nova" w:hAnsi="Arial Nova"/>
          <w:b/>
          <w:sz w:val="18"/>
          <w:szCs w:val="18"/>
        </w:rPr>
        <w:t>DISPOSICIONES COMUNES</w:t>
      </w:r>
    </w:p>
    <w:p w14:paraId="5804463F" w14:textId="77777777" w:rsidR="00FF25F7" w:rsidRPr="00524BDF" w:rsidRDefault="00FF25F7" w:rsidP="00FF25F7">
      <w:pPr>
        <w:jc w:val="both"/>
        <w:rPr>
          <w:rFonts w:ascii="Arial Nova" w:hAnsi="Arial Nova"/>
          <w:sz w:val="18"/>
          <w:szCs w:val="18"/>
        </w:rPr>
      </w:pPr>
    </w:p>
    <w:p w14:paraId="3707B89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74.- </w:t>
      </w:r>
      <w:r w:rsidRPr="00524BDF">
        <w:rPr>
          <w:rFonts w:ascii="Arial Nova" w:hAnsi="Arial Nova"/>
          <w:sz w:val="18"/>
          <w:szCs w:val="18"/>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3E40C980" w14:textId="77777777" w:rsidR="00FF25F7" w:rsidRPr="00524BDF" w:rsidRDefault="00FF25F7" w:rsidP="00FF25F7">
      <w:pPr>
        <w:spacing w:line="360" w:lineRule="auto"/>
        <w:jc w:val="both"/>
        <w:rPr>
          <w:rFonts w:ascii="Arial Nova" w:hAnsi="Arial Nova"/>
          <w:sz w:val="18"/>
          <w:szCs w:val="18"/>
        </w:rPr>
      </w:pPr>
    </w:p>
    <w:p w14:paraId="567F152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75.- </w:t>
      </w:r>
      <w:r w:rsidRPr="00524BDF">
        <w:rPr>
          <w:rFonts w:ascii="Arial Nova" w:hAnsi="Arial Nova"/>
          <w:sz w:val="18"/>
          <w:szCs w:val="18"/>
        </w:rPr>
        <w:t xml:space="preserve">Las personas físicas y morales pagarán los derechos que se establecen en esta Ley, en la caja recaudadora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o en las que ella misma autorice para tal efecto.</w:t>
      </w:r>
    </w:p>
    <w:p w14:paraId="645A86D3" w14:textId="77777777" w:rsidR="00FF25F7" w:rsidRPr="00524BDF" w:rsidRDefault="00FF25F7" w:rsidP="00FF25F7">
      <w:pPr>
        <w:spacing w:line="360" w:lineRule="auto"/>
        <w:jc w:val="both"/>
        <w:rPr>
          <w:rFonts w:ascii="Arial Nova" w:hAnsi="Arial Nova"/>
          <w:sz w:val="18"/>
          <w:szCs w:val="18"/>
        </w:rPr>
      </w:pPr>
    </w:p>
    <w:p w14:paraId="7FF345C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El pago de los derechos deberá hacerse previamente a la prestación del servicio, salvo en los casos expresamente señalados en esta Ley.</w:t>
      </w:r>
    </w:p>
    <w:p w14:paraId="32CA0B63" w14:textId="77777777" w:rsidR="00FF25F7" w:rsidRPr="00524BDF" w:rsidRDefault="00FF25F7" w:rsidP="00FF25F7">
      <w:pPr>
        <w:spacing w:line="360" w:lineRule="auto"/>
        <w:jc w:val="both"/>
        <w:rPr>
          <w:rFonts w:ascii="Arial Nova" w:hAnsi="Arial Nova"/>
          <w:sz w:val="18"/>
          <w:szCs w:val="18"/>
        </w:rPr>
      </w:pPr>
    </w:p>
    <w:p w14:paraId="0C23B21B"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lastRenderedPageBreak/>
        <w:t xml:space="preserve">ARTÍCULO 76. </w:t>
      </w:r>
      <w:r w:rsidRPr="00524BDF">
        <w:rPr>
          <w:rFonts w:ascii="Arial Nova" w:hAnsi="Arial Nova" w:cs="Arial"/>
          <w:sz w:val="18"/>
          <w:szCs w:val="18"/>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14:paraId="507460D1" w14:textId="77777777" w:rsidR="00FF25F7" w:rsidRPr="00524BDF" w:rsidRDefault="00FF25F7" w:rsidP="00FF25F7">
      <w:pPr>
        <w:ind w:right="45"/>
        <w:jc w:val="both"/>
        <w:rPr>
          <w:rFonts w:ascii="Arial Nova" w:hAnsi="Arial Nova" w:cs="Arial"/>
          <w:b/>
          <w:sz w:val="18"/>
          <w:szCs w:val="18"/>
        </w:rPr>
      </w:pPr>
    </w:p>
    <w:p w14:paraId="1BB315CF" w14:textId="77777777" w:rsidR="00FF25F7" w:rsidRPr="00524BDF" w:rsidRDefault="00FF25F7" w:rsidP="00FF25F7">
      <w:pPr>
        <w:spacing w:line="360" w:lineRule="auto"/>
        <w:ind w:right="45"/>
        <w:jc w:val="both"/>
        <w:rPr>
          <w:rFonts w:ascii="Arial Nova" w:hAnsi="Arial Nova" w:cs="Arial"/>
          <w:sz w:val="18"/>
          <w:szCs w:val="18"/>
        </w:rPr>
      </w:pPr>
      <w:bookmarkStart w:id="6" w:name="_Hlk97548636"/>
      <w:r w:rsidRPr="00524BDF">
        <w:rPr>
          <w:rFonts w:ascii="Arial Nova" w:hAnsi="Arial Nova" w:cs="Arial"/>
          <w:sz w:val="18"/>
          <w:szCs w:val="18"/>
        </w:rPr>
        <w:t>Cuando de conformidad con la Ley de Gobierno de los Municipios del Estado de Yucatán cualesquiera otras disposiciones legales o reglamentarias, los servicios que preste una dependencia del Ayuntamiento, sean proporcionados por otra distinta del mismo municipio o bien por una entidad paramunicipal, se seguirán cobrando los derechos en los términos establecidos por esta Ley.</w:t>
      </w:r>
      <w:bookmarkEnd w:id="6"/>
    </w:p>
    <w:p w14:paraId="40585E8C" w14:textId="77777777" w:rsidR="00FF25F7" w:rsidRPr="00524BDF" w:rsidRDefault="00FF25F7" w:rsidP="00FF25F7">
      <w:pPr>
        <w:jc w:val="both"/>
        <w:rPr>
          <w:rFonts w:ascii="Arial Nova" w:hAnsi="Arial Nova"/>
          <w:sz w:val="18"/>
          <w:szCs w:val="18"/>
        </w:rPr>
      </w:pPr>
    </w:p>
    <w:p w14:paraId="192FEB1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77.- </w:t>
      </w:r>
      <w:r w:rsidRPr="00524BDF">
        <w:rPr>
          <w:rFonts w:ascii="Arial Nova" w:hAnsi="Arial Nova"/>
          <w:sz w:val="18"/>
          <w:szCs w:val="18"/>
        </w:rPr>
        <w:t xml:space="preserve">No serán exigibles los impuestos y derechos a que se refiere la presente Ley cuando hayan sido derogados o suspendidos para cumplir con los requisitos establecidos en las leyes federales y los convenios suscritos entre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xml:space="preserve"> y/o el Estado y/o Municipio, a partir de la fecha de la celebración.</w:t>
      </w:r>
    </w:p>
    <w:p w14:paraId="5E5B9199" w14:textId="77777777" w:rsidR="00FF25F7" w:rsidRPr="00524BDF" w:rsidRDefault="00FF25F7" w:rsidP="00FF25F7">
      <w:pPr>
        <w:jc w:val="both"/>
        <w:rPr>
          <w:rFonts w:ascii="Arial Nova" w:hAnsi="Arial Nova"/>
          <w:sz w:val="18"/>
          <w:szCs w:val="18"/>
        </w:rPr>
      </w:pPr>
    </w:p>
    <w:p w14:paraId="79ED812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78.- </w:t>
      </w:r>
      <w:r w:rsidRPr="00524BDF">
        <w:rPr>
          <w:rFonts w:ascii="Arial Nova" w:hAnsi="Arial Nova"/>
          <w:sz w:val="18"/>
          <w:szCs w:val="18"/>
        </w:rPr>
        <w:t xml:space="preserve">Los derechos que de manera general se establecen en esta Ley podrán ser disminuidos, modificados o aumentados en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de Ingresos del Municipio que apruebe el H. Congreso del Estado.</w:t>
      </w:r>
    </w:p>
    <w:p w14:paraId="2780CEEC" w14:textId="77777777" w:rsidR="00FF25F7" w:rsidRPr="00524BDF" w:rsidRDefault="00FF25F7" w:rsidP="00FF25F7">
      <w:pPr>
        <w:jc w:val="both"/>
        <w:rPr>
          <w:rFonts w:ascii="Arial Nova" w:hAnsi="Arial Nova"/>
          <w:sz w:val="18"/>
          <w:szCs w:val="18"/>
        </w:rPr>
      </w:pPr>
    </w:p>
    <w:p w14:paraId="138F0316"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II</w:t>
      </w:r>
    </w:p>
    <w:p w14:paraId="7076242D"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 xml:space="preserve">DE LOS SERVICIOS QUE PRESTA </w:t>
      </w:r>
      <w:smartTag w:uri="urn:schemas-microsoft-com:office:smarttags" w:element="PersonName">
        <w:smartTagPr>
          <w:attr w:name="ProductID" w:val="LA DIRECCION DE"/>
        </w:smartTagPr>
        <w:r w:rsidRPr="00524BDF">
          <w:rPr>
            <w:rFonts w:ascii="Arial Nova" w:hAnsi="Arial Nova"/>
            <w:b/>
            <w:sz w:val="18"/>
            <w:szCs w:val="18"/>
          </w:rPr>
          <w:t>LA DIRECCION DE</w:t>
        </w:r>
      </w:smartTag>
      <w:r w:rsidRPr="00524BDF">
        <w:rPr>
          <w:rFonts w:ascii="Arial Nova" w:hAnsi="Arial Nova"/>
          <w:b/>
          <w:sz w:val="18"/>
          <w:szCs w:val="18"/>
        </w:rPr>
        <w:t xml:space="preserve"> </w:t>
      </w:r>
    </w:p>
    <w:p w14:paraId="7F56D398"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DESARROLLO URBANO</w:t>
      </w:r>
    </w:p>
    <w:p w14:paraId="41007B29" w14:textId="77777777" w:rsidR="00FF25F7" w:rsidRPr="00524BDF" w:rsidRDefault="00FF25F7" w:rsidP="00FF25F7">
      <w:pPr>
        <w:pStyle w:val="Ttulo6"/>
        <w:keepNext w:val="0"/>
        <w:rPr>
          <w:rFonts w:ascii="Arial Nova" w:hAnsi="Arial Nova"/>
          <w:sz w:val="18"/>
          <w:szCs w:val="18"/>
        </w:rPr>
      </w:pPr>
      <w:r w:rsidRPr="00524BDF">
        <w:rPr>
          <w:rFonts w:ascii="Arial Nova" w:hAnsi="Arial Nova"/>
          <w:sz w:val="18"/>
          <w:szCs w:val="18"/>
        </w:rPr>
        <w:t>DE LOS SUJETOS</w:t>
      </w:r>
    </w:p>
    <w:p w14:paraId="4A81A0FF" w14:textId="77777777" w:rsidR="00FF25F7" w:rsidRPr="00524BDF" w:rsidRDefault="00FF25F7" w:rsidP="00FF25F7">
      <w:pPr>
        <w:pStyle w:val="Ttulo1"/>
        <w:spacing w:after="0" w:line="360" w:lineRule="auto"/>
        <w:jc w:val="both"/>
        <w:rPr>
          <w:rFonts w:ascii="Arial Nova" w:hAnsi="Arial Nova"/>
          <w:sz w:val="18"/>
          <w:szCs w:val="18"/>
        </w:rPr>
      </w:pPr>
    </w:p>
    <w:p w14:paraId="6A0A2CF4" w14:textId="77777777" w:rsidR="00FF25F7" w:rsidRPr="00524BDF" w:rsidRDefault="00FF25F7" w:rsidP="00FF25F7">
      <w:pPr>
        <w:pStyle w:val="Ttulo1"/>
        <w:keepNext w:val="0"/>
        <w:spacing w:after="0" w:line="360" w:lineRule="auto"/>
        <w:jc w:val="both"/>
        <w:rPr>
          <w:rFonts w:ascii="Arial Nova" w:hAnsi="Arial Nova"/>
          <w:b w:val="0"/>
          <w:sz w:val="18"/>
          <w:szCs w:val="18"/>
        </w:rPr>
      </w:pPr>
      <w:r w:rsidRPr="00524BDF">
        <w:rPr>
          <w:rFonts w:ascii="Arial Nova" w:hAnsi="Arial Nova"/>
          <w:sz w:val="18"/>
          <w:szCs w:val="18"/>
        </w:rPr>
        <w:t>ARTÍCULO 79.-</w:t>
      </w:r>
      <w:r w:rsidRPr="00524BDF">
        <w:rPr>
          <w:rFonts w:ascii="Arial Nova" w:hAnsi="Arial Nova"/>
          <w:b w:val="0"/>
          <w:sz w:val="18"/>
          <w:szCs w:val="18"/>
        </w:rPr>
        <w:t xml:space="preserve"> Son sujetos obligados al pago de derechos, por los servicios que presta </w:t>
      </w:r>
      <w:smartTag w:uri="urn:schemas-microsoft-com:office:smarttags" w:element="PersonName">
        <w:smartTagPr>
          <w:attr w:name="ProductID" w:val="la Direcci￳n"/>
        </w:smartTagPr>
        <w:r w:rsidRPr="00524BDF">
          <w:rPr>
            <w:rFonts w:ascii="Arial Nova" w:hAnsi="Arial Nova"/>
            <w:b w:val="0"/>
            <w:sz w:val="18"/>
            <w:szCs w:val="18"/>
          </w:rPr>
          <w:t>la Dirección</w:t>
        </w:r>
      </w:smartTag>
      <w:r w:rsidRPr="00524BDF">
        <w:rPr>
          <w:rFonts w:ascii="Arial Nova" w:hAnsi="Arial Nova"/>
          <w:b w:val="0"/>
          <w:sz w:val="18"/>
          <w:szCs w:val="18"/>
        </w:rPr>
        <w:t xml:space="preserve"> de Desarrollo Urbano o </w:t>
      </w:r>
      <w:smartTag w:uri="urn:schemas-microsoft-com:office:smarttags" w:element="PersonName">
        <w:smartTagPr>
          <w:attr w:name="ProductID" w:val="la Dependencia"/>
        </w:smartTagPr>
        <w:r w:rsidRPr="00524BDF">
          <w:rPr>
            <w:rFonts w:ascii="Arial Nova" w:hAnsi="Arial Nova"/>
            <w:b w:val="0"/>
            <w:sz w:val="18"/>
            <w:szCs w:val="18"/>
          </w:rPr>
          <w:t>la Dependencia</w:t>
        </w:r>
      </w:smartTag>
      <w:r w:rsidRPr="00524BDF">
        <w:rPr>
          <w:rFonts w:ascii="Arial Nova" w:hAnsi="Arial Nova"/>
          <w:b w:val="0"/>
          <w:sz w:val="18"/>
          <w:szCs w:val="18"/>
        </w:rPr>
        <w:t xml:space="preserve"> municipal que realice las funciones de regulación de uso del suelo o construcciones cualquiera que sea el nombre que se le dé, las personas físicas o morales que soliciten, cualesquiera de los servicios a que se refiere este capítulo.</w:t>
      </w:r>
    </w:p>
    <w:p w14:paraId="236B7013"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CLASIFICACIￓN"/>
        </w:smartTagPr>
        <w:r w:rsidRPr="00524BDF">
          <w:rPr>
            <w:rFonts w:ascii="Arial Nova" w:hAnsi="Arial Nova"/>
            <w:sz w:val="18"/>
            <w:szCs w:val="18"/>
          </w:rPr>
          <w:t>LA CLASIFICACIÓN</w:t>
        </w:r>
      </w:smartTag>
    </w:p>
    <w:p w14:paraId="6BB73DCD" w14:textId="77777777" w:rsidR="00FF25F7" w:rsidRPr="00524BDF" w:rsidRDefault="00FF25F7" w:rsidP="00FF25F7">
      <w:pPr>
        <w:pStyle w:val="Encabezado"/>
        <w:tabs>
          <w:tab w:val="clear" w:pos="4419"/>
          <w:tab w:val="clear" w:pos="8838"/>
        </w:tabs>
        <w:spacing w:line="360" w:lineRule="auto"/>
        <w:rPr>
          <w:rFonts w:ascii="Arial Nova" w:hAnsi="Arial Nova"/>
          <w:sz w:val="18"/>
          <w:szCs w:val="18"/>
        </w:rPr>
      </w:pPr>
    </w:p>
    <w:p w14:paraId="6FCAC47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80.- </w:t>
      </w:r>
      <w:r w:rsidRPr="00524BDF">
        <w:rPr>
          <w:rFonts w:ascii="Arial Nova" w:hAnsi="Arial Nova"/>
          <w:sz w:val="18"/>
          <w:szCs w:val="18"/>
        </w:rPr>
        <w:t xml:space="preserve">Los sujetos pagarán los derechos por los servicios que soliciten a </w:t>
      </w:r>
      <w:smartTag w:uri="urn:schemas-microsoft-com:office:smarttags" w:element="PersonName">
        <w:smartTagPr>
          <w:attr w:name="ProductID" w:val="la Direcci￳n"/>
        </w:smartTagPr>
        <w:r w:rsidRPr="00524BDF">
          <w:rPr>
            <w:rFonts w:ascii="Arial Nova" w:hAnsi="Arial Nova"/>
            <w:sz w:val="18"/>
            <w:szCs w:val="18"/>
          </w:rPr>
          <w:t>la Dirección</w:t>
        </w:r>
      </w:smartTag>
      <w:r w:rsidRPr="00524BDF">
        <w:rPr>
          <w:rFonts w:ascii="Arial Nova" w:hAnsi="Arial Nova"/>
          <w:sz w:val="18"/>
          <w:szCs w:val="18"/>
        </w:rPr>
        <w:t xml:space="preserve"> de Desarrollo Urbano, consistentes en:</w:t>
      </w:r>
    </w:p>
    <w:p w14:paraId="50DF6E08" w14:textId="77777777" w:rsidR="00FF25F7" w:rsidRPr="00524BDF" w:rsidRDefault="00FF25F7" w:rsidP="00FF25F7">
      <w:pPr>
        <w:spacing w:line="360" w:lineRule="auto"/>
        <w:rPr>
          <w:rFonts w:ascii="Arial Nova" w:hAnsi="Arial Nova"/>
          <w:sz w:val="18"/>
          <w:szCs w:val="18"/>
        </w:rPr>
      </w:pPr>
    </w:p>
    <w:p w14:paraId="268D054B" w14:textId="77777777" w:rsidR="00FF25F7" w:rsidRPr="00524BDF" w:rsidRDefault="00FF25F7" w:rsidP="00FF25F7">
      <w:pPr>
        <w:widowControl w:val="0"/>
        <w:numPr>
          <w:ilvl w:val="0"/>
          <w:numId w:val="28"/>
        </w:numPr>
        <w:spacing w:after="0" w:line="360" w:lineRule="auto"/>
        <w:rPr>
          <w:rFonts w:ascii="Arial Nova" w:hAnsi="Arial Nova"/>
          <w:sz w:val="18"/>
          <w:szCs w:val="18"/>
        </w:rPr>
      </w:pPr>
      <w:r w:rsidRPr="00524BDF">
        <w:rPr>
          <w:rFonts w:ascii="Arial Nova" w:hAnsi="Arial Nova"/>
          <w:sz w:val="18"/>
          <w:szCs w:val="18"/>
        </w:rPr>
        <w:t>Licencia de construcción</w:t>
      </w:r>
    </w:p>
    <w:p w14:paraId="0B10E6AA" w14:textId="77777777" w:rsidR="00FF25F7" w:rsidRPr="00524BDF" w:rsidRDefault="00FF25F7" w:rsidP="00FF25F7">
      <w:pPr>
        <w:widowControl w:val="0"/>
        <w:numPr>
          <w:ilvl w:val="0"/>
          <w:numId w:val="28"/>
        </w:numPr>
        <w:spacing w:after="0" w:line="360" w:lineRule="auto"/>
        <w:rPr>
          <w:rFonts w:ascii="Arial Nova" w:hAnsi="Arial Nova"/>
          <w:sz w:val="18"/>
          <w:szCs w:val="18"/>
        </w:rPr>
      </w:pPr>
      <w:r w:rsidRPr="00524BDF">
        <w:rPr>
          <w:rFonts w:ascii="Arial Nova" w:hAnsi="Arial Nova"/>
          <w:sz w:val="18"/>
          <w:szCs w:val="18"/>
        </w:rPr>
        <w:t>Constancia de terminación de obra.</w:t>
      </w:r>
    </w:p>
    <w:p w14:paraId="226DC820" w14:textId="77777777" w:rsidR="00FF25F7" w:rsidRPr="00524BDF" w:rsidRDefault="00FF25F7" w:rsidP="00FF25F7">
      <w:pPr>
        <w:widowControl w:val="0"/>
        <w:numPr>
          <w:ilvl w:val="0"/>
          <w:numId w:val="28"/>
        </w:numPr>
        <w:spacing w:after="0" w:line="360" w:lineRule="auto"/>
        <w:rPr>
          <w:rFonts w:ascii="Arial Nova" w:hAnsi="Arial Nova"/>
          <w:sz w:val="18"/>
          <w:szCs w:val="18"/>
        </w:rPr>
      </w:pPr>
      <w:r w:rsidRPr="00524BDF">
        <w:rPr>
          <w:rFonts w:ascii="Arial Nova" w:hAnsi="Arial Nova"/>
          <w:sz w:val="18"/>
          <w:szCs w:val="18"/>
        </w:rPr>
        <w:t>Licencia para realizar una demolición.</w:t>
      </w:r>
    </w:p>
    <w:p w14:paraId="68A32839" w14:textId="77777777" w:rsidR="00FF25F7" w:rsidRPr="00524BDF" w:rsidRDefault="00FF25F7" w:rsidP="00FF25F7">
      <w:pPr>
        <w:widowControl w:val="0"/>
        <w:numPr>
          <w:ilvl w:val="0"/>
          <w:numId w:val="28"/>
        </w:numPr>
        <w:spacing w:after="0" w:line="360" w:lineRule="auto"/>
        <w:rPr>
          <w:rFonts w:ascii="Arial Nova" w:hAnsi="Arial Nova"/>
          <w:sz w:val="18"/>
          <w:szCs w:val="18"/>
        </w:rPr>
      </w:pPr>
      <w:r w:rsidRPr="00524BDF">
        <w:rPr>
          <w:rFonts w:ascii="Arial Nova" w:hAnsi="Arial Nova"/>
          <w:sz w:val="18"/>
          <w:szCs w:val="18"/>
        </w:rPr>
        <w:t>Constancia de Alineamiento.</w:t>
      </w:r>
    </w:p>
    <w:p w14:paraId="564B002D"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Sellado de planos.</w:t>
      </w:r>
    </w:p>
    <w:p w14:paraId="1652A6A7"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Certificado de seguridad para el uso de explosivos.</w:t>
      </w:r>
    </w:p>
    <w:p w14:paraId="7BD00225"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Licencia para hacer cortes en banquetas, pavimento y guarniciones.</w:t>
      </w:r>
    </w:p>
    <w:p w14:paraId="75EF4F75"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 xml:space="preserve">Otorgamiento de constancia a que se refiere </w:t>
      </w:r>
      <w:smartTag w:uri="urn:schemas-microsoft-com:office:smarttags" w:element="PersonName">
        <w:smartTagPr>
          <w:attr w:name="ProductID" w:val="la Ley"/>
        </w:smartTagPr>
        <w:r w:rsidRPr="00524BDF">
          <w:rPr>
            <w:rFonts w:ascii="Arial Nova" w:hAnsi="Arial Nova"/>
            <w:sz w:val="18"/>
            <w:szCs w:val="18"/>
          </w:rPr>
          <w:t>la Ley</w:t>
        </w:r>
      </w:smartTag>
      <w:r w:rsidRPr="00524BDF">
        <w:rPr>
          <w:rFonts w:ascii="Arial Nova" w:hAnsi="Arial Nova"/>
          <w:sz w:val="18"/>
          <w:szCs w:val="18"/>
        </w:rPr>
        <w:t xml:space="preserve"> sobre el Régimen de Propiedad y Condominio Inmobiliario del Estado de Yucatán.</w:t>
      </w:r>
    </w:p>
    <w:p w14:paraId="78C82BD1"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Constancia para obras de urbanización.</w:t>
      </w:r>
    </w:p>
    <w:p w14:paraId="3245FBEB"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Constancia de uso de suelo.</w:t>
      </w:r>
    </w:p>
    <w:p w14:paraId="41DE3E1D"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Constancia de unión y división de inmuebles.</w:t>
      </w:r>
    </w:p>
    <w:p w14:paraId="0601ACEA"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t>Licencia para efectuar excavaciones o para la construcción de pozos o albercas, y</w:t>
      </w:r>
    </w:p>
    <w:p w14:paraId="09534056"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sz w:val="18"/>
          <w:szCs w:val="18"/>
        </w:rPr>
        <w:lastRenderedPageBreak/>
        <w:t>Licencia para construir bardas o colocar pisos.</w:t>
      </w:r>
    </w:p>
    <w:p w14:paraId="59D7E6FA" w14:textId="77777777" w:rsidR="00FF25F7" w:rsidRPr="00524BDF" w:rsidRDefault="00FF25F7" w:rsidP="00FF25F7">
      <w:pPr>
        <w:widowControl w:val="0"/>
        <w:numPr>
          <w:ilvl w:val="0"/>
          <w:numId w:val="28"/>
        </w:numPr>
        <w:spacing w:after="0" w:line="360" w:lineRule="auto"/>
        <w:rPr>
          <w:rFonts w:ascii="Arial Nova" w:hAnsi="Arial Nova"/>
          <w:b/>
          <w:sz w:val="18"/>
          <w:szCs w:val="18"/>
        </w:rPr>
      </w:pPr>
      <w:r w:rsidRPr="00524BDF">
        <w:rPr>
          <w:rFonts w:ascii="Arial Nova" w:hAnsi="Arial Nova" w:cs="Arial"/>
          <w:bCs/>
          <w:sz w:val="18"/>
          <w:szCs w:val="18"/>
        </w:rPr>
        <w:t>Licencia de uso de suelo para banco de materiales.</w:t>
      </w:r>
    </w:p>
    <w:p w14:paraId="4AC4E674"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
          <w:bCs/>
          <w:sz w:val="18"/>
          <w:szCs w:val="18"/>
        </w:rPr>
        <w:t>ñ)</w:t>
      </w:r>
      <w:r w:rsidRPr="00524BDF">
        <w:rPr>
          <w:rFonts w:ascii="Arial Nova" w:hAnsi="Arial Nova" w:cs="Arial"/>
          <w:bCs/>
          <w:sz w:val="18"/>
          <w:szCs w:val="18"/>
        </w:rPr>
        <w:t xml:space="preserve"> Constancia de análisis de Factibilidad de Uso de Suelo para el establecimiento de bancos de explotación de materiales.</w:t>
      </w:r>
    </w:p>
    <w:p w14:paraId="7EC9BD9D"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o)</w:t>
      </w:r>
      <w:r w:rsidRPr="00524BDF">
        <w:rPr>
          <w:rFonts w:ascii="Arial Nova" w:hAnsi="Arial Nova" w:cs="Arial"/>
          <w:bCs/>
          <w:sz w:val="18"/>
          <w:szCs w:val="18"/>
        </w:rPr>
        <w:t xml:space="preserve"> Licencia de uso de suelo para </w:t>
      </w:r>
      <w:r w:rsidRPr="00524BDF">
        <w:rPr>
          <w:rFonts w:ascii="Arial Nova" w:hAnsi="Arial Nova" w:cs="Arial"/>
          <w:sz w:val="18"/>
          <w:szCs w:val="18"/>
        </w:rPr>
        <w:t xml:space="preserve">Desarrollos inmobiliarios que por sus características físicas o su régimen de la propiedad se constituyan en fraccionamientos o división de lotes. </w:t>
      </w:r>
    </w:p>
    <w:p w14:paraId="1C7C2932"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sz w:val="18"/>
          <w:szCs w:val="18"/>
        </w:rPr>
        <w:t xml:space="preserve">p) </w:t>
      </w:r>
      <w:r w:rsidRPr="00524BDF">
        <w:rPr>
          <w:rFonts w:ascii="Arial Nova" w:hAnsi="Arial Nova" w:cs="Arial"/>
          <w:bCs/>
          <w:sz w:val="18"/>
          <w:szCs w:val="18"/>
        </w:rPr>
        <w:t>Constancia de análisis de Factibilidad de Uso de Suelo para el establecimiento de granjas de cualquier tipo, y</w:t>
      </w:r>
    </w:p>
    <w:p w14:paraId="62453210"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 xml:space="preserve">q)Licencia de uso de suelo para granjas de cualquier tipo. </w:t>
      </w:r>
    </w:p>
    <w:p w14:paraId="139E73EB" w14:textId="77777777" w:rsidR="00FF25F7" w:rsidRPr="00524BDF" w:rsidRDefault="00FF25F7" w:rsidP="00FF25F7">
      <w:pPr>
        <w:rPr>
          <w:rFonts w:ascii="Arial Nova" w:hAnsi="Arial Nova"/>
          <w:sz w:val="18"/>
          <w:szCs w:val="18"/>
        </w:rPr>
      </w:pPr>
    </w:p>
    <w:p w14:paraId="40D1CB9F"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BASES</w:t>
      </w:r>
    </w:p>
    <w:p w14:paraId="4B7D7704" w14:textId="77777777" w:rsidR="00FF25F7" w:rsidRPr="00524BDF" w:rsidRDefault="00FF25F7" w:rsidP="00FF25F7">
      <w:pPr>
        <w:spacing w:line="360" w:lineRule="auto"/>
        <w:rPr>
          <w:rFonts w:ascii="Arial Nova" w:hAnsi="Arial Nova"/>
          <w:sz w:val="18"/>
          <w:szCs w:val="18"/>
        </w:rPr>
      </w:pPr>
    </w:p>
    <w:p w14:paraId="274BAFA5" w14:textId="77777777" w:rsidR="00FF25F7" w:rsidRPr="00524BDF" w:rsidRDefault="00FF25F7" w:rsidP="00FF25F7">
      <w:pPr>
        <w:spacing w:line="360" w:lineRule="auto"/>
        <w:rPr>
          <w:rFonts w:ascii="Arial Nova" w:hAnsi="Arial Nova"/>
          <w:sz w:val="18"/>
          <w:szCs w:val="18"/>
        </w:rPr>
      </w:pPr>
      <w:r w:rsidRPr="00524BDF">
        <w:rPr>
          <w:rFonts w:ascii="Arial Nova" w:hAnsi="Arial Nova"/>
          <w:b/>
          <w:sz w:val="18"/>
          <w:szCs w:val="18"/>
        </w:rPr>
        <w:t xml:space="preserve">ARTÍCULO 81.- </w:t>
      </w:r>
      <w:r w:rsidRPr="00524BDF">
        <w:rPr>
          <w:rFonts w:ascii="Arial Nova" w:hAnsi="Arial Nova"/>
          <w:sz w:val="18"/>
          <w:szCs w:val="18"/>
        </w:rPr>
        <w:t>Las bases para el cobro de los derechos mencionados en el artículo que antecede, serán:</w:t>
      </w:r>
    </w:p>
    <w:p w14:paraId="1D9E0298" w14:textId="77777777" w:rsidR="00FF25F7" w:rsidRPr="00524BDF" w:rsidRDefault="00FF25F7" w:rsidP="00FF25F7">
      <w:pPr>
        <w:spacing w:line="360" w:lineRule="auto"/>
        <w:rPr>
          <w:rFonts w:ascii="Arial Nova" w:hAnsi="Arial Nova"/>
          <w:sz w:val="18"/>
          <w:szCs w:val="18"/>
        </w:rPr>
      </w:pPr>
    </w:p>
    <w:p w14:paraId="51D636CB" w14:textId="77777777" w:rsidR="00FF25F7" w:rsidRPr="00524BDF" w:rsidRDefault="00FF25F7" w:rsidP="00FF25F7">
      <w:pPr>
        <w:widowControl w:val="0"/>
        <w:numPr>
          <w:ilvl w:val="0"/>
          <w:numId w:val="34"/>
        </w:numPr>
        <w:spacing w:after="0" w:line="360" w:lineRule="auto"/>
        <w:rPr>
          <w:rFonts w:ascii="Arial Nova" w:hAnsi="Arial Nova"/>
          <w:sz w:val="18"/>
          <w:szCs w:val="18"/>
        </w:rPr>
      </w:pPr>
      <w:r w:rsidRPr="00524BDF">
        <w:rPr>
          <w:rFonts w:ascii="Arial Nova" w:hAnsi="Arial Nova"/>
          <w:sz w:val="18"/>
          <w:szCs w:val="18"/>
        </w:rPr>
        <w:t>El número de metros lineales.</w:t>
      </w:r>
    </w:p>
    <w:p w14:paraId="2200DEB8" w14:textId="77777777" w:rsidR="00FF25F7" w:rsidRPr="00524BDF" w:rsidRDefault="00FF25F7" w:rsidP="00FF25F7">
      <w:pPr>
        <w:widowControl w:val="0"/>
        <w:numPr>
          <w:ilvl w:val="0"/>
          <w:numId w:val="34"/>
        </w:numPr>
        <w:spacing w:after="0" w:line="360" w:lineRule="auto"/>
        <w:rPr>
          <w:rFonts w:ascii="Arial Nova" w:hAnsi="Arial Nova"/>
          <w:sz w:val="18"/>
          <w:szCs w:val="18"/>
        </w:rPr>
      </w:pPr>
      <w:r w:rsidRPr="00524BDF">
        <w:rPr>
          <w:rFonts w:ascii="Arial Nova" w:hAnsi="Arial Nova"/>
          <w:sz w:val="18"/>
          <w:szCs w:val="18"/>
        </w:rPr>
        <w:t>El número de metros cuadrados.</w:t>
      </w:r>
    </w:p>
    <w:p w14:paraId="166CEB93" w14:textId="77777777" w:rsidR="00FF25F7" w:rsidRPr="00524BDF" w:rsidRDefault="00FF25F7" w:rsidP="00FF25F7">
      <w:pPr>
        <w:widowControl w:val="0"/>
        <w:numPr>
          <w:ilvl w:val="0"/>
          <w:numId w:val="34"/>
        </w:numPr>
        <w:spacing w:after="0" w:line="360" w:lineRule="auto"/>
        <w:rPr>
          <w:rFonts w:ascii="Arial Nova" w:hAnsi="Arial Nova"/>
          <w:sz w:val="18"/>
          <w:szCs w:val="18"/>
        </w:rPr>
      </w:pPr>
      <w:r w:rsidRPr="00524BDF">
        <w:rPr>
          <w:rFonts w:ascii="Arial Nova" w:hAnsi="Arial Nova"/>
          <w:sz w:val="18"/>
          <w:szCs w:val="18"/>
        </w:rPr>
        <w:t>El número de metros cúbicos.</w:t>
      </w:r>
    </w:p>
    <w:p w14:paraId="6B9618C0" w14:textId="77777777" w:rsidR="00FF25F7" w:rsidRPr="00524BDF" w:rsidRDefault="00FF25F7" w:rsidP="00FF25F7">
      <w:pPr>
        <w:widowControl w:val="0"/>
        <w:numPr>
          <w:ilvl w:val="0"/>
          <w:numId w:val="34"/>
        </w:numPr>
        <w:spacing w:after="0" w:line="360" w:lineRule="auto"/>
        <w:rPr>
          <w:rFonts w:ascii="Arial Nova" w:hAnsi="Arial Nova"/>
          <w:sz w:val="18"/>
          <w:szCs w:val="18"/>
        </w:rPr>
      </w:pPr>
      <w:r w:rsidRPr="00524BDF">
        <w:rPr>
          <w:rFonts w:ascii="Arial Nova" w:hAnsi="Arial Nova"/>
          <w:sz w:val="18"/>
          <w:szCs w:val="18"/>
        </w:rPr>
        <w:t>El número de predios, departamentos o locales resultantes, y</w:t>
      </w:r>
    </w:p>
    <w:p w14:paraId="78408059" w14:textId="77777777" w:rsidR="00FF25F7" w:rsidRPr="00524BDF" w:rsidRDefault="00FF25F7" w:rsidP="00FF25F7">
      <w:pPr>
        <w:widowControl w:val="0"/>
        <w:numPr>
          <w:ilvl w:val="0"/>
          <w:numId w:val="34"/>
        </w:numPr>
        <w:spacing w:after="0" w:line="360" w:lineRule="auto"/>
        <w:rPr>
          <w:rFonts w:ascii="Arial Nova" w:hAnsi="Arial Nova"/>
          <w:sz w:val="18"/>
          <w:szCs w:val="18"/>
        </w:rPr>
      </w:pPr>
      <w:r w:rsidRPr="00524BDF">
        <w:rPr>
          <w:rFonts w:ascii="Arial Nova" w:hAnsi="Arial Nova"/>
          <w:sz w:val="18"/>
          <w:szCs w:val="18"/>
        </w:rPr>
        <w:t>El servicio prestado.</w:t>
      </w:r>
    </w:p>
    <w:p w14:paraId="5D88C73F"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CLASIFICACION DE"/>
        </w:smartTagPr>
        <w:r w:rsidRPr="00524BDF">
          <w:rPr>
            <w:rFonts w:ascii="Arial Nova" w:hAnsi="Arial Nova"/>
            <w:sz w:val="18"/>
            <w:szCs w:val="18"/>
          </w:rPr>
          <w:t>LA CLASIFICACION DE</w:t>
        </w:r>
      </w:smartTag>
      <w:r w:rsidRPr="00524BDF">
        <w:rPr>
          <w:rFonts w:ascii="Arial Nova" w:hAnsi="Arial Nova"/>
          <w:sz w:val="18"/>
          <w:szCs w:val="18"/>
        </w:rPr>
        <w:t xml:space="preserve"> LAS CONSTRUCCIONES</w:t>
      </w:r>
    </w:p>
    <w:p w14:paraId="6350B1E6" w14:textId="77777777" w:rsidR="00FF25F7" w:rsidRPr="00524BDF" w:rsidRDefault="00FF25F7" w:rsidP="00FF25F7">
      <w:pPr>
        <w:spacing w:line="360" w:lineRule="auto"/>
        <w:rPr>
          <w:rFonts w:ascii="Arial Nova" w:hAnsi="Arial Nova"/>
          <w:sz w:val="18"/>
          <w:szCs w:val="18"/>
        </w:rPr>
      </w:pPr>
    </w:p>
    <w:p w14:paraId="29C5A19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ARTÍCULO 82.-</w:t>
      </w:r>
      <w:r w:rsidRPr="00524BDF">
        <w:rPr>
          <w:rFonts w:ascii="Arial Nova" w:hAnsi="Arial Nova"/>
          <w:sz w:val="18"/>
          <w:szCs w:val="18"/>
        </w:rPr>
        <w:t>Para los efectos de este capítulo, las construcciones se clasificarán en dos tipos:</w:t>
      </w:r>
    </w:p>
    <w:p w14:paraId="1DD5F4CE" w14:textId="77777777" w:rsidR="00FF25F7" w:rsidRPr="00524BDF" w:rsidRDefault="00FF25F7" w:rsidP="00FF25F7">
      <w:pPr>
        <w:spacing w:line="360" w:lineRule="auto"/>
        <w:rPr>
          <w:rFonts w:ascii="Arial Nova" w:hAnsi="Arial Nova"/>
          <w:sz w:val="18"/>
          <w:szCs w:val="18"/>
        </w:rPr>
      </w:pPr>
    </w:p>
    <w:p w14:paraId="341D447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TIPO A.- </w:t>
      </w:r>
      <w:r w:rsidRPr="00524BDF">
        <w:rPr>
          <w:rFonts w:ascii="Arial Nova" w:hAnsi="Arial Nova"/>
          <w:sz w:val="18"/>
          <w:szCs w:val="18"/>
        </w:rPr>
        <w:t>Es aquella construcción estructurada, cubierta con concreto armado o cualquier otro elemento especial, con excepción de las señaladas como TIPO B.</w:t>
      </w:r>
    </w:p>
    <w:p w14:paraId="61D8B44A" w14:textId="77777777" w:rsidR="00FF25F7" w:rsidRPr="00524BDF" w:rsidRDefault="00FF25F7" w:rsidP="00FF25F7">
      <w:pPr>
        <w:spacing w:line="360" w:lineRule="auto"/>
        <w:rPr>
          <w:rFonts w:ascii="Arial Nova" w:hAnsi="Arial Nova"/>
          <w:sz w:val="18"/>
          <w:szCs w:val="18"/>
        </w:rPr>
      </w:pPr>
    </w:p>
    <w:p w14:paraId="51896F05" w14:textId="77777777" w:rsidR="00FF25F7" w:rsidRPr="00524BDF" w:rsidRDefault="00FF25F7" w:rsidP="00FF25F7">
      <w:pPr>
        <w:pStyle w:val="Ttulo2"/>
        <w:tabs>
          <w:tab w:val="left" w:pos="8364"/>
        </w:tabs>
        <w:ind w:left="0" w:right="22"/>
        <w:jc w:val="both"/>
        <w:rPr>
          <w:rFonts w:ascii="Arial Nova" w:hAnsi="Arial Nova"/>
          <w:b w:val="0"/>
          <w:sz w:val="18"/>
          <w:szCs w:val="18"/>
        </w:rPr>
      </w:pPr>
      <w:r w:rsidRPr="00524BDF">
        <w:rPr>
          <w:rFonts w:ascii="Arial Nova" w:hAnsi="Arial Nova"/>
          <w:sz w:val="18"/>
          <w:szCs w:val="18"/>
        </w:rPr>
        <w:t xml:space="preserve">TIPO B.- </w:t>
      </w:r>
      <w:r w:rsidRPr="00524BDF">
        <w:rPr>
          <w:rFonts w:ascii="Arial Nova" w:hAnsi="Arial Nova"/>
          <w:b w:val="0"/>
          <w:sz w:val="18"/>
          <w:szCs w:val="18"/>
        </w:rPr>
        <w:t>Es aquella construcción estructurada, cubierta con madera, cartón, paja, lámina metálica, lámina de asbesto o lámina de cartón. Ambos tipos de construcciones, podrán ser:</w:t>
      </w:r>
    </w:p>
    <w:p w14:paraId="2075017D" w14:textId="77777777" w:rsidR="00FF25F7" w:rsidRPr="00524BDF" w:rsidRDefault="00FF25F7" w:rsidP="00FF25F7">
      <w:pPr>
        <w:pStyle w:val="Ttulo2"/>
        <w:ind w:left="0"/>
        <w:rPr>
          <w:rFonts w:ascii="Arial Nova" w:hAnsi="Arial Nova"/>
          <w:b w:val="0"/>
          <w:sz w:val="18"/>
          <w:szCs w:val="18"/>
        </w:rPr>
      </w:pPr>
      <w:r w:rsidRPr="00524BDF">
        <w:rPr>
          <w:rFonts w:ascii="Arial Nova" w:hAnsi="Arial Nova"/>
          <w:b w:val="0"/>
          <w:sz w:val="18"/>
          <w:szCs w:val="18"/>
        </w:rPr>
        <w:t xml:space="preserve">Clase 1 con construcción hasta </w:t>
      </w:r>
      <w:smartTag w:uri="urn:schemas-microsoft-com:office:smarttags" w:element="metricconverter">
        <w:smartTagPr>
          <w:attr w:name="ProductID" w:val="60.00 metros cuadrados"/>
        </w:smartTagPr>
        <w:r w:rsidRPr="00524BDF">
          <w:rPr>
            <w:rFonts w:ascii="Arial Nova" w:hAnsi="Arial Nova"/>
            <w:b w:val="0"/>
            <w:sz w:val="18"/>
            <w:szCs w:val="18"/>
          </w:rPr>
          <w:t>60.00 metros cuadrados</w:t>
        </w:r>
      </w:smartTag>
      <w:r w:rsidRPr="00524BDF">
        <w:rPr>
          <w:rFonts w:ascii="Arial Nova" w:hAnsi="Arial Nova"/>
          <w:b w:val="0"/>
          <w:sz w:val="18"/>
          <w:szCs w:val="18"/>
        </w:rPr>
        <w:t>.</w:t>
      </w:r>
    </w:p>
    <w:p w14:paraId="43C6D6C0"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 xml:space="preserve">Clase 2 con construcción desde 61.00 hasta de </w:t>
      </w:r>
      <w:smartTag w:uri="urn:schemas-microsoft-com:office:smarttags" w:element="metricconverter">
        <w:smartTagPr>
          <w:attr w:name="ProductID" w:val="120.00 metros cuadrados"/>
        </w:smartTagPr>
        <w:r w:rsidRPr="00524BDF">
          <w:rPr>
            <w:rFonts w:ascii="Arial Nova" w:hAnsi="Arial Nova"/>
            <w:sz w:val="18"/>
            <w:szCs w:val="18"/>
          </w:rPr>
          <w:t>120.00 metros cuadrados</w:t>
        </w:r>
      </w:smartTag>
      <w:r w:rsidRPr="00524BDF">
        <w:rPr>
          <w:rFonts w:ascii="Arial Nova" w:hAnsi="Arial Nova"/>
          <w:sz w:val="18"/>
          <w:szCs w:val="18"/>
        </w:rPr>
        <w:t>.</w:t>
      </w:r>
    </w:p>
    <w:p w14:paraId="3E296263"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 xml:space="preserve">Clase 3  con construcción desde 121.00 hasta </w:t>
      </w:r>
      <w:smartTag w:uri="urn:schemas-microsoft-com:office:smarttags" w:element="metricconverter">
        <w:smartTagPr>
          <w:attr w:name="ProductID" w:val="240.00 metros cuadrados"/>
        </w:smartTagPr>
        <w:r w:rsidRPr="00524BDF">
          <w:rPr>
            <w:rFonts w:ascii="Arial Nova" w:hAnsi="Arial Nova"/>
            <w:sz w:val="18"/>
            <w:szCs w:val="18"/>
          </w:rPr>
          <w:t>240.00 metros cuadrados</w:t>
        </w:r>
      </w:smartTag>
      <w:r w:rsidRPr="00524BDF">
        <w:rPr>
          <w:rFonts w:ascii="Arial Nova" w:hAnsi="Arial Nova"/>
          <w:sz w:val="18"/>
          <w:szCs w:val="18"/>
        </w:rPr>
        <w:t>.</w:t>
      </w:r>
    </w:p>
    <w:p w14:paraId="54B03340" w14:textId="77777777" w:rsidR="00FF25F7" w:rsidRPr="00524BDF" w:rsidRDefault="00FF25F7" w:rsidP="00FF25F7">
      <w:pPr>
        <w:spacing w:line="360" w:lineRule="auto"/>
        <w:rPr>
          <w:rFonts w:ascii="Arial Nova" w:hAnsi="Arial Nova"/>
          <w:sz w:val="18"/>
          <w:szCs w:val="18"/>
        </w:rPr>
      </w:pPr>
      <w:r w:rsidRPr="00524BDF">
        <w:rPr>
          <w:rFonts w:ascii="Arial Nova" w:hAnsi="Arial Nova"/>
          <w:sz w:val="18"/>
          <w:szCs w:val="18"/>
        </w:rPr>
        <w:t xml:space="preserve">Clase 4 con construcción desde </w:t>
      </w:r>
      <w:smartTag w:uri="urn:schemas-microsoft-com:office:smarttags" w:element="metricconverter">
        <w:smartTagPr>
          <w:attr w:name="ProductID" w:val="241.00 metros cuadrados"/>
        </w:smartTagPr>
        <w:r w:rsidRPr="00524BDF">
          <w:rPr>
            <w:rFonts w:ascii="Arial Nova" w:hAnsi="Arial Nova"/>
            <w:sz w:val="18"/>
            <w:szCs w:val="18"/>
          </w:rPr>
          <w:t>241.00 metros cuadrados</w:t>
        </w:r>
      </w:smartTag>
      <w:r w:rsidRPr="00524BDF">
        <w:rPr>
          <w:rFonts w:ascii="Arial Nova" w:hAnsi="Arial Nova"/>
          <w:sz w:val="18"/>
          <w:szCs w:val="18"/>
        </w:rPr>
        <w:t xml:space="preserve"> en adelante.</w:t>
      </w:r>
    </w:p>
    <w:p w14:paraId="06AAFC70" w14:textId="77777777" w:rsidR="00FF25F7" w:rsidRPr="00524BDF" w:rsidRDefault="00FF25F7" w:rsidP="00FF25F7">
      <w:pPr>
        <w:spacing w:line="360" w:lineRule="auto"/>
        <w:rPr>
          <w:rFonts w:ascii="Arial Nova" w:hAnsi="Arial Nova"/>
          <w:sz w:val="18"/>
          <w:szCs w:val="18"/>
        </w:rPr>
      </w:pPr>
    </w:p>
    <w:p w14:paraId="68A31486" w14:textId="77777777" w:rsidR="00FF25F7" w:rsidRPr="00524BDF" w:rsidRDefault="00FF25F7" w:rsidP="00FF25F7">
      <w:pPr>
        <w:spacing w:line="360" w:lineRule="auto"/>
        <w:ind w:firstLine="708"/>
        <w:jc w:val="both"/>
        <w:rPr>
          <w:rFonts w:ascii="Arial Nova" w:hAnsi="Arial Nova"/>
          <w:sz w:val="18"/>
          <w:szCs w:val="18"/>
        </w:rPr>
      </w:pPr>
      <w:r w:rsidRPr="00524BDF">
        <w:rPr>
          <w:rFonts w:ascii="Arial Nova" w:hAnsi="Arial Nova"/>
          <w:sz w:val="18"/>
          <w:szCs w:val="18"/>
        </w:rPr>
        <w:t>Los inmuebles que se encuentren catalogados como Monumentos Históricos por el Instituto Nacional de Antropología e Historia estarán exentos del pago de los derechos que señala el presente capítulo.</w:t>
      </w:r>
    </w:p>
    <w:p w14:paraId="53574F97"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TARIFA"/>
        </w:smartTagPr>
        <w:r w:rsidRPr="00524BDF">
          <w:rPr>
            <w:rFonts w:ascii="Arial Nova" w:hAnsi="Arial Nova"/>
            <w:sz w:val="18"/>
            <w:szCs w:val="18"/>
          </w:rPr>
          <w:t>LA TARIFA</w:t>
        </w:r>
      </w:smartTag>
    </w:p>
    <w:p w14:paraId="579537CF" w14:textId="77777777" w:rsidR="00FF25F7" w:rsidRPr="00524BDF" w:rsidRDefault="00FF25F7" w:rsidP="00FF25F7">
      <w:pPr>
        <w:spacing w:before="100" w:beforeAutospacing="1" w:after="100" w:afterAutospacing="1" w:line="360" w:lineRule="auto"/>
        <w:jc w:val="both"/>
        <w:rPr>
          <w:rFonts w:ascii="Arial Nova" w:hAnsi="Arial Nova" w:cs="Arial"/>
          <w:bCs/>
          <w:sz w:val="18"/>
          <w:szCs w:val="18"/>
        </w:rPr>
      </w:pPr>
      <w:r w:rsidRPr="00524BDF">
        <w:rPr>
          <w:rFonts w:ascii="Arial Nova" w:hAnsi="Arial Nova" w:cs="Arial"/>
          <w:b/>
          <w:sz w:val="18"/>
          <w:szCs w:val="18"/>
        </w:rPr>
        <w:t>ARTÍCULO 83.-</w:t>
      </w:r>
      <w:r w:rsidRPr="00524BDF">
        <w:rPr>
          <w:rFonts w:ascii="Arial Nova" w:hAnsi="Arial Nova" w:cs="Arial"/>
          <w:bCs/>
          <w:sz w:val="18"/>
          <w:szCs w:val="18"/>
        </w:rPr>
        <w:t xml:space="preserve"> </w:t>
      </w:r>
      <w:r w:rsidRPr="00524BDF">
        <w:rPr>
          <w:rFonts w:ascii="Arial Nova" w:hAnsi="Arial Nova" w:cs="Arial"/>
          <w:sz w:val="18"/>
          <w:szCs w:val="18"/>
        </w:rPr>
        <w:t xml:space="preserve">Por los servicios que preste el ayuntamiento en materia de desarrollo urbano, por conducto de la unidad administrativa correspondiente, se pagarán derechos conforme a las siguientes tarifas: </w:t>
      </w:r>
    </w:p>
    <w:p w14:paraId="128AE5E1"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sz w:val="18"/>
          <w:szCs w:val="18"/>
        </w:rPr>
        <w:lastRenderedPageBreak/>
        <w:t>I. La tarifa del derecho por el servicio previsto en el artículo 80, inciso a) de esta Ley se pagará por metro cuadrado, conforme lo siguiente:</w:t>
      </w:r>
    </w:p>
    <w:p w14:paraId="75A1AEDE"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a) Para las construcciones Tipo A:</w:t>
      </w:r>
    </w:p>
    <w:tbl>
      <w:tblPr>
        <w:tblW w:w="5000" w:type="pct"/>
        <w:tblLook w:val="04A0" w:firstRow="1" w:lastRow="0" w:firstColumn="1" w:lastColumn="0" w:noHBand="0" w:noVBand="1"/>
      </w:tblPr>
      <w:tblGrid>
        <w:gridCol w:w="7300"/>
        <w:gridCol w:w="1538"/>
      </w:tblGrid>
      <w:tr w:rsidR="00FF25F7" w:rsidRPr="00524BDF" w14:paraId="6EF22308" w14:textId="77777777" w:rsidTr="00C55261">
        <w:trPr>
          <w:trHeight w:val="397"/>
        </w:trPr>
        <w:tc>
          <w:tcPr>
            <w:tcW w:w="4130" w:type="pct"/>
            <w:shd w:val="clear" w:color="auto" w:fill="auto"/>
          </w:tcPr>
          <w:p w14:paraId="56BE7B73"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1</w:t>
            </w:r>
          </w:p>
        </w:tc>
        <w:tc>
          <w:tcPr>
            <w:tcW w:w="870" w:type="pct"/>
            <w:shd w:val="clear" w:color="auto" w:fill="auto"/>
          </w:tcPr>
          <w:p w14:paraId="6492CDE8"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.10 UMA</w:t>
            </w:r>
          </w:p>
        </w:tc>
      </w:tr>
      <w:tr w:rsidR="00FF25F7" w:rsidRPr="00524BDF" w14:paraId="31ED9751" w14:textId="77777777" w:rsidTr="00C55261">
        <w:trPr>
          <w:trHeight w:val="397"/>
        </w:trPr>
        <w:tc>
          <w:tcPr>
            <w:tcW w:w="4130" w:type="pct"/>
            <w:shd w:val="clear" w:color="auto" w:fill="auto"/>
          </w:tcPr>
          <w:p w14:paraId="5A36DD5F"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870" w:type="pct"/>
            <w:shd w:val="clear" w:color="auto" w:fill="auto"/>
          </w:tcPr>
          <w:p w14:paraId="05D75BE8"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.20 UMA</w:t>
            </w:r>
          </w:p>
        </w:tc>
      </w:tr>
      <w:tr w:rsidR="00FF25F7" w:rsidRPr="00524BDF" w14:paraId="63DFAA33" w14:textId="77777777" w:rsidTr="00C55261">
        <w:trPr>
          <w:trHeight w:val="397"/>
        </w:trPr>
        <w:tc>
          <w:tcPr>
            <w:tcW w:w="4130" w:type="pct"/>
            <w:shd w:val="clear" w:color="auto" w:fill="auto"/>
          </w:tcPr>
          <w:p w14:paraId="02D2D592"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870" w:type="pct"/>
            <w:shd w:val="clear" w:color="auto" w:fill="auto"/>
          </w:tcPr>
          <w:p w14:paraId="6D57FF07"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.26 UMA</w:t>
            </w:r>
          </w:p>
        </w:tc>
      </w:tr>
      <w:tr w:rsidR="00FF25F7" w:rsidRPr="00524BDF" w14:paraId="23A7AFC3" w14:textId="77777777" w:rsidTr="00C55261">
        <w:trPr>
          <w:trHeight w:val="397"/>
        </w:trPr>
        <w:tc>
          <w:tcPr>
            <w:tcW w:w="4130" w:type="pct"/>
            <w:shd w:val="clear" w:color="auto" w:fill="auto"/>
          </w:tcPr>
          <w:p w14:paraId="169164A2"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870" w:type="pct"/>
            <w:shd w:val="clear" w:color="auto" w:fill="auto"/>
          </w:tcPr>
          <w:p w14:paraId="62CE693A"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.30 UMA</w:t>
            </w:r>
          </w:p>
        </w:tc>
      </w:tr>
    </w:tbl>
    <w:p w14:paraId="730E8F92"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b) Para las construcciones Tipo B:</w:t>
      </w:r>
    </w:p>
    <w:tbl>
      <w:tblPr>
        <w:tblW w:w="0" w:type="auto"/>
        <w:tblInd w:w="108" w:type="dxa"/>
        <w:tblLook w:val="04A0" w:firstRow="1" w:lastRow="0" w:firstColumn="1" w:lastColumn="0" w:noHBand="0" w:noVBand="1"/>
      </w:tblPr>
      <w:tblGrid>
        <w:gridCol w:w="7181"/>
        <w:gridCol w:w="1549"/>
      </w:tblGrid>
      <w:tr w:rsidR="00FF25F7" w:rsidRPr="00524BDF" w14:paraId="7062DC0D" w14:textId="77777777" w:rsidTr="00C55261">
        <w:trPr>
          <w:trHeight w:val="397"/>
        </w:trPr>
        <w:tc>
          <w:tcPr>
            <w:tcW w:w="7371" w:type="dxa"/>
            <w:shd w:val="clear" w:color="auto" w:fill="auto"/>
            <w:vAlign w:val="center"/>
          </w:tcPr>
          <w:p w14:paraId="10A6DC0A"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1</w:t>
            </w:r>
          </w:p>
        </w:tc>
        <w:tc>
          <w:tcPr>
            <w:tcW w:w="1575" w:type="dxa"/>
            <w:shd w:val="clear" w:color="auto" w:fill="auto"/>
            <w:vAlign w:val="center"/>
          </w:tcPr>
          <w:p w14:paraId="6C5412D1"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.10 UMA</w:t>
            </w:r>
          </w:p>
        </w:tc>
      </w:tr>
      <w:tr w:rsidR="00FF25F7" w:rsidRPr="00524BDF" w14:paraId="188BB3B2" w14:textId="77777777" w:rsidTr="00C55261">
        <w:trPr>
          <w:trHeight w:val="397"/>
        </w:trPr>
        <w:tc>
          <w:tcPr>
            <w:tcW w:w="7371" w:type="dxa"/>
            <w:shd w:val="clear" w:color="auto" w:fill="auto"/>
            <w:vAlign w:val="center"/>
          </w:tcPr>
          <w:p w14:paraId="1BA0CFF1"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1575" w:type="dxa"/>
            <w:shd w:val="clear" w:color="auto" w:fill="auto"/>
            <w:vAlign w:val="center"/>
          </w:tcPr>
          <w:p w14:paraId="035615B7"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.12 UMA</w:t>
            </w:r>
          </w:p>
        </w:tc>
      </w:tr>
      <w:tr w:rsidR="00FF25F7" w:rsidRPr="00524BDF" w14:paraId="3DD2F47F" w14:textId="77777777" w:rsidTr="00C55261">
        <w:trPr>
          <w:trHeight w:val="397"/>
        </w:trPr>
        <w:tc>
          <w:tcPr>
            <w:tcW w:w="7371" w:type="dxa"/>
            <w:shd w:val="clear" w:color="auto" w:fill="auto"/>
            <w:vAlign w:val="center"/>
          </w:tcPr>
          <w:p w14:paraId="42797F91"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1575" w:type="dxa"/>
            <w:shd w:val="clear" w:color="auto" w:fill="auto"/>
            <w:vAlign w:val="center"/>
          </w:tcPr>
          <w:p w14:paraId="4A1FB797"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.14 UMA</w:t>
            </w:r>
          </w:p>
        </w:tc>
      </w:tr>
      <w:tr w:rsidR="00FF25F7" w:rsidRPr="00524BDF" w14:paraId="003014D6" w14:textId="77777777" w:rsidTr="00C55261">
        <w:trPr>
          <w:trHeight w:val="397"/>
        </w:trPr>
        <w:tc>
          <w:tcPr>
            <w:tcW w:w="7371" w:type="dxa"/>
            <w:shd w:val="clear" w:color="auto" w:fill="auto"/>
            <w:vAlign w:val="center"/>
          </w:tcPr>
          <w:p w14:paraId="60FA8167"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1575" w:type="dxa"/>
            <w:shd w:val="clear" w:color="auto" w:fill="auto"/>
            <w:vAlign w:val="center"/>
          </w:tcPr>
          <w:p w14:paraId="05434163"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.16 UMA</w:t>
            </w:r>
          </w:p>
        </w:tc>
      </w:tr>
    </w:tbl>
    <w:p w14:paraId="4F9C0D1D" w14:textId="77777777" w:rsidR="00FF25F7" w:rsidRPr="00524BDF" w:rsidRDefault="00FF25F7" w:rsidP="00FF25F7">
      <w:pPr>
        <w:spacing w:before="100" w:beforeAutospacing="1" w:after="100" w:afterAutospacing="1" w:line="360" w:lineRule="auto"/>
        <w:jc w:val="both"/>
        <w:rPr>
          <w:rFonts w:ascii="Arial Nova" w:hAnsi="Arial Nova" w:cs="Arial"/>
          <w:bCs/>
          <w:sz w:val="18"/>
          <w:szCs w:val="18"/>
        </w:rPr>
      </w:pPr>
      <w:r w:rsidRPr="00524BDF">
        <w:rPr>
          <w:rFonts w:ascii="Arial Nova" w:hAnsi="Arial Nova" w:cs="Arial"/>
          <w:sz w:val="18"/>
          <w:szCs w:val="18"/>
        </w:rPr>
        <w:t>II. La tarifa del derecho por el servicio previsto en el artículo 80, inciso b), de esta Ley se pagará por metro cuadrado, conforme lo siguiente:</w:t>
      </w:r>
    </w:p>
    <w:p w14:paraId="30AFF44B"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a) Para las construcciones Tipo A:</w:t>
      </w:r>
    </w:p>
    <w:tbl>
      <w:tblPr>
        <w:tblW w:w="0" w:type="auto"/>
        <w:tblInd w:w="108" w:type="dxa"/>
        <w:tblLook w:val="04A0" w:firstRow="1" w:lastRow="0" w:firstColumn="1" w:lastColumn="0" w:noHBand="0" w:noVBand="1"/>
      </w:tblPr>
      <w:tblGrid>
        <w:gridCol w:w="7194"/>
        <w:gridCol w:w="1536"/>
      </w:tblGrid>
      <w:tr w:rsidR="00FF25F7" w:rsidRPr="00524BDF" w14:paraId="76E8879C" w14:textId="77777777" w:rsidTr="00C55261">
        <w:trPr>
          <w:trHeight w:val="397"/>
        </w:trPr>
        <w:tc>
          <w:tcPr>
            <w:tcW w:w="7371" w:type="dxa"/>
            <w:shd w:val="clear" w:color="auto" w:fill="auto"/>
            <w:vAlign w:val="center"/>
          </w:tcPr>
          <w:p w14:paraId="693BB28B"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1</w:t>
            </w:r>
          </w:p>
        </w:tc>
        <w:tc>
          <w:tcPr>
            <w:tcW w:w="1560" w:type="dxa"/>
            <w:shd w:val="clear" w:color="auto" w:fill="auto"/>
            <w:vAlign w:val="center"/>
          </w:tcPr>
          <w:p w14:paraId="323D5B69"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.05 UMA</w:t>
            </w:r>
          </w:p>
        </w:tc>
      </w:tr>
      <w:tr w:rsidR="00FF25F7" w:rsidRPr="00524BDF" w14:paraId="287C44C8" w14:textId="77777777" w:rsidTr="00C55261">
        <w:trPr>
          <w:trHeight w:val="397"/>
        </w:trPr>
        <w:tc>
          <w:tcPr>
            <w:tcW w:w="7371" w:type="dxa"/>
            <w:shd w:val="clear" w:color="auto" w:fill="auto"/>
            <w:vAlign w:val="center"/>
          </w:tcPr>
          <w:p w14:paraId="51A75BEA"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1560" w:type="dxa"/>
            <w:shd w:val="clear" w:color="auto" w:fill="auto"/>
            <w:vAlign w:val="center"/>
          </w:tcPr>
          <w:p w14:paraId="1C7DFDBF"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.06 UMA</w:t>
            </w:r>
          </w:p>
        </w:tc>
      </w:tr>
      <w:tr w:rsidR="00FF25F7" w:rsidRPr="00524BDF" w14:paraId="6AFF570B" w14:textId="77777777" w:rsidTr="00C55261">
        <w:trPr>
          <w:trHeight w:val="397"/>
        </w:trPr>
        <w:tc>
          <w:tcPr>
            <w:tcW w:w="7371" w:type="dxa"/>
            <w:shd w:val="clear" w:color="auto" w:fill="auto"/>
            <w:vAlign w:val="center"/>
          </w:tcPr>
          <w:p w14:paraId="42676F91"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1560" w:type="dxa"/>
            <w:shd w:val="clear" w:color="auto" w:fill="auto"/>
            <w:vAlign w:val="center"/>
          </w:tcPr>
          <w:p w14:paraId="152FEF63"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.07 UMA</w:t>
            </w:r>
          </w:p>
        </w:tc>
      </w:tr>
      <w:tr w:rsidR="00FF25F7" w:rsidRPr="00524BDF" w14:paraId="7D1482F2" w14:textId="77777777" w:rsidTr="00C55261">
        <w:trPr>
          <w:trHeight w:val="397"/>
        </w:trPr>
        <w:tc>
          <w:tcPr>
            <w:tcW w:w="7371" w:type="dxa"/>
            <w:shd w:val="clear" w:color="auto" w:fill="auto"/>
            <w:vAlign w:val="center"/>
          </w:tcPr>
          <w:p w14:paraId="60BB3608"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1560" w:type="dxa"/>
            <w:shd w:val="clear" w:color="auto" w:fill="auto"/>
            <w:vAlign w:val="center"/>
          </w:tcPr>
          <w:p w14:paraId="0914C69F"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.08 UMA</w:t>
            </w:r>
          </w:p>
        </w:tc>
      </w:tr>
    </w:tbl>
    <w:p w14:paraId="16F07F2B"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b) Para las construcciones Tipo B:</w:t>
      </w:r>
    </w:p>
    <w:tbl>
      <w:tblPr>
        <w:tblW w:w="0" w:type="auto"/>
        <w:tblInd w:w="108" w:type="dxa"/>
        <w:tblLook w:val="04A0" w:firstRow="1" w:lastRow="0" w:firstColumn="1" w:lastColumn="0" w:noHBand="0" w:noVBand="1"/>
      </w:tblPr>
      <w:tblGrid>
        <w:gridCol w:w="7185"/>
        <w:gridCol w:w="1545"/>
      </w:tblGrid>
      <w:tr w:rsidR="00FF25F7" w:rsidRPr="00524BDF" w14:paraId="2293EEEB" w14:textId="77777777" w:rsidTr="00C55261">
        <w:trPr>
          <w:trHeight w:val="397"/>
        </w:trPr>
        <w:tc>
          <w:tcPr>
            <w:tcW w:w="7371" w:type="dxa"/>
            <w:shd w:val="clear" w:color="auto" w:fill="auto"/>
            <w:vAlign w:val="center"/>
          </w:tcPr>
          <w:p w14:paraId="234B54D6"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1</w:t>
            </w:r>
          </w:p>
        </w:tc>
        <w:tc>
          <w:tcPr>
            <w:tcW w:w="1560" w:type="dxa"/>
            <w:shd w:val="clear" w:color="auto" w:fill="auto"/>
            <w:vAlign w:val="center"/>
          </w:tcPr>
          <w:p w14:paraId="1C0262C5"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.025 UMA</w:t>
            </w:r>
          </w:p>
        </w:tc>
      </w:tr>
      <w:tr w:rsidR="00FF25F7" w:rsidRPr="00524BDF" w14:paraId="40E67E3F" w14:textId="77777777" w:rsidTr="00C55261">
        <w:trPr>
          <w:trHeight w:val="397"/>
        </w:trPr>
        <w:tc>
          <w:tcPr>
            <w:tcW w:w="7371" w:type="dxa"/>
            <w:shd w:val="clear" w:color="auto" w:fill="auto"/>
            <w:vAlign w:val="center"/>
          </w:tcPr>
          <w:p w14:paraId="20416E90"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1560" w:type="dxa"/>
            <w:shd w:val="clear" w:color="auto" w:fill="auto"/>
            <w:vAlign w:val="center"/>
          </w:tcPr>
          <w:p w14:paraId="093B3ED7"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.03 UMA</w:t>
            </w:r>
          </w:p>
        </w:tc>
      </w:tr>
      <w:tr w:rsidR="00FF25F7" w:rsidRPr="00524BDF" w14:paraId="6A99CDC7" w14:textId="77777777" w:rsidTr="00C55261">
        <w:trPr>
          <w:trHeight w:val="397"/>
        </w:trPr>
        <w:tc>
          <w:tcPr>
            <w:tcW w:w="7371" w:type="dxa"/>
            <w:shd w:val="clear" w:color="auto" w:fill="auto"/>
            <w:vAlign w:val="center"/>
          </w:tcPr>
          <w:p w14:paraId="6585FCF1"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1560" w:type="dxa"/>
            <w:shd w:val="clear" w:color="auto" w:fill="auto"/>
            <w:vAlign w:val="center"/>
          </w:tcPr>
          <w:p w14:paraId="6045A362"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.035UMA</w:t>
            </w:r>
          </w:p>
        </w:tc>
      </w:tr>
      <w:tr w:rsidR="00FF25F7" w:rsidRPr="00524BDF" w14:paraId="3DB909E6" w14:textId="77777777" w:rsidTr="00C55261">
        <w:trPr>
          <w:trHeight w:val="397"/>
        </w:trPr>
        <w:tc>
          <w:tcPr>
            <w:tcW w:w="7371" w:type="dxa"/>
            <w:shd w:val="clear" w:color="auto" w:fill="auto"/>
            <w:vAlign w:val="center"/>
          </w:tcPr>
          <w:p w14:paraId="297829B4"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1560" w:type="dxa"/>
            <w:shd w:val="clear" w:color="auto" w:fill="auto"/>
            <w:vAlign w:val="center"/>
          </w:tcPr>
          <w:p w14:paraId="01E4B323"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.04 UMA</w:t>
            </w:r>
          </w:p>
        </w:tc>
      </w:tr>
    </w:tbl>
    <w:p w14:paraId="7EBDA1A2"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sz w:val="18"/>
          <w:szCs w:val="18"/>
        </w:rPr>
        <w:t>III. La tarifa del derecho por el servicio previsto en el artículo 80, inciso k), de esta Ley se pagará por predio resultante, conforme lo siguiente:</w:t>
      </w:r>
    </w:p>
    <w:p w14:paraId="4BEEB5F8"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a) Para las construcciones Tipo A:</w:t>
      </w:r>
    </w:p>
    <w:tbl>
      <w:tblPr>
        <w:tblW w:w="0" w:type="auto"/>
        <w:tblInd w:w="108" w:type="dxa"/>
        <w:tblLook w:val="04A0" w:firstRow="1" w:lastRow="0" w:firstColumn="1" w:lastColumn="0" w:noHBand="0" w:noVBand="1"/>
      </w:tblPr>
      <w:tblGrid>
        <w:gridCol w:w="7194"/>
        <w:gridCol w:w="1536"/>
      </w:tblGrid>
      <w:tr w:rsidR="00FF25F7" w:rsidRPr="00524BDF" w14:paraId="1CC783A6" w14:textId="77777777" w:rsidTr="00C55261">
        <w:trPr>
          <w:trHeight w:val="397"/>
        </w:trPr>
        <w:tc>
          <w:tcPr>
            <w:tcW w:w="7371" w:type="dxa"/>
            <w:shd w:val="clear" w:color="auto" w:fill="auto"/>
            <w:vAlign w:val="center"/>
          </w:tcPr>
          <w:p w14:paraId="1FC7B726"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1</w:t>
            </w:r>
          </w:p>
        </w:tc>
        <w:tc>
          <w:tcPr>
            <w:tcW w:w="1560" w:type="dxa"/>
            <w:shd w:val="clear" w:color="auto" w:fill="auto"/>
            <w:vAlign w:val="center"/>
          </w:tcPr>
          <w:p w14:paraId="4BC9EE4B"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.10 UMA</w:t>
            </w:r>
          </w:p>
        </w:tc>
      </w:tr>
      <w:tr w:rsidR="00FF25F7" w:rsidRPr="00524BDF" w14:paraId="7DDEB37A" w14:textId="77777777" w:rsidTr="00C55261">
        <w:trPr>
          <w:trHeight w:val="397"/>
        </w:trPr>
        <w:tc>
          <w:tcPr>
            <w:tcW w:w="7371" w:type="dxa"/>
            <w:shd w:val="clear" w:color="auto" w:fill="auto"/>
            <w:vAlign w:val="center"/>
          </w:tcPr>
          <w:p w14:paraId="2D1226F6"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1560" w:type="dxa"/>
            <w:shd w:val="clear" w:color="auto" w:fill="auto"/>
            <w:vAlign w:val="center"/>
          </w:tcPr>
          <w:p w14:paraId="2C6D72ED"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.20 UMA</w:t>
            </w:r>
          </w:p>
        </w:tc>
      </w:tr>
      <w:tr w:rsidR="00FF25F7" w:rsidRPr="00524BDF" w14:paraId="5E2BFBCD" w14:textId="77777777" w:rsidTr="00C55261">
        <w:trPr>
          <w:trHeight w:val="397"/>
        </w:trPr>
        <w:tc>
          <w:tcPr>
            <w:tcW w:w="7371" w:type="dxa"/>
            <w:shd w:val="clear" w:color="auto" w:fill="auto"/>
            <w:vAlign w:val="center"/>
          </w:tcPr>
          <w:p w14:paraId="6398572A"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1560" w:type="dxa"/>
            <w:shd w:val="clear" w:color="auto" w:fill="auto"/>
            <w:vAlign w:val="center"/>
          </w:tcPr>
          <w:p w14:paraId="6654CC3C"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.30 UMA</w:t>
            </w:r>
          </w:p>
        </w:tc>
      </w:tr>
      <w:tr w:rsidR="00FF25F7" w:rsidRPr="00524BDF" w14:paraId="5E377BE2" w14:textId="77777777" w:rsidTr="00C55261">
        <w:trPr>
          <w:trHeight w:val="397"/>
        </w:trPr>
        <w:tc>
          <w:tcPr>
            <w:tcW w:w="7371" w:type="dxa"/>
            <w:shd w:val="clear" w:color="auto" w:fill="auto"/>
            <w:vAlign w:val="center"/>
          </w:tcPr>
          <w:p w14:paraId="5867D7CA"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1560" w:type="dxa"/>
            <w:shd w:val="clear" w:color="auto" w:fill="auto"/>
            <w:vAlign w:val="center"/>
          </w:tcPr>
          <w:p w14:paraId="22CE44F0"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.40 UMA</w:t>
            </w:r>
          </w:p>
        </w:tc>
      </w:tr>
    </w:tbl>
    <w:p w14:paraId="11987EFF"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b) Para las construcciones Tipo B:</w:t>
      </w:r>
    </w:p>
    <w:tbl>
      <w:tblPr>
        <w:tblW w:w="0" w:type="auto"/>
        <w:tblInd w:w="108" w:type="dxa"/>
        <w:tblLook w:val="04A0" w:firstRow="1" w:lastRow="0" w:firstColumn="1" w:lastColumn="0" w:noHBand="0" w:noVBand="1"/>
      </w:tblPr>
      <w:tblGrid>
        <w:gridCol w:w="7194"/>
        <w:gridCol w:w="1536"/>
      </w:tblGrid>
      <w:tr w:rsidR="00FF25F7" w:rsidRPr="00524BDF" w14:paraId="05E71766" w14:textId="77777777" w:rsidTr="00C55261">
        <w:trPr>
          <w:trHeight w:val="397"/>
        </w:trPr>
        <w:tc>
          <w:tcPr>
            <w:tcW w:w="7371" w:type="dxa"/>
            <w:shd w:val="clear" w:color="auto" w:fill="auto"/>
            <w:vAlign w:val="center"/>
          </w:tcPr>
          <w:p w14:paraId="224CB3B6"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lastRenderedPageBreak/>
              <w:t>Clase 1</w:t>
            </w:r>
          </w:p>
        </w:tc>
        <w:tc>
          <w:tcPr>
            <w:tcW w:w="1560" w:type="dxa"/>
            <w:shd w:val="clear" w:color="auto" w:fill="auto"/>
            <w:vAlign w:val="center"/>
          </w:tcPr>
          <w:p w14:paraId="739713FF"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.02 UMA</w:t>
            </w:r>
          </w:p>
        </w:tc>
      </w:tr>
      <w:tr w:rsidR="00FF25F7" w:rsidRPr="00524BDF" w14:paraId="01D94142" w14:textId="77777777" w:rsidTr="00C55261">
        <w:trPr>
          <w:trHeight w:val="397"/>
        </w:trPr>
        <w:tc>
          <w:tcPr>
            <w:tcW w:w="7371" w:type="dxa"/>
            <w:shd w:val="clear" w:color="auto" w:fill="auto"/>
            <w:vAlign w:val="center"/>
          </w:tcPr>
          <w:p w14:paraId="0D795DFA"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2</w:t>
            </w:r>
          </w:p>
        </w:tc>
        <w:tc>
          <w:tcPr>
            <w:tcW w:w="1560" w:type="dxa"/>
            <w:shd w:val="clear" w:color="auto" w:fill="auto"/>
            <w:vAlign w:val="center"/>
          </w:tcPr>
          <w:p w14:paraId="041702F6"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.03 UMA</w:t>
            </w:r>
          </w:p>
        </w:tc>
      </w:tr>
      <w:tr w:rsidR="00FF25F7" w:rsidRPr="00524BDF" w14:paraId="4BC46EDC" w14:textId="77777777" w:rsidTr="00C55261">
        <w:trPr>
          <w:trHeight w:val="397"/>
        </w:trPr>
        <w:tc>
          <w:tcPr>
            <w:tcW w:w="7371" w:type="dxa"/>
            <w:shd w:val="clear" w:color="auto" w:fill="auto"/>
            <w:vAlign w:val="center"/>
          </w:tcPr>
          <w:p w14:paraId="06A922B3"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3</w:t>
            </w:r>
          </w:p>
        </w:tc>
        <w:tc>
          <w:tcPr>
            <w:tcW w:w="1560" w:type="dxa"/>
            <w:shd w:val="clear" w:color="auto" w:fill="auto"/>
            <w:vAlign w:val="center"/>
          </w:tcPr>
          <w:p w14:paraId="21A4D678"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.04 UMA</w:t>
            </w:r>
          </w:p>
        </w:tc>
      </w:tr>
      <w:tr w:rsidR="00FF25F7" w:rsidRPr="00524BDF" w14:paraId="1097A4F8" w14:textId="77777777" w:rsidTr="00C55261">
        <w:trPr>
          <w:trHeight w:val="397"/>
        </w:trPr>
        <w:tc>
          <w:tcPr>
            <w:tcW w:w="7371" w:type="dxa"/>
            <w:shd w:val="clear" w:color="auto" w:fill="auto"/>
            <w:vAlign w:val="center"/>
          </w:tcPr>
          <w:p w14:paraId="49DDBE22" w14:textId="77777777" w:rsidR="00FF25F7" w:rsidRPr="00524BDF" w:rsidRDefault="00FF25F7" w:rsidP="00C55261">
            <w:pPr>
              <w:spacing w:before="100" w:beforeAutospacing="1" w:after="100" w:afterAutospacing="1" w:line="360" w:lineRule="auto"/>
              <w:ind w:right="45"/>
              <w:rPr>
                <w:rFonts w:ascii="Arial Nova" w:eastAsia="Calibri" w:hAnsi="Arial Nova" w:cs="Arial"/>
                <w:bCs/>
                <w:sz w:val="18"/>
                <w:szCs w:val="18"/>
              </w:rPr>
            </w:pPr>
            <w:r w:rsidRPr="00524BDF">
              <w:rPr>
                <w:rFonts w:ascii="Arial Nova" w:eastAsia="Calibri" w:hAnsi="Arial Nova" w:cs="Arial"/>
                <w:bCs/>
                <w:sz w:val="18"/>
                <w:szCs w:val="18"/>
              </w:rPr>
              <w:t>Clase 4</w:t>
            </w:r>
          </w:p>
        </w:tc>
        <w:tc>
          <w:tcPr>
            <w:tcW w:w="1560" w:type="dxa"/>
            <w:shd w:val="clear" w:color="auto" w:fill="auto"/>
            <w:vAlign w:val="center"/>
          </w:tcPr>
          <w:p w14:paraId="5AD3F62B" w14:textId="77777777" w:rsidR="00FF25F7" w:rsidRPr="00524BDF" w:rsidRDefault="00FF25F7" w:rsidP="00C55261">
            <w:pPr>
              <w:spacing w:before="100" w:beforeAutospacing="1" w:after="100" w:afterAutospacing="1"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.06 UMA</w:t>
            </w:r>
          </w:p>
        </w:tc>
      </w:tr>
    </w:tbl>
    <w:p w14:paraId="24A06D4D"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sz w:val="18"/>
          <w:szCs w:val="18"/>
        </w:rPr>
        <w:t xml:space="preserve">IV. La tarifa del derecho por los servicios previstos en los demás incisos del artículo 80 de esta Ley se pagara, conforme a lo siguiente: </w:t>
      </w:r>
    </w:p>
    <w:tbl>
      <w:tblPr>
        <w:tblW w:w="0" w:type="auto"/>
        <w:tblInd w:w="108" w:type="dxa"/>
        <w:tblLook w:val="04A0" w:firstRow="1" w:lastRow="0" w:firstColumn="1" w:lastColumn="0" w:noHBand="0" w:noVBand="1"/>
      </w:tblPr>
      <w:tblGrid>
        <w:gridCol w:w="5396"/>
        <w:gridCol w:w="3334"/>
      </w:tblGrid>
      <w:tr w:rsidR="00FF25F7" w:rsidRPr="00524BDF" w14:paraId="1D61A7E5" w14:textId="77777777" w:rsidTr="00C55261">
        <w:trPr>
          <w:trHeight w:val="397"/>
        </w:trPr>
        <w:tc>
          <w:tcPr>
            <w:tcW w:w="5529" w:type="dxa"/>
            <w:shd w:val="clear" w:color="auto" w:fill="auto"/>
            <w:vAlign w:val="center"/>
          </w:tcPr>
          <w:p w14:paraId="398DE715"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c) </w:t>
            </w:r>
          </w:p>
        </w:tc>
        <w:tc>
          <w:tcPr>
            <w:tcW w:w="3402" w:type="dxa"/>
            <w:shd w:val="clear" w:color="auto" w:fill="auto"/>
            <w:vAlign w:val="center"/>
          </w:tcPr>
          <w:p w14:paraId="13E6EEBE"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.04 UMA por m2</w:t>
            </w:r>
          </w:p>
        </w:tc>
      </w:tr>
      <w:tr w:rsidR="00FF25F7" w:rsidRPr="00524BDF" w14:paraId="0CFFF6B4" w14:textId="77777777" w:rsidTr="00C55261">
        <w:trPr>
          <w:trHeight w:val="397"/>
        </w:trPr>
        <w:tc>
          <w:tcPr>
            <w:tcW w:w="5529" w:type="dxa"/>
            <w:shd w:val="clear" w:color="auto" w:fill="auto"/>
            <w:vAlign w:val="center"/>
          </w:tcPr>
          <w:p w14:paraId="4672D0DC"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d) </w:t>
            </w:r>
          </w:p>
        </w:tc>
        <w:tc>
          <w:tcPr>
            <w:tcW w:w="3402" w:type="dxa"/>
            <w:shd w:val="clear" w:color="auto" w:fill="auto"/>
            <w:vAlign w:val="center"/>
          </w:tcPr>
          <w:p w14:paraId="3DC36B81"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.20 UMA por metro lineal</w:t>
            </w:r>
          </w:p>
        </w:tc>
      </w:tr>
      <w:tr w:rsidR="00FF25F7" w:rsidRPr="00524BDF" w14:paraId="68B9F1DD" w14:textId="77777777" w:rsidTr="00C55261">
        <w:trPr>
          <w:trHeight w:val="397"/>
        </w:trPr>
        <w:tc>
          <w:tcPr>
            <w:tcW w:w="5529" w:type="dxa"/>
            <w:shd w:val="clear" w:color="auto" w:fill="auto"/>
            <w:vAlign w:val="center"/>
          </w:tcPr>
          <w:p w14:paraId="52A80BC4"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e) </w:t>
            </w:r>
          </w:p>
        </w:tc>
        <w:tc>
          <w:tcPr>
            <w:tcW w:w="3402" w:type="dxa"/>
            <w:shd w:val="clear" w:color="auto" w:fill="auto"/>
            <w:vAlign w:val="center"/>
          </w:tcPr>
          <w:p w14:paraId="13D836C5"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.30 UMA por el servicio</w:t>
            </w:r>
          </w:p>
        </w:tc>
      </w:tr>
      <w:tr w:rsidR="00FF25F7" w:rsidRPr="00524BDF" w14:paraId="70982F67" w14:textId="77777777" w:rsidTr="00C55261">
        <w:trPr>
          <w:trHeight w:val="397"/>
        </w:trPr>
        <w:tc>
          <w:tcPr>
            <w:tcW w:w="5529" w:type="dxa"/>
            <w:shd w:val="clear" w:color="auto" w:fill="auto"/>
            <w:vAlign w:val="center"/>
          </w:tcPr>
          <w:p w14:paraId="4080A45F"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f) </w:t>
            </w:r>
          </w:p>
        </w:tc>
        <w:tc>
          <w:tcPr>
            <w:tcW w:w="3402" w:type="dxa"/>
            <w:shd w:val="clear" w:color="auto" w:fill="auto"/>
            <w:vAlign w:val="center"/>
          </w:tcPr>
          <w:p w14:paraId="222E985F"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.50 UMA por m2</w:t>
            </w:r>
          </w:p>
        </w:tc>
      </w:tr>
      <w:tr w:rsidR="00FF25F7" w:rsidRPr="00524BDF" w14:paraId="00708F7E" w14:textId="77777777" w:rsidTr="00C55261">
        <w:trPr>
          <w:trHeight w:val="397"/>
        </w:trPr>
        <w:tc>
          <w:tcPr>
            <w:tcW w:w="5529" w:type="dxa"/>
            <w:shd w:val="clear" w:color="auto" w:fill="auto"/>
            <w:vAlign w:val="center"/>
          </w:tcPr>
          <w:p w14:paraId="195F79C8"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g) </w:t>
            </w:r>
          </w:p>
        </w:tc>
        <w:tc>
          <w:tcPr>
            <w:tcW w:w="3402" w:type="dxa"/>
            <w:shd w:val="clear" w:color="auto" w:fill="auto"/>
            <w:vAlign w:val="center"/>
          </w:tcPr>
          <w:p w14:paraId="7ECFAEC4"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.20 UMA por metro lineal</w:t>
            </w:r>
          </w:p>
        </w:tc>
      </w:tr>
      <w:tr w:rsidR="00FF25F7" w:rsidRPr="00524BDF" w14:paraId="4D44B227" w14:textId="77777777" w:rsidTr="00C55261">
        <w:trPr>
          <w:trHeight w:val="397"/>
        </w:trPr>
        <w:tc>
          <w:tcPr>
            <w:tcW w:w="5529" w:type="dxa"/>
            <w:shd w:val="clear" w:color="auto" w:fill="auto"/>
            <w:vAlign w:val="center"/>
          </w:tcPr>
          <w:p w14:paraId="793D72AB"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h) </w:t>
            </w:r>
          </w:p>
        </w:tc>
        <w:tc>
          <w:tcPr>
            <w:tcW w:w="3402" w:type="dxa"/>
            <w:shd w:val="clear" w:color="auto" w:fill="auto"/>
            <w:vAlign w:val="center"/>
          </w:tcPr>
          <w:p w14:paraId="4564F62B"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.40 UMA por el resultante</w:t>
            </w:r>
          </w:p>
        </w:tc>
      </w:tr>
      <w:tr w:rsidR="00FF25F7" w:rsidRPr="00524BDF" w14:paraId="2FBF126D" w14:textId="77777777" w:rsidTr="00C55261">
        <w:trPr>
          <w:trHeight w:val="397"/>
        </w:trPr>
        <w:tc>
          <w:tcPr>
            <w:tcW w:w="5529" w:type="dxa"/>
            <w:shd w:val="clear" w:color="auto" w:fill="auto"/>
            <w:vAlign w:val="center"/>
          </w:tcPr>
          <w:p w14:paraId="5F735689"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i) </w:t>
            </w:r>
          </w:p>
        </w:tc>
        <w:tc>
          <w:tcPr>
            <w:tcW w:w="3402" w:type="dxa"/>
            <w:shd w:val="clear" w:color="auto" w:fill="auto"/>
            <w:vAlign w:val="center"/>
          </w:tcPr>
          <w:p w14:paraId="66CBB3D6"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.04 UMA por m2 de vía pública</w:t>
            </w:r>
          </w:p>
        </w:tc>
      </w:tr>
      <w:tr w:rsidR="00FF25F7" w:rsidRPr="00524BDF" w14:paraId="58EC86AF" w14:textId="77777777" w:rsidTr="00C55261">
        <w:trPr>
          <w:trHeight w:val="397"/>
        </w:trPr>
        <w:tc>
          <w:tcPr>
            <w:tcW w:w="5529" w:type="dxa"/>
            <w:shd w:val="clear" w:color="auto" w:fill="auto"/>
            <w:vAlign w:val="center"/>
          </w:tcPr>
          <w:p w14:paraId="5032B8D6"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j) </w:t>
            </w:r>
          </w:p>
        </w:tc>
        <w:tc>
          <w:tcPr>
            <w:tcW w:w="3402" w:type="dxa"/>
            <w:shd w:val="clear" w:color="auto" w:fill="auto"/>
            <w:vAlign w:val="center"/>
          </w:tcPr>
          <w:p w14:paraId="44E9D065"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.60 UMA por el servicio</w:t>
            </w:r>
          </w:p>
        </w:tc>
      </w:tr>
      <w:tr w:rsidR="00FF25F7" w:rsidRPr="00524BDF" w14:paraId="136DCA72" w14:textId="77777777" w:rsidTr="00C55261">
        <w:trPr>
          <w:trHeight w:val="397"/>
        </w:trPr>
        <w:tc>
          <w:tcPr>
            <w:tcW w:w="5529" w:type="dxa"/>
            <w:shd w:val="clear" w:color="auto" w:fill="auto"/>
            <w:vAlign w:val="center"/>
          </w:tcPr>
          <w:p w14:paraId="04F7D92B"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l) </w:t>
            </w:r>
          </w:p>
        </w:tc>
        <w:tc>
          <w:tcPr>
            <w:tcW w:w="3402" w:type="dxa"/>
            <w:shd w:val="clear" w:color="auto" w:fill="auto"/>
            <w:vAlign w:val="center"/>
          </w:tcPr>
          <w:p w14:paraId="3353082F"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.50 UMA por m3</w:t>
            </w:r>
          </w:p>
        </w:tc>
      </w:tr>
      <w:tr w:rsidR="00FF25F7" w:rsidRPr="00524BDF" w14:paraId="6F70B57A" w14:textId="77777777" w:rsidTr="00C55261">
        <w:trPr>
          <w:trHeight w:val="397"/>
        </w:trPr>
        <w:tc>
          <w:tcPr>
            <w:tcW w:w="5529" w:type="dxa"/>
            <w:shd w:val="clear" w:color="auto" w:fill="auto"/>
            <w:vAlign w:val="center"/>
          </w:tcPr>
          <w:p w14:paraId="75FC22F2"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m) </w:t>
            </w:r>
          </w:p>
        </w:tc>
        <w:tc>
          <w:tcPr>
            <w:tcW w:w="3402" w:type="dxa"/>
            <w:shd w:val="clear" w:color="auto" w:fill="auto"/>
            <w:vAlign w:val="center"/>
          </w:tcPr>
          <w:p w14:paraId="64D58C35"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.1 UMA por m2</w:t>
            </w:r>
          </w:p>
        </w:tc>
      </w:tr>
      <w:tr w:rsidR="00FF25F7" w:rsidRPr="00524BDF" w14:paraId="57F525BE" w14:textId="77777777" w:rsidTr="00C55261">
        <w:trPr>
          <w:trHeight w:val="397"/>
        </w:trPr>
        <w:tc>
          <w:tcPr>
            <w:tcW w:w="5529" w:type="dxa"/>
            <w:shd w:val="clear" w:color="auto" w:fill="auto"/>
            <w:vAlign w:val="center"/>
          </w:tcPr>
          <w:p w14:paraId="51EEFC8F"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 xml:space="preserve">Por el servicio previsto en el inciso n) </w:t>
            </w:r>
          </w:p>
        </w:tc>
        <w:tc>
          <w:tcPr>
            <w:tcW w:w="3402" w:type="dxa"/>
            <w:shd w:val="clear" w:color="auto" w:fill="auto"/>
            <w:vAlign w:val="center"/>
          </w:tcPr>
          <w:p w14:paraId="585BE1E0"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0.07 UMA por m2</w:t>
            </w:r>
          </w:p>
        </w:tc>
      </w:tr>
      <w:tr w:rsidR="00FF25F7" w:rsidRPr="00524BDF" w14:paraId="61E0A5FB" w14:textId="77777777" w:rsidTr="00C55261">
        <w:trPr>
          <w:trHeight w:val="397"/>
        </w:trPr>
        <w:tc>
          <w:tcPr>
            <w:tcW w:w="5529" w:type="dxa"/>
            <w:shd w:val="clear" w:color="auto" w:fill="auto"/>
            <w:vAlign w:val="center"/>
          </w:tcPr>
          <w:p w14:paraId="72B5BBEB"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Por el servicio previsto en el inciso ñ)</w:t>
            </w:r>
          </w:p>
        </w:tc>
        <w:tc>
          <w:tcPr>
            <w:tcW w:w="3402" w:type="dxa"/>
            <w:shd w:val="clear" w:color="auto" w:fill="auto"/>
            <w:vAlign w:val="center"/>
          </w:tcPr>
          <w:p w14:paraId="40F714AA"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 xml:space="preserve">720 UMA </w:t>
            </w:r>
          </w:p>
        </w:tc>
      </w:tr>
      <w:tr w:rsidR="00FF25F7" w:rsidRPr="00524BDF" w14:paraId="4E56E085" w14:textId="77777777" w:rsidTr="00C55261">
        <w:trPr>
          <w:trHeight w:val="397"/>
        </w:trPr>
        <w:tc>
          <w:tcPr>
            <w:tcW w:w="5529" w:type="dxa"/>
            <w:shd w:val="clear" w:color="auto" w:fill="auto"/>
            <w:vAlign w:val="center"/>
          </w:tcPr>
          <w:p w14:paraId="024C816D"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Por el servicio previsto en el inciso o)</w:t>
            </w:r>
          </w:p>
        </w:tc>
        <w:tc>
          <w:tcPr>
            <w:tcW w:w="3402" w:type="dxa"/>
            <w:shd w:val="clear" w:color="auto" w:fill="auto"/>
            <w:vAlign w:val="center"/>
          </w:tcPr>
          <w:p w14:paraId="4C0DF402"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0.05 UMA por m2</w:t>
            </w:r>
          </w:p>
        </w:tc>
      </w:tr>
      <w:tr w:rsidR="00FF25F7" w:rsidRPr="00524BDF" w14:paraId="726C4059" w14:textId="77777777" w:rsidTr="00C55261">
        <w:trPr>
          <w:trHeight w:val="397"/>
        </w:trPr>
        <w:tc>
          <w:tcPr>
            <w:tcW w:w="5529" w:type="dxa"/>
            <w:shd w:val="clear" w:color="auto" w:fill="auto"/>
            <w:vAlign w:val="center"/>
          </w:tcPr>
          <w:p w14:paraId="75F03F75"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Por el servicio previsto en el inciso p)</w:t>
            </w:r>
          </w:p>
        </w:tc>
        <w:tc>
          <w:tcPr>
            <w:tcW w:w="3402" w:type="dxa"/>
            <w:shd w:val="clear" w:color="auto" w:fill="auto"/>
            <w:vAlign w:val="center"/>
          </w:tcPr>
          <w:p w14:paraId="1CBF4FFC"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 xml:space="preserve">500 UMA </w:t>
            </w:r>
          </w:p>
        </w:tc>
      </w:tr>
      <w:tr w:rsidR="00FF25F7" w:rsidRPr="00524BDF" w14:paraId="54E61A24" w14:textId="77777777" w:rsidTr="00C55261">
        <w:trPr>
          <w:trHeight w:val="397"/>
        </w:trPr>
        <w:tc>
          <w:tcPr>
            <w:tcW w:w="5529" w:type="dxa"/>
            <w:shd w:val="clear" w:color="auto" w:fill="auto"/>
            <w:vAlign w:val="center"/>
          </w:tcPr>
          <w:p w14:paraId="3DED9350"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Por el servicio previsto en el inciso q)</w:t>
            </w:r>
          </w:p>
        </w:tc>
        <w:tc>
          <w:tcPr>
            <w:tcW w:w="3402" w:type="dxa"/>
            <w:shd w:val="clear" w:color="auto" w:fill="auto"/>
            <w:vAlign w:val="center"/>
          </w:tcPr>
          <w:p w14:paraId="5E393D00" w14:textId="77777777" w:rsidR="00FF25F7" w:rsidRPr="00524BDF" w:rsidRDefault="00FF25F7" w:rsidP="00C55261">
            <w:pPr>
              <w:spacing w:line="360" w:lineRule="auto"/>
              <w:ind w:right="45"/>
              <w:jc w:val="center"/>
              <w:rPr>
                <w:rFonts w:ascii="Arial Nova" w:eastAsia="Calibri" w:hAnsi="Arial Nova" w:cs="Arial"/>
                <w:bCs/>
                <w:sz w:val="18"/>
                <w:szCs w:val="18"/>
              </w:rPr>
            </w:pPr>
            <w:r w:rsidRPr="00524BDF">
              <w:rPr>
                <w:rFonts w:ascii="Arial Nova" w:eastAsia="Calibri" w:hAnsi="Arial Nova" w:cs="Arial"/>
                <w:bCs/>
                <w:sz w:val="18"/>
                <w:szCs w:val="18"/>
              </w:rPr>
              <w:t>0.10 UMA por m2</w:t>
            </w:r>
          </w:p>
        </w:tc>
      </w:tr>
    </w:tbl>
    <w:p w14:paraId="1A85BB8F"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p>
    <w:p w14:paraId="177926AE"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sz w:val="18"/>
          <w:szCs w:val="18"/>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1DCDB0DD" w14:textId="77777777" w:rsidR="00FF25F7" w:rsidRPr="00524BDF" w:rsidRDefault="00FF25F7" w:rsidP="00FF25F7">
      <w:pPr>
        <w:pStyle w:val="Ttulo2"/>
        <w:ind w:left="0"/>
        <w:rPr>
          <w:rFonts w:ascii="Arial Nova" w:hAnsi="Arial Nova"/>
          <w:sz w:val="18"/>
          <w:szCs w:val="18"/>
        </w:rPr>
      </w:pPr>
      <w:r w:rsidRPr="00524BDF">
        <w:rPr>
          <w:rFonts w:ascii="Arial Nova" w:hAnsi="Arial Nova"/>
          <w:sz w:val="18"/>
          <w:szCs w:val="18"/>
        </w:rPr>
        <w:t>DE LAS EXENCIONES</w:t>
      </w:r>
    </w:p>
    <w:p w14:paraId="7706C4FB" w14:textId="77777777" w:rsidR="00FF25F7" w:rsidRPr="00524BDF" w:rsidRDefault="00FF25F7" w:rsidP="00FF25F7">
      <w:pPr>
        <w:spacing w:line="360" w:lineRule="auto"/>
        <w:rPr>
          <w:rFonts w:ascii="Arial Nova" w:hAnsi="Arial Nova"/>
          <w:sz w:val="18"/>
          <w:szCs w:val="18"/>
        </w:rPr>
      </w:pPr>
    </w:p>
    <w:p w14:paraId="59BFC1F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84.- </w:t>
      </w:r>
      <w:r w:rsidRPr="00524BDF">
        <w:rPr>
          <w:rFonts w:ascii="Arial Nova" w:hAnsi="Arial Nova"/>
          <w:sz w:val="18"/>
          <w:szCs w:val="18"/>
        </w:rPr>
        <w:t>Quedará exenta de pago, la inspección para el otorgamiento de la licencia que se requiera, por los siguientes conceptos:</w:t>
      </w:r>
    </w:p>
    <w:p w14:paraId="2C806F5B" w14:textId="77777777" w:rsidR="00FF25F7" w:rsidRPr="00524BDF" w:rsidRDefault="00FF25F7" w:rsidP="00FF25F7">
      <w:pPr>
        <w:spacing w:line="360" w:lineRule="auto"/>
        <w:jc w:val="both"/>
        <w:rPr>
          <w:rFonts w:ascii="Arial Nova" w:hAnsi="Arial Nova"/>
          <w:sz w:val="18"/>
          <w:szCs w:val="18"/>
        </w:rPr>
      </w:pPr>
    </w:p>
    <w:p w14:paraId="563CB4F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UNO.- </w:t>
      </w:r>
      <w:r w:rsidRPr="00524BDF">
        <w:rPr>
          <w:rFonts w:ascii="Arial Nova" w:hAnsi="Arial Nova"/>
          <w:sz w:val="18"/>
          <w:szCs w:val="18"/>
        </w:rPr>
        <w:t>Las construcciones que sean edificadas físicamente por sus propietarios.</w:t>
      </w:r>
    </w:p>
    <w:p w14:paraId="71F88AA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DOS.- </w:t>
      </w:r>
      <w:r w:rsidRPr="00524BDF">
        <w:rPr>
          <w:rFonts w:ascii="Arial Nova" w:hAnsi="Arial Nova"/>
          <w:sz w:val="18"/>
          <w:szCs w:val="18"/>
        </w:rPr>
        <w:t xml:space="preserve">Las construcciones de Centros Asistenciales y Sociales, propiedad de </w:t>
      </w:r>
      <w:smartTag w:uri="urn:schemas-microsoft-com:office:smarttags" w:element="PersonName">
        <w:smartTagPr>
          <w:attr w:name="ProductID" w:val="la Federaci￳n"/>
        </w:smartTagPr>
        <w:r w:rsidRPr="00524BDF">
          <w:rPr>
            <w:rFonts w:ascii="Arial Nova" w:hAnsi="Arial Nova"/>
            <w:sz w:val="18"/>
            <w:szCs w:val="18"/>
          </w:rPr>
          <w:t>la Federación</w:t>
        </w:r>
      </w:smartTag>
      <w:r w:rsidRPr="00524BDF">
        <w:rPr>
          <w:rFonts w:ascii="Arial Nova" w:hAnsi="Arial Nova"/>
          <w:sz w:val="18"/>
          <w:szCs w:val="18"/>
        </w:rPr>
        <w:t>, el Estado o Municipio.</w:t>
      </w:r>
    </w:p>
    <w:p w14:paraId="66EC17B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TRES.-</w:t>
      </w:r>
      <w:r w:rsidRPr="00524BDF">
        <w:rPr>
          <w:rFonts w:ascii="Arial Nova" w:hAnsi="Arial Nova"/>
          <w:sz w:val="18"/>
          <w:szCs w:val="18"/>
        </w:rPr>
        <w:t xml:space="preserve"> La construcción de aceras, fosas sépticas, pozos de absorción, resanes, pintura de fachadas y obras de jardinería. Destinadas al mejoramiento de la vivienda.</w:t>
      </w:r>
    </w:p>
    <w:p w14:paraId="0A568274" w14:textId="77777777" w:rsidR="00FF25F7" w:rsidRPr="00524BDF" w:rsidRDefault="00FF25F7" w:rsidP="00FF25F7">
      <w:pPr>
        <w:pStyle w:val="Encabezado"/>
        <w:tabs>
          <w:tab w:val="clear" w:pos="4419"/>
          <w:tab w:val="clear" w:pos="8838"/>
        </w:tabs>
        <w:spacing w:line="360" w:lineRule="auto"/>
        <w:rPr>
          <w:rFonts w:ascii="Arial Nova" w:hAnsi="Arial Nova"/>
          <w:sz w:val="18"/>
          <w:szCs w:val="18"/>
          <w:lang w:val="es-ES_tradnl"/>
        </w:rPr>
      </w:pPr>
    </w:p>
    <w:p w14:paraId="33D74DBF" w14:textId="77777777" w:rsidR="00FF25F7" w:rsidRPr="00524BDF" w:rsidRDefault="00FF25F7" w:rsidP="00FF25F7">
      <w:pPr>
        <w:spacing w:line="360" w:lineRule="auto"/>
        <w:rPr>
          <w:rFonts w:ascii="Arial Nova" w:hAnsi="Arial Nova"/>
          <w:b/>
          <w:sz w:val="18"/>
          <w:szCs w:val="18"/>
        </w:rPr>
      </w:pPr>
      <w:r w:rsidRPr="00524BDF">
        <w:rPr>
          <w:rFonts w:ascii="Arial Nova" w:hAnsi="Arial Nova"/>
          <w:b/>
          <w:sz w:val="18"/>
          <w:szCs w:val="18"/>
        </w:rPr>
        <w:t xml:space="preserve">DE </w:t>
      </w:r>
      <w:smartTag w:uri="urn:schemas-microsoft-com:office:smarttags" w:element="PersonName">
        <w:smartTagPr>
          <w:attr w:name="ProductID" w:val="LA FACULTAD PARA"/>
        </w:smartTagPr>
        <w:r w:rsidRPr="00524BDF">
          <w:rPr>
            <w:rFonts w:ascii="Arial Nova" w:hAnsi="Arial Nova"/>
            <w:b/>
            <w:sz w:val="18"/>
            <w:szCs w:val="18"/>
          </w:rPr>
          <w:t>LA FACULTAD PARA</w:t>
        </w:r>
      </w:smartTag>
      <w:r w:rsidRPr="00524BDF">
        <w:rPr>
          <w:rFonts w:ascii="Arial Nova" w:hAnsi="Arial Nova"/>
          <w:b/>
          <w:sz w:val="18"/>
          <w:szCs w:val="18"/>
        </w:rPr>
        <w:t xml:space="preserve"> DISMINUIR </w:t>
      </w:r>
      <w:smartTag w:uri="urn:schemas-microsoft-com:office:smarttags" w:element="PersonName">
        <w:smartTagPr>
          <w:attr w:name="ProductID" w:val="LA TARIFA."/>
        </w:smartTagPr>
        <w:r w:rsidRPr="00524BDF">
          <w:rPr>
            <w:rFonts w:ascii="Arial Nova" w:hAnsi="Arial Nova"/>
            <w:b/>
            <w:sz w:val="18"/>
            <w:szCs w:val="18"/>
          </w:rPr>
          <w:t>LA TARIFA.</w:t>
        </w:r>
      </w:smartTag>
    </w:p>
    <w:p w14:paraId="65CE554D" w14:textId="77777777" w:rsidR="00FF25F7" w:rsidRPr="00524BDF" w:rsidRDefault="00FF25F7" w:rsidP="00FF25F7">
      <w:pPr>
        <w:spacing w:line="360" w:lineRule="auto"/>
        <w:jc w:val="both"/>
        <w:rPr>
          <w:rFonts w:ascii="Arial Nova" w:hAnsi="Arial Nova"/>
          <w:sz w:val="18"/>
          <w:szCs w:val="18"/>
        </w:rPr>
      </w:pPr>
    </w:p>
    <w:p w14:paraId="37AB5EA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85.- </w:t>
      </w:r>
      <w:r w:rsidRPr="00524BDF">
        <w:rPr>
          <w:rFonts w:ascii="Arial Nova" w:hAnsi="Arial Nova"/>
          <w:sz w:val="18"/>
          <w:szCs w:val="18"/>
        </w:rPr>
        <w:t xml:space="preserve">El Tesorero Municipal a solicitud escrita del Director de Desarrollo Urbano o del Titular de </w:t>
      </w:r>
      <w:smartTag w:uri="urn:schemas-microsoft-com:office:smarttags" w:element="PersonName">
        <w:smartTagPr>
          <w:attr w:name="ProductID" w:val="la Dependencia"/>
        </w:smartTagPr>
        <w:r w:rsidRPr="00524BDF">
          <w:rPr>
            <w:rFonts w:ascii="Arial Nova" w:hAnsi="Arial Nova"/>
            <w:sz w:val="18"/>
            <w:szCs w:val="18"/>
          </w:rPr>
          <w:t>la Dependencia</w:t>
        </w:r>
      </w:smartTag>
      <w:r w:rsidRPr="00524BDF">
        <w:rPr>
          <w:rFonts w:ascii="Arial Nova" w:hAnsi="Arial Nova"/>
          <w:sz w:val="18"/>
          <w:szCs w:val="18"/>
        </w:rPr>
        <w:t xml:space="preserve"> respectiva, podrá disminuir la tarifa a los contribuyentes de ostensible pobreza, que tengan dependientes económicos.</w:t>
      </w:r>
    </w:p>
    <w:p w14:paraId="445B649E" w14:textId="77777777" w:rsidR="00FF25F7" w:rsidRPr="00524BDF" w:rsidRDefault="00FF25F7" w:rsidP="00FF25F7">
      <w:pPr>
        <w:spacing w:line="360" w:lineRule="auto"/>
        <w:jc w:val="both"/>
        <w:rPr>
          <w:rFonts w:ascii="Arial Nova" w:hAnsi="Arial Nova"/>
          <w:sz w:val="18"/>
          <w:szCs w:val="18"/>
        </w:rPr>
      </w:pPr>
    </w:p>
    <w:p w14:paraId="012FD87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Se considera que el contribuyente es de ostensible pobreza, en los casos siguientes:</w:t>
      </w:r>
    </w:p>
    <w:p w14:paraId="2390299E" w14:textId="77777777" w:rsidR="00FF25F7" w:rsidRPr="00524BDF" w:rsidRDefault="00FF25F7" w:rsidP="00FF25F7">
      <w:pPr>
        <w:spacing w:line="360" w:lineRule="auto"/>
        <w:jc w:val="both"/>
        <w:rPr>
          <w:rFonts w:ascii="Arial Nova" w:hAnsi="Arial Nova"/>
          <w:sz w:val="18"/>
          <w:szCs w:val="18"/>
        </w:rPr>
      </w:pPr>
    </w:p>
    <w:p w14:paraId="6C996AD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Cuando el ingreso familiar del contribuyente es inferior a un salario mínimo y el solicitando de la disminución del monto del derecho, tenga algún dependiente económico, y</w:t>
      </w:r>
    </w:p>
    <w:p w14:paraId="54A39FCA" w14:textId="77777777" w:rsidR="00FF25F7" w:rsidRPr="00524BDF" w:rsidRDefault="00FF25F7" w:rsidP="00FF25F7">
      <w:pPr>
        <w:spacing w:line="360" w:lineRule="auto"/>
        <w:jc w:val="both"/>
        <w:rPr>
          <w:rFonts w:ascii="Arial Nova" w:hAnsi="Arial Nova"/>
          <w:sz w:val="18"/>
          <w:szCs w:val="18"/>
        </w:rPr>
      </w:pPr>
    </w:p>
    <w:p w14:paraId="2435F21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Cuando el ingreso familiar del contribuyente no exceda de 2 veces el salario mínimo y los dependientes de él sean más de dos.</w:t>
      </w:r>
    </w:p>
    <w:p w14:paraId="4495DAF6" w14:textId="77777777" w:rsidR="00FF25F7" w:rsidRPr="00524BDF" w:rsidRDefault="00FF25F7" w:rsidP="00FF25F7">
      <w:pPr>
        <w:spacing w:line="360" w:lineRule="auto"/>
        <w:jc w:val="both"/>
        <w:rPr>
          <w:rFonts w:ascii="Arial Nova" w:hAnsi="Arial Nova"/>
          <w:sz w:val="18"/>
          <w:szCs w:val="18"/>
        </w:rPr>
      </w:pPr>
    </w:p>
    <w:p w14:paraId="43FDF17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El solicitante de la disminución del monto del derecho deberá justificar a satisfacción de la autoridad, que se encuentra en algunos de los supuestos mencionados.</w:t>
      </w:r>
    </w:p>
    <w:p w14:paraId="002499B4" w14:textId="77777777" w:rsidR="00FF25F7" w:rsidRPr="00524BDF" w:rsidRDefault="00FF25F7" w:rsidP="00FF25F7">
      <w:pPr>
        <w:spacing w:line="360" w:lineRule="auto"/>
        <w:jc w:val="both"/>
        <w:rPr>
          <w:rFonts w:ascii="Arial Nova" w:hAnsi="Arial Nova"/>
          <w:sz w:val="18"/>
          <w:szCs w:val="18"/>
        </w:rPr>
      </w:pPr>
    </w:p>
    <w:p w14:paraId="1729487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La dependencia competente del Ayuntamiento realizará la investigación socioeconómica de cada solicitante y remitirá un dictamen aprobando o negando la necesidad de la reducción.</w:t>
      </w:r>
    </w:p>
    <w:p w14:paraId="25CDA7F1" w14:textId="77777777" w:rsidR="00FF25F7" w:rsidRPr="00524BDF" w:rsidRDefault="00FF25F7" w:rsidP="00FF25F7">
      <w:pPr>
        <w:spacing w:line="360" w:lineRule="auto"/>
        <w:jc w:val="both"/>
        <w:rPr>
          <w:rFonts w:ascii="Arial Nova" w:hAnsi="Arial Nova"/>
          <w:sz w:val="18"/>
          <w:szCs w:val="18"/>
        </w:rPr>
      </w:pPr>
    </w:p>
    <w:p w14:paraId="5DB09EE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Un ejemplar del dictamen se anexará al comprobante de ingresos y ambos documentos formarán parte de la cuenta pública que se rendirá al Congreso del Estado.</w:t>
      </w:r>
    </w:p>
    <w:p w14:paraId="5BCDB600" w14:textId="77777777" w:rsidR="00FF25F7" w:rsidRPr="00524BDF" w:rsidRDefault="00FF25F7" w:rsidP="00FF25F7">
      <w:pPr>
        <w:spacing w:line="360" w:lineRule="auto"/>
        <w:jc w:val="both"/>
        <w:rPr>
          <w:rFonts w:ascii="Arial Nova" w:hAnsi="Arial Nova"/>
          <w:sz w:val="18"/>
          <w:szCs w:val="18"/>
        </w:rPr>
      </w:pPr>
    </w:p>
    <w:p w14:paraId="7DCBF7E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las oficinas recaudadoras se instalarán cartelones en lugares visible, informando al público los requisitos y procedimientos para obtener una reducción de los derechos.</w:t>
      </w:r>
    </w:p>
    <w:p w14:paraId="14F2A4A7" w14:textId="77777777" w:rsidR="00FF25F7" w:rsidRPr="00524BDF" w:rsidRDefault="00FF25F7" w:rsidP="00FF25F7">
      <w:pPr>
        <w:spacing w:line="360" w:lineRule="auto"/>
        <w:jc w:val="both"/>
        <w:rPr>
          <w:rFonts w:ascii="Arial Nova" w:hAnsi="Arial Nova"/>
          <w:sz w:val="18"/>
          <w:szCs w:val="18"/>
        </w:rPr>
      </w:pPr>
    </w:p>
    <w:p w14:paraId="3BA349A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 dispuesto en este artículo, no libera a los responsables de las obras o de los actos relacionados, de la obligación de solicitar los permisos o autorizaciones correspondientes.</w:t>
      </w:r>
    </w:p>
    <w:p w14:paraId="024D3AE0" w14:textId="77777777" w:rsidR="00FF25F7" w:rsidRPr="00524BDF" w:rsidRDefault="00FF25F7" w:rsidP="00FF25F7">
      <w:pPr>
        <w:spacing w:line="360" w:lineRule="auto"/>
        <w:jc w:val="both"/>
        <w:rPr>
          <w:rFonts w:ascii="Arial Nova" w:hAnsi="Arial Nova"/>
          <w:sz w:val="18"/>
          <w:szCs w:val="18"/>
        </w:rPr>
      </w:pPr>
    </w:p>
    <w:p w14:paraId="67D8677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86.- </w:t>
      </w:r>
      <w:r w:rsidRPr="00524BDF">
        <w:rPr>
          <w:rFonts w:ascii="Arial Nova" w:hAnsi="Arial Nova"/>
          <w:sz w:val="18"/>
          <w:szCs w:val="18"/>
        </w:rPr>
        <w:t>Son responsables solidarios del pago de estos derechos, los ingenieros, contratistas, arquitectos y/o encargados de la realización de las obras.</w:t>
      </w:r>
    </w:p>
    <w:p w14:paraId="7406DE28" w14:textId="77777777" w:rsidR="00FF25F7" w:rsidRPr="00524BDF" w:rsidRDefault="00FF25F7" w:rsidP="00FF25F7">
      <w:pPr>
        <w:spacing w:line="360" w:lineRule="auto"/>
        <w:jc w:val="both"/>
        <w:rPr>
          <w:rFonts w:ascii="Arial Nova" w:hAnsi="Arial Nova"/>
          <w:sz w:val="18"/>
          <w:szCs w:val="18"/>
        </w:rPr>
      </w:pPr>
    </w:p>
    <w:p w14:paraId="46859AC5"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III</w:t>
      </w:r>
    </w:p>
    <w:p w14:paraId="0E8F4352"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OTROS SERVICIOS PRESTADOS POR EL AYUNTAMIENTO</w:t>
      </w:r>
    </w:p>
    <w:p w14:paraId="29166CC5" w14:textId="77777777" w:rsidR="00FF25F7" w:rsidRPr="00524BDF" w:rsidRDefault="00FF25F7" w:rsidP="00FF25F7">
      <w:pPr>
        <w:spacing w:line="360" w:lineRule="auto"/>
        <w:jc w:val="both"/>
        <w:rPr>
          <w:rFonts w:ascii="Arial Nova" w:hAnsi="Arial Nova"/>
          <w:sz w:val="18"/>
          <w:szCs w:val="18"/>
        </w:rPr>
      </w:pPr>
    </w:p>
    <w:p w14:paraId="5C577C16"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bookmarkStart w:id="7" w:name="_Hlk97550400"/>
      <w:r w:rsidRPr="00524BDF">
        <w:rPr>
          <w:rFonts w:ascii="Arial Nova" w:hAnsi="Arial Nova" w:cs="Arial"/>
          <w:b/>
          <w:sz w:val="18"/>
          <w:szCs w:val="18"/>
        </w:rPr>
        <w:t xml:space="preserve">ARTÍCULO 87.- </w:t>
      </w:r>
      <w:bookmarkEnd w:id="7"/>
      <w:r w:rsidRPr="00524BDF">
        <w:rPr>
          <w:rFonts w:ascii="Arial Nova" w:hAnsi="Arial Nova" w:cs="Arial"/>
          <w:sz w:val="18"/>
          <w:szCs w:val="18"/>
        </w:rPr>
        <w:t>Las personas físicas y morales que solicite los servicios que a continuación se detallan estarán obligadas al pago de los derechos conforme a lo siguiente:</w:t>
      </w:r>
    </w:p>
    <w:p w14:paraId="23402C83"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p>
    <w:tbl>
      <w:tblPr>
        <w:tblW w:w="5000" w:type="pct"/>
        <w:tblLook w:val="04A0" w:firstRow="1" w:lastRow="0" w:firstColumn="1" w:lastColumn="0" w:noHBand="0" w:noVBand="1"/>
      </w:tblPr>
      <w:tblGrid>
        <w:gridCol w:w="7024"/>
        <w:gridCol w:w="1814"/>
      </w:tblGrid>
      <w:tr w:rsidR="00FF25F7" w:rsidRPr="00524BDF" w14:paraId="51C15E83" w14:textId="77777777" w:rsidTr="00C55261">
        <w:trPr>
          <w:trHeight w:val="397"/>
        </w:trPr>
        <w:tc>
          <w:tcPr>
            <w:tcW w:w="3974" w:type="pct"/>
            <w:shd w:val="clear" w:color="auto" w:fill="auto"/>
            <w:vAlign w:val="center"/>
          </w:tcPr>
          <w:p w14:paraId="6FF8733B"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I. Por participar en licitaciones</w:t>
            </w:r>
          </w:p>
        </w:tc>
        <w:tc>
          <w:tcPr>
            <w:tcW w:w="1026" w:type="pct"/>
            <w:shd w:val="clear" w:color="auto" w:fill="auto"/>
            <w:vAlign w:val="center"/>
          </w:tcPr>
          <w:p w14:paraId="29698FE0" w14:textId="77777777" w:rsidR="00FF25F7" w:rsidRPr="00524BDF" w:rsidRDefault="00FF25F7" w:rsidP="00C55261">
            <w:pPr>
              <w:spacing w:line="360" w:lineRule="auto"/>
              <w:ind w:right="45"/>
              <w:jc w:val="center"/>
              <w:rPr>
                <w:rFonts w:ascii="Arial Nova" w:eastAsia="Calibri" w:hAnsi="Arial Nova" w:cs="Arial"/>
                <w:sz w:val="18"/>
                <w:szCs w:val="18"/>
              </w:rPr>
            </w:pPr>
            <w:r w:rsidRPr="00524BDF">
              <w:rPr>
                <w:rFonts w:ascii="Arial Nova" w:eastAsia="Calibri" w:hAnsi="Arial Nova" w:cs="Arial"/>
                <w:sz w:val="18"/>
                <w:szCs w:val="18"/>
              </w:rPr>
              <w:t>20 UMA</w:t>
            </w:r>
          </w:p>
        </w:tc>
      </w:tr>
      <w:tr w:rsidR="00FF25F7" w:rsidRPr="00524BDF" w14:paraId="49154B7D" w14:textId="77777777" w:rsidTr="00C55261">
        <w:trPr>
          <w:trHeight w:val="397"/>
        </w:trPr>
        <w:tc>
          <w:tcPr>
            <w:tcW w:w="3974" w:type="pct"/>
            <w:shd w:val="clear" w:color="auto" w:fill="auto"/>
            <w:vAlign w:val="center"/>
          </w:tcPr>
          <w:p w14:paraId="0253B524"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bCs/>
                <w:sz w:val="18"/>
                <w:szCs w:val="18"/>
              </w:rPr>
              <w:t>II. Certificaciones y constancias expedidas por el Ayuntamiento</w:t>
            </w:r>
          </w:p>
        </w:tc>
        <w:tc>
          <w:tcPr>
            <w:tcW w:w="1026" w:type="pct"/>
            <w:shd w:val="clear" w:color="auto" w:fill="auto"/>
            <w:vAlign w:val="center"/>
          </w:tcPr>
          <w:p w14:paraId="6058C89E" w14:textId="77777777" w:rsidR="00FF25F7" w:rsidRPr="00524BDF" w:rsidRDefault="00FF25F7" w:rsidP="00C55261">
            <w:pPr>
              <w:spacing w:line="360" w:lineRule="auto"/>
              <w:ind w:right="45"/>
              <w:jc w:val="center"/>
              <w:rPr>
                <w:rFonts w:ascii="Arial Nova" w:eastAsia="Calibri" w:hAnsi="Arial Nova" w:cs="Arial"/>
                <w:sz w:val="18"/>
                <w:szCs w:val="18"/>
              </w:rPr>
            </w:pPr>
            <w:r w:rsidRPr="00524BDF">
              <w:rPr>
                <w:rFonts w:ascii="Arial Nova" w:eastAsia="Calibri" w:hAnsi="Arial Nova" w:cs="Arial"/>
                <w:sz w:val="18"/>
                <w:szCs w:val="18"/>
              </w:rPr>
              <w:t>.30 UMA</w:t>
            </w:r>
          </w:p>
        </w:tc>
      </w:tr>
      <w:tr w:rsidR="00FF25F7" w:rsidRPr="00524BDF" w14:paraId="3598E8AB" w14:textId="77777777" w:rsidTr="00C55261">
        <w:trPr>
          <w:trHeight w:val="397"/>
        </w:trPr>
        <w:tc>
          <w:tcPr>
            <w:tcW w:w="3974" w:type="pct"/>
            <w:shd w:val="clear" w:color="auto" w:fill="auto"/>
            <w:vAlign w:val="center"/>
          </w:tcPr>
          <w:p w14:paraId="50FDCF14" w14:textId="77777777" w:rsidR="00FF25F7" w:rsidRPr="00524BDF" w:rsidRDefault="00FF25F7" w:rsidP="00C55261">
            <w:pPr>
              <w:spacing w:line="360" w:lineRule="auto"/>
              <w:ind w:right="45"/>
              <w:rPr>
                <w:rFonts w:ascii="Arial Nova" w:eastAsia="Calibri" w:hAnsi="Arial Nova" w:cs="Arial"/>
                <w:bCs/>
                <w:sz w:val="18"/>
                <w:szCs w:val="18"/>
              </w:rPr>
            </w:pPr>
            <w:r w:rsidRPr="00524BDF">
              <w:rPr>
                <w:rFonts w:ascii="Arial Nova" w:eastAsia="Calibri" w:hAnsi="Arial Nova" w:cs="Arial"/>
                <w:sz w:val="18"/>
                <w:szCs w:val="18"/>
              </w:rPr>
              <w:t xml:space="preserve">III. </w:t>
            </w:r>
            <w:r w:rsidRPr="00524BDF">
              <w:rPr>
                <w:rFonts w:ascii="Arial Nova" w:eastAsia="Calibri" w:hAnsi="Arial Nova" w:cs="Arial"/>
                <w:bCs/>
                <w:sz w:val="18"/>
                <w:szCs w:val="18"/>
              </w:rPr>
              <w:t>Venta de formas oficiales impresas</w:t>
            </w:r>
          </w:p>
        </w:tc>
        <w:tc>
          <w:tcPr>
            <w:tcW w:w="1026" w:type="pct"/>
            <w:shd w:val="clear" w:color="auto" w:fill="auto"/>
            <w:vAlign w:val="center"/>
          </w:tcPr>
          <w:p w14:paraId="33FE15D9" w14:textId="77777777" w:rsidR="00FF25F7" w:rsidRPr="00524BDF" w:rsidRDefault="00FF25F7" w:rsidP="00C55261">
            <w:pPr>
              <w:spacing w:line="360" w:lineRule="auto"/>
              <w:ind w:right="45"/>
              <w:jc w:val="center"/>
              <w:rPr>
                <w:rFonts w:ascii="Arial Nova" w:eastAsia="Calibri" w:hAnsi="Arial Nova" w:cs="Arial"/>
                <w:sz w:val="18"/>
                <w:szCs w:val="18"/>
              </w:rPr>
            </w:pPr>
            <w:r w:rsidRPr="00524BDF">
              <w:rPr>
                <w:rFonts w:ascii="Arial Nova" w:eastAsia="Calibri" w:hAnsi="Arial Nova" w:cs="Arial"/>
                <w:sz w:val="18"/>
                <w:szCs w:val="18"/>
              </w:rPr>
              <w:t>.20 UMA</w:t>
            </w:r>
          </w:p>
        </w:tc>
      </w:tr>
    </w:tbl>
    <w:p w14:paraId="4622C2DC" w14:textId="77777777" w:rsidR="00FF25F7" w:rsidRPr="00524BDF" w:rsidRDefault="00FF25F7" w:rsidP="00FF25F7">
      <w:pPr>
        <w:spacing w:before="100" w:beforeAutospacing="1" w:after="100" w:afterAutospacing="1"/>
        <w:ind w:right="45"/>
        <w:jc w:val="both"/>
        <w:rPr>
          <w:rFonts w:ascii="Arial Nova" w:hAnsi="Arial Nova" w:cs="Arial"/>
          <w:bCs/>
          <w:sz w:val="18"/>
          <w:szCs w:val="18"/>
        </w:rPr>
      </w:pPr>
    </w:p>
    <w:p w14:paraId="3E9A4A7D" w14:textId="77777777" w:rsidR="00FF25F7" w:rsidRPr="00524BDF" w:rsidRDefault="00FF25F7" w:rsidP="00FF25F7">
      <w:pPr>
        <w:spacing w:before="100" w:beforeAutospacing="1" w:after="100" w:afterAutospacing="1" w:line="360" w:lineRule="auto"/>
        <w:ind w:right="45"/>
        <w:jc w:val="both"/>
        <w:rPr>
          <w:rFonts w:ascii="Arial Nova" w:hAnsi="Arial Nova" w:cs="Arial"/>
          <w:bCs/>
          <w:sz w:val="18"/>
          <w:szCs w:val="18"/>
        </w:rPr>
      </w:pPr>
      <w:r w:rsidRPr="00524BDF">
        <w:rPr>
          <w:rFonts w:ascii="Arial Nova" w:hAnsi="Arial Nova" w:cs="Arial"/>
          <w:bCs/>
          <w:sz w:val="18"/>
          <w:szCs w:val="18"/>
        </w:rPr>
        <w:t>Por cada certificado que expida cualesquiera de las dependencias del Ayuntamiento, se pagará un derecho equivalente al .1 del importe de una UMA, salvo en aquellos casos en que esta propia ley señale de manera expresa otra tasa o tarifa y el certificado de estar al corriente en el pago del impuesto predial que, para su expedición, requerirá el anexo del recibo de pago de este derecho.</w:t>
      </w:r>
    </w:p>
    <w:p w14:paraId="40286BB6" w14:textId="77777777" w:rsidR="00FF25F7" w:rsidRPr="00524BDF" w:rsidRDefault="00FF25F7" w:rsidP="00FF25F7">
      <w:pPr>
        <w:spacing w:line="360" w:lineRule="auto"/>
        <w:jc w:val="both"/>
        <w:rPr>
          <w:rFonts w:ascii="Arial Nova" w:hAnsi="Arial Nova"/>
          <w:sz w:val="18"/>
          <w:szCs w:val="18"/>
        </w:rPr>
      </w:pPr>
    </w:p>
    <w:p w14:paraId="69B8F7D6"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IV</w:t>
      </w:r>
    </w:p>
    <w:p w14:paraId="7808BAF5"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DERECHOS POR SERVICIO DE RASTRO</w:t>
      </w:r>
    </w:p>
    <w:p w14:paraId="01F950A1" w14:textId="77777777" w:rsidR="00FF25F7" w:rsidRPr="00524BDF" w:rsidRDefault="00FF25F7" w:rsidP="00FF25F7">
      <w:pPr>
        <w:spacing w:line="360" w:lineRule="auto"/>
        <w:jc w:val="both"/>
        <w:rPr>
          <w:rFonts w:ascii="Arial Nova" w:hAnsi="Arial Nova"/>
          <w:sz w:val="18"/>
          <w:szCs w:val="18"/>
        </w:rPr>
      </w:pPr>
    </w:p>
    <w:p w14:paraId="5496DB45"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DE LOS SUJETOS.</w:t>
      </w:r>
    </w:p>
    <w:p w14:paraId="3A66DB68" w14:textId="77777777" w:rsidR="00FF25F7" w:rsidRPr="00524BDF" w:rsidRDefault="00FF25F7" w:rsidP="00FF25F7">
      <w:pPr>
        <w:spacing w:line="360" w:lineRule="auto"/>
        <w:jc w:val="both"/>
        <w:rPr>
          <w:rFonts w:ascii="Arial Nova" w:hAnsi="Arial Nova"/>
          <w:b/>
          <w:sz w:val="18"/>
          <w:szCs w:val="18"/>
        </w:rPr>
      </w:pPr>
    </w:p>
    <w:p w14:paraId="16FC007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88.- </w:t>
      </w:r>
      <w:r w:rsidRPr="00524BDF">
        <w:rPr>
          <w:rFonts w:ascii="Arial Nova" w:hAnsi="Arial Nova"/>
          <w:sz w:val="18"/>
          <w:szCs w:val="18"/>
        </w:rPr>
        <w:t>Son sujetos obligados al pago de estos derechos, las personas físicas o morales que utilicen los servicios que presta el Municipio en términos de lo dispuesto en este capítulo.</w:t>
      </w:r>
    </w:p>
    <w:p w14:paraId="5CABC833" w14:textId="77777777" w:rsidR="00FF25F7" w:rsidRPr="00524BDF" w:rsidRDefault="00FF25F7" w:rsidP="00FF25F7">
      <w:pPr>
        <w:spacing w:line="360" w:lineRule="auto"/>
        <w:jc w:val="both"/>
        <w:rPr>
          <w:rFonts w:ascii="Arial Nova" w:hAnsi="Arial Nova"/>
          <w:sz w:val="18"/>
          <w:szCs w:val="18"/>
        </w:rPr>
      </w:pPr>
    </w:p>
    <w:p w14:paraId="452C31FB" w14:textId="77777777" w:rsidR="00FF25F7" w:rsidRPr="00524BDF" w:rsidRDefault="00FF25F7" w:rsidP="00FF25F7">
      <w:pPr>
        <w:pStyle w:val="Ttulo3"/>
        <w:numPr>
          <w:ilvl w:val="0"/>
          <w:numId w:val="0"/>
        </w:numPr>
        <w:spacing w:after="0"/>
        <w:jc w:val="both"/>
        <w:rPr>
          <w:rFonts w:ascii="Arial Nova" w:hAnsi="Arial Nova"/>
          <w:sz w:val="18"/>
          <w:szCs w:val="18"/>
        </w:rPr>
      </w:pPr>
      <w:r w:rsidRPr="00524BDF">
        <w:rPr>
          <w:rFonts w:ascii="Arial Nova" w:hAnsi="Arial Nova"/>
          <w:sz w:val="18"/>
          <w:szCs w:val="18"/>
        </w:rPr>
        <w:t>DEL OBJETO</w:t>
      </w:r>
    </w:p>
    <w:p w14:paraId="4B8641C6" w14:textId="77777777" w:rsidR="00FF25F7" w:rsidRPr="00524BDF" w:rsidRDefault="00FF25F7" w:rsidP="00FF25F7">
      <w:pPr>
        <w:spacing w:line="360" w:lineRule="auto"/>
        <w:jc w:val="both"/>
        <w:rPr>
          <w:rFonts w:ascii="Arial Nova" w:hAnsi="Arial Nova"/>
          <w:b/>
          <w:sz w:val="18"/>
          <w:szCs w:val="18"/>
        </w:rPr>
      </w:pPr>
    </w:p>
    <w:p w14:paraId="78962FB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89.- </w:t>
      </w:r>
      <w:r w:rsidRPr="00524BDF">
        <w:rPr>
          <w:rFonts w:ascii="Arial Nova" w:hAnsi="Arial Nova"/>
          <w:sz w:val="18"/>
          <w:szCs w:val="18"/>
        </w:rPr>
        <w:t>Es objeto de este derecho, el transporte, matanza, guarda en corrales, peso en básculas e inspección fuera del rastro de animales y de carne fresca o en canal.</w:t>
      </w:r>
    </w:p>
    <w:p w14:paraId="34B1FADE" w14:textId="77777777" w:rsidR="00FF25F7" w:rsidRPr="00524BDF" w:rsidRDefault="00FF25F7" w:rsidP="00FF25F7">
      <w:pPr>
        <w:spacing w:line="360" w:lineRule="auto"/>
        <w:jc w:val="both"/>
        <w:rPr>
          <w:rFonts w:ascii="Arial Nova" w:hAnsi="Arial Nova"/>
          <w:sz w:val="18"/>
          <w:szCs w:val="18"/>
        </w:rPr>
      </w:pPr>
    </w:p>
    <w:p w14:paraId="2AF1D9B6" w14:textId="77777777" w:rsidR="00FF25F7" w:rsidRPr="00524BDF" w:rsidRDefault="00FF25F7" w:rsidP="00FF25F7">
      <w:pPr>
        <w:spacing w:before="100" w:beforeAutospacing="1" w:after="100" w:afterAutospacing="1" w:line="360" w:lineRule="auto"/>
        <w:ind w:right="45"/>
        <w:jc w:val="both"/>
        <w:rPr>
          <w:rFonts w:ascii="Arial Nova" w:hAnsi="Arial Nova" w:cs="Arial"/>
          <w:b/>
          <w:sz w:val="18"/>
          <w:szCs w:val="18"/>
        </w:rPr>
      </w:pPr>
      <w:r w:rsidRPr="00524BDF">
        <w:rPr>
          <w:rFonts w:ascii="Arial Nova" w:hAnsi="Arial Nova" w:cs="Arial"/>
          <w:b/>
          <w:sz w:val="18"/>
          <w:szCs w:val="18"/>
        </w:rPr>
        <w:t>DE LA BASE</w:t>
      </w:r>
    </w:p>
    <w:p w14:paraId="1B39E466"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 xml:space="preserve">ARTÍCULO 89 BIS.- </w:t>
      </w:r>
      <w:r w:rsidRPr="00524BDF">
        <w:rPr>
          <w:rFonts w:ascii="Arial Nova" w:hAnsi="Arial Nova" w:cs="Arial"/>
          <w:sz w:val="18"/>
          <w:szCs w:val="18"/>
        </w:rPr>
        <w:t>La base del presente derecho, será la cabeza de ganado vacuno, porcino, ovino o caprino.</w:t>
      </w:r>
    </w:p>
    <w:p w14:paraId="16FBE942" w14:textId="77777777" w:rsidR="00FF25F7" w:rsidRPr="00524BDF" w:rsidRDefault="00FF25F7" w:rsidP="00FF25F7">
      <w:pPr>
        <w:spacing w:line="360" w:lineRule="auto"/>
        <w:jc w:val="both"/>
        <w:rPr>
          <w:rFonts w:ascii="Arial Nova" w:hAnsi="Arial Nova"/>
          <w:sz w:val="18"/>
          <w:szCs w:val="18"/>
        </w:rPr>
      </w:pPr>
    </w:p>
    <w:p w14:paraId="59305866" w14:textId="77777777" w:rsidR="00FF25F7" w:rsidRPr="00524BDF" w:rsidRDefault="00FF25F7" w:rsidP="00FF25F7">
      <w:pPr>
        <w:spacing w:before="100" w:beforeAutospacing="1" w:after="100" w:afterAutospacing="1" w:line="360" w:lineRule="auto"/>
        <w:ind w:right="45"/>
        <w:jc w:val="both"/>
        <w:rPr>
          <w:rFonts w:ascii="Arial Nova" w:hAnsi="Arial Nova" w:cs="Arial"/>
          <w:sz w:val="18"/>
          <w:szCs w:val="18"/>
        </w:rPr>
      </w:pPr>
      <w:r w:rsidRPr="00524BDF">
        <w:rPr>
          <w:rFonts w:ascii="Arial Nova" w:hAnsi="Arial Nova" w:cs="Arial"/>
          <w:b/>
          <w:sz w:val="18"/>
          <w:szCs w:val="18"/>
        </w:rPr>
        <w:t xml:space="preserve">ARTÍCULO 90.- </w:t>
      </w:r>
      <w:r w:rsidRPr="00524BDF">
        <w:rPr>
          <w:rFonts w:ascii="Arial Nova" w:hAnsi="Arial Nova" w:cs="Arial"/>
          <w:sz w:val="18"/>
          <w:szCs w:val="18"/>
        </w:rPr>
        <w:t>Por los servicios públicos en los rastros públicos municipales, se pagarán derechos conforme a las siguientes tarifas:</w:t>
      </w:r>
    </w:p>
    <w:tbl>
      <w:tblPr>
        <w:tblW w:w="0" w:type="auto"/>
        <w:tblLook w:val="04A0" w:firstRow="1" w:lastRow="0" w:firstColumn="1" w:lastColumn="0" w:noHBand="0" w:noVBand="1"/>
      </w:tblPr>
      <w:tblGrid>
        <w:gridCol w:w="7225"/>
        <w:gridCol w:w="1603"/>
      </w:tblGrid>
      <w:tr w:rsidR="00FF25F7" w:rsidRPr="00524BDF" w14:paraId="5525E57F" w14:textId="77777777" w:rsidTr="00C55261">
        <w:trPr>
          <w:trHeight w:val="397"/>
        </w:trPr>
        <w:tc>
          <w:tcPr>
            <w:tcW w:w="7225" w:type="dxa"/>
            <w:shd w:val="clear" w:color="auto" w:fill="auto"/>
            <w:hideMark/>
          </w:tcPr>
          <w:p w14:paraId="2EBC2F93"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I. Por matanza de ganado, por cabeza:</w:t>
            </w:r>
          </w:p>
        </w:tc>
        <w:tc>
          <w:tcPr>
            <w:tcW w:w="1603" w:type="dxa"/>
            <w:shd w:val="clear" w:color="auto" w:fill="auto"/>
            <w:vAlign w:val="center"/>
          </w:tcPr>
          <w:p w14:paraId="0479F12C"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40272930" w14:textId="77777777" w:rsidTr="00C55261">
        <w:trPr>
          <w:trHeight w:val="397"/>
        </w:trPr>
        <w:tc>
          <w:tcPr>
            <w:tcW w:w="7225" w:type="dxa"/>
            <w:shd w:val="clear" w:color="auto" w:fill="auto"/>
            <w:hideMark/>
          </w:tcPr>
          <w:p w14:paraId="29E2220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a) Vacuno:</w:t>
            </w:r>
          </w:p>
        </w:tc>
        <w:tc>
          <w:tcPr>
            <w:tcW w:w="1603" w:type="dxa"/>
            <w:shd w:val="clear" w:color="auto" w:fill="auto"/>
            <w:vAlign w:val="center"/>
            <w:hideMark/>
          </w:tcPr>
          <w:p w14:paraId="6340987F"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0.50 UMA</w:t>
            </w:r>
          </w:p>
        </w:tc>
      </w:tr>
      <w:tr w:rsidR="00FF25F7" w:rsidRPr="00524BDF" w14:paraId="61CDA6A5" w14:textId="77777777" w:rsidTr="00C55261">
        <w:trPr>
          <w:trHeight w:val="397"/>
        </w:trPr>
        <w:tc>
          <w:tcPr>
            <w:tcW w:w="7225" w:type="dxa"/>
            <w:shd w:val="clear" w:color="auto" w:fill="auto"/>
            <w:hideMark/>
          </w:tcPr>
          <w:p w14:paraId="3963E33D"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b) Porcino, de hasta 120 kg:</w:t>
            </w:r>
          </w:p>
        </w:tc>
        <w:tc>
          <w:tcPr>
            <w:tcW w:w="1603" w:type="dxa"/>
            <w:shd w:val="clear" w:color="auto" w:fill="auto"/>
            <w:vAlign w:val="center"/>
            <w:hideMark/>
          </w:tcPr>
          <w:p w14:paraId="48117BF8"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0.40 UMA</w:t>
            </w:r>
          </w:p>
        </w:tc>
      </w:tr>
      <w:tr w:rsidR="00FF25F7" w:rsidRPr="00524BDF" w14:paraId="05161105" w14:textId="77777777" w:rsidTr="00C55261">
        <w:trPr>
          <w:trHeight w:val="397"/>
        </w:trPr>
        <w:tc>
          <w:tcPr>
            <w:tcW w:w="7225" w:type="dxa"/>
            <w:shd w:val="clear" w:color="auto" w:fill="auto"/>
            <w:hideMark/>
          </w:tcPr>
          <w:p w14:paraId="297EE1B5"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c) Porcino, de entre 121 y 150 kg:</w:t>
            </w:r>
          </w:p>
        </w:tc>
        <w:tc>
          <w:tcPr>
            <w:tcW w:w="1603" w:type="dxa"/>
            <w:shd w:val="clear" w:color="auto" w:fill="auto"/>
            <w:vAlign w:val="center"/>
            <w:hideMark/>
          </w:tcPr>
          <w:p w14:paraId="03A5A776"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0.60 UMA</w:t>
            </w:r>
          </w:p>
        </w:tc>
      </w:tr>
      <w:tr w:rsidR="00FF25F7" w:rsidRPr="00524BDF" w14:paraId="6B2B9841" w14:textId="77777777" w:rsidTr="00C55261">
        <w:trPr>
          <w:trHeight w:val="397"/>
        </w:trPr>
        <w:tc>
          <w:tcPr>
            <w:tcW w:w="7225" w:type="dxa"/>
            <w:shd w:val="clear" w:color="auto" w:fill="auto"/>
            <w:hideMark/>
          </w:tcPr>
          <w:p w14:paraId="3A97944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d) Porcino, de más de 150 kg:</w:t>
            </w:r>
          </w:p>
        </w:tc>
        <w:tc>
          <w:tcPr>
            <w:tcW w:w="1603" w:type="dxa"/>
            <w:shd w:val="clear" w:color="auto" w:fill="auto"/>
            <w:vAlign w:val="center"/>
            <w:hideMark/>
          </w:tcPr>
          <w:p w14:paraId="6421439C"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0.87 UMA</w:t>
            </w:r>
          </w:p>
        </w:tc>
      </w:tr>
      <w:tr w:rsidR="00FF25F7" w:rsidRPr="00524BDF" w14:paraId="33829D69" w14:textId="77777777" w:rsidTr="00C55261">
        <w:trPr>
          <w:trHeight w:val="397"/>
        </w:trPr>
        <w:tc>
          <w:tcPr>
            <w:tcW w:w="7225" w:type="dxa"/>
            <w:shd w:val="clear" w:color="auto" w:fill="auto"/>
            <w:hideMark/>
          </w:tcPr>
          <w:p w14:paraId="027CD4A0"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e) Ovino o caprino:</w:t>
            </w:r>
          </w:p>
        </w:tc>
        <w:tc>
          <w:tcPr>
            <w:tcW w:w="1603" w:type="dxa"/>
            <w:shd w:val="clear" w:color="auto" w:fill="auto"/>
            <w:vAlign w:val="center"/>
            <w:hideMark/>
          </w:tcPr>
          <w:p w14:paraId="09F5BDE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0.30 UMA</w:t>
            </w:r>
          </w:p>
        </w:tc>
      </w:tr>
      <w:tr w:rsidR="00FF25F7" w:rsidRPr="00524BDF" w14:paraId="7C51C71E" w14:textId="77777777" w:rsidTr="00C55261">
        <w:trPr>
          <w:trHeight w:val="397"/>
        </w:trPr>
        <w:tc>
          <w:tcPr>
            <w:tcW w:w="7225" w:type="dxa"/>
            <w:shd w:val="clear" w:color="auto" w:fill="auto"/>
            <w:hideMark/>
          </w:tcPr>
          <w:p w14:paraId="34DD9DD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lastRenderedPageBreak/>
              <w:tab/>
              <w:t>II. Por pasaje de ganado en básculas del ayuntamiento, por cabeza:</w:t>
            </w:r>
          </w:p>
        </w:tc>
        <w:tc>
          <w:tcPr>
            <w:tcW w:w="1603" w:type="dxa"/>
            <w:shd w:val="clear" w:color="auto" w:fill="auto"/>
            <w:vAlign w:val="center"/>
          </w:tcPr>
          <w:p w14:paraId="34FD812F" w14:textId="77777777" w:rsidR="00FF25F7" w:rsidRPr="00524BDF" w:rsidRDefault="00FF25F7" w:rsidP="00C55261">
            <w:pPr>
              <w:spacing w:line="360" w:lineRule="auto"/>
              <w:rPr>
                <w:rFonts w:ascii="Arial Nova" w:eastAsia="Calibri" w:hAnsi="Arial Nova" w:cs="Arial"/>
                <w:sz w:val="18"/>
                <w:szCs w:val="18"/>
              </w:rPr>
            </w:pPr>
          </w:p>
        </w:tc>
      </w:tr>
      <w:tr w:rsidR="00FF25F7" w:rsidRPr="00524BDF" w14:paraId="145C0B33" w14:textId="77777777" w:rsidTr="00C55261">
        <w:trPr>
          <w:trHeight w:val="397"/>
        </w:trPr>
        <w:tc>
          <w:tcPr>
            <w:tcW w:w="7225" w:type="dxa"/>
            <w:shd w:val="clear" w:color="auto" w:fill="auto"/>
            <w:hideMark/>
          </w:tcPr>
          <w:p w14:paraId="6850C6B0"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a) Vacuno:</w:t>
            </w:r>
          </w:p>
        </w:tc>
        <w:tc>
          <w:tcPr>
            <w:tcW w:w="1603" w:type="dxa"/>
            <w:shd w:val="clear" w:color="auto" w:fill="auto"/>
            <w:vAlign w:val="center"/>
            <w:hideMark/>
          </w:tcPr>
          <w:p w14:paraId="7DE34F09"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0.19 UMA</w:t>
            </w:r>
          </w:p>
        </w:tc>
      </w:tr>
      <w:tr w:rsidR="00FF25F7" w:rsidRPr="00524BDF" w14:paraId="3DEE824C" w14:textId="77777777" w:rsidTr="00C55261">
        <w:trPr>
          <w:trHeight w:val="397"/>
        </w:trPr>
        <w:tc>
          <w:tcPr>
            <w:tcW w:w="7225" w:type="dxa"/>
            <w:shd w:val="clear" w:color="auto" w:fill="auto"/>
            <w:hideMark/>
          </w:tcPr>
          <w:p w14:paraId="2A2671FB"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b) Porcino:</w:t>
            </w:r>
          </w:p>
        </w:tc>
        <w:tc>
          <w:tcPr>
            <w:tcW w:w="1603" w:type="dxa"/>
            <w:shd w:val="clear" w:color="auto" w:fill="auto"/>
            <w:vAlign w:val="center"/>
            <w:hideMark/>
          </w:tcPr>
          <w:p w14:paraId="1FEF647B"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0.12 UMA</w:t>
            </w:r>
          </w:p>
        </w:tc>
      </w:tr>
      <w:tr w:rsidR="00FF25F7" w:rsidRPr="00524BDF" w14:paraId="3E3B5340" w14:textId="77777777" w:rsidTr="00C55261">
        <w:trPr>
          <w:trHeight w:val="397"/>
        </w:trPr>
        <w:tc>
          <w:tcPr>
            <w:tcW w:w="7225" w:type="dxa"/>
            <w:shd w:val="clear" w:color="auto" w:fill="auto"/>
            <w:hideMark/>
          </w:tcPr>
          <w:p w14:paraId="02097F9F"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c) Ovino o caprino:</w:t>
            </w:r>
          </w:p>
        </w:tc>
        <w:tc>
          <w:tcPr>
            <w:tcW w:w="1603" w:type="dxa"/>
            <w:shd w:val="clear" w:color="auto" w:fill="auto"/>
            <w:vAlign w:val="center"/>
            <w:hideMark/>
          </w:tcPr>
          <w:p w14:paraId="41719A5A"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0.09 UMA</w:t>
            </w:r>
          </w:p>
        </w:tc>
      </w:tr>
      <w:tr w:rsidR="00FF25F7" w:rsidRPr="00524BDF" w14:paraId="28FD77B5" w14:textId="77777777" w:rsidTr="00C55261">
        <w:trPr>
          <w:trHeight w:val="397"/>
        </w:trPr>
        <w:tc>
          <w:tcPr>
            <w:tcW w:w="7225" w:type="dxa"/>
            <w:shd w:val="clear" w:color="auto" w:fill="auto"/>
            <w:hideMark/>
          </w:tcPr>
          <w:p w14:paraId="04F5A5F4"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III. Por guarda de ganado en corrales:</w:t>
            </w:r>
          </w:p>
        </w:tc>
        <w:tc>
          <w:tcPr>
            <w:tcW w:w="1603" w:type="dxa"/>
            <w:shd w:val="clear" w:color="auto" w:fill="auto"/>
            <w:vAlign w:val="center"/>
          </w:tcPr>
          <w:p w14:paraId="5EEC441A"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58F2FFFD" w14:textId="77777777" w:rsidTr="00C55261">
        <w:trPr>
          <w:trHeight w:val="397"/>
        </w:trPr>
        <w:tc>
          <w:tcPr>
            <w:tcW w:w="7225" w:type="dxa"/>
            <w:shd w:val="clear" w:color="auto" w:fill="auto"/>
            <w:hideMark/>
          </w:tcPr>
          <w:p w14:paraId="1EE62190"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a) Vacuno:</w:t>
            </w:r>
          </w:p>
        </w:tc>
        <w:tc>
          <w:tcPr>
            <w:tcW w:w="1603" w:type="dxa"/>
            <w:shd w:val="clear" w:color="auto" w:fill="auto"/>
            <w:vAlign w:val="center"/>
            <w:hideMark/>
          </w:tcPr>
          <w:p w14:paraId="7DA25DBC"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0.19 UMA</w:t>
            </w:r>
          </w:p>
        </w:tc>
      </w:tr>
      <w:tr w:rsidR="00FF25F7" w:rsidRPr="00524BDF" w14:paraId="773A4D86" w14:textId="77777777" w:rsidTr="00C55261">
        <w:trPr>
          <w:trHeight w:val="397"/>
        </w:trPr>
        <w:tc>
          <w:tcPr>
            <w:tcW w:w="7225" w:type="dxa"/>
            <w:shd w:val="clear" w:color="auto" w:fill="auto"/>
            <w:hideMark/>
          </w:tcPr>
          <w:p w14:paraId="7D536F23"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b) Porcino:</w:t>
            </w:r>
          </w:p>
        </w:tc>
        <w:tc>
          <w:tcPr>
            <w:tcW w:w="1603" w:type="dxa"/>
            <w:shd w:val="clear" w:color="auto" w:fill="auto"/>
            <w:vAlign w:val="center"/>
            <w:hideMark/>
          </w:tcPr>
          <w:p w14:paraId="04DB96F1"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0.12 UMA</w:t>
            </w:r>
          </w:p>
        </w:tc>
      </w:tr>
      <w:tr w:rsidR="00FF25F7" w:rsidRPr="00524BDF" w14:paraId="6CE2BA6C" w14:textId="77777777" w:rsidTr="00C55261">
        <w:trPr>
          <w:trHeight w:val="397"/>
        </w:trPr>
        <w:tc>
          <w:tcPr>
            <w:tcW w:w="7225" w:type="dxa"/>
            <w:shd w:val="clear" w:color="auto" w:fill="auto"/>
            <w:hideMark/>
          </w:tcPr>
          <w:p w14:paraId="12BD13C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r>
            <w:r w:rsidRPr="00524BDF">
              <w:rPr>
                <w:rFonts w:ascii="Arial Nova" w:eastAsia="Calibri" w:hAnsi="Arial Nova" w:cs="Arial"/>
                <w:sz w:val="18"/>
                <w:szCs w:val="18"/>
              </w:rPr>
              <w:tab/>
              <w:t>c) Caprino:</w:t>
            </w:r>
          </w:p>
        </w:tc>
        <w:tc>
          <w:tcPr>
            <w:tcW w:w="1603" w:type="dxa"/>
            <w:shd w:val="clear" w:color="auto" w:fill="auto"/>
            <w:vAlign w:val="center"/>
            <w:hideMark/>
          </w:tcPr>
          <w:p w14:paraId="7AAD7EB4"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0.09 UMA</w:t>
            </w:r>
          </w:p>
        </w:tc>
      </w:tr>
      <w:tr w:rsidR="00FF25F7" w:rsidRPr="00524BDF" w14:paraId="1F8FCF3B" w14:textId="77777777" w:rsidTr="00C55261">
        <w:trPr>
          <w:trHeight w:val="397"/>
        </w:trPr>
        <w:tc>
          <w:tcPr>
            <w:tcW w:w="7225" w:type="dxa"/>
            <w:shd w:val="clear" w:color="auto" w:fill="auto"/>
          </w:tcPr>
          <w:p w14:paraId="5116A4F7"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t>IV. Transporte:</w:t>
            </w:r>
          </w:p>
        </w:tc>
        <w:tc>
          <w:tcPr>
            <w:tcW w:w="1603" w:type="dxa"/>
            <w:shd w:val="clear" w:color="auto" w:fill="auto"/>
            <w:vAlign w:val="center"/>
          </w:tcPr>
          <w:p w14:paraId="6CC36893"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0.50 UMA</w:t>
            </w:r>
          </w:p>
        </w:tc>
      </w:tr>
    </w:tbl>
    <w:p w14:paraId="6B0DDFC6" w14:textId="77777777" w:rsidR="00FF25F7" w:rsidRPr="00524BDF" w:rsidRDefault="00FF25F7" w:rsidP="00FF25F7">
      <w:pPr>
        <w:spacing w:before="100" w:beforeAutospacing="1" w:after="100" w:afterAutospacing="1"/>
        <w:ind w:right="45"/>
        <w:jc w:val="both"/>
        <w:rPr>
          <w:rFonts w:ascii="Arial Nova" w:hAnsi="Arial Nova" w:cs="Arial"/>
          <w:b/>
          <w:sz w:val="18"/>
          <w:szCs w:val="18"/>
        </w:rPr>
      </w:pPr>
    </w:p>
    <w:p w14:paraId="0E4EAADD"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b/>
          <w:sz w:val="18"/>
          <w:szCs w:val="18"/>
        </w:rPr>
        <w:t xml:space="preserve">ARTÍCULO 90 Bis.- </w:t>
      </w:r>
      <w:r w:rsidRPr="00524BDF">
        <w:rPr>
          <w:rFonts w:ascii="Arial Nova" w:hAnsi="Arial Nova" w:cs="Arial"/>
          <w:sz w:val="18"/>
          <w:szCs w:val="18"/>
        </w:rPr>
        <w:t xml:space="preserve">La inspección de carne en los rastros públicos no causará derecho alguno, pero las personas que introduzcan carne al Municipio de Uayma deberán pasar por esa inspección. Dicha inspección se practicará en términos de las disposiciones legales y normativas aplicables. </w:t>
      </w:r>
    </w:p>
    <w:p w14:paraId="7AFDA48B" w14:textId="77777777" w:rsidR="00FF25F7" w:rsidRPr="00524BDF" w:rsidRDefault="00FF25F7" w:rsidP="00FF25F7">
      <w:pPr>
        <w:ind w:right="45"/>
        <w:jc w:val="both"/>
        <w:rPr>
          <w:rFonts w:ascii="Arial Nova" w:hAnsi="Arial Nova" w:cs="Arial"/>
          <w:b/>
          <w:sz w:val="18"/>
          <w:szCs w:val="18"/>
        </w:rPr>
      </w:pPr>
    </w:p>
    <w:p w14:paraId="6F9E548A"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sz w:val="18"/>
          <w:szCs w:val="18"/>
        </w:rPr>
        <w:t>Las personas que incumplan con lo dispuesto en el párrafo anterior serán sancionadas con una multa equivalente a de 5 a 10 UMA, por cada pieza de ganado introducida o su equivalente. En caso de reincidencia dicha sanción se duplicará.</w:t>
      </w:r>
    </w:p>
    <w:p w14:paraId="281E2FA4" w14:textId="77777777" w:rsidR="00FF25F7" w:rsidRPr="00524BDF" w:rsidRDefault="00FF25F7" w:rsidP="00FF25F7">
      <w:pPr>
        <w:pStyle w:val="Ttulo3"/>
        <w:numPr>
          <w:ilvl w:val="0"/>
          <w:numId w:val="0"/>
        </w:numPr>
        <w:spacing w:after="0"/>
        <w:jc w:val="left"/>
        <w:rPr>
          <w:rFonts w:ascii="Arial Nova" w:hAnsi="Arial Nova"/>
          <w:sz w:val="18"/>
          <w:szCs w:val="18"/>
        </w:rPr>
      </w:pPr>
    </w:p>
    <w:p w14:paraId="291663A5" w14:textId="77777777" w:rsidR="00FF25F7" w:rsidRPr="00524BDF" w:rsidRDefault="00FF25F7" w:rsidP="00FF25F7">
      <w:pPr>
        <w:rPr>
          <w:rFonts w:ascii="Arial Nova" w:hAnsi="Arial Nova"/>
          <w:sz w:val="18"/>
          <w:szCs w:val="18"/>
        </w:rPr>
      </w:pPr>
    </w:p>
    <w:p w14:paraId="5AF98C34" w14:textId="77777777" w:rsidR="00FF25F7" w:rsidRPr="00524BDF" w:rsidRDefault="00FF25F7" w:rsidP="00FF25F7">
      <w:pPr>
        <w:spacing w:line="360" w:lineRule="auto"/>
        <w:jc w:val="both"/>
        <w:rPr>
          <w:rFonts w:ascii="Arial Nova" w:hAnsi="Arial Nova" w:cs="Arial"/>
          <w:b/>
          <w:sz w:val="18"/>
          <w:szCs w:val="18"/>
        </w:rPr>
      </w:pPr>
      <w:r w:rsidRPr="00524BDF">
        <w:rPr>
          <w:rFonts w:ascii="Arial Nova" w:hAnsi="Arial Nova" w:cs="Arial"/>
          <w:b/>
          <w:sz w:val="18"/>
          <w:szCs w:val="18"/>
        </w:rPr>
        <w:t>DE LA MATANZA FUERA DE LOS RASTROS PUBLICOS</w:t>
      </w:r>
    </w:p>
    <w:p w14:paraId="328489DF" w14:textId="77777777" w:rsidR="00FF25F7" w:rsidRPr="00524BDF" w:rsidRDefault="00FF25F7" w:rsidP="00FF25F7">
      <w:pPr>
        <w:spacing w:line="360" w:lineRule="auto"/>
        <w:jc w:val="both"/>
        <w:rPr>
          <w:rFonts w:ascii="Arial Nova" w:hAnsi="Arial Nova" w:cs="Arial"/>
          <w:b/>
          <w:sz w:val="18"/>
          <w:szCs w:val="18"/>
        </w:rPr>
      </w:pPr>
    </w:p>
    <w:p w14:paraId="21AA07D4"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 xml:space="preserve">ARTÍCULO 91.- </w:t>
      </w:r>
      <w:r w:rsidRPr="00524BDF">
        <w:rPr>
          <w:rFonts w:ascii="Arial Nova" w:hAnsi="Arial Nova" w:cs="Arial"/>
          <w:sz w:val="18"/>
          <w:szCs w:val="18"/>
        </w:rPr>
        <w:t>El Ayuntamiento de Uayma,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12FB255D" w14:textId="77777777" w:rsidR="00FF25F7" w:rsidRPr="00524BDF" w:rsidRDefault="00FF25F7" w:rsidP="00FF25F7">
      <w:pPr>
        <w:spacing w:line="360" w:lineRule="auto"/>
        <w:jc w:val="both"/>
        <w:rPr>
          <w:rFonts w:ascii="Arial Nova" w:hAnsi="Arial Nova" w:cs="Arial"/>
          <w:sz w:val="18"/>
          <w:szCs w:val="18"/>
        </w:rPr>
      </w:pPr>
    </w:p>
    <w:p w14:paraId="47D50FFD"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En todo caso, se requerirá la licencia correspondiente. Las personas que incumplan con lo dispuesto en el párrafo anterior serán sancionadas con una multa equivalente a de 5 a 10 UMA, por cada pieza de ganado introducida o su equivalente. En caso de reincidencia dicha sanción se duplicará.</w:t>
      </w:r>
    </w:p>
    <w:p w14:paraId="53D34762" w14:textId="77777777" w:rsidR="00FF25F7" w:rsidRPr="00524BDF" w:rsidRDefault="00FF25F7" w:rsidP="00FF25F7">
      <w:pPr>
        <w:pStyle w:val="Ttulo1"/>
        <w:spacing w:after="0" w:line="360" w:lineRule="auto"/>
        <w:rPr>
          <w:rFonts w:ascii="Arial Nova" w:hAnsi="Arial Nova"/>
          <w:sz w:val="18"/>
          <w:szCs w:val="18"/>
        </w:rPr>
      </w:pPr>
    </w:p>
    <w:p w14:paraId="6B6658B6"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V</w:t>
      </w:r>
    </w:p>
    <w:p w14:paraId="50661D5A"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DERECHOS POR LOS SERVICIOS QUE PRESTA</w:t>
      </w:r>
    </w:p>
    <w:p w14:paraId="7880DA70"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EL CATASTRO MUNICIPAL</w:t>
      </w:r>
    </w:p>
    <w:p w14:paraId="0248E53D" w14:textId="77777777" w:rsidR="00FF25F7" w:rsidRPr="00524BDF" w:rsidRDefault="00FF25F7" w:rsidP="00FF25F7">
      <w:pPr>
        <w:spacing w:line="360" w:lineRule="auto"/>
        <w:jc w:val="both"/>
        <w:rPr>
          <w:rFonts w:ascii="Arial Nova" w:hAnsi="Arial Nova"/>
          <w:sz w:val="18"/>
          <w:szCs w:val="18"/>
        </w:rPr>
      </w:pPr>
    </w:p>
    <w:p w14:paraId="418F140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92.- </w:t>
      </w:r>
      <w:r w:rsidRPr="00524BDF">
        <w:rPr>
          <w:rFonts w:ascii="Arial Nova" w:hAnsi="Arial Nova"/>
          <w:sz w:val="18"/>
          <w:szCs w:val="18"/>
        </w:rPr>
        <w:t>Son sujetos de estos derechos las personas físicas o morales que soliciten los servicios que presta el Catastro Municipal.</w:t>
      </w:r>
    </w:p>
    <w:p w14:paraId="2900133C" w14:textId="77777777" w:rsidR="00FF25F7" w:rsidRPr="00524BDF" w:rsidRDefault="00FF25F7" w:rsidP="00FF25F7">
      <w:pPr>
        <w:spacing w:line="360" w:lineRule="auto"/>
        <w:jc w:val="both"/>
        <w:rPr>
          <w:rFonts w:ascii="Arial Nova" w:hAnsi="Arial Nova"/>
          <w:sz w:val="18"/>
          <w:szCs w:val="18"/>
        </w:rPr>
      </w:pPr>
    </w:p>
    <w:p w14:paraId="02EEA23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93.- </w:t>
      </w:r>
      <w:r w:rsidRPr="00524BDF">
        <w:rPr>
          <w:rFonts w:ascii="Arial Nova" w:hAnsi="Arial Nova"/>
          <w:sz w:val="18"/>
          <w:szCs w:val="18"/>
        </w:rPr>
        <w:t>El objeto de estos derechos está constituido por los servicios que presta el catastro Municipal.</w:t>
      </w:r>
    </w:p>
    <w:p w14:paraId="17D2D5E7" w14:textId="77777777" w:rsidR="00FF25F7" w:rsidRPr="00524BDF" w:rsidRDefault="00FF25F7" w:rsidP="00FF25F7">
      <w:pPr>
        <w:spacing w:line="360" w:lineRule="auto"/>
        <w:jc w:val="both"/>
        <w:rPr>
          <w:rFonts w:ascii="Arial Nova" w:hAnsi="Arial Nova"/>
          <w:sz w:val="18"/>
          <w:szCs w:val="18"/>
        </w:rPr>
      </w:pPr>
    </w:p>
    <w:p w14:paraId="0E64CD4C"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94.-</w:t>
      </w:r>
      <w:r w:rsidRPr="00524BDF">
        <w:rPr>
          <w:rFonts w:ascii="Arial Nova" w:hAnsi="Arial Nova" w:cs="Arial"/>
          <w:sz w:val="18"/>
          <w:szCs w:val="18"/>
        </w:rPr>
        <w:t xml:space="preserve"> La cuota que se pagará por los servicios que presta el Catastro Municipal se calcularán multiplicando la tasa que se especifica en cada uno de ellos, por UMA, a la fecha de solicitud:</w:t>
      </w:r>
    </w:p>
    <w:p w14:paraId="4C24A6F0" w14:textId="77777777" w:rsidR="00FF25F7" w:rsidRPr="00524BDF" w:rsidRDefault="00FF25F7" w:rsidP="00FF25F7">
      <w:pPr>
        <w:spacing w:line="360" w:lineRule="auto"/>
        <w:jc w:val="both"/>
        <w:rPr>
          <w:rFonts w:ascii="Arial Nova" w:hAnsi="Arial Nova"/>
          <w:sz w:val="18"/>
          <w:szCs w:val="18"/>
        </w:rPr>
      </w:pPr>
    </w:p>
    <w:p w14:paraId="3525263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1.- </w:t>
      </w:r>
      <w:r w:rsidRPr="00524BDF">
        <w:rPr>
          <w:rFonts w:ascii="Arial Nova" w:hAnsi="Arial Nova"/>
          <w:sz w:val="18"/>
          <w:szCs w:val="18"/>
        </w:rPr>
        <w:t xml:space="preserve">Por </w:t>
      </w:r>
      <w:smartTag w:uri="urn:schemas-microsoft-com:office:smarttags" w:element="PersonName">
        <w:smartTagPr>
          <w:attr w:name="ProductID" w:val="la Emisi￳n"/>
        </w:smartTagPr>
        <w:r w:rsidRPr="00524BDF">
          <w:rPr>
            <w:rFonts w:ascii="Arial Nova" w:hAnsi="Arial Nova"/>
            <w:sz w:val="18"/>
            <w:szCs w:val="18"/>
          </w:rPr>
          <w:t>la Emisión</w:t>
        </w:r>
      </w:smartTag>
      <w:r w:rsidRPr="00524BDF">
        <w:rPr>
          <w:rFonts w:ascii="Arial Nova" w:hAnsi="Arial Nova"/>
          <w:sz w:val="18"/>
          <w:szCs w:val="18"/>
        </w:rPr>
        <w:t xml:space="preserve"> de copias fotostáticas simples:</w:t>
      </w:r>
    </w:p>
    <w:p w14:paraId="6D3814C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Por cada hoja simple tamaño carta de cédulas, planos, parcelas, formas de manifestación de traslación de dominio o cualquier otra manifestación 0.05</w:t>
      </w:r>
    </w:p>
    <w:p w14:paraId="1B82C9E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Por cada copia simple tamaño oficio 0.07</w:t>
      </w:r>
    </w:p>
    <w:p w14:paraId="03876248" w14:textId="77777777" w:rsidR="00FF25F7" w:rsidRPr="00524BDF" w:rsidRDefault="00FF25F7" w:rsidP="00FF25F7">
      <w:pPr>
        <w:spacing w:line="360" w:lineRule="auto"/>
        <w:jc w:val="both"/>
        <w:rPr>
          <w:rFonts w:ascii="Arial Nova" w:hAnsi="Arial Nova"/>
          <w:sz w:val="18"/>
          <w:szCs w:val="18"/>
        </w:rPr>
      </w:pPr>
    </w:p>
    <w:p w14:paraId="7BD217B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 </w:t>
      </w:r>
      <w:r w:rsidRPr="00524BDF">
        <w:rPr>
          <w:rFonts w:ascii="Arial Nova" w:hAnsi="Arial Nova"/>
          <w:sz w:val="18"/>
          <w:szCs w:val="18"/>
        </w:rPr>
        <w:t>Por la expedición de copias fotostáticas certificadas de:</w:t>
      </w:r>
    </w:p>
    <w:p w14:paraId="45E4536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Cédulas, planos, parcelas, manifestaciones (tamaño carta) cada una 0.05</w:t>
      </w:r>
    </w:p>
    <w:p w14:paraId="63601F0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Planos tamaño oficio, cada una ----------- 0.10</w:t>
      </w:r>
    </w:p>
    <w:p w14:paraId="799371D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c).-</w:t>
      </w:r>
      <w:r w:rsidRPr="00524BDF">
        <w:rPr>
          <w:rFonts w:ascii="Arial Nova" w:hAnsi="Arial Nova"/>
          <w:sz w:val="18"/>
          <w:szCs w:val="18"/>
        </w:rPr>
        <w:t xml:space="preserve"> Planos tamaño hasta 4 oficios, cada una 0.15</w:t>
      </w:r>
    </w:p>
    <w:p w14:paraId="2883093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d).-</w:t>
      </w:r>
      <w:r w:rsidRPr="00524BDF">
        <w:rPr>
          <w:rFonts w:ascii="Arial Nova" w:hAnsi="Arial Nova"/>
          <w:sz w:val="18"/>
          <w:szCs w:val="18"/>
        </w:rPr>
        <w:t xml:space="preserve"> Planos mayores de 4 veces tamaño oficio, cada una   0.50</w:t>
      </w:r>
    </w:p>
    <w:p w14:paraId="4605612A" w14:textId="77777777" w:rsidR="00FF25F7" w:rsidRPr="00524BDF" w:rsidRDefault="00FF25F7" w:rsidP="00FF25F7">
      <w:pPr>
        <w:spacing w:line="360" w:lineRule="auto"/>
        <w:jc w:val="both"/>
        <w:rPr>
          <w:rFonts w:ascii="Arial Nova" w:hAnsi="Arial Nova"/>
          <w:sz w:val="18"/>
          <w:szCs w:val="18"/>
        </w:rPr>
      </w:pPr>
    </w:p>
    <w:p w14:paraId="576D6E7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Por la expedición de oficios de:</w:t>
      </w:r>
    </w:p>
    <w:p w14:paraId="1C33756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División (Por cada parte)---------------0.10</w:t>
      </w:r>
    </w:p>
    <w:p w14:paraId="7D2C4775"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Unión, rectificación de medidas, urbanización y cambio de nomenclatura  0.15</w:t>
      </w:r>
    </w:p>
    <w:p w14:paraId="26BE5F8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c).-</w:t>
      </w:r>
      <w:r w:rsidRPr="00524BDF">
        <w:rPr>
          <w:rFonts w:ascii="Arial Nova" w:hAnsi="Arial Nova"/>
          <w:sz w:val="18"/>
          <w:szCs w:val="18"/>
        </w:rPr>
        <w:t xml:space="preserve"> Cédulas catastrales ---------------------0.20</w:t>
      </w:r>
    </w:p>
    <w:p w14:paraId="70644411"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d).-</w:t>
      </w:r>
      <w:r w:rsidRPr="00524BDF">
        <w:rPr>
          <w:rFonts w:ascii="Arial Nova" w:hAnsi="Arial Nova"/>
          <w:sz w:val="18"/>
          <w:szCs w:val="18"/>
        </w:rPr>
        <w:t xml:space="preserve"> Constancias de no propiedad, única propiedad, valor catastral, número oficial de predio, certificado de inscripción vigente, información de bienes inmuebles 0.25</w:t>
      </w:r>
    </w:p>
    <w:p w14:paraId="51942195" w14:textId="77777777" w:rsidR="00FF25F7" w:rsidRPr="00524BDF" w:rsidRDefault="00FF25F7" w:rsidP="00FF25F7">
      <w:pPr>
        <w:jc w:val="both"/>
        <w:rPr>
          <w:rFonts w:ascii="Arial Nova" w:hAnsi="Arial Nova"/>
          <w:sz w:val="18"/>
          <w:szCs w:val="18"/>
        </w:rPr>
      </w:pPr>
    </w:p>
    <w:p w14:paraId="3AD9301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Por la elaboración de planos:</w:t>
      </w:r>
    </w:p>
    <w:p w14:paraId="3915B4F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Catastrales a escala-----------------------0.45</w:t>
      </w:r>
    </w:p>
    <w:p w14:paraId="10CC822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Planos topográficos hasta 100 Has ------3.0</w:t>
      </w:r>
    </w:p>
    <w:p w14:paraId="10AA203C" w14:textId="77777777" w:rsidR="00FF25F7" w:rsidRPr="00524BDF" w:rsidRDefault="00FF25F7" w:rsidP="00FF25F7">
      <w:pPr>
        <w:spacing w:line="360" w:lineRule="auto"/>
        <w:jc w:val="both"/>
        <w:rPr>
          <w:rFonts w:ascii="Arial Nova" w:hAnsi="Arial Nova"/>
          <w:sz w:val="18"/>
          <w:szCs w:val="18"/>
        </w:rPr>
      </w:pPr>
    </w:p>
    <w:p w14:paraId="69A3604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Por revalidación de oficios de división, unión y rectificación de medidas     0.35</w:t>
      </w:r>
    </w:p>
    <w:p w14:paraId="3BB0A23D" w14:textId="77777777" w:rsidR="00FF25F7" w:rsidRPr="00524BDF" w:rsidRDefault="00FF25F7" w:rsidP="00FF25F7">
      <w:pPr>
        <w:spacing w:line="480" w:lineRule="auto"/>
        <w:jc w:val="both"/>
        <w:rPr>
          <w:rFonts w:ascii="Arial Nova" w:hAnsi="Arial Nova"/>
          <w:sz w:val="18"/>
          <w:szCs w:val="18"/>
        </w:rPr>
      </w:pPr>
    </w:p>
    <w:p w14:paraId="024CC4F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VI.- </w:t>
      </w:r>
      <w:r w:rsidRPr="00524BDF">
        <w:rPr>
          <w:rFonts w:ascii="Arial Nova" w:hAnsi="Arial Nova"/>
          <w:sz w:val="18"/>
          <w:szCs w:val="18"/>
        </w:rPr>
        <w:t>Por reproducción de documentos microfilmados:</w:t>
      </w:r>
    </w:p>
    <w:p w14:paraId="562D2A8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 </w:t>
      </w:r>
      <w:r w:rsidRPr="00524BDF">
        <w:rPr>
          <w:rFonts w:ascii="Arial Nova" w:hAnsi="Arial Nova"/>
          <w:sz w:val="18"/>
          <w:szCs w:val="18"/>
        </w:rPr>
        <w:t>Tamaño carta---------------------------------0.50</w:t>
      </w:r>
    </w:p>
    <w:p w14:paraId="1DC514A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b).- </w:t>
      </w:r>
      <w:r w:rsidRPr="00524BDF">
        <w:rPr>
          <w:rFonts w:ascii="Arial Nova" w:hAnsi="Arial Nova"/>
          <w:sz w:val="18"/>
          <w:szCs w:val="18"/>
        </w:rPr>
        <w:t>Tamaño oficio---------------------------------0.75</w:t>
      </w:r>
    </w:p>
    <w:p w14:paraId="2CB5F71A" w14:textId="77777777" w:rsidR="00FF25F7" w:rsidRPr="00524BDF" w:rsidRDefault="00FF25F7" w:rsidP="00FF25F7">
      <w:pPr>
        <w:spacing w:line="360" w:lineRule="auto"/>
        <w:jc w:val="both"/>
        <w:rPr>
          <w:rFonts w:ascii="Arial Nova" w:hAnsi="Arial Nova"/>
          <w:sz w:val="18"/>
          <w:szCs w:val="18"/>
        </w:rPr>
      </w:pPr>
    </w:p>
    <w:p w14:paraId="5BD56F4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VII.-</w:t>
      </w:r>
      <w:r w:rsidRPr="00524BDF">
        <w:rPr>
          <w:rFonts w:ascii="Arial Nova" w:hAnsi="Arial Nova"/>
          <w:sz w:val="18"/>
          <w:szCs w:val="18"/>
        </w:rPr>
        <w:t xml:space="preserve"> Por </w:t>
      </w:r>
      <w:r w:rsidRPr="00524BDF">
        <w:rPr>
          <w:rFonts w:ascii="Arial Nova" w:hAnsi="Arial Nova"/>
          <w:spacing w:val="-8"/>
          <w:sz w:val="18"/>
          <w:szCs w:val="18"/>
        </w:rPr>
        <w:t xml:space="preserve">diligencias de verificación de </w:t>
      </w:r>
      <w:r w:rsidRPr="00524BDF">
        <w:rPr>
          <w:rFonts w:ascii="Arial Nova" w:hAnsi="Arial Nova"/>
          <w:spacing w:val="-6"/>
          <w:sz w:val="18"/>
          <w:szCs w:val="18"/>
        </w:rPr>
        <w:t>medidas físicas y de colindancia</w:t>
      </w:r>
      <w:r w:rsidRPr="00524BDF">
        <w:rPr>
          <w:rFonts w:ascii="Arial Nova" w:hAnsi="Arial Nova"/>
          <w:sz w:val="18"/>
          <w:szCs w:val="18"/>
        </w:rPr>
        <w:t xml:space="preserve"> de predios .75, y</w:t>
      </w:r>
    </w:p>
    <w:p w14:paraId="261A8734" w14:textId="77777777" w:rsidR="00FF25F7" w:rsidRPr="00524BDF" w:rsidRDefault="00FF25F7" w:rsidP="00FF25F7">
      <w:pPr>
        <w:spacing w:line="480" w:lineRule="auto"/>
        <w:jc w:val="both"/>
        <w:rPr>
          <w:rFonts w:ascii="Arial Nova" w:hAnsi="Arial Nova"/>
          <w:sz w:val="18"/>
          <w:szCs w:val="18"/>
        </w:rPr>
      </w:pPr>
    </w:p>
    <w:p w14:paraId="62C1A74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VIII.-</w:t>
      </w:r>
      <w:r w:rsidRPr="00524BDF">
        <w:rPr>
          <w:rFonts w:ascii="Arial Nova" w:hAnsi="Arial Nova"/>
          <w:sz w:val="18"/>
          <w:szCs w:val="18"/>
        </w:rPr>
        <w:t xml:space="preserve"> Cuando la diligencia incluya trabajos de topografía, adicionalmente a la tasa de la fracción anterior, se causarán por metro cuadrado los siguientes derechos de acuerdo a la superficie:</w:t>
      </w:r>
    </w:p>
    <w:tbl>
      <w:tblPr>
        <w:tblW w:w="0" w:type="auto"/>
        <w:tblLayout w:type="fixed"/>
        <w:tblCellMar>
          <w:left w:w="70" w:type="dxa"/>
          <w:right w:w="70" w:type="dxa"/>
        </w:tblCellMar>
        <w:tblLook w:val="0000" w:firstRow="0" w:lastRow="0" w:firstColumn="0" w:lastColumn="0" w:noHBand="0" w:noVBand="0"/>
      </w:tblPr>
      <w:tblGrid>
        <w:gridCol w:w="5032"/>
        <w:gridCol w:w="3494"/>
      </w:tblGrid>
      <w:tr w:rsidR="00FF25F7" w:rsidRPr="00524BDF" w14:paraId="3BB15B57" w14:textId="77777777" w:rsidTr="00C55261">
        <w:tc>
          <w:tcPr>
            <w:tcW w:w="5032" w:type="dxa"/>
          </w:tcPr>
          <w:p w14:paraId="3A3A9938"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1 a"/>
              </w:smartTagPr>
              <w:r w:rsidRPr="00524BDF">
                <w:rPr>
                  <w:rFonts w:ascii="Arial Nova" w:hAnsi="Arial Nova"/>
                  <w:sz w:val="18"/>
                  <w:szCs w:val="18"/>
                </w:rPr>
                <w:t>1 a</w:t>
              </w:r>
            </w:smartTag>
            <w:r w:rsidRPr="00524BDF">
              <w:rPr>
                <w:rFonts w:ascii="Arial Nova" w:hAnsi="Arial Nova"/>
                <w:sz w:val="18"/>
                <w:szCs w:val="18"/>
              </w:rPr>
              <w:t xml:space="preserve"> 10,000 mts-----------------------------------</w:t>
            </w:r>
          </w:p>
        </w:tc>
        <w:tc>
          <w:tcPr>
            <w:tcW w:w="3494" w:type="dxa"/>
          </w:tcPr>
          <w:p w14:paraId="7514D80D"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0.5</w:t>
            </w:r>
          </w:p>
        </w:tc>
      </w:tr>
      <w:tr w:rsidR="00FF25F7" w:rsidRPr="00524BDF" w14:paraId="19C9B9F2" w14:textId="77777777" w:rsidTr="00C55261">
        <w:tc>
          <w:tcPr>
            <w:tcW w:w="5032" w:type="dxa"/>
          </w:tcPr>
          <w:p w14:paraId="1E09F2BF"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10,0001 a"/>
              </w:smartTagPr>
              <w:r w:rsidRPr="00524BDF">
                <w:rPr>
                  <w:rFonts w:ascii="Arial Nova" w:hAnsi="Arial Nova"/>
                  <w:sz w:val="18"/>
                  <w:szCs w:val="18"/>
                </w:rPr>
                <w:t>10,0001 a</w:t>
              </w:r>
            </w:smartTag>
            <w:r w:rsidRPr="00524BDF">
              <w:rPr>
                <w:rFonts w:ascii="Arial Nova" w:hAnsi="Arial Nova"/>
                <w:sz w:val="18"/>
                <w:szCs w:val="18"/>
              </w:rPr>
              <w:t xml:space="preserve"> 100,000------------------------------</w:t>
            </w:r>
          </w:p>
        </w:tc>
        <w:tc>
          <w:tcPr>
            <w:tcW w:w="3494" w:type="dxa"/>
          </w:tcPr>
          <w:p w14:paraId="7EB25091"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1.0</w:t>
            </w:r>
          </w:p>
        </w:tc>
      </w:tr>
      <w:tr w:rsidR="00FF25F7" w:rsidRPr="00524BDF" w14:paraId="45F8960F" w14:textId="77777777" w:rsidTr="00C55261">
        <w:tc>
          <w:tcPr>
            <w:tcW w:w="5032" w:type="dxa"/>
          </w:tcPr>
          <w:p w14:paraId="6AEF48B6"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100,001 a"/>
              </w:smartTagPr>
              <w:r w:rsidRPr="00524BDF">
                <w:rPr>
                  <w:rFonts w:ascii="Arial Nova" w:hAnsi="Arial Nova"/>
                  <w:sz w:val="18"/>
                  <w:szCs w:val="18"/>
                </w:rPr>
                <w:t>100,001 a</w:t>
              </w:r>
            </w:smartTag>
            <w:r w:rsidRPr="00524BDF">
              <w:rPr>
                <w:rFonts w:ascii="Arial Nova" w:hAnsi="Arial Nova"/>
                <w:sz w:val="18"/>
                <w:szCs w:val="18"/>
              </w:rPr>
              <w:t xml:space="preserve"> 200,000------------------------------</w:t>
            </w:r>
          </w:p>
        </w:tc>
        <w:tc>
          <w:tcPr>
            <w:tcW w:w="3494" w:type="dxa"/>
          </w:tcPr>
          <w:p w14:paraId="78C5591D"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1.50</w:t>
            </w:r>
          </w:p>
        </w:tc>
      </w:tr>
      <w:tr w:rsidR="00FF25F7" w:rsidRPr="00524BDF" w14:paraId="669EB241" w14:textId="77777777" w:rsidTr="00C55261">
        <w:tc>
          <w:tcPr>
            <w:tcW w:w="5032" w:type="dxa"/>
          </w:tcPr>
          <w:p w14:paraId="6CA1A646"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200,001 a"/>
              </w:smartTagPr>
              <w:r w:rsidRPr="00524BDF">
                <w:rPr>
                  <w:rFonts w:ascii="Arial Nova" w:hAnsi="Arial Nova"/>
                  <w:sz w:val="18"/>
                  <w:szCs w:val="18"/>
                </w:rPr>
                <w:t>200,001 a</w:t>
              </w:r>
            </w:smartTag>
            <w:r w:rsidRPr="00524BDF">
              <w:rPr>
                <w:rFonts w:ascii="Arial Nova" w:hAnsi="Arial Nova"/>
                <w:sz w:val="18"/>
                <w:szCs w:val="18"/>
              </w:rPr>
              <w:t xml:space="preserve"> 300,000------------------------------</w:t>
            </w:r>
          </w:p>
        </w:tc>
        <w:tc>
          <w:tcPr>
            <w:tcW w:w="3494" w:type="dxa"/>
          </w:tcPr>
          <w:p w14:paraId="1074A9B1"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1.75</w:t>
            </w:r>
          </w:p>
        </w:tc>
      </w:tr>
      <w:tr w:rsidR="00FF25F7" w:rsidRPr="00524BDF" w14:paraId="4ED84248" w14:textId="77777777" w:rsidTr="00C55261">
        <w:tc>
          <w:tcPr>
            <w:tcW w:w="5032" w:type="dxa"/>
          </w:tcPr>
          <w:p w14:paraId="71296856"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300,001 a"/>
              </w:smartTagPr>
              <w:r w:rsidRPr="00524BDF">
                <w:rPr>
                  <w:rFonts w:ascii="Arial Nova" w:hAnsi="Arial Nova"/>
                  <w:sz w:val="18"/>
                  <w:szCs w:val="18"/>
                </w:rPr>
                <w:t>300,001 a</w:t>
              </w:r>
            </w:smartTag>
            <w:r w:rsidRPr="00524BDF">
              <w:rPr>
                <w:rFonts w:ascii="Arial Nova" w:hAnsi="Arial Nova"/>
                <w:sz w:val="18"/>
                <w:szCs w:val="18"/>
              </w:rPr>
              <w:t xml:space="preserve"> 400,000------------------------------</w:t>
            </w:r>
          </w:p>
        </w:tc>
        <w:tc>
          <w:tcPr>
            <w:tcW w:w="3494" w:type="dxa"/>
          </w:tcPr>
          <w:p w14:paraId="5C94ADB1"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2.0</w:t>
            </w:r>
          </w:p>
        </w:tc>
      </w:tr>
      <w:tr w:rsidR="00FF25F7" w:rsidRPr="00524BDF" w14:paraId="2814B20B" w14:textId="77777777" w:rsidTr="00C55261">
        <w:tc>
          <w:tcPr>
            <w:tcW w:w="5032" w:type="dxa"/>
          </w:tcPr>
          <w:p w14:paraId="59739BF9"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metricconverter">
              <w:smartTagPr>
                <w:attr w:name="ProductID" w:val="400,001 a"/>
              </w:smartTagPr>
              <w:r w:rsidRPr="00524BDF">
                <w:rPr>
                  <w:rFonts w:ascii="Arial Nova" w:hAnsi="Arial Nova"/>
                  <w:sz w:val="18"/>
                  <w:szCs w:val="18"/>
                </w:rPr>
                <w:t>400,001 a</w:t>
              </w:r>
            </w:smartTag>
            <w:r w:rsidRPr="00524BDF">
              <w:rPr>
                <w:rFonts w:ascii="Arial Nova" w:hAnsi="Arial Nova"/>
                <w:sz w:val="18"/>
                <w:szCs w:val="18"/>
              </w:rPr>
              <w:t xml:space="preserve"> 500,000------------------------------</w:t>
            </w:r>
          </w:p>
        </w:tc>
        <w:tc>
          <w:tcPr>
            <w:tcW w:w="3494" w:type="dxa"/>
          </w:tcPr>
          <w:p w14:paraId="433374CD"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2.50</w:t>
            </w:r>
          </w:p>
        </w:tc>
      </w:tr>
      <w:tr w:rsidR="00FF25F7" w:rsidRPr="00524BDF" w14:paraId="20B32DEC" w14:textId="77777777" w:rsidTr="00C55261">
        <w:trPr>
          <w:cantSplit/>
        </w:trPr>
        <w:tc>
          <w:tcPr>
            <w:tcW w:w="8526" w:type="dxa"/>
            <w:gridSpan w:val="2"/>
          </w:tcPr>
          <w:p w14:paraId="3CFF141B" w14:textId="77777777" w:rsidR="00FF25F7" w:rsidRPr="00524BDF" w:rsidRDefault="00FF25F7" w:rsidP="00C55261">
            <w:pPr>
              <w:spacing w:line="360" w:lineRule="auto"/>
              <w:jc w:val="both"/>
              <w:rPr>
                <w:rFonts w:ascii="Arial Nova" w:hAnsi="Arial Nova"/>
                <w:sz w:val="18"/>
                <w:szCs w:val="18"/>
              </w:rPr>
            </w:pPr>
            <w:r w:rsidRPr="00524BDF">
              <w:rPr>
                <w:rFonts w:ascii="Arial Nova" w:hAnsi="Arial Nova"/>
                <w:sz w:val="18"/>
                <w:szCs w:val="18"/>
              </w:rPr>
              <w:t>500,001 en adelante----------------1.80 Por Hectárea</w:t>
            </w:r>
          </w:p>
        </w:tc>
      </w:tr>
    </w:tbl>
    <w:p w14:paraId="14F56F9C" w14:textId="77777777" w:rsidR="00FF25F7" w:rsidRPr="00524BDF" w:rsidRDefault="00FF25F7" w:rsidP="00FF25F7">
      <w:pPr>
        <w:spacing w:line="480" w:lineRule="auto"/>
        <w:jc w:val="both"/>
        <w:rPr>
          <w:rFonts w:ascii="Arial Nova" w:hAnsi="Arial Nova"/>
          <w:sz w:val="18"/>
          <w:szCs w:val="18"/>
        </w:rPr>
      </w:pPr>
    </w:p>
    <w:p w14:paraId="26C761FB"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 xml:space="preserve">ARTÍCULO 95.- </w:t>
      </w:r>
      <w:r w:rsidRPr="00524BDF">
        <w:rPr>
          <w:rFonts w:ascii="Arial Nova" w:hAnsi="Arial Nova" w:cs="Arial"/>
          <w:sz w:val="18"/>
          <w:szCs w:val="18"/>
        </w:rPr>
        <w:t>Por la actualización de predios urbanos se causarán y pagarán los siguientes derechos:</w:t>
      </w:r>
    </w:p>
    <w:p w14:paraId="4A069766" w14:textId="77777777" w:rsidR="00FF25F7" w:rsidRPr="00524BDF" w:rsidRDefault="00FF25F7" w:rsidP="00FF25F7">
      <w:pPr>
        <w:spacing w:line="360" w:lineRule="auto"/>
        <w:jc w:val="both"/>
        <w:rPr>
          <w:rFonts w:ascii="Arial Nova" w:hAnsi="Arial Nova" w:cs="Arial"/>
          <w:sz w:val="18"/>
          <w:szCs w:val="18"/>
        </w:rPr>
      </w:pPr>
    </w:p>
    <w:tbl>
      <w:tblPr>
        <w:tblW w:w="5000" w:type="pct"/>
        <w:tblCellMar>
          <w:left w:w="70" w:type="dxa"/>
          <w:right w:w="70" w:type="dxa"/>
        </w:tblCellMar>
        <w:tblLook w:val="04A0" w:firstRow="1" w:lastRow="0" w:firstColumn="1" w:lastColumn="0" w:noHBand="0" w:noVBand="1"/>
      </w:tblPr>
      <w:tblGrid>
        <w:gridCol w:w="7185"/>
        <w:gridCol w:w="1653"/>
      </w:tblGrid>
      <w:tr w:rsidR="00FF25F7" w:rsidRPr="00524BDF" w14:paraId="4205C256" w14:textId="77777777" w:rsidTr="00C55261">
        <w:trPr>
          <w:trHeight w:val="397"/>
        </w:trPr>
        <w:tc>
          <w:tcPr>
            <w:tcW w:w="4065" w:type="pct"/>
            <w:hideMark/>
          </w:tcPr>
          <w:p w14:paraId="79EB0D40"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 De un valor de $1,000 a $4,000</w:t>
            </w:r>
          </w:p>
        </w:tc>
        <w:tc>
          <w:tcPr>
            <w:tcW w:w="935" w:type="pct"/>
            <w:hideMark/>
          </w:tcPr>
          <w:p w14:paraId="4968515A"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 UMA</w:t>
            </w:r>
          </w:p>
        </w:tc>
      </w:tr>
      <w:tr w:rsidR="00FF25F7" w:rsidRPr="00524BDF" w14:paraId="0233121C" w14:textId="77777777" w:rsidTr="00C55261">
        <w:trPr>
          <w:trHeight w:val="397"/>
        </w:trPr>
        <w:tc>
          <w:tcPr>
            <w:tcW w:w="4065" w:type="pct"/>
            <w:hideMark/>
          </w:tcPr>
          <w:p w14:paraId="71FD3282"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II. De un valor de $4,001 a $10,000</w:t>
            </w:r>
          </w:p>
        </w:tc>
        <w:tc>
          <w:tcPr>
            <w:tcW w:w="935" w:type="pct"/>
            <w:hideMark/>
          </w:tcPr>
          <w:p w14:paraId="19879A31"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.50 UMA</w:t>
            </w:r>
          </w:p>
        </w:tc>
      </w:tr>
      <w:tr w:rsidR="00FF25F7" w:rsidRPr="00524BDF" w14:paraId="616FD55B" w14:textId="77777777" w:rsidTr="00C55261">
        <w:trPr>
          <w:trHeight w:val="397"/>
        </w:trPr>
        <w:tc>
          <w:tcPr>
            <w:tcW w:w="4065" w:type="pct"/>
            <w:hideMark/>
          </w:tcPr>
          <w:p w14:paraId="7C4A7A82"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III. De un valor de $10,001 a $75,000</w:t>
            </w:r>
          </w:p>
        </w:tc>
        <w:tc>
          <w:tcPr>
            <w:tcW w:w="935" w:type="pct"/>
            <w:hideMark/>
          </w:tcPr>
          <w:p w14:paraId="504AD23A"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0.75 UMA</w:t>
            </w:r>
          </w:p>
        </w:tc>
      </w:tr>
      <w:tr w:rsidR="00FF25F7" w:rsidRPr="00524BDF" w14:paraId="17874D5F" w14:textId="77777777" w:rsidTr="00C55261">
        <w:trPr>
          <w:trHeight w:val="397"/>
        </w:trPr>
        <w:tc>
          <w:tcPr>
            <w:tcW w:w="4065" w:type="pct"/>
            <w:hideMark/>
          </w:tcPr>
          <w:p w14:paraId="1A58FF8B"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IV. De un valor de 75,001 en adelante</w:t>
            </w:r>
          </w:p>
        </w:tc>
        <w:tc>
          <w:tcPr>
            <w:tcW w:w="935" w:type="pct"/>
            <w:hideMark/>
          </w:tcPr>
          <w:p w14:paraId="63503828"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1.0 UMA</w:t>
            </w:r>
          </w:p>
        </w:tc>
      </w:tr>
    </w:tbl>
    <w:p w14:paraId="3CAFEC23" w14:textId="77777777" w:rsidR="00FF25F7" w:rsidRPr="00524BDF" w:rsidRDefault="00FF25F7" w:rsidP="00FF25F7">
      <w:pPr>
        <w:spacing w:line="360" w:lineRule="auto"/>
        <w:jc w:val="both"/>
        <w:rPr>
          <w:rFonts w:ascii="Arial Nova" w:hAnsi="Arial Nova"/>
          <w:sz w:val="18"/>
          <w:szCs w:val="18"/>
        </w:rPr>
      </w:pPr>
    </w:p>
    <w:p w14:paraId="4402BE2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96.- </w:t>
      </w:r>
      <w:r w:rsidRPr="00524BDF">
        <w:rPr>
          <w:rFonts w:ascii="Arial Nova" w:hAnsi="Arial Nova"/>
          <w:sz w:val="18"/>
          <w:szCs w:val="18"/>
        </w:rPr>
        <w:t>No causarán derecho alguno las divisiones o fracciones de terrenos en zonas rústicas que sean destinadas plenamente a la producción agrícola o ganadera.</w:t>
      </w:r>
    </w:p>
    <w:p w14:paraId="3845A3ED" w14:textId="77777777" w:rsidR="00FF25F7" w:rsidRPr="00524BDF" w:rsidRDefault="00FF25F7" w:rsidP="00FF25F7">
      <w:pPr>
        <w:spacing w:line="360" w:lineRule="auto"/>
        <w:jc w:val="both"/>
        <w:rPr>
          <w:rFonts w:ascii="Arial Nova" w:hAnsi="Arial Nova"/>
          <w:sz w:val="18"/>
          <w:szCs w:val="18"/>
        </w:rPr>
      </w:pPr>
    </w:p>
    <w:p w14:paraId="62AE990E" w14:textId="77777777" w:rsidR="00FF25F7" w:rsidRPr="00524BDF" w:rsidRDefault="00FF25F7" w:rsidP="00FF25F7">
      <w:pPr>
        <w:spacing w:line="360" w:lineRule="auto"/>
        <w:jc w:val="both"/>
        <w:rPr>
          <w:rFonts w:ascii="Arial Nova" w:hAnsi="Arial Nova"/>
          <w:sz w:val="18"/>
          <w:szCs w:val="18"/>
        </w:rPr>
      </w:pPr>
    </w:p>
    <w:p w14:paraId="5F32A5BF"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 xml:space="preserve">ARTÍCULO 97.- </w:t>
      </w:r>
      <w:r w:rsidRPr="00524BDF">
        <w:rPr>
          <w:rFonts w:ascii="Arial Nova" w:hAnsi="Arial Nova" w:cs="Arial"/>
          <w:sz w:val="18"/>
          <w:szCs w:val="18"/>
        </w:rPr>
        <w:t>Los fraccionamientos causarán derechos de deslindes, excepción hecha de lo dispuesto en el artículo anterior, de conformidad con lo siguiente:</w:t>
      </w:r>
    </w:p>
    <w:p w14:paraId="350D6D4C" w14:textId="77777777" w:rsidR="00FF25F7" w:rsidRPr="00524BDF" w:rsidRDefault="00FF25F7" w:rsidP="00FF25F7">
      <w:pPr>
        <w:spacing w:line="360" w:lineRule="auto"/>
        <w:jc w:val="both"/>
        <w:rPr>
          <w:rFonts w:ascii="Arial Nova" w:hAnsi="Arial Nova" w:cs="Arial"/>
          <w:sz w:val="18"/>
          <w:szCs w:val="18"/>
        </w:rPr>
      </w:pPr>
    </w:p>
    <w:tbl>
      <w:tblPr>
        <w:tblW w:w="5000" w:type="pct"/>
        <w:tblCellMar>
          <w:left w:w="70" w:type="dxa"/>
          <w:right w:w="70" w:type="dxa"/>
        </w:tblCellMar>
        <w:tblLook w:val="04A0" w:firstRow="1" w:lastRow="0" w:firstColumn="1" w:lastColumn="0" w:noHBand="0" w:noVBand="1"/>
      </w:tblPr>
      <w:tblGrid>
        <w:gridCol w:w="6906"/>
        <w:gridCol w:w="1932"/>
      </w:tblGrid>
      <w:tr w:rsidR="00FF25F7" w:rsidRPr="00524BDF" w14:paraId="2774770C" w14:textId="77777777" w:rsidTr="00C55261">
        <w:trPr>
          <w:trHeight w:val="397"/>
        </w:trPr>
        <w:tc>
          <w:tcPr>
            <w:tcW w:w="3907" w:type="pct"/>
            <w:hideMark/>
          </w:tcPr>
          <w:p w14:paraId="5F26DF70"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 xml:space="preserve">I. Hasta </w:t>
            </w:r>
            <w:smartTag w:uri="urn:schemas-microsoft-com:office:smarttags" w:element="metricconverter">
              <w:smartTagPr>
                <w:attr w:name="ProductID" w:val="160,000 m2"/>
              </w:smartTagPr>
              <w:r w:rsidRPr="00524BDF">
                <w:rPr>
                  <w:rFonts w:ascii="Arial Nova" w:hAnsi="Arial Nova" w:cs="Arial"/>
                  <w:sz w:val="18"/>
                  <w:szCs w:val="18"/>
                </w:rPr>
                <w:t>160,000 m2</w:t>
              </w:r>
            </w:smartTag>
          </w:p>
        </w:tc>
        <w:tc>
          <w:tcPr>
            <w:tcW w:w="1093" w:type="pct"/>
            <w:hideMark/>
          </w:tcPr>
          <w:p w14:paraId="7156BBED"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20 UMA</w:t>
            </w:r>
          </w:p>
        </w:tc>
      </w:tr>
      <w:tr w:rsidR="00FF25F7" w:rsidRPr="00524BDF" w14:paraId="4D2CB822" w14:textId="77777777" w:rsidTr="00C55261">
        <w:trPr>
          <w:trHeight w:val="397"/>
        </w:trPr>
        <w:tc>
          <w:tcPr>
            <w:tcW w:w="3907" w:type="pct"/>
            <w:hideMark/>
          </w:tcPr>
          <w:p w14:paraId="3A07DC41"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 xml:space="preserve">II. Más de </w:t>
            </w:r>
            <w:smartTag w:uri="urn:schemas-microsoft-com:office:smarttags" w:element="metricconverter">
              <w:smartTagPr>
                <w:attr w:name="ProductID" w:val="160,000 m2"/>
              </w:smartTagPr>
              <w:r w:rsidRPr="00524BDF">
                <w:rPr>
                  <w:rFonts w:ascii="Arial Nova" w:hAnsi="Arial Nova" w:cs="Arial"/>
                  <w:sz w:val="18"/>
                  <w:szCs w:val="18"/>
                </w:rPr>
                <w:t>160,000 m2</w:t>
              </w:r>
            </w:smartTag>
          </w:p>
        </w:tc>
        <w:tc>
          <w:tcPr>
            <w:tcW w:w="1093" w:type="pct"/>
            <w:hideMark/>
          </w:tcPr>
          <w:p w14:paraId="5A997BBC"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.001 UMA</w:t>
            </w:r>
            <w:r w:rsidRPr="00524BDF">
              <w:rPr>
                <w:rFonts w:ascii="Arial Nova" w:hAnsi="Arial Nova" w:cs="Arial"/>
                <w:sz w:val="18"/>
                <w:szCs w:val="18"/>
              </w:rPr>
              <w:br/>
              <w:t xml:space="preserve"> por m2 excedente.</w:t>
            </w:r>
          </w:p>
        </w:tc>
      </w:tr>
    </w:tbl>
    <w:p w14:paraId="47A0CC37" w14:textId="77777777" w:rsidR="00FF25F7" w:rsidRPr="00524BDF" w:rsidRDefault="00FF25F7" w:rsidP="00FF25F7">
      <w:pPr>
        <w:spacing w:line="360" w:lineRule="auto"/>
        <w:jc w:val="both"/>
        <w:rPr>
          <w:rFonts w:ascii="Arial Nova" w:eastAsia="MS Mincho" w:hAnsi="Arial Nova"/>
          <w:i/>
          <w:iCs/>
          <w:color w:val="0000FF"/>
          <w:sz w:val="18"/>
          <w:szCs w:val="18"/>
        </w:rPr>
      </w:pPr>
    </w:p>
    <w:p w14:paraId="7EC727FA"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 xml:space="preserve">ARTÍCULO 98.- </w:t>
      </w:r>
      <w:r w:rsidRPr="00524BDF">
        <w:rPr>
          <w:rFonts w:ascii="Arial Nova" w:hAnsi="Arial Nova" w:cs="Arial"/>
          <w:sz w:val="18"/>
          <w:szCs w:val="18"/>
        </w:rPr>
        <w:t>Por la revisión de la documentación de construcción en régimen de propiedad en condominio, se causarán derechos de acuerdo a su tipo:</w:t>
      </w:r>
    </w:p>
    <w:p w14:paraId="3955A565" w14:textId="77777777" w:rsidR="00FF25F7" w:rsidRPr="00524BDF" w:rsidRDefault="00FF25F7" w:rsidP="00FF25F7">
      <w:pPr>
        <w:spacing w:line="360" w:lineRule="auto"/>
        <w:jc w:val="both"/>
        <w:rPr>
          <w:rFonts w:ascii="Arial Nova" w:hAnsi="Arial Nova" w:cs="Arial"/>
          <w:sz w:val="18"/>
          <w:szCs w:val="18"/>
        </w:rPr>
      </w:pPr>
    </w:p>
    <w:tbl>
      <w:tblPr>
        <w:tblW w:w="5000" w:type="pct"/>
        <w:tblCellMar>
          <w:left w:w="70" w:type="dxa"/>
          <w:right w:w="70" w:type="dxa"/>
        </w:tblCellMar>
        <w:tblLook w:val="04A0" w:firstRow="1" w:lastRow="0" w:firstColumn="1" w:lastColumn="0" w:noHBand="0" w:noVBand="1"/>
      </w:tblPr>
      <w:tblGrid>
        <w:gridCol w:w="5358"/>
        <w:gridCol w:w="3480"/>
      </w:tblGrid>
      <w:tr w:rsidR="00FF25F7" w:rsidRPr="00524BDF" w14:paraId="42CA2ED8" w14:textId="77777777" w:rsidTr="00C55261">
        <w:trPr>
          <w:trHeight w:val="397"/>
        </w:trPr>
        <w:tc>
          <w:tcPr>
            <w:tcW w:w="3031" w:type="pct"/>
            <w:hideMark/>
          </w:tcPr>
          <w:p w14:paraId="25B6EC09"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 Tipo comercial</w:t>
            </w:r>
          </w:p>
        </w:tc>
        <w:tc>
          <w:tcPr>
            <w:tcW w:w="1969" w:type="pct"/>
            <w:hideMark/>
          </w:tcPr>
          <w:p w14:paraId="7589CEA9" w14:textId="77777777" w:rsidR="00FF25F7" w:rsidRPr="00524BDF" w:rsidRDefault="00FF25F7" w:rsidP="00C55261">
            <w:pPr>
              <w:snapToGrid w:val="0"/>
              <w:spacing w:line="360" w:lineRule="auto"/>
              <w:ind w:right="72"/>
              <w:jc w:val="center"/>
              <w:rPr>
                <w:rFonts w:ascii="Arial Nova" w:hAnsi="Arial Nova" w:cs="Arial"/>
                <w:sz w:val="18"/>
                <w:szCs w:val="18"/>
              </w:rPr>
            </w:pPr>
            <w:r w:rsidRPr="00524BDF">
              <w:rPr>
                <w:rFonts w:ascii="Arial Nova" w:hAnsi="Arial Nova" w:cs="Arial"/>
                <w:sz w:val="18"/>
                <w:szCs w:val="18"/>
              </w:rPr>
              <w:t>0.7 UMA  por departamento</w:t>
            </w:r>
          </w:p>
        </w:tc>
      </w:tr>
      <w:tr w:rsidR="00FF25F7" w:rsidRPr="00524BDF" w14:paraId="5EDEEBAC" w14:textId="77777777" w:rsidTr="00C55261">
        <w:trPr>
          <w:trHeight w:val="397"/>
        </w:trPr>
        <w:tc>
          <w:tcPr>
            <w:tcW w:w="3031" w:type="pct"/>
            <w:hideMark/>
          </w:tcPr>
          <w:p w14:paraId="6173DB46" w14:textId="77777777" w:rsidR="00FF25F7" w:rsidRPr="00524BDF" w:rsidRDefault="00FF25F7" w:rsidP="00C55261">
            <w:pPr>
              <w:snapToGrid w:val="0"/>
              <w:spacing w:line="360" w:lineRule="auto"/>
              <w:jc w:val="both"/>
              <w:rPr>
                <w:rFonts w:ascii="Arial Nova" w:hAnsi="Arial Nova" w:cs="Arial"/>
                <w:sz w:val="18"/>
                <w:szCs w:val="18"/>
              </w:rPr>
            </w:pPr>
            <w:r w:rsidRPr="00524BDF">
              <w:rPr>
                <w:rFonts w:ascii="Arial Nova" w:hAnsi="Arial Nova" w:cs="Arial"/>
                <w:sz w:val="18"/>
                <w:szCs w:val="18"/>
              </w:rPr>
              <w:t>II. Tipo habitacional</w:t>
            </w:r>
          </w:p>
        </w:tc>
        <w:tc>
          <w:tcPr>
            <w:tcW w:w="1969" w:type="pct"/>
            <w:hideMark/>
          </w:tcPr>
          <w:p w14:paraId="34AFFF39"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0.5 UMA por departamento</w:t>
            </w:r>
          </w:p>
        </w:tc>
      </w:tr>
    </w:tbl>
    <w:p w14:paraId="290407A4" w14:textId="77777777" w:rsidR="00FF25F7" w:rsidRPr="00524BDF" w:rsidRDefault="00FF25F7" w:rsidP="00FF25F7">
      <w:pPr>
        <w:spacing w:line="360" w:lineRule="auto"/>
        <w:jc w:val="both"/>
        <w:rPr>
          <w:rFonts w:ascii="Arial Nova" w:hAnsi="Arial Nova"/>
          <w:sz w:val="18"/>
          <w:szCs w:val="18"/>
        </w:rPr>
      </w:pPr>
    </w:p>
    <w:p w14:paraId="1AA5F67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ARTÍCULO 99.-</w:t>
      </w:r>
      <w:r w:rsidRPr="00524BDF">
        <w:rPr>
          <w:rFonts w:ascii="Arial Nova" w:hAnsi="Arial Nova"/>
          <w:sz w:val="18"/>
          <w:szCs w:val="18"/>
        </w:rPr>
        <w:t>Quedan exentas del pago de los derechos que establecen esta sección, las instituciones públicas.</w:t>
      </w:r>
    </w:p>
    <w:p w14:paraId="6BED35E7" w14:textId="77777777" w:rsidR="00FF25F7" w:rsidRPr="00524BDF" w:rsidRDefault="00FF25F7" w:rsidP="00FF25F7">
      <w:pPr>
        <w:spacing w:line="360" w:lineRule="auto"/>
        <w:jc w:val="both"/>
        <w:rPr>
          <w:rFonts w:ascii="Arial Nova" w:hAnsi="Arial Nova"/>
          <w:sz w:val="18"/>
          <w:szCs w:val="18"/>
        </w:rPr>
      </w:pPr>
    </w:p>
    <w:p w14:paraId="0639D6BB"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 xml:space="preserve">ARTÍCULO 100.- </w:t>
      </w:r>
      <w:r w:rsidRPr="00524BDF">
        <w:rPr>
          <w:rFonts w:ascii="Arial Nova" w:hAnsi="Arial Nova" w:cs="Arial"/>
          <w:sz w:val="18"/>
          <w:szCs w:val="18"/>
        </w:rPr>
        <w:t>Otros Servicios Prestados por Catastro:</w:t>
      </w:r>
    </w:p>
    <w:p w14:paraId="73EF887D" w14:textId="77777777" w:rsidR="00FF25F7" w:rsidRPr="00524BDF" w:rsidRDefault="00FF25F7" w:rsidP="00FF25F7">
      <w:pPr>
        <w:jc w:val="both"/>
        <w:rPr>
          <w:rFonts w:ascii="Arial Nova" w:hAnsi="Arial Nova" w:cs="Arial"/>
          <w:sz w:val="18"/>
          <w:szCs w:val="18"/>
        </w:rPr>
      </w:pPr>
    </w:p>
    <w:tbl>
      <w:tblPr>
        <w:tblW w:w="5000" w:type="pct"/>
        <w:tblCellMar>
          <w:left w:w="70" w:type="dxa"/>
          <w:right w:w="70" w:type="dxa"/>
        </w:tblCellMar>
        <w:tblLook w:val="04A0" w:firstRow="1" w:lastRow="0" w:firstColumn="1" w:lastColumn="0" w:noHBand="0" w:noVBand="1"/>
      </w:tblPr>
      <w:tblGrid>
        <w:gridCol w:w="7125"/>
        <w:gridCol w:w="1713"/>
      </w:tblGrid>
      <w:tr w:rsidR="00FF25F7" w:rsidRPr="00524BDF" w14:paraId="76ACC69F" w14:textId="77777777" w:rsidTr="00C55261">
        <w:trPr>
          <w:trHeight w:val="397"/>
        </w:trPr>
        <w:tc>
          <w:tcPr>
            <w:tcW w:w="4031" w:type="pct"/>
            <w:vAlign w:val="center"/>
            <w:hideMark/>
          </w:tcPr>
          <w:p w14:paraId="47542B54" w14:textId="77777777" w:rsidR="00FF25F7" w:rsidRPr="00524BDF" w:rsidRDefault="00FF25F7" w:rsidP="00C55261">
            <w:pPr>
              <w:snapToGrid w:val="0"/>
              <w:spacing w:line="360" w:lineRule="auto"/>
              <w:rPr>
                <w:rFonts w:ascii="Arial Nova" w:hAnsi="Arial Nova" w:cs="Arial"/>
                <w:sz w:val="18"/>
                <w:szCs w:val="18"/>
              </w:rPr>
            </w:pPr>
            <w:r w:rsidRPr="00524BDF">
              <w:rPr>
                <w:rFonts w:ascii="Arial Nova" w:hAnsi="Arial Nova" w:cs="Arial"/>
                <w:sz w:val="18"/>
                <w:szCs w:val="18"/>
              </w:rPr>
              <w:t>I. Manifestación catastral</w:t>
            </w:r>
          </w:p>
        </w:tc>
        <w:tc>
          <w:tcPr>
            <w:tcW w:w="969" w:type="pct"/>
            <w:vAlign w:val="center"/>
            <w:hideMark/>
          </w:tcPr>
          <w:p w14:paraId="030F228A"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0.05 UMA</w:t>
            </w:r>
          </w:p>
        </w:tc>
      </w:tr>
      <w:tr w:rsidR="00FF25F7" w:rsidRPr="00524BDF" w14:paraId="73F74BBF" w14:textId="77777777" w:rsidTr="00C55261">
        <w:trPr>
          <w:trHeight w:val="397"/>
        </w:trPr>
        <w:tc>
          <w:tcPr>
            <w:tcW w:w="4031" w:type="pct"/>
            <w:vAlign w:val="center"/>
            <w:hideMark/>
          </w:tcPr>
          <w:p w14:paraId="5D4CAE55" w14:textId="77777777" w:rsidR="00FF25F7" w:rsidRPr="00524BDF" w:rsidRDefault="00FF25F7" w:rsidP="00C55261">
            <w:pPr>
              <w:snapToGrid w:val="0"/>
              <w:spacing w:line="360" w:lineRule="auto"/>
              <w:rPr>
                <w:rFonts w:ascii="Arial Nova" w:hAnsi="Arial Nova" w:cs="Arial"/>
                <w:sz w:val="18"/>
                <w:szCs w:val="18"/>
              </w:rPr>
            </w:pPr>
            <w:r w:rsidRPr="00524BDF">
              <w:rPr>
                <w:rFonts w:ascii="Arial Nova" w:hAnsi="Arial Nova" w:cs="Arial"/>
                <w:sz w:val="18"/>
                <w:szCs w:val="18"/>
              </w:rPr>
              <w:t>II. Certificado de no inscripción predial</w:t>
            </w:r>
          </w:p>
        </w:tc>
        <w:tc>
          <w:tcPr>
            <w:tcW w:w="969" w:type="pct"/>
            <w:vAlign w:val="center"/>
            <w:hideMark/>
          </w:tcPr>
          <w:p w14:paraId="61C8EB49"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0.10 UMA</w:t>
            </w:r>
          </w:p>
        </w:tc>
      </w:tr>
      <w:tr w:rsidR="00FF25F7" w:rsidRPr="00524BDF" w14:paraId="02FB976B" w14:textId="77777777" w:rsidTr="00C55261">
        <w:trPr>
          <w:trHeight w:val="397"/>
        </w:trPr>
        <w:tc>
          <w:tcPr>
            <w:tcW w:w="4031" w:type="pct"/>
            <w:vAlign w:val="center"/>
            <w:hideMark/>
          </w:tcPr>
          <w:p w14:paraId="7121E4BB" w14:textId="77777777" w:rsidR="00FF25F7" w:rsidRPr="00524BDF" w:rsidRDefault="00FF25F7" w:rsidP="00C55261">
            <w:pPr>
              <w:snapToGrid w:val="0"/>
              <w:spacing w:line="360" w:lineRule="auto"/>
              <w:rPr>
                <w:rFonts w:ascii="Arial Nova" w:hAnsi="Arial Nova" w:cs="Arial"/>
                <w:sz w:val="18"/>
                <w:szCs w:val="18"/>
              </w:rPr>
            </w:pPr>
            <w:r w:rsidRPr="00524BDF">
              <w:rPr>
                <w:rFonts w:ascii="Arial Nova" w:hAnsi="Arial Nova" w:cs="Arial"/>
                <w:sz w:val="18"/>
                <w:szCs w:val="18"/>
              </w:rPr>
              <w:t>III. Definitiva de división</w:t>
            </w:r>
          </w:p>
        </w:tc>
        <w:tc>
          <w:tcPr>
            <w:tcW w:w="969" w:type="pct"/>
            <w:vAlign w:val="center"/>
            <w:hideMark/>
          </w:tcPr>
          <w:p w14:paraId="3C50CE00"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0.15 UMA</w:t>
            </w:r>
          </w:p>
        </w:tc>
      </w:tr>
      <w:tr w:rsidR="00FF25F7" w:rsidRPr="00524BDF" w14:paraId="557E97B1" w14:textId="77777777" w:rsidTr="00C55261">
        <w:trPr>
          <w:trHeight w:val="397"/>
        </w:trPr>
        <w:tc>
          <w:tcPr>
            <w:tcW w:w="4031" w:type="pct"/>
            <w:vAlign w:val="center"/>
            <w:hideMark/>
          </w:tcPr>
          <w:p w14:paraId="08EC86F1" w14:textId="77777777" w:rsidR="00FF25F7" w:rsidRPr="00524BDF" w:rsidRDefault="00FF25F7" w:rsidP="00C55261">
            <w:pPr>
              <w:snapToGrid w:val="0"/>
              <w:spacing w:line="360" w:lineRule="auto"/>
              <w:rPr>
                <w:rFonts w:ascii="Arial Nova" w:hAnsi="Arial Nova" w:cs="Arial"/>
                <w:sz w:val="18"/>
                <w:szCs w:val="18"/>
              </w:rPr>
            </w:pPr>
            <w:r w:rsidRPr="00524BDF">
              <w:rPr>
                <w:rFonts w:ascii="Arial Nova" w:hAnsi="Arial Nova" w:cs="Arial"/>
                <w:sz w:val="18"/>
                <w:szCs w:val="18"/>
              </w:rPr>
              <w:t>IV. Definitiva de unión</w:t>
            </w:r>
          </w:p>
        </w:tc>
        <w:tc>
          <w:tcPr>
            <w:tcW w:w="969" w:type="pct"/>
            <w:vAlign w:val="center"/>
            <w:hideMark/>
          </w:tcPr>
          <w:p w14:paraId="75017F53"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0.20 UMA</w:t>
            </w:r>
          </w:p>
        </w:tc>
      </w:tr>
      <w:tr w:rsidR="00FF25F7" w:rsidRPr="00524BDF" w14:paraId="5092D84B" w14:textId="77777777" w:rsidTr="00C55261">
        <w:trPr>
          <w:trHeight w:val="397"/>
        </w:trPr>
        <w:tc>
          <w:tcPr>
            <w:tcW w:w="4031" w:type="pct"/>
            <w:vAlign w:val="center"/>
            <w:hideMark/>
          </w:tcPr>
          <w:p w14:paraId="748E384A" w14:textId="77777777" w:rsidR="00FF25F7" w:rsidRPr="00524BDF" w:rsidRDefault="00FF25F7" w:rsidP="00C55261">
            <w:pPr>
              <w:snapToGrid w:val="0"/>
              <w:spacing w:line="360" w:lineRule="auto"/>
              <w:rPr>
                <w:rFonts w:ascii="Arial Nova" w:hAnsi="Arial Nova" w:cs="Arial"/>
                <w:sz w:val="18"/>
                <w:szCs w:val="18"/>
              </w:rPr>
            </w:pPr>
            <w:r w:rsidRPr="00524BDF">
              <w:rPr>
                <w:rFonts w:ascii="Arial Nova" w:hAnsi="Arial Nova" w:cs="Arial"/>
                <w:sz w:val="18"/>
                <w:szCs w:val="18"/>
              </w:rPr>
              <w:t>V. Definitiva de rectificación</w:t>
            </w:r>
          </w:p>
        </w:tc>
        <w:tc>
          <w:tcPr>
            <w:tcW w:w="969" w:type="pct"/>
            <w:vAlign w:val="center"/>
            <w:hideMark/>
          </w:tcPr>
          <w:p w14:paraId="0F126AAB" w14:textId="77777777" w:rsidR="00FF25F7" w:rsidRPr="00524BDF" w:rsidRDefault="00FF25F7" w:rsidP="00C55261">
            <w:pPr>
              <w:snapToGrid w:val="0"/>
              <w:spacing w:line="360" w:lineRule="auto"/>
              <w:jc w:val="center"/>
              <w:rPr>
                <w:rFonts w:ascii="Arial Nova" w:hAnsi="Arial Nova" w:cs="Arial"/>
                <w:sz w:val="18"/>
                <w:szCs w:val="18"/>
              </w:rPr>
            </w:pPr>
            <w:r w:rsidRPr="00524BDF">
              <w:rPr>
                <w:rFonts w:ascii="Arial Nova" w:hAnsi="Arial Nova" w:cs="Arial"/>
                <w:sz w:val="18"/>
                <w:szCs w:val="18"/>
              </w:rPr>
              <w:t>0.25 UMA</w:t>
            </w:r>
          </w:p>
        </w:tc>
      </w:tr>
    </w:tbl>
    <w:p w14:paraId="2C809B9A" w14:textId="77777777" w:rsidR="00FF25F7" w:rsidRPr="00524BDF" w:rsidRDefault="00FF25F7" w:rsidP="00FF25F7">
      <w:pPr>
        <w:spacing w:line="360" w:lineRule="auto"/>
        <w:jc w:val="both"/>
        <w:rPr>
          <w:rFonts w:ascii="Arial Nova" w:hAnsi="Arial Nova"/>
          <w:sz w:val="18"/>
          <w:szCs w:val="18"/>
        </w:rPr>
      </w:pPr>
    </w:p>
    <w:p w14:paraId="5CDE1B11" w14:textId="77777777" w:rsidR="00FF25F7" w:rsidRPr="00524BDF" w:rsidRDefault="00FF25F7" w:rsidP="00FF25F7">
      <w:pPr>
        <w:pStyle w:val="Ttulo1"/>
        <w:spacing w:after="0" w:line="360" w:lineRule="auto"/>
        <w:rPr>
          <w:rFonts w:ascii="Arial Nova" w:hAnsi="Arial Nova"/>
          <w:sz w:val="18"/>
          <w:szCs w:val="18"/>
        </w:rPr>
      </w:pPr>
    </w:p>
    <w:p w14:paraId="4FC136E3"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VI</w:t>
      </w:r>
    </w:p>
    <w:p w14:paraId="426388E4"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LOS DERECHOS POR EL USO Y APROVECHAMIENTO DE LOS BIENES DE DOMINIO PÚBLICO DEL PATRIMONIO MUNICIPAL.</w:t>
      </w:r>
    </w:p>
    <w:p w14:paraId="7F877847" w14:textId="77777777" w:rsidR="00FF25F7" w:rsidRPr="00524BDF" w:rsidRDefault="00FF25F7" w:rsidP="00FF25F7">
      <w:pPr>
        <w:spacing w:line="360" w:lineRule="auto"/>
        <w:jc w:val="both"/>
        <w:rPr>
          <w:rFonts w:ascii="Arial Nova" w:hAnsi="Arial Nova"/>
          <w:sz w:val="18"/>
          <w:szCs w:val="18"/>
        </w:rPr>
      </w:pPr>
    </w:p>
    <w:p w14:paraId="0B1E39C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101.- </w:t>
      </w:r>
      <w:r w:rsidRPr="00524BDF">
        <w:rPr>
          <w:rFonts w:ascii="Arial Nova" w:hAnsi="Arial Nova"/>
          <w:sz w:val="18"/>
          <w:szCs w:val="18"/>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14:paraId="219A3B44" w14:textId="77777777" w:rsidR="00FF25F7" w:rsidRPr="00524BDF" w:rsidRDefault="00FF25F7" w:rsidP="00FF25F7">
      <w:pPr>
        <w:jc w:val="both"/>
        <w:rPr>
          <w:rFonts w:ascii="Arial Nova" w:hAnsi="Arial Nova"/>
          <w:sz w:val="18"/>
          <w:szCs w:val="18"/>
        </w:rPr>
      </w:pPr>
    </w:p>
    <w:p w14:paraId="34E0623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102.- </w:t>
      </w:r>
      <w:r w:rsidRPr="00524BDF">
        <w:rPr>
          <w:rFonts w:ascii="Arial Nova" w:hAnsi="Arial Nova"/>
          <w:sz w:val="18"/>
          <w:szCs w:val="18"/>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1F25A364" w14:textId="77777777" w:rsidR="00FF25F7" w:rsidRPr="00524BDF" w:rsidRDefault="00FF25F7" w:rsidP="00FF25F7">
      <w:pPr>
        <w:jc w:val="both"/>
        <w:rPr>
          <w:rFonts w:ascii="Arial Nova" w:hAnsi="Arial Nova"/>
          <w:sz w:val="18"/>
          <w:szCs w:val="18"/>
        </w:rPr>
      </w:pPr>
    </w:p>
    <w:p w14:paraId="01F9F60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Para los efectos de este artículo y sin perjuicio de lo dispuesto en los Reglamentos Municipales se entenderá por:</w:t>
      </w:r>
    </w:p>
    <w:p w14:paraId="6D5FC441"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b/>
          <w:sz w:val="18"/>
          <w:szCs w:val="18"/>
        </w:rPr>
        <w:t xml:space="preserve">a) </w:t>
      </w:r>
      <w:r w:rsidRPr="00524BDF">
        <w:rPr>
          <w:rFonts w:ascii="Arial Nova" w:hAnsi="Arial Nova"/>
          <w:sz w:val="18"/>
          <w:szCs w:val="18"/>
        </w:rPr>
        <w:t>Mercado.- El inmueble edificado o no, donde concurran diversidad de personas físicas o morales, oferentes de productos básicos y a los que accedan sin restricción los consumidores en general.</w:t>
      </w:r>
    </w:p>
    <w:p w14:paraId="0DF8D26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b) </w:t>
      </w:r>
      <w:r w:rsidRPr="00524BDF">
        <w:rPr>
          <w:rFonts w:ascii="Arial Nova" w:hAnsi="Arial Nova"/>
          <w:sz w:val="18"/>
          <w:szCs w:val="18"/>
        </w:rPr>
        <w:t>Central de Abasto.- El inmueble en que se distribuyan al mayoreo diversidad de productos y cuyas actividades principales son la recepción, exhibición, almacenamiento especializado y venta al mayoreo de productos.</w:t>
      </w:r>
    </w:p>
    <w:p w14:paraId="1DAD5DDE" w14:textId="77777777" w:rsidR="00FF25F7" w:rsidRPr="00524BDF" w:rsidRDefault="00FF25F7" w:rsidP="00FF25F7">
      <w:pPr>
        <w:jc w:val="both"/>
        <w:rPr>
          <w:rFonts w:ascii="Arial Nova" w:hAnsi="Arial Nova"/>
          <w:sz w:val="18"/>
          <w:szCs w:val="18"/>
        </w:rPr>
      </w:pPr>
    </w:p>
    <w:p w14:paraId="1EF6BEF4"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w:smartTagPr>
        <w:r w:rsidRPr="00524BDF">
          <w:rPr>
            <w:rFonts w:ascii="Arial Nova" w:hAnsi="Arial Nova"/>
            <w:sz w:val="18"/>
            <w:szCs w:val="18"/>
          </w:rPr>
          <w:t>LA BASE</w:t>
        </w:r>
      </w:smartTag>
    </w:p>
    <w:p w14:paraId="7B085E0B" w14:textId="77777777" w:rsidR="00FF25F7" w:rsidRPr="00524BDF" w:rsidRDefault="00FF25F7" w:rsidP="00FF25F7">
      <w:pPr>
        <w:jc w:val="both"/>
        <w:rPr>
          <w:rFonts w:ascii="Arial Nova" w:hAnsi="Arial Nova"/>
          <w:b/>
          <w:sz w:val="18"/>
          <w:szCs w:val="18"/>
        </w:rPr>
      </w:pPr>
    </w:p>
    <w:p w14:paraId="0B0CD02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103.- </w:t>
      </w:r>
      <w:r w:rsidRPr="00524BDF">
        <w:rPr>
          <w:rFonts w:ascii="Arial Nova" w:hAnsi="Arial Nova"/>
          <w:sz w:val="18"/>
          <w:szCs w:val="18"/>
        </w:rPr>
        <w:t>La base para determinar el monto de estos derechos, será el número de metros cuadrados concesionados o los que tenga en posesión por cualquier otro medio, la persona obligada al pago.</w:t>
      </w:r>
    </w:p>
    <w:p w14:paraId="059AEB59" w14:textId="77777777" w:rsidR="00FF25F7" w:rsidRPr="00524BDF" w:rsidRDefault="00FF25F7" w:rsidP="00FF25F7">
      <w:pPr>
        <w:spacing w:line="360" w:lineRule="auto"/>
        <w:jc w:val="both"/>
        <w:rPr>
          <w:rFonts w:ascii="Arial Nova" w:hAnsi="Arial Nova"/>
          <w:sz w:val="18"/>
          <w:szCs w:val="18"/>
        </w:rPr>
      </w:pPr>
    </w:p>
    <w:p w14:paraId="23437420"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TASA Y"/>
        </w:smartTagPr>
        <w:r w:rsidRPr="00524BDF">
          <w:rPr>
            <w:rFonts w:ascii="Arial Nova" w:hAnsi="Arial Nova"/>
            <w:sz w:val="18"/>
            <w:szCs w:val="18"/>
          </w:rPr>
          <w:t>LA TASA Y</w:t>
        </w:r>
      </w:smartTag>
      <w:r w:rsidRPr="00524BDF">
        <w:rPr>
          <w:rFonts w:ascii="Arial Nova" w:hAnsi="Arial Nova"/>
          <w:sz w:val="18"/>
          <w:szCs w:val="18"/>
        </w:rPr>
        <w:t xml:space="preserve"> DEL PAGO</w:t>
      </w:r>
    </w:p>
    <w:p w14:paraId="6DCAAB57" w14:textId="77777777" w:rsidR="00FF25F7" w:rsidRPr="00524BDF" w:rsidRDefault="00FF25F7" w:rsidP="00FF25F7">
      <w:pPr>
        <w:spacing w:line="360" w:lineRule="auto"/>
        <w:jc w:val="both"/>
        <w:rPr>
          <w:rFonts w:ascii="Arial Nova" w:hAnsi="Arial Nova"/>
          <w:b/>
          <w:sz w:val="18"/>
          <w:szCs w:val="18"/>
        </w:rPr>
      </w:pPr>
    </w:p>
    <w:p w14:paraId="131C1FE5"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lastRenderedPageBreak/>
        <w:t>ARTÍCULO 104.-</w:t>
      </w:r>
      <w:r w:rsidRPr="00524BDF">
        <w:rPr>
          <w:rFonts w:ascii="Arial Nova" w:hAnsi="Arial Nova" w:cs="Arial"/>
          <w:sz w:val="18"/>
          <w:szCs w:val="18"/>
        </w:rPr>
        <w:t xml:space="preserve"> Los derechos establecidos en este capítulo, serán pagados mensualmente a razón de 0.2 UMA por metro cuadrado concesionado u ocupado.</w:t>
      </w:r>
    </w:p>
    <w:p w14:paraId="39004E43" w14:textId="77777777" w:rsidR="00FF25F7" w:rsidRPr="00524BDF" w:rsidRDefault="00FF25F7" w:rsidP="00FF25F7">
      <w:pPr>
        <w:spacing w:line="360" w:lineRule="auto"/>
        <w:jc w:val="both"/>
        <w:rPr>
          <w:rFonts w:ascii="Arial Nova" w:hAnsi="Arial Nova"/>
          <w:sz w:val="18"/>
          <w:szCs w:val="18"/>
        </w:rPr>
      </w:pPr>
    </w:p>
    <w:p w14:paraId="5BC7316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De igual manera pagarán estos derechos los comerciantes que tengan puestos fijos o semifijos y los ambulantes, aún cuando sus actividades sean esporádicas y se lleven a cabo vías plazas, y parques públicos.</w:t>
      </w:r>
    </w:p>
    <w:p w14:paraId="03BF7785" w14:textId="77777777" w:rsidR="00FF25F7" w:rsidRPr="00524BDF" w:rsidRDefault="00FF25F7" w:rsidP="00FF25F7">
      <w:pPr>
        <w:spacing w:line="360" w:lineRule="auto"/>
        <w:jc w:val="both"/>
        <w:rPr>
          <w:rFonts w:ascii="Arial Nova" w:hAnsi="Arial Nova"/>
          <w:sz w:val="18"/>
          <w:szCs w:val="18"/>
        </w:rPr>
      </w:pPr>
    </w:p>
    <w:p w14:paraId="6358CBC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este último caso, el pago debe realizarse cada vez que se solicite la asignación de los lugares o espacios a la autoridad municipal.</w:t>
      </w:r>
    </w:p>
    <w:p w14:paraId="608EA6C6" w14:textId="77777777" w:rsidR="00FF25F7" w:rsidRPr="00524BDF" w:rsidRDefault="00FF25F7" w:rsidP="00FF25F7">
      <w:pPr>
        <w:spacing w:line="360" w:lineRule="auto"/>
        <w:jc w:val="both"/>
        <w:rPr>
          <w:rFonts w:ascii="Arial Nova" w:hAnsi="Arial Nova"/>
          <w:sz w:val="18"/>
          <w:szCs w:val="18"/>
        </w:rPr>
      </w:pPr>
    </w:p>
    <w:p w14:paraId="5BA0E214"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RENUNCIA Y"/>
        </w:smartTagPr>
        <w:r w:rsidRPr="00524BDF">
          <w:rPr>
            <w:rFonts w:ascii="Arial Nova" w:hAnsi="Arial Nova"/>
            <w:sz w:val="18"/>
            <w:szCs w:val="18"/>
          </w:rPr>
          <w:t>LA RENUNCIA Y</w:t>
        </w:r>
      </w:smartTag>
      <w:r w:rsidRPr="00524BDF">
        <w:rPr>
          <w:rFonts w:ascii="Arial Nova" w:hAnsi="Arial Nova"/>
          <w:sz w:val="18"/>
          <w:szCs w:val="18"/>
        </w:rPr>
        <w:t xml:space="preserve"> OTORGAMIENTO DE CONCESIONES</w:t>
      </w:r>
    </w:p>
    <w:p w14:paraId="460E0589" w14:textId="77777777" w:rsidR="00FF25F7" w:rsidRPr="00524BDF" w:rsidRDefault="00FF25F7" w:rsidP="00FF25F7">
      <w:pPr>
        <w:spacing w:line="360" w:lineRule="auto"/>
        <w:jc w:val="both"/>
        <w:rPr>
          <w:rFonts w:ascii="Arial Nova" w:hAnsi="Arial Nova"/>
          <w:sz w:val="18"/>
          <w:szCs w:val="18"/>
        </w:rPr>
      </w:pPr>
    </w:p>
    <w:p w14:paraId="22F744A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105.- </w:t>
      </w:r>
      <w:r w:rsidRPr="00524BDF">
        <w:rPr>
          <w:rFonts w:ascii="Arial Nova" w:hAnsi="Arial Nova"/>
          <w:sz w:val="18"/>
          <w:szCs w:val="18"/>
        </w:rPr>
        <w:t>El otorgamiento de concesiones para el uso y aprovechamiento de superficies de los mercados públicos municipales, causará un derecho inicial que se calculará aplicando la tasa del .10 sobre el valor comercial del área concesionada.</w:t>
      </w:r>
    </w:p>
    <w:p w14:paraId="03121D2E" w14:textId="77777777" w:rsidR="00FF25F7" w:rsidRPr="00524BDF" w:rsidRDefault="00FF25F7" w:rsidP="00FF25F7">
      <w:pPr>
        <w:spacing w:line="360" w:lineRule="auto"/>
        <w:jc w:val="both"/>
        <w:rPr>
          <w:rFonts w:ascii="Arial Nova" w:hAnsi="Arial Nova"/>
          <w:sz w:val="18"/>
          <w:szCs w:val="18"/>
        </w:rPr>
      </w:pPr>
    </w:p>
    <w:p w14:paraId="68F6250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El ayuntamiento podrá concesionar discrecionalmente, al presunto adquiriente la superficie en cuestión mediante un nuevo acto administrativo, y previo pago de los derechos y la multa a que se refiere este artículo.</w:t>
      </w:r>
    </w:p>
    <w:p w14:paraId="45F69984" w14:textId="77777777" w:rsidR="00FF25F7" w:rsidRPr="00524BDF" w:rsidRDefault="00FF25F7" w:rsidP="00FF25F7">
      <w:pPr>
        <w:pStyle w:val="Ttulo3"/>
        <w:numPr>
          <w:ilvl w:val="0"/>
          <w:numId w:val="0"/>
        </w:numPr>
        <w:spacing w:after="0"/>
        <w:jc w:val="left"/>
        <w:rPr>
          <w:rFonts w:ascii="Arial Nova" w:hAnsi="Arial Nova"/>
          <w:sz w:val="18"/>
          <w:szCs w:val="18"/>
        </w:rPr>
      </w:pPr>
    </w:p>
    <w:p w14:paraId="206C3AFE"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OBLIGACION DE"/>
        </w:smartTagPr>
        <w:r w:rsidRPr="00524BDF">
          <w:rPr>
            <w:rFonts w:ascii="Arial Nova" w:hAnsi="Arial Nova"/>
            <w:sz w:val="18"/>
            <w:szCs w:val="18"/>
          </w:rPr>
          <w:t>LA OBLIGACION DE</w:t>
        </w:r>
      </w:smartTag>
      <w:r w:rsidRPr="00524BDF">
        <w:rPr>
          <w:rFonts w:ascii="Arial Nova" w:hAnsi="Arial Nova"/>
          <w:sz w:val="18"/>
          <w:szCs w:val="18"/>
        </w:rPr>
        <w:t xml:space="preserve"> TERCEROS</w:t>
      </w:r>
    </w:p>
    <w:p w14:paraId="731FD42C" w14:textId="77777777" w:rsidR="00FF25F7" w:rsidRPr="00524BDF" w:rsidRDefault="00FF25F7" w:rsidP="00FF25F7">
      <w:pPr>
        <w:pStyle w:val="Ttulo3"/>
        <w:numPr>
          <w:ilvl w:val="0"/>
          <w:numId w:val="0"/>
        </w:numPr>
        <w:spacing w:after="0"/>
        <w:jc w:val="left"/>
        <w:rPr>
          <w:rFonts w:ascii="Arial Nova" w:hAnsi="Arial Nova"/>
          <w:sz w:val="18"/>
          <w:szCs w:val="18"/>
        </w:rPr>
      </w:pPr>
    </w:p>
    <w:p w14:paraId="271B9B2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106.- </w:t>
      </w:r>
      <w:r w:rsidRPr="00524BDF">
        <w:rPr>
          <w:rFonts w:ascii="Arial Nova" w:hAnsi="Arial Nova"/>
          <w:sz w:val="18"/>
          <w:szCs w:val="18"/>
        </w:rPr>
        <w:t xml:space="preserve">Los fedatarios públicos y las personas que tengan funciones notariales, no autorizarán escrituras que se refieran a adquisición de inmuebles ubicados en el municipio que corresponda ni el personal del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del Estado, harán las inscripciones respectivas, si no se comprueba, mediante certificado expedido por Tesorería Municipal, que se han pagado los derechos a que se refiere este capítulo.</w:t>
      </w:r>
    </w:p>
    <w:p w14:paraId="691B70FE" w14:textId="77777777" w:rsidR="00FF25F7" w:rsidRPr="00524BDF" w:rsidRDefault="00FF25F7" w:rsidP="00FF25F7">
      <w:pPr>
        <w:spacing w:line="360" w:lineRule="auto"/>
        <w:jc w:val="both"/>
        <w:rPr>
          <w:rFonts w:ascii="Arial Nova" w:hAnsi="Arial Nova"/>
          <w:sz w:val="18"/>
          <w:szCs w:val="18"/>
        </w:rPr>
      </w:pPr>
    </w:p>
    <w:p w14:paraId="5CCAB3F6"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sz w:val="18"/>
          <w:szCs w:val="18"/>
        </w:rPr>
        <w:tab/>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6766CF96" w14:textId="77777777" w:rsidR="00FF25F7" w:rsidRPr="00524BDF" w:rsidRDefault="00FF25F7" w:rsidP="00FF25F7">
      <w:pPr>
        <w:spacing w:line="360" w:lineRule="auto"/>
        <w:jc w:val="both"/>
        <w:rPr>
          <w:rFonts w:ascii="Arial Nova" w:hAnsi="Arial Nova"/>
          <w:sz w:val="18"/>
          <w:szCs w:val="18"/>
        </w:rPr>
      </w:pPr>
    </w:p>
    <w:p w14:paraId="6E36AAEB"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CAPÍTULO VII</w:t>
      </w:r>
    </w:p>
    <w:p w14:paraId="4247FC1F"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DERECHOS POR SERVICIO DE LIMPIA</w:t>
      </w:r>
    </w:p>
    <w:p w14:paraId="5EA009C0" w14:textId="77777777" w:rsidR="00FF25F7" w:rsidRPr="00524BDF" w:rsidRDefault="00FF25F7" w:rsidP="00FF25F7">
      <w:pPr>
        <w:spacing w:line="360" w:lineRule="auto"/>
        <w:rPr>
          <w:rFonts w:ascii="Arial Nova" w:hAnsi="Arial Nova"/>
          <w:sz w:val="18"/>
          <w:szCs w:val="18"/>
        </w:rPr>
      </w:pPr>
    </w:p>
    <w:p w14:paraId="3CA2F87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107.- </w:t>
      </w:r>
      <w:r w:rsidRPr="00524BDF">
        <w:rPr>
          <w:rFonts w:ascii="Arial Nova" w:hAnsi="Arial Nova"/>
          <w:sz w:val="18"/>
          <w:szCs w:val="18"/>
        </w:rPr>
        <w:t>Son sujetos de este derecho, las personas físicas o morales que soliciten los servicios de limpia y recolección de basura que preste el Municipio.</w:t>
      </w:r>
    </w:p>
    <w:p w14:paraId="53220441" w14:textId="77777777" w:rsidR="00FF25F7" w:rsidRPr="00524BDF" w:rsidRDefault="00FF25F7" w:rsidP="00FF25F7">
      <w:pPr>
        <w:spacing w:line="360" w:lineRule="auto"/>
        <w:jc w:val="both"/>
        <w:rPr>
          <w:rFonts w:ascii="Arial Nova" w:hAnsi="Arial Nova"/>
          <w:sz w:val="18"/>
          <w:szCs w:val="18"/>
        </w:rPr>
      </w:pPr>
    </w:p>
    <w:p w14:paraId="5B0A1F7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108.- </w:t>
      </w:r>
      <w:r w:rsidRPr="00524BDF">
        <w:rPr>
          <w:rFonts w:ascii="Arial Nova" w:hAnsi="Arial Nova"/>
          <w:sz w:val="18"/>
          <w:szCs w:val="18"/>
        </w:rPr>
        <w:t xml:space="preserve">Es objeto de este derecho el servicio de limpia y/o recolección de basura a domicilio o en los lugares que al efecto se establezcan en los Reglamentos Municipales correspondientes, así como la limpieza </w:t>
      </w:r>
      <w:r w:rsidRPr="00524BDF">
        <w:rPr>
          <w:rFonts w:ascii="Arial Nova" w:hAnsi="Arial Nova"/>
          <w:sz w:val="18"/>
          <w:szCs w:val="18"/>
        </w:rPr>
        <w:lastRenderedPageBreak/>
        <w:t>de predios baldíos que sean aseados por el Ayuntamiento a solicitud del propietario de los mismos, fuera de este último caso, se estará a lo dispuesto en la reglamentación municipal respectiva.</w:t>
      </w:r>
    </w:p>
    <w:p w14:paraId="2E65B049" w14:textId="77777777" w:rsidR="00FF25F7" w:rsidRPr="00524BDF" w:rsidRDefault="00FF25F7" w:rsidP="00FF25F7">
      <w:pPr>
        <w:spacing w:line="360" w:lineRule="auto"/>
        <w:rPr>
          <w:rFonts w:ascii="Arial Nova" w:hAnsi="Arial Nova"/>
          <w:sz w:val="18"/>
          <w:szCs w:val="18"/>
        </w:rPr>
      </w:pPr>
    </w:p>
    <w:p w14:paraId="0E289FC3" w14:textId="77777777" w:rsidR="00FF25F7" w:rsidRPr="00524BDF" w:rsidRDefault="00FF25F7" w:rsidP="00FF25F7">
      <w:pPr>
        <w:pStyle w:val="Ttulo3"/>
        <w:numPr>
          <w:ilvl w:val="0"/>
          <w:numId w:val="0"/>
        </w:numPr>
        <w:tabs>
          <w:tab w:val="left" w:pos="8364"/>
        </w:tabs>
        <w:spacing w:after="0"/>
        <w:ind w:right="22"/>
        <w:jc w:val="both"/>
        <w:rPr>
          <w:rFonts w:ascii="Arial Nova" w:hAnsi="Arial Nova"/>
          <w:b w:val="0"/>
          <w:sz w:val="18"/>
          <w:szCs w:val="18"/>
        </w:rPr>
      </w:pPr>
      <w:r w:rsidRPr="00524BDF">
        <w:rPr>
          <w:rFonts w:ascii="Arial Nova" w:hAnsi="Arial Nova"/>
          <w:sz w:val="18"/>
          <w:szCs w:val="18"/>
        </w:rPr>
        <w:t>ARTÍCULO 109.-</w:t>
      </w:r>
      <w:r w:rsidRPr="00524BDF">
        <w:rPr>
          <w:rFonts w:ascii="Arial Nova" w:hAnsi="Arial Nova"/>
          <w:b w:val="0"/>
          <w:sz w:val="18"/>
          <w:szCs w:val="18"/>
        </w:rPr>
        <w:t>Servirá de base el cobro de este derecho:</w:t>
      </w:r>
    </w:p>
    <w:p w14:paraId="4785BB01" w14:textId="77777777" w:rsidR="00FF25F7" w:rsidRPr="00524BDF" w:rsidRDefault="00FF25F7" w:rsidP="00FF25F7">
      <w:pPr>
        <w:pStyle w:val="Textoindependiente"/>
        <w:spacing w:after="0"/>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Tratándose del servicio de recolección de basura, la periodicidad y forma en que se preste el servicio.</w:t>
      </w:r>
    </w:p>
    <w:p w14:paraId="7063F3E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La superficie total del predio que deba limpiarse, a solicitud del propietario.</w:t>
      </w:r>
    </w:p>
    <w:p w14:paraId="4591876A" w14:textId="77777777" w:rsidR="00FF25F7" w:rsidRPr="00524BDF" w:rsidRDefault="00FF25F7" w:rsidP="00FF25F7">
      <w:pPr>
        <w:spacing w:line="360" w:lineRule="auto"/>
        <w:jc w:val="both"/>
        <w:rPr>
          <w:rFonts w:ascii="Arial Nova" w:hAnsi="Arial Nova"/>
          <w:sz w:val="18"/>
          <w:szCs w:val="18"/>
        </w:rPr>
      </w:pPr>
    </w:p>
    <w:p w14:paraId="7B04CFE3"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110.-</w:t>
      </w:r>
      <w:r w:rsidRPr="00524BDF">
        <w:rPr>
          <w:rFonts w:ascii="Arial Nova" w:hAnsi="Arial Nova" w:cs="Arial"/>
          <w:sz w:val="18"/>
          <w:szCs w:val="18"/>
        </w:rPr>
        <w:t xml:space="preserve"> La tarifa será mensualmente a razón de .20 UMA. </w:t>
      </w:r>
    </w:p>
    <w:p w14:paraId="02A82444" w14:textId="77777777" w:rsidR="00FF25F7" w:rsidRPr="00524BDF" w:rsidRDefault="00FF25F7" w:rsidP="00FF25F7">
      <w:pPr>
        <w:jc w:val="both"/>
        <w:rPr>
          <w:rFonts w:ascii="Arial Nova" w:hAnsi="Arial Nova"/>
          <w:sz w:val="18"/>
          <w:szCs w:val="18"/>
        </w:rPr>
      </w:pPr>
    </w:p>
    <w:p w14:paraId="0783EE4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111.- </w:t>
      </w:r>
      <w:r w:rsidRPr="00524BDF">
        <w:rPr>
          <w:rFonts w:ascii="Arial Nova" w:hAnsi="Arial Nova"/>
          <w:sz w:val="18"/>
          <w:szCs w:val="18"/>
        </w:rPr>
        <w:t xml:space="preserve">El pago se realizará en la caja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o con la persona que el Ayuntamiento designe.</w:t>
      </w:r>
    </w:p>
    <w:p w14:paraId="6B595F74" w14:textId="77777777" w:rsidR="00FF25F7" w:rsidRPr="00524BDF" w:rsidRDefault="00FF25F7" w:rsidP="00FF25F7">
      <w:pPr>
        <w:jc w:val="both"/>
        <w:rPr>
          <w:rFonts w:ascii="Arial Nova" w:hAnsi="Arial Nova"/>
          <w:sz w:val="18"/>
          <w:szCs w:val="18"/>
        </w:rPr>
      </w:pPr>
    </w:p>
    <w:p w14:paraId="5EAFDC6A" w14:textId="77777777" w:rsidR="00FF25F7" w:rsidRPr="00524BDF" w:rsidRDefault="00FF25F7" w:rsidP="00FF25F7">
      <w:pPr>
        <w:spacing w:line="360" w:lineRule="auto"/>
        <w:jc w:val="both"/>
        <w:rPr>
          <w:rFonts w:ascii="Arial Nova" w:hAnsi="Arial Nova"/>
          <w:sz w:val="18"/>
          <w:szCs w:val="18"/>
        </w:rPr>
      </w:pPr>
    </w:p>
    <w:p w14:paraId="1BA7C62C"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CAPÍTULO VIII</w:t>
      </w:r>
    </w:p>
    <w:p w14:paraId="0E6A3C89"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DERECHOS POR SERVICIOS DE PANTEONES</w:t>
      </w:r>
    </w:p>
    <w:p w14:paraId="1CA1103D" w14:textId="77777777" w:rsidR="00FF25F7" w:rsidRPr="00524BDF" w:rsidRDefault="00FF25F7" w:rsidP="00FF25F7">
      <w:pPr>
        <w:spacing w:line="360" w:lineRule="auto"/>
        <w:ind w:firstLine="709"/>
        <w:jc w:val="center"/>
        <w:rPr>
          <w:rFonts w:ascii="Arial Nova" w:hAnsi="Arial Nova" w:cs="Arial"/>
          <w:b/>
          <w:sz w:val="18"/>
          <w:szCs w:val="18"/>
        </w:rPr>
      </w:pPr>
    </w:p>
    <w:p w14:paraId="69F8BE0A"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111 -A.- </w:t>
      </w:r>
      <w:r w:rsidRPr="00524BDF">
        <w:rPr>
          <w:rFonts w:ascii="Arial Nova" w:hAnsi="Arial Nova" w:cs="Arial"/>
          <w:sz w:val="18"/>
          <w:szCs w:val="18"/>
        </w:rPr>
        <w:t>Son objeto del derecho por servicios de panteones, aquellos que sean solicitados y prestados por el Ayuntamiento de entre los previstos en el artículo 111-C de esta Ley.</w:t>
      </w:r>
    </w:p>
    <w:p w14:paraId="069F6339" w14:textId="77777777" w:rsidR="00FF25F7" w:rsidRPr="00524BDF" w:rsidRDefault="00FF25F7" w:rsidP="00FF25F7">
      <w:pPr>
        <w:spacing w:line="360" w:lineRule="auto"/>
        <w:ind w:right="45"/>
        <w:jc w:val="both"/>
        <w:rPr>
          <w:rFonts w:ascii="Arial Nova" w:eastAsia="MS Mincho" w:hAnsi="Arial Nova"/>
          <w:i/>
          <w:iCs/>
          <w:color w:val="0000FF"/>
          <w:sz w:val="18"/>
          <w:szCs w:val="18"/>
        </w:rPr>
      </w:pPr>
    </w:p>
    <w:p w14:paraId="2BAE302A"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111-B.- </w:t>
      </w:r>
      <w:r w:rsidRPr="00524BDF">
        <w:rPr>
          <w:rFonts w:ascii="Arial Nova" w:hAnsi="Arial Nova" w:cs="Arial"/>
          <w:sz w:val="18"/>
          <w:szCs w:val="18"/>
        </w:rPr>
        <w:t>Son sujetos del derecho por servicios de panteones, las personas físicas o morales que soliciten o reciban, alguno o algunos de los servicios en materia de panteones prestados por el Ayuntamiento.</w:t>
      </w:r>
    </w:p>
    <w:p w14:paraId="547A8669" w14:textId="77777777" w:rsidR="00FF25F7" w:rsidRPr="00524BDF" w:rsidRDefault="00FF25F7" w:rsidP="00FF25F7">
      <w:pPr>
        <w:spacing w:line="360" w:lineRule="auto"/>
        <w:ind w:right="45"/>
        <w:jc w:val="both"/>
        <w:rPr>
          <w:rFonts w:ascii="Arial Nova" w:eastAsia="MS Mincho" w:hAnsi="Arial Nova"/>
          <w:i/>
          <w:iCs/>
          <w:color w:val="0000FF"/>
          <w:sz w:val="18"/>
          <w:szCs w:val="18"/>
        </w:rPr>
      </w:pPr>
    </w:p>
    <w:p w14:paraId="7B834B19"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111-C.- </w:t>
      </w:r>
      <w:r w:rsidRPr="00524BDF">
        <w:rPr>
          <w:rFonts w:ascii="Arial Nova" w:hAnsi="Arial Nova" w:cs="Arial"/>
          <w:sz w:val="18"/>
          <w:szCs w:val="18"/>
        </w:rPr>
        <w:t>Por los servicios públicos en materia de panteones, se pagarán derechos conforme a las siguientes cuotas:</w:t>
      </w:r>
    </w:p>
    <w:tbl>
      <w:tblPr>
        <w:tblW w:w="9214" w:type="dxa"/>
        <w:tblLook w:val="04A0" w:firstRow="1" w:lastRow="0" w:firstColumn="1" w:lastColumn="0" w:noHBand="0" w:noVBand="1"/>
      </w:tblPr>
      <w:tblGrid>
        <w:gridCol w:w="7225"/>
        <w:gridCol w:w="1989"/>
      </w:tblGrid>
      <w:tr w:rsidR="00FF25F7" w:rsidRPr="00524BDF" w14:paraId="5EE312BB" w14:textId="77777777" w:rsidTr="00C55261">
        <w:trPr>
          <w:trHeight w:val="397"/>
        </w:trPr>
        <w:tc>
          <w:tcPr>
            <w:tcW w:w="7225" w:type="dxa"/>
            <w:shd w:val="clear" w:color="auto" w:fill="auto"/>
            <w:hideMark/>
          </w:tcPr>
          <w:p w14:paraId="76E4FFE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 xml:space="preserve">I. Por la autorización y servicio: </w:t>
            </w:r>
          </w:p>
        </w:tc>
        <w:tc>
          <w:tcPr>
            <w:tcW w:w="1989" w:type="dxa"/>
            <w:shd w:val="clear" w:color="auto" w:fill="auto"/>
            <w:vAlign w:val="center"/>
          </w:tcPr>
          <w:p w14:paraId="4A3B456C"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3B6DE21A" w14:textId="77777777" w:rsidTr="00C55261">
        <w:trPr>
          <w:trHeight w:val="397"/>
        </w:trPr>
        <w:tc>
          <w:tcPr>
            <w:tcW w:w="7225" w:type="dxa"/>
            <w:shd w:val="clear" w:color="auto" w:fill="auto"/>
            <w:hideMark/>
          </w:tcPr>
          <w:p w14:paraId="4852693F"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a) Inhumación:</w:t>
            </w:r>
          </w:p>
        </w:tc>
        <w:tc>
          <w:tcPr>
            <w:tcW w:w="1989" w:type="dxa"/>
            <w:shd w:val="clear" w:color="auto" w:fill="auto"/>
            <w:vAlign w:val="center"/>
            <w:hideMark/>
          </w:tcPr>
          <w:p w14:paraId="1C9C8382"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0.50 UMA</w:t>
            </w:r>
          </w:p>
        </w:tc>
      </w:tr>
      <w:tr w:rsidR="00FF25F7" w:rsidRPr="00524BDF" w14:paraId="071D74F8" w14:textId="77777777" w:rsidTr="00C55261">
        <w:trPr>
          <w:trHeight w:val="397"/>
        </w:trPr>
        <w:tc>
          <w:tcPr>
            <w:tcW w:w="7225" w:type="dxa"/>
            <w:shd w:val="clear" w:color="auto" w:fill="auto"/>
            <w:hideMark/>
          </w:tcPr>
          <w:p w14:paraId="0187CB0D"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b) Exhumación:</w:t>
            </w:r>
          </w:p>
        </w:tc>
        <w:tc>
          <w:tcPr>
            <w:tcW w:w="1989" w:type="dxa"/>
            <w:shd w:val="clear" w:color="auto" w:fill="auto"/>
            <w:vAlign w:val="center"/>
            <w:hideMark/>
          </w:tcPr>
          <w:p w14:paraId="51856FC3"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0.50 UMA</w:t>
            </w:r>
          </w:p>
        </w:tc>
      </w:tr>
      <w:tr w:rsidR="00FF25F7" w:rsidRPr="00524BDF" w14:paraId="707F5AA2" w14:textId="77777777" w:rsidTr="00C55261">
        <w:trPr>
          <w:trHeight w:val="397"/>
        </w:trPr>
        <w:tc>
          <w:tcPr>
            <w:tcW w:w="7225" w:type="dxa"/>
            <w:shd w:val="clear" w:color="auto" w:fill="auto"/>
            <w:hideMark/>
          </w:tcPr>
          <w:p w14:paraId="101D06F8"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 Por la cesión a perpetuidad de:</w:t>
            </w:r>
          </w:p>
        </w:tc>
        <w:tc>
          <w:tcPr>
            <w:tcW w:w="1989" w:type="dxa"/>
            <w:shd w:val="clear" w:color="auto" w:fill="auto"/>
            <w:vAlign w:val="center"/>
          </w:tcPr>
          <w:p w14:paraId="44A10666"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155C726F" w14:textId="77777777" w:rsidTr="00C55261">
        <w:trPr>
          <w:trHeight w:val="397"/>
        </w:trPr>
        <w:tc>
          <w:tcPr>
            <w:tcW w:w="7225" w:type="dxa"/>
            <w:shd w:val="clear" w:color="auto" w:fill="auto"/>
            <w:hideMark/>
          </w:tcPr>
          <w:p w14:paraId="60C4E20D"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 xml:space="preserve">a) Fosa grande no común: </w:t>
            </w:r>
          </w:p>
        </w:tc>
        <w:tc>
          <w:tcPr>
            <w:tcW w:w="1989" w:type="dxa"/>
            <w:shd w:val="clear" w:color="auto" w:fill="auto"/>
            <w:vAlign w:val="center"/>
            <w:hideMark/>
          </w:tcPr>
          <w:p w14:paraId="7C20E77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34.00 UMA</w:t>
            </w:r>
          </w:p>
        </w:tc>
      </w:tr>
      <w:tr w:rsidR="00FF25F7" w:rsidRPr="00524BDF" w14:paraId="7A0B6677" w14:textId="77777777" w:rsidTr="00C55261">
        <w:trPr>
          <w:trHeight w:val="397"/>
        </w:trPr>
        <w:tc>
          <w:tcPr>
            <w:tcW w:w="7225" w:type="dxa"/>
            <w:shd w:val="clear" w:color="auto" w:fill="auto"/>
            <w:hideMark/>
          </w:tcPr>
          <w:p w14:paraId="169EDAC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b/>
              <w:t>b) Fosa chica no común:</w:t>
            </w:r>
          </w:p>
        </w:tc>
        <w:tc>
          <w:tcPr>
            <w:tcW w:w="1989" w:type="dxa"/>
            <w:shd w:val="clear" w:color="auto" w:fill="auto"/>
            <w:vAlign w:val="center"/>
            <w:hideMark/>
          </w:tcPr>
          <w:p w14:paraId="673BBE96"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29.00 UMA</w:t>
            </w:r>
          </w:p>
        </w:tc>
      </w:tr>
      <w:tr w:rsidR="00FF25F7" w:rsidRPr="00524BDF" w14:paraId="1D52281C" w14:textId="77777777" w:rsidTr="00C55261">
        <w:trPr>
          <w:trHeight w:val="397"/>
        </w:trPr>
        <w:tc>
          <w:tcPr>
            <w:tcW w:w="7225" w:type="dxa"/>
            <w:shd w:val="clear" w:color="auto" w:fill="auto"/>
          </w:tcPr>
          <w:p w14:paraId="2266EB9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III. Por renta de bóveda por tres años:</w:t>
            </w:r>
          </w:p>
        </w:tc>
        <w:tc>
          <w:tcPr>
            <w:tcW w:w="1989" w:type="dxa"/>
            <w:shd w:val="clear" w:color="auto" w:fill="auto"/>
            <w:vAlign w:val="center"/>
          </w:tcPr>
          <w:p w14:paraId="61693CE6" w14:textId="77777777" w:rsidR="00FF25F7" w:rsidRPr="00524BDF" w:rsidRDefault="00FF25F7" w:rsidP="00C55261">
            <w:pPr>
              <w:spacing w:line="360" w:lineRule="auto"/>
              <w:jc w:val="center"/>
              <w:rPr>
                <w:rFonts w:ascii="Arial Nova" w:eastAsia="Calibri" w:hAnsi="Arial Nova" w:cs="Arial"/>
                <w:color w:val="000000"/>
                <w:sz w:val="18"/>
                <w:szCs w:val="18"/>
              </w:rPr>
            </w:pPr>
          </w:p>
        </w:tc>
      </w:tr>
      <w:tr w:rsidR="00FF25F7" w:rsidRPr="00524BDF" w14:paraId="5D9E8391" w14:textId="77777777" w:rsidTr="00C55261">
        <w:trPr>
          <w:trHeight w:val="397"/>
        </w:trPr>
        <w:tc>
          <w:tcPr>
            <w:tcW w:w="7225" w:type="dxa"/>
            <w:shd w:val="clear" w:color="auto" w:fill="auto"/>
          </w:tcPr>
          <w:p w14:paraId="73D98ADE"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t>a) Fosa grande:</w:t>
            </w:r>
          </w:p>
        </w:tc>
        <w:tc>
          <w:tcPr>
            <w:tcW w:w="1989" w:type="dxa"/>
            <w:shd w:val="clear" w:color="auto" w:fill="auto"/>
            <w:vAlign w:val="center"/>
          </w:tcPr>
          <w:p w14:paraId="7BB15889"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33.00 UMA</w:t>
            </w:r>
          </w:p>
        </w:tc>
      </w:tr>
      <w:tr w:rsidR="00FF25F7" w:rsidRPr="00524BDF" w14:paraId="3110B717" w14:textId="77777777" w:rsidTr="00C55261">
        <w:trPr>
          <w:trHeight w:val="397"/>
        </w:trPr>
        <w:tc>
          <w:tcPr>
            <w:tcW w:w="7225" w:type="dxa"/>
            <w:shd w:val="clear" w:color="auto" w:fill="auto"/>
          </w:tcPr>
          <w:p w14:paraId="252A3F00"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t>b) Fosa chicha:</w:t>
            </w:r>
          </w:p>
        </w:tc>
        <w:tc>
          <w:tcPr>
            <w:tcW w:w="1989" w:type="dxa"/>
            <w:shd w:val="clear" w:color="auto" w:fill="auto"/>
            <w:vAlign w:val="center"/>
          </w:tcPr>
          <w:p w14:paraId="60BF9700"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17.00 UMA</w:t>
            </w:r>
          </w:p>
        </w:tc>
      </w:tr>
      <w:tr w:rsidR="00FF25F7" w:rsidRPr="00524BDF" w14:paraId="5CEF21E2" w14:textId="77777777" w:rsidTr="00C55261">
        <w:trPr>
          <w:trHeight w:val="397"/>
        </w:trPr>
        <w:tc>
          <w:tcPr>
            <w:tcW w:w="7225" w:type="dxa"/>
            <w:shd w:val="clear" w:color="auto" w:fill="auto"/>
          </w:tcPr>
          <w:p w14:paraId="694CA9E5"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IV. Por permiso de construcción:</w:t>
            </w:r>
          </w:p>
        </w:tc>
        <w:tc>
          <w:tcPr>
            <w:tcW w:w="1989" w:type="dxa"/>
            <w:shd w:val="clear" w:color="auto" w:fill="auto"/>
            <w:vAlign w:val="center"/>
          </w:tcPr>
          <w:p w14:paraId="3D1EAD67" w14:textId="77777777" w:rsidR="00FF25F7" w:rsidRPr="00524BDF" w:rsidRDefault="00FF25F7" w:rsidP="00C55261">
            <w:pPr>
              <w:spacing w:line="360" w:lineRule="auto"/>
              <w:jc w:val="center"/>
              <w:rPr>
                <w:rFonts w:ascii="Arial Nova" w:eastAsia="Calibri" w:hAnsi="Arial Nova" w:cs="Arial"/>
                <w:color w:val="000000"/>
                <w:sz w:val="18"/>
                <w:szCs w:val="18"/>
              </w:rPr>
            </w:pPr>
          </w:p>
        </w:tc>
      </w:tr>
      <w:tr w:rsidR="00FF25F7" w:rsidRPr="00524BDF" w14:paraId="3D84E5E0" w14:textId="77777777" w:rsidTr="00C55261">
        <w:trPr>
          <w:trHeight w:val="397"/>
        </w:trPr>
        <w:tc>
          <w:tcPr>
            <w:tcW w:w="7225" w:type="dxa"/>
            <w:shd w:val="clear" w:color="auto" w:fill="auto"/>
          </w:tcPr>
          <w:p w14:paraId="5CF3B04B"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t>a) De cripta:</w:t>
            </w:r>
          </w:p>
        </w:tc>
        <w:tc>
          <w:tcPr>
            <w:tcW w:w="1989" w:type="dxa"/>
            <w:shd w:val="clear" w:color="auto" w:fill="auto"/>
            <w:vAlign w:val="center"/>
          </w:tcPr>
          <w:p w14:paraId="0BBF1B3F"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1.00 UMA</w:t>
            </w:r>
          </w:p>
        </w:tc>
      </w:tr>
      <w:tr w:rsidR="00FF25F7" w:rsidRPr="00524BDF" w14:paraId="07E53FEC" w14:textId="77777777" w:rsidTr="00C55261">
        <w:trPr>
          <w:trHeight w:val="397"/>
        </w:trPr>
        <w:tc>
          <w:tcPr>
            <w:tcW w:w="7225" w:type="dxa"/>
            <w:shd w:val="clear" w:color="auto" w:fill="auto"/>
          </w:tcPr>
          <w:p w14:paraId="2E739FBD"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lastRenderedPageBreak/>
              <w:t>b) De bóveda:</w:t>
            </w:r>
          </w:p>
        </w:tc>
        <w:tc>
          <w:tcPr>
            <w:tcW w:w="1989" w:type="dxa"/>
            <w:shd w:val="clear" w:color="auto" w:fill="auto"/>
            <w:vAlign w:val="center"/>
          </w:tcPr>
          <w:p w14:paraId="24C3D593"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2.00 UMA</w:t>
            </w:r>
          </w:p>
        </w:tc>
      </w:tr>
      <w:tr w:rsidR="00FF25F7" w:rsidRPr="00524BDF" w14:paraId="34444087" w14:textId="77777777" w:rsidTr="00C55261">
        <w:trPr>
          <w:trHeight w:val="397"/>
        </w:trPr>
        <w:tc>
          <w:tcPr>
            <w:tcW w:w="7225" w:type="dxa"/>
            <w:shd w:val="clear" w:color="auto" w:fill="auto"/>
          </w:tcPr>
          <w:p w14:paraId="00D1FA35" w14:textId="77777777" w:rsidR="00FF25F7" w:rsidRPr="00524BDF" w:rsidRDefault="00FF25F7" w:rsidP="00C55261">
            <w:pPr>
              <w:spacing w:line="360" w:lineRule="auto"/>
              <w:ind w:left="743"/>
              <w:rPr>
                <w:rFonts w:ascii="Arial Nova" w:eastAsia="Calibri" w:hAnsi="Arial Nova" w:cs="Arial"/>
                <w:sz w:val="18"/>
                <w:szCs w:val="18"/>
              </w:rPr>
            </w:pPr>
            <w:r w:rsidRPr="00524BDF">
              <w:rPr>
                <w:rFonts w:ascii="Arial Nova" w:eastAsia="Calibri" w:hAnsi="Arial Nova" w:cs="Arial"/>
                <w:sz w:val="18"/>
                <w:szCs w:val="18"/>
              </w:rPr>
              <w:t>c) De mausoleo:</w:t>
            </w:r>
          </w:p>
        </w:tc>
        <w:tc>
          <w:tcPr>
            <w:tcW w:w="1989" w:type="dxa"/>
            <w:shd w:val="clear" w:color="auto" w:fill="auto"/>
            <w:vAlign w:val="center"/>
          </w:tcPr>
          <w:p w14:paraId="127882F2"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7.00 UMA</w:t>
            </w:r>
          </w:p>
        </w:tc>
      </w:tr>
      <w:tr w:rsidR="00FF25F7" w:rsidRPr="00524BDF" w14:paraId="40F419C4" w14:textId="77777777" w:rsidTr="00C55261">
        <w:trPr>
          <w:trHeight w:val="397"/>
        </w:trPr>
        <w:tc>
          <w:tcPr>
            <w:tcW w:w="7225" w:type="dxa"/>
            <w:shd w:val="clear" w:color="auto" w:fill="auto"/>
            <w:hideMark/>
          </w:tcPr>
          <w:p w14:paraId="396C4C6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 Por el uso a perpetuidad de osarios:</w:t>
            </w:r>
          </w:p>
        </w:tc>
        <w:tc>
          <w:tcPr>
            <w:tcW w:w="1989" w:type="dxa"/>
            <w:shd w:val="clear" w:color="auto" w:fill="auto"/>
            <w:vAlign w:val="center"/>
            <w:hideMark/>
          </w:tcPr>
          <w:p w14:paraId="0ABAF27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20.00 UMA</w:t>
            </w:r>
          </w:p>
        </w:tc>
      </w:tr>
      <w:tr w:rsidR="00FF25F7" w:rsidRPr="00524BDF" w14:paraId="6F6BEC35" w14:textId="77777777" w:rsidTr="00C55261">
        <w:trPr>
          <w:trHeight w:val="397"/>
        </w:trPr>
        <w:tc>
          <w:tcPr>
            <w:tcW w:w="7225" w:type="dxa"/>
            <w:shd w:val="clear" w:color="auto" w:fill="auto"/>
            <w:vAlign w:val="center"/>
            <w:hideMark/>
          </w:tcPr>
          <w:p w14:paraId="6F8D54EF"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 Por el otorgamiento del permiso para efectuar trabajos de pintura, rotulación o instalación de monumentos en cemento, en el interior del panteón, por tumba:</w:t>
            </w:r>
          </w:p>
          <w:p w14:paraId="1C0041C6" w14:textId="77777777" w:rsidR="00FF25F7" w:rsidRPr="00524BDF" w:rsidRDefault="00FF25F7" w:rsidP="00C55261">
            <w:pPr>
              <w:spacing w:line="360" w:lineRule="auto"/>
              <w:rPr>
                <w:rFonts w:ascii="Arial Nova" w:eastAsia="Calibri" w:hAnsi="Arial Nova" w:cs="Arial"/>
                <w:sz w:val="18"/>
                <w:szCs w:val="18"/>
              </w:rPr>
            </w:pPr>
          </w:p>
        </w:tc>
        <w:tc>
          <w:tcPr>
            <w:tcW w:w="1989" w:type="dxa"/>
            <w:shd w:val="clear" w:color="auto" w:fill="auto"/>
            <w:vAlign w:val="center"/>
            <w:hideMark/>
          </w:tcPr>
          <w:p w14:paraId="50E8009A"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color w:val="000000"/>
                <w:sz w:val="18"/>
                <w:szCs w:val="18"/>
              </w:rPr>
              <w:t>1.00 UMA</w:t>
            </w:r>
          </w:p>
        </w:tc>
      </w:tr>
      <w:tr w:rsidR="00FF25F7" w:rsidRPr="00524BDF" w14:paraId="78793423" w14:textId="77777777" w:rsidTr="00C55261">
        <w:trPr>
          <w:trHeight w:val="397"/>
        </w:trPr>
        <w:tc>
          <w:tcPr>
            <w:tcW w:w="7225" w:type="dxa"/>
            <w:shd w:val="clear" w:color="auto" w:fill="auto"/>
            <w:vAlign w:val="center"/>
          </w:tcPr>
          <w:p w14:paraId="1A51AC69"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VII. Por diligencias de verificación de medidas físicas y colindancias de osarios y bóvedas:</w:t>
            </w:r>
          </w:p>
        </w:tc>
        <w:tc>
          <w:tcPr>
            <w:tcW w:w="1989" w:type="dxa"/>
            <w:shd w:val="clear" w:color="auto" w:fill="auto"/>
            <w:vAlign w:val="center"/>
          </w:tcPr>
          <w:p w14:paraId="4A4FF510"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1.00 UMA</w:t>
            </w:r>
          </w:p>
        </w:tc>
      </w:tr>
      <w:tr w:rsidR="00FF25F7" w:rsidRPr="00524BDF" w14:paraId="61ED84DE" w14:textId="77777777" w:rsidTr="00C55261">
        <w:trPr>
          <w:trHeight w:val="397"/>
        </w:trPr>
        <w:tc>
          <w:tcPr>
            <w:tcW w:w="7225" w:type="dxa"/>
            <w:shd w:val="clear" w:color="auto" w:fill="auto"/>
            <w:vAlign w:val="center"/>
            <w:hideMark/>
          </w:tcPr>
          <w:p w14:paraId="5CD20DF0"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VIII. Servicio de cremación:</w:t>
            </w:r>
          </w:p>
        </w:tc>
        <w:tc>
          <w:tcPr>
            <w:tcW w:w="1989" w:type="dxa"/>
            <w:shd w:val="clear" w:color="auto" w:fill="auto"/>
            <w:vAlign w:val="center"/>
            <w:hideMark/>
          </w:tcPr>
          <w:p w14:paraId="016D875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30.00 UMA</w:t>
            </w:r>
          </w:p>
        </w:tc>
      </w:tr>
      <w:tr w:rsidR="00FF25F7" w:rsidRPr="00524BDF" w14:paraId="5CC4526A" w14:textId="77777777" w:rsidTr="00C55261">
        <w:trPr>
          <w:trHeight w:val="397"/>
        </w:trPr>
        <w:tc>
          <w:tcPr>
            <w:tcW w:w="7225" w:type="dxa"/>
            <w:shd w:val="clear" w:color="auto" w:fill="auto"/>
            <w:vAlign w:val="center"/>
          </w:tcPr>
          <w:p w14:paraId="700F334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IX. Actualización de documentos por concesiones a perpetuidad:</w:t>
            </w:r>
          </w:p>
        </w:tc>
        <w:tc>
          <w:tcPr>
            <w:tcW w:w="1989" w:type="dxa"/>
            <w:shd w:val="clear" w:color="auto" w:fill="auto"/>
            <w:vAlign w:val="center"/>
          </w:tcPr>
          <w:p w14:paraId="123029E8"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1.00 UMA</w:t>
            </w:r>
          </w:p>
        </w:tc>
      </w:tr>
      <w:tr w:rsidR="00FF25F7" w:rsidRPr="00524BDF" w14:paraId="533D5F7B" w14:textId="77777777" w:rsidTr="00C55261">
        <w:trPr>
          <w:trHeight w:val="397"/>
        </w:trPr>
        <w:tc>
          <w:tcPr>
            <w:tcW w:w="7225" w:type="dxa"/>
            <w:shd w:val="clear" w:color="auto" w:fill="auto"/>
            <w:vAlign w:val="center"/>
          </w:tcPr>
          <w:p w14:paraId="729AA1F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 Expedición de duplicados por documentos de concesiones:</w:t>
            </w:r>
          </w:p>
        </w:tc>
        <w:tc>
          <w:tcPr>
            <w:tcW w:w="1989" w:type="dxa"/>
            <w:shd w:val="clear" w:color="auto" w:fill="auto"/>
            <w:vAlign w:val="center"/>
          </w:tcPr>
          <w:p w14:paraId="31458649"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4.00 UMA</w:t>
            </w:r>
          </w:p>
        </w:tc>
      </w:tr>
      <w:tr w:rsidR="00FF25F7" w:rsidRPr="00524BDF" w14:paraId="39447227" w14:textId="77777777" w:rsidTr="00C55261">
        <w:trPr>
          <w:trHeight w:val="397"/>
        </w:trPr>
        <w:tc>
          <w:tcPr>
            <w:tcW w:w="7225" w:type="dxa"/>
            <w:shd w:val="clear" w:color="auto" w:fill="auto"/>
            <w:vAlign w:val="center"/>
          </w:tcPr>
          <w:p w14:paraId="7484DE0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XI. Por la expedición del permiso para prestar el servicio funerario particular:</w:t>
            </w:r>
          </w:p>
        </w:tc>
        <w:tc>
          <w:tcPr>
            <w:tcW w:w="1989" w:type="dxa"/>
            <w:shd w:val="clear" w:color="auto" w:fill="auto"/>
            <w:vAlign w:val="center"/>
          </w:tcPr>
          <w:p w14:paraId="2846A569"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4.00 UMA</w:t>
            </w:r>
          </w:p>
        </w:tc>
      </w:tr>
      <w:tr w:rsidR="00FF25F7" w:rsidRPr="00524BDF" w14:paraId="3E6C05DA" w14:textId="77777777" w:rsidTr="00C55261">
        <w:trPr>
          <w:trHeight w:val="397"/>
        </w:trPr>
        <w:tc>
          <w:tcPr>
            <w:tcW w:w="7225" w:type="dxa"/>
            <w:shd w:val="clear" w:color="auto" w:fill="auto"/>
            <w:vAlign w:val="center"/>
          </w:tcPr>
          <w:p w14:paraId="11DC272D" w14:textId="77777777" w:rsidR="00FF25F7" w:rsidRPr="00524BDF" w:rsidRDefault="00FF25F7" w:rsidP="00C55261">
            <w:pPr>
              <w:spacing w:line="360" w:lineRule="auto"/>
              <w:rPr>
                <w:rFonts w:ascii="Arial Nova" w:eastAsia="Calibri" w:hAnsi="Arial Nova" w:cs="Arial"/>
                <w:sz w:val="18"/>
                <w:szCs w:val="18"/>
              </w:rPr>
            </w:pPr>
          </w:p>
          <w:p w14:paraId="45D7972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XII. Por el otorgamiento de la concesión para operar un panteón particular, por cada año concesionado:</w:t>
            </w:r>
          </w:p>
        </w:tc>
        <w:tc>
          <w:tcPr>
            <w:tcW w:w="1989" w:type="dxa"/>
            <w:shd w:val="clear" w:color="auto" w:fill="auto"/>
            <w:vAlign w:val="center"/>
          </w:tcPr>
          <w:p w14:paraId="7ACDA626"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200.00 UMA</w:t>
            </w:r>
          </w:p>
        </w:tc>
      </w:tr>
      <w:tr w:rsidR="00FF25F7" w:rsidRPr="00524BDF" w14:paraId="440F0D51" w14:textId="77777777" w:rsidTr="00C55261">
        <w:trPr>
          <w:trHeight w:val="397"/>
        </w:trPr>
        <w:tc>
          <w:tcPr>
            <w:tcW w:w="7225" w:type="dxa"/>
            <w:shd w:val="clear" w:color="auto" w:fill="auto"/>
            <w:vAlign w:val="center"/>
          </w:tcPr>
          <w:p w14:paraId="51295463" w14:textId="77777777" w:rsidR="00FF25F7" w:rsidRPr="00524BDF" w:rsidRDefault="00FF25F7" w:rsidP="00C55261">
            <w:pPr>
              <w:spacing w:line="360" w:lineRule="auto"/>
              <w:rPr>
                <w:rFonts w:ascii="Arial Nova" w:eastAsia="Calibri" w:hAnsi="Arial Nova" w:cs="Arial"/>
                <w:sz w:val="18"/>
                <w:szCs w:val="18"/>
              </w:rPr>
            </w:pPr>
          </w:p>
          <w:p w14:paraId="39972BC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XIII. Por el otorgamiento de la concesión para operar un crematorio particular, por cada año concesionado:</w:t>
            </w:r>
          </w:p>
        </w:tc>
        <w:tc>
          <w:tcPr>
            <w:tcW w:w="1989" w:type="dxa"/>
            <w:shd w:val="clear" w:color="auto" w:fill="auto"/>
            <w:vAlign w:val="center"/>
          </w:tcPr>
          <w:p w14:paraId="7777A558"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200.00 UMA</w:t>
            </w:r>
          </w:p>
        </w:tc>
      </w:tr>
      <w:tr w:rsidR="00FF25F7" w:rsidRPr="00524BDF" w14:paraId="56350F82" w14:textId="77777777" w:rsidTr="00C55261">
        <w:trPr>
          <w:trHeight w:val="397"/>
        </w:trPr>
        <w:tc>
          <w:tcPr>
            <w:tcW w:w="7225" w:type="dxa"/>
            <w:shd w:val="clear" w:color="auto" w:fill="auto"/>
            <w:vAlign w:val="center"/>
          </w:tcPr>
          <w:p w14:paraId="107EA915"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XIV. Autorización de traslado de un Cadáver de un municipio a otro, previo permiso sanitario y del Registro Civil.</w:t>
            </w:r>
          </w:p>
        </w:tc>
        <w:tc>
          <w:tcPr>
            <w:tcW w:w="1989" w:type="dxa"/>
            <w:shd w:val="clear" w:color="auto" w:fill="auto"/>
            <w:vAlign w:val="center"/>
          </w:tcPr>
          <w:p w14:paraId="66293722"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3.60 UMA, más 0.10 UMA por kilómetro recorrido.</w:t>
            </w:r>
          </w:p>
        </w:tc>
      </w:tr>
      <w:tr w:rsidR="00FF25F7" w:rsidRPr="00524BDF" w14:paraId="106EA26D" w14:textId="77777777" w:rsidTr="00C55261">
        <w:trPr>
          <w:trHeight w:val="397"/>
        </w:trPr>
        <w:tc>
          <w:tcPr>
            <w:tcW w:w="7225" w:type="dxa"/>
            <w:shd w:val="clear" w:color="auto" w:fill="auto"/>
            <w:vAlign w:val="center"/>
          </w:tcPr>
          <w:p w14:paraId="4CA0C73E"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XV. Autorización de traslado de un Cadáver fuera del Estado de Yucatán, previo permiso sanitario y del Registro Civil.</w:t>
            </w:r>
          </w:p>
        </w:tc>
        <w:tc>
          <w:tcPr>
            <w:tcW w:w="1989" w:type="dxa"/>
            <w:shd w:val="clear" w:color="auto" w:fill="auto"/>
            <w:vAlign w:val="center"/>
          </w:tcPr>
          <w:p w14:paraId="4F086745" w14:textId="77777777" w:rsidR="00FF25F7" w:rsidRPr="00524BDF" w:rsidRDefault="00FF25F7" w:rsidP="00C55261">
            <w:pPr>
              <w:spacing w:line="360" w:lineRule="auto"/>
              <w:jc w:val="center"/>
              <w:rPr>
                <w:rFonts w:ascii="Arial Nova" w:eastAsia="Calibri" w:hAnsi="Arial Nova" w:cs="Arial"/>
                <w:color w:val="000000"/>
                <w:sz w:val="18"/>
                <w:szCs w:val="18"/>
              </w:rPr>
            </w:pPr>
            <w:r w:rsidRPr="00524BDF">
              <w:rPr>
                <w:rFonts w:ascii="Arial Nova" w:eastAsia="Calibri" w:hAnsi="Arial Nova" w:cs="Arial"/>
                <w:color w:val="000000"/>
                <w:sz w:val="18"/>
                <w:szCs w:val="18"/>
              </w:rPr>
              <w:t>3.60 UMA, más 0.20 UMA por kilómetro recorrido</w:t>
            </w:r>
          </w:p>
        </w:tc>
      </w:tr>
    </w:tbl>
    <w:p w14:paraId="7F59F9B3" w14:textId="77777777" w:rsidR="00FF25F7" w:rsidRPr="00524BDF" w:rsidRDefault="00FF25F7" w:rsidP="00FF25F7">
      <w:pPr>
        <w:spacing w:line="360" w:lineRule="auto"/>
        <w:ind w:right="45"/>
        <w:jc w:val="both"/>
        <w:rPr>
          <w:rFonts w:ascii="Arial Nova" w:hAnsi="Arial Nova" w:cs="Arial"/>
          <w:sz w:val="18"/>
          <w:szCs w:val="18"/>
        </w:rPr>
      </w:pPr>
    </w:p>
    <w:p w14:paraId="39CD3A85"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sz w:val="18"/>
          <w:szCs w:val="18"/>
        </w:rPr>
        <w:t>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w:t>
      </w:r>
    </w:p>
    <w:p w14:paraId="114AC8C6" w14:textId="77777777" w:rsidR="00FF25F7" w:rsidRPr="00524BDF" w:rsidRDefault="00FF25F7" w:rsidP="00FF25F7">
      <w:pPr>
        <w:spacing w:line="360" w:lineRule="auto"/>
        <w:ind w:right="45"/>
        <w:jc w:val="both"/>
        <w:rPr>
          <w:rFonts w:ascii="Arial Nova" w:hAnsi="Arial Nova" w:cs="Arial"/>
          <w:b/>
          <w:sz w:val="18"/>
          <w:szCs w:val="18"/>
        </w:rPr>
      </w:pPr>
    </w:p>
    <w:p w14:paraId="7D052034"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b/>
          <w:sz w:val="18"/>
          <w:szCs w:val="18"/>
        </w:rPr>
        <w:t xml:space="preserve">ARTÍCULO 111 -D.- </w:t>
      </w:r>
      <w:r w:rsidRPr="00524BDF">
        <w:rPr>
          <w:rFonts w:ascii="Arial Nova" w:hAnsi="Arial Nova" w:cs="Arial"/>
          <w:sz w:val="18"/>
          <w:szCs w:val="18"/>
        </w:rPr>
        <w:t>El pago de los derechos se hará por anticipado o al solicitar el servicio, en las oficinas de la Tesorería Municipal o donde esta última lo designe.</w:t>
      </w:r>
    </w:p>
    <w:p w14:paraId="48B167A5" w14:textId="77777777" w:rsidR="00FF25F7" w:rsidRPr="00524BDF" w:rsidRDefault="00FF25F7" w:rsidP="00FF25F7">
      <w:pPr>
        <w:spacing w:line="360" w:lineRule="auto"/>
        <w:jc w:val="center"/>
        <w:rPr>
          <w:rFonts w:ascii="Arial Nova" w:eastAsia="MS Mincho" w:hAnsi="Arial Nova"/>
          <w:i/>
          <w:iCs/>
          <w:color w:val="0000FF"/>
          <w:sz w:val="18"/>
          <w:szCs w:val="18"/>
        </w:rPr>
      </w:pPr>
    </w:p>
    <w:p w14:paraId="58E20F6A"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CAPÍTULO IX</w:t>
      </w:r>
    </w:p>
    <w:p w14:paraId="7376339D"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 xml:space="preserve">Derechos por Servicio de Alumbrado Público </w:t>
      </w:r>
    </w:p>
    <w:p w14:paraId="18A713A3" w14:textId="77777777" w:rsidR="00FF25F7" w:rsidRPr="00524BDF" w:rsidRDefault="00FF25F7" w:rsidP="00FF25F7">
      <w:pPr>
        <w:spacing w:line="360" w:lineRule="auto"/>
        <w:ind w:right="20"/>
        <w:jc w:val="both"/>
        <w:rPr>
          <w:rFonts w:ascii="Arial Nova" w:hAnsi="Arial Nova" w:cs="Arial"/>
          <w:sz w:val="18"/>
          <w:szCs w:val="18"/>
        </w:rPr>
      </w:pPr>
    </w:p>
    <w:p w14:paraId="5CA90298"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b/>
          <w:sz w:val="18"/>
          <w:szCs w:val="18"/>
        </w:rPr>
        <w:t xml:space="preserve">Artículo 111 E.- </w:t>
      </w:r>
      <w:r w:rsidRPr="00524BDF">
        <w:rPr>
          <w:rFonts w:ascii="Arial Nova" w:hAnsi="Arial Nova" w:cs="Arial"/>
          <w:sz w:val="18"/>
          <w:szCs w:val="18"/>
        </w:rPr>
        <w:t>Son sujetos del Derecho de Alumbrado Público los propietarios o poseedores de predios urbanos o rústicos ubicados en el Municipio.</w:t>
      </w:r>
    </w:p>
    <w:p w14:paraId="5AD56BC4" w14:textId="77777777" w:rsidR="00FF25F7" w:rsidRPr="00524BDF" w:rsidRDefault="00FF25F7" w:rsidP="00FF25F7">
      <w:pPr>
        <w:spacing w:line="360" w:lineRule="auto"/>
        <w:ind w:right="20"/>
        <w:jc w:val="both"/>
        <w:rPr>
          <w:rFonts w:ascii="Arial Nova" w:hAnsi="Arial Nova" w:cs="Arial"/>
          <w:sz w:val="18"/>
          <w:szCs w:val="18"/>
        </w:rPr>
      </w:pPr>
    </w:p>
    <w:p w14:paraId="48942348"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b/>
          <w:sz w:val="18"/>
          <w:szCs w:val="18"/>
        </w:rPr>
        <w:lastRenderedPageBreak/>
        <w:t xml:space="preserve">Artículo </w:t>
      </w:r>
      <w:smartTag w:uri="urn:schemas-microsoft-com:office:smarttags" w:element="metricconverter">
        <w:smartTagPr>
          <w:attr w:name="ProductID" w:val="111 F"/>
        </w:smartTagPr>
        <w:r w:rsidRPr="00524BDF">
          <w:rPr>
            <w:rFonts w:ascii="Arial Nova" w:hAnsi="Arial Nova" w:cs="Arial"/>
            <w:b/>
            <w:sz w:val="18"/>
            <w:szCs w:val="18"/>
          </w:rPr>
          <w:t>111 F</w:t>
        </w:r>
      </w:smartTag>
      <w:r w:rsidRPr="00524BDF">
        <w:rPr>
          <w:rFonts w:ascii="Arial Nova" w:hAnsi="Arial Nova" w:cs="Arial"/>
          <w:b/>
          <w:sz w:val="18"/>
          <w:szCs w:val="18"/>
        </w:rPr>
        <w:t>.-</w:t>
      </w:r>
      <w:r w:rsidRPr="00524BDF">
        <w:rPr>
          <w:rFonts w:ascii="Arial Nova" w:hAnsi="Arial Nova" w:cs="Arial"/>
          <w:sz w:val="18"/>
          <w:szCs w:val="18"/>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14:paraId="761A5C44" w14:textId="77777777" w:rsidR="00FF25F7" w:rsidRPr="00524BDF" w:rsidRDefault="00FF25F7" w:rsidP="00FF25F7">
      <w:pPr>
        <w:spacing w:line="360" w:lineRule="auto"/>
        <w:ind w:right="20"/>
        <w:jc w:val="both"/>
        <w:rPr>
          <w:rFonts w:ascii="Arial Nova" w:hAnsi="Arial Nova" w:cs="Arial"/>
          <w:sz w:val="18"/>
          <w:szCs w:val="18"/>
        </w:rPr>
      </w:pPr>
    </w:p>
    <w:p w14:paraId="6C52981C"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b/>
          <w:sz w:val="18"/>
          <w:szCs w:val="18"/>
        </w:rPr>
        <w:t xml:space="preserve">Artículo </w:t>
      </w:r>
      <w:smartTag w:uri="urn:schemas-microsoft-com:office:smarttags" w:element="metricconverter">
        <w:smartTagPr>
          <w:attr w:name="ProductID" w:val="111 G"/>
        </w:smartTagPr>
        <w:r w:rsidRPr="00524BDF">
          <w:rPr>
            <w:rFonts w:ascii="Arial Nova" w:hAnsi="Arial Nova" w:cs="Arial"/>
            <w:b/>
            <w:sz w:val="18"/>
            <w:szCs w:val="18"/>
          </w:rPr>
          <w:t>111 G</w:t>
        </w:r>
      </w:smartTag>
      <w:r w:rsidRPr="00524BDF">
        <w:rPr>
          <w:rFonts w:ascii="Arial Nova" w:hAnsi="Arial Nova" w:cs="Arial"/>
          <w:b/>
          <w:sz w:val="18"/>
          <w:szCs w:val="18"/>
        </w:rPr>
        <w:t>.-</w:t>
      </w:r>
      <w:r w:rsidRPr="00524BDF">
        <w:rPr>
          <w:rFonts w:ascii="Arial Nova" w:hAnsi="Arial Nova" w:cs="Arial"/>
          <w:sz w:val="18"/>
          <w:szCs w:val="18"/>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w:t>
      </w:r>
      <w:smartTag w:uri="urn:schemas-microsoft-com:office:smarttags" w:element="PersonName">
        <w:smartTagPr>
          <w:attr w:name="ProductID" w:val="la Comisi￳n Federal"/>
        </w:smartTagPr>
        <w:r w:rsidRPr="00524BDF">
          <w:rPr>
            <w:rFonts w:ascii="Arial Nova" w:hAnsi="Arial Nova" w:cs="Arial"/>
            <w:sz w:val="18"/>
            <w:szCs w:val="18"/>
          </w:rPr>
          <w:t>la Comisión Federal</w:t>
        </w:r>
      </w:smartTag>
      <w:r w:rsidRPr="00524BDF">
        <w:rPr>
          <w:rFonts w:ascii="Arial Nova" w:hAnsi="Arial Nova" w:cs="Arial"/>
          <w:sz w:val="18"/>
          <w:szCs w:val="18"/>
        </w:rPr>
        <w:t xml:space="preserve"> de Electricidad y el número de predios rústicos o urbanos detectados que no están registrados en </w:t>
      </w:r>
      <w:smartTag w:uri="urn:schemas-microsoft-com:office:smarttags" w:element="PersonName">
        <w:smartTagPr>
          <w:attr w:name="ProductID" w:val="la Comisi￳n Federal"/>
        </w:smartTagPr>
        <w:r w:rsidRPr="00524BDF">
          <w:rPr>
            <w:rFonts w:ascii="Arial Nova" w:hAnsi="Arial Nova" w:cs="Arial"/>
            <w:sz w:val="18"/>
            <w:szCs w:val="18"/>
          </w:rPr>
          <w:t>la Comisión Federal</w:t>
        </w:r>
      </w:smartTag>
      <w:r w:rsidRPr="00524BDF">
        <w:rPr>
          <w:rFonts w:ascii="Arial Nova" w:hAnsi="Arial Nova" w:cs="Arial"/>
          <w:sz w:val="18"/>
          <w:szCs w:val="18"/>
        </w:rPr>
        <w:t xml:space="preserve"> de Electricidad. El resultado será dividido entre 12. Y lo que de cómo resultado de esta operación se cobrará en cada recibo que </w:t>
      </w:r>
      <w:smartTag w:uri="urn:schemas-microsoft-com:office:smarttags" w:element="PersonName">
        <w:smartTagPr>
          <w:attr w:name="ProductID" w:val="la Comisi￳n Federal"/>
        </w:smartTagPr>
        <w:r w:rsidRPr="00524BDF">
          <w:rPr>
            <w:rFonts w:ascii="Arial Nova" w:hAnsi="Arial Nova" w:cs="Arial"/>
            <w:sz w:val="18"/>
            <w:szCs w:val="18"/>
          </w:rPr>
          <w:t>la Comisión Federal</w:t>
        </w:r>
      </w:smartTag>
      <w:r w:rsidRPr="00524BDF">
        <w:rPr>
          <w:rFonts w:ascii="Arial Nova" w:hAnsi="Arial Nova" w:cs="Arial"/>
          <w:sz w:val="18"/>
          <w:szCs w:val="18"/>
        </w:rPr>
        <w:t xml:space="preserve"> de Electricidad expida, y su monto no podrá ser superior al 5% de las cantidades que deban pagar los contribuyentes en forma particular, por el consumo de energía eléctrica.</w:t>
      </w:r>
    </w:p>
    <w:p w14:paraId="37A24A4E" w14:textId="77777777" w:rsidR="00FF25F7" w:rsidRPr="00524BDF" w:rsidRDefault="00FF25F7" w:rsidP="00FF25F7">
      <w:pPr>
        <w:spacing w:line="360" w:lineRule="auto"/>
        <w:ind w:right="20"/>
        <w:jc w:val="both"/>
        <w:rPr>
          <w:rFonts w:ascii="Arial Nova" w:hAnsi="Arial Nova" w:cs="Arial"/>
          <w:sz w:val="18"/>
          <w:szCs w:val="18"/>
        </w:rPr>
      </w:pPr>
    </w:p>
    <w:p w14:paraId="68096DF9"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sz w:val="18"/>
          <w:szCs w:val="18"/>
        </w:rPr>
        <w:t xml:space="preserve">Los propietarios o poseedores de predios rústicos o urbanos que no estén registrados en </w:t>
      </w:r>
      <w:smartTag w:uri="urn:schemas-microsoft-com:office:smarttags" w:element="PersonName">
        <w:smartTagPr>
          <w:attr w:name="ProductID" w:val="la Comisi￳n Federal"/>
        </w:smartTagPr>
        <w:r w:rsidRPr="00524BDF">
          <w:rPr>
            <w:rFonts w:ascii="Arial Nova" w:hAnsi="Arial Nova" w:cs="Arial"/>
            <w:sz w:val="18"/>
            <w:szCs w:val="18"/>
          </w:rPr>
          <w:t>la Comisión Federal</w:t>
        </w:r>
      </w:smartTag>
      <w:r w:rsidRPr="00524BDF">
        <w:rPr>
          <w:rFonts w:ascii="Arial Nova" w:hAnsi="Arial Nova" w:cs="Arial"/>
          <w:sz w:val="18"/>
          <w:szCs w:val="18"/>
        </w:rPr>
        <w:t xml:space="preserve"> de Electricidad, pagarán la tarifa resultante mencionada en el párrafo anterior, mediante el recibo que para tal efecto expida </w:t>
      </w:r>
      <w:smartTag w:uri="urn:schemas-microsoft-com:office:smarttags" w:element="PersonName">
        <w:smartTagPr>
          <w:attr w:name="ProductID" w:val="la Tesorer￭a Municipal."/>
        </w:smartTagPr>
        <w:r w:rsidRPr="00524BDF">
          <w:rPr>
            <w:rFonts w:ascii="Arial Nova" w:hAnsi="Arial Nova" w:cs="Arial"/>
            <w:sz w:val="18"/>
            <w:szCs w:val="18"/>
          </w:rPr>
          <w:t>la Tesorería Municipal.</w:t>
        </w:r>
      </w:smartTag>
      <w:r w:rsidRPr="00524BDF">
        <w:rPr>
          <w:rFonts w:ascii="Arial Nova" w:hAnsi="Arial Nova" w:cs="Arial"/>
          <w:sz w:val="18"/>
          <w:szCs w:val="18"/>
        </w:rPr>
        <w:t xml:space="preserve">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CCCC8EA" w14:textId="77777777" w:rsidR="00FF25F7" w:rsidRPr="00524BDF" w:rsidRDefault="00FF25F7" w:rsidP="00FF25F7">
      <w:pPr>
        <w:spacing w:line="360" w:lineRule="auto"/>
        <w:ind w:right="20"/>
        <w:jc w:val="both"/>
        <w:rPr>
          <w:rFonts w:ascii="Arial Nova" w:hAnsi="Arial Nova" w:cs="Arial"/>
          <w:sz w:val="18"/>
          <w:szCs w:val="18"/>
        </w:rPr>
      </w:pPr>
    </w:p>
    <w:p w14:paraId="6744A294"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b/>
          <w:sz w:val="18"/>
          <w:szCs w:val="18"/>
        </w:rPr>
        <w:t xml:space="preserve">Artículo  111 H.- </w:t>
      </w:r>
      <w:r w:rsidRPr="00524BDF">
        <w:rPr>
          <w:rFonts w:ascii="Arial Nova" w:hAnsi="Arial Nova" w:cs="Arial"/>
          <w:sz w:val="18"/>
          <w:szCs w:val="18"/>
        </w:rPr>
        <w:t xml:space="preserve">El derecho de alumbrado público se causará mensualmente. El pago se hará dentro de los primeros 15 días siguientes al mes en que se cause, dicho pago deberá realizarse en las oficinas de </w:t>
      </w:r>
      <w:smartTag w:uri="urn:schemas-microsoft-com:office:smarttags" w:element="PersonName">
        <w:smartTagPr>
          <w:attr w:name="ProductID" w:val="la Tesorer￭a Municipal"/>
        </w:smartTagPr>
        <w:r w:rsidRPr="00524BDF">
          <w:rPr>
            <w:rFonts w:ascii="Arial Nova" w:hAnsi="Arial Nova" w:cs="Arial"/>
            <w:sz w:val="18"/>
            <w:szCs w:val="18"/>
          </w:rPr>
          <w:t>la Tesorería Municipal</w:t>
        </w:r>
      </w:smartTag>
      <w:r w:rsidRPr="00524BDF">
        <w:rPr>
          <w:rFonts w:ascii="Arial Nova" w:hAnsi="Arial Nova" w:cs="Arial"/>
          <w:sz w:val="18"/>
          <w:szCs w:val="18"/>
        </w:rPr>
        <w:t xml:space="preserve"> o en las instituciones autorizadas para tal efecto. El plazo de pago a que se refiere el presente artículo podrá ser diferente, incluso podrá ser bimestral, en el caso a que se refiere el artículo </w:t>
      </w:r>
      <w:smartTag w:uri="urn:schemas-microsoft-com:office:smarttags" w:element="metricconverter">
        <w:smartTagPr>
          <w:attr w:name="ProductID" w:val="111 G"/>
        </w:smartTagPr>
        <w:r w:rsidRPr="00524BDF">
          <w:rPr>
            <w:rFonts w:ascii="Arial Nova" w:hAnsi="Arial Nova" w:cs="Arial"/>
            <w:sz w:val="18"/>
            <w:szCs w:val="18"/>
          </w:rPr>
          <w:t>111 G</w:t>
        </w:r>
      </w:smartTag>
      <w:r w:rsidRPr="00524BDF">
        <w:rPr>
          <w:rFonts w:ascii="Arial Nova" w:hAnsi="Arial Nova" w:cs="Arial"/>
          <w:sz w:val="18"/>
          <w:szCs w:val="18"/>
        </w:rPr>
        <w:t xml:space="preserve"> en su primer párrafo.</w:t>
      </w:r>
    </w:p>
    <w:p w14:paraId="4F1E0558" w14:textId="77777777" w:rsidR="00FF25F7" w:rsidRPr="00524BDF" w:rsidRDefault="00FF25F7" w:rsidP="00FF25F7">
      <w:pPr>
        <w:spacing w:line="480" w:lineRule="auto"/>
        <w:ind w:right="20"/>
        <w:jc w:val="both"/>
        <w:rPr>
          <w:rFonts w:ascii="Arial Nova" w:hAnsi="Arial Nova" w:cs="Arial"/>
          <w:sz w:val="18"/>
          <w:szCs w:val="18"/>
        </w:rPr>
      </w:pPr>
    </w:p>
    <w:p w14:paraId="4DBFEB4B" w14:textId="77777777" w:rsidR="00FF25F7" w:rsidRPr="00524BDF" w:rsidRDefault="00FF25F7" w:rsidP="00FF25F7">
      <w:pPr>
        <w:spacing w:line="360" w:lineRule="auto"/>
        <w:ind w:right="20"/>
        <w:jc w:val="both"/>
        <w:rPr>
          <w:rFonts w:ascii="Arial Nova" w:hAnsi="Arial Nova" w:cs="Arial"/>
          <w:sz w:val="18"/>
          <w:szCs w:val="18"/>
        </w:rPr>
      </w:pPr>
      <w:r w:rsidRPr="00524BDF">
        <w:rPr>
          <w:rFonts w:ascii="Arial Nova" w:hAnsi="Arial Nova" w:cs="Arial"/>
          <w:b/>
          <w:sz w:val="18"/>
          <w:szCs w:val="18"/>
        </w:rPr>
        <w:t>Artículo 111 I.-</w:t>
      </w:r>
      <w:r w:rsidRPr="00524BDF">
        <w:rPr>
          <w:rFonts w:ascii="Arial Nova" w:hAnsi="Arial Nova" w:cs="Arial"/>
          <w:sz w:val="18"/>
          <w:szCs w:val="18"/>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56B26C6B" w14:textId="77777777" w:rsidR="00FF25F7" w:rsidRPr="00524BDF" w:rsidRDefault="00FF25F7" w:rsidP="00FF25F7">
      <w:pPr>
        <w:spacing w:line="360" w:lineRule="auto"/>
        <w:ind w:right="20"/>
        <w:jc w:val="both"/>
        <w:rPr>
          <w:rFonts w:ascii="Arial Nova" w:hAnsi="Arial Nova" w:cs="Arial"/>
          <w:sz w:val="18"/>
          <w:szCs w:val="18"/>
        </w:rPr>
      </w:pPr>
    </w:p>
    <w:p w14:paraId="15F62C5A"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sz w:val="18"/>
          <w:szCs w:val="18"/>
        </w:rPr>
        <w:t>Artículo 111 J.-</w:t>
      </w:r>
      <w:r w:rsidRPr="00524BDF">
        <w:rPr>
          <w:rFonts w:ascii="Arial Nova" w:hAnsi="Arial Nova" w:cs="Arial"/>
          <w:sz w:val="18"/>
          <w:szCs w:val="18"/>
        </w:rPr>
        <w:t xml:space="preserve"> Los ingresos que se perciban por el derecho a que se refiere la presente Sección se destinarán al pago, mantenimiento y mejoramiento del servicio de alumbrado público que proporcione al Ayuntamiento.</w:t>
      </w:r>
    </w:p>
    <w:p w14:paraId="20102641" w14:textId="77777777" w:rsidR="00FF25F7" w:rsidRPr="00524BDF" w:rsidRDefault="00FF25F7" w:rsidP="00FF25F7">
      <w:pPr>
        <w:spacing w:line="360" w:lineRule="auto"/>
        <w:jc w:val="both"/>
        <w:rPr>
          <w:rFonts w:ascii="Arial Nova" w:hAnsi="Arial Nova" w:cs="Arial"/>
          <w:sz w:val="18"/>
          <w:szCs w:val="18"/>
        </w:rPr>
      </w:pPr>
    </w:p>
    <w:p w14:paraId="26984FE0"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CAPÍTULO X</w:t>
      </w:r>
    </w:p>
    <w:p w14:paraId="3C3D0A0F" w14:textId="77777777" w:rsidR="00FF25F7" w:rsidRPr="00524BDF" w:rsidRDefault="00FF25F7" w:rsidP="00FF25F7">
      <w:pPr>
        <w:spacing w:line="360" w:lineRule="auto"/>
        <w:jc w:val="center"/>
        <w:rPr>
          <w:rFonts w:ascii="Arial Nova" w:hAnsi="Arial Nova" w:cs="Arial"/>
          <w:b/>
          <w:sz w:val="18"/>
          <w:szCs w:val="18"/>
        </w:rPr>
      </w:pPr>
      <w:r w:rsidRPr="00524BDF">
        <w:rPr>
          <w:rFonts w:ascii="Arial Nova" w:hAnsi="Arial Nova" w:cs="Arial"/>
          <w:b/>
          <w:sz w:val="18"/>
          <w:szCs w:val="18"/>
        </w:rPr>
        <w:t>Derechos por la Expedición de Licencias y Permisos</w:t>
      </w:r>
    </w:p>
    <w:p w14:paraId="0CB7B872" w14:textId="77777777" w:rsidR="00FF25F7" w:rsidRPr="00524BDF" w:rsidRDefault="00FF25F7" w:rsidP="00FF25F7">
      <w:pPr>
        <w:spacing w:line="360" w:lineRule="auto"/>
        <w:jc w:val="both"/>
        <w:rPr>
          <w:rFonts w:ascii="Arial Nova" w:hAnsi="Arial Nova" w:cs="Arial"/>
          <w:sz w:val="18"/>
          <w:szCs w:val="18"/>
        </w:rPr>
      </w:pPr>
    </w:p>
    <w:p w14:paraId="7F2B9C77" w14:textId="77777777" w:rsidR="00FF25F7" w:rsidRPr="00524BDF" w:rsidRDefault="00FF25F7" w:rsidP="00FF25F7">
      <w:pPr>
        <w:spacing w:line="360" w:lineRule="auto"/>
        <w:ind w:right="45"/>
        <w:jc w:val="both"/>
        <w:rPr>
          <w:rFonts w:ascii="Arial Nova" w:hAnsi="Arial Nova" w:cs="Arial"/>
          <w:sz w:val="18"/>
          <w:szCs w:val="18"/>
        </w:rPr>
      </w:pPr>
      <w:r w:rsidRPr="00524BDF">
        <w:rPr>
          <w:rFonts w:ascii="Arial Nova" w:hAnsi="Arial Nova" w:cs="Arial"/>
          <w:b/>
          <w:bCs/>
          <w:sz w:val="18"/>
          <w:szCs w:val="18"/>
        </w:rPr>
        <w:t>ARTÍCULO 111 -K.-</w:t>
      </w:r>
      <w:r w:rsidRPr="00524BDF">
        <w:rPr>
          <w:rFonts w:ascii="Arial Nova" w:hAnsi="Arial Nova" w:cs="Arial"/>
          <w:sz w:val="18"/>
          <w:szCs w:val="18"/>
        </w:rPr>
        <w:t xml:space="preserve"> El cobro de derechos por el otorgamiento de licencias y permisos para el funcionamiento de establecimientos o locales que vendan bebidas alcohólicas, se realizará con base en las siguientes tarifas:</w:t>
      </w:r>
    </w:p>
    <w:p w14:paraId="471E8421" w14:textId="77777777" w:rsidR="00FF25F7" w:rsidRPr="00524BDF" w:rsidRDefault="00FF25F7" w:rsidP="00FF25F7">
      <w:pPr>
        <w:spacing w:line="360" w:lineRule="auto"/>
        <w:ind w:right="45"/>
        <w:jc w:val="both"/>
        <w:rPr>
          <w:rFonts w:ascii="Arial Nova" w:hAnsi="Arial Nova" w:cs="Arial"/>
          <w:sz w:val="18"/>
          <w:szCs w:val="18"/>
        </w:rPr>
      </w:pPr>
    </w:p>
    <w:tbl>
      <w:tblPr>
        <w:tblW w:w="0" w:type="auto"/>
        <w:tblLook w:val="04A0" w:firstRow="1" w:lastRow="0" w:firstColumn="1" w:lastColumn="0" w:noHBand="0" w:noVBand="1"/>
      </w:tblPr>
      <w:tblGrid>
        <w:gridCol w:w="7218"/>
        <w:gridCol w:w="1620"/>
      </w:tblGrid>
      <w:tr w:rsidR="00FF25F7" w:rsidRPr="00524BDF" w14:paraId="56632C1B" w14:textId="77777777" w:rsidTr="00C55261">
        <w:trPr>
          <w:trHeight w:val="397"/>
        </w:trPr>
        <w:tc>
          <w:tcPr>
            <w:tcW w:w="7338" w:type="dxa"/>
            <w:shd w:val="clear" w:color="auto" w:fill="auto"/>
            <w:vAlign w:val="center"/>
          </w:tcPr>
          <w:p w14:paraId="78BFCC6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lastRenderedPageBreak/>
              <w:t xml:space="preserve">I. Por el otorgamiento de licencias de funcionamiento a establecimientos cuyo giro sea la venta de bebidas alcohólicas:  </w:t>
            </w:r>
          </w:p>
        </w:tc>
        <w:tc>
          <w:tcPr>
            <w:tcW w:w="1640" w:type="dxa"/>
            <w:shd w:val="clear" w:color="auto" w:fill="auto"/>
            <w:vAlign w:val="center"/>
          </w:tcPr>
          <w:p w14:paraId="7111E3F5"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25D32EDA" w14:textId="77777777" w:rsidTr="00C55261">
        <w:trPr>
          <w:trHeight w:val="397"/>
        </w:trPr>
        <w:tc>
          <w:tcPr>
            <w:tcW w:w="7338" w:type="dxa"/>
            <w:shd w:val="clear" w:color="auto" w:fill="auto"/>
            <w:vAlign w:val="center"/>
          </w:tcPr>
          <w:p w14:paraId="359FFC9F"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 Vinaterías y licorerías</w:t>
            </w:r>
          </w:p>
        </w:tc>
        <w:tc>
          <w:tcPr>
            <w:tcW w:w="1640" w:type="dxa"/>
            <w:shd w:val="clear" w:color="auto" w:fill="auto"/>
            <w:vAlign w:val="center"/>
          </w:tcPr>
          <w:p w14:paraId="55AB406B"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600 UMA</w:t>
            </w:r>
          </w:p>
        </w:tc>
      </w:tr>
      <w:tr w:rsidR="00FF25F7" w:rsidRPr="00524BDF" w14:paraId="40B7DA01" w14:textId="77777777" w:rsidTr="00C55261">
        <w:trPr>
          <w:trHeight w:val="397"/>
        </w:trPr>
        <w:tc>
          <w:tcPr>
            <w:tcW w:w="7338" w:type="dxa"/>
            <w:shd w:val="clear" w:color="auto" w:fill="auto"/>
            <w:vAlign w:val="center"/>
          </w:tcPr>
          <w:p w14:paraId="31B91CD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b) Expendios de cerveza</w:t>
            </w:r>
          </w:p>
        </w:tc>
        <w:tc>
          <w:tcPr>
            <w:tcW w:w="1640" w:type="dxa"/>
            <w:shd w:val="clear" w:color="auto" w:fill="auto"/>
            <w:vAlign w:val="center"/>
          </w:tcPr>
          <w:p w14:paraId="25942E10"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600 UMA</w:t>
            </w:r>
          </w:p>
        </w:tc>
      </w:tr>
      <w:tr w:rsidR="00FF25F7" w:rsidRPr="00524BDF" w14:paraId="5D54E50A" w14:textId="77777777" w:rsidTr="00C55261">
        <w:trPr>
          <w:trHeight w:val="397"/>
        </w:trPr>
        <w:tc>
          <w:tcPr>
            <w:tcW w:w="7338" w:type="dxa"/>
            <w:shd w:val="clear" w:color="auto" w:fill="auto"/>
            <w:vAlign w:val="center"/>
          </w:tcPr>
          <w:p w14:paraId="6833290F"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c) Supermercados y mini súper con departamento de licores</w:t>
            </w:r>
          </w:p>
        </w:tc>
        <w:tc>
          <w:tcPr>
            <w:tcW w:w="1640" w:type="dxa"/>
            <w:shd w:val="clear" w:color="auto" w:fill="auto"/>
            <w:vAlign w:val="center"/>
          </w:tcPr>
          <w:p w14:paraId="0DBB1658"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800 UMA</w:t>
            </w:r>
          </w:p>
        </w:tc>
      </w:tr>
      <w:tr w:rsidR="00FF25F7" w:rsidRPr="00524BDF" w14:paraId="403BBC8F" w14:textId="77777777" w:rsidTr="00C55261">
        <w:trPr>
          <w:trHeight w:val="397"/>
        </w:trPr>
        <w:tc>
          <w:tcPr>
            <w:tcW w:w="7338" w:type="dxa"/>
            <w:shd w:val="clear" w:color="auto" w:fill="auto"/>
            <w:vAlign w:val="center"/>
          </w:tcPr>
          <w:p w14:paraId="1CE39DE1" w14:textId="77777777" w:rsidR="00FF25F7" w:rsidRPr="00524BDF" w:rsidRDefault="00FF25F7" w:rsidP="00C55261">
            <w:pPr>
              <w:spacing w:line="360" w:lineRule="auto"/>
              <w:rPr>
                <w:rFonts w:ascii="Arial Nova" w:eastAsia="Calibri" w:hAnsi="Arial Nova" w:cs="Arial"/>
                <w:sz w:val="18"/>
                <w:szCs w:val="18"/>
              </w:rPr>
            </w:pPr>
          </w:p>
        </w:tc>
        <w:tc>
          <w:tcPr>
            <w:tcW w:w="1640" w:type="dxa"/>
            <w:shd w:val="clear" w:color="auto" w:fill="auto"/>
            <w:vAlign w:val="center"/>
          </w:tcPr>
          <w:p w14:paraId="632C9422"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41694611" w14:textId="77777777" w:rsidTr="00C55261">
        <w:trPr>
          <w:trHeight w:val="397"/>
        </w:trPr>
        <w:tc>
          <w:tcPr>
            <w:tcW w:w="7338" w:type="dxa"/>
            <w:shd w:val="clear" w:color="auto" w:fill="auto"/>
          </w:tcPr>
          <w:p w14:paraId="4EBD9C7B"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 xml:space="preserve">II. Por permisos eventuales para el funcionamiento de establecimientos cuyo giro sea la venta de bebidas alcohólicas se pagará una cuota de: </w:t>
            </w:r>
          </w:p>
          <w:p w14:paraId="5B28EF0D" w14:textId="77777777" w:rsidR="00FF25F7" w:rsidRPr="00524BDF" w:rsidRDefault="00FF25F7" w:rsidP="00C55261">
            <w:pPr>
              <w:spacing w:line="360" w:lineRule="auto"/>
              <w:rPr>
                <w:rFonts w:ascii="Arial Nova" w:eastAsia="Calibri" w:hAnsi="Arial Nova" w:cs="Arial"/>
                <w:sz w:val="18"/>
                <w:szCs w:val="18"/>
              </w:rPr>
            </w:pPr>
          </w:p>
        </w:tc>
        <w:tc>
          <w:tcPr>
            <w:tcW w:w="1640" w:type="dxa"/>
            <w:shd w:val="clear" w:color="auto" w:fill="auto"/>
            <w:vAlign w:val="center"/>
          </w:tcPr>
          <w:p w14:paraId="4C67B3CB"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10 UMA.</w:t>
            </w:r>
          </w:p>
        </w:tc>
      </w:tr>
      <w:tr w:rsidR="00FF25F7" w:rsidRPr="00524BDF" w14:paraId="69C3A909" w14:textId="77777777" w:rsidTr="00C55261">
        <w:trPr>
          <w:trHeight w:val="397"/>
        </w:trPr>
        <w:tc>
          <w:tcPr>
            <w:tcW w:w="7338" w:type="dxa"/>
            <w:shd w:val="clear" w:color="auto" w:fill="auto"/>
          </w:tcPr>
          <w:p w14:paraId="7EB1D369"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III. Para la autorización de funcionamiento en horario extraordinario de giros relacionados con la venta de bebidas alcohólicas, se aplicará por cada hora la siguiente tarifa:</w:t>
            </w:r>
          </w:p>
        </w:tc>
        <w:tc>
          <w:tcPr>
            <w:tcW w:w="1640" w:type="dxa"/>
            <w:shd w:val="clear" w:color="auto" w:fill="auto"/>
            <w:vAlign w:val="center"/>
          </w:tcPr>
          <w:p w14:paraId="0708702A"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21CEB5DD" w14:textId="77777777" w:rsidTr="00C55261">
        <w:trPr>
          <w:trHeight w:val="397"/>
        </w:trPr>
        <w:tc>
          <w:tcPr>
            <w:tcW w:w="7338" w:type="dxa"/>
            <w:shd w:val="clear" w:color="auto" w:fill="auto"/>
            <w:vAlign w:val="center"/>
          </w:tcPr>
          <w:p w14:paraId="1238BDCD"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 Vinaterías y licorerías</w:t>
            </w:r>
          </w:p>
        </w:tc>
        <w:tc>
          <w:tcPr>
            <w:tcW w:w="1640" w:type="dxa"/>
            <w:shd w:val="clear" w:color="auto" w:fill="auto"/>
            <w:vAlign w:val="center"/>
          </w:tcPr>
          <w:p w14:paraId="25D61ACB"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r w:rsidR="00FF25F7" w:rsidRPr="00524BDF" w14:paraId="0B6ACCDF" w14:textId="77777777" w:rsidTr="00C55261">
        <w:trPr>
          <w:trHeight w:val="397"/>
        </w:trPr>
        <w:tc>
          <w:tcPr>
            <w:tcW w:w="7338" w:type="dxa"/>
            <w:shd w:val="clear" w:color="auto" w:fill="auto"/>
            <w:vAlign w:val="center"/>
          </w:tcPr>
          <w:p w14:paraId="1223AA24"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b) Expendios de cerveza</w:t>
            </w:r>
          </w:p>
        </w:tc>
        <w:tc>
          <w:tcPr>
            <w:tcW w:w="1640" w:type="dxa"/>
            <w:shd w:val="clear" w:color="auto" w:fill="auto"/>
            <w:vAlign w:val="center"/>
          </w:tcPr>
          <w:p w14:paraId="7D42EC29"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r w:rsidR="00FF25F7" w:rsidRPr="00524BDF" w14:paraId="3683FC3C" w14:textId="77777777" w:rsidTr="00C55261">
        <w:trPr>
          <w:trHeight w:val="397"/>
        </w:trPr>
        <w:tc>
          <w:tcPr>
            <w:tcW w:w="7338" w:type="dxa"/>
            <w:shd w:val="clear" w:color="auto" w:fill="auto"/>
            <w:vAlign w:val="center"/>
          </w:tcPr>
          <w:p w14:paraId="1B4230C0"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c) Supermercados y mini súper con departamento de licores</w:t>
            </w:r>
          </w:p>
        </w:tc>
        <w:tc>
          <w:tcPr>
            <w:tcW w:w="1640" w:type="dxa"/>
            <w:shd w:val="clear" w:color="auto" w:fill="auto"/>
            <w:vAlign w:val="center"/>
          </w:tcPr>
          <w:p w14:paraId="5554EFE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25 UMA.</w:t>
            </w:r>
          </w:p>
        </w:tc>
      </w:tr>
      <w:tr w:rsidR="00FF25F7" w:rsidRPr="00524BDF" w14:paraId="76A7ECE3" w14:textId="77777777" w:rsidTr="00C55261">
        <w:trPr>
          <w:trHeight w:val="397"/>
        </w:trPr>
        <w:tc>
          <w:tcPr>
            <w:tcW w:w="7338" w:type="dxa"/>
            <w:shd w:val="clear" w:color="auto" w:fill="auto"/>
            <w:vAlign w:val="center"/>
          </w:tcPr>
          <w:p w14:paraId="00704DB0" w14:textId="77777777" w:rsidR="00FF25F7" w:rsidRPr="00524BDF" w:rsidRDefault="00FF25F7" w:rsidP="00C55261">
            <w:pPr>
              <w:spacing w:line="360" w:lineRule="auto"/>
              <w:rPr>
                <w:rFonts w:ascii="Arial Nova" w:eastAsia="Calibri" w:hAnsi="Arial Nova" w:cs="Arial"/>
                <w:sz w:val="18"/>
                <w:szCs w:val="18"/>
              </w:rPr>
            </w:pPr>
          </w:p>
        </w:tc>
        <w:tc>
          <w:tcPr>
            <w:tcW w:w="1640" w:type="dxa"/>
            <w:shd w:val="clear" w:color="auto" w:fill="auto"/>
            <w:vAlign w:val="center"/>
          </w:tcPr>
          <w:p w14:paraId="6F60FBC7"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63B1E65A" w14:textId="77777777" w:rsidTr="00C55261">
        <w:trPr>
          <w:trHeight w:val="397"/>
        </w:trPr>
        <w:tc>
          <w:tcPr>
            <w:tcW w:w="7338" w:type="dxa"/>
            <w:shd w:val="clear" w:color="auto" w:fill="auto"/>
            <w:vAlign w:val="center"/>
          </w:tcPr>
          <w:p w14:paraId="2337C5E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IV. Por el otorgamiento de licencias de funcionamiento a establecimientos cuyo giro sea la prestación de servicios, que incluyan la venta de bebidas alcohólicas:</w:t>
            </w:r>
          </w:p>
        </w:tc>
        <w:tc>
          <w:tcPr>
            <w:tcW w:w="1640" w:type="dxa"/>
            <w:shd w:val="clear" w:color="auto" w:fill="auto"/>
            <w:vAlign w:val="center"/>
          </w:tcPr>
          <w:p w14:paraId="2DB068D1"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1B480A23" w14:textId="77777777" w:rsidTr="00C55261">
        <w:trPr>
          <w:trHeight w:val="397"/>
        </w:trPr>
        <w:tc>
          <w:tcPr>
            <w:tcW w:w="7338" w:type="dxa"/>
            <w:shd w:val="clear" w:color="auto" w:fill="auto"/>
            <w:vAlign w:val="center"/>
          </w:tcPr>
          <w:p w14:paraId="3ADEEF06"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a) Cantinas y bares</w:t>
            </w:r>
          </w:p>
        </w:tc>
        <w:tc>
          <w:tcPr>
            <w:tcW w:w="1640" w:type="dxa"/>
            <w:shd w:val="clear" w:color="auto" w:fill="auto"/>
            <w:vAlign w:val="center"/>
          </w:tcPr>
          <w:p w14:paraId="15849B57"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250 UMA</w:t>
            </w:r>
          </w:p>
        </w:tc>
      </w:tr>
      <w:tr w:rsidR="00FF25F7" w:rsidRPr="00524BDF" w14:paraId="4394BABD" w14:textId="77777777" w:rsidTr="00C55261">
        <w:trPr>
          <w:trHeight w:val="397"/>
        </w:trPr>
        <w:tc>
          <w:tcPr>
            <w:tcW w:w="7338" w:type="dxa"/>
            <w:shd w:val="clear" w:color="auto" w:fill="auto"/>
            <w:vAlign w:val="center"/>
          </w:tcPr>
          <w:p w14:paraId="35B996A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b) Restaurantes-bar</w:t>
            </w:r>
          </w:p>
        </w:tc>
        <w:tc>
          <w:tcPr>
            <w:tcW w:w="1640" w:type="dxa"/>
            <w:shd w:val="clear" w:color="auto" w:fill="auto"/>
            <w:vAlign w:val="center"/>
          </w:tcPr>
          <w:p w14:paraId="2BD5C93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450 UMA</w:t>
            </w:r>
          </w:p>
        </w:tc>
      </w:tr>
      <w:tr w:rsidR="00FF25F7" w:rsidRPr="00524BDF" w14:paraId="627AC247" w14:textId="77777777" w:rsidTr="00C55261">
        <w:trPr>
          <w:trHeight w:val="397"/>
        </w:trPr>
        <w:tc>
          <w:tcPr>
            <w:tcW w:w="7338" w:type="dxa"/>
            <w:shd w:val="clear" w:color="auto" w:fill="auto"/>
            <w:vAlign w:val="center"/>
          </w:tcPr>
          <w:p w14:paraId="3BCCBF40" w14:textId="77777777" w:rsidR="00FF25F7" w:rsidRPr="00524BDF" w:rsidRDefault="00FF25F7" w:rsidP="00C55261">
            <w:pPr>
              <w:spacing w:line="360" w:lineRule="auto"/>
              <w:rPr>
                <w:rFonts w:ascii="Arial Nova" w:eastAsia="Calibri" w:hAnsi="Arial Nova" w:cs="Arial"/>
                <w:sz w:val="18"/>
                <w:szCs w:val="18"/>
              </w:rPr>
            </w:pPr>
          </w:p>
        </w:tc>
        <w:tc>
          <w:tcPr>
            <w:tcW w:w="1640" w:type="dxa"/>
            <w:shd w:val="clear" w:color="auto" w:fill="auto"/>
            <w:vAlign w:val="center"/>
          </w:tcPr>
          <w:p w14:paraId="38D1C4E1" w14:textId="77777777" w:rsidR="00FF25F7" w:rsidRPr="00524BDF" w:rsidRDefault="00FF25F7" w:rsidP="00C55261">
            <w:pPr>
              <w:spacing w:line="360" w:lineRule="auto"/>
              <w:jc w:val="center"/>
              <w:rPr>
                <w:rFonts w:ascii="Arial Nova" w:eastAsia="Calibri" w:hAnsi="Arial Nova" w:cs="Arial"/>
                <w:sz w:val="18"/>
                <w:szCs w:val="18"/>
              </w:rPr>
            </w:pPr>
          </w:p>
        </w:tc>
      </w:tr>
      <w:tr w:rsidR="00FF25F7" w:rsidRPr="00524BDF" w14:paraId="78AB8CE6" w14:textId="77777777" w:rsidTr="00C55261">
        <w:trPr>
          <w:trHeight w:val="397"/>
        </w:trPr>
        <w:tc>
          <w:tcPr>
            <w:tcW w:w="7338" w:type="dxa"/>
            <w:shd w:val="clear" w:color="auto" w:fill="auto"/>
            <w:vAlign w:val="center"/>
          </w:tcPr>
          <w:p w14:paraId="1A7C162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 Por revalidación anual de licencias de funcionamiento para los establecimientos señalados en la fracción I) de este artículo, se pagará la mitad de la tarifa.</w:t>
            </w:r>
          </w:p>
          <w:p w14:paraId="2569BEE4" w14:textId="77777777" w:rsidR="00FF25F7" w:rsidRPr="00524BDF" w:rsidRDefault="00FF25F7" w:rsidP="00C55261">
            <w:pPr>
              <w:spacing w:line="360" w:lineRule="auto"/>
              <w:rPr>
                <w:rFonts w:ascii="Arial Nova" w:eastAsia="Calibri" w:hAnsi="Arial Nova" w:cs="Arial"/>
                <w:sz w:val="18"/>
                <w:szCs w:val="18"/>
              </w:rPr>
            </w:pPr>
          </w:p>
          <w:p w14:paraId="64CCEE9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 Por revalidación anual de licencias de funcionamiento para los establecimientos señalados en la fracción IV) de este artículo, se pagará la tercera parte de la tarifa.</w:t>
            </w:r>
          </w:p>
          <w:p w14:paraId="24E9244B" w14:textId="77777777" w:rsidR="00FF25F7" w:rsidRPr="00524BDF" w:rsidRDefault="00FF25F7" w:rsidP="00C55261">
            <w:pPr>
              <w:spacing w:line="360" w:lineRule="auto"/>
              <w:rPr>
                <w:rFonts w:ascii="Arial Nova" w:eastAsia="Calibri" w:hAnsi="Arial Nova" w:cs="Arial"/>
                <w:sz w:val="18"/>
                <w:szCs w:val="18"/>
              </w:rPr>
            </w:pPr>
          </w:p>
        </w:tc>
        <w:tc>
          <w:tcPr>
            <w:tcW w:w="1640" w:type="dxa"/>
            <w:shd w:val="clear" w:color="auto" w:fill="auto"/>
            <w:vAlign w:val="center"/>
          </w:tcPr>
          <w:p w14:paraId="1F220F24" w14:textId="77777777" w:rsidR="00FF25F7" w:rsidRPr="00524BDF" w:rsidRDefault="00FF25F7" w:rsidP="00C55261">
            <w:pPr>
              <w:spacing w:line="360" w:lineRule="auto"/>
              <w:jc w:val="center"/>
              <w:rPr>
                <w:rFonts w:ascii="Arial Nova" w:eastAsia="Calibri" w:hAnsi="Arial Nova" w:cs="Arial"/>
                <w:sz w:val="18"/>
                <w:szCs w:val="18"/>
              </w:rPr>
            </w:pPr>
          </w:p>
        </w:tc>
      </w:tr>
    </w:tbl>
    <w:p w14:paraId="684955EE"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60726765" w14:textId="77777777" w:rsidR="00FF25F7" w:rsidRPr="00524BDF" w:rsidRDefault="00FF25F7" w:rsidP="00FF25F7">
      <w:pPr>
        <w:spacing w:line="360" w:lineRule="auto"/>
        <w:jc w:val="both"/>
        <w:rPr>
          <w:rFonts w:ascii="Arial Nova" w:hAnsi="Arial Nova" w:cs="Arial"/>
          <w:sz w:val="18"/>
          <w:szCs w:val="18"/>
        </w:rPr>
      </w:pPr>
    </w:p>
    <w:p w14:paraId="1FF58907"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111 -L.-</w:t>
      </w:r>
      <w:r w:rsidRPr="00524BDF">
        <w:rPr>
          <w:rFonts w:ascii="Arial Nova" w:hAnsi="Arial Nova" w:cs="Arial"/>
          <w:sz w:val="18"/>
          <w:szCs w:val="18"/>
        </w:rPr>
        <w:t xml:space="preserve"> El cobro de derechos por el otorgamiento de licencias o permisos para la instalación de anuncios de toda índole se realizará con base en las siguientes cuotas:</w:t>
      </w:r>
    </w:p>
    <w:p w14:paraId="29968445" w14:textId="77777777" w:rsidR="00FF25F7" w:rsidRPr="00524BDF" w:rsidRDefault="00FF25F7" w:rsidP="00FF25F7">
      <w:pPr>
        <w:spacing w:line="360" w:lineRule="auto"/>
        <w:jc w:val="both"/>
        <w:rPr>
          <w:rFonts w:ascii="Arial Nova" w:hAnsi="Arial Nova" w:cs="Arial"/>
          <w:sz w:val="18"/>
          <w:szCs w:val="18"/>
        </w:rPr>
      </w:pPr>
    </w:p>
    <w:tbl>
      <w:tblPr>
        <w:tblW w:w="0" w:type="auto"/>
        <w:tblInd w:w="108" w:type="dxa"/>
        <w:tblLook w:val="04A0" w:firstRow="1" w:lastRow="0" w:firstColumn="1" w:lastColumn="0" w:noHBand="0" w:noVBand="1"/>
      </w:tblPr>
      <w:tblGrid>
        <w:gridCol w:w="7110"/>
        <w:gridCol w:w="1620"/>
      </w:tblGrid>
      <w:tr w:rsidR="00FF25F7" w:rsidRPr="00524BDF" w14:paraId="7C2D9AAB" w14:textId="77777777" w:rsidTr="00C55261">
        <w:tc>
          <w:tcPr>
            <w:tcW w:w="7230" w:type="dxa"/>
            <w:shd w:val="clear" w:color="auto" w:fill="auto"/>
            <w:vAlign w:val="center"/>
          </w:tcPr>
          <w:p w14:paraId="0E5D23C9"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 Anuncios murales por m2 o fracción:</w:t>
            </w:r>
          </w:p>
        </w:tc>
        <w:tc>
          <w:tcPr>
            <w:tcW w:w="1640" w:type="dxa"/>
            <w:shd w:val="clear" w:color="auto" w:fill="auto"/>
            <w:vAlign w:val="center"/>
          </w:tcPr>
          <w:p w14:paraId="26328BE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r w:rsidR="00FF25F7" w:rsidRPr="00524BDF" w14:paraId="50667422" w14:textId="77777777" w:rsidTr="00C55261">
        <w:tc>
          <w:tcPr>
            <w:tcW w:w="7230" w:type="dxa"/>
            <w:shd w:val="clear" w:color="auto" w:fill="auto"/>
            <w:vAlign w:val="center"/>
          </w:tcPr>
          <w:p w14:paraId="7C938116"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 Anuncios estructurales fijos por m2 o fracción:</w:t>
            </w:r>
          </w:p>
        </w:tc>
        <w:tc>
          <w:tcPr>
            <w:tcW w:w="1640" w:type="dxa"/>
            <w:shd w:val="clear" w:color="auto" w:fill="auto"/>
            <w:vAlign w:val="center"/>
          </w:tcPr>
          <w:p w14:paraId="41CC29A5"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r w:rsidR="00FF25F7" w:rsidRPr="00524BDF" w14:paraId="16E66AF0" w14:textId="77777777" w:rsidTr="00C55261">
        <w:tc>
          <w:tcPr>
            <w:tcW w:w="7230" w:type="dxa"/>
            <w:shd w:val="clear" w:color="auto" w:fill="auto"/>
            <w:vAlign w:val="center"/>
          </w:tcPr>
          <w:p w14:paraId="05822A5A"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lastRenderedPageBreak/>
              <w:t>III. Anuncios en carteleras mayores de 2 metros cuadrados, por cada metro cuadrado o fracción:</w:t>
            </w:r>
          </w:p>
        </w:tc>
        <w:tc>
          <w:tcPr>
            <w:tcW w:w="1640" w:type="dxa"/>
            <w:shd w:val="clear" w:color="auto" w:fill="auto"/>
            <w:vAlign w:val="center"/>
          </w:tcPr>
          <w:p w14:paraId="6D9F64AE"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r w:rsidR="00FF25F7" w:rsidRPr="00524BDF" w14:paraId="75659DFB" w14:textId="77777777" w:rsidTr="00C55261">
        <w:tc>
          <w:tcPr>
            <w:tcW w:w="7230" w:type="dxa"/>
            <w:shd w:val="clear" w:color="auto" w:fill="auto"/>
            <w:vAlign w:val="center"/>
          </w:tcPr>
          <w:p w14:paraId="20A1394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IV. Anuncios en carteleras oficiales, por cada una:</w:t>
            </w:r>
          </w:p>
        </w:tc>
        <w:tc>
          <w:tcPr>
            <w:tcW w:w="1640" w:type="dxa"/>
            <w:shd w:val="clear" w:color="auto" w:fill="auto"/>
            <w:vAlign w:val="center"/>
          </w:tcPr>
          <w:p w14:paraId="641E31B3"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.15 UMA</w:t>
            </w:r>
          </w:p>
        </w:tc>
      </w:tr>
    </w:tbl>
    <w:p w14:paraId="566A8CFC" w14:textId="77777777" w:rsidR="00FF25F7" w:rsidRPr="00524BDF" w:rsidRDefault="00FF25F7" w:rsidP="00FF25F7">
      <w:pPr>
        <w:spacing w:line="360" w:lineRule="auto"/>
        <w:jc w:val="both"/>
        <w:rPr>
          <w:rFonts w:ascii="Arial Nova" w:eastAsia="MS Mincho" w:hAnsi="Arial Nova"/>
          <w:i/>
          <w:iCs/>
          <w:color w:val="0000FF"/>
          <w:sz w:val="18"/>
          <w:szCs w:val="18"/>
        </w:rPr>
      </w:pPr>
    </w:p>
    <w:p w14:paraId="50AF817A"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 xml:space="preserve">ARTÍCULO 111 -M.- </w:t>
      </w:r>
      <w:r w:rsidRPr="00524BDF">
        <w:rPr>
          <w:rFonts w:ascii="Arial Nova" w:hAnsi="Arial Nova" w:cs="Arial"/>
          <w:sz w:val="18"/>
          <w:szCs w:val="18"/>
        </w:rPr>
        <w:t>Por el otorgamiento de permisos temporales de funcionamiento se pagarán, por día, derechos conforme a las siguientes tarifas:</w:t>
      </w:r>
    </w:p>
    <w:p w14:paraId="78070EAB" w14:textId="77777777" w:rsidR="00FF25F7" w:rsidRPr="00524BDF" w:rsidRDefault="00FF25F7" w:rsidP="00FF25F7">
      <w:pPr>
        <w:spacing w:line="360" w:lineRule="auto"/>
        <w:jc w:val="both"/>
        <w:rPr>
          <w:rFonts w:ascii="Arial Nova" w:hAnsi="Arial Nova" w:cs="Arial"/>
          <w:sz w:val="18"/>
          <w:szCs w:val="18"/>
        </w:rPr>
      </w:pPr>
    </w:p>
    <w:tbl>
      <w:tblPr>
        <w:tblW w:w="0" w:type="auto"/>
        <w:tblInd w:w="108" w:type="dxa"/>
        <w:tblLook w:val="04A0" w:firstRow="1" w:lastRow="0" w:firstColumn="1" w:lastColumn="0" w:noHBand="0" w:noVBand="1"/>
      </w:tblPr>
      <w:tblGrid>
        <w:gridCol w:w="7112"/>
        <w:gridCol w:w="1618"/>
      </w:tblGrid>
      <w:tr w:rsidR="00FF25F7" w:rsidRPr="00524BDF" w14:paraId="0412B3CD" w14:textId="77777777" w:rsidTr="00C55261">
        <w:tc>
          <w:tcPr>
            <w:tcW w:w="7230" w:type="dxa"/>
            <w:shd w:val="clear" w:color="auto" w:fill="auto"/>
            <w:vAlign w:val="center"/>
          </w:tcPr>
          <w:p w14:paraId="41CA9ECC"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 xml:space="preserve">I. Para la realización de eventos con luz y sonido, o bailes </w:t>
            </w:r>
          </w:p>
          <w:p w14:paraId="153AC883"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populares con grupos locales, en lugares públicos o privados con fines de lucro:</w:t>
            </w:r>
          </w:p>
          <w:p w14:paraId="0B2AF93F"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0AA8AD72"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22 UMA</w:t>
            </w:r>
          </w:p>
        </w:tc>
      </w:tr>
      <w:tr w:rsidR="00FF25F7" w:rsidRPr="00524BDF" w14:paraId="3156471B" w14:textId="77777777" w:rsidTr="00C55261">
        <w:tc>
          <w:tcPr>
            <w:tcW w:w="7230" w:type="dxa"/>
            <w:shd w:val="clear" w:color="auto" w:fill="auto"/>
            <w:vAlign w:val="center"/>
          </w:tcPr>
          <w:p w14:paraId="5C887A9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 Para la realización de eventos con luz y sonido, o bailes populares con grupos internacionales, en lugares públicos o privados con fines de lucro:</w:t>
            </w:r>
          </w:p>
          <w:p w14:paraId="7AD3D8C1"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2C2F6584"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350 UMA</w:t>
            </w:r>
          </w:p>
        </w:tc>
      </w:tr>
      <w:tr w:rsidR="00FF25F7" w:rsidRPr="00524BDF" w14:paraId="5FFA55DD" w14:textId="77777777" w:rsidTr="00C55261">
        <w:tc>
          <w:tcPr>
            <w:tcW w:w="7230" w:type="dxa"/>
            <w:shd w:val="clear" w:color="auto" w:fill="auto"/>
            <w:vAlign w:val="center"/>
          </w:tcPr>
          <w:p w14:paraId="55F29B9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III. Para la realización de conciertos u otros eventos musicales no referidos en las fracciones I y II:</w:t>
            </w:r>
          </w:p>
          <w:p w14:paraId="5747E651"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7C5B91EE"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124 UMA</w:t>
            </w:r>
          </w:p>
        </w:tc>
      </w:tr>
      <w:tr w:rsidR="00FF25F7" w:rsidRPr="00524BDF" w14:paraId="537365D5" w14:textId="77777777" w:rsidTr="00C55261">
        <w:tc>
          <w:tcPr>
            <w:tcW w:w="7230" w:type="dxa"/>
            <w:shd w:val="clear" w:color="auto" w:fill="auto"/>
            <w:vAlign w:val="center"/>
          </w:tcPr>
          <w:p w14:paraId="21BCE99C"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IV. Para la realización de eventos deportivos:</w:t>
            </w:r>
          </w:p>
          <w:p w14:paraId="675AD5D8"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22CAA6F2"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6 UMA</w:t>
            </w:r>
          </w:p>
        </w:tc>
      </w:tr>
      <w:tr w:rsidR="00FF25F7" w:rsidRPr="00524BDF" w14:paraId="16E7781E" w14:textId="77777777" w:rsidTr="00C55261">
        <w:tc>
          <w:tcPr>
            <w:tcW w:w="7230" w:type="dxa"/>
            <w:shd w:val="clear" w:color="auto" w:fill="auto"/>
            <w:vAlign w:val="center"/>
          </w:tcPr>
          <w:p w14:paraId="0D168701"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 Para la realización de espectáculos taurinos:</w:t>
            </w:r>
          </w:p>
          <w:p w14:paraId="3445F70C"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7B235E59"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37 UMA</w:t>
            </w:r>
          </w:p>
        </w:tc>
      </w:tr>
      <w:tr w:rsidR="00FF25F7" w:rsidRPr="00524BDF" w14:paraId="1CFA76C7" w14:textId="77777777" w:rsidTr="00C55261">
        <w:tc>
          <w:tcPr>
            <w:tcW w:w="7230" w:type="dxa"/>
            <w:shd w:val="clear" w:color="auto" w:fill="auto"/>
            <w:vAlign w:val="center"/>
          </w:tcPr>
          <w:p w14:paraId="48F7CD12"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 Para la realización de eventos teatrales o cinematográficos:</w:t>
            </w:r>
          </w:p>
          <w:p w14:paraId="658311E4" w14:textId="77777777" w:rsidR="00FF25F7" w:rsidRPr="00524BDF" w:rsidRDefault="00FF25F7" w:rsidP="00C55261">
            <w:pPr>
              <w:rPr>
                <w:rFonts w:ascii="Arial Nova" w:eastAsia="Calibri" w:hAnsi="Arial Nova" w:cs="Arial"/>
                <w:sz w:val="18"/>
                <w:szCs w:val="18"/>
              </w:rPr>
            </w:pPr>
          </w:p>
        </w:tc>
        <w:tc>
          <w:tcPr>
            <w:tcW w:w="1640" w:type="dxa"/>
            <w:shd w:val="clear" w:color="auto" w:fill="auto"/>
            <w:vAlign w:val="center"/>
          </w:tcPr>
          <w:p w14:paraId="7052364F"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7 UMA</w:t>
            </w:r>
          </w:p>
        </w:tc>
      </w:tr>
      <w:tr w:rsidR="00FF25F7" w:rsidRPr="00524BDF" w14:paraId="133ED12F" w14:textId="77777777" w:rsidTr="00C55261">
        <w:tc>
          <w:tcPr>
            <w:tcW w:w="7230" w:type="dxa"/>
            <w:shd w:val="clear" w:color="auto" w:fill="auto"/>
            <w:vAlign w:val="center"/>
          </w:tcPr>
          <w:p w14:paraId="4FAB705B"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VII. Para la realización de eventos circenses:</w:t>
            </w:r>
          </w:p>
        </w:tc>
        <w:tc>
          <w:tcPr>
            <w:tcW w:w="1640" w:type="dxa"/>
            <w:shd w:val="clear" w:color="auto" w:fill="auto"/>
            <w:vAlign w:val="center"/>
          </w:tcPr>
          <w:p w14:paraId="7F023882"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sz w:val="18"/>
                <w:szCs w:val="18"/>
              </w:rPr>
              <w:t>9 UMA</w:t>
            </w:r>
          </w:p>
        </w:tc>
      </w:tr>
    </w:tbl>
    <w:p w14:paraId="6BEBB896" w14:textId="77777777" w:rsidR="00FF25F7" w:rsidRPr="00524BDF" w:rsidRDefault="00FF25F7" w:rsidP="00FF25F7">
      <w:pPr>
        <w:spacing w:line="360" w:lineRule="auto"/>
        <w:jc w:val="both"/>
        <w:rPr>
          <w:rFonts w:ascii="Arial Nova" w:eastAsia="MS Mincho" w:hAnsi="Arial Nova"/>
          <w:i/>
          <w:iCs/>
          <w:color w:val="0000FF"/>
          <w:sz w:val="18"/>
          <w:szCs w:val="18"/>
        </w:rPr>
      </w:pPr>
    </w:p>
    <w:p w14:paraId="4D153B64"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111 -N.-</w:t>
      </w:r>
      <w:r w:rsidRPr="00524BDF">
        <w:rPr>
          <w:rFonts w:ascii="Arial Nova" w:hAnsi="Arial Nova" w:cs="Arial"/>
          <w:sz w:val="18"/>
          <w:szCs w:val="18"/>
        </w:rPr>
        <w:t xml:space="preserve"> Por el otorgamiento de licencias de funcionamiento de establecimientos o locales comerciales se pagarán derechos conforme a las siguientes tarifas:  </w:t>
      </w:r>
    </w:p>
    <w:p w14:paraId="4294508E" w14:textId="77777777" w:rsidR="00FF25F7" w:rsidRPr="00524BDF" w:rsidRDefault="00FF25F7" w:rsidP="00FF25F7">
      <w:pPr>
        <w:spacing w:line="360" w:lineRule="auto"/>
        <w:jc w:val="both"/>
        <w:rPr>
          <w:rFonts w:ascii="Arial Nova" w:hAnsi="Arial Nova" w:cs="Arial"/>
          <w:sz w:val="18"/>
          <w:szCs w:val="18"/>
        </w:rPr>
      </w:pPr>
    </w:p>
    <w:tbl>
      <w:tblPr>
        <w:tblW w:w="0" w:type="auto"/>
        <w:tblInd w:w="108" w:type="dxa"/>
        <w:tblLook w:val="04A0" w:firstRow="1" w:lastRow="0" w:firstColumn="1" w:lastColumn="0" w:noHBand="0" w:noVBand="1"/>
      </w:tblPr>
      <w:tblGrid>
        <w:gridCol w:w="7049"/>
        <w:gridCol w:w="1681"/>
      </w:tblGrid>
      <w:tr w:rsidR="00FF25F7" w:rsidRPr="00524BDF" w14:paraId="5594F3E4" w14:textId="77777777" w:rsidTr="00C55261">
        <w:trPr>
          <w:trHeight w:val="340"/>
        </w:trPr>
        <w:tc>
          <w:tcPr>
            <w:tcW w:w="7230" w:type="dxa"/>
            <w:shd w:val="clear" w:color="auto" w:fill="auto"/>
          </w:tcPr>
          <w:p w14:paraId="4EE340A3"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 xml:space="preserve">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 </w:t>
            </w:r>
          </w:p>
          <w:p w14:paraId="7F337A03" w14:textId="77777777" w:rsidR="00FF25F7" w:rsidRPr="00524BDF" w:rsidRDefault="00FF25F7" w:rsidP="00C55261">
            <w:pPr>
              <w:spacing w:line="360" w:lineRule="auto"/>
              <w:rPr>
                <w:rFonts w:ascii="Arial Nova" w:eastAsia="Calibri" w:hAnsi="Arial Nova" w:cs="Arial"/>
                <w:sz w:val="18"/>
                <w:szCs w:val="18"/>
              </w:rPr>
            </w:pPr>
          </w:p>
        </w:tc>
        <w:tc>
          <w:tcPr>
            <w:tcW w:w="1716" w:type="dxa"/>
            <w:shd w:val="clear" w:color="auto" w:fill="auto"/>
          </w:tcPr>
          <w:p w14:paraId="74DCCC42"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bCs/>
                <w:sz w:val="18"/>
                <w:szCs w:val="18"/>
              </w:rPr>
              <w:t>5.00 UMA</w:t>
            </w:r>
          </w:p>
        </w:tc>
      </w:tr>
      <w:tr w:rsidR="00FF25F7" w:rsidRPr="00524BDF" w14:paraId="230E4E04" w14:textId="77777777" w:rsidTr="00C55261">
        <w:trPr>
          <w:trHeight w:val="340"/>
        </w:trPr>
        <w:tc>
          <w:tcPr>
            <w:tcW w:w="7230" w:type="dxa"/>
            <w:shd w:val="clear" w:color="auto" w:fill="auto"/>
          </w:tcPr>
          <w:p w14:paraId="4E5D4BAB"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 xml:space="preserve">II. Almacenes  de  ropa;  arrendadora  de  sillas  y  mesas;  balnearios;  cafeterías; carnicerías;  carpinterías;  centros  de  cómputo  e  internet;  centros  de  copiado; centros  de  estudio  de  fotos  y  grabación;  depósitos  de  relleno  de agua  purificada; </w:t>
            </w:r>
            <w:r w:rsidRPr="00524BDF">
              <w:rPr>
                <w:rFonts w:ascii="Arial Nova" w:eastAsia="Calibri" w:hAnsi="Arial Nova" w:cs="Arial"/>
                <w:sz w:val="18"/>
                <w:szCs w:val="18"/>
              </w:rPr>
              <w:lastRenderedPageBreak/>
              <w:t xml:space="preserve">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diciembre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 </w:t>
            </w:r>
          </w:p>
          <w:p w14:paraId="6C2CB0CA" w14:textId="77777777" w:rsidR="00FF25F7" w:rsidRPr="00524BDF" w:rsidRDefault="00FF25F7" w:rsidP="00C55261">
            <w:pPr>
              <w:spacing w:line="360" w:lineRule="auto"/>
              <w:jc w:val="both"/>
              <w:rPr>
                <w:rFonts w:ascii="Arial Nova" w:eastAsia="Calibri" w:hAnsi="Arial Nova" w:cs="Arial"/>
                <w:sz w:val="18"/>
                <w:szCs w:val="18"/>
              </w:rPr>
            </w:pPr>
          </w:p>
        </w:tc>
        <w:tc>
          <w:tcPr>
            <w:tcW w:w="1716" w:type="dxa"/>
            <w:shd w:val="clear" w:color="auto" w:fill="auto"/>
          </w:tcPr>
          <w:p w14:paraId="09873524" w14:textId="77777777" w:rsidR="00FF25F7" w:rsidRPr="00524BDF" w:rsidRDefault="00FF25F7" w:rsidP="00C55261">
            <w:pPr>
              <w:spacing w:line="360" w:lineRule="auto"/>
              <w:jc w:val="center"/>
              <w:rPr>
                <w:rFonts w:ascii="Arial Nova" w:eastAsia="Calibri" w:hAnsi="Arial Nova" w:cs="Arial"/>
                <w:sz w:val="18"/>
                <w:szCs w:val="18"/>
              </w:rPr>
            </w:pPr>
            <w:r w:rsidRPr="00524BDF">
              <w:rPr>
                <w:rFonts w:ascii="Arial Nova" w:eastAsia="Calibri" w:hAnsi="Arial Nova" w:cs="Arial"/>
                <w:bCs/>
                <w:sz w:val="18"/>
                <w:szCs w:val="18"/>
              </w:rPr>
              <w:lastRenderedPageBreak/>
              <w:t>10.00 UMA</w:t>
            </w:r>
          </w:p>
        </w:tc>
      </w:tr>
      <w:tr w:rsidR="00FF25F7" w:rsidRPr="00524BDF" w14:paraId="5114DEAC" w14:textId="77777777" w:rsidTr="00C55261">
        <w:trPr>
          <w:trHeight w:val="340"/>
        </w:trPr>
        <w:tc>
          <w:tcPr>
            <w:tcW w:w="7230" w:type="dxa"/>
            <w:shd w:val="clear" w:color="auto" w:fill="auto"/>
          </w:tcPr>
          <w:p w14:paraId="76D3C22C"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lastRenderedPageBreak/>
              <w:t xml:space="preserve"> 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p w14:paraId="34CD0034" w14:textId="77777777" w:rsidR="00FF25F7" w:rsidRPr="00524BDF" w:rsidRDefault="00FF25F7" w:rsidP="00C55261">
            <w:pPr>
              <w:spacing w:line="360" w:lineRule="auto"/>
              <w:jc w:val="both"/>
              <w:rPr>
                <w:rFonts w:ascii="Arial Nova" w:eastAsia="Calibri" w:hAnsi="Arial Nova" w:cs="Arial"/>
                <w:sz w:val="18"/>
                <w:szCs w:val="18"/>
              </w:rPr>
            </w:pPr>
          </w:p>
        </w:tc>
        <w:tc>
          <w:tcPr>
            <w:tcW w:w="1716" w:type="dxa"/>
            <w:shd w:val="clear" w:color="auto" w:fill="auto"/>
          </w:tcPr>
          <w:p w14:paraId="378DAC39"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20 UMA</w:t>
            </w:r>
          </w:p>
        </w:tc>
      </w:tr>
      <w:tr w:rsidR="00FF25F7" w:rsidRPr="00524BDF" w14:paraId="0A82ECC6" w14:textId="77777777" w:rsidTr="00C55261">
        <w:trPr>
          <w:trHeight w:val="340"/>
        </w:trPr>
        <w:tc>
          <w:tcPr>
            <w:tcW w:w="7230" w:type="dxa"/>
            <w:shd w:val="clear" w:color="auto" w:fill="auto"/>
          </w:tcPr>
          <w:p w14:paraId="28AF4FC4"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IV. Bodegas  de  todo  tipo exceptuando las industriales;  casas  de  empeños;  centros  de  servicio  automotriz; establecimientos  para  la  compraventa  de  materiales  de  construcción; establecimientos  para  la  compraventa  de  motos,  bicicletas  y  refacciones; fideicomisos;  funerarias;   plantas  purificadoras  de  agua; refaccionarias  automotriz;  y  salas  de fiestas</w:t>
            </w:r>
          </w:p>
          <w:p w14:paraId="6893DF87" w14:textId="77777777" w:rsidR="00FF25F7" w:rsidRPr="00524BDF" w:rsidRDefault="00FF25F7" w:rsidP="00C55261">
            <w:pPr>
              <w:spacing w:line="360" w:lineRule="auto"/>
              <w:jc w:val="both"/>
              <w:rPr>
                <w:rFonts w:ascii="Arial Nova" w:eastAsia="Calibri" w:hAnsi="Arial Nova" w:cs="Arial"/>
                <w:sz w:val="18"/>
                <w:szCs w:val="18"/>
              </w:rPr>
            </w:pPr>
          </w:p>
        </w:tc>
        <w:tc>
          <w:tcPr>
            <w:tcW w:w="1716" w:type="dxa"/>
            <w:shd w:val="clear" w:color="auto" w:fill="auto"/>
          </w:tcPr>
          <w:p w14:paraId="0BF32945"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50 UMA</w:t>
            </w:r>
          </w:p>
        </w:tc>
      </w:tr>
      <w:tr w:rsidR="00FF25F7" w:rsidRPr="00524BDF" w14:paraId="2D3BAB87" w14:textId="77777777" w:rsidTr="00C55261">
        <w:trPr>
          <w:trHeight w:val="340"/>
        </w:trPr>
        <w:tc>
          <w:tcPr>
            <w:tcW w:w="7230" w:type="dxa"/>
            <w:shd w:val="clear" w:color="auto" w:fill="auto"/>
          </w:tcPr>
          <w:p w14:paraId="5BC21DF4"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V. Clínicas; escuelas  particulares;  establecimientos  para  la  compraventa  de  oro y  plata;  fábricas  y  maquiladoras  de  hasta  veinte  empleados;  hospitales hostales; hoteles 1 a 5; moteles; mueblerías; y oficinas de servicios de sistemas de televisión</w:t>
            </w:r>
          </w:p>
          <w:p w14:paraId="4103F20E" w14:textId="77777777" w:rsidR="00FF25F7" w:rsidRPr="00524BDF" w:rsidRDefault="00FF25F7" w:rsidP="00C55261">
            <w:pPr>
              <w:spacing w:line="360" w:lineRule="auto"/>
              <w:jc w:val="both"/>
              <w:rPr>
                <w:rFonts w:ascii="Arial Nova" w:eastAsia="Calibri" w:hAnsi="Arial Nova" w:cs="Arial"/>
                <w:sz w:val="18"/>
                <w:szCs w:val="18"/>
              </w:rPr>
            </w:pPr>
          </w:p>
        </w:tc>
        <w:tc>
          <w:tcPr>
            <w:tcW w:w="1716" w:type="dxa"/>
            <w:shd w:val="clear" w:color="auto" w:fill="auto"/>
          </w:tcPr>
          <w:p w14:paraId="4F69E9D0"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100 UMA</w:t>
            </w:r>
          </w:p>
        </w:tc>
      </w:tr>
      <w:tr w:rsidR="00FF25F7" w:rsidRPr="00524BDF" w14:paraId="1B667C54" w14:textId="77777777" w:rsidTr="00C55261">
        <w:trPr>
          <w:trHeight w:val="340"/>
        </w:trPr>
        <w:tc>
          <w:tcPr>
            <w:tcW w:w="7230" w:type="dxa"/>
            <w:shd w:val="clear" w:color="auto" w:fill="auto"/>
          </w:tcPr>
          <w:p w14:paraId="65302126"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VI. Agencias de automóviles nuevos; bancos, centros cambiarios e instituciones financieras; cinemas; fábricas y maquiladoras de hasta cincuenta empleados; gaseras; gasolineras; y tiendas de artículos de electrodomésticos, muebles y línea blanca; minisuper</w:t>
            </w:r>
          </w:p>
          <w:p w14:paraId="0274971C" w14:textId="77777777" w:rsidR="00FF25F7" w:rsidRPr="00524BDF" w:rsidRDefault="00FF25F7" w:rsidP="00C55261">
            <w:pPr>
              <w:spacing w:line="360" w:lineRule="auto"/>
              <w:rPr>
                <w:rFonts w:ascii="Arial Nova" w:eastAsia="Calibri" w:hAnsi="Arial Nova" w:cs="Arial"/>
                <w:sz w:val="18"/>
                <w:szCs w:val="18"/>
              </w:rPr>
            </w:pPr>
          </w:p>
        </w:tc>
        <w:tc>
          <w:tcPr>
            <w:tcW w:w="1716" w:type="dxa"/>
            <w:shd w:val="clear" w:color="auto" w:fill="auto"/>
          </w:tcPr>
          <w:p w14:paraId="4DD5BAA7"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550 UMA</w:t>
            </w:r>
          </w:p>
        </w:tc>
      </w:tr>
      <w:tr w:rsidR="00FF25F7" w:rsidRPr="00524BDF" w14:paraId="511C7C6B" w14:textId="77777777" w:rsidTr="00C55261">
        <w:trPr>
          <w:trHeight w:val="340"/>
        </w:trPr>
        <w:tc>
          <w:tcPr>
            <w:tcW w:w="7230" w:type="dxa"/>
            <w:shd w:val="clear" w:color="auto" w:fill="auto"/>
          </w:tcPr>
          <w:p w14:paraId="45BC5CF6"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 xml:space="preserve">VII. Hoteles de Vocación turística: Boutique, Hacienda o Lujo. </w:t>
            </w:r>
          </w:p>
          <w:p w14:paraId="664716EA" w14:textId="77777777" w:rsidR="00FF25F7" w:rsidRPr="00524BDF" w:rsidRDefault="00FF25F7" w:rsidP="00C55261">
            <w:pPr>
              <w:spacing w:line="360" w:lineRule="auto"/>
              <w:jc w:val="both"/>
              <w:rPr>
                <w:rFonts w:ascii="Arial Nova" w:eastAsia="Calibri" w:hAnsi="Arial Nova" w:cs="Arial"/>
                <w:sz w:val="18"/>
                <w:szCs w:val="18"/>
              </w:rPr>
            </w:pPr>
          </w:p>
        </w:tc>
        <w:tc>
          <w:tcPr>
            <w:tcW w:w="1716" w:type="dxa"/>
            <w:shd w:val="clear" w:color="auto" w:fill="auto"/>
          </w:tcPr>
          <w:p w14:paraId="50470F22"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800 UMA</w:t>
            </w:r>
          </w:p>
        </w:tc>
      </w:tr>
      <w:tr w:rsidR="00FF25F7" w:rsidRPr="00524BDF" w14:paraId="229E6F3E" w14:textId="77777777" w:rsidTr="00C55261">
        <w:trPr>
          <w:trHeight w:val="340"/>
        </w:trPr>
        <w:tc>
          <w:tcPr>
            <w:tcW w:w="7230" w:type="dxa"/>
            <w:shd w:val="clear" w:color="auto" w:fill="auto"/>
          </w:tcPr>
          <w:p w14:paraId="4CDDF262"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VIII. Fábricas y maquiladoras de más de cincuenta empleados; supermercados; tienda departamental</w:t>
            </w:r>
          </w:p>
          <w:p w14:paraId="79A86773" w14:textId="77777777" w:rsidR="00FF25F7" w:rsidRPr="00524BDF" w:rsidRDefault="00FF25F7" w:rsidP="00C55261">
            <w:pPr>
              <w:tabs>
                <w:tab w:val="left" w:pos="1650"/>
              </w:tabs>
              <w:spacing w:line="360" w:lineRule="auto"/>
              <w:ind w:right="45"/>
              <w:jc w:val="right"/>
              <w:rPr>
                <w:rFonts w:ascii="Arial Nova" w:eastAsia="Calibri" w:hAnsi="Arial Nova" w:cs="Arial"/>
                <w:sz w:val="18"/>
                <w:szCs w:val="18"/>
              </w:rPr>
            </w:pPr>
          </w:p>
        </w:tc>
        <w:tc>
          <w:tcPr>
            <w:tcW w:w="1716" w:type="dxa"/>
            <w:shd w:val="clear" w:color="auto" w:fill="auto"/>
          </w:tcPr>
          <w:p w14:paraId="4C959C6A"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700 UMA</w:t>
            </w:r>
          </w:p>
        </w:tc>
      </w:tr>
      <w:tr w:rsidR="00FF25F7" w:rsidRPr="00524BDF" w14:paraId="21929FFF" w14:textId="77777777" w:rsidTr="00C55261">
        <w:trPr>
          <w:trHeight w:val="340"/>
        </w:trPr>
        <w:tc>
          <w:tcPr>
            <w:tcW w:w="7230" w:type="dxa"/>
            <w:shd w:val="clear" w:color="auto" w:fill="auto"/>
          </w:tcPr>
          <w:p w14:paraId="331E641B"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IX. Bodegas industriales, bancos de materiales, granjas de cualquier tipo.</w:t>
            </w:r>
          </w:p>
        </w:tc>
        <w:tc>
          <w:tcPr>
            <w:tcW w:w="1716" w:type="dxa"/>
            <w:shd w:val="clear" w:color="auto" w:fill="auto"/>
          </w:tcPr>
          <w:p w14:paraId="2FF33DB2"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1000 UMA</w:t>
            </w:r>
          </w:p>
        </w:tc>
      </w:tr>
    </w:tbl>
    <w:p w14:paraId="1110B44F" w14:textId="77777777" w:rsidR="00FF25F7" w:rsidRPr="00524BDF" w:rsidRDefault="00FF25F7" w:rsidP="00FF25F7">
      <w:pPr>
        <w:spacing w:line="360" w:lineRule="auto"/>
        <w:jc w:val="both"/>
        <w:rPr>
          <w:rFonts w:ascii="Arial Nova" w:hAnsi="Arial Nova" w:cs="Arial"/>
          <w:b/>
          <w:bCs/>
          <w:sz w:val="18"/>
          <w:szCs w:val="18"/>
        </w:rPr>
      </w:pPr>
    </w:p>
    <w:p w14:paraId="48E1F6CB"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111 -Ñ.-</w:t>
      </w:r>
      <w:r w:rsidRPr="00524BDF">
        <w:rPr>
          <w:rFonts w:ascii="Arial Nova" w:hAnsi="Arial Nova" w:cs="Arial"/>
          <w:sz w:val="18"/>
          <w:szCs w:val="18"/>
        </w:rPr>
        <w:t xml:space="preserve"> Por el otorgamiento de la revalidación anual de licencias para el funcionamiento de los establecimientos referidos en el artículo anterior, se pagarán derechos conforme a las siguientes tarifas:  </w:t>
      </w:r>
    </w:p>
    <w:p w14:paraId="1FC59726" w14:textId="77777777" w:rsidR="00FF25F7" w:rsidRPr="00524BDF" w:rsidRDefault="00FF25F7" w:rsidP="00FF25F7">
      <w:pPr>
        <w:spacing w:line="360" w:lineRule="auto"/>
        <w:jc w:val="both"/>
        <w:rPr>
          <w:rFonts w:ascii="Arial Nova" w:hAnsi="Arial Nova"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490"/>
      </w:tblGrid>
      <w:tr w:rsidR="00FF25F7" w:rsidRPr="00524BDF" w14:paraId="16F76EC7" w14:textId="77777777" w:rsidTr="00C55261">
        <w:trPr>
          <w:trHeight w:val="397"/>
        </w:trPr>
        <w:tc>
          <w:tcPr>
            <w:tcW w:w="7343" w:type="dxa"/>
            <w:tcBorders>
              <w:top w:val="nil"/>
              <w:left w:val="nil"/>
              <w:bottom w:val="nil"/>
              <w:right w:val="nil"/>
            </w:tcBorders>
            <w:shd w:val="clear" w:color="auto" w:fill="auto"/>
            <w:vAlign w:val="center"/>
          </w:tcPr>
          <w:p w14:paraId="7A4458A1"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lastRenderedPageBreak/>
              <w:t>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14:paraId="2B0911CC" w14:textId="77777777" w:rsidR="00FF25F7" w:rsidRPr="00524BDF" w:rsidRDefault="00FF25F7" w:rsidP="00C55261">
            <w:pPr>
              <w:spacing w:line="360" w:lineRule="auto"/>
              <w:jc w:val="both"/>
              <w:rPr>
                <w:rFonts w:ascii="Arial Nova" w:eastAsia="Calibri" w:hAnsi="Arial Nova" w:cs="Arial"/>
                <w:sz w:val="18"/>
                <w:szCs w:val="18"/>
              </w:rPr>
            </w:pPr>
          </w:p>
        </w:tc>
        <w:tc>
          <w:tcPr>
            <w:tcW w:w="1490" w:type="dxa"/>
            <w:tcBorders>
              <w:top w:val="nil"/>
              <w:left w:val="nil"/>
              <w:bottom w:val="nil"/>
              <w:right w:val="nil"/>
            </w:tcBorders>
            <w:shd w:val="clear" w:color="auto" w:fill="auto"/>
          </w:tcPr>
          <w:p w14:paraId="15FC9BF3"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2.50 UMA</w:t>
            </w:r>
          </w:p>
        </w:tc>
      </w:tr>
      <w:tr w:rsidR="00FF25F7" w:rsidRPr="00524BDF" w14:paraId="30AC763A" w14:textId="77777777" w:rsidTr="00C55261">
        <w:trPr>
          <w:trHeight w:val="397"/>
        </w:trPr>
        <w:tc>
          <w:tcPr>
            <w:tcW w:w="7343" w:type="dxa"/>
            <w:tcBorders>
              <w:top w:val="nil"/>
              <w:left w:val="nil"/>
              <w:bottom w:val="nil"/>
              <w:right w:val="nil"/>
            </w:tcBorders>
            <w:shd w:val="clear" w:color="auto" w:fill="auto"/>
            <w:vAlign w:val="center"/>
          </w:tcPr>
          <w:p w14:paraId="2D61964B"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p w14:paraId="13CF9876" w14:textId="77777777" w:rsidR="00FF25F7" w:rsidRPr="00524BDF" w:rsidRDefault="00FF25F7" w:rsidP="00C55261">
            <w:pPr>
              <w:spacing w:line="360" w:lineRule="auto"/>
              <w:jc w:val="both"/>
              <w:rPr>
                <w:rFonts w:ascii="Arial Nova" w:eastAsia="Calibri" w:hAnsi="Arial Nova" w:cs="Arial"/>
                <w:sz w:val="18"/>
                <w:szCs w:val="18"/>
              </w:rPr>
            </w:pPr>
          </w:p>
        </w:tc>
        <w:tc>
          <w:tcPr>
            <w:tcW w:w="1490" w:type="dxa"/>
            <w:tcBorders>
              <w:top w:val="nil"/>
              <w:left w:val="nil"/>
              <w:bottom w:val="nil"/>
              <w:right w:val="nil"/>
            </w:tcBorders>
            <w:shd w:val="clear" w:color="auto" w:fill="auto"/>
          </w:tcPr>
          <w:p w14:paraId="1E1898D9"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5.00 UMA</w:t>
            </w:r>
          </w:p>
        </w:tc>
      </w:tr>
      <w:tr w:rsidR="00FF25F7" w:rsidRPr="00524BDF" w14:paraId="634E3E58" w14:textId="77777777" w:rsidTr="00C55261">
        <w:trPr>
          <w:trHeight w:val="397"/>
        </w:trPr>
        <w:tc>
          <w:tcPr>
            <w:tcW w:w="7343" w:type="dxa"/>
            <w:tcBorders>
              <w:top w:val="nil"/>
              <w:left w:val="nil"/>
              <w:bottom w:val="nil"/>
              <w:right w:val="nil"/>
            </w:tcBorders>
            <w:shd w:val="clear" w:color="auto" w:fill="auto"/>
            <w:vAlign w:val="center"/>
          </w:tcPr>
          <w:p w14:paraId="63406E27"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p w14:paraId="39CEBB44" w14:textId="77777777" w:rsidR="00FF25F7" w:rsidRPr="00524BDF" w:rsidRDefault="00FF25F7" w:rsidP="00C55261">
            <w:pPr>
              <w:spacing w:line="360" w:lineRule="auto"/>
              <w:jc w:val="both"/>
              <w:rPr>
                <w:rFonts w:ascii="Arial Nova" w:eastAsia="Calibri" w:hAnsi="Arial Nova" w:cs="Arial"/>
                <w:sz w:val="18"/>
                <w:szCs w:val="18"/>
              </w:rPr>
            </w:pPr>
          </w:p>
        </w:tc>
        <w:tc>
          <w:tcPr>
            <w:tcW w:w="1490" w:type="dxa"/>
            <w:tcBorders>
              <w:top w:val="nil"/>
              <w:left w:val="nil"/>
              <w:bottom w:val="nil"/>
              <w:right w:val="nil"/>
            </w:tcBorders>
            <w:shd w:val="clear" w:color="auto" w:fill="auto"/>
          </w:tcPr>
          <w:p w14:paraId="4AF2E529"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10.00 UMA</w:t>
            </w:r>
          </w:p>
        </w:tc>
      </w:tr>
      <w:tr w:rsidR="00FF25F7" w:rsidRPr="00524BDF" w14:paraId="2A61F823" w14:textId="77777777" w:rsidTr="00C55261">
        <w:trPr>
          <w:trHeight w:val="397"/>
        </w:trPr>
        <w:tc>
          <w:tcPr>
            <w:tcW w:w="7343" w:type="dxa"/>
            <w:tcBorders>
              <w:top w:val="nil"/>
              <w:left w:val="nil"/>
              <w:bottom w:val="nil"/>
              <w:right w:val="nil"/>
            </w:tcBorders>
            <w:shd w:val="clear" w:color="auto" w:fill="auto"/>
            <w:vAlign w:val="center"/>
          </w:tcPr>
          <w:p w14:paraId="4BBA97C0"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IV. Bodegas de todo tipo; casas de empeños; centros de servicio automotriz establecimientos para la compraventa de materiales de construcción; establecimientos para la compraventa de motos, bicicletas y refacciones; fideicomisos; funerarias; plantas purificadoras de agua; refaccionarias automotriz; y salas de fiestas</w:t>
            </w:r>
          </w:p>
          <w:p w14:paraId="505C7C29" w14:textId="77777777" w:rsidR="00FF25F7" w:rsidRPr="00524BDF" w:rsidRDefault="00FF25F7" w:rsidP="00C55261">
            <w:pPr>
              <w:spacing w:line="360" w:lineRule="auto"/>
              <w:jc w:val="both"/>
              <w:rPr>
                <w:rFonts w:ascii="Arial Nova" w:eastAsia="Calibri" w:hAnsi="Arial Nova" w:cs="Arial"/>
                <w:sz w:val="18"/>
                <w:szCs w:val="18"/>
              </w:rPr>
            </w:pPr>
          </w:p>
        </w:tc>
        <w:tc>
          <w:tcPr>
            <w:tcW w:w="1490" w:type="dxa"/>
            <w:tcBorders>
              <w:top w:val="nil"/>
              <w:left w:val="nil"/>
              <w:bottom w:val="nil"/>
              <w:right w:val="nil"/>
            </w:tcBorders>
            <w:shd w:val="clear" w:color="auto" w:fill="auto"/>
          </w:tcPr>
          <w:p w14:paraId="071421D1"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25.00 UMA</w:t>
            </w:r>
          </w:p>
        </w:tc>
      </w:tr>
      <w:tr w:rsidR="00FF25F7" w:rsidRPr="00524BDF" w14:paraId="459C743C" w14:textId="77777777" w:rsidTr="00C55261">
        <w:trPr>
          <w:trHeight w:val="397"/>
        </w:trPr>
        <w:tc>
          <w:tcPr>
            <w:tcW w:w="7343" w:type="dxa"/>
            <w:tcBorders>
              <w:top w:val="nil"/>
              <w:left w:val="nil"/>
              <w:bottom w:val="nil"/>
              <w:right w:val="nil"/>
            </w:tcBorders>
            <w:shd w:val="clear" w:color="auto" w:fill="auto"/>
            <w:vAlign w:val="center"/>
          </w:tcPr>
          <w:p w14:paraId="0B792CD0"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V. Clínicas; escuelas particulares; establecimientos para la compraventa de oro y plata; fábricas y maquiladoras de hasta veinte empleados; hospitales; hostales; hoteles 1 a 5; moteles; mueblerías; y oficinas de servicios de sistemas de televisión</w:t>
            </w:r>
          </w:p>
          <w:p w14:paraId="42B8CFB9" w14:textId="77777777" w:rsidR="00FF25F7" w:rsidRPr="00524BDF" w:rsidRDefault="00FF25F7" w:rsidP="00C55261">
            <w:pPr>
              <w:spacing w:line="360" w:lineRule="auto"/>
              <w:jc w:val="both"/>
              <w:rPr>
                <w:rFonts w:ascii="Arial Nova" w:eastAsia="Calibri" w:hAnsi="Arial Nova" w:cs="Arial"/>
                <w:sz w:val="18"/>
                <w:szCs w:val="18"/>
              </w:rPr>
            </w:pPr>
          </w:p>
        </w:tc>
        <w:tc>
          <w:tcPr>
            <w:tcW w:w="1490" w:type="dxa"/>
            <w:tcBorders>
              <w:top w:val="nil"/>
              <w:left w:val="nil"/>
              <w:bottom w:val="nil"/>
              <w:right w:val="nil"/>
            </w:tcBorders>
            <w:shd w:val="clear" w:color="auto" w:fill="auto"/>
          </w:tcPr>
          <w:p w14:paraId="4705D3D5"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50.00 UMA</w:t>
            </w:r>
          </w:p>
        </w:tc>
      </w:tr>
      <w:tr w:rsidR="00FF25F7" w:rsidRPr="00524BDF" w14:paraId="19D49E64" w14:textId="77777777" w:rsidTr="00C55261">
        <w:trPr>
          <w:trHeight w:val="397"/>
        </w:trPr>
        <w:tc>
          <w:tcPr>
            <w:tcW w:w="7343" w:type="dxa"/>
            <w:tcBorders>
              <w:top w:val="nil"/>
              <w:left w:val="nil"/>
              <w:bottom w:val="nil"/>
              <w:right w:val="nil"/>
            </w:tcBorders>
            <w:shd w:val="clear" w:color="auto" w:fill="auto"/>
            <w:vAlign w:val="center"/>
          </w:tcPr>
          <w:p w14:paraId="1E24042E"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VI. Agencias de automóviles nuevos; bancos, centros cambiarios e instituciones financieras; cinemas; fábricas y maquiladoras de hasta cincuenta empleados; gaseras; gasolineras; y tiendas de artículos de electrodomésticos, muebles y línea blanca; minisúper</w:t>
            </w:r>
          </w:p>
        </w:tc>
        <w:tc>
          <w:tcPr>
            <w:tcW w:w="1490" w:type="dxa"/>
            <w:tcBorders>
              <w:top w:val="nil"/>
              <w:left w:val="nil"/>
              <w:bottom w:val="nil"/>
              <w:right w:val="nil"/>
            </w:tcBorders>
            <w:shd w:val="clear" w:color="auto" w:fill="auto"/>
          </w:tcPr>
          <w:p w14:paraId="66C11F24"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275.00 UMA</w:t>
            </w:r>
          </w:p>
        </w:tc>
      </w:tr>
      <w:tr w:rsidR="00FF25F7" w:rsidRPr="00524BDF" w14:paraId="5ACB6A3D" w14:textId="77777777" w:rsidTr="00C55261">
        <w:trPr>
          <w:trHeight w:val="397"/>
        </w:trPr>
        <w:tc>
          <w:tcPr>
            <w:tcW w:w="7343" w:type="dxa"/>
            <w:tcBorders>
              <w:top w:val="nil"/>
              <w:left w:val="nil"/>
              <w:bottom w:val="nil"/>
              <w:right w:val="nil"/>
            </w:tcBorders>
            <w:shd w:val="clear" w:color="auto" w:fill="auto"/>
            <w:vAlign w:val="center"/>
          </w:tcPr>
          <w:p w14:paraId="0CCD34E7" w14:textId="77777777" w:rsidR="00FF25F7" w:rsidRPr="00524BDF" w:rsidRDefault="00FF25F7" w:rsidP="00C55261">
            <w:pPr>
              <w:spacing w:line="360" w:lineRule="auto"/>
              <w:rPr>
                <w:rFonts w:ascii="Arial Nova" w:eastAsia="Calibri" w:hAnsi="Arial Nova" w:cs="Arial"/>
                <w:sz w:val="18"/>
                <w:szCs w:val="18"/>
              </w:rPr>
            </w:pPr>
            <w:r w:rsidRPr="00524BDF">
              <w:rPr>
                <w:rFonts w:ascii="Arial Nova" w:eastAsia="Calibri" w:hAnsi="Arial Nova" w:cs="Arial"/>
                <w:sz w:val="18"/>
                <w:szCs w:val="18"/>
              </w:rPr>
              <w:t>VII. Hoteles de Vocación turística: Boutique, Hacienda o Lujo</w:t>
            </w:r>
          </w:p>
        </w:tc>
        <w:tc>
          <w:tcPr>
            <w:tcW w:w="1490" w:type="dxa"/>
            <w:tcBorders>
              <w:top w:val="nil"/>
              <w:left w:val="nil"/>
              <w:bottom w:val="nil"/>
              <w:right w:val="nil"/>
            </w:tcBorders>
            <w:shd w:val="clear" w:color="auto" w:fill="auto"/>
          </w:tcPr>
          <w:p w14:paraId="37733BD7"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400.00 UMA</w:t>
            </w:r>
          </w:p>
        </w:tc>
      </w:tr>
      <w:tr w:rsidR="00FF25F7" w:rsidRPr="00524BDF" w14:paraId="09010FE2" w14:textId="77777777" w:rsidTr="00C55261">
        <w:trPr>
          <w:trHeight w:val="397"/>
        </w:trPr>
        <w:tc>
          <w:tcPr>
            <w:tcW w:w="7343" w:type="dxa"/>
            <w:tcBorders>
              <w:top w:val="nil"/>
              <w:left w:val="nil"/>
              <w:bottom w:val="nil"/>
              <w:right w:val="nil"/>
            </w:tcBorders>
            <w:shd w:val="clear" w:color="auto" w:fill="auto"/>
            <w:vAlign w:val="center"/>
          </w:tcPr>
          <w:p w14:paraId="48B79CC5"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t>VIII. Fábricas y maquiladoras de más de cincuenta empleados; supermercados; tienda departamental</w:t>
            </w:r>
          </w:p>
          <w:p w14:paraId="47062003" w14:textId="77777777" w:rsidR="00FF25F7" w:rsidRPr="00524BDF" w:rsidRDefault="00FF25F7" w:rsidP="00C55261">
            <w:pPr>
              <w:spacing w:line="360" w:lineRule="auto"/>
              <w:jc w:val="both"/>
              <w:rPr>
                <w:rFonts w:ascii="Arial Nova" w:eastAsia="Calibri" w:hAnsi="Arial Nova" w:cs="Arial"/>
                <w:sz w:val="18"/>
                <w:szCs w:val="18"/>
              </w:rPr>
            </w:pPr>
          </w:p>
          <w:p w14:paraId="5106E2E3" w14:textId="77777777" w:rsidR="00FF25F7" w:rsidRPr="00524BDF" w:rsidRDefault="00FF25F7" w:rsidP="00C55261">
            <w:pPr>
              <w:spacing w:line="360" w:lineRule="auto"/>
              <w:jc w:val="both"/>
              <w:rPr>
                <w:rFonts w:ascii="Arial Nova" w:eastAsia="Calibri" w:hAnsi="Arial Nova" w:cs="Arial"/>
                <w:sz w:val="18"/>
                <w:szCs w:val="18"/>
              </w:rPr>
            </w:pPr>
            <w:r w:rsidRPr="00524BDF">
              <w:rPr>
                <w:rFonts w:ascii="Arial Nova" w:eastAsia="Calibri" w:hAnsi="Arial Nova" w:cs="Arial"/>
                <w:sz w:val="18"/>
                <w:szCs w:val="18"/>
              </w:rPr>
              <w:lastRenderedPageBreak/>
              <w:t>IX. Bodegas industriales, bancos de materiales, granjas de cualquier tipo.</w:t>
            </w:r>
          </w:p>
        </w:tc>
        <w:tc>
          <w:tcPr>
            <w:tcW w:w="1490" w:type="dxa"/>
            <w:tcBorders>
              <w:top w:val="nil"/>
              <w:left w:val="nil"/>
              <w:bottom w:val="nil"/>
              <w:right w:val="nil"/>
            </w:tcBorders>
            <w:shd w:val="clear" w:color="auto" w:fill="auto"/>
          </w:tcPr>
          <w:p w14:paraId="103B0977"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lastRenderedPageBreak/>
              <w:t>350.00 UMA</w:t>
            </w:r>
          </w:p>
          <w:p w14:paraId="43E6DC64" w14:textId="77777777" w:rsidR="00FF25F7" w:rsidRPr="00524BDF" w:rsidRDefault="00FF25F7" w:rsidP="00C55261">
            <w:pPr>
              <w:spacing w:line="360" w:lineRule="auto"/>
              <w:jc w:val="center"/>
              <w:rPr>
                <w:rFonts w:ascii="Arial Nova" w:eastAsia="Calibri" w:hAnsi="Arial Nova" w:cs="Arial"/>
                <w:bCs/>
                <w:sz w:val="18"/>
                <w:szCs w:val="18"/>
              </w:rPr>
            </w:pPr>
          </w:p>
          <w:p w14:paraId="0AA1D115"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t>500</w:t>
            </w:r>
          </w:p>
          <w:p w14:paraId="7CDEC38E" w14:textId="77777777" w:rsidR="00FF25F7" w:rsidRPr="00524BDF" w:rsidRDefault="00FF25F7" w:rsidP="00C55261">
            <w:pPr>
              <w:spacing w:line="360" w:lineRule="auto"/>
              <w:jc w:val="center"/>
              <w:rPr>
                <w:rFonts w:ascii="Arial Nova" w:eastAsia="Calibri" w:hAnsi="Arial Nova" w:cs="Arial"/>
                <w:bCs/>
                <w:sz w:val="18"/>
                <w:szCs w:val="18"/>
              </w:rPr>
            </w:pPr>
            <w:r w:rsidRPr="00524BDF">
              <w:rPr>
                <w:rFonts w:ascii="Arial Nova" w:eastAsia="Calibri" w:hAnsi="Arial Nova" w:cs="Arial"/>
                <w:bCs/>
                <w:sz w:val="18"/>
                <w:szCs w:val="18"/>
              </w:rPr>
              <w:lastRenderedPageBreak/>
              <w:t>UMA</w:t>
            </w:r>
          </w:p>
        </w:tc>
      </w:tr>
    </w:tbl>
    <w:p w14:paraId="08CAF6CB" w14:textId="77777777" w:rsidR="00FF25F7" w:rsidRPr="00524BDF" w:rsidRDefault="00FF25F7" w:rsidP="00FF25F7">
      <w:pPr>
        <w:pStyle w:val="Ttulo1"/>
        <w:spacing w:after="0" w:line="360" w:lineRule="auto"/>
        <w:rPr>
          <w:rFonts w:ascii="Arial Nova" w:hAnsi="Arial Nova"/>
          <w:sz w:val="18"/>
          <w:szCs w:val="18"/>
        </w:rPr>
      </w:pPr>
    </w:p>
    <w:p w14:paraId="6D6A8B3B"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TÍTULO QUINTO</w:t>
      </w:r>
    </w:p>
    <w:p w14:paraId="2B6C4D32"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DE LAS CONTRIBUCIONES DE MEJORAS</w:t>
      </w:r>
    </w:p>
    <w:p w14:paraId="74DA4D41" w14:textId="77777777" w:rsidR="00FF25F7" w:rsidRPr="00524BDF" w:rsidRDefault="00FF25F7" w:rsidP="00FF25F7">
      <w:pPr>
        <w:jc w:val="center"/>
        <w:rPr>
          <w:rFonts w:ascii="Arial Nova" w:hAnsi="Arial Nova"/>
          <w:b/>
          <w:sz w:val="18"/>
          <w:szCs w:val="18"/>
        </w:rPr>
      </w:pPr>
    </w:p>
    <w:p w14:paraId="75D2AB80"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UNICO</w:t>
      </w:r>
    </w:p>
    <w:p w14:paraId="2E0A3521"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SUJETOS</w:t>
      </w:r>
    </w:p>
    <w:p w14:paraId="58A4EE8E" w14:textId="77777777" w:rsidR="00FF25F7" w:rsidRPr="00524BDF" w:rsidRDefault="00FF25F7" w:rsidP="00FF25F7">
      <w:pPr>
        <w:rPr>
          <w:rFonts w:ascii="Arial Nova" w:hAnsi="Arial Nova"/>
          <w:sz w:val="18"/>
          <w:szCs w:val="18"/>
        </w:rPr>
      </w:pPr>
    </w:p>
    <w:p w14:paraId="4A60A6E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112.- </w:t>
      </w:r>
      <w:r w:rsidRPr="00524BDF">
        <w:rPr>
          <w:rFonts w:ascii="Arial Nova" w:hAnsi="Arial Nova"/>
          <w:sz w:val="18"/>
          <w:szCs w:val="18"/>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78F1077F" w14:textId="77777777" w:rsidR="00FF25F7" w:rsidRPr="00524BDF" w:rsidRDefault="00FF25F7" w:rsidP="00FF25F7">
      <w:pPr>
        <w:spacing w:line="360" w:lineRule="auto"/>
        <w:jc w:val="both"/>
        <w:rPr>
          <w:rFonts w:ascii="Arial Nova" w:hAnsi="Arial Nova"/>
          <w:sz w:val="18"/>
          <w:szCs w:val="18"/>
        </w:rPr>
      </w:pPr>
    </w:p>
    <w:p w14:paraId="51B989D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Para los efectos de este artículo se consideran beneficiados con las obras que efectúe el Ayuntamiento los siguientes:</w:t>
      </w:r>
    </w:p>
    <w:p w14:paraId="55E932B3" w14:textId="77777777" w:rsidR="00FF25F7" w:rsidRPr="00524BDF" w:rsidRDefault="00FF25F7" w:rsidP="00FF25F7">
      <w:pPr>
        <w:spacing w:line="360" w:lineRule="auto"/>
        <w:jc w:val="both"/>
        <w:rPr>
          <w:rFonts w:ascii="Arial Nova" w:hAnsi="Arial Nova"/>
          <w:sz w:val="18"/>
          <w:szCs w:val="18"/>
        </w:rPr>
      </w:pPr>
    </w:p>
    <w:p w14:paraId="6E4AEF1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Los predios exteriores, que colinden con la calle en la que se hubiese ejecutado las obras.</w:t>
      </w:r>
    </w:p>
    <w:p w14:paraId="4BC24A8C" w14:textId="77777777" w:rsidR="00FF25F7" w:rsidRPr="00524BDF" w:rsidRDefault="00FF25F7" w:rsidP="00FF25F7">
      <w:pPr>
        <w:spacing w:line="360" w:lineRule="auto"/>
        <w:jc w:val="both"/>
        <w:rPr>
          <w:rFonts w:ascii="Arial Nova" w:hAnsi="Arial Nova"/>
          <w:sz w:val="18"/>
          <w:szCs w:val="18"/>
        </w:rPr>
      </w:pPr>
    </w:p>
    <w:p w14:paraId="77B2C1E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Los predios interiores, cuyo acceso al exterior, fuere por la calle en donde se hubiesen ejecutado las obras.</w:t>
      </w:r>
    </w:p>
    <w:p w14:paraId="1FC6EF4D" w14:textId="77777777" w:rsidR="00FF25F7" w:rsidRPr="00524BDF" w:rsidRDefault="00FF25F7" w:rsidP="00FF25F7">
      <w:pPr>
        <w:spacing w:line="360" w:lineRule="auto"/>
        <w:jc w:val="both"/>
        <w:rPr>
          <w:rFonts w:ascii="Arial Nova" w:hAnsi="Arial Nova"/>
          <w:sz w:val="18"/>
          <w:szCs w:val="18"/>
        </w:rPr>
      </w:pPr>
    </w:p>
    <w:p w14:paraId="2DD7320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el caso de edificios sujetos a régimen de propiedad en condominio, el importe de la contribución calculado en términos de este capítulo, se dividirá a prorrata entre el número de locales.</w:t>
      </w:r>
    </w:p>
    <w:p w14:paraId="33A6A383" w14:textId="77777777" w:rsidR="00FF25F7" w:rsidRPr="00524BDF" w:rsidRDefault="00FF25F7" w:rsidP="00FF25F7">
      <w:pPr>
        <w:jc w:val="both"/>
        <w:rPr>
          <w:rFonts w:ascii="Arial Nova" w:hAnsi="Arial Nova"/>
          <w:sz w:val="18"/>
          <w:szCs w:val="18"/>
        </w:rPr>
      </w:pPr>
    </w:p>
    <w:p w14:paraId="1ADBAD30"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CLASIFICACIￓN"/>
        </w:smartTagPr>
        <w:r w:rsidRPr="00524BDF">
          <w:rPr>
            <w:rFonts w:ascii="Arial Nova" w:hAnsi="Arial Nova"/>
            <w:sz w:val="18"/>
            <w:szCs w:val="18"/>
          </w:rPr>
          <w:t>LA CLASIFICACIÓN</w:t>
        </w:r>
      </w:smartTag>
    </w:p>
    <w:p w14:paraId="788FC0AF" w14:textId="77777777" w:rsidR="00FF25F7" w:rsidRPr="00524BDF" w:rsidRDefault="00FF25F7" w:rsidP="00FF25F7">
      <w:pPr>
        <w:spacing w:line="360" w:lineRule="auto"/>
        <w:jc w:val="both"/>
        <w:rPr>
          <w:rFonts w:ascii="Arial Nova" w:hAnsi="Arial Nova"/>
          <w:b/>
          <w:sz w:val="18"/>
          <w:szCs w:val="18"/>
        </w:rPr>
      </w:pPr>
    </w:p>
    <w:p w14:paraId="3DDFE6E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113.- </w:t>
      </w:r>
      <w:r w:rsidRPr="00524BDF">
        <w:rPr>
          <w:rFonts w:ascii="Arial Nova" w:hAnsi="Arial Nova"/>
          <w:sz w:val="18"/>
          <w:szCs w:val="18"/>
        </w:rPr>
        <w:t>Las contribuciones de mejoras se pagarán por la realización de obras públicas de urbanización consistentes en:</w:t>
      </w:r>
    </w:p>
    <w:p w14:paraId="51A9B9A1" w14:textId="77777777" w:rsidR="00FF25F7" w:rsidRPr="00524BDF" w:rsidRDefault="00FF25F7" w:rsidP="00FF25F7">
      <w:pPr>
        <w:jc w:val="both"/>
        <w:rPr>
          <w:rFonts w:ascii="Arial Nova" w:hAnsi="Arial Nova"/>
          <w:sz w:val="18"/>
          <w:szCs w:val="18"/>
        </w:rPr>
      </w:pPr>
    </w:p>
    <w:p w14:paraId="7743388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Pavimentación.</w:t>
      </w:r>
    </w:p>
    <w:p w14:paraId="68DD0B4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Construcción de banquetas.</w:t>
      </w:r>
    </w:p>
    <w:p w14:paraId="03069A75"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Instalación de alumbrado público.</w:t>
      </w:r>
    </w:p>
    <w:p w14:paraId="2F60310E"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Introducción de agua potable.</w:t>
      </w:r>
    </w:p>
    <w:p w14:paraId="1846A28F"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Construcción de drenaje y alcantarillado públicos.</w:t>
      </w:r>
    </w:p>
    <w:p w14:paraId="68D7027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w:t>
      </w:r>
      <w:r w:rsidRPr="00524BDF">
        <w:rPr>
          <w:rFonts w:ascii="Arial Nova" w:hAnsi="Arial Nova"/>
          <w:sz w:val="18"/>
          <w:szCs w:val="18"/>
        </w:rPr>
        <w:t xml:space="preserve"> Electrificación en baja tensión, y</w:t>
      </w:r>
    </w:p>
    <w:p w14:paraId="1B868A1E"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VII.-</w:t>
      </w:r>
      <w:r w:rsidRPr="00524BDF">
        <w:rPr>
          <w:rFonts w:ascii="Arial Nova" w:hAnsi="Arial Nova"/>
          <w:sz w:val="18"/>
          <w:szCs w:val="18"/>
        </w:rPr>
        <w:t xml:space="preserve"> Cualesquiera otras obras distintas de las anteriores que se lleven a cabo para el fortalecimiento del municipio o el mejoramiento de la infraestructura social municipal.</w:t>
      </w:r>
    </w:p>
    <w:p w14:paraId="136D502E" w14:textId="77777777" w:rsidR="00FF25F7" w:rsidRPr="00524BDF" w:rsidRDefault="00FF25F7" w:rsidP="00FF25F7">
      <w:pPr>
        <w:jc w:val="both"/>
        <w:rPr>
          <w:rFonts w:ascii="Arial Nova" w:hAnsi="Arial Nova"/>
          <w:sz w:val="18"/>
          <w:szCs w:val="18"/>
        </w:rPr>
      </w:pPr>
    </w:p>
    <w:p w14:paraId="63A9BFCA"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DEL OBJETO</w:t>
      </w:r>
    </w:p>
    <w:p w14:paraId="022F8260" w14:textId="77777777" w:rsidR="00FF25F7" w:rsidRPr="00524BDF" w:rsidRDefault="00FF25F7" w:rsidP="00FF25F7">
      <w:pPr>
        <w:pStyle w:val="Piedepgina"/>
        <w:tabs>
          <w:tab w:val="clear" w:pos="4419"/>
          <w:tab w:val="clear" w:pos="8838"/>
        </w:tabs>
        <w:rPr>
          <w:rFonts w:ascii="Arial Nova" w:hAnsi="Arial Nova"/>
          <w:sz w:val="18"/>
          <w:szCs w:val="18"/>
        </w:rPr>
      </w:pPr>
    </w:p>
    <w:p w14:paraId="73A9561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 xml:space="preserve">ARTÍCULO 114.- </w:t>
      </w:r>
      <w:r w:rsidRPr="00524BDF">
        <w:rPr>
          <w:rFonts w:ascii="Arial Nova" w:hAnsi="Arial Nova"/>
          <w:sz w:val="18"/>
          <w:szCs w:val="18"/>
        </w:rPr>
        <w:t>El objeto de la contribución de mejoras, es el beneficio diferencial que obtengan todos los bienes inmuebles que colinden con las obras y servicios de urbanización mencionados en el artículo anterior, llevados a cabo por el Ayuntamiento.</w:t>
      </w:r>
    </w:p>
    <w:p w14:paraId="4259B469" w14:textId="77777777" w:rsidR="00FF25F7" w:rsidRPr="00524BDF" w:rsidRDefault="00FF25F7" w:rsidP="00FF25F7">
      <w:pPr>
        <w:jc w:val="both"/>
        <w:rPr>
          <w:rFonts w:ascii="Arial Nova" w:hAnsi="Arial Nova"/>
          <w:sz w:val="18"/>
          <w:szCs w:val="18"/>
        </w:rPr>
      </w:pPr>
    </w:p>
    <w:p w14:paraId="066B0620"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t xml:space="preserve">DE </w:t>
      </w:r>
      <w:smartTag w:uri="urn:schemas-microsoft-com:office:smarttags" w:element="PersonName">
        <w:smartTagPr>
          <w:attr w:name="ProductID" w:val="LA CUOTA UNITARIA."/>
        </w:smartTagPr>
        <w:r w:rsidRPr="00524BDF">
          <w:rPr>
            <w:rFonts w:ascii="Arial Nova" w:hAnsi="Arial Nova"/>
            <w:b/>
            <w:sz w:val="18"/>
            <w:szCs w:val="18"/>
          </w:rPr>
          <w:t>LA CUOTA UNITARIA.</w:t>
        </w:r>
      </w:smartTag>
    </w:p>
    <w:p w14:paraId="52D6B544" w14:textId="77777777" w:rsidR="00FF25F7" w:rsidRPr="00524BDF" w:rsidRDefault="00FF25F7" w:rsidP="00FF25F7">
      <w:pPr>
        <w:jc w:val="both"/>
        <w:rPr>
          <w:rFonts w:ascii="Arial Nova" w:hAnsi="Arial Nova"/>
          <w:b/>
          <w:sz w:val="18"/>
          <w:szCs w:val="18"/>
        </w:rPr>
      </w:pPr>
    </w:p>
    <w:p w14:paraId="11F4E20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115.- </w:t>
      </w:r>
      <w:r w:rsidRPr="00524BDF">
        <w:rPr>
          <w:rFonts w:ascii="Arial Nova" w:hAnsi="Arial Nova"/>
          <w:sz w:val="18"/>
          <w:szCs w:val="18"/>
        </w:rPr>
        <w:t>Para calcular el importe de las contribuciones de mejoras, el costo de la obra comprenderán los siguientes conceptos:</w:t>
      </w:r>
    </w:p>
    <w:p w14:paraId="7A8FBE5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w:t>
      </w:r>
      <w:r w:rsidRPr="00524BDF">
        <w:rPr>
          <w:rFonts w:ascii="Arial Nova" w:hAnsi="Arial Nova"/>
          <w:sz w:val="18"/>
          <w:szCs w:val="18"/>
        </w:rPr>
        <w:t xml:space="preserve"> El costo del proyecto de la obra.</w:t>
      </w:r>
    </w:p>
    <w:p w14:paraId="7787133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La ejecución material de la obra.</w:t>
      </w:r>
    </w:p>
    <w:p w14:paraId="13F8CA3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El costo de los materiales empleados en la obra.</w:t>
      </w:r>
    </w:p>
    <w:p w14:paraId="4A72AAD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IV.- </w:t>
      </w:r>
      <w:r w:rsidRPr="00524BDF">
        <w:rPr>
          <w:rFonts w:ascii="Arial Nova" w:hAnsi="Arial Nova"/>
          <w:sz w:val="18"/>
          <w:szCs w:val="18"/>
        </w:rPr>
        <w:t>Los gastos de financiamiento para la ejecución de la obra</w:t>
      </w:r>
    </w:p>
    <w:p w14:paraId="2C102A6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V.- </w:t>
      </w:r>
      <w:r w:rsidRPr="00524BDF">
        <w:rPr>
          <w:rFonts w:ascii="Arial Nova" w:hAnsi="Arial Nova"/>
          <w:sz w:val="18"/>
          <w:szCs w:val="18"/>
        </w:rPr>
        <w:t>Los gastos de administración del financiamiento respectivo, y</w:t>
      </w:r>
    </w:p>
    <w:p w14:paraId="0336C14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VI.-</w:t>
      </w:r>
      <w:r w:rsidRPr="00524BDF">
        <w:rPr>
          <w:rFonts w:ascii="Arial Nova" w:hAnsi="Arial Nova"/>
          <w:sz w:val="18"/>
          <w:szCs w:val="18"/>
        </w:rPr>
        <w:t xml:space="preserve"> Los gastos indirectos.</w:t>
      </w:r>
    </w:p>
    <w:p w14:paraId="66A0914F" w14:textId="77777777" w:rsidR="00FF25F7" w:rsidRPr="00524BDF" w:rsidRDefault="00FF25F7" w:rsidP="00FF25F7">
      <w:pPr>
        <w:spacing w:line="360" w:lineRule="auto"/>
        <w:jc w:val="both"/>
        <w:rPr>
          <w:rFonts w:ascii="Arial Nova" w:hAnsi="Arial Nova"/>
          <w:sz w:val="18"/>
          <w:szCs w:val="18"/>
        </w:rPr>
      </w:pPr>
    </w:p>
    <w:p w14:paraId="38F37478"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sz w:val="18"/>
          <w:szCs w:val="18"/>
        </w:rPr>
        <w:tab/>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6EC7F83B" w14:textId="77777777" w:rsidR="00FF25F7" w:rsidRPr="00524BDF" w:rsidRDefault="00FF25F7" w:rsidP="00FF25F7">
      <w:pPr>
        <w:spacing w:line="360" w:lineRule="auto"/>
        <w:jc w:val="both"/>
        <w:rPr>
          <w:rFonts w:ascii="Arial Nova" w:hAnsi="Arial Nova"/>
          <w:sz w:val="18"/>
          <w:szCs w:val="18"/>
        </w:rPr>
      </w:pPr>
    </w:p>
    <w:p w14:paraId="088AEB12" w14:textId="77777777" w:rsidR="00FF25F7" w:rsidRPr="00524BDF" w:rsidRDefault="00FF25F7" w:rsidP="00FF25F7">
      <w:pPr>
        <w:pStyle w:val="Ttulo1"/>
        <w:spacing w:after="0" w:line="360" w:lineRule="auto"/>
        <w:jc w:val="both"/>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PARA"/>
        </w:smartTagPr>
        <w:r w:rsidRPr="00524BDF">
          <w:rPr>
            <w:rFonts w:ascii="Arial Nova" w:hAnsi="Arial Nova"/>
            <w:sz w:val="18"/>
            <w:szCs w:val="18"/>
          </w:rPr>
          <w:t>LA BASE PARA</w:t>
        </w:r>
      </w:smartTag>
      <w:r w:rsidRPr="00524BDF">
        <w:rPr>
          <w:rFonts w:ascii="Arial Nova" w:hAnsi="Arial Nova"/>
          <w:sz w:val="18"/>
          <w:szCs w:val="18"/>
        </w:rPr>
        <w:t xml:space="preserve"> </w:t>
      </w:r>
      <w:smartTag w:uri="urn:schemas-microsoft-com:office:smarttags" w:element="PersonName">
        <w:smartTagPr>
          <w:attr w:name="ProductID" w:val="LA DETERMINACIￓN DEL"/>
        </w:smartTagPr>
        <w:r w:rsidRPr="00524BDF">
          <w:rPr>
            <w:rFonts w:ascii="Arial Nova" w:hAnsi="Arial Nova"/>
            <w:sz w:val="18"/>
            <w:szCs w:val="18"/>
          </w:rPr>
          <w:t>LA DETERMINACIÓN DEL</w:t>
        </w:r>
      </w:smartTag>
      <w:r w:rsidRPr="00524BDF">
        <w:rPr>
          <w:rFonts w:ascii="Arial Nova" w:hAnsi="Arial Nova"/>
          <w:sz w:val="18"/>
          <w:szCs w:val="18"/>
        </w:rPr>
        <w:t xml:space="preserve"> IMPORTE DE LAS OBRAS DE PAVIMENTACIÓN Y CONSTRUCCIÓN DE BANQUETAS.</w:t>
      </w:r>
    </w:p>
    <w:p w14:paraId="5468B9ED" w14:textId="77777777" w:rsidR="00FF25F7" w:rsidRPr="00524BDF" w:rsidRDefault="00FF25F7" w:rsidP="00FF25F7">
      <w:pPr>
        <w:spacing w:line="360" w:lineRule="auto"/>
        <w:rPr>
          <w:rFonts w:ascii="Arial Nova" w:hAnsi="Arial Nova"/>
          <w:b/>
          <w:sz w:val="18"/>
          <w:szCs w:val="18"/>
        </w:rPr>
      </w:pPr>
    </w:p>
    <w:p w14:paraId="50B18F4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116.- </w:t>
      </w:r>
      <w:r w:rsidRPr="00524BDF">
        <w:rPr>
          <w:rFonts w:ascii="Arial Nova" w:hAnsi="Arial Nova"/>
          <w:sz w:val="18"/>
          <w:szCs w:val="18"/>
        </w:rPr>
        <w:t>Para determinar el importe de la contribución en caso de obras y pavimentación o por construcción de banquetas en los términos de este capítulo, se estará a lo siguiente:</w:t>
      </w:r>
    </w:p>
    <w:p w14:paraId="46D1F93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En los casos de construcción, total o parcial de banquetas la contribución se cobrará a los sujetos obligados independientemente de la clase de propiedad, de los predios ubicados en la acera en la que se hubiesen ejecutado las obras.</w:t>
      </w:r>
    </w:p>
    <w:p w14:paraId="0051D6AC" w14:textId="77777777" w:rsidR="00FF25F7" w:rsidRPr="00524BDF" w:rsidRDefault="00FF25F7" w:rsidP="00FF25F7">
      <w:pPr>
        <w:spacing w:line="360" w:lineRule="auto"/>
        <w:jc w:val="both"/>
        <w:rPr>
          <w:rFonts w:ascii="Arial Nova" w:hAnsi="Arial Nova"/>
          <w:sz w:val="18"/>
          <w:szCs w:val="18"/>
        </w:rPr>
      </w:pPr>
    </w:p>
    <w:p w14:paraId="5EA5405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El monto de la contribución se determinará, multiplicando la cuota unitaria, por el número de metros lineales de lindero de la obra, que corresponda a cada predio beneficiado.</w:t>
      </w:r>
    </w:p>
    <w:p w14:paraId="04A29B8F" w14:textId="77777777" w:rsidR="00FF25F7" w:rsidRPr="00524BDF" w:rsidRDefault="00FF25F7" w:rsidP="00FF25F7">
      <w:pPr>
        <w:jc w:val="both"/>
        <w:rPr>
          <w:rFonts w:ascii="Arial Nova" w:hAnsi="Arial Nova"/>
          <w:sz w:val="18"/>
          <w:szCs w:val="18"/>
        </w:rPr>
      </w:pPr>
    </w:p>
    <w:p w14:paraId="6D367D2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Cuando se trate de pavimentación, se estará a lo siguiente:</w:t>
      </w:r>
    </w:p>
    <w:p w14:paraId="5E6C814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Si la pavimentación cubre la totalidad del ancho del arroyo, se considerarán beneficiados los predios ubicados en ambos costados de la vía pública.</w:t>
      </w:r>
    </w:p>
    <w:p w14:paraId="03A89CD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Si la pavimentación cubre la mitad del ancho del arroyo, se considerarán beneficiados los predios ubicados en el costado del arroyo, de la vía pública que se pavimente.</w:t>
      </w:r>
    </w:p>
    <w:p w14:paraId="7696D832" w14:textId="77777777" w:rsidR="00FF25F7" w:rsidRPr="00524BDF" w:rsidRDefault="00FF25F7" w:rsidP="00FF25F7">
      <w:pPr>
        <w:jc w:val="both"/>
        <w:rPr>
          <w:rFonts w:ascii="Arial Nova" w:hAnsi="Arial Nova"/>
          <w:sz w:val="18"/>
          <w:szCs w:val="18"/>
        </w:rPr>
      </w:pPr>
    </w:p>
    <w:p w14:paraId="13F0F76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lastRenderedPageBreak/>
        <w:tab/>
        <w:t>En ambos casos, el monto de la contribución se determinará, multiplicando la cuota unitaria que corresponda, por el número de metros lineales, de cada predio beneficiado.</w:t>
      </w:r>
    </w:p>
    <w:p w14:paraId="1E508416" w14:textId="77777777" w:rsidR="00FF25F7" w:rsidRPr="00524BDF" w:rsidRDefault="00FF25F7" w:rsidP="00FF25F7">
      <w:pPr>
        <w:jc w:val="both"/>
        <w:rPr>
          <w:rFonts w:ascii="Arial Nova" w:hAnsi="Arial Nova"/>
          <w:sz w:val="18"/>
          <w:szCs w:val="18"/>
        </w:rPr>
      </w:pPr>
    </w:p>
    <w:p w14:paraId="11E80D0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0E48482B" w14:textId="77777777" w:rsidR="00FF25F7" w:rsidRPr="00524BDF" w:rsidRDefault="00FF25F7" w:rsidP="00FF25F7">
      <w:pPr>
        <w:jc w:val="both"/>
        <w:rPr>
          <w:rFonts w:ascii="Arial Nova" w:hAnsi="Arial Nova"/>
          <w:sz w:val="18"/>
          <w:szCs w:val="18"/>
        </w:rPr>
      </w:pPr>
    </w:p>
    <w:p w14:paraId="06055AD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16799217" w14:textId="77777777" w:rsidR="00FF25F7" w:rsidRPr="00524BDF" w:rsidRDefault="00FF25F7" w:rsidP="00FF25F7">
      <w:pPr>
        <w:jc w:val="both"/>
        <w:rPr>
          <w:rFonts w:ascii="Arial Nova" w:hAnsi="Arial Nova"/>
          <w:sz w:val="18"/>
          <w:szCs w:val="18"/>
        </w:rPr>
      </w:pPr>
    </w:p>
    <w:p w14:paraId="50E63C7E"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LAS DEMAS OBRAS</w:t>
      </w:r>
    </w:p>
    <w:p w14:paraId="2BAB9A32" w14:textId="77777777" w:rsidR="00FF25F7" w:rsidRPr="00524BDF" w:rsidRDefault="00FF25F7" w:rsidP="00FF25F7">
      <w:pPr>
        <w:jc w:val="both"/>
        <w:rPr>
          <w:rFonts w:ascii="Arial Nova" w:hAnsi="Arial Nova"/>
          <w:b/>
          <w:sz w:val="18"/>
          <w:szCs w:val="18"/>
        </w:rPr>
      </w:pPr>
    </w:p>
    <w:p w14:paraId="714743A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117.- </w:t>
      </w:r>
      <w:r w:rsidRPr="00524BDF">
        <w:rPr>
          <w:rFonts w:ascii="Arial Nova" w:hAnsi="Arial Nova"/>
          <w:sz w:val="18"/>
          <w:szCs w:val="18"/>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5FA8507" w14:textId="77777777" w:rsidR="00FF25F7" w:rsidRPr="00524BDF" w:rsidRDefault="00FF25F7" w:rsidP="00FF25F7">
      <w:pPr>
        <w:jc w:val="both"/>
        <w:rPr>
          <w:rFonts w:ascii="Arial Nova" w:hAnsi="Arial Nova"/>
          <w:sz w:val="18"/>
          <w:szCs w:val="18"/>
        </w:rPr>
      </w:pPr>
    </w:p>
    <w:p w14:paraId="06CE3C0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 xml:space="preserve">En el caso de predios interiores beneficiados el importe de la cuota unitaria será determinado en cada caso por </w:t>
      </w:r>
      <w:smartTag w:uri="urn:schemas-microsoft-com:office:smarttags" w:element="PersonName">
        <w:smartTagPr>
          <w:attr w:name="ProductID" w:val="la Direcci￳n"/>
        </w:smartTagPr>
        <w:r w:rsidRPr="00524BDF">
          <w:rPr>
            <w:rFonts w:ascii="Arial Nova" w:hAnsi="Arial Nova"/>
            <w:sz w:val="18"/>
            <w:szCs w:val="18"/>
          </w:rPr>
          <w:t>la Dirección</w:t>
        </w:r>
      </w:smartTag>
      <w:r w:rsidRPr="00524BDF">
        <w:rPr>
          <w:rFonts w:ascii="Arial Nova" w:hAnsi="Arial Nova"/>
          <w:sz w:val="18"/>
          <w:szCs w:val="18"/>
        </w:rPr>
        <w:t xml:space="preserve"> de Obras Públicas o </w:t>
      </w:r>
      <w:smartTag w:uri="urn:schemas-microsoft-com:office:smarttags" w:element="PersonName">
        <w:smartTagPr>
          <w:attr w:name="ProductID" w:val="la Dependencia Municipal"/>
        </w:smartTagPr>
        <w:r w:rsidRPr="00524BDF">
          <w:rPr>
            <w:rFonts w:ascii="Arial Nova" w:hAnsi="Arial Nova"/>
            <w:sz w:val="18"/>
            <w:szCs w:val="18"/>
          </w:rPr>
          <w:t>la Dependencia Municipal</w:t>
        </w:r>
      </w:smartTag>
      <w:r w:rsidRPr="00524BDF">
        <w:rPr>
          <w:rFonts w:ascii="Arial Nova" w:hAnsi="Arial Nova"/>
          <w:sz w:val="18"/>
          <w:szCs w:val="18"/>
        </w:rPr>
        <w:t xml:space="preserve"> encargada de la realización de tales obras.</w:t>
      </w:r>
    </w:p>
    <w:p w14:paraId="30E1B442" w14:textId="77777777" w:rsidR="00FF25F7" w:rsidRPr="00524BDF" w:rsidRDefault="00FF25F7" w:rsidP="00FF25F7">
      <w:pPr>
        <w:jc w:val="both"/>
        <w:rPr>
          <w:rFonts w:ascii="Arial Nova" w:hAnsi="Arial Nova"/>
          <w:sz w:val="18"/>
          <w:szCs w:val="18"/>
        </w:rPr>
      </w:pPr>
    </w:p>
    <w:p w14:paraId="5DCD080A"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LAS OBRAS DE LOS MERCADOS MUNICIPALES</w:t>
      </w:r>
    </w:p>
    <w:p w14:paraId="1DBA4D17" w14:textId="77777777" w:rsidR="00FF25F7" w:rsidRPr="00524BDF" w:rsidRDefault="00FF25F7" w:rsidP="00FF25F7">
      <w:pPr>
        <w:jc w:val="both"/>
        <w:rPr>
          <w:rFonts w:ascii="Arial Nova" w:hAnsi="Arial Nova"/>
          <w:b/>
          <w:sz w:val="18"/>
          <w:szCs w:val="18"/>
        </w:rPr>
      </w:pPr>
    </w:p>
    <w:p w14:paraId="0F2C1C9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118.- </w:t>
      </w:r>
      <w:r w:rsidRPr="00524BDF">
        <w:rPr>
          <w:rFonts w:ascii="Arial Nova" w:hAnsi="Arial Nova"/>
          <w:sz w:val="18"/>
          <w:szCs w:val="18"/>
        </w:rPr>
        <w:t>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2A5166EF" w14:textId="77777777" w:rsidR="00FF25F7" w:rsidRPr="00524BDF" w:rsidRDefault="00FF25F7" w:rsidP="00FF25F7">
      <w:pPr>
        <w:jc w:val="both"/>
        <w:rPr>
          <w:rFonts w:ascii="Arial Nova" w:hAnsi="Arial Nova"/>
          <w:sz w:val="18"/>
          <w:szCs w:val="18"/>
        </w:rPr>
      </w:pPr>
    </w:p>
    <w:p w14:paraId="0FE69A65"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BASE"/>
        </w:smartTagPr>
        <w:r w:rsidRPr="00524BDF">
          <w:rPr>
            <w:rFonts w:ascii="Arial Nova" w:hAnsi="Arial Nova"/>
            <w:sz w:val="18"/>
            <w:szCs w:val="18"/>
          </w:rPr>
          <w:t>LA BASE</w:t>
        </w:r>
      </w:smartTag>
    </w:p>
    <w:p w14:paraId="1CBDD7AE" w14:textId="77777777" w:rsidR="00FF25F7" w:rsidRPr="00524BDF" w:rsidRDefault="00FF25F7" w:rsidP="00FF25F7">
      <w:pPr>
        <w:jc w:val="both"/>
        <w:rPr>
          <w:rFonts w:ascii="Arial Nova" w:hAnsi="Arial Nova"/>
          <w:b/>
          <w:sz w:val="18"/>
          <w:szCs w:val="18"/>
        </w:rPr>
      </w:pPr>
    </w:p>
    <w:p w14:paraId="3A07F08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119.- </w:t>
      </w:r>
      <w:r w:rsidRPr="00524BDF">
        <w:rPr>
          <w:rFonts w:ascii="Arial Nova" w:hAnsi="Arial Nova"/>
          <w:sz w:val="18"/>
          <w:szCs w:val="18"/>
        </w:rPr>
        <w:t>La base para calcular esta contribución es el costo unitario de las obras, que se obtendrá dividiendo el costo de las mismas, entre el número de metros de cada área concesionada en el mercado o la zona de éste donde se ejecuten las obras.</w:t>
      </w:r>
    </w:p>
    <w:p w14:paraId="5DA31500" w14:textId="77777777" w:rsidR="00FF25F7" w:rsidRPr="00524BDF" w:rsidRDefault="00FF25F7" w:rsidP="00FF25F7">
      <w:pPr>
        <w:jc w:val="both"/>
        <w:rPr>
          <w:rFonts w:ascii="Arial Nova" w:hAnsi="Arial Nova"/>
          <w:sz w:val="18"/>
          <w:szCs w:val="18"/>
        </w:rPr>
      </w:pPr>
    </w:p>
    <w:p w14:paraId="54699669"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TASA</w:t>
      </w:r>
    </w:p>
    <w:p w14:paraId="71BC2C2F" w14:textId="77777777" w:rsidR="00FF25F7" w:rsidRPr="00524BDF" w:rsidRDefault="00FF25F7" w:rsidP="00FF25F7">
      <w:pPr>
        <w:jc w:val="both"/>
        <w:rPr>
          <w:rFonts w:ascii="Arial Nova" w:hAnsi="Arial Nova"/>
          <w:b/>
          <w:sz w:val="18"/>
          <w:szCs w:val="18"/>
        </w:rPr>
      </w:pPr>
    </w:p>
    <w:p w14:paraId="5AF7F27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120.- </w:t>
      </w:r>
      <w:r w:rsidRPr="00524BDF">
        <w:rPr>
          <w:rFonts w:ascii="Arial Nova" w:hAnsi="Arial Nova"/>
          <w:sz w:val="18"/>
          <w:szCs w:val="18"/>
        </w:rPr>
        <w:t>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751CE47D" w14:textId="77777777" w:rsidR="00FF25F7" w:rsidRPr="00524BDF" w:rsidRDefault="00FF25F7" w:rsidP="00FF25F7">
      <w:pPr>
        <w:jc w:val="both"/>
        <w:rPr>
          <w:rFonts w:ascii="Arial Nova" w:hAnsi="Arial Nova"/>
          <w:sz w:val="18"/>
          <w:szCs w:val="18"/>
        </w:rPr>
      </w:pPr>
    </w:p>
    <w:p w14:paraId="707690E2"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CAUSACIￓN"/>
        </w:smartTagPr>
        <w:r w:rsidRPr="00524BDF">
          <w:rPr>
            <w:rFonts w:ascii="Arial Nova" w:hAnsi="Arial Nova"/>
            <w:sz w:val="18"/>
            <w:szCs w:val="18"/>
          </w:rPr>
          <w:t>LA CAUSACIÓN</w:t>
        </w:r>
      </w:smartTag>
    </w:p>
    <w:p w14:paraId="0FA12983" w14:textId="77777777" w:rsidR="00FF25F7" w:rsidRPr="00524BDF" w:rsidRDefault="00FF25F7" w:rsidP="00FF25F7">
      <w:pPr>
        <w:jc w:val="both"/>
        <w:rPr>
          <w:rFonts w:ascii="Arial Nova" w:hAnsi="Arial Nova"/>
          <w:b/>
          <w:sz w:val="18"/>
          <w:szCs w:val="18"/>
        </w:rPr>
      </w:pPr>
    </w:p>
    <w:p w14:paraId="34C2405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lastRenderedPageBreak/>
        <w:t xml:space="preserve">ARTÍCULO 121.- </w:t>
      </w:r>
      <w:r w:rsidRPr="00524BDF">
        <w:rPr>
          <w:rFonts w:ascii="Arial Nova" w:hAnsi="Arial Nova"/>
          <w:sz w:val="18"/>
          <w:szCs w:val="18"/>
        </w:rPr>
        <w:t>Las contribuciones de mejoras a que se refiere este capítulo se causarán independientemente de que la obra hubiera sido o no solicitada por los vecinos, desde el momento en que se inicie.</w:t>
      </w:r>
    </w:p>
    <w:p w14:paraId="1B2BE4FD" w14:textId="77777777" w:rsidR="00FF25F7" w:rsidRPr="00524BDF" w:rsidRDefault="00FF25F7" w:rsidP="00FF25F7">
      <w:pPr>
        <w:jc w:val="both"/>
        <w:rPr>
          <w:rFonts w:ascii="Arial Nova" w:hAnsi="Arial Nova"/>
          <w:sz w:val="18"/>
          <w:szCs w:val="18"/>
        </w:rPr>
      </w:pPr>
    </w:p>
    <w:p w14:paraId="7DFC7009"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LA ÉPOCA Y LUGAR DE PAGO</w:t>
      </w:r>
    </w:p>
    <w:p w14:paraId="5862F6F7" w14:textId="77777777" w:rsidR="00FF25F7" w:rsidRPr="00524BDF" w:rsidRDefault="00FF25F7" w:rsidP="00FF25F7">
      <w:pPr>
        <w:jc w:val="both"/>
        <w:rPr>
          <w:rFonts w:ascii="Arial Nova" w:hAnsi="Arial Nova"/>
          <w:b/>
          <w:sz w:val="18"/>
          <w:szCs w:val="18"/>
        </w:rPr>
      </w:pPr>
    </w:p>
    <w:p w14:paraId="67A9389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122.- </w:t>
      </w:r>
      <w:r w:rsidRPr="00524BDF">
        <w:rPr>
          <w:rFonts w:ascii="Arial Nova" w:hAnsi="Arial Nova"/>
          <w:sz w:val="18"/>
          <w:szCs w:val="18"/>
        </w:rPr>
        <w:t>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w:t>
      </w:r>
    </w:p>
    <w:p w14:paraId="61EC26E2" w14:textId="77777777" w:rsidR="00FF25F7" w:rsidRPr="00524BDF" w:rsidRDefault="00FF25F7" w:rsidP="00FF25F7">
      <w:pPr>
        <w:jc w:val="both"/>
        <w:rPr>
          <w:rFonts w:ascii="Arial Nova" w:hAnsi="Arial Nova"/>
          <w:sz w:val="18"/>
          <w:szCs w:val="18"/>
        </w:rPr>
      </w:pPr>
    </w:p>
    <w:p w14:paraId="3B9C90E1"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Transcurrido el plazo mencionado en el párrafo anterior sin que se hubiere efectuado el pago, el Ayuntamiento por conducto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procederá a su cobro por la vía coactiva.</w:t>
      </w:r>
    </w:p>
    <w:p w14:paraId="006EED58" w14:textId="77777777" w:rsidR="00FF25F7" w:rsidRPr="00524BDF" w:rsidRDefault="00FF25F7" w:rsidP="00FF25F7">
      <w:pPr>
        <w:jc w:val="both"/>
        <w:rPr>
          <w:rFonts w:ascii="Arial Nova" w:hAnsi="Arial Nova"/>
          <w:sz w:val="18"/>
          <w:szCs w:val="18"/>
        </w:rPr>
      </w:pPr>
    </w:p>
    <w:p w14:paraId="3A940822" w14:textId="77777777" w:rsidR="00FF25F7" w:rsidRPr="00524BDF" w:rsidRDefault="00FF25F7" w:rsidP="00FF25F7">
      <w:pPr>
        <w:jc w:val="both"/>
        <w:rPr>
          <w:rFonts w:ascii="Arial Nova" w:hAnsi="Arial Nova"/>
          <w:sz w:val="18"/>
          <w:szCs w:val="18"/>
        </w:rPr>
      </w:pPr>
    </w:p>
    <w:p w14:paraId="5C08DEE9" w14:textId="77777777" w:rsidR="00FF25F7" w:rsidRPr="00524BDF" w:rsidRDefault="00FF25F7" w:rsidP="00FF25F7">
      <w:pPr>
        <w:pStyle w:val="Ttulo3"/>
        <w:numPr>
          <w:ilvl w:val="0"/>
          <w:numId w:val="0"/>
        </w:numPr>
        <w:tabs>
          <w:tab w:val="left" w:pos="8364"/>
        </w:tabs>
        <w:spacing w:after="0"/>
        <w:jc w:val="both"/>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FACULTAD PARA"/>
        </w:smartTagPr>
        <w:r w:rsidRPr="00524BDF">
          <w:rPr>
            <w:rFonts w:ascii="Arial Nova" w:hAnsi="Arial Nova"/>
            <w:sz w:val="18"/>
            <w:szCs w:val="18"/>
          </w:rPr>
          <w:t>LA FACULTAD PARA</w:t>
        </w:r>
      </w:smartTag>
      <w:r w:rsidRPr="00524BDF">
        <w:rPr>
          <w:rFonts w:ascii="Arial Nova" w:hAnsi="Arial Nova"/>
          <w:sz w:val="18"/>
          <w:szCs w:val="18"/>
        </w:rPr>
        <w:t xml:space="preserve"> DISMINUIR </w:t>
      </w:r>
      <w:smartTag w:uri="urn:schemas-microsoft-com:office:smarttags" w:element="PersonName">
        <w:smartTagPr>
          <w:attr w:name="ProductID" w:val="LA CONTRIBUCIￓN"/>
        </w:smartTagPr>
        <w:r w:rsidRPr="00524BDF">
          <w:rPr>
            <w:rFonts w:ascii="Arial Nova" w:hAnsi="Arial Nova"/>
            <w:sz w:val="18"/>
            <w:szCs w:val="18"/>
          </w:rPr>
          <w:t>LA CONTRIBUCIÓN</w:t>
        </w:r>
      </w:smartTag>
    </w:p>
    <w:p w14:paraId="5B5C7ECA" w14:textId="77777777" w:rsidR="00FF25F7" w:rsidRPr="00524BDF" w:rsidRDefault="00FF25F7" w:rsidP="00FF25F7">
      <w:pPr>
        <w:rPr>
          <w:rFonts w:ascii="Arial Nova" w:hAnsi="Arial Nova"/>
          <w:sz w:val="18"/>
          <w:szCs w:val="18"/>
        </w:rPr>
      </w:pPr>
    </w:p>
    <w:p w14:paraId="0678E5A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123.- </w:t>
      </w:r>
      <w:r w:rsidRPr="00524BDF">
        <w:rPr>
          <w:rFonts w:ascii="Arial Nova" w:hAnsi="Arial Nova"/>
          <w:sz w:val="18"/>
          <w:szCs w:val="18"/>
        </w:rPr>
        <w:t>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w:t>
      </w:r>
    </w:p>
    <w:p w14:paraId="670FCC9A" w14:textId="77777777" w:rsidR="00FF25F7" w:rsidRPr="00524BDF" w:rsidRDefault="00FF25F7" w:rsidP="00FF25F7">
      <w:pPr>
        <w:spacing w:line="360" w:lineRule="auto"/>
        <w:jc w:val="both"/>
        <w:rPr>
          <w:rFonts w:ascii="Arial Nova" w:hAnsi="Arial Nova"/>
          <w:sz w:val="18"/>
          <w:szCs w:val="18"/>
        </w:rPr>
      </w:pPr>
    </w:p>
    <w:p w14:paraId="642916F8" w14:textId="77777777" w:rsidR="00FF25F7" w:rsidRPr="00524BDF" w:rsidRDefault="00FF25F7" w:rsidP="00FF25F7">
      <w:pPr>
        <w:pStyle w:val="Ttulo3"/>
        <w:numPr>
          <w:ilvl w:val="0"/>
          <w:numId w:val="0"/>
        </w:numPr>
        <w:spacing w:after="0"/>
        <w:ind w:right="0"/>
        <w:rPr>
          <w:rFonts w:ascii="Arial Nova" w:hAnsi="Arial Nova"/>
          <w:sz w:val="18"/>
          <w:szCs w:val="18"/>
        </w:rPr>
      </w:pPr>
      <w:r w:rsidRPr="00524BDF">
        <w:rPr>
          <w:rFonts w:ascii="Arial Nova" w:hAnsi="Arial Nova"/>
          <w:sz w:val="18"/>
          <w:szCs w:val="18"/>
        </w:rPr>
        <w:t>TÍTULO SEXTO</w:t>
      </w:r>
    </w:p>
    <w:p w14:paraId="17631EEF"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DE LOS PRODUCTOS</w:t>
      </w:r>
    </w:p>
    <w:p w14:paraId="50A66D72"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CAPÍTULO ÚNICO</w:t>
      </w:r>
    </w:p>
    <w:p w14:paraId="1BC19837"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 xml:space="preserve">DE </w:t>
      </w:r>
      <w:smartTag w:uri="urn:schemas-microsoft-com:office:smarttags" w:element="PersonName">
        <w:smartTagPr>
          <w:attr w:name="ProductID" w:val="LA CLASIFICACIￓN"/>
        </w:smartTagPr>
        <w:r w:rsidRPr="00524BDF">
          <w:rPr>
            <w:rFonts w:ascii="Arial Nova" w:hAnsi="Arial Nova"/>
            <w:b/>
            <w:sz w:val="18"/>
            <w:szCs w:val="18"/>
          </w:rPr>
          <w:t>LA CLASIFICACIÓN</w:t>
        </w:r>
      </w:smartTag>
    </w:p>
    <w:p w14:paraId="30759F9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124.- </w:t>
      </w:r>
      <w:r w:rsidRPr="00524BDF">
        <w:rPr>
          <w:rFonts w:ascii="Arial Nova" w:hAnsi="Arial Nova"/>
          <w:sz w:val="18"/>
          <w:szCs w:val="18"/>
        </w:rPr>
        <w:t xml:space="preserve">Los productos que percibirá el Ayuntamiento a través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serán:</w:t>
      </w:r>
    </w:p>
    <w:p w14:paraId="2B79683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Por arrendamiento, enajenación y explotación de bienes muebles e inmuebles, del dominio privado del patrimonio municipal.</w:t>
      </w:r>
    </w:p>
    <w:p w14:paraId="6B9FA419" w14:textId="77777777" w:rsidR="00FF25F7" w:rsidRPr="00524BDF" w:rsidRDefault="00FF25F7" w:rsidP="00FF25F7">
      <w:pPr>
        <w:spacing w:line="360" w:lineRule="auto"/>
        <w:jc w:val="both"/>
        <w:rPr>
          <w:rFonts w:ascii="Arial Nova" w:hAnsi="Arial Nova"/>
          <w:sz w:val="18"/>
          <w:szCs w:val="18"/>
        </w:rPr>
      </w:pPr>
    </w:p>
    <w:p w14:paraId="6667540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II.- </w:t>
      </w:r>
      <w:r w:rsidRPr="00524BDF">
        <w:rPr>
          <w:rFonts w:ascii="Arial Nova" w:hAnsi="Arial Nova"/>
          <w:sz w:val="18"/>
          <w:szCs w:val="18"/>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250FA7FA" w14:textId="77777777" w:rsidR="00FF25F7" w:rsidRPr="00524BDF" w:rsidRDefault="00FF25F7" w:rsidP="00FF25F7">
      <w:pPr>
        <w:spacing w:line="360" w:lineRule="auto"/>
        <w:jc w:val="both"/>
        <w:rPr>
          <w:rFonts w:ascii="Arial Nova" w:hAnsi="Arial Nova"/>
          <w:sz w:val="18"/>
          <w:szCs w:val="18"/>
        </w:rPr>
      </w:pPr>
    </w:p>
    <w:p w14:paraId="64ABD8F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Por los remates de bienes mostrencos; y</w:t>
      </w:r>
    </w:p>
    <w:p w14:paraId="2FAF6FF2" w14:textId="77777777" w:rsidR="00FF25F7" w:rsidRPr="00524BDF" w:rsidRDefault="00FF25F7" w:rsidP="00FF25F7">
      <w:pPr>
        <w:spacing w:line="360" w:lineRule="auto"/>
        <w:jc w:val="both"/>
        <w:rPr>
          <w:rFonts w:ascii="Arial Nova" w:hAnsi="Arial Nova"/>
          <w:sz w:val="18"/>
          <w:szCs w:val="18"/>
        </w:rPr>
      </w:pPr>
    </w:p>
    <w:p w14:paraId="7866662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IV.-</w:t>
      </w:r>
      <w:r w:rsidRPr="00524BDF">
        <w:rPr>
          <w:rFonts w:ascii="Arial Nova" w:hAnsi="Arial Nova"/>
          <w:sz w:val="18"/>
          <w:szCs w:val="18"/>
        </w:rPr>
        <w:t xml:space="preserve"> Por los daños que sufrieron las vías públicas o los bienes del patrimonio municipal afectados a la prestación de un servicio público, causados por cualquier persona.</w:t>
      </w:r>
    </w:p>
    <w:p w14:paraId="0B6B2006" w14:textId="77777777" w:rsidR="00FF25F7" w:rsidRPr="00524BDF" w:rsidRDefault="00FF25F7" w:rsidP="00FF25F7">
      <w:pPr>
        <w:spacing w:line="360" w:lineRule="auto"/>
        <w:jc w:val="both"/>
        <w:rPr>
          <w:rFonts w:ascii="Arial Nova" w:hAnsi="Arial Nova"/>
          <w:sz w:val="18"/>
          <w:szCs w:val="18"/>
        </w:rPr>
      </w:pPr>
    </w:p>
    <w:p w14:paraId="27B83EE7"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ARRENDAMIENTOS Y LAS VENTAS</w:t>
      </w:r>
    </w:p>
    <w:p w14:paraId="6251EAA6" w14:textId="77777777" w:rsidR="00FF25F7" w:rsidRPr="00524BDF" w:rsidRDefault="00FF25F7" w:rsidP="00FF25F7">
      <w:pPr>
        <w:spacing w:line="360" w:lineRule="auto"/>
        <w:jc w:val="both"/>
        <w:rPr>
          <w:rFonts w:ascii="Arial Nova" w:hAnsi="Arial Nova"/>
          <w:b/>
          <w:sz w:val="18"/>
          <w:szCs w:val="18"/>
        </w:rPr>
      </w:pPr>
    </w:p>
    <w:p w14:paraId="7BA3CE20" w14:textId="77777777" w:rsidR="00FF25F7" w:rsidRPr="00524BDF" w:rsidRDefault="00FF25F7" w:rsidP="00FF25F7">
      <w:pPr>
        <w:spacing w:line="360" w:lineRule="auto"/>
        <w:ind w:right="45"/>
        <w:jc w:val="both"/>
        <w:rPr>
          <w:rFonts w:ascii="Arial Nova" w:hAnsi="Arial Nova" w:cs="Arial"/>
          <w:b/>
          <w:sz w:val="18"/>
          <w:szCs w:val="18"/>
        </w:rPr>
      </w:pPr>
      <w:bookmarkStart w:id="8" w:name="_Hlk97552618"/>
      <w:r w:rsidRPr="00524BDF">
        <w:rPr>
          <w:rFonts w:ascii="Arial Nova" w:hAnsi="Arial Nova" w:cs="Arial"/>
          <w:b/>
          <w:sz w:val="18"/>
          <w:szCs w:val="18"/>
        </w:rPr>
        <w:t xml:space="preserve">ARTÍCULO 125.- </w:t>
      </w:r>
      <w:r w:rsidRPr="00524BDF">
        <w:rPr>
          <w:rFonts w:ascii="Arial Nova" w:hAnsi="Arial Nova" w:cs="Arial"/>
          <w:sz w:val="18"/>
          <w:szCs w:val="18"/>
        </w:rPr>
        <w:t>Los arrendamientos y las ventas de bienes muebles e inmuebles propiedad del Municipio, se llevarán a cabo, conforme a lo dispuesto en la Ley de Gobierno de los Municipios del Estado.</w:t>
      </w:r>
      <w:bookmarkEnd w:id="8"/>
    </w:p>
    <w:p w14:paraId="56278A13" w14:textId="77777777" w:rsidR="00FF25F7" w:rsidRPr="00524BDF" w:rsidRDefault="00FF25F7" w:rsidP="00FF25F7">
      <w:pPr>
        <w:spacing w:line="360" w:lineRule="auto"/>
        <w:ind w:firstLine="709"/>
        <w:jc w:val="both"/>
        <w:rPr>
          <w:rFonts w:ascii="Arial Nova" w:eastAsia="MS Mincho" w:hAnsi="Arial Nova"/>
          <w:i/>
          <w:iCs/>
          <w:color w:val="0000FF"/>
          <w:sz w:val="18"/>
          <w:szCs w:val="18"/>
        </w:rPr>
      </w:pPr>
    </w:p>
    <w:p w14:paraId="45E8DCD5" w14:textId="77777777" w:rsidR="00FF25F7" w:rsidRPr="00524BDF" w:rsidRDefault="00FF25F7" w:rsidP="00FF25F7">
      <w:pPr>
        <w:spacing w:line="360" w:lineRule="auto"/>
        <w:ind w:firstLine="709"/>
        <w:jc w:val="both"/>
        <w:rPr>
          <w:rFonts w:ascii="Arial Nova" w:hAnsi="Arial Nova"/>
          <w:sz w:val="18"/>
          <w:szCs w:val="18"/>
        </w:rPr>
      </w:pPr>
      <w:r w:rsidRPr="00524BDF">
        <w:rPr>
          <w:rFonts w:ascii="Arial Nova" w:hAnsi="Arial Nova"/>
          <w:sz w:val="18"/>
          <w:szCs w:val="18"/>
        </w:rPr>
        <w:t>El arrendamiento de bienes inmuebles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116CC0BB" w14:textId="77777777" w:rsidR="00FF25F7" w:rsidRPr="00524BDF" w:rsidRDefault="00FF25F7" w:rsidP="00FF25F7">
      <w:pPr>
        <w:spacing w:line="360" w:lineRule="auto"/>
        <w:jc w:val="both"/>
        <w:rPr>
          <w:rFonts w:ascii="Arial Nova" w:hAnsi="Arial Nova"/>
          <w:sz w:val="18"/>
          <w:szCs w:val="18"/>
        </w:rPr>
      </w:pPr>
    </w:p>
    <w:p w14:paraId="142A884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Queda prohibido el subarrendamiento de los inmuebles a que se refiere el párrafo anterior.</w:t>
      </w:r>
    </w:p>
    <w:p w14:paraId="3EB9A936" w14:textId="77777777" w:rsidR="00FF25F7" w:rsidRPr="00524BDF" w:rsidRDefault="00FF25F7" w:rsidP="00FF25F7">
      <w:pPr>
        <w:spacing w:line="360" w:lineRule="auto"/>
        <w:jc w:val="both"/>
        <w:rPr>
          <w:rFonts w:ascii="Arial Nova" w:hAnsi="Arial Nova"/>
          <w:sz w:val="18"/>
          <w:szCs w:val="18"/>
        </w:rPr>
      </w:pPr>
    </w:p>
    <w:p w14:paraId="739D4BAA"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EXPLOTACIￓN"/>
        </w:smartTagPr>
        <w:r w:rsidRPr="00524BDF">
          <w:rPr>
            <w:rFonts w:ascii="Arial Nova" w:hAnsi="Arial Nova"/>
            <w:sz w:val="18"/>
            <w:szCs w:val="18"/>
          </w:rPr>
          <w:t>LA EXPLOTACIÓN</w:t>
        </w:r>
      </w:smartTag>
    </w:p>
    <w:p w14:paraId="746CAACC" w14:textId="77777777" w:rsidR="00FF25F7" w:rsidRPr="00524BDF" w:rsidRDefault="00FF25F7" w:rsidP="00FF25F7">
      <w:pPr>
        <w:spacing w:line="360" w:lineRule="auto"/>
        <w:jc w:val="both"/>
        <w:rPr>
          <w:rFonts w:ascii="Arial Nova" w:hAnsi="Arial Nova"/>
          <w:b/>
          <w:sz w:val="18"/>
          <w:szCs w:val="18"/>
        </w:rPr>
      </w:pPr>
    </w:p>
    <w:p w14:paraId="07E13FA3" w14:textId="77777777" w:rsidR="00FF25F7" w:rsidRPr="00524BDF" w:rsidRDefault="00FF25F7" w:rsidP="00FF25F7">
      <w:pPr>
        <w:spacing w:line="360" w:lineRule="auto"/>
        <w:ind w:right="45"/>
        <w:jc w:val="both"/>
        <w:rPr>
          <w:rFonts w:ascii="Arial Nova" w:hAnsi="Arial Nova" w:cs="Arial"/>
          <w:b/>
          <w:sz w:val="18"/>
          <w:szCs w:val="18"/>
        </w:rPr>
      </w:pPr>
      <w:r w:rsidRPr="00524BDF">
        <w:rPr>
          <w:rFonts w:ascii="Arial Nova" w:hAnsi="Arial Nova" w:cs="Arial"/>
          <w:b/>
          <w:sz w:val="18"/>
          <w:szCs w:val="18"/>
        </w:rPr>
        <w:t xml:space="preserve">ARTÍCULO 126.- </w:t>
      </w:r>
      <w:r w:rsidRPr="00524BDF">
        <w:rPr>
          <w:rFonts w:ascii="Arial Nova" w:hAnsi="Arial Nova" w:cs="Arial"/>
          <w:sz w:val="18"/>
          <w:szCs w:val="18"/>
        </w:rPr>
        <w:t>Los bienes muebles e inmuebles propiedad del municipio, solamente podrán ser explotados, mediante concesión o contrato legalmente otorgado o celebrado, en los términos de la Ley de Gobierno de los Municipios del Estado.</w:t>
      </w:r>
    </w:p>
    <w:p w14:paraId="6752F680"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DEL REMATE DE BIENES MOSTRENCOS O ABANDONADOS</w:t>
      </w:r>
    </w:p>
    <w:p w14:paraId="74C785BB" w14:textId="77777777" w:rsidR="00FF25F7" w:rsidRPr="00524BDF" w:rsidRDefault="00FF25F7" w:rsidP="00FF25F7">
      <w:pPr>
        <w:spacing w:line="360" w:lineRule="auto"/>
        <w:jc w:val="both"/>
        <w:rPr>
          <w:rFonts w:ascii="Arial Nova" w:hAnsi="Arial Nova"/>
          <w:b/>
          <w:sz w:val="18"/>
          <w:szCs w:val="18"/>
        </w:rPr>
      </w:pPr>
    </w:p>
    <w:p w14:paraId="2562531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127.- </w:t>
      </w:r>
      <w:r w:rsidRPr="00524BDF">
        <w:rPr>
          <w:rFonts w:ascii="Arial Nova" w:hAnsi="Arial Nova"/>
          <w:sz w:val="18"/>
          <w:szCs w:val="18"/>
        </w:rPr>
        <w:t>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14:paraId="481A7272" w14:textId="77777777" w:rsidR="00FF25F7" w:rsidRPr="00524BDF" w:rsidRDefault="00FF25F7" w:rsidP="00FF25F7">
      <w:pPr>
        <w:jc w:val="both"/>
        <w:rPr>
          <w:rFonts w:ascii="Arial Nova" w:hAnsi="Arial Nova"/>
          <w:sz w:val="18"/>
          <w:szCs w:val="18"/>
        </w:rPr>
      </w:pPr>
    </w:p>
    <w:p w14:paraId="39A55821"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PRODUCTOS FINANCIEROS</w:t>
      </w:r>
    </w:p>
    <w:p w14:paraId="1732C63A" w14:textId="77777777" w:rsidR="00FF25F7" w:rsidRPr="00524BDF" w:rsidRDefault="00FF25F7" w:rsidP="00FF25F7">
      <w:pPr>
        <w:jc w:val="both"/>
        <w:rPr>
          <w:rFonts w:ascii="Arial Nova" w:hAnsi="Arial Nova"/>
          <w:b/>
          <w:sz w:val="18"/>
          <w:szCs w:val="18"/>
        </w:rPr>
      </w:pPr>
    </w:p>
    <w:p w14:paraId="11EB698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128.- </w:t>
      </w:r>
      <w:r w:rsidRPr="00524BDF">
        <w:rPr>
          <w:rFonts w:ascii="Arial Nova" w:hAnsi="Arial Nova"/>
          <w:sz w:val="18"/>
          <w:szCs w:val="18"/>
        </w:rPr>
        <w:t>El municipio percibirá productos derivados de las inversiones financieras que realice transitoriamente con motivo de la percepción de ingresos extraordinarios o excedentes. Dichos depósitos deberán hacerse eligiendo la alternativa que sin poner en riesgo los recursos del municipio, represente mayor rendimiento financiero y permita disponibilidad de los mismos en caso de urgencia.</w:t>
      </w:r>
    </w:p>
    <w:p w14:paraId="0F3D0ED5" w14:textId="77777777" w:rsidR="00FF25F7" w:rsidRPr="00524BDF" w:rsidRDefault="00FF25F7" w:rsidP="00FF25F7">
      <w:pPr>
        <w:jc w:val="both"/>
        <w:rPr>
          <w:rFonts w:ascii="Arial Nova" w:hAnsi="Arial Nova"/>
          <w:sz w:val="18"/>
          <w:szCs w:val="18"/>
        </w:rPr>
      </w:pPr>
    </w:p>
    <w:p w14:paraId="346EB53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129.- </w:t>
      </w:r>
      <w:r w:rsidRPr="00524BDF">
        <w:rPr>
          <w:rFonts w:ascii="Arial Nova" w:hAnsi="Arial Nova"/>
          <w:sz w:val="18"/>
          <w:szCs w:val="18"/>
        </w:rPr>
        <w:t>Corresponde al Tesorero Municipal realizar las inversiones financieras previa aprobación del Presidente Municipal, en aquellos casos en que los depósitos se hagan por plazos mayores de tres meses naturales.</w:t>
      </w:r>
    </w:p>
    <w:p w14:paraId="162B6696" w14:textId="77777777" w:rsidR="00FF25F7" w:rsidRPr="00524BDF" w:rsidRDefault="00FF25F7" w:rsidP="00FF25F7">
      <w:pPr>
        <w:jc w:val="both"/>
        <w:rPr>
          <w:rFonts w:ascii="Arial Nova" w:hAnsi="Arial Nova"/>
          <w:sz w:val="18"/>
          <w:szCs w:val="18"/>
        </w:rPr>
      </w:pPr>
    </w:p>
    <w:p w14:paraId="1A0B4D4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130.- </w:t>
      </w:r>
      <w:r w:rsidRPr="00524BDF">
        <w:rPr>
          <w:rFonts w:ascii="Arial Nova" w:hAnsi="Arial Nova"/>
          <w:sz w:val="18"/>
          <w:szCs w:val="18"/>
        </w:rPr>
        <w:t>Los recursos que se obtengan por rendimiento de inversiones financieras en instituciones de crédito, por compra de acciones o título de empresas o por cualquier otra forma, invariablemente se ingresarán al erario municipal como productos financieros.</w:t>
      </w:r>
    </w:p>
    <w:p w14:paraId="3EA06CE4" w14:textId="77777777" w:rsidR="00FF25F7" w:rsidRPr="00524BDF" w:rsidRDefault="00FF25F7" w:rsidP="00FF25F7">
      <w:pPr>
        <w:jc w:val="both"/>
        <w:rPr>
          <w:rFonts w:ascii="Arial Nova" w:hAnsi="Arial Nova"/>
          <w:sz w:val="18"/>
          <w:szCs w:val="18"/>
        </w:rPr>
      </w:pPr>
    </w:p>
    <w:p w14:paraId="2B7E4756"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DAÑOS</w:t>
      </w:r>
    </w:p>
    <w:p w14:paraId="26838649" w14:textId="77777777" w:rsidR="00FF25F7" w:rsidRPr="00524BDF" w:rsidRDefault="00FF25F7" w:rsidP="00FF25F7">
      <w:pPr>
        <w:jc w:val="both"/>
        <w:rPr>
          <w:rFonts w:ascii="Arial Nova" w:hAnsi="Arial Nova"/>
          <w:b/>
          <w:sz w:val="18"/>
          <w:szCs w:val="18"/>
        </w:rPr>
      </w:pPr>
    </w:p>
    <w:p w14:paraId="1EC3626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131.- </w:t>
      </w:r>
      <w:r w:rsidRPr="00524BDF">
        <w:rPr>
          <w:rFonts w:ascii="Arial Nova" w:hAnsi="Arial Nova"/>
          <w:sz w:val="18"/>
          <w:szCs w:val="18"/>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48A2F8FC" w14:textId="77777777" w:rsidR="00FF25F7" w:rsidRPr="00524BDF" w:rsidRDefault="00FF25F7" w:rsidP="00FF25F7">
      <w:pPr>
        <w:jc w:val="both"/>
        <w:rPr>
          <w:rFonts w:ascii="Arial Nova" w:hAnsi="Arial Nova"/>
          <w:sz w:val="18"/>
          <w:szCs w:val="18"/>
        </w:rPr>
      </w:pPr>
    </w:p>
    <w:p w14:paraId="2F36C725" w14:textId="77777777" w:rsidR="00FF25F7" w:rsidRPr="00524BDF" w:rsidRDefault="00FF25F7" w:rsidP="00FF25F7">
      <w:pPr>
        <w:pStyle w:val="Ttulo1"/>
        <w:spacing w:after="0"/>
        <w:rPr>
          <w:rFonts w:ascii="Arial Nova" w:hAnsi="Arial Nova"/>
          <w:sz w:val="18"/>
          <w:szCs w:val="18"/>
        </w:rPr>
      </w:pPr>
      <w:r w:rsidRPr="00524BDF">
        <w:rPr>
          <w:rFonts w:ascii="Arial Nova" w:hAnsi="Arial Nova"/>
          <w:sz w:val="18"/>
          <w:szCs w:val="18"/>
        </w:rPr>
        <w:lastRenderedPageBreak/>
        <w:t>TÍTULO SÉPTIMO</w:t>
      </w:r>
    </w:p>
    <w:p w14:paraId="6382A9FC"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APROVECHAMIENTOS</w:t>
      </w:r>
    </w:p>
    <w:p w14:paraId="26C016B1" w14:textId="77777777" w:rsidR="00FF25F7" w:rsidRPr="00524BDF" w:rsidRDefault="00FF25F7" w:rsidP="00FF25F7">
      <w:pPr>
        <w:jc w:val="center"/>
        <w:rPr>
          <w:rFonts w:ascii="Arial Nova" w:hAnsi="Arial Nova"/>
          <w:b/>
          <w:sz w:val="18"/>
          <w:szCs w:val="18"/>
        </w:rPr>
      </w:pPr>
    </w:p>
    <w:p w14:paraId="32335E97"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CAPÍTULO I</w:t>
      </w:r>
    </w:p>
    <w:p w14:paraId="77C09BF9"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DE LAS MULTAS ADMINISTRATIVAS</w:t>
      </w:r>
    </w:p>
    <w:p w14:paraId="332C867C" w14:textId="77777777" w:rsidR="00FF25F7" w:rsidRPr="00524BDF" w:rsidRDefault="00FF25F7" w:rsidP="00FF25F7">
      <w:pPr>
        <w:jc w:val="both"/>
        <w:rPr>
          <w:rFonts w:ascii="Arial Nova" w:hAnsi="Arial Nova"/>
          <w:b/>
          <w:sz w:val="18"/>
          <w:szCs w:val="18"/>
        </w:rPr>
      </w:pPr>
    </w:p>
    <w:p w14:paraId="4E30139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132.- </w:t>
      </w:r>
      <w:r w:rsidRPr="00524BDF">
        <w:rPr>
          <w:rFonts w:ascii="Arial Nova" w:hAnsi="Arial Nova"/>
          <w:sz w:val="18"/>
          <w:szCs w:val="18"/>
        </w:rPr>
        <w:t>De conformidad con lo establecido en la ley de Coordinación Fiscal y en los convenios de Colaboración Administrativa en Materia Fiscal Federal, el municipio de Uayma, tendrá derecho a percibir los ingresos derivados del cobro de multas administrativas, impuestos por autoridades federales no fiscales. Estas multas tendrán el carácter de aprovechamientos y se actualizarán en los términos de las disposiciones respectivas.</w:t>
      </w:r>
    </w:p>
    <w:p w14:paraId="256C922D" w14:textId="77777777" w:rsidR="00FF25F7" w:rsidRPr="00524BDF" w:rsidRDefault="00FF25F7" w:rsidP="00FF25F7">
      <w:pPr>
        <w:jc w:val="both"/>
        <w:rPr>
          <w:rFonts w:ascii="Arial Nova" w:hAnsi="Arial Nova"/>
          <w:sz w:val="18"/>
          <w:szCs w:val="18"/>
        </w:rPr>
      </w:pPr>
    </w:p>
    <w:p w14:paraId="513087A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133.- </w:t>
      </w:r>
      <w:r w:rsidRPr="00524BDF">
        <w:rPr>
          <w:rFonts w:ascii="Arial Nova" w:hAnsi="Arial Nova"/>
          <w:sz w:val="18"/>
          <w:szCs w:val="18"/>
        </w:rPr>
        <w:t xml:space="preserve">Las multas impuestas por el Ayuntamiento por infracciones a los reglamentos administrativos, tendrán el carácter de aprovechamientos y se turnarán a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xml:space="preserve"> para su cobro. Cuando estas multas no fueren cubiertas dentro del plazo señalado serán cobradas mediante el procedimiento administrativo de ejecución.</w:t>
      </w:r>
    </w:p>
    <w:p w14:paraId="4DD14AE4" w14:textId="77777777" w:rsidR="00FF25F7" w:rsidRPr="00524BDF" w:rsidRDefault="00FF25F7" w:rsidP="00FF25F7">
      <w:pPr>
        <w:jc w:val="both"/>
        <w:rPr>
          <w:rFonts w:ascii="Arial Nova" w:hAnsi="Arial Nova"/>
          <w:sz w:val="18"/>
          <w:szCs w:val="18"/>
        </w:rPr>
      </w:pPr>
    </w:p>
    <w:p w14:paraId="7132E744" w14:textId="77777777" w:rsidR="00FF25F7" w:rsidRPr="00524BDF" w:rsidRDefault="00FF25F7" w:rsidP="00FF25F7">
      <w:pPr>
        <w:pStyle w:val="Ttulo1"/>
        <w:spacing w:after="0" w:line="360" w:lineRule="auto"/>
        <w:rPr>
          <w:rFonts w:ascii="Arial Nova" w:hAnsi="Arial Nova"/>
          <w:sz w:val="18"/>
          <w:szCs w:val="18"/>
        </w:rPr>
      </w:pPr>
      <w:r w:rsidRPr="00524BDF">
        <w:rPr>
          <w:rFonts w:ascii="Arial Nova" w:hAnsi="Arial Nova"/>
          <w:sz w:val="18"/>
          <w:szCs w:val="18"/>
        </w:rPr>
        <w:t>TÍTULO OCTAVO</w:t>
      </w:r>
    </w:p>
    <w:p w14:paraId="48DEFEC2"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 xml:space="preserve">PROCEDIMIENTO ADMINISTRATIVO DE EJECUCIÓN, </w:t>
      </w:r>
    </w:p>
    <w:p w14:paraId="2DE0376A" w14:textId="77777777" w:rsidR="00FF25F7" w:rsidRPr="00524BDF" w:rsidRDefault="00FF25F7" w:rsidP="00FF25F7">
      <w:pPr>
        <w:spacing w:line="360" w:lineRule="auto"/>
        <w:jc w:val="center"/>
        <w:rPr>
          <w:rFonts w:ascii="Arial Nova" w:hAnsi="Arial Nova"/>
          <w:b/>
          <w:sz w:val="18"/>
          <w:szCs w:val="18"/>
        </w:rPr>
      </w:pPr>
      <w:r w:rsidRPr="00524BDF">
        <w:rPr>
          <w:rFonts w:ascii="Arial Nova" w:hAnsi="Arial Nova"/>
          <w:b/>
          <w:sz w:val="18"/>
          <w:szCs w:val="18"/>
        </w:rPr>
        <w:t>ORDENAMIENTO APLICABLE</w:t>
      </w:r>
    </w:p>
    <w:p w14:paraId="0DBA964F" w14:textId="77777777" w:rsidR="00FF25F7" w:rsidRPr="00524BDF" w:rsidRDefault="00FF25F7" w:rsidP="00FF25F7">
      <w:pPr>
        <w:jc w:val="both"/>
        <w:rPr>
          <w:rFonts w:ascii="Arial Nova" w:hAnsi="Arial Nova"/>
          <w:b/>
          <w:sz w:val="18"/>
          <w:szCs w:val="18"/>
        </w:rPr>
      </w:pPr>
    </w:p>
    <w:p w14:paraId="4A24FC0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134.- </w:t>
      </w:r>
      <w:r w:rsidRPr="00524BDF">
        <w:rPr>
          <w:rFonts w:ascii="Arial Nova" w:hAnsi="Arial Nova"/>
          <w:sz w:val="18"/>
          <w:szCs w:val="18"/>
        </w:rPr>
        <w:t xml:space="preserve">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w:t>
      </w:r>
      <w:smartTag w:uri="urn:schemas-microsoft-com:office:smarttags" w:element="PersonName">
        <w:smartTagPr>
          <w:attr w:name="ProductID" w:val="la Federaci￳n."/>
        </w:smartTagPr>
        <w:r w:rsidRPr="00524BDF">
          <w:rPr>
            <w:rFonts w:ascii="Arial Nova" w:hAnsi="Arial Nova"/>
            <w:sz w:val="18"/>
            <w:szCs w:val="18"/>
          </w:rPr>
          <w:t>la Federación.</w:t>
        </w:r>
      </w:smartTag>
    </w:p>
    <w:p w14:paraId="07E5CCF9" w14:textId="77777777" w:rsidR="00FF25F7" w:rsidRPr="00524BDF" w:rsidRDefault="00FF25F7" w:rsidP="00FF25F7">
      <w:pPr>
        <w:jc w:val="both"/>
        <w:rPr>
          <w:rFonts w:ascii="Arial Nova" w:hAnsi="Arial Nova"/>
          <w:sz w:val="18"/>
          <w:szCs w:val="18"/>
        </w:rPr>
      </w:pPr>
    </w:p>
    <w:p w14:paraId="15F52EE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En todo caso la autoridad fiscal municipal deberá señalar en los mandamientos escritos correspondientes el texto legal en el que se fundamente.</w:t>
      </w:r>
    </w:p>
    <w:p w14:paraId="7A15CBA1" w14:textId="77777777" w:rsidR="00FF25F7" w:rsidRPr="00524BDF" w:rsidRDefault="00FF25F7" w:rsidP="00FF25F7">
      <w:pPr>
        <w:jc w:val="both"/>
        <w:rPr>
          <w:rFonts w:ascii="Arial Nova" w:hAnsi="Arial Nova"/>
          <w:sz w:val="18"/>
          <w:szCs w:val="18"/>
        </w:rPr>
      </w:pPr>
    </w:p>
    <w:p w14:paraId="3131CCA9"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GASTOS DE EJECUCION</w:t>
      </w:r>
    </w:p>
    <w:p w14:paraId="5E853BE5" w14:textId="77777777" w:rsidR="00FF25F7" w:rsidRPr="00524BDF" w:rsidRDefault="00FF25F7" w:rsidP="00FF25F7">
      <w:pPr>
        <w:jc w:val="both"/>
        <w:rPr>
          <w:rFonts w:ascii="Arial Nova" w:hAnsi="Arial Nova"/>
          <w:b/>
          <w:sz w:val="18"/>
          <w:szCs w:val="18"/>
        </w:rPr>
      </w:pPr>
    </w:p>
    <w:p w14:paraId="3857AB7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135.- </w:t>
      </w:r>
      <w:r w:rsidRPr="00524BDF">
        <w:rPr>
          <w:rFonts w:ascii="Arial Nova" w:hAnsi="Arial Nova"/>
          <w:sz w:val="18"/>
          <w:szCs w:val="18"/>
        </w:rPr>
        <w:t>Cuando la autoridad fiscal utilice el procedimiento administrativo de ejecución, para el cobro de una contribución o de un crédito fiscal, el contribuyente estará obligado a pagar el .02 de la contribución o del crédito fiscal correspondiente, por concepto de gastos de ejecución, y, además, pagará los gastos erogados, por cada una de las diligencias que a continuación, se relacionan:</w:t>
      </w:r>
    </w:p>
    <w:p w14:paraId="165AB87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I.- </w:t>
      </w:r>
      <w:r w:rsidRPr="00524BDF">
        <w:rPr>
          <w:rFonts w:ascii="Arial Nova" w:hAnsi="Arial Nova"/>
          <w:sz w:val="18"/>
          <w:szCs w:val="18"/>
        </w:rPr>
        <w:t>Requerimiento.</w:t>
      </w:r>
    </w:p>
    <w:p w14:paraId="3162C5A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w:t>
      </w:r>
      <w:r w:rsidRPr="00524BDF">
        <w:rPr>
          <w:rFonts w:ascii="Arial Nova" w:hAnsi="Arial Nova"/>
          <w:sz w:val="18"/>
          <w:szCs w:val="18"/>
        </w:rPr>
        <w:t xml:space="preserve"> Embargo.</w:t>
      </w:r>
    </w:p>
    <w:p w14:paraId="35467D0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III.-</w:t>
      </w:r>
      <w:r w:rsidRPr="00524BDF">
        <w:rPr>
          <w:rFonts w:ascii="Arial Nova" w:hAnsi="Arial Nova"/>
          <w:sz w:val="18"/>
          <w:szCs w:val="18"/>
        </w:rPr>
        <w:t xml:space="preserve"> Honorarios o enajenación fuera de remate.</w:t>
      </w:r>
    </w:p>
    <w:p w14:paraId="6C364C34" w14:textId="77777777" w:rsidR="00FF25F7" w:rsidRPr="00524BDF" w:rsidRDefault="00FF25F7" w:rsidP="00FF25F7">
      <w:pPr>
        <w:jc w:val="both"/>
        <w:rPr>
          <w:rFonts w:ascii="Arial Nova" w:hAnsi="Arial Nova"/>
          <w:sz w:val="18"/>
          <w:szCs w:val="18"/>
        </w:rPr>
      </w:pPr>
    </w:p>
    <w:p w14:paraId="7A16539C"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Cuando el .04 del importe del crédito omitido, fuere inferior al importe de una unidad de medida y actualización, se cobrará el monto de una unidad de medida y actualización en lugar del mencionado .04 del crédito omitido.</w:t>
      </w:r>
    </w:p>
    <w:p w14:paraId="1EEF8B18" w14:textId="77777777" w:rsidR="00FF25F7" w:rsidRPr="00524BDF" w:rsidRDefault="00FF25F7" w:rsidP="00FF25F7">
      <w:pPr>
        <w:jc w:val="both"/>
        <w:rPr>
          <w:rFonts w:ascii="Arial Nova" w:hAnsi="Arial Nova"/>
          <w:sz w:val="18"/>
          <w:szCs w:val="18"/>
        </w:rPr>
      </w:pPr>
    </w:p>
    <w:p w14:paraId="66B7D41C"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LOS GASTOS EXTRAORDINARIOS DE EJECUCION</w:t>
      </w:r>
    </w:p>
    <w:p w14:paraId="35511F72" w14:textId="77777777" w:rsidR="00FF25F7" w:rsidRPr="00524BDF" w:rsidRDefault="00FF25F7" w:rsidP="00FF25F7">
      <w:pPr>
        <w:jc w:val="both"/>
        <w:rPr>
          <w:rFonts w:ascii="Arial Nova" w:hAnsi="Arial Nova"/>
          <w:b/>
          <w:sz w:val="18"/>
          <w:szCs w:val="18"/>
        </w:rPr>
      </w:pPr>
    </w:p>
    <w:p w14:paraId="04303A2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136.- </w:t>
      </w:r>
      <w:r w:rsidRPr="00524BDF">
        <w:rPr>
          <w:rFonts w:ascii="Arial Nova" w:hAnsi="Arial Nova"/>
          <w:sz w:val="18"/>
          <w:szCs w:val="18"/>
        </w:rPr>
        <w:t>Además de los gastos mencionados en el artículo inmediato anterior, el contribuyente, queda obligado a pagar los gastos extraordinarios que se hubiesen erogado, por los siguientes conceptos:</w:t>
      </w:r>
    </w:p>
    <w:p w14:paraId="49328BB5"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Gastos de transporte de los bienes embargados.</w:t>
      </w:r>
    </w:p>
    <w:p w14:paraId="33266D6E" w14:textId="77777777" w:rsidR="00FF25F7" w:rsidRPr="00524BDF" w:rsidRDefault="00FF25F7" w:rsidP="00FF25F7">
      <w:pPr>
        <w:pStyle w:val="Textoindependiente3"/>
        <w:spacing w:line="360" w:lineRule="auto"/>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Gastos de impresión y publicación de convocatorias.</w:t>
      </w:r>
    </w:p>
    <w:p w14:paraId="6440E42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c).-</w:t>
      </w:r>
      <w:r w:rsidRPr="00524BDF">
        <w:rPr>
          <w:rFonts w:ascii="Arial Nova" w:hAnsi="Arial Nova"/>
          <w:sz w:val="18"/>
          <w:szCs w:val="18"/>
        </w:rPr>
        <w:t xml:space="preserve"> Gastos de inscripción o de cancelación de gravámenes, en 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del Estado.</w:t>
      </w:r>
    </w:p>
    <w:p w14:paraId="287DD283"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d).-</w:t>
      </w:r>
      <w:r w:rsidRPr="00524BDF">
        <w:rPr>
          <w:rFonts w:ascii="Arial Nova" w:hAnsi="Arial Nova"/>
          <w:sz w:val="18"/>
          <w:szCs w:val="18"/>
        </w:rPr>
        <w:t xml:space="preserve"> Gastos del certificado de libertad de gravamen.</w:t>
      </w:r>
    </w:p>
    <w:p w14:paraId="7E01A85A" w14:textId="77777777" w:rsidR="00FF25F7" w:rsidRPr="00524BDF" w:rsidRDefault="00FF25F7" w:rsidP="00FF25F7">
      <w:pPr>
        <w:jc w:val="both"/>
        <w:rPr>
          <w:rFonts w:ascii="Arial Nova" w:hAnsi="Arial Nova"/>
          <w:sz w:val="18"/>
          <w:szCs w:val="18"/>
        </w:rPr>
      </w:pPr>
    </w:p>
    <w:p w14:paraId="20A490D0"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 xml:space="preserve">DE </w:t>
      </w:r>
      <w:smartTag w:uri="urn:schemas-microsoft-com:office:smarttags" w:element="PersonName">
        <w:smartTagPr>
          <w:attr w:name="ProductID" w:val="LA DISTRIBUCION"/>
        </w:smartTagPr>
        <w:r w:rsidRPr="00524BDF">
          <w:rPr>
            <w:rFonts w:ascii="Arial Nova" w:hAnsi="Arial Nova"/>
            <w:sz w:val="18"/>
            <w:szCs w:val="18"/>
          </w:rPr>
          <w:t>LA DISTRIBUCION</w:t>
        </w:r>
      </w:smartTag>
    </w:p>
    <w:p w14:paraId="645448D0" w14:textId="77777777" w:rsidR="00FF25F7" w:rsidRPr="00524BDF" w:rsidRDefault="00FF25F7" w:rsidP="00FF25F7">
      <w:pPr>
        <w:jc w:val="both"/>
        <w:rPr>
          <w:rFonts w:ascii="Arial Nova" w:hAnsi="Arial Nova"/>
          <w:b/>
          <w:sz w:val="18"/>
          <w:szCs w:val="18"/>
        </w:rPr>
      </w:pPr>
    </w:p>
    <w:p w14:paraId="107A37D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137.- </w:t>
      </w:r>
      <w:r w:rsidRPr="00524BDF">
        <w:rPr>
          <w:rFonts w:ascii="Arial Nova" w:hAnsi="Arial Nova"/>
          <w:sz w:val="18"/>
          <w:szCs w:val="18"/>
        </w:rPr>
        <w:t>Los gastos de ejecución mencionados en los artículos 134 y 135 de esta Ley, no serán objeto de exención, disminución, condonación o convenio.</w:t>
      </w:r>
    </w:p>
    <w:p w14:paraId="3BBC281D" w14:textId="77777777" w:rsidR="00FF25F7" w:rsidRPr="00524BDF" w:rsidRDefault="00FF25F7" w:rsidP="00FF25F7">
      <w:pPr>
        <w:jc w:val="both"/>
        <w:rPr>
          <w:rFonts w:ascii="Arial Nova" w:hAnsi="Arial Nova"/>
          <w:sz w:val="18"/>
          <w:szCs w:val="18"/>
        </w:rPr>
      </w:pPr>
    </w:p>
    <w:p w14:paraId="3C5BBC8C"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ab/>
        <w:t xml:space="preserve">El importe corresponderá a los empleados y funcionarios de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r w:rsidRPr="00524BDF">
        <w:rPr>
          <w:rFonts w:ascii="Arial Nova" w:hAnsi="Arial Nova"/>
          <w:sz w:val="18"/>
          <w:szCs w:val="18"/>
        </w:rPr>
        <w:t>, dividiéndose dicho importe, mediante el siguiente procedimiento:</w:t>
      </w:r>
    </w:p>
    <w:p w14:paraId="265D22CC" w14:textId="77777777" w:rsidR="00FF25F7" w:rsidRPr="00524BDF" w:rsidRDefault="00FF25F7" w:rsidP="00FF25F7">
      <w:pPr>
        <w:jc w:val="both"/>
        <w:rPr>
          <w:rFonts w:ascii="Arial Nova" w:hAnsi="Arial Nova"/>
          <w:sz w:val="18"/>
          <w:szCs w:val="18"/>
        </w:rPr>
      </w:pPr>
    </w:p>
    <w:p w14:paraId="5E0CC11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Para el caso de que el ingreso por gastos de ejecución, fueren generados en el cobro de multas federales no fiscales:</w:t>
      </w:r>
    </w:p>
    <w:p w14:paraId="2A57F55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.10 Tesorero Municipal.</w:t>
      </w:r>
    </w:p>
    <w:p w14:paraId="0B6C7CC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.15 Jefe o encargado del Departamento de Ejecución.</w:t>
      </w:r>
    </w:p>
    <w:p w14:paraId="5BFB942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.06 Cajeros.</w:t>
      </w:r>
    </w:p>
    <w:p w14:paraId="5D700019"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.03 Departamento de Contabilidad.</w:t>
      </w:r>
    </w:p>
    <w:p w14:paraId="2CC0AE0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.56 Empleados del Departamento.</w:t>
      </w:r>
    </w:p>
    <w:p w14:paraId="76E202EF"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Para el caso de que los ingresos por gastos de ejecución, fueren generados en el cobro de cualesquiera otras multas:</w:t>
      </w:r>
    </w:p>
    <w:p w14:paraId="57977F5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.10 Tesorero Municipal.</w:t>
      </w:r>
    </w:p>
    <w:p w14:paraId="69FCF17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.15 Jefe o encargado del Departamento de Ejecución.</w:t>
      </w:r>
    </w:p>
    <w:p w14:paraId="27C8394D"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sz w:val="18"/>
          <w:szCs w:val="18"/>
        </w:rPr>
        <w:t>.20 Notificadores.</w:t>
      </w:r>
    </w:p>
    <w:p w14:paraId="474AF4FF" w14:textId="77777777" w:rsidR="00FF25F7" w:rsidRPr="00524BDF" w:rsidRDefault="00FF25F7" w:rsidP="00FF25F7">
      <w:pPr>
        <w:pStyle w:val="Textoindependiente3"/>
        <w:spacing w:line="240" w:lineRule="auto"/>
        <w:rPr>
          <w:rFonts w:ascii="Arial Nova" w:hAnsi="Arial Nova"/>
          <w:sz w:val="18"/>
          <w:szCs w:val="18"/>
        </w:rPr>
      </w:pPr>
      <w:r w:rsidRPr="00524BDF">
        <w:rPr>
          <w:rFonts w:ascii="Arial Nova" w:hAnsi="Arial Nova"/>
          <w:sz w:val="18"/>
          <w:szCs w:val="18"/>
        </w:rPr>
        <w:t>.45 Empleados del Departamento Generador.</w:t>
      </w:r>
    </w:p>
    <w:p w14:paraId="21A5B30E" w14:textId="77777777" w:rsidR="00FF25F7" w:rsidRPr="00524BDF" w:rsidRDefault="00FF25F7" w:rsidP="00FF25F7">
      <w:pPr>
        <w:jc w:val="both"/>
        <w:rPr>
          <w:rFonts w:ascii="Arial Nova" w:hAnsi="Arial Nova"/>
          <w:sz w:val="18"/>
          <w:szCs w:val="18"/>
        </w:rPr>
      </w:pPr>
    </w:p>
    <w:p w14:paraId="6CD2E072" w14:textId="77777777" w:rsidR="00FF25F7" w:rsidRPr="00524BDF" w:rsidRDefault="00FF25F7" w:rsidP="00FF25F7">
      <w:pPr>
        <w:pStyle w:val="Ttulo1"/>
        <w:spacing w:after="0"/>
        <w:rPr>
          <w:rFonts w:ascii="Arial Nova" w:hAnsi="Arial Nova"/>
          <w:sz w:val="18"/>
          <w:szCs w:val="18"/>
        </w:rPr>
      </w:pPr>
      <w:r w:rsidRPr="00524BDF">
        <w:rPr>
          <w:rFonts w:ascii="Arial Nova" w:hAnsi="Arial Nova"/>
          <w:sz w:val="18"/>
          <w:szCs w:val="18"/>
        </w:rPr>
        <w:t>TÍTULO NOVENO</w:t>
      </w:r>
    </w:p>
    <w:p w14:paraId="70F976BD"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INFRACCIONES Y MULTAS</w:t>
      </w:r>
    </w:p>
    <w:p w14:paraId="2D4D1E48" w14:textId="77777777" w:rsidR="00FF25F7" w:rsidRPr="00524BDF" w:rsidRDefault="00FF25F7" w:rsidP="00FF25F7">
      <w:pPr>
        <w:jc w:val="center"/>
        <w:rPr>
          <w:rFonts w:ascii="Arial Nova" w:hAnsi="Arial Nova"/>
          <w:b/>
          <w:sz w:val="18"/>
          <w:szCs w:val="18"/>
        </w:rPr>
      </w:pPr>
    </w:p>
    <w:p w14:paraId="028F801C"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CAPÍTULO I</w:t>
      </w:r>
    </w:p>
    <w:p w14:paraId="56325E61"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GENERALIDADES</w:t>
      </w:r>
    </w:p>
    <w:p w14:paraId="655B8F86" w14:textId="77777777" w:rsidR="00FF25F7" w:rsidRPr="00524BDF" w:rsidRDefault="00FF25F7" w:rsidP="00FF25F7">
      <w:pPr>
        <w:jc w:val="center"/>
        <w:rPr>
          <w:rFonts w:ascii="Arial Nova" w:hAnsi="Arial Nova"/>
          <w:b/>
          <w:sz w:val="18"/>
          <w:szCs w:val="18"/>
        </w:rPr>
      </w:pPr>
    </w:p>
    <w:p w14:paraId="049DE1D3" w14:textId="77777777" w:rsidR="00FF25F7" w:rsidRPr="00524BDF" w:rsidRDefault="00FF25F7" w:rsidP="00FF25F7">
      <w:pPr>
        <w:spacing w:line="360" w:lineRule="auto"/>
        <w:jc w:val="both"/>
        <w:rPr>
          <w:rFonts w:ascii="Arial Nova" w:hAnsi="Arial Nova"/>
          <w:b/>
          <w:sz w:val="18"/>
          <w:szCs w:val="18"/>
        </w:rPr>
      </w:pPr>
      <w:r w:rsidRPr="00524BDF">
        <w:rPr>
          <w:rFonts w:ascii="Arial Nova" w:hAnsi="Arial Nova"/>
          <w:b/>
          <w:sz w:val="18"/>
          <w:szCs w:val="18"/>
        </w:rPr>
        <w:lastRenderedPageBreak/>
        <w:t xml:space="preserve">ARTÍCULO 138.- </w:t>
      </w:r>
      <w:r w:rsidRPr="00524BDF">
        <w:rPr>
          <w:rFonts w:ascii="Arial Nova" w:hAnsi="Arial Nova"/>
          <w:sz w:val="18"/>
          <w:szCs w:val="18"/>
        </w:rPr>
        <w:t xml:space="preserve">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37ECFC79" w14:textId="77777777" w:rsidR="00FF25F7" w:rsidRPr="00524BDF" w:rsidRDefault="00FF25F7" w:rsidP="00FF25F7">
      <w:pPr>
        <w:jc w:val="center"/>
        <w:rPr>
          <w:rFonts w:ascii="Arial Nova" w:hAnsi="Arial Nova"/>
          <w:b/>
          <w:sz w:val="18"/>
          <w:szCs w:val="18"/>
        </w:rPr>
      </w:pPr>
    </w:p>
    <w:p w14:paraId="199E76DD"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CAPÍTULO II</w:t>
      </w:r>
    </w:p>
    <w:p w14:paraId="6F42CC02" w14:textId="77777777" w:rsidR="00FF25F7" w:rsidRPr="00524BDF" w:rsidRDefault="00FF25F7" w:rsidP="00FF25F7">
      <w:pPr>
        <w:jc w:val="center"/>
        <w:rPr>
          <w:rFonts w:ascii="Arial Nova" w:hAnsi="Arial Nova"/>
          <w:b/>
          <w:sz w:val="18"/>
          <w:szCs w:val="18"/>
        </w:rPr>
      </w:pPr>
      <w:r w:rsidRPr="00524BDF">
        <w:rPr>
          <w:rFonts w:ascii="Arial Nova" w:hAnsi="Arial Nova"/>
          <w:b/>
          <w:sz w:val="18"/>
          <w:szCs w:val="18"/>
        </w:rPr>
        <w:t>INFRACCIONES Y SANCIONES</w:t>
      </w:r>
    </w:p>
    <w:p w14:paraId="70994CC1" w14:textId="77777777" w:rsidR="00FF25F7" w:rsidRPr="00524BDF" w:rsidRDefault="00FF25F7" w:rsidP="00FF25F7">
      <w:pPr>
        <w:jc w:val="center"/>
        <w:rPr>
          <w:rFonts w:ascii="Arial Nova" w:hAnsi="Arial Nova"/>
          <w:b/>
          <w:sz w:val="18"/>
          <w:szCs w:val="18"/>
        </w:rPr>
      </w:pPr>
    </w:p>
    <w:p w14:paraId="442274D6" w14:textId="77777777" w:rsidR="00FF25F7" w:rsidRPr="00524BDF" w:rsidRDefault="00FF25F7" w:rsidP="00FF25F7">
      <w:pPr>
        <w:pStyle w:val="Ttulo3"/>
        <w:numPr>
          <w:ilvl w:val="0"/>
          <w:numId w:val="0"/>
        </w:numPr>
        <w:spacing w:after="0"/>
        <w:ind w:left="567" w:hanging="567"/>
        <w:jc w:val="left"/>
        <w:rPr>
          <w:rFonts w:ascii="Arial Nova" w:hAnsi="Arial Nova"/>
          <w:sz w:val="18"/>
          <w:szCs w:val="18"/>
        </w:rPr>
      </w:pPr>
      <w:r w:rsidRPr="00524BDF">
        <w:rPr>
          <w:rFonts w:ascii="Arial Nova" w:hAnsi="Arial Nova"/>
          <w:sz w:val="18"/>
          <w:szCs w:val="18"/>
        </w:rPr>
        <w:t>DE LOS RESPONSABLES</w:t>
      </w:r>
    </w:p>
    <w:p w14:paraId="78E8FECB" w14:textId="77777777" w:rsidR="00FF25F7" w:rsidRPr="00524BDF" w:rsidRDefault="00FF25F7" w:rsidP="00FF25F7">
      <w:pPr>
        <w:jc w:val="both"/>
        <w:rPr>
          <w:rFonts w:ascii="Arial Nova" w:hAnsi="Arial Nova"/>
          <w:b/>
          <w:sz w:val="18"/>
          <w:szCs w:val="18"/>
        </w:rPr>
      </w:pPr>
    </w:p>
    <w:p w14:paraId="1D83B5C6"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139.- </w:t>
      </w:r>
      <w:r w:rsidRPr="00524BDF">
        <w:rPr>
          <w:rFonts w:ascii="Arial Nova" w:hAnsi="Arial Nova"/>
          <w:sz w:val="18"/>
          <w:szCs w:val="18"/>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60E12280" w14:textId="77777777" w:rsidR="00FF25F7" w:rsidRPr="00524BDF" w:rsidRDefault="00FF25F7" w:rsidP="00FF25F7">
      <w:pPr>
        <w:jc w:val="both"/>
        <w:rPr>
          <w:rFonts w:ascii="Arial Nova" w:hAnsi="Arial Nova"/>
          <w:sz w:val="18"/>
          <w:szCs w:val="18"/>
        </w:rPr>
      </w:pPr>
    </w:p>
    <w:p w14:paraId="37F583D5" w14:textId="77777777" w:rsidR="00FF25F7" w:rsidRPr="00524BDF" w:rsidRDefault="00FF25F7" w:rsidP="00FF25F7">
      <w:pPr>
        <w:pStyle w:val="Ttulo3"/>
        <w:numPr>
          <w:ilvl w:val="0"/>
          <w:numId w:val="0"/>
        </w:numPr>
        <w:spacing w:after="0"/>
        <w:jc w:val="left"/>
        <w:rPr>
          <w:rFonts w:ascii="Arial Nova" w:hAnsi="Arial Nova"/>
          <w:sz w:val="18"/>
          <w:szCs w:val="18"/>
        </w:rPr>
      </w:pPr>
      <w:r w:rsidRPr="00524BDF">
        <w:rPr>
          <w:rFonts w:ascii="Arial Nova" w:hAnsi="Arial Nova"/>
          <w:sz w:val="18"/>
          <w:szCs w:val="18"/>
        </w:rPr>
        <w:t>DE LAS RESPONSABILIDADES DE LOS FUNCIONARIOS EMPLEADOS</w:t>
      </w:r>
    </w:p>
    <w:p w14:paraId="60CF5B78" w14:textId="77777777" w:rsidR="00FF25F7" w:rsidRPr="00524BDF" w:rsidRDefault="00FF25F7" w:rsidP="00FF25F7">
      <w:pPr>
        <w:jc w:val="both"/>
        <w:rPr>
          <w:rFonts w:ascii="Arial Nova" w:hAnsi="Arial Nova"/>
          <w:b/>
          <w:sz w:val="18"/>
          <w:szCs w:val="18"/>
        </w:rPr>
      </w:pPr>
    </w:p>
    <w:p w14:paraId="0DF4E350"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140.- </w:t>
      </w:r>
      <w:r w:rsidRPr="00524BDF">
        <w:rPr>
          <w:rFonts w:ascii="Arial Nova" w:hAnsi="Arial Nova"/>
          <w:sz w:val="18"/>
          <w:szCs w:val="18"/>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6C129F1" w14:textId="77777777" w:rsidR="00FF25F7" w:rsidRPr="00524BDF" w:rsidRDefault="00FF25F7" w:rsidP="00FF25F7">
      <w:pPr>
        <w:jc w:val="both"/>
        <w:rPr>
          <w:rFonts w:ascii="Arial Nova" w:hAnsi="Arial Nova"/>
          <w:sz w:val="18"/>
          <w:szCs w:val="18"/>
        </w:rPr>
      </w:pPr>
    </w:p>
    <w:p w14:paraId="3B72A6A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ARTÍCULO 141.- </w:t>
      </w:r>
      <w:r w:rsidRPr="00524BDF">
        <w:rPr>
          <w:rFonts w:ascii="Arial Nova" w:hAnsi="Arial Nova"/>
          <w:sz w:val="18"/>
          <w:szCs w:val="18"/>
        </w:rPr>
        <w:t xml:space="preserve">Son infracciones: </w:t>
      </w:r>
    </w:p>
    <w:p w14:paraId="3870B6B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a).-</w:t>
      </w:r>
      <w:r w:rsidRPr="00524BDF">
        <w:rPr>
          <w:rFonts w:ascii="Arial Nova" w:hAnsi="Arial Nova"/>
          <w:sz w:val="18"/>
          <w:szCs w:val="18"/>
        </w:rPr>
        <w:t xml:space="preserve"> La falta de presentación o la presentación extemporánea de los avisos o manifestaciones que exige esta Ley.</w:t>
      </w:r>
    </w:p>
    <w:p w14:paraId="571ED7C8"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b).-</w:t>
      </w:r>
      <w:r w:rsidRPr="00524BDF">
        <w:rPr>
          <w:rFonts w:ascii="Arial Nova" w:hAnsi="Arial Nova"/>
          <w:sz w:val="18"/>
          <w:szCs w:val="18"/>
        </w:rPr>
        <w:t xml:space="preserve"> La falta de cumplimiento de las obligaciones establecidas en esta Ley, a los fedatarios públicos, las personas que tengan funciones notariales, los empleados y funcionarios del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que tengan funciones notariales, los empleados y funcionarios del Registro Público de </w:t>
      </w:r>
      <w:smartTag w:uri="urn:schemas-microsoft-com:office:smarttags" w:element="PersonName">
        <w:smartTagPr>
          <w:attr w:name="ProductID" w:val="la Propiedad"/>
        </w:smartTagPr>
        <w:r w:rsidRPr="00524BDF">
          <w:rPr>
            <w:rFonts w:ascii="Arial Nova" w:hAnsi="Arial Nova"/>
            <w:sz w:val="18"/>
            <w:szCs w:val="18"/>
          </w:rPr>
          <w:t>la Propiedad</w:t>
        </w:r>
      </w:smartTag>
      <w:r w:rsidRPr="00524BDF">
        <w:rPr>
          <w:rFonts w:ascii="Arial Nova" w:hAnsi="Arial Nova"/>
          <w:sz w:val="18"/>
          <w:szCs w:val="18"/>
        </w:rPr>
        <w:t xml:space="preserve"> y a los que por cualquier medio evadan o pretendan evadir, dicho cumplimiento.</w:t>
      </w:r>
    </w:p>
    <w:p w14:paraId="5549082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c).-</w:t>
      </w:r>
      <w:r w:rsidRPr="00524BDF">
        <w:rPr>
          <w:rFonts w:ascii="Arial Nova" w:hAnsi="Arial Nova"/>
          <w:sz w:val="18"/>
          <w:szCs w:val="18"/>
        </w:rPr>
        <w:t xml:space="preserve"> La falta de empadronamiento de los obligados a ello, en </w:t>
      </w:r>
      <w:smartTag w:uri="urn:schemas-microsoft-com:office:smarttags" w:element="PersonName">
        <w:smartTagPr>
          <w:attr w:name="ProductID" w:val="la Tesorer￭a Municipal."/>
        </w:smartTagPr>
        <w:r w:rsidRPr="00524BDF">
          <w:rPr>
            <w:rFonts w:ascii="Arial Nova" w:hAnsi="Arial Nova"/>
            <w:sz w:val="18"/>
            <w:szCs w:val="18"/>
          </w:rPr>
          <w:t>la Tesorería Municipal.</w:t>
        </w:r>
      </w:smartTag>
    </w:p>
    <w:p w14:paraId="6DCB44C4"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d).-</w:t>
      </w:r>
      <w:r w:rsidRPr="00524BDF">
        <w:rPr>
          <w:rFonts w:ascii="Arial Nova" w:hAnsi="Arial Nova"/>
          <w:sz w:val="18"/>
          <w:szCs w:val="18"/>
        </w:rPr>
        <w:t xml:space="preserve"> La falta de revalidación de la licencia municipal de funcionamiento.</w:t>
      </w:r>
    </w:p>
    <w:p w14:paraId="2A1A09AB"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e).-</w:t>
      </w:r>
      <w:r w:rsidRPr="00524BDF">
        <w:rPr>
          <w:rFonts w:ascii="Arial Nova" w:hAnsi="Arial Nova"/>
          <w:sz w:val="18"/>
          <w:szCs w:val="18"/>
        </w:rPr>
        <w:t xml:space="preserve"> La falta de presentación de los documentos que conforme a esta Ley, se requieran para acreditar el pago de las contribuciones municipales.</w:t>
      </w:r>
    </w:p>
    <w:p w14:paraId="43F19F57"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 xml:space="preserve">f).- </w:t>
      </w:r>
      <w:r w:rsidRPr="00524BDF">
        <w:rPr>
          <w:rFonts w:ascii="Arial Nova" w:hAnsi="Arial Nova"/>
          <w:sz w:val="18"/>
          <w:szCs w:val="18"/>
        </w:rPr>
        <w:t>La ocupación de la vía pública, con el objeto de realizar alguna actividad comercial.</w:t>
      </w:r>
    </w:p>
    <w:p w14:paraId="277AAB9E"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sz w:val="18"/>
          <w:szCs w:val="18"/>
        </w:rPr>
        <w:t>g).-</w:t>
      </w:r>
      <w:r w:rsidRPr="00524BDF">
        <w:rPr>
          <w:rFonts w:ascii="Arial Nova" w:hAnsi="Arial Nova"/>
          <w:sz w:val="18"/>
          <w:szCs w:val="18"/>
        </w:rPr>
        <w:t xml:space="preserve"> La matanza de ganado fuera de los rastros públicos municipales, sin obtener la licencia o la autorización respectiva, y</w:t>
      </w:r>
    </w:p>
    <w:p w14:paraId="28168C2A"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bCs/>
          <w:sz w:val="18"/>
          <w:szCs w:val="18"/>
        </w:rPr>
        <w:t>h)</w:t>
      </w:r>
      <w:r w:rsidRPr="00524BDF">
        <w:rPr>
          <w:rFonts w:ascii="Arial Nova" w:hAnsi="Arial Nova"/>
          <w:sz w:val="18"/>
          <w:szCs w:val="18"/>
        </w:rPr>
        <w:t xml:space="preserve"> la falta de cumplimiento de la reglamentación municipal vigente.</w:t>
      </w:r>
    </w:p>
    <w:p w14:paraId="040BF0D7" w14:textId="77777777" w:rsidR="00FF25F7" w:rsidRPr="00524BDF" w:rsidRDefault="00FF25F7" w:rsidP="00FF25F7">
      <w:pPr>
        <w:jc w:val="both"/>
        <w:rPr>
          <w:rFonts w:ascii="Arial Nova" w:hAnsi="Arial Nova"/>
          <w:sz w:val="18"/>
          <w:szCs w:val="18"/>
        </w:rPr>
      </w:pPr>
    </w:p>
    <w:p w14:paraId="592329D1"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b/>
          <w:bCs/>
          <w:sz w:val="18"/>
          <w:szCs w:val="18"/>
        </w:rPr>
        <w:t>ARTÍCULO 142</w:t>
      </w:r>
      <w:r w:rsidRPr="00524BDF">
        <w:rPr>
          <w:rFonts w:ascii="Arial Nova" w:hAnsi="Arial Nova" w:cs="Arial"/>
          <w:sz w:val="18"/>
          <w:szCs w:val="18"/>
        </w:rPr>
        <w:t>.</w:t>
      </w:r>
      <w:r w:rsidRPr="00524BDF">
        <w:rPr>
          <w:rFonts w:ascii="Arial Nova" w:hAnsi="Arial Nova" w:cs="Arial"/>
          <w:b/>
          <w:sz w:val="18"/>
          <w:szCs w:val="18"/>
        </w:rPr>
        <w:t>-</w:t>
      </w:r>
      <w:r w:rsidRPr="00524BDF">
        <w:rPr>
          <w:rFonts w:ascii="Arial Nova" w:hAnsi="Arial Nova" w:cs="Arial"/>
          <w:sz w:val="18"/>
          <w:szCs w:val="18"/>
        </w:rPr>
        <w:t xml:space="preserve"> A quien cometa las infracciones a que se refiere el artículo 141 de esta Ley, se hará acreedor de las siguientes sanciones:</w:t>
      </w:r>
    </w:p>
    <w:p w14:paraId="35081C3B" w14:textId="77777777" w:rsidR="00FF25F7" w:rsidRPr="00524BDF" w:rsidRDefault="00FF25F7" w:rsidP="00FF25F7">
      <w:pPr>
        <w:spacing w:line="360" w:lineRule="auto"/>
        <w:jc w:val="both"/>
        <w:rPr>
          <w:rFonts w:ascii="Arial Nova" w:hAnsi="Arial Nova" w:cs="Arial"/>
          <w:color w:val="000000"/>
          <w:sz w:val="18"/>
          <w:szCs w:val="18"/>
        </w:rPr>
      </w:pPr>
    </w:p>
    <w:p w14:paraId="132FCD17"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lastRenderedPageBreak/>
        <w:t>I. Multa de 5 a 10 UMA, a las personas que cometan las infracciones contenidas en los incisos a), c), d) y e) del artículo 141.</w:t>
      </w:r>
    </w:p>
    <w:p w14:paraId="2BDBB40A" w14:textId="77777777" w:rsidR="00FF25F7" w:rsidRPr="00524BDF" w:rsidRDefault="00FF25F7" w:rsidP="00FF25F7">
      <w:pPr>
        <w:spacing w:line="360" w:lineRule="auto"/>
        <w:jc w:val="both"/>
        <w:rPr>
          <w:rFonts w:ascii="Arial Nova" w:hAnsi="Arial Nova" w:cs="Arial"/>
          <w:sz w:val="18"/>
          <w:szCs w:val="18"/>
        </w:rPr>
      </w:pPr>
    </w:p>
    <w:p w14:paraId="26969E74"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II. Multas de 5 a 15 UMA, a las personas que cometan las infracciones contenidas en el inciso f) del artículo 141.</w:t>
      </w:r>
    </w:p>
    <w:p w14:paraId="7B49922B" w14:textId="77777777" w:rsidR="00FF25F7" w:rsidRPr="00524BDF" w:rsidRDefault="00FF25F7" w:rsidP="00FF25F7">
      <w:pPr>
        <w:spacing w:line="360" w:lineRule="auto"/>
        <w:jc w:val="both"/>
        <w:rPr>
          <w:rFonts w:ascii="Arial Nova" w:hAnsi="Arial Nova" w:cs="Arial"/>
          <w:sz w:val="18"/>
          <w:szCs w:val="18"/>
        </w:rPr>
      </w:pPr>
    </w:p>
    <w:p w14:paraId="50796724"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III. Multas de 5 a 100 UMA, las personas que cometan la infracción, contenida en el inciso b) del artículo 141.</w:t>
      </w:r>
    </w:p>
    <w:p w14:paraId="5C76C317" w14:textId="77777777" w:rsidR="00FF25F7" w:rsidRPr="00524BDF" w:rsidRDefault="00FF25F7" w:rsidP="00FF25F7">
      <w:pPr>
        <w:spacing w:line="360" w:lineRule="auto"/>
        <w:jc w:val="both"/>
        <w:rPr>
          <w:rFonts w:ascii="Arial Nova" w:hAnsi="Arial Nova" w:cs="Arial"/>
          <w:sz w:val="18"/>
          <w:szCs w:val="18"/>
        </w:rPr>
      </w:pPr>
    </w:p>
    <w:p w14:paraId="53274297"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IV. Multas de 5 a 16 UMA, las personas que cometan la infracción, contenidas en el inciso g) del artículo 141.</w:t>
      </w:r>
    </w:p>
    <w:p w14:paraId="243270A6" w14:textId="77777777" w:rsidR="00FF25F7" w:rsidRPr="00524BDF" w:rsidRDefault="00FF25F7" w:rsidP="00FF25F7">
      <w:pPr>
        <w:spacing w:line="360" w:lineRule="auto"/>
        <w:jc w:val="both"/>
        <w:rPr>
          <w:rFonts w:ascii="Arial Nova" w:hAnsi="Arial Nova" w:cs="Arial"/>
          <w:sz w:val="18"/>
          <w:szCs w:val="18"/>
        </w:rPr>
      </w:pPr>
    </w:p>
    <w:p w14:paraId="3E186952" w14:textId="77777777" w:rsidR="00FF25F7" w:rsidRPr="00524BDF" w:rsidRDefault="00FF25F7" w:rsidP="00FF25F7">
      <w:pPr>
        <w:spacing w:line="360" w:lineRule="auto"/>
        <w:jc w:val="both"/>
        <w:rPr>
          <w:rFonts w:ascii="Arial Nova" w:hAnsi="Arial Nova"/>
          <w:sz w:val="18"/>
          <w:szCs w:val="18"/>
        </w:rPr>
      </w:pPr>
      <w:r w:rsidRPr="00524BDF">
        <w:rPr>
          <w:rFonts w:ascii="Arial Nova" w:hAnsi="Arial Nova"/>
          <w:b/>
          <w:bCs/>
          <w:sz w:val="18"/>
          <w:szCs w:val="18"/>
        </w:rPr>
        <w:t>V)</w:t>
      </w:r>
      <w:r w:rsidRPr="00524BDF">
        <w:rPr>
          <w:rFonts w:ascii="Arial Nova" w:hAnsi="Arial Nova"/>
          <w:sz w:val="18"/>
          <w:szCs w:val="18"/>
        </w:rPr>
        <w:t xml:space="preserve"> Las multas que se impongan por falta de cumplimiento de la reglamentación municipal vigente, se tasaran y fundamentaran conforme a lo previsto en las normativas inobservadas.</w:t>
      </w:r>
    </w:p>
    <w:p w14:paraId="498D4089" w14:textId="77777777" w:rsidR="00FF25F7" w:rsidRPr="00524BDF" w:rsidRDefault="00FF25F7" w:rsidP="00FF25F7">
      <w:pPr>
        <w:spacing w:line="360" w:lineRule="auto"/>
        <w:jc w:val="both"/>
        <w:rPr>
          <w:rFonts w:ascii="Arial Nova" w:hAnsi="Arial Nova" w:cs="Arial"/>
          <w:sz w:val="18"/>
          <w:szCs w:val="18"/>
        </w:rPr>
      </w:pPr>
    </w:p>
    <w:p w14:paraId="4AF1A821" w14:textId="77777777" w:rsidR="00FF25F7" w:rsidRPr="00524BDF" w:rsidRDefault="00FF25F7" w:rsidP="00FF25F7">
      <w:pPr>
        <w:spacing w:line="360" w:lineRule="auto"/>
        <w:jc w:val="both"/>
        <w:rPr>
          <w:rFonts w:ascii="Arial Nova" w:hAnsi="Arial Nova" w:cs="Arial"/>
          <w:sz w:val="18"/>
          <w:szCs w:val="18"/>
        </w:rPr>
      </w:pPr>
    </w:p>
    <w:p w14:paraId="33CBC418" w14:textId="77777777" w:rsidR="00FF25F7" w:rsidRPr="00524BDF" w:rsidRDefault="00FF25F7" w:rsidP="00FF25F7">
      <w:pPr>
        <w:spacing w:line="360" w:lineRule="auto"/>
        <w:jc w:val="both"/>
        <w:rPr>
          <w:rFonts w:ascii="Arial Nova" w:hAnsi="Arial Nova" w:cs="Arial"/>
          <w:sz w:val="18"/>
          <w:szCs w:val="18"/>
        </w:rPr>
      </w:pPr>
      <w:r w:rsidRPr="00524BDF">
        <w:rPr>
          <w:rFonts w:ascii="Arial Nova" w:hAnsi="Arial Nova" w:cs="Arial"/>
          <w:sz w:val="18"/>
          <w:szCs w:val="18"/>
        </w:rPr>
        <w:t>Si el infractor fuese jornalero, obrero o trabajador, no podrá ser sancionado con multa mayor del importe de su jornal o salario de un día.</w:t>
      </w:r>
    </w:p>
    <w:p w14:paraId="2B2E98D9" w14:textId="77777777" w:rsidR="00FF25F7" w:rsidRPr="00524BDF" w:rsidRDefault="00FF25F7" w:rsidP="00FF25F7">
      <w:pPr>
        <w:spacing w:line="360" w:lineRule="auto"/>
        <w:jc w:val="both"/>
        <w:rPr>
          <w:rFonts w:ascii="Arial Nova" w:hAnsi="Arial Nova" w:cs="Arial"/>
          <w:sz w:val="18"/>
          <w:szCs w:val="18"/>
        </w:rPr>
      </w:pPr>
    </w:p>
    <w:p w14:paraId="35AA854A" w14:textId="77777777" w:rsidR="00FF25F7" w:rsidRPr="00524BDF" w:rsidRDefault="00FF25F7" w:rsidP="00FF25F7">
      <w:pPr>
        <w:spacing w:line="360" w:lineRule="auto"/>
        <w:jc w:val="both"/>
        <w:rPr>
          <w:rFonts w:ascii="Arial Nova" w:eastAsia="MS Mincho" w:hAnsi="Arial Nova"/>
          <w:i/>
          <w:iCs/>
          <w:color w:val="0000FF"/>
          <w:sz w:val="18"/>
          <w:szCs w:val="18"/>
        </w:rPr>
      </w:pPr>
      <w:r w:rsidRPr="00524BDF">
        <w:rPr>
          <w:rFonts w:ascii="Arial Nova" w:hAnsi="Arial Nova" w:cs="Arial"/>
          <w:sz w:val="18"/>
          <w:szCs w:val="18"/>
        </w:rPr>
        <w:t>Tratándose de trabajadores no asalariados, la multa no excederá del equivalente a un día de su ingreso.</w:t>
      </w:r>
    </w:p>
    <w:p w14:paraId="4085DF4A" w14:textId="77777777" w:rsidR="00FF25F7" w:rsidRPr="00865A84" w:rsidRDefault="00FF25F7" w:rsidP="00FF25F7">
      <w:pPr>
        <w:pStyle w:val="Ttulo1"/>
        <w:spacing w:after="0" w:line="360" w:lineRule="auto"/>
        <w:rPr>
          <w:rFonts w:ascii="Arial Nova" w:hAnsi="Arial Nova"/>
          <w:sz w:val="18"/>
          <w:szCs w:val="18"/>
          <w:lang w:val="en-US"/>
        </w:rPr>
      </w:pPr>
      <w:r w:rsidRPr="00865A84">
        <w:rPr>
          <w:rFonts w:ascii="Arial Nova" w:hAnsi="Arial Nova"/>
          <w:sz w:val="18"/>
          <w:szCs w:val="18"/>
          <w:lang w:val="en-US"/>
        </w:rPr>
        <w:t>T R A N S I T O R I O</w:t>
      </w:r>
    </w:p>
    <w:p w14:paraId="5CF55783" w14:textId="75A63D28" w:rsidR="00FF25F7" w:rsidRPr="00524BDF" w:rsidRDefault="00FF25F7" w:rsidP="00FF25F7">
      <w:pPr>
        <w:spacing w:after="120" w:line="360" w:lineRule="auto"/>
        <w:jc w:val="both"/>
        <w:rPr>
          <w:rFonts w:ascii="Arial Nova" w:hAnsi="Arial Nova"/>
          <w:sz w:val="18"/>
          <w:szCs w:val="18"/>
        </w:rPr>
      </w:pPr>
      <w:r w:rsidRPr="00524BDF">
        <w:rPr>
          <w:rFonts w:ascii="Arial Nova" w:hAnsi="Arial Nova"/>
          <w:b/>
          <w:sz w:val="18"/>
          <w:szCs w:val="18"/>
        </w:rPr>
        <w:t>ÚNICO.</w:t>
      </w:r>
      <w:r w:rsidRPr="00524BDF">
        <w:rPr>
          <w:rFonts w:ascii="Arial Nova" w:hAnsi="Arial Nova"/>
          <w:sz w:val="18"/>
          <w:szCs w:val="18"/>
        </w:rPr>
        <w:t xml:space="preserve"> - La presente Ley entrará en vigor el día primero de enero del año dos mil veintitrés, previa su publicación en el Diario Oficial del Gobierno del Estado.</w:t>
      </w:r>
    </w:p>
    <w:p w14:paraId="4B2B2005" w14:textId="77777777" w:rsidR="00FF25F7" w:rsidRPr="00524BDF" w:rsidRDefault="00FF25F7" w:rsidP="00FF25F7">
      <w:pPr>
        <w:pStyle w:val="Textoindependiente"/>
        <w:spacing w:before="0" w:after="0" w:line="240" w:lineRule="auto"/>
        <w:ind w:right="0"/>
        <w:rPr>
          <w:rFonts w:ascii="Arial Nova" w:hAnsi="Arial Nova"/>
          <w:b/>
          <w:sz w:val="18"/>
          <w:szCs w:val="18"/>
        </w:rPr>
      </w:pPr>
    </w:p>
    <w:p w14:paraId="048443F7" w14:textId="77777777" w:rsidR="009F3877" w:rsidRPr="009F3877" w:rsidRDefault="009F3877" w:rsidP="009F3877">
      <w:pPr>
        <w:autoSpaceDE w:val="0"/>
        <w:autoSpaceDN w:val="0"/>
        <w:adjustRightInd w:val="0"/>
        <w:spacing w:after="0" w:line="240" w:lineRule="auto"/>
        <w:jc w:val="both"/>
        <w:rPr>
          <w:rFonts w:ascii="Arial Nova" w:hAnsi="Arial Nova" w:cs="Arial"/>
          <w:sz w:val="18"/>
          <w:szCs w:val="18"/>
        </w:rPr>
      </w:pPr>
      <w:r w:rsidRPr="009F3877">
        <w:rPr>
          <w:rFonts w:ascii="Arial Nova" w:hAnsi="Arial Nova" w:cs="Arial"/>
          <w:sz w:val="18"/>
          <w:szCs w:val="18"/>
        </w:rPr>
        <w:t xml:space="preserve">Realizadas, las manifestaciones hechas por parte de la presidenta, la Secretaria Municipal procedió, a solicitud de la primera, a la toma de votos de los Regidores y estos aprobaron el punto por </w:t>
      </w:r>
      <w:r w:rsidRPr="009F3877">
        <w:rPr>
          <w:rFonts w:ascii="Arial Nova" w:hAnsi="Arial Nova" w:cs="Arial"/>
          <w:b/>
          <w:bCs/>
          <w:sz w:val="18"/>
          <w:szCs w:val="18"/>
        </w:rPr>
        <w:t>UNANIMIDAD</w:t>
      </w:r>
      <w:r w:rsidRPr="009F3877">
        <w:rPr>
          <w:rFonts w:ascii="Arial Nova" w:hAnsi="Arial Nova" w:cs="Arial"/>
          <w:sz w:val="18"/>
          <w:szCs w:val="18"/>
        </w:rPr>
        <w:t>, registrándose la siguiente votación:</w:t>
      </w:r>
    </w:p>
    <w:p w14:paraId="095B5E0F" w14:textId="2FBD08E0"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727C1F" w:rsidRPr="00524BDF" w14:paraId="44EC94C4" w14:textId="77777777" w:rsidTr="003F3FDA">
        <w:trPr>
          <w:trHeight w:val="395"/>
        </w:trPr>
        <w:tc>
          <w:tcPr>
            <w:tcW w:w="5954" w:type="dxa"/>
            <w:shd w:val="clear" w:color="auto" w:fill="D9D9D9" w:themeFill="background1" w:themeFillShade="D9"/>
            <w:vAlign w:val="center"/>
            <w:hideMark/>
          </w:tcPr>
          <w:p w14:paraId="14A7A50D"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NOMBRE DEL REGIDOR</w:t>
            </w:r>
          </w:p>
        </w:tc>
        <w:tc>
          <w:tcPr>
            <w:tcW w:w="1417" w:type="dxa"/>
            <w:shd w:val="clear" w:color="auto" w:fill="D9D9D9" w:themeFill="background1" w:themeFillShade="D9"/>
            <w:vAlign w:val="center"/>
            <w:hideMark/>
          </w:tcPr>
          <w:p w14:paraId="7E73A3A2"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 xml:space="preserve">A FAVOR </w:t>
            </w:r>
          </w:p>
        </w:tc>
        <w:tc>
          <w:tcPr>
            <w:tcW w:w="1418" w:type="dxa"/>
            <w:shd w:val="clear" w:color="auto" w:fill="D9D9D9" w:themeFill="background1" w:themeFillShade="D9"/>
            <w:vAlign w:val="center"/>
            <w:hideMark/>
          </w:tcPr>
          <w:p w14:paraId="35597BBB"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EN CONTRA</w:t>
            </w:r>
          </w:p>
        </w:tc>
      </w:tr>
      <w:tr w:rsidR="00727C1F" w:rsidRPr="00524BDF" w14:paraId="55BE72E6" w14:textId="77777777" w:rsidTr="003F3FDA">
        <w:trPr>
          <w:trHeight w:val="522"/>
        </w:trPr>
        <w:tc>
          <w:tcPr>
            <w:tcW w:w="5954" w:type="dxa"/>
            <w:shd w:val="clear" w:color="auto" w:fill="auto"/>
            <w:vAlign w:val="center"/>
            <w:hideMark/>
          </w:tcPr>
          <w:p w14:paraId="43140941" w14:textId="77777777" w:rsidR="00727C1F" w:rsidRPr="00524BDF" w:rsidRDefault="00727C1F" w:rsidP="00727C1F">
            <w:pPr>
              <w:pStyle w:val="Prrafodelista"/>
              <w:numPr>
                <w:ilvl w:val="0"/>
                <w:numId w:val="6"/>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Yamili Ivony Cupul Vázquez </w:t>
            </w:r>
          </w:p>
          <w:p w14:paraId="72B3EB96"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Presidenta Municipal</w:t>
            </w:r>
          </w:p>
        </w:tc>
        <w:tc>
          <w:tcPr>
            <w:tcW w:w="1417" w:type="dxa"/>
            <w:shd w:val="clear" w:color="auto" w:fill="auto"/>
            <w:vAlign w:val="center"/>
            <w:hideMark/>
          </w:tcPr>
          <w:p w14:paraId="7B61C5A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70E9D5DD"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0BD596B0" w14:textId="77777777" w:rsidTr="003F3FDA">
        <w:trPr>
          <w:trHeight w:val="558"/>
        </w:trPr>
        <w:tc>
          <w:tcPr>
            <w:tcW w:w="5954" w:type="dxa"/>
            <w:shd w:val="clear" w:color="auto" w:fill="auto"/>
            <w:vAlign w:val="center"/>
            <w:hideMark/>
          </w:tcPr>
          <w:p w14:paraId="064AC5E3" w14:textId="77777777" w:rsidR="00727C1F" w:rsidRPr="00524BDF" w:rsidRDefault="00727C1F" w:rsidP="00727C1F">
            <w:pPr>
              <w:pStyle w:val="Prrafodelista"/>
              <w:numPr>
                <w:ilvl w:val="0"/>
                <w:numId w:val="6"/>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Ángel Guadalupe Tax Tzuc </w:t>
            </w:r>
          </w:p>
          <w:p w14:paraId="7D965141"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Síndico Municipal</w:t>
            </w:r>
          </w:p>
        </w:tc>
        <w:tc>
          <w:tcPr>
            <w:tcW w:w="1417" w:type="dxa"/>
            <w:shd w:val="clear" w:color="auto" w:fill="auto"/>
            <w:vAlign w:val="center"/>
            <w:hideMark/>
          </w:tcPr>
          <w:p w14:paraId="0AB828D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5604A909"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4D3F5FB4" w14:textId="77777777" w:rsidTr="003F3FDA">
        <w:trPr>
          <w:trHeight w:val="552"/>
        </w:trPr>
        <w:tc>
          <w:tcPr>
            <w:tcW w:w="5954" w:type="dxa"/>
            <w:shd w:val="clear" w:color="auto" w:fill="auto"/>
            <w:vAlign w:val="center"/>
          </w:tcPr>
          <w:p w14:paraId="1C029E4E" w14:textId="77777777" w:rsidR="00727C1F" w:rsidRPr="00524BDF" w:rsidRDefault="00727C1F" w:rsidP="00727C1F">
            <w:pPr>
              <w:pStyle w:val="Prrafodelista"/>
              <w:numPr>
                <w:ilvl w:val="0"/>
                <w:numId w:val="6"/>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María Hilaria Cupul Tuz</w:t>
            </w:r>
          </w:p>
          <w:p w14:paraId="2B7FCAF0"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Secretaria Municipal </w:t>
            </w:r>
          </w:p>
        </w:tc>
        <w:tc>
          <w:tcPr>
            <w:tcW w:w="1417" w:type="dxa"/>
            <w:shd w:val="clear" w:color="auto" w:fill="auto"/>
            <w:vAlign w:val="center"/>
          </w:tcPr>
          <w:p w14:paraId="6099204B"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tcPr>
          <w:p w14:paraId="6D78C58B" w14:textId="77777777" w:rsidR="00727C1F" w:rsidRPr="00524BDF" w:rsidRDefault="00727C1F" w:rsidP="003F3FDA">
            <w:pPr>
              <w:spacing w:after="0" w:line="240" w:lineRule="auto"/>
              <w:jc w:val="center"/>
              <w:rPr>
                <w:rFonts w:ascii="Arial Nova" w:hAnsi="Arial Nova" w:cs="Arial"/>
                <w:color w:val="000000"/>
                <w:sz w:val="18"/>
                <w:szCs w:val="18"/>
              </w:rPr>
            </w:pPr>
          </w:p>
        </w:tc>
      </w:tr>
      <w:tr w:rsidR="005E1506" w:rsidRPr="00524BDF" w14:paraId="69127E92" w14:textId="77777777" w:rsidTr="005E1506">
        <w:trPr>
          <w:trHeight w:val="559"/>
        </w:trPr>
        <w:tc>
          <w:tcPr>
            <w:tcW w:w="5954" w:type="dxa"/>
            <w:shd w:val="clear" w:color="auto" w:fill="auto"/>
            <w:noWrap/>
            <w:vAlign w:val="center"/>
            <w:hideMark/>
          </w:tcPr>
          <w:p w14:paraId="13476020" w14:textId="77777777" w:rsidR="005E1506" w:rsidRPr="00524BDF" w:rsidRDefault="005E1506" w:rsidP="005E1506">
            <w:pPr>
              <w:pStyle w:val="Prrafodelista"/>
              <w:numPr>
                <w:ilvl w:val="0"/>
                <w:numId w:val="6"/>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Gilda Rosalinda Castillo Tuz</w:t>
            </w:r>
          </w:p>
          <w:p w14:paraId="343F5609" w14:textId="77777777" w:rsidR="005E1506" w:rsidRPr="00524BDF" w:rsidRDefault="005E1506" w:rsidP="005E1506">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Regidora</w:t>
            </w:r>
          </w:p>
        </w:tc>
        <w:tc>
          <w:tcPr>
            <w:tcW w:w="1417" w:type="dxa"/>
            <w:shd w:val="clear" w:color="auto" w:fill="auto"/>
            <w:noWrap/>
            <w:vAlign w:val="center"/>
          </w:tcPr>
          <w:p w14:paraId="7CD469C3" w14:textId="40D9D668" w:rsidR="005E1506" w:rsidRPr="00524BDF" w:rsidRDefault="005E1506" w:rsidP="005E1506">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tcPr>
          <w:p w14:paraId="7BEA5D84" w14:textId="4B3FC990" w:rsidR="005E1506" w:rsidRPr="00524BDF" w:rsidRDefault="005E1506" w:rsidP="005E1506">
            <w:pPr>
              <w:spacing w:after="0" w:line="240" w:lineRule="auto"/>
              <w:jc w:val="center"/>
              <w:rPr>
                <w:rFonts w:ascii="Arial Nova" w:hAnsi="Arial Nova" w:cs="Arial"/>
                <w:color w:val="000000"/>
                <w:sz w:val="18"/>
                <w:szCs w:val="18"/>
              </w:rPr>
            </w:pPr>
          </w:p>
        </w:tc>
      </w:tr>
      <w:tr w:rsidR="005E1506" w:rsidRPr="00524BDF" w14:paraId="7AE5BD9B" w14:textId="77777777" w:rsidTr="005E1506">
        <w:trPr>
          <w:trHeight w:val="411"/>
        </w:trPr>
        <w:tc>
          <w:tcPr>
            <w:tcW w:w="5954" w:type="dxa"/>
            <w:shd w:val="clear" w:color="auto" w:fill="auto"/>
            <w:noWrap/>
            <w:vAlign w:val="center"/>
            <w:hideMark/>
          </w:tcPr>
          <w:p w14:paraId="058E9D5B" w14:textId="77777777" w:rsidR="005E1506" w:rsidRPr="00524BDF" w:rsidRDefault="005E1506" w:rsidP="005E1506">
            <w:pPr>
              <w:pStyle w:val="Prrafodelista"/>
              <w:numPr>
                <w:ilvl w:val="0"/>
                <w:numId w:val="6"/>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David Mis Pech</w:t>
            </w:r>
          </w:p>
          <w:p w14:paraId="4B375844" w14:textId="77777777" w:rsidR="005E1506" w:rsidRPr="00524BDF" w:rsidRDefault="005E1506" w:rsidP="005E1506">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w:t>
            </w:r>
          </w:p>
        </w:tc>
        <w:tc>
          <w:tcPr>
            <w:tcW w:w="1417" w:type="dxa"/>
            <w:shd w:val="clear" w:color="auto" w:fill="auto"/>
            <w:noWrap/>
            <w:vAlign w:val="center"/>
          </w:tcPr>
          <w:p w14:paraId="254208FD" w14:textId="00031AE4" w:rsidR="005E1506" w:rsidRPr="00524BDF" w:rsidRDefault="005E1506" w:rsidP="005E1506">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tcPr>
          <w:p w14:paraId="715F950B" w14:textId="69248488" w:rsidR="005E1506" w:rsidRPr="00524BDF" w:rsidRDefault="005E1506" w:rsidP="005E1506">
            <w:pPr>
              <w:spacing w:after="0" w:line="240" w:lineRule="auto"/>
              <w:jc w:val="center"/>
              <w:rPr>
                <w:rFonts w:ascii="Arial Nova" w:hAnsi="Arial Nova" w:cs="Arial"/>
                <w:color w:val="000000"/>
                <w:sz w:val="18"/>
                <w:szCs w:val="18"/>
              </w:rPr>
            </w:pPr>
          </w:p>
        </w:tc>
      </w:tr>
    </w:tbl>
    <w:p w14:paraId="732988DB" w14:textId="396E1F48"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 xml:space="preserve">Continuando con el desahogo concerniente al </w:t>
      </w:r>
      <w:r w:rsidRPr="00524BDF">
        <w:rPr>
          <w:rFonts w:ascii="Arial Nova" w:hAnsi="Arial Nova" w:cs="Arial"/>
          <w:b/>
          <w:bCs/>
          <w:sz w:val="18"/>
          <w:szCs w:val="18"/>
        </w:rPr>
        <w:t>segundo</w:t>
      </w:r>
      <w:r w:rsidRPr="00524BDF">
        <w:rPr>
          <w:rFonts w:ascii="Arial Nova" w:hAnsi="Arial Nova" w:cs="Arial"/>
          <w:sz w:val="18"/>
          <w:szCs w:val="18"/>
        </w:rPr>
        <w:t xml:space="preserve"> asunto en cartera, la presidenta municipal puso a consideración del H. Cabildo, la Propuesta, análisis y en su caso aprobación del proyecto de iniciativa de Ley de Ingresos del municipio de Uayma, Yucatán, para el ejercicio fiscal 2023.</w:t>
      </w:r>
    </w:p>
    <w:p w14:paraId="2D97B289" w14:textId="77777777" w:rsidR="000C4F5F" w:rsidRDefault="000C4F5F" w:rsidP="00727C1F">
      <w:pPr>
        <w:spacing w:line="240" w:lineRule="auto"/>
        <w:jc w:val="both"/>
        <w:rPr>
          <w:rFonts w:ascii="Arial Nova" w:hAnsi="Arial Nova" w:cs="Arial"/>
          <w:sz w:val="18"/>
          <w:szCs w:val="18"/>
        </w:rPr>
      </w:pPr>
    </w:p>
    <w:p w14:paraId="1B742768" w14:textId="203F0B0D"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Por lo que, en el uso de la voz la presidenta municipal, procedió a exponer las consideraciones que fueron tomadas en cuenta para la integración de la misma, por lo que procedió a destacar las más importantes a las y los integrantes del cabildo, informando que lo anterior se hacía a fin de que el marco normativo financiero del municipio de Uayma contribuya a consolidar un sistema de recaudación que mantenga las finanzas públicas sanas, proporcione mayor certidumbre en los ingresos, otorgue equidad y proporcionalidad a los contribuyentes, y reoriente los ingresos hacia la atención de las necesidades más apremiantes de la ciudadanía.</w:t>
      </w:r>
    </w:p>
    <w:p w14:paraId="6C8122D1" w14:textId="312192A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r w:rsidRPr="00524BDF">
        <w:rPr>
          <w:rFonts w:ascii="Arial Nova" w:hAnsi="Arial Nova" w:cs="Arial"/>
          <w:b/>
          <w:bCs/>
          <w:sz w:val="18"/>
          <w:szCs w:val="18"/>
        </w:rPr>
        <w:t>LEY DE INGRESOS DEL MUNICIPIO DE UAYMA, YUCATÁN,</w:t>
      </w:r>
    </w:p>
    <w:p w14:paraId="2F7170F1" w14:textId="220D1F94"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r w:rsidRPr="00524BDF">
        <w:rPr>
          <w:rFonts w:ascii="Arial Nova" w:hAnsi="Arial Nova" w:cs="Arial"/>
          <w:b/>
          <w:bCs/>
          <w:sz w:val="18"/>
          <w:szCs w:val="18"/>
        </w:rPr>
        <w:lastRenderedPageBreak/>
        <w:t>PARA EL EJERCICIO FISCAL 2023:</w:t>
      </w:r>
    </w:p>
    <w:p w14:paraId="2E069615"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p>
    <w:p w14:paraId="4DB876E0"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r w:rsidRPr="00524BDF">
        <w:rPr>
          <w:rFonts w:ascii="Arial Nova" w:hAnsi="Arial Nova" w:cs="Arial"/>
          <w:b/>
          <w:bCs/>
          <w:sz w:val="18"/>
          <w:szCs w:val="18"/>
        </w:rPr>
        <w:t>TÍTULO PRIMERO</w:t>
      </w:r>
    </w:p>
    <w:p w14:paraId="38B541A6"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r w:rsidRPr="00524BDF">
        <w:rPr>
          <w:rFonts w:ascii="Arial Nova" w:hAnsi="Arial Nova" w:cs="Arial"/>
          <w:b/>
          <w:bCs/>
          <w:sz w:val="18"/>
          <w:szCs w:val="18"/>
        </w:rPr>
        <w:t>DISPOSICIONES GENERALES</w:t>
      </w:r>
    </w:p>
    <w:p w14:paraId="1CA441B7" w14:textId="77777777" w:rsidR="00524BDF" w:rsidRPr="00524BDF" w:rsidRDefault="00524BDF" w:rsidP="00524BDF">
      <w:pPr>
        <w:widowControl w:val="0"/>
        <w:autoSpaceDE w:val="0"/>
        <w:autoSpaceDN w:val="0"/>
        <w:adjustRightInd w:val="0"/>
        <w:spacing w:after="0" w:line="240" w:lineRule="auto"/>
        <w:jc w:val="center"/>
        <w:rPr>
          <w:rFonts w:ascii="Arial Nova" w:hAnsi="Arial Nova" w:cs="Arial"/>
          <w:b/>
          <w:bCs/>
          <w:sz w:val="18"/>
          <w:szCs w:val="18"/>
        </w:rPr>
      </w:pPr>
    </w:p>
    <w:p w14:paraId="6479DD19" w14:textId="77777777" w:rsidR="00524BDF" w:rsidRPr="00524BDF" w:rsidRDefault="00524BDF" w:rsidP="00524BDF">
      <w:pPr>
        <w:widowControl w:val="0"/>
        <w:autoSpaceDE w:val="0"/>
        <w:autoSpaceDN w:val="0"/>
        <w:adjustRightInd w:val="0"/>
        <w:spacing w:after="0" w:line="240" w:lineRule="auto"/>
        <w:jc w:val="center"/>
        <w:rPr>
          <w:rFonts w:ascii="Arial Nova" w:hAnsi="Arial Nova" w:cs="Arial"/>
          <w:sz w:val="18"/>
          <w:szCs w:val="18"/>
        </w:rPr>
      </w:pPr>
      <w:r w:rsidRPr="00524BDF">
        <w:rPr>
          <w:rFonts w:ascii="Arial Nova" w:hAnsi="Arial Nova" w:cs="Arial"/>
          <w:b/>
          <w:bCs/>
          <w:sz w:val="18"/>
          <w:szCs w:val="18"/>
        </w:rPr>
        <w:t>CAPÍTULO I</w:t>
      </w:r>
    </w:p>
    <w:p w14:paraId="3223FD32" w14:textId="77777777" w:rsidR="00524BDF" w:rsidRPr="00524BDF" w:rsidRDefault="00524BDF" w:rsidP="00524BDF">
      <w:pPr>
        <w:widowControl w:val="0"/>
        <w:autoSpaceDE w:val="0"/>
        <w:autoSpaceDN w:val="0"/>
        <w:adjustRightInd w:val="0"/>
        <w:spacing w:after="0" w:line="240" w:lineRule="auto"/>
        <w:jc w:val="center"/>
        <w:rPr>
          <w:rFonts w:ascii="Arial Nova" w:hAnsi="Arial Nova" w:cs="Arial"/>
          <w:b/>
          <w:bCs/>
          <w:sz w:val="18"/>
          <w:szCs w:val="18"/>
        </w:rPr>
      </w:pPr>
      <w:r w:rsidRPr="00524BDF">
        <w:rPr>
          <w:rFonts w:ascii="Arial Nova" w:hAnsi="Arial Nova" w:cs="Arial"/>
          <w:b/>
          <w:bCs/>
          <w:sz w:val="18"/>
          <w:szCs w:val="18"/>
        </w:rPr>
        <w:t xml:space="preserve">Disposiciones preliminares </w:t>
      </w:r>
    </w:p>
    <w:p w14:paraId="29B53D55" w14:textId="77777777" w:rsidR="00524BDF" w:rsidRPr="00524BDF" w:rsidRDefault="00524BDF" w:rsidP="00524BDF">
      <w:pPr>
        <w:widowControl w:val="0"/>
        <w:autoSpaceDE w:val="0"/>
        <w:autoSpaceDN w:val="0"/>
        <w:adjustRightInd w:val="0"/>
        <w:spacing w:after="0" w:line="240" w:lineRule="auto"/>
        <w:jc w:val="both"/>
        <w:rPr>
          <w:rFonts w:ascii="Arial Nova" w:hAnsi="Arial Nova" w:cs="Arial"/>
          <w:b/>
          <w:bCs/>
          <w:sz w:val="18"/>
          <w:szCs w:val="18"/>
        </w:rPr>
      </w:pPr>
    </w:p>
    <w:p w14:paraId="28FEBB60" w14:textId="77777777" w:rsidR="00524BDF" w:rsidRPr="00524BDF" w:rsidRDefault="00524BDF" w:rsidP="00524BDF">
      <w:pPr>
        <w:spacing w:after="0" w:line="360" w:lineRule="auto"/>
        <w:jc w:val="both"/>
        <w:rPr>
          <w:rFonts w:ascii="Arial Nova" w:hAnsi="Arial Nova" w:cs="Arial"/>
          <w:b/>
          <w:sz w:val="18"/>
          <w:szCs w:val="18"/>
        </w:rPr>
      </w:pPr>
      <w:r w:rsidRPr="00524BDF">
        <w:rPr>
          <w:rFonts w:ascii="Arial Nova" w:hAnsi="Arial Nova" w:cs="Arial"/>
          <w:b/>
          <w:sz w:val="18"/>
          <w:szCs w:val="18"/>
        </w:rPr>
        <w:t>Artículo 1.-</w:t>
      </w:r>
      <w:r w:rsidRPr="00524BDF">
        <w:rPr>
          <w:rFonts w:ascii="Arial Nova" w:hAnsi="Arial Nova" w:cs="Arial"/>
          <w:sz w:val="18"/>
          <w:szCs w:val="18"/>
        </w:rPr>
        <w:t xml:space="preserve"> Esta ley tiene por objeto establecer las estimaciones de los ingresos que percibirá la Hacienda Pública del municipio de Uayma que permitan el financiamiento de los gastos públicos que se establezcan y autoricen en el presupuesto de egresos del municipio de Uayma, así como en lo dispuesto en los convenios de coordinación y en las leyes en que se fundamenten.</w:t>
      </w:r>
    </w:p>
    <w:p w14:paraId="4F670F04" w14:textId="77777777" w:rsidR="00524BDF" w:rsidRPr="00524BDF" w:rsidRDefault="00524BDF" w:rsidP="00524BDF">
      <w:pPr>
        <w:rPr>
          <w:rFonts w:ascii="Arial Nova" w:hAnsi="Arial Nova"/>
          <w:sz w:val="18"/>
          <w:szCs w:val="18"/>
        </w:rPr>
      </w:pPr>
    </w:p>
    <w:p w14:paraId="3FB7EEAF"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2.-</w:t>
      </w:r>
      <w:r w:rsidRPr="00524BDF">
        <w:rPr>
          <w:rFonts w:ascii="Arial Nova" w:hAnsi="Arial Nova" w:cs="Arial"/>
          <w:sz w:val="18"/>
          <w:szCs w:val="18"/>
        </w:rPr>
        <w:t xml:space="preserve"> Las personas físicas o morales que, dentro del municipio de Uayma, tuvieran bienes o celebren actos que surtan efectos en su territorio, están obligadas a contribuir para los gastos públicos de la manera que se determina en esta ley, en la Ley de Hacienda del Municipio de Uayma, Yucatán, el Código Fiscal del Estado de Yucatán y en los demás ordenamientos fiscales de carácter federal, estatal y municipal.</w:t>
      </w:r>
    </w:p>
    <w:p w14:paraId="0E4C8E70" w14:textId="77777777" w:rsidR="00524BDF" w:rsidRPr="00524BDF" w:rsidRDefault="00524BDF" w:rsidP="00524BDF">
      <w:pPr>
        <w:spacing w:after="0" w:line="360" w:lineRule="auto"/>
        <w:jc w:val="both"/>
        <w:rPr>
          <w:rFonts w:ascii="Arial Nova" w:hAnsi="Arial Nova" w:cs="Arial"/>
          <w:b/>
          <w:sz w:val="18"/>
          <w:szCs w:val="18"/>
        </w:rPr>
      </w:pPr>
    </w:p>
    <w:p w14:paraId="2A011084"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05E369C7"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005DB843"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Artículo 3.- </w:t>
      </w:r>
      <w:r w:rsidRPr="00524BDF">
        <w:rPr>
          <w:rFonts w:ascii="Arial Nova" w:hAnsi="Arial Nova" w:cs="Arial"/>
          <w:sz w:val="18"/>
          <w:szCs w:val="18"/>
        </w:rPr>
        <w:t>Los ingresos que se recauden por los conceptos señalados en esta ley, se destinarán a sufragar los gastos públicos establecidos y autorizados en el Presupuesto de Egresos del Municipio de Uayma, Yucatán, así como en lo dispuesto en los convenios de coordinación y en las Leyes en que se fundamenten.</w:t>
      </w:r>
    </w:p>
    <w:p w14:paraId="267281F6"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11F086E0"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sz w:val="18"/>
          <w:szCs w:val="18"/>
        </w:rPr>
      </w:pPr>
      <w:r w:rsidRPr="00524BDF">
        <w:rPr>
          <w:rFonts w:ascii="Arial Nova" w:hAnsi="Arial Nova" w:cs="Arial"/>
          <w:b/>
          <w:bCs/>
          <w:sz w:val="18"/>
          <w:szCs w:val="18"/>
        </w:rPr>
        <w:t>CAPÍTULO II</w:t>
      </w:r>
    </w:p>
    <w:p w14:paraId="5372EC55"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rPr>
      </w:pPr>
      <w:r w:rsidRPr="00524BDF">
        <w:rPr>
          <w:rFonts w:ascii="Arial Nova" w:hAnsi="Arial Nova" w:cs="Arial"/>
          <w:b/>
          <w:bCs/>
          <w:sz w:val="18"/>
          <w:szCs w:val="18"/>
        </w:rPr>
        <w:t xml:space="preserve">Conceptos de Ingresos y sus estimaciones </w:t>
      </w:r>
    </w:p>
    <w:p w14:paraId="7AE1521D" w14:textId="77777777" w:rsidR="00524BDF" w:rsidRPr="00524BDF" w:rsidRDefault="00524BDF" w:rsidP="00524BDF">
      <w:pPr>
        <w:rPr>
          <w:rFonts w:ascii="Arial Nova" w:hAnsi="Arial Nova"/>
          <w:sz w:val="18"/>
          <w:szCs w:val="18"/>
        </w:rPr>
      </w:pPr>
    </w:p>
    <w:p w14:paraId="31182F8D"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Artículo 4.- </w:t>
      </w:r>
      <w:r w:rsidRPr="00524BDF">
        <w:rPr>
          <w:rFonts w:ascii="Arial Nova" w:hAnsi="Arial Nova" w:cs="Arial"/>
          <w:bCs/>
          <w:sz w:val="18"/>
          <w:szCs w:val="18"/>
        </w:rPr>
        <w:t>Los</w:t>
      </w:r>
      <w:r w:rsidRPr="00524BDF">
        <w:rPr>
          <w:rFonts w:ascii="Arial Nova" w:hAnsi="Arial Nova" w:cs="Arial"/>
          <w:sz w:val="18"/>
          <w:szCs w:val="18"/>
        </w:rPr>
        <w:t xml:space="preserve"> conceptos por los que la Hacienda Pública del Municipio de Uayma, Yucatán percibirá ingresos, serán los siguientes:</w:t>
      </w:r>
    </w:p>
    <w:p w14:paraId="07E5085F"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787ED74F"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I.- </w:t>
      </w:r>
      <w:r w:rsidRPr="00524BDF">
        <w:rPr>
          <w:rFonts w:ascii="Arial Nova" w:hAnsi="Arial Nova" w:cs="Arial"/>
          <w:sz w:val="18"/>
          <w:szCs w:val="18"/>
        </w:rPr>
        <w:t>Impuestos;</w:t>
      </w:r>
    </w:p>
    <w:p w14:paraId="3516F7BF"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II. </w:t>
      </w:r>
      <w:r w:rsidRPr="00524BDF">
        <w:rPr>
          <w:rFonts w:ascii="Arial Nova" w:hAnsi="Arial Nova" w:cs="Arial"/>
          <w:sz w:val="18"/>
          <w:szCs w:val="18"/>
        </w:rPr>
        <w:t>Derechos;</w:t>
      </w:r>
    </w:p>
    <w:p w14:paraId="4D2B3294"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III.- </w:t>
      </w:r>
      <w:r w:rsidRPr="00524BDF">
        <w:rPr>
          <w:rFonts w:ascii="Arial Nova" w:hAnsi="Arial Nova" w:cs="Arial"/>
          <w:sz w:val="18"/>
          <w:szCs w:val="18"/>
        </w:rPr>
        <w:t>Contribuciones de Mejoras;</w:t>
      </w:r>
    </w:p>
    <w:p w14:paraId="0D402997"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IV.- </w:t>
      </w:r>
      <w:r w:rsidRPr="00524BDF">
        <w:rPr>
          <w:rFonts w:ascii="Arial Nova" w:hAnsi="Arial Nova" w:cs="Arial"/>
          <w:sz w:val="18"/>
          <w:szCs w:val="18"/>
        </w:rPr>
        <w:t>Productos;</w:t>
      </w:r>
    </w:p>
    <w:p w14:paraId="718846D1"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V.- </w:t>
      </w:r>
      <w:r w:rsidRPr="00524BDF">
        <w:rPr>
          <w:rFonts w:ascii="Arial Nova" w:hAnsi="Arial Nova" w:cs="Arial"/>
          <w:sz w:val="18"/>
          <w:szCs w:val="18"/>
        </w:rPr>
        <w:t>Aprovechamientos;</w:t>
      </w:r>
    </w:p>
    <w:p w14:paraId="1411AC46"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VI.- </w:t>
      </w:r>
      <w:r w:rsidRPr="00524BDF">
        <w:rPr>
          <w:rFonts w:ascii="Arial Nova" w:hAnsi="Arial Nova" w:cs="Arial"/>
          <w:sz w:val="18"/>
          <w:szCs w:val="18"/>
        </w:rPr>
        <w:t>Participaciones;</w:t>
      </w:r>
    </w:p>
    <w:p w14:paraId="050AC616"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VII.- </w:t>
      </w:r>
      <w:r w:rsidRPr="00524BDF">
        <w:rPr>
          <w:rFonts w:ascii="Arial Nova" w:hAnsi="Arial Nova" w:cs="Arial"/>
          <w:sz w:val="18"/>
          <w:szCs w:val="18"/>
        </w:rPr>
        <w:t>Aportaciones, y</w:t>
      </w:r>
    </w:p>
    <w:p w14:paraId="095DE681"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VIII.- </w:t>
      </w:r>
      <w:r w:rsidRPr="00524BDF">
        <w:rPr>
          <w:rFonts w:ascii="Arial Nova" w:hAnsi="Arial Nova" w:cs="Arial"/>
          <w:sz w:val="18"/>
          <w:szCs w:val="18"/>
        </w:rPr>
        <w:t>Ingresos Extraordinarios.</w:t>
      </w:r>
    </w:p>
    <w:p w14:paraId="7260924A"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7DD92042"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4 Bis.-</w:t>
      </w:r>
      <w:r w:rsidRPr="00524BDF">
        <w:rPr>
          <w:rFonts w:ascii="Arial Nova" w:hAnsi="Arial Nova" w:cs="Arial"/>
          <w:sz w:val="18"/>
          <w:szCs w:val="18"/>
        </w:rPr>
        <w:t xml:space="preserve"> El total de ingresos para el ejercicio fiscal 2023 será de $76,665,776.00.</w:t>
      </w:r>
    </w:p>
    <w:p w14:paraId="0DB77C17"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b/>
          <w:bCs/>
          <w:sz w:val="18"/>
          <w:szCs w:val="18"/>
        </w:rPr>
      </w:pPr>
    </w:p>
    <w:p w14:paraId="5320386D"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5.-</w:t>
      </w:r>
      <w:r w:rsidRPr="00524BDF">
        <w:rPr>
          <w:rFonts w:ascii="Arial Nova" w:hAnsi="Arial Nova" w:cs="Arial"/>
          <w:sz w:val="18"/>
          <w:szCs w:val="18"/>
        </w:rPr>
        <w:t xml:space="preserve"> Los ingresos que el Municipio percibirá durante el ejercicio fiscal 2023 por concepto de impuestos serán los provenientes de los rubros, tipos y en las cantidades estimadas a continuación:</w:t>
      </w:r>
    </w:p>
    <w:p w14:paraId="16217EAC" w14:textId="77777777" w:rsidR="00524BDF" w:rsidRPr="00524BDF" w:rsidRDefault="00524BDF" w:rsidP="00524BDF">
      <w:pPr>
        <w:rPr>
          <w:rFonts w:ascii="Arial Nova" w:hAnsi="Arial Nova"/>
          <w:sz w:val="18"/>
          <w:szCs w:val="18"/>
        </w:rPr>
      </w:pPr>
    </w:p>
    <w:tbl>
      <w:tblPr>
        <w:tblW w:w="8859" w:type="dxa"/>
        <w:tblCellMar>
          <w:left w:w="70" w:type="dxa"/>
          <w:right w:w="70" w:type="dxa"/>
        </w:tblCellMar>
        <w:tblLook w:val="04A0" w:firstRow="1" w:lastRow="0" w:firstColumn="1" w:lastColumn="0" w:noHBand="0" w:noVBand="1"/>
      </w:tblPr>
      <w:tblGrid>
        <w:gridCol w:w="7158"/>
        <w:gridCol w:w="1701"/>
      </w:tblGrid>
      <w:tr w:rsidR="00524BDF" w:rsidRPr="00524BDF" w14:paraId="5613B910" w14:textId="77777777" w:rsidTr="00C55261">
        <w:trPr>
          <w:trHeight w:val="300"/>
        </w:trPr>
        <w:tc>
          <w:tcPr>
            <w:tcW w:w="7158" w:type="dxa"/>
            <w:tcBorders>
              <w:top w:val="single" w:sz="4" w:space="0" w:color="auto"/>
              <w:left w:val="single" w:sz="4" w:space="0" w:color="auto"/>
              <w:bottom w:val="single" w:sz="4" w:space="0" w:color="auto"/>
              <w:right w:val="nil"/>
            </w:tcBorders>
            <w:shd w:val="clear" w:color="000000" w:fill="D9D9D9"/>
            <w:vAlign w:val="center"/>
            <w:hideMark/>
          </w:tcPr>
          <w:p w14:paraId="1E05547E" w14:textId="77777777" w:rsidR="00524BDF" w:rsidRPr="00524BDF" w:rsidRDefault="00524BDF" w:rsidP="00C55261">
            <w:pPr>
              <w:spacing w:after="0"/>
              <w:jc w:val="both"/>
              <w:rPr>
                <w:rFonts w:ascii="Arial Nova" w:hAnsi="Arial Nova" w:cs="Arial"/>
                <w:b/>
                <w:bCs/>
                <w:color w:val="000000"/>
                <w:sz w:val="18"/>
                <w:szCs w:val="18"/>
              </w:rPr>
            </w:pPr>
            <w:r w:rsidRPr="00524BDF">
              <w:rPr>
                <w:rFonts w:ascii="Arial Nova" w:hAnsi="Arial Nova" w:cs="Arial"/>
                <w:b/>
                <w:bCs/>
                <w:color w:val="000000"/>
                <w:sz w:val="18"/>
                <w:szCs w:val="18"/>
              </w:rPr>
              <w:t>Impuestos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872E9A"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281,820.00</w:t>
            </w:r>
          </w:p>
        </w:tc>
      </w:tr>
      <w:tr w:rsidR="00524BDF" w:rsidRPr="00524BDF" w14:paraId="6FD8701C" w14:textId="77777777" w:rsidTr="00C55261">
        <w:trPr>
          <w:trHeight w:val="300"/>
        </w:trPr>
        <w:tc>
          <w:tcPr>
            <w:tcW w:w="7158" w:type="dxa"/>
            <w:tcBorders>
              <w:top w:val="nil"/>
              <w:left w:val="single" w:sz="4" w:space="0" w:color="auto"/>
              <w:bottom w:val="single" w:sz="4" w:space="0" w:color="auto"/>
              <w:right w:val="nil"/>
            </w:tcBorders>
            <w:shd w:val="clear" w:color="000000" w:fill="D8E4BC"/>
            <w:vAlign w:val="center"/>
            <w:hideMark/>
          </w:tcPr>
          <w:p w14:paraId="4DAF82F6"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Impuestos sobre los ingresos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14003A3"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53,680.00</w:t>
            </w:r>
          </w:p>
        </w:tc>
      </w:tr>
      <w:tr w:rsidR="00524BDF" w:rsidRPr="00524BDF" w14:paraId="5746629C"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5D51D197"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Impuesto sobre Espectáculos y Diversiones Públicas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E26B98"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53,680.00</w:t>
            </w:r>
          </w:p>
        </w:tc>
      </w:tr>
      <w:tr w:rsidR="00524BDF" w:rsidRPr="00524BDF" w14:paraId="4ECF5435"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4241E3F2"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4D29C9E"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0F826E6" w14:textId="77777777" w:rsidTr="00C55261">
        <w:trPr>
          <w:trHeight w:val="300"/>
        </w:trPr>
        <w:tc>
          <w:tcPr>
            <w:tcW w:w="7158" w:type="dxa"/>
            <w:tcBorders>
              <w:top w:val="nil"/>
              <w:left w:val="single" w:sz="4" w:space="0" w:color="auto"/>
              <w:bottom w:val="single" w:sz="4" w:space="0" w:color="auto"/>
              <w:right w:val="nil"/>
            </w:tcBorders>
            <w:shd w:val="clear" w:color="000000" w:fill="D8E4BC"/>
            <w:vAlign w:val="center"/>
            <w:hideMark/>
          </w:tcPr>
          <w:p w14:paraId="02DE4402"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Impuestos sobre el patrimonio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23E3B088"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120,780.00</w:t>
            </w:r>
          </w:p>
        </w:tc>
      </w:tr>
      <w:tr w:rsidR="00524BDF" w:rsidRPr="00524BDF" w14:paraId="04E5FC74"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7AF9400F"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Impuesto Predial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1B7F0D"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120,780.00</w:t>
            </w:r>
          </w:p>
        </w:tc>
      </w:tr>
      <w:tr w:rsidR="00524BDF" w:rsidRPr="00524BDF" w14:paraId="7CC94C49"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0612A2BF"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FA1A22"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0B067BE" w14:textId="77777777" w:rsidTr="00C55261">
        <w:trPr>
          <w:trHeight w:val="300"/>
        </w:trPr>
        <w:tc>
          <w:tcPr>
            <w:tcW w:w="7158" w:type="dxa"/>
            <w:tcBorders>
              <w:top w:val="nil"/>
              <w:left w:val="single" w:sz="4" w:space="0" w:color="auto"/>
              <w:bottom w:val="single" w:sz="4" w:space="0" w:color="auto"/>
              <w:right w:val="nil"/>
            </w:tcBorders>
            <w:shd w:val="clear" w:color="000000" w:fill="D8E4BC"/>
            <w:vAlign w:val="center"/>
            <w:hideMark/>
          </w:tcPr>
          <w:p w14:paraId="518086BA"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lastRenderedPageBreak/>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4ABD714D"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107,360.00</w:t>
            </w:r>
          </w:p>
        </w:tc>
      </w:tr>
      <w:tr w:rsidR="00524BDF" w:rsidRPr="00524BDF" w14:paraId="3E200721"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6A88DCE1"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Impuesto sobre Adquisición de Inmuebles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8EA36B"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107,360.00</w:t>
            </w:r>
          </w:p>
        </w:tc>
      </w:tr>
      <w:tr w:rsidR="00524BDF" w:rsidRPr="00524BDF" w14:paraId="27F839F2"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6DBE4CDC"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9785E3"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C9994FD" w14:textId="77777777" w:rsidTr="00C55261">
        <w:trPr>
          <w:trHeight w:val="300"/>
        </w:trPr>
        <w:tc>
          <w:tcPr>
            <w:tcW w:w="7158" w:type="dxa"/>
            <w:tcBorders>
              <w:top w:val="nil"/>
              <w:left w:val="single" w:sz="4" w:space="0" w:color="auto"/>
              <w:bottom w:val="single" w:sz="4" w:space="0" w:color="auto"/>
              <w:right w:val="nil"/>
            </w:tcBorders>
            <w:shd w:val="clear" w:color="000000" w:fill="D8E4BC"/>
            <w:vAlign w:val="center"/>
            <w:hideMark/>
          </w:tcPr>
          <w:p w14:paraId="78D3C2A4"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Accesorios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EDF0396"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C1D36C3"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2AF5A5B9"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Actualizaciones y Recargos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E36EC5"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D4503B4"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77CA9D58"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Multas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3033640"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AF5E04D"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7BABCAAE"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Gastos de Ejecución de Impuestos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8B818E"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DC16A4B" w14:textId="77777777" w:rsidTr="00C55261">
        <w:trPr>
          <w:trHeight w:val="300"/>
        </w:trPr>
        <w:tc>
          <w:tcPr>
            <w:tcW w:w="7158" w:type="dxa"/>
            <w:tcBorders>
              <w:top w:val="nil"/>
              <w:left w:val="single" w:sz="4" w:space="0" w:color="auto"/>
              <w:bottom w:val="single" w:sz="4" w:space="0" w:color="auto"/>
              <w:right w:val="nil"/>
            </w:tcBorders>
            <w:shd w:val="clear" w:color="000000" w:fill="D8E4BC"/>
            <w:vAlign w:val="center"/>
            <w:hideMark/>
          </w:tcPr>
          <w:p w14:paraId="75AAE141"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Otros Impuestos</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37908169"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3E90300"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40178E39"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B7E56A"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8A8F0F1" w14:textId="77777777" w:rsidTr="00C55261">
        <w:trPr>
          <w:trHeight w:val="510"/>
        </w:trPr>
        <w:tc>
          <w:tcPr>
            <w:tcW w:w="7158" w:type="dxa"/>
            <w:tcBorders>
              <w:top w:val="nil"/>
              <w:left w:val="single" w:sz="4" w:space="0" w:color="auto"/>
              <w:bottom w:val="single" w:sz="4" w:space="0" w:color="auto"/>
              <w:right w:val="nil"/>
            </w:tcBorders>
            <w:shd w:val="clear" w:color="000000" w:fill="D8E4BC"/>
            <w:vAlign w:val="center"/>
            <w:hideMark/>
          </w:tcPr>
          <w:p w14:paraId="5D24FBA1"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000000" w:fill="D8E4BC"/>
            <w:vAlign w:val="center"/>
            <w:hideMark/>
          </w:tcPr>
          <w:p w14:paraId="6ED62727"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A5ADC78"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74300512"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3F743B"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7AC8A3C2" w14:textId="77777777" w:rsidR="00524BDF" w:rsidRPr="00524BDF" w:rsidRDefault="00524BDF" w:rsidP="00524BDF">
      <w:pPr>
        <w:spacing w:after="0"/>
        <w:jc w:val="both"/>
        <w:rPr>
          <w:rFonts w:ascii="Arial Nova" w:hAnsi="Arial Nova" w:cs="Arial"/>
          <w:sz w:val="18"/>
          <w:szCs w:val="18"/>
        </w:rPr>
      </w:pPr>
    </w:p>
    <w:p w14:paraId="7E3F4435" w14:textId="77777777" w:rsidR="00524BDF" w:rsidRPr="00524BDF" w:rsidRDefault="00524BDF" w:rsidP="00524BDF">
      <w:pPr>
        <w:spacing w:after="0"/>
        <w:jc w:val="both"/>
        <w:rPr>
          <w:rFonts w:ascii="Arial Nova" w:hAnsi="Arial Nova" w:cs="Arial"/>
          <w:sz w:val="18"/>
          <w:szCs w:val="18"/>
        </w:rPr>
      </w:pPr>
    </w:p>
    <w:p w14:paraId="5C289379" w14:textId="77777777" w:rsidR="00524BDF" w:rsidRPr="00524BDF" w:rsidRDefault="00524BDF" w:rsidP="00524BDF">
      <w:pPr>
        <w:spacing w:after="0"/>
        <w:jc w:val="both"/>
        <w:rPr>
          <w:rFonts w:ascii="Arial Nova" w:hAnsi="Arial Nova" w:cs="Arial"/>
          <w:sz w:val="18"/>
          <w:szCs w:val="18"/>
        </w:rPr>
      </w:pPr>
    </w:p>
    <w:p w14:paraId="1BAE6A4B"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6.-</w:t>
      </w:r>
      <w:r w:rsidRPr="00524BDF">
        <w:rPr>
          <w:rFonts w:ascii="Arial Nova" w:hAnsi="Arial Nova" w:cs="Arial"/>
          <w:sz w:val="18"/>
          <w:szCs w:val="18"/>
        </w:rPr>
        <w:t xml:space="preserve"> Los ingresos que el Municipio percibirá durante el ejercicio fiscal 2023 por concepto de derechos serán los provenientes de los rubros, tipos y en las cantidades estimadas a continuación:</w:t>
      </w:r>
    </w:p>
    <w:p w14:paraId="0D3070DA" w14:textId="77777777" w:rsidR="00524BDF" w:rsidRPr="00524BDF" w:rsidRDefault="00524BDF" w:rsidP="00524BDF">
      <w:pPr>
        <w:rPr>
          <w:rFonts w:ascii="Arial Nova" w:hAnsi="Arial Nova"/>
          <w:sz w:val="18"/>
          <w:szCs w:val="18"/>
        </w:rPr>
      </w:pPr>
    </w:p>
    <w:tbl>
      <w:tblPr>
        <w:tblW w:w="8859" w:type="dxa"/>
        <w:tblCellMar>
          <w:left w:w="70" w:type="dxa"/>
          <w:right w:w="70" w:type="dxa"/>
        </w:tblCellMar>
        <w:tblLook w:val="04A0" w:firstRow="1" w:lastRow="0" w:firstColumn="1" w:lastColumn="0" w:noHBand="0" w:noVBand="1"/>
      </w:tblPr>
      <w:tblGrid>
        <w:gridCol w:w="7441"/>
        <w:gridCol w:w="1418"/>
      </w:tblGrid>
      <w:tr w:rsidR="00524BDF" w:rsidRPr="00524BDF" w14:paraId="59C72C25" w14:textId="77777777" w:rsidTr="00C55261">
        <w:trPr>
          <w:trHeight w:val="300"/>
        </w:trPr>
        <w:tc>
          <w:tcPr>
            <w:tcW w:w="7441" w:type="dxa"/>
            <w:tcBorders>
              <w:top w:val="single" w:sz="4" w:space="0" w:color="auto"/>
              <w:left w:val="single" w:sz="4" w:space="0" w:color="auto"/>
              <w:bottom w:val="single" w:sz="4" w:space="0" w:color="auto"/>
              <w:right w:val="nil"/>
            </w:tcBorders>
            <w:shd w:val="clear" w:color="000000" w:fill="D9D9D9"/>
            <w:vAlign w:val="center"/>
            <w:hideMark/>
          </w:tcPr>
          <w:p w14:paraId="1666181D" w14:textId="77777777" w:rsidR="00524BDF" w:rsidRPr="00524BDF" w:rsidRDefault="00524BDF" w:rsidP="00C55261">
            <w:pPr>
              <w:spacing w:after="0" w:line="240" w:lineRule="auto"/>
              <w:jc w:val="both"/>
              <w:rPr>
                <w:rFonts w:ascii="Arial Nova" w:hAnsi="Arial Nova" w:cs="Arial"/>
                <w:b/>
                <w:bCs/>
                <w:color w:val="000000"/>
                <w:sz w:val="18"/>
                <w:szCs w:val="18"/>
              </w:rPr>
            </w:pPr>
            <w:r w:rsidRPr="00524BDF">
              <w:rPr>
                <w:rFonts w:ascii="Arial Nova" w:hAnsi="Arial Nova" w:cs="Arial"/>
                <w:b/>
                <w:bCs/>
                <w:color w:val="000000"/>
                <w:sz w:val="18"/>
                <w:szCs w:val="18"/>
              </w:rPr>
              <w:t>Derechos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B7DDDC"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805,200.00</w:t>
            </w:r>
          </w:p>
        </w:tc>
      </w:tr>
      <w:tr w:rsidR="00524BDF" w:rsidRPr="00524BDF" w14:paraId="53DAC873" w14:textId="77777777" w:rsidTr="00C55261">
        <w:trPr>
          <w:trHeight w:val="510"/>
        </w:trPr>
        <w:tc>
          <w:tcPr>
            <w:tcW w:w="7441" w:type="dxa"/>
            <w:tcBorders>
              <w:top w:val="nil"/>
              <w:left w:val="single" w:sz="4" w:space="0" w:color="auto"/>
              <w:bottom w:val="single" w:sz="4" w:space="0" w:color="auto"/>
              <w:right w:val="nil"/>
            </w:tcBorders>
            <w:shd w:val="clear" w:color="000000" w:fill="D8E4BC"/>
            <w:vAlign w:val="center"/>
            <w:hideMark/>
          </w:tcPr>
          <w:p w14:paraId="48F55E82"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Derechos por el uso, goce, aprovechamiento o explotación de bienes de dominio público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08377D9E"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C203920" w14:textId="77777777" w:rsidTr="00C55261">
        <w:trPr>
          <w:trHeight w:val="510"/>
        </w:trPr>
        <w:tc>
          <w:tcPr>
            <w:tcW w:w="7441" w:type="dxa"/>
            <w:tcBorders>
              <w:top w:val="nil"/>
              <w:left w:val="single" w:sz="4" w:space="0" w:color="auto"/>
              <w:bottom w:val="single" w:sz="4" w:space="0" w:color="auto"/>
              <w:right w:val="nil"/>
            </w:tcBorders>
            <w:shd w:val="clear" w:color="auto" w:fill="auto"/>
            <w:vAlign w:val="center"/>
            <w:hideMark/>
          </w:tcPr>
          <w:p w14:paraId="0B48CA82"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Por el uso de locales o pisos de mercados, espacios en la vía o parques públicos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8D91D5"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27E9878" w14:textId="77777777" w:rsidTr="00C55261">
        <w:trPr>
          <w:trHeight w:val="480"/>
        </w:trPr>
        <w:tc>
          <w:tcPr>
            <w:tcW w:w="7441" w:type="dxa"/>
            <w:tcBorders>
              <w:top w:val="nil"/>
              <w:left w:val="single" w:sz="4" w:space="0" w:color="auto"/>
              <w:bottom w:val="single" w:sz="4" w:space="0" w:color="auto"/>
              <w:right w:val="nil"/>
            </w:tcBorders>
            <w:shd w:val="clear" w:color="auto" w:fill="auto"/>
            <w:vAlign w:val="center"/>
            <w:hideMark/>
          </w:tcPr>
          <w:p w14:paraId="4B3C4290"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Por el uso y aprovechamiento de los bienes de dominio público del patrimonio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1D27926"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3F1474D"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DAC227D"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B3E8A8"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8363959" w14:textId="77777777" w:rsidTr="00C55261">
        <w:trPr>
          <w:trHeight w:val="300"/>
        </w:trPr>
        <w:tc>
          <w:tcPr>
            <w:tcW w:w="7441" w:type="dxa"/>
            <w:tcBorders>
              <w:top w:val="nil"/>
              <w:left w:val="single" w:sz="4" w:space="0" w:color="auto"/>
              <w:bottom w:val="single" w:sz="4" w:space="0" w:color="auto"/>
              <w:right w:val="nil"/>
            </w:tcBorders>
            <w:shd w:val="clear" w:color="000000" w:fill="D8E4BC"/>
            <w:vAlign w:val="center"/>
            <w:hideMark/>
          </w:tcPr>
          <w:p w14:paraId="0A493FC0"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Derechos por prestación de servicios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371F5615"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134,200.00</w:t>
            </w:r>
          </w:p>
        </w:tc>
      </w:tr>
      <w:tr w:rsidR="00524BDF" w:rsidRPr="00524BDF" w14:paraId="33C4F3CB"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342DD60"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Servicios de Agua potable, drenaje y alcantarillado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733A81C"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93,940.00</w:t>
            </w:r>
          </w:p>
        </w:tc>
      </w:tr>
      <w:tr w:rsidR="00524BDF" w:rsidRPr="00524BDF" w14:paraId="68F34078"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5C98060"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Alumbrado público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4E9D3F"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708AA1F"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56FD197A"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Limpia, Recolección, Traslado y disposición final de residuos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C74E03"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76A6DB7"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527349B7"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Mercados y centrales de abasto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BDFE53F"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57A6051"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58FFD86D"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Panteones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1EAA5B"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4139E087"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32CDD58C"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Rastro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D8638B3"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B82D199"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467690B"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Seguridad pública (Policía Preventiva y Tránsito Municipal)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35A834"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DBE40E7"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04AF940E"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Catastro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CF9CC6"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D5C6569"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6CCCA1D"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9729F76"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18E93AF" w14:textId="77777777" w:rsidTr="00C55261">
        <w:trPr>
          <w:trHeight w:val="300"/>
        </w:trPr>
        <w:tc>
          <w:tcPr>
            <w:tcW w:w="7441" w:type="dxa"/>
            <w:tcBorders>
              <w:top w:val="nil"/>
              <w:left w:val="single" w:sz="4" w:space="0" w:color="auto"/>
              <w:bottom w:val="single" w:sz="4" w:space="0" w:color="auto"/>
              <w:right w:val="nil"/>
            </w:tcBorders>
            <w:shd w:val="clear" w:color="000000" w:fill="D8E4BC"/>
            <w:vAlign w:val="center"/>
            <w:hideMark/>
          </w:tcPr>
          <w:p w14:paraId="7CAB2410"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Otros Derechos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4C937F7C"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671,000.00</w:t>
            </w:r>
          </w:p>
        </w:tc>
      </w:tr>
      <w:tr w:rsidR="00524BDF" w:rsidRPr="00524BDF" w14:paraId="012FF1E7"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5C48008"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Licencias de funcionamiento y Permisos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709C7B"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590,480.00</w:t>
            </w:r>
          </w:p>
        </w:tc>
      </w:tr>
      <w:tr w:rsidR="00524BDF" w:rsidRPr="00524BDF" w14:paraId="3228C6A0"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75FEEE1"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Servicios que presta la Dirección de Obras Públicas y Desarrollo Urbano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5BFDEA"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8389B16"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158A454"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Expedición de certificados, constancias, copias, fotografías y formas oficiales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A5158E"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1F879526"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EA2852B"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Servicios que presta la Unidad de Acceso a la Información Pública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BDB84EF"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030A5B2C"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F71A1DB"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Servicio de Supervisión Sanitaria de Matanza de Ganado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5B1A3D"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8026A3C"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3F5865A0"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D3F7F46"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ED37B8E" w14:textId="77777777" w:rsidTr="00C55261">
        <w:trPr>
          <w:trHeight w:val="300"/>
        </w:trPr>
        <w:tc>
          <w:tcPr>
            <w:tcW w:w="7441" w:type="dxa"/>
            <w:tcBorders>
              <w:top w:val="nil"/>
              <w:left w:val="single" w:sz="4" w:space="0" w:color="auto"/>
              <w:bottom w:val="single" w:sz="4" w:space="0" w:color="auto"/>
              <w:right w:val="nil"/>
            </w:tcBorders>
            <w:shd w:val="clear" w:color="000000" w:fill="D8E4BC"/>
            <w:vAlign w:val="center"/>
            <w:hideMark/>
          </w:tcPr>
          <w:p w14:paraId="1FB2566B"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Accesorios</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17A9F973"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5EC47CD"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4237DB11"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Actualizaciones y Recargos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DBE4FA"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E87EA00"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648B5C69"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Multas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1651949"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27CF531"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F28CBBB"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Gastos de Ejecución de Derechos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1C9495"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CE12E2A" w14:textId="77777777" w:rsidTr="00C55261">
        <w:trPr>
          <w:trHeight w:val="510"/>
        </w:trPr>
        <w:tc>
          <w:tcPr>
            <w:tcW w:w="7441" w:type="dxa"/>
            <w:tcBorders>
              <w:top w:val="nil"/>
              <w:left w:val="single" w:sz="4" w:space="0" w:color="auto"/>
              <w:bottom w:val="single" w:sz="4" w:space="0" w:color="auto"/>
              <w:right w:val="nil"/>
            </w:tcBorders>
            <w:shd w:val="clear" w:color="000000" w:fill="D8E4BC"/>
            <w:vAlign w:val="center"/>
            <w:hideMark/>
          </w:tcPr>
          <w:p w14:paraId="2ED72335"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Derechos no comprendidos en las fracciones de la Ley de Ingresos causadas en ejercicios fiscales anteriores pendientes de liquidación o pago</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0E6E69E5"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0F4701C" w14:textId="77777777" w:rsidTr="00C55261">
        <w:trPr>
          <w:trHeight w:val="300"/>
        </w:trPr>
        <w:tc>
          <w:tcPr>
            <w:tcW w:w="7441" w:type="dxa"/>
            <w:tcBorders>
              <w:top w:val="nil"/>
              <w:left w:val="single" w:sz="4" w:space="0" w:color="auto"/>
              <w:bottom w:val="single" w:sz="4" w:space="0" w:color="auto"/>
              <w:right w:val="nil"/>
            </w:tcBorders>
            <w:shd w:val="clear" w:color="auto" w:fill="auto"/>
            <w:vAlign w:val="center"/>
            <w:hideMark/>
          </w:tcPr>
          <w:p w14:paraId="25B4CF09"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775494"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0C7D9A72" w14:textId="77777777" w:rsidR="00524BDF" w:rsidRPr="00524BDF" w:rsidRDefault="00524BDF" w:rsidP="00524BDF">
      <w:pPr>
        <w:rPr>
          <w:rFonts w:ascii="Arial Nova" w:hAnsi="Arial Nova"/>
          <w:sz w:val="18"/>
          <w:szCs w:val="18"/>
        </w:rPr>
      </w:pPr>
    </w:p>
    <w:p w14:paraId="499ACAB3"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7.-</w:t>
      </w:r>
      <w:r w:rsidRPr="00524BDF">
        <w:rPr>
          <w:rFonts w:ascii="Arial Nova" w:hAnsi="Arial Nova" w:cs="Arial"/>
          <w:sz w:val="18"/>
          <w:szCs w:val="18"/>
        </w:rPr>
        <w:t xml:space="preserve"> Los ingresos que el Municipio percibirá durante el ejercicio fiscal 2023 por concepto de contribuciones de mejoras serán los provenientes de los rubros, tipos y en las cantidades estimadas a continuación:</w:t>
      </w:r>
    </w:p>
    <w:p w14:paraId="525F1336" w14:textId="77777777" w:rsidR="00524BDF" w:rsidRPr="00524BDF" w:rsidRDefault="00524BDF" w:rsidP="00524BDF">
      <w:pPr>
        <w:spacing w:after="0"/>
        <w:jc w:val="both"/>
        <w:rPr>
          <w:rFonts w:ascii="Arial Nova" w:hAnsi="Arial Nova" w:cs="Arial"/>
          <w:sz w:val="18"/>
          <w:szCs w:val="18"/>
        </w:rPr>
      </w:pPr>
    </w:p>
    <w:tbl>
      <w:tblPr>
        <w:tblW w:w="8859" w:type="dxa"/>
        <w:tblCellMar>
          <w:left w:w="70" w:type="dxa"/>
          <w:right w:w="70" w:type="dxa"/>
        </w:tblCellMar>
        <w:tblLook w:val="04A0" w:firstRow="1" w:lastRow="0" w:firstColumn="1" w:lastColumn="0" w:noHBand="0" w:noVBand="1"/>
      </w:tblPr>
      <w:tblGrid>
        <w:gridCol w:w="6591"/>
        <w:gridCol w:w="2268"/>
      </w:tblGrid>
      <w:tr w:rsidR="00524BDF" w:rsidRPr="00524BDF" w14:paraId="1DEA21B3" w14:textId="77777777" w:rsidTr="00C55261">
        <w:trPr>
          <w:trHeight w:val="300"/>
        </w:trPr>
        <w:tc>
          <w:tcPr>
            <w:tcW w:w="6591" w:type="dxa"/>
            <w:tcBorders>
              <w:top w:val="single" w:sz="4" w:space="0" w:color="auto"/>
              <w:left w:val="single" w:sz="4" w:space="0" w:color="auto"/>
              <w:bottom w:val="single" w:sz="4" w:space="0" w:color="auto"/>
              <w:right w:val="nil"/>
            </w:tcBorders>
            <w:shd w:val="clear" w:color="000000" w:fill="D9D9D9"/>
            <w:vAlign w:val="center"/>
            <w:hideMark/>
          </w:tcPr>
          <w:p w14:paraId="2470E4D2" w14:textId="77777777" w:rsidR="00524BDF" w:rsidRPr="00524BDF" w:rsidRDefault="00524BDF" w:rsidP="00C55261">
            <w:pPr>
              <w:spacing w:after="0"/>
              <w:jc w:val="both"/>
              <w:rPr>
                <w:rFonts w:ascii="Arial Nova" w:hAnsi="Arial Nova" w:cs="Arial"/>
                <w:b/>
                <w:bCs/>
                <w:color w:val="000000"/>
                <w:sz w:val="18"/>
                <w:szCs w:val="18"/>
              </w:rPr>
            </w:pPr>
            <w:r w:rsidRPr="00524BDF">
              <w:rPr>
                <w:rFonts w:ascii="Arial Nova" w:hAnsi="Arial Nova" w:cs="Arial"/>
                <w:b/>
                <w:bCs/>
                <w:color w:val="000000"/>
                <w:sz w:val="18"/>
                <w:szCs w:val="18"/>
              </w:rPr>
              <w:t>Contribuciones de mejoras</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071CD7"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73964E1" w14:textId="77777777" w:rsidTr="00C55261">
        <w:trPr>
          <w:trHeight w:val="300"/>
        </w:trPr>
        <w:tc>
          <w:tcPr>
            <w:tcW w:w="6591" w:type="dxa"/>
            <w:tcBorders>
              <w:top w:val="nil"/>
              <w:left w:val="single" w:sz="4" w:space="0" w:color="auto"/>
              <w:bottom w:val="single" w:sz="4" w:space="0" w:color="auto"/>
              <w:right w:val="nil"/>
            </w:tcBorders>
            <w:shd w:val="clear" w:color="000000" w:fill="D8E4BC"/>
            <w:vAlign w:val="center"/>
            <w:hideMark/>
          </w:tcPr>
          <w:p w14:paraId="3A1B8F58"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lastRenderedPageBreak/>
              <w:t>Contribución de mejoras por obras públicas</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14:paraId="4E56E91A"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F387A77" w14:textId="77777777" w:rsidTr="00C55261">
        <w:trPr>
          <w:trHeight w:val="300"/>
        </w:trPr>
        <w:tc>
          <w:tcPr>
            <w:tcW w:w="6591" w:type="dxa"/>
            <w:tcBorders>
              <w:top w:val="nil"/>
              <w:left w:val="single" w:sz="4" w:space="0" w:color="auto"/>
              <w:bottom w:val="single" w:sz="4" w:space="0" w:color="auto"/>
              <w:right w:val="nil"/>
            </w:tcBorders>
            <w:shd w:val="clear" w:color="auto" w:fill="auto"/>
            <w:vAlign w:val="center"/>
            <w:hideMark/>
          </w:tcPr>
          <w:p w14:paraId="6FE01527"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Contribuciones de mejoras por obras públicas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2987E78"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47C9BDA" w14:textId="77777777" w:rsidTr="00C55261">
        <w:trPr>
          <w:trHeight w:val="300"/>
        </w:trPr>
        <w:tc>
          <w:tcPr>
            <w:tcW w:w="6591" w:type="dxa"/>
            <w:tcBorders>
              <w:top w:val="nil"/>
              <w:left w:val="single" w:sz="4" w:space="0" w:color="auto"/>
              <w:bottom w:val="single" w:sz="4" w:space="0" w:color="auto"/>
              <w:right w:val="nil"/>
            </w:tcBorders>
            <w:shd w:val="clear" w:color="auto" w:fill="auto"/>
            <w:vAlign w:val="center"/>
            <w:hideMark/>
          </w:tcPr>
          <w:p w14:paraId="24BEFBE7"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Contribuciones de mejoras por servicios públicos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DD2A123"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2876867" w14:textId="77777777" w:rsidTr="00C55261">
        <w:trPr>
          <w:trHeight w:val="300"/>
        </w:trPr>
        <w:tc>
          <w:tcPr>
            <w:tcW w:w="6591" w:type="dxa"/>
            <w:tcBorders>
              <w:top w:val="nil"/>
              <w:left w:val="single" w:sz="4" w:space="0" w:color="auto"/>
              <w:bottom w:val="single" w:sz="4" w:space="0" w:color="auto"/>
              <w:right w:val="nil"/>
            </w:tcBorders>
            <w:shd w:val="clear" w:color="auto" w:fill="auto"/>
            <w:vAlign w:val="center"/>
            <w:hideMark/>
          </w:tcPr>
          <w:p w14:paraId="5B73AF65"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01C8E30"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53DF768" w14:textId="77777777" w:rsidTr="00C55261">
        <w:trPr>
          <w:trHeight w:val="765"/>
        </w:trPr>
        <w:tc>
          <w:tcPr>
            <w:tcW w:w="6591" w:type="dxa"/>
            <w:tcBorders>
              <w:top w:val="nil"/>
              <w:left w:val="single" w:sz="4" w:space="0" w:color="auto"/>
              <w:bottom w:val="single" w:sz="4" w:space="0" w:color="auto"/>
              <w:right w:val="nil"/>
            </w:tcBorders>
            <w:shd w:val="clear" w:color="000000" w:fill="D8E4BC"/>
            <w:vAlign w:val="center"/>
            <w:hideMark/>
          </w:tcPr>
          <w:p w14:paraId="7FBD349F" w14:textId="77777777" w:rsidR="00524BDF" w:rsidRPr="00524BDF" w:rsidRDefault="00524BDF" w:rsidP="00C55261">
            <w:pPr>
              <w:spacing w:after="0"/>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Contribuciones de Mejoras no comprendidas en las fracciones de la Ley de Ingresos causadas en ejercicios fiscales anteriores pendientes de liquidación o pago</w:t>
            </w:r>
          </w:p>
        </w:tc>
        <w:tc>
          <w:tcPr>
            <w:tcW w:w="2268" w:type="dxa"/>
            <w:tcBorders>
              <w:top w:val="nil"/>
              <w:left w:val="single" w:sz="4" w:space="0" w:color="auto"/>
              <w:bottom w:val="single" w:sz="4" w:space="0" w:color="auto"/>
              <w:right w:val="single" w:sz="4" w:space="0" w:color="auto"/>
            </w:tcBorders>
            <w:shd w:val="clear" w:color="000000" w:fill="D8E4BC"/>
            <w:vAlign w:val="center"/>
            <w:hideMark/>
          </w:tcPr>
          <w:p w14:paraId="1898B3FF"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0B2EA32" w14:textId="77777777" w:rsidTr="00C55261">
        <w:trPr>
          <w:trHeight w:val="300"/>
        </w:trPr>
        <w:tc>
          <w:tcPr>
            <w:tcW w:w="6591" w:type="dxa"/>
            <w:tcBorders>
              <w:top w:val="nil"/>
              <w:left w:val="single" w:sz="4" w:space="0" w:color="auto"/>
              <w:bottom w:val="single" w:sz="4" w:space="0" w:color="auto"/>
              <w:right w:val="nil"/>
            </w:tcBorders>
            <w:shd w:val="clear" w:color="auto" w:fill="auto"/>
            <w:vAlign w:val="center"/>
            <w:hideMark/>
          </w:tcPr>
          <w:p w14:paraId="25492C58" w14:textId="77777777" w:rsidR="00524BDF" w:rsidRPr="00524BDF" w:rsidRDefault="00524BDF" w:rsidP="00C55261">
            <w:pPr>
              <w:spacing w:after="0"/>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3370477" w14:textId="77777777" w:rsidR="00524BDF" w:rsidRPr="00524BDF" w:rsidRDefault="00524BDF" w:rsidP="00C55261">
            <w:pPr>
              <w:spacing w:after="0"/>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1ACF7D60" w14:textId="77777777" w:rsidR="00524BDF" w:rsidRPr="00524BDF" w:rsidRDefault="00524BDF" w:rsidP="00524BDF">
      <w:pPr>
        <w:spacing w:after="0"/>
        <w:jc w:val="both"/>
        <w:rPr>
          <w:rFonts w:ascii="Arial Nova" w:hAnsi="Arial Nova" w:cs="Arial"/>
          <w:b/>
          <w:sz w:val="18"/>
          <w:szCs w:val="18"/>
        </w:rPr>
      </w:pPr>
    </w:p>
    <w:p w14:paraId="25098400"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8.-</w:t>
      </w:r>
      <w:r w:rsidRPr="00524BDF">
        <w:rPr>
          <w:rFonts w:ascii="Arial Nova" w:hAnsi="Arial Nova" w:cs="Arial"/>
          <w:sz w:val="18"/>
          <w:szCs w:val="18"/>
        </w:rPr>
        <w:t xml:space="preserve"> Los ingresos que el Municipio percibirá durante el ejercicio fiscal 2023 por concepto de productos serán los provenientes de los rubros, tipos y en las cantidades estimadas a continuación:</w:t>
      </w:r>
    </w:p>
    <w:p w14:paraId="7919A959" w14:textId="77777777" w:rsidR="00524BDF" w:rsidRPr="00524BDF" w:rsidRDefault="00524BDF" w:rsidP="00524BDF">
      <w:pPr>
        <w:spacing w:after="0"/>
        <w:jc w:val="both"/>
        <w:rPr>
          <w:rFonts w:ascii="Arial Nova" w:hAnsi="Arial Nova" w:cs="Arial"/>
          <w:sz w:val="18"/>
          <w:szCs w:val="18"/>
        </w:rPr>
      </w:pPr>
    </w:p>
    <w:tbl>
      <w:tblPr>
        <w:tblW w:w="8859" w:type="dxa"/>
        <w:tblCellMar>
          <w:left w:w="70" w:type="dxa"/>
          <w:right w:w="70" w:type="dxa"/>
        </w:tblCellMar>
        <w:tblLook w:val="04A0" w:firstRow="1" w:lastRow="0" w:firstColumn="1" w:lastColumn="0" w:noHBand="0" w:noVBand="1"/>
      </w:tblPr>
      <w:tblGrid>
        <w:gridCol w:w="7016"/>
        <w:gridCol w:w="1843"/>
      </w:tblGrid>
      <w:tr w:rsidR="00524BDF" w:rsidRPr="00524BDF" w14:paraId="528985EC" w14:textId="77777777" w:rsidTr="00C55261">
        <w:trPr>
          <w:trHeight w:val="300"/>
        </w:trPr>
        <w:tc>
          <w:tcPr>
            <w:tcW w:w="7016" w:type="dxa"/>
            <w:tcBorders>
              <w:top w:val="single" w:sz="4" w:space="0" w:color="auto"/>
              <w:left w:val="single" w:sz="4" w:space="0" w:color="auto"/>
              <w:bottom w:val="single" w:sz="4" w:space="0" w:color="auto"/>
              <w:right w:val="nil"/>
            </w:tcBorders>
            <w:shd w:val="clear" w:color="000000" w:fill="D9D9D9"/>
            <w:vAlign w:val="center"/>
            <w:hideMark/>
          </w:tcPr>
          <w:p w14:paraId="6882A1C2" w14:textId="77777777" w:rsidR="00524BDF" w:rsidRPr="00524BDF" w:rsidRDefault="00524BDF" w:rsidP="00C55261">
            <w:pPr>
              <w:spacing w:after="0" w:line="240" w:lineRule="auto"/>
              <w:jc w:val="both"/>
              <w:rPr>
                <w:rFonts w:ascii="Arial Nova" w:hAnsi="Arial Nova" w:cs="Arial"/>
                <w:b/>
                <w:bCs/>
                <w:color w:val="000000"/>
                <w:sz w:val="18"/>
                <w:szCs w:val="18"/>
              </w:rPr>
            </w:pPr>
            <w:r w:rsidRPr="00524BDF">
              <w:rPr>
                <w:rFonts w:ascii="Arial Nova" w:hAnsi="Arial Nova" w:cs="Arial"/>
                <w:b/>
                <w:bCs/>
                <w:color w:val="000000"/>
                <w:sz w:val="18"/>
                <w:szCs w:val="18"/>
              </w:rPr>
              <w:t>Productos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7500"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79FDF22B" w14:textId="77777777" w:rsidTr="00C55261">
        <w:trPr>
          <w:trHeight w:val="300"/>
        </w:trPr>
        <w:tc>
          <w:tcPr>
            <w:tcW w:w="7016" w:type="dxa"/>
            <w:tcBorders>
              <w:top w:val="nil"/>
              <w:left w:val="single" w:sz="4" w:space="0" w:color="auto"/>
              <w:bottom w:val="single" w:sz="4" w:space="0" w:color="auto"/>
              <w:right w:val="nil"/>
            </w:tcBorders>
            <w:shd w:val="clear" w:color="000000" w:fill="D8E4BC"/>
            <w:vAlign w:val="center"/>
            <w:hideMark/>
          </w:tcPr>
          <w:p w14:paraId="00E39192"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Productos de tipo corriente</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14:paraId="3554318E"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7E60A404" w14:textId="77777777" w:rsidTr="00C55261">
        <w:trPr>
          <w:trHeight w:val="300"/>
        </w:trPr>
        <w:tc>
          <w:tcPr>
            <w:tcW w:w="7016" w:type="dxa"/>
            <w:tcBorders>
              <w:top w:val="nil"/>
              <w:left w:val="single" w:sz="4" w:space="0" w:color="auto"/>
              <w:bottom w:val="single" w:sz="4" w:space="0" w:color="auto"/>
              <w:right w:val="nil"/>
            </w:tcBorders>
            <w:shd w:val="clear" w:color="auto" w:fill="auto"/>
            <w:vAlign w:val="center"/>
            <w:hideMark/>
          </w:tcPr>
          <w:p w14:paraId="1E40624F"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&gt;Derivados de Productos Financieros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08242D"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40,260.00</w:t>
            </w:r>
          </w:p>
        </w:tc>
      </w:tr>
      <w:tr w:rsidR="00524BDF" w:rsidRPr="00524BDF" w14:paraId="18AAD24F" w14:textId="77777777" w:rsidTr="00C55261">
        <w:trPr>
          <w:trHeight w:val="300"/>
        </w:trPr>
        <w:tc>
          <w:tcPr>
            <w:tcW w:w="7016" w:type="dxa"/>
            <w:tcBorders>
              <w:top w:val="nil"/>
              <w:left w:val="single" w:sz="4" w:space="0" w:color="auto"/>
              <w:bottom w:val="single" w:sz="4" w:space="0" w:color="auto"/>
              <w:right w:val="nil"/>
            </w:tcBorders>
            <w:shd w:val="clear" w:color="000000" w:fill="D8E4BC"/>
            <w:vAlign w:val="center"/>
            <w:hideMark/>
          </w:tcPr>
          <w:p w14:paraId="5C812D34"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Productos de capital</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14:paraId="62B0188D"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2E5DF9D" w14:textId="77777777" w:rsidTr="00C55261">
        <w:trPr>
          <w:trHeight w:val="510"/>
        </w:trPr>
        <w:tc>
          <w:tcPr>
            <w:tcW w:w="7016" w:type="dxa"/>
            <w:tcBorders>
              <w:top w:val="nil"/>
              <w:left w:val="single" w:sz="4" w:space="0" w:color="auto"/>
              <w:bottom w:val="single" w:sz="4" w:space="0" w:color="auto"/>
              <w:right w:val="nil"/>
            </w:tcBorders>
            <w:shd w:val="clear" w:color="auto" w:fill="auto"/>
            <w:vAlign w:val="center"/>
            <w:hideMark/>
          </w:tcPr>
          <w:p w14:paraId="6C52E88E"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Arrendamiento, enajenación, uso y explotación de bienes 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3B070D8"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0B125A0" w14:textId="77777777" w:rsidTr="00C55261">
        <w:trPr>
          <w:trHeight w:val="525"/>
        </w:trPr>
        <w:tc>
          <w:tcPr>
            <w:tcW w:w="7016" w:type="dxa"/>
            <w:tcBorders>
              <w:top w:val="nil"/>
              <w:left w:val="single" w:sz="4" w:space="0" w:color="auto"/>
              <w:bottom w:val="single" w:sz="4" w:space="0" w:color="auto"/>
              <w:right w:val="nil"/>
            </w:tcBorders>
            <w:shd w:val="clear" w:color="auto" w:fill="auto"/>
            <w:vAlign w:val="center"/>
            <w:hideMark/>
          </w:tcPr>
          <w:p w14:paraId="27C07F60"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Arrendamiento, enajenación, uso y explotación de bienes Inmuebles del dominio privado del Municipio.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EE34A96"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0AAD633" w14:textId="77777777" w:rsidTr="00C55261">
        <w:trPr>
          <w:trHeight w:val="300"/>
        </w:trPr>
        <w:tc>
          <w:tcPr>
            <w:tcW w:w="7016" w:type="dxa"/>
            <w:tcBorders>
              <w:top w:val="nil"/>
              <w:left w:val="single" w:sz="4" w:space="0" w:color="auto"/>
              <w:bottom w:val="single" w:sz="4" w:space="0" w:color="auto"/>
              <w:right w:val="nil"/>
            </w:tcBorders>
            <w:shd w:val="clear" w:color="auto" w:fill="auto"/>
            <w:vAlign w:val="center"/>
            <w:hideMark/>
          </w:tcPr>
          <w:p w14:paraId="76FD2963"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 xml:space="preserve">&gt;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929B8FE"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EF4B003" w14:textId="77777777" w:rsidTr="00C55261">
        <w:trPr>
          <w:trHeight w:val="300"/>
        </w:trPr>
        <w:tc>
          <w:tcPr>
            <w:tcW w:w="7016" w:type="dxa"/>
            <w:tcBorders>
              <w:top w:val="nil"/>
              <w:left w:val="single" w:sz="4" w:space="0" w:color="auto"/>
              <w:bottom w:val="single" w:sz="4" w:space="0" w:color="auto"/>
              <w:right w:val="nil"/>
            </w:tcBorders>
            <w:shd w:val="clear" w:color="auto" w:fill="auto"/>
            <w:vAlign w:val="center"/>
            <w:hideMark/>
          </w:tcPr>
          <w:p w14:paraId="34E8018C"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3903958"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C2098A7" w14:textId="77777777" w:rsidTr="00C55261">
        <w:trPr>
          <w:trHeight w:val="510"/>
        </w:trPr>
        <w:tc>
          <w:tcPr>
            <w:tcW w:w="7016" w:type="dxa"/>
            <w:tcBorders>
              <w:top w:val="nil"/>
              <w:left w:val="single" w:sz="4" w:space="0" w:color="auto"/>
              <w:bottom w:val="single" w:sz="4" w:space="0" w:color="auto"/>
              <w:right w:val="nil"/>
            </w:tcBorders>
            <w:shd w:val="clear" w:color="000000" w:fill="D8E4BC"/>
            <w:vAlign w:val="center"/>
            <w:hideMark/>
          </w:tcPr>
          <w:p w14:paraId="5C112660"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Productos no comprendidos en las fracciones de la Ley de Ingresos causadas en ejercicios fiscales anteriores pendientes de liquidación o pago</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14:paraId="18FA0F10"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9977A80" w14:textId="77777777" w:rsidTr="00C55261">
        <w:trPr>
          <w:trHeight w:val="300"/>
        </w:trPr>
        <w:tc>
          <w:tcPr>
            <w:tcW w:w="7016" w:type="dxa"/>
            <w:tcBorders>
              <w:top w:val="nil"/>
              <w:left w:val="single" w:sz="4" w:space="0" w:color="auto"/>
              <w:bottom w:val="single" w:sz="4" w:space="0" w:color="auto"/>
              <w:right w:val="nil"/>
            </w:tcBorders>
            <w:shd w:val="clear" w:color="auto" w:fill="auto"/>
            <w:vAlign w:val="center"/>
            <w:hideMark/>
          </w:tcPr>
          <w:p w14:paraId="198D0F38"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Otros Productos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38D94EF"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43436CFF" w14:textId="77777777" w:rsidR="00524BDF" w:rsidRPr="00524BDF" w:rsidRDefault="00524BDF" w:rsidP="00524BDF">
      <w:pPr>
        <w:spacing w:after="0"/>
        <w:jc w:val="both"/>
        <w:rPr>
          <w:rFonts w:ascii="Arial Nova" w:hAnsi="Arial Nova" w:cs="Arial"/>
          <w:sz w:val="18"/>
          <w:szCs w:val="18"/>
        </w:rPr>
      </w:pPr>
    </w:p>
    <w:p w14:paraId="0CB94D14" w14:textId="77777777" w:rsidR="00524BDF" w:rsidRPr="00524BDF" w:rsidRDefault="00524BDF" w:rsidP="00524BDF">
      <w:pPr>
        <w:spacing w:after="0"/>
        <w:jc w:val="both"/>
        <w:rPr>
          <w:rFonts w:ascii="Arial Nova" w:hAnsi="Arial Nova" w:cs="Arial"/>
          <w:sz w:val="18"/>
          <w:szCs w:val="18"/>
        </w:rPr>
      </w:pPr>
    </w:p>
    <w:p w14:paraId="3BCEB4F5"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9.-</w:t>
      </w:r>
      <w:r w:rsidRPr="00524BDF">
        <w:rPr>
          <w:rFonts w:ascii="Arial Nova" w:hAnsi="Arial Nova" w:cs="Arial"/>
          <w:sz w:val="18"/>
          <w:szCs w:val="18"/>
        </w:rPr>
        <w:t xml:space="preserve"> Los ingresos que el Municipio percibirá durante el ejercicio fiscal 2023 por concepto de aprovechamientos serán los provenientes de los rubros, tipos y en las cantidades estimadas a continuación:</w:t>
      </w:r>
    </w:p>
    <w:p w14:paraId="0400F9CB" w14:textId="77777777" w:rsidR="00524BDF" w:rsidRPr="00524BDF" w:rsidRDefault="00524BDF" w:rsidP="00524BDF">
      <w:pPr>
        <w:spacing w:after="0"/>
        <w:jc w:val="both"/>
        <w:rPr>
          <w:rFonts w:ascii="Arial Nova" w:hAnsi="Arial Nova" w:cs="Arial"/>
          <w:sz w:val="18"/>
          <w:szCs w:val="18"/>
        </w:rPr>
      </w:pPr>
    </w:p>
    <w:tbl>
      <w:tblPr>
        <w:tblW w:w="8859" w:type="dxa"/>
        <w:tblCellMar>
          <w:left w:w="70" w:type="dxa"/>
          <w:right w:w="70" w:type="dxa"/>
        </w:tblCellMar>
        <w:tblLook w:val="04A0" w:firstRow="1" w:lastRow="0" w:firstColumn="1" w:lastColumn="0" w:noHBand="0" w:noVBand="1"/>
      </w:tblPr>
      <w:tblGrid>
        <w:gridCol w:w="7300"/>
        <w:gridCol w:w="1559"/>
      </w:tblGrid>
      <w:tr w:rsidR="00524BDF" w:rsidRPr="00524BDF" w14:paraId="712F7133" w14:textId="77777777" w:rsidTr="00C55261">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347B8B9B" w14:textId="77777777" w:rsidR="00524BDF" w:rsidRPr="00524BDF" w:rsidRDefault="00524BDF" w:rsidP="00C55261">
            <w:pPr>
              <w:spacing w:after="0" w:line="360" w:lineRule="auto"/>
              <w:jc w:val="both"/>
              <w:rPr>
                <w:rFonts w:ascii="Arial Nova" w:hAnsi="Arial Nova" w:cs="Arial"/>
                <w:b/>
                <w:bCs/>
                <w:color w:val="000000"/>
                <w:sz w:val="18"/>
                <w:szCs w:val="18"/>
              </w:rPr>
            </w:pPr>
            <w:r w:rsidRPr="00524BDF">
              <w:rPr>
                <w:rFonts w:ascii="Arial Nova" w:hAnsi="Arial Nova" w:cs="Arial"/>
                <w:b/>
                <w:bCs/>
                <w:color w:val="000000"/>
                <w:sz w:val="18"/>
                <w:szCs w:val="18"/>
              </w:rPr>
              <w:t>Aprovechamientos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A78F41"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450,912.00</w:t>
            </w:r>
          </w:p>
        </w:tc>
      </w:tr>
      <w:tr w:rsidR="00524BDF" w:rsidRPr="00524BDF" w14:paraId="69DE73D4"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4416A166"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Aprovechamientos de tipo corriente</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333A97CD"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450,912.00</w:t>
            </w:r>
          </w:p>
        </w:tc>
      </w:tr>
      <w:tr w:rsidR="00524BDF" w:rsidRPr="00524BDF" w14:paraId="24CB1FCE"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60E7C7C"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Infracciones por faltas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4CA6D2D"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450,912.00</w:t>
            </w:r>
          </w:p>
        </w:tc>
      </w:tr>
      <w:tr w:rsidR="00524BDF" w:rsidRPr="00524BDF" w14:paraId="19FA0280"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F8FEE1E"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Sanciones por faltas al reglamento de tránsito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AEA4ED"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EC3B21A"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73E9948"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Cesiones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78B1C26"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C688AD1"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5494502F"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Herencias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8D4F284"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2E25BCE"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51A25E19"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Legados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D00CDC1"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6EA7CB6E"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40E89686"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Donaciones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5E35E5C"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A9177A8"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6343D43"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Adjudicaciones Judiciales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D1F0863"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9889B82"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9A862FD"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Adjudicaciones administrativas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BEA609A"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A431078"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48C2A078"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Subsidios de otro nivel de gobierno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D92F80E"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9B23320"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9DBAE46"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Subsidios de organismos públicos y privados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BB995BC"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AC677BA"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46026B2"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Multas impuestas por autoridades federales, no fiscales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7B94CDD"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42C6387"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6AEBF24F"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Convenidos con la Federación y el Estado (Zofemat, Capufe, entre otros)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8BBB56F"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3580F20"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45F303CA"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Aprovechamientos diversos de tipo corriente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6E53CBE"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68FB357"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1449311E"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 xml:space="preserve">Aprovechamientos de capital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56EE145A"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64CFB64"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51DFC0A2"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FEDF141"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669E2C1" w14:textId="77777777" w:rsidTr="00C55261">
        <w:trPr>
          <w:trHeight w:val="510"/>
        </w:trPr>
        <w:tc>
          <w:tcPr>
            <w:tcW w:w="7300" w:type="dxa"/>
            <w:tcBorders>
              <w:top w:val="nil"/>
              <w:left w:val="single" w:sz="4" w:space="0" w:color="auto"/>
              <w:bottom w:val="single" w:sz="4" w:space="0" w:color="auto"/>
              <w:right w:val="nil"/>
            </w:tcBorders>
            <w:shd w:val="clear" w:color="000000" w:fill="D8E4BC"/>
            <w:vAlign w:val="center"/>
            <w:hideMark/>
          </w:tcPr>
          <w:p w14:paraId="42550EAF"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Aprovechamientos no comprendidos en las fracciones de la Ley de Ingresos causadas en ejercicios fiscales anteriores pendientes de liquidación o pago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542123DE"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ED28316"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772CB730"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97CABAB"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F80ED32" w14:textId="77777777" w:rsidTr="00C55261">
        <w:trPr>
          <w:trHeight w:val="300"/>
        </w:trPr>
        <w:tc>
          <w:tcPr>
            <w:tcW w:w="7300" w:type="dxa"/>
            <w:tcBorders>
              <w:top w:val="nil"/>
              <w:left w:val="single" w:sz="4" w:space="0" w:color="auto"/>
              <w:bottom w:val="single" w:sz="4" w:space="0" w:color="auto"/>
              <w:right w:val="nil"/>
            </w:tcBorders>
            <w:shd w:val="clear" w:color="000000" w:fill="D9D9D9"/>
            <w:vAlign w:val="center"/>
            <w:hideMark/>
          </w:tcPr>
          <w:p w14:paraId="3CFB8CCD" w14:textId="77777777" w:rsidR="00524BDF" w:rsidRPr="00524BDF" w:rsidRDefault="00524BDF" w:rsidP="00C55261">
            <w:pPr>
              <w:spacing w:after="0" w:line="360" w:lineRule="auto"/>
              <w:jc w:val="both"/>
              <w:rPr>
                <w:rFonts w:ascii="Arial Nova" w:hAnsi="Arial Nova" w:cs="Arial"/>
                <w:b/>
                <w:bCs/>
                <w:color w:val="000000"/>
                <w:sz w:val="18"/>
                <w:szCs w:val="18"/>
              </w:rPr>
            </w:pPr>
            <w:r w:rsidRPr="00524BDF">
              <w:rPr>
                <w:rFonts w:ascii="Arial Nova" w:hAnsi="Arial Nova" w:cs="Arial"/>
                <w:b/>
                <w:bCs/>
                <w:color w:val="000000"/>
                <w:sz w:val="18"/>
                <w:szCs w:val="18"/>
              </w:rPr>
              <w:t>Ingresos por ventas de bienes y servicios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14:paraId="19557BF4"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6D18B0A"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101881CA"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Ingresos por ventas de bienes y servicios de organismos descentralizados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1737E825"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6C2B158"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FCFCFEE"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268BA60"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1746DB1"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161A46DA"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 xml:space="preserve">Ingresos de operación de entidades paraestatales empresariales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091CD06C"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7E1AAB91"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5AA0EA74"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A4F4518"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785D1AD" w14:textId="77777777" w:rsidTr="00C55261">
        <w:trPr>
          <w:trHeight w:val="510"/>
        </w:trPr>
        <w:tc>
          <w:tcPr>
            <w:tcW w:w="7300" w:type="dxa"/>
            <w:tcBorders>
              <w:top w:val="nil"/>
              <w:left w:val="single" w:sz="4" w:space="0" w:color="auto"/>
              <w:bottom w:val="single" w:sz="4" w:space="0" w:color="auto"/>
              <w:right w:val="nil"/>
            </w:tcBorders>
            <w:shd w:val="clear" w:color="000000" w:fill="D8E4BC"/>
            <w:vAlign w:val="center"/>
            <w:hideMark/>
          </w:tcPr>
          <w:p w14:paraId="6034D18F"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Ingresos por ventas de bienes y servicios producidos en establecimientos del Gobierno Central</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65584CC3"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1E1E3B2" w14:textId="77777777" w:rsidTr="00C55261">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3C97E7D"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406546E"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21E8CE13" w14:textId="77777777" w:rsidR="00524BDF" w:rsidRPr="00524BDF" w:rsidRDefault="00524BDF" w:rsidP="00524BDF">
      <w:pPr>
        <w:spacing w:after="0"/>
        <w:jc w:val="both"/>
        <w:rPr>
          <w:rFonts w:ascii="Arial Nova" w:hAnsi="Arial Nova" w:cs="Arial"/>
          <w:b/>
          <w:sz w:val="18"/>
          <w:szCs w:val="18"/>
        </w:rPr>
      </w:pPr>
    </w:p>
    <w:p w14:paraId="7B368165"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10.-</w:t>
      </w:r>
      <w:r w:rsidRPr="00524BDF">
        <w:rPr>
          <w:rFonts w:ascii="Arial Nova" w:hAnsi="Arial Nova" w:cs="Arial"/>
          <w:sz w:val="18"/>
          <w:szCs w:val="18"/>
        </w:rPr>
        <w:t xml:space="preserve"> Los ingresos que el Municipio percibirá durante el ejercicio fiscal 2023 por concepto de participaciones serán los provenientes de los rubros, tipos y en las cantidades estimadas a continuación:</w:t>
      </w:r>
    </w:p>
    <w:p w14:paraId="750EFF5E" w14:textId="77777777" w:rsidR="00524BDF" w:rsidRPr="00524BDF" w:rsidRDefault="00524BDF" w:rsidP="00524BDF">
      <w:pPr>
        <w:rPr>
          <w:rFonts w:ascii="Arial Nova" w:hAnsi="Arial Nova"/>
          <w:sz w:val="18"/>
          <w:szCs w:val="18"/>
        </w:rPr>
      </w:pPr>
    </w:p>
    <w:tbl>
      <w:tblPr>
        <w:tblW w:w="8859" w:type="dxa"/>
        <w:tblCellMar>
          <w:left w:w="70" w:type="dxa"/>
          <w:right w:w="70" w:type="dxa"/>
        </w:tblCellMar>
        <w:tblLook w:val="04A0" w:firstRow="1" w:lastRow="0" w:firstColumn="1" w:lastColumn="0" w:noHBand="0" w:noVBand="1"/>
      </w:tblPr>
      <w:tblGrid>
        <w:gridCol w:w="6874"/>
        <w:gridCol w:w="1985"/>
      </w:tblGrid>
      <w:tr w:rsidR="00524BDF" w:rsidRPr="00524BDF" w14:paraId="660ED186" w14:textId="77777777" w:rsidTr="00C55261">
        <w:trPr>
          <w:trHeight w:val="300"/>
        </w:trPr>
        <w:tc>
          <w:tcPr>
            <w:tcW w:w="6874" w:type="dxa"/>
            <w:tcBorders>
              <w:top w:val="single" w:sz="4" w:space="0" w:color="auto"/>
              <w:left w:val="single" w:sz="4" w:space="0" w:color="auto"/>
              <w:bottom w:val="single" w:sz="4" w:space="0" w:color="auto"/>
              <w:right w:val="nil"/>
            </w:tcBorders>
            <w:shd w:val="clear" w:color="000000" w:fill="D9D9D9"/>
            <w:vAlign w:val="center"/>
            <w:hideMark/>
          </w:tcPr>
          <w:p w14:paraId="5B67A6C4" w14:textId="77777777" w:rsidR="00524BDF" w:rsidRPr="00524BDF" w:rsidRDefault="00524BDF" w:rsidP="00C55261">
            <w:pPr>
              <w:spacing w:after="0" w:line="240" w:lineRule="auto"/>
              <w:jc w:val="both"/>
              <w:rPr>
                <w:rFonts w:ascii="Arial Nova" w:hAnsi="Arial Nova" w:cs="Arial"/>
                <w:b/>
                <w:bCs/>
                <w:color w:val="000000"/>
                <w:sz w:val="18"/>
                <w:szCs w:val="18"/>
              </w:rPr>
            </w:pPr>
            <w:r w:rsidRPr="00524BDF">
              <w:rPr>
                <w:rFonts w:ascii="Arial Nova" w:hAnsi="Arial Nova" w:cs="Arial"/>
                <w:b/>
                <w:bCs/>
                <w:color w:val="000000"/>
                <w:sz w:val="18"/>
                <w:szCs w:val="18"/>
              </w:rPr>
              <w:t>Participaciones y Aportaciones</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75A384"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75,087,584.00</w:t>
            </w:r>
          </w:p>
        </w:tc>
      </w:tr>
      <w:tr w:rsidR="00524BDF" w:rsidRPr="00524BDF" w14:paraId="613CABE5" w14:textId="77777777" w:rsidTr="00C55261">
        <w:trPr>
          <w:trHeight w:val="300"/>
        </w:trPr>
        <w:tc>
          <w:tcPr>
            <w:tcW w:w="6874" w:type="dxa"/>
            <w:tcBorders>
              <w:top w:val="nil"/>
              <w:left w:val="single" w:sz="4" w:space="0" w:color="auto"/>
              <w:bottom w:val="single" w:sz="4" w:space="0" w:color="auto"/>
              <w:right w:val="nil"/>
            </w:tcBorders>
            <w:shd w:val="clear" w:color="000000" w:fill="D8E4BC"/>
            <w:vAlign w:val="center"/>
            <w:hideMark/>
          </w:tcPr>
          <w:p w14:paraId="6188E1F6"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Participaciones</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14:paraId="5B5183DD"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21,251,912.00</w:t>
            </w:r>
          </w:p>
        </w:tc>
      </w:tr>
      <w:tr w:rsidR="00524BDF" w:rsidRPr="00524BDF" w14:paraId="76055529" w14:textId="77777777" w:rsidTr="00C55261">
        <w:trPr>
          <w:trHeight w:val="300"/>
        </w:trPr>
        <w:tc>
          <w:tcPr>
            <w:tcW w:w="6874" w:type="dxa"/>
            <w:tcBorders>
              <w:top w:val="nil"/>
              <w:left w:val="single" w:sz="4" w:space="0" w:color="auto"/>
              <w:bottom w:val="single" w:sz="4" w:space="0" w:color="auto"/>
              <w:right w:val="nil"/>
            </w:tcBorders>
            <w:shd w:val="clear" w:color="auto" w:fill="auto"/>
            <w:vAlign w:val="center"/>
            <w:hideMark/>
          </w:tcPr>
          <w:p w14:paraId="6F9B5EA2"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Participaciones Federales y Estatales</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68A6304"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21,251,912.00</w:t>
            </w:r>
          </w:p>
        </w:tc>
      </w:tr>
      <w:tr w:rsidR="00524BDF" w:rsidRPr="00524BDF" w14:paraId="5D138DE2" w14:textId="77777777" w:rsidTr="00C55261">
        <w:trPr>
          <w:trHeight w:val="300"/>
        </w:trPr>
        <w:tc>
          <w:tcPr>
            <w:tcW w:w="6874" w:type="dxa"/>
            <w:tcBorders>
              <w:top w:val="nil"/>
              <w:left w:val="single" w:sz="4" w:space="0" w:color="auto"/>
              <w:bottom w:val="single" w:sz="4" w:space="0" w:color="auto"/>
              <w:right w:val="nil"/>
            </w:tcBorders>
            <w:shd w:val="clear" w:color="auto" w:fill="auto"/>
            <w:vAlign w:val="center"/>
            <w:hideMark/>
          </w:tcPr>
          <w:p w14:paraId="45A0F563"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AF2BB98"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0D2AE04" w14:textId="77777777" w:rsidTr="00C55261">
        <w:trPr>
          <w:trHeight w:val="300"/>
        </w:trPr>
        <w:tc>
          <w:tcPr>
            <w:tcW w:w="6874" w:type="dxa"/>
            <w:tcBorders>
              <w:top w:val="nil"/>
              <w:left w:val="single" w:sz="4" w:space="0" w:color="auto"/>
              <w:bottom w:val="single" w:sz="4" w:space="0" w:color="auto"/>
              <w:right w:val="nil"/>
            </w:tcBorders>
            <w:shd w:val="clear" w:color="000000" w:fill="D8E4BC"/>
            <w:vAlign w:val="center"/>
            <w:hideMark/>
          </w:tcPr>
          <w:p w14:paraId="523704DF" w14:textId="77777777" w:rsidR="00524BDF" w:rsidRPr="00524BDF" w:rsidRDefault="00524BDF" w:rsidP="00C55261">
            <w:pPr>
              <w:spacing w:after="0"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 xml:space="preserve">Aportaciones </w:t>
            </w:r>
          </w:p>
        </w:tc>
        <w:tc>
          <w:tcPr>
            <w:tcW w:w="1985" w:type="dxa"/>
            <w:tcBorders>
              <w:top w:val="nil"/>
              <w:left w:val="single" w:sz="4" w:space="0" w:color="auto"/>
              <w:bottom w:val="single" w:sz="4" w:space="0" w:color="auto"/>
              <w:right w:val="single" w:sz="4" w:space="0" w:color="auto"/>
            </w:tcBorders>
            <w:shd w:val="clear" w:color="000000" w:fill="D8E4BC"/>
            <w:vAlign w:val="center"/>
            <w:hideMark/>
          </w:tcPr>
          <w:p w14:paraId="23C2BCD3"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26,995,672.00</w:t>
            </w:r>
          </w:p>
        </w:tc>
      </w:tr>
      <w:tr w:rsidR="00524BDF" w:rsidRPr="00524BDF" w14:paraId="023990BD" w14:textId="77777777" w:rsidTr="00C55261">
        <w:trPr>
          <w:trHeight w:val="300"/>
        </w:trPr>
        <w:tc>
          <w:tcPr>
            <w:tcW w:w="6874" w:type="dxa"/>
            <w:tcBorders>
              <w:top w:val="nil"/>
              <w:left w:val="single" w:sz="4" w:space="0" w:color="auto"/>
              <w:bottom w:val="single" w:sz="4" w:space="0" w:color="auto"/>
              <w:right w:val="nil"/>
            </w:tcBorders>
            <w:shd w:val="clear" w:color="auto" w:fill="auto"/>
            <w:vAlign w:val="center"/>
            <w:hideMark/>
          </w:tcPr>
          <w:p w14:paraId="2D6A8E3F"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Fondo de Aportaciones para la Infraestructura Social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BDFC29A"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19,528,784.00</w:t>
            </w:r>
          </w:p>
        </w:tc>
      </w:tr>
      <w:tr w:rsidR="00524BDF" w:rsidRPr="00524BDF" w14:paraId="3298CD5D" w14:textId="77777777" w:rsidTr="00C55261">
        <w:trPr>
          <w:trHeight w:val="300"/>
        </w:trPr>
        <w:tc>
          <w:tcPr>
            <w:tcW w:w="6874" w:type="dxa"/>
            <w:tcBorders>
              <w:top w:val="nil"/>
              <w:left w:val="single" w:sz="4" w:space="0" w:color="auto"/>
              <w:bottom w:val="single" w:sz="4" w:space="0" w:color="auto"/>
              <w:right w:val="nil"/>
            </w:tcBorders>
            <w:shd w:val="clear" w:color="auto" w:fill="auto"/>
            <w:vAlign w:val="center"/>
            <w:hideMark/>
          </w:tcPr>
          <w:p w14:paraId="7572450D"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Fondo de Aportaciones para el Fortalecimiento Municipal</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BCFEBE0"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7,466,888.00</w:t>
            </w:r>
          </w:p>
        </w:tc>
      </w:tr>
      <w:tr w:rsidR="00524BDF" w:rsidRPr="00524BDF" w14:paraId="7AFE4F30" w14:textId="77777777" w:rsidTr="00C55261">
        <w:trPr>
          <w:trHeight w:val="300"/>
        </w:trPr>
        <w:tc>
          <w:tcPr>
            <w:tcW w:w="6874" w:type="dxa"/>
            <w:tcBorders>
              <w:top w:val="nil"/>
              <w:left w:val="single" w:sz="4" w:space="0" w:color="auto"/>
              <w:bottom w:val="single" w:sz="4" w:space="0" w:color="auto"/>
              <w:right w:val="nil"/>
            </w:tcBorders>
            <w:shd w:val="clear" w:color="auto" w:fill="auto"/>
            <w:vAlign w:val="center"/>
            <w:hideMark/>
          </w:tcPr>
          <w:p w14:paraId="2B0B2C39"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6AC4C77" w14:textId="77777777" w:rsidR="00524BDF" w:rsidRPr="00524BDF" w:rsidRDefault="00524BDF" w:rsidP="00C55261">
            <w:pPr>
              <w:spacing w:after="0"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0930DC1A" w14:textId="77777777" w:rsidR="00524BDF" w:rsidRPr="00524BDF" w:rsidRDefault="00524BDF" w:rsidP="00524BDF">
      <w:pPr>
        <w:spacing w:after="0"/>
        <w:jc w:val="both"/>
        <w:rPr>
          <w:rFonts w:ascii="Arial Nova" w:hAnsi="Arial Nova" w:cs="Arial"/>
          <w:b/>
          <w:sz w:val="18"/>
          <w:szCs w:val="18"/>
        </w:rPr>
      </w:pPr>
    </w:p>
    <w:p w14:paraId="32788812"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11.-</w:t>
      </w:r>
      <w:r w:rsidRPr="00524BDF">
        <w:rPr>
          <w:rFonts w:ascii="Arial Nova" w:hAnsi="Arial Nova" w:cs="Arial"/>
          <w:sz w:val="18"/>
          <w:szCs w:val="18"/>
        </w:rPr>
        <w:t xml:space="preserve"> Los ingresos que el Municipio percibirá durante el ejercicio fiscal 2023 por concepto de aportaciones serán los provenientes de los rubros, tipos y en las cantidades estimadas a continuación:</w:t>
      </w:r>
    </w:p>
    <w:p w14:paraId="5508DDF9" w14:textId="77777777" w:rsidR="00524BDF" w:rsidRPr="00524BDF" w:rsidRDefault="00524BDF" w:rsidP="00524BDF">
      <w:pPr>
        <w:spacing w:after="0"/>
        <w:jc w:val="both"/>
        <w:rPr>
          <w:rFonts w:ascii="Arial Nova" w:hAnsi="Arial Nova" w:cs="Arial"/>
          <w:sz w:val="18"/>
          <w:szCs w:val="18"/>
        </w:rPr>
      </w:pPr>
    </w:p>
    <w:tbl>
      <w:tblPr>
        <w:tblW w:w="8859" w:type="dxa"/>
        <w:tblCellMar>
          <w:left w:w="70" w:type="dxa"/>
          <w:right w:w="70" w:type="dxa"/>
        </w:tblCellMar>
        <w:tblLook w:val="04A0" w:firstRow="1" w:lastRow="0" w:firstColumn="1" w:lastColumn="0" w:noHBand="0" w:noVBand="1"/>
      </w:tblPr>
      <w:tblGrid>
        <w:gridCol w:w="7158"/>
        <w:gridCol w:w="1701"/>
      </w:tblGrid>
      <w:tr w:rsidR="00524BDF" w:rsidRPr="00524BDF" w14:paraId="1C171CDF" w14:textId="77777777" w:rsidTr="00C55261">
        <w:trPr>
          <w:trHeight w:val="300"/>
        </w:trPr>
        <w:tc>
          <w:tcPr>
            <w:tcW w:w="7158" w:type="dxa"/>
            <w:tcBorders>
              <w:top w:val="single" w:sz="4" w:space="0" w:color="auto"/>
              <w:left w:val="single" w:sz="4" w:space="0" w:color="auto"/>
              <w:bottom w:val="single" w:sz="4" w:space="0" w:color="auto"/>
              <w:right w:val="nil"/>
            </w:tcBorders>
            <w:shd w:val="clear" w:color="000000" w:fill="D8E4BC"/>
            <w:vAlign w:val="center"/>
            <w:hideMark/>
          </w:tcPr>
          <w:p w14:paraId="50388594"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Convenios</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3695CBA"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26,840,000.00</w:t>
            </w:r>
          </w:p>
        </w:tc>
      </w:tr>
      <w:tr w:rsidR="00524BDF" w:rsidRPr="00524BDF" w14:paraId="416A4789" w14:textId="77777777" w:rsidTr="00C55261">
        <w:trPr>
          <w:trHeight w:val="480"/>
        </w:trPr>
        <w:tc>
          <w:tcPr>
            <w:tcW w:w="7158" w:type="dxa"/>
            <w:tcBorders>
              <w:top w:val="nil"/>
              <w:left w:val="single" w:sz="4" w:space="0" w:color="auto"/>
              <w:bottom w:val="single" w:sz="4" w:space="0" w:color="auto"/>
              <w:right w:val="nil"/>
            </w:tcBorders>
            <w:shd w:val="clear" w:color="auto" w:fill="auto"/>
            <w:vAlign w:val="center"/>
            <w:hideMark/>
          </w:tcPr>
          <w:p w14:paraId="3DBB4D8F"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Con la Federacion o el Estado: Habitat, TuCasa, 3x1 migrantes, Rescate de Espacios Publicos, Subsemun,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59B49C7"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26,840,000.00</w:t>
            </w:r>
          </w:p>
        </w:tc>
      </w:tr>
      <w:tr w:rsidR="00524BDF" w:rsidRPr="00524BDF" w14:paraId="04CA6DE5" w14:textId="77777777" w:rsidTr="00C55261">
        <w:trPr>
          <w:trHeight w:val="300"/>
        </w:trPr>
        <w:tc>
          <w:tcPr>
            <w:tcW w:w="7158" w:type="dxa"/>
            <w:tcBorders>
              <w:top w:val="nil"/>
              <w:left w:val="single" w:sz="4" w:space="0" w:color="auto"/>
              <w:bottom w:val="single" w:sz="4" w:space="0" w:color="auto"/>
              <w:right w:val="nil"/>
            </w:tcBorders>
            <w:shd w:val="clear" w:color="auto" w:fill="auto"/>
            <w:vAlign w:val="center"/>
            <w:hideMark/>
          </w:tcPr>
          <w:p w14:paraId="2547305B"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716E7E1"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64E6A4C9"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bCs/>
          <w:sz w:val="18"/>
          <w:szCs w:val="18"/>
        </w:rPr>
      </w:pPr>
    </w:p>
    <w:p w14:paraId="7F4C8E81" w14:textId="77777777" w:rsidR="00524BDF" w:rsidRPr="00524BDF" w:rsidRDefault="00524BDF" w:rsidP="00524BDF">
      <w:pPr>
        <w:spacing w:after="0"/>
        <w:jc w:val="both"/>
        <w:rPr>
          <w:rFonts w:ascii="Arial Nova" w:hAnsi="Arial Nova" w:cs="Arial"/>
          <w:sz w:val="18"/>
          <w:szCs w:val="18"/>
        </w:rPr>
      </w:pPr>
      <w:r w:rsidRPr="00524BDF">
        <w:rPr>
          <w:rFonts w:ascii="Arial Nova" w:hAnsi="Arial Nova" w:cs="Arial"/>
          <w:b/>
          <w:sz w:val="18"/>
          <w:szCs w:val="18"/>
        </w:rPr>
        <w:t>Artículo 12.-</w:t>
      </w:r>
      <w:r w:rsidRPr="00524BDF">
        <w:rPr>
          <w:rFonts w:ascii="Arial Nova" w:hAnsi="Arial Nova" w:cs="Arial"/>
          <w:sz w:val="18"/>
          <w:szCs w:val="18"/>
        </w:rPr>
        <w:t xml:space="preserve"> Los ingresos que el Municipio percibirá durante el ejercicio fiscal 2023 por concepto de ingresos extraordinarios serán los provenientes de los rubros, tipos y en las cantidades estimadas a continuación:</w:t>
      </w:r>
    </w:p>
    <w:p w14:paraId="3703E2C0" w14:textId="77777777" w:rsidR="00524BDF" w:rsidRPr="00524BDF" w:rsidRDefault="00524BDF" w:rsidP="00524BDF">
      <w:pPr>
        <w:spacing w:after="0"/>
        <w:jc w:val="both"/>
        <w:rPr>
          <w:rFonts w:ascii="Arial Nova" w:hAnsi="Arial Nova" w:cs="Arial"/>
          <w:sz w:val="18"/>
          <w:szCs w:val="18"/>
        </w:rPr>
      </w:pPr>
    </w:p>
    <w:tbl>
      <w:tblPr>
        <w:tblW w:w="8859" w:type="dxa"/>
        <w:tblCellMar>
          <w:left w:w="70" w:type="dxa"/>
          <w:right w:w="70" w:type="dxa"/>
        </w:tblCellMar>
        <w:tblLook w:val="04A0" w:firstRow="1" w:lastRow="0" w:firstColumn="1" w:lastColumn="0" w:noHBand="0" w:noVBand="1"/>
      </w:tblPr>
      <w:tblGrid>
        <w:gridCol w:w="7300"/>
        <w:gridCol w:w="1559"/>
      </w:tblGrid>
      <w:tr w:rsidR="00524BDF" w:rsidRPr="00524BDF" w14:paraId="15D2546E" w14:textId="77777777" w:rsidTr="00C55261">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2B1EAB34" w14:textId="77777777" w:rsidR="00524BDF" w:rsidRPr="00524BDF" w:rsidRDefault="00524BDF" w:rsidP="00C55261">
            <w:pPr>
              <w:spacing w:after="0" w:line="360" w:lineRule="auto"/>
              <w:jc w:val="both"/>
              <w:rPr>
                <w:rFonts w:ascii="Arial Nova" w:hAnsi="Arial Nova" w:cs="Arial"/>
                <w:b/>
                <w:bCs/>
                <w:color w:val="000000"/>
                <w:sz w:val="18"/>
                <w:szCs w:val="18"/>
              </w:rPr>
            </w:pPr>
            <w:r w:rsidRPr="00524BDF">
              <w:rPr>
                <w:rFonts w:ascii="Arial Nova" w:hAnsi="Arial Nova" w:cs="Arial"/>
                <w:b/>
                <w:bCs/>
                <w:color w:val="000000"/>
                <w:sz w:val="18"/>
                <w:szCs w:val="18"/>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9AC05B"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8087BC4"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40FDAC9E"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Transferencias Internas y Asignaciones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5ED40D20"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1C78B36" w14:textId="77777777" w:rsidTr="00C55261">
        <w:trPr>
          <w:trHeight w:val="480"/>
        </w:trPr>
        <w:tc>
          <w:tcPr>
            <w:tcW w:w="7300" w:type="dxa"/>
            <w:tcBorders>
              <w:top w:val="nil"/>
              <w:left w:val="single" w:sz="4" w:space="0" w:color="auto"/>
              <w:bottom w:val="single" w:sz="4" w:space="0" w:color="auto"/>
              <w:right w:val="nil"/>
            </w:tcBorders>
            <w:shd w:val="clear" w:color="auto" w:fill="auto"/>
            <w:vAlign w:val="center"/>
            <w:hideMark/>
          </w:tcPr>
          <w:p w14:paraId="4880BA56" w14:textId="77777777" w:rsidR="00524BDF" w:rsidRPr="00524BDF" w:rsidRDefault="00524BDF" w:rsidP="00C55261">
            <w:pPr>
              <w:spacing w:after="0"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Las recibidas por conceptos diversos a participaciones, aportaciones o aprovechamientos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D794E8F"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5E98544"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5F344020"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Transferencias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728CFD97"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12802CF"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0AAA3B7A"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Subsidios y Subvenciones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3FB86C85"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50CEECBB"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17008689"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 xml:space="preserve">Ayudas sociales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0A35E640"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D6E6D5F"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2D5CA6B7"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Transferencias de Fideicomisos, mandatos y análogos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567479B8"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F63BBA6" w14:textId="77777777" w:rsidTr="00C55261">
        <w:trPr>
          <w:trHeight w:val="300"/>
        </w:trPr>
        <w:tc>
          <w:tcPr>
            <w:tcW w:w="7300" w:type="dxa"/>
            <w:tcBorders>
              <w:top w:val="nil"/>
              <w:left w:val="single" w:sz="4" w:space="0" w:color="auto"/>
              <w:bottom w:val="single" w:sz="4" w:space="0" w:color="auto"/>
              <w:right w:val="nil"/>
            </w:tcBorders>
            <w:shd w:val="clear" w:color="000000" w:fill="D9D9D9"/>
            <w:vAlign w:val="center"/>
            <w:hideMark/>
          </w:tcPr>
          <w:p w14:paraId="2066B413" w14:textId="77777777" w:rsidR="00524BDF" w:rsidRPr="00524BDF" w:rsidRDefault="00524BDF" w:rsidP="00C55261">
            <w:pPr>
              <w:spacing w:after="0" w:line="360" w:lineRule="auto"/>
              <w:jc w:val="both"/>
              <w:rPr>
                <w:rFonts w:ascii="Arial Nova" w:hAnsi="Arial Nova" w:cs="Arial"/>
                <w:b/>
                <w:bCs/>
                <w:color w:val="000000"/>
                <w:sz w:val="18"/>
                <w:szCs w:val="18"/>
              </w:rPr>
            </w:pPr>
            <w:r w:rsidRPr="00524BDF">
              <w:rPr>
                <w:rFonts w:ascii="Arial Nova" w:hAnsi="Arial Nova" w:cs="Arial"/>
                <w:b/>
                <w:bCs/>
                <w:color w:val="000000"/>
                <w:sz w:val="18"/>
                <w:szCs w:val="18"/>
              </w:rPr>
              <w:t>Ingresos derivados de Financiamientos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14:paraId="1F16F939"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F88DA6F" w14:textId="77777777" w:rsidTr="00C55261">
        <w:trPr>
          <w:trHeight w:val="300"/>
        </w:trPr>
        <w:tc>
          <w:tcPr>
            <w:tcW w:w="7300" w:type="dxa"/>
            <w:tcBorders>
              <w:top w:val="nil"/>
              <w:left w:val="single" w:sz="4" w:space="0" w:color="auto"/>
              <w:bottom w:val="single" w:sz="4" w:space="0" w:color="auto"/>
              <w:right w:val="nil"/>
            </w:tcBorders>
            <w:shd w:val="clear" w:color="000000" w:fill="D8E4BC"/>
            <w:vAlign w:val="center"/>
            <w:hideMark/>
          </w:tcPr>
          <w:p w14:paraId="4022B522" w14:textId="77777777" w:rsidR="00524BDF" w:rsidRPr="00524BDF" w:rsidRDefault="00524BDF" w:rsidP="00C55261">
            <w:pPr>
              <w:spacing w:after="0" w:line="36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Endeudamiento interno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0E8BAD6D"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DB9894A" w14:textId="77777777" w:rsidTr="00C55261">
        <w:trPr>
          <w:trHeight w:val="300"/>
        </w:trPr>
        <w:tc>
          <w:tcPr>
            <w:tcW w:w="7300" w:type="dxa"/>
            <w:tcBorders>
              <w:top w:val="nil"/>
              <w:left w:val="single" w:sz="4" w:space="0" w:color="auto"/>
              <w:bottom w:val="nil"/>
              <w:right w:val="nil"/>
            </w:tcBorders>
            <w:shd w:val="clear" w:color="auto" w:fill="auto"/>
            <w:vAlign w:val="center"/>
            <w:hideMark/>
          </w:tcPr>
          <w:p w14:paraId="603091C4"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anticipos del Gobierno del Estado</w:t>
            </w:r>
          </w:p>
        </w:tc>
        <w:tc>
          <w:tcPr>
            <w:tcW w:w="1559" w:type="dxa"/>
            <w:tcBorders>
              <w:top w:val="nil"/>
              <w:left w:val="single" w:sz="4" w:space="0" w:color="auto"/>
              <w:bottom w:val="nil"/>
              <w:right w:val="single" w:sz="4" w:space="0" w:color="auto"/>
            </w:tcBorders>
            <w:shd w:val="clear" w:color="auto" w:fill="auto"/>
            <w:vAlign w:val="center"/>
            <w:hideMark/>
          </w:tcPr>
          <w:p w14:paraId="4254E3F2"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57AFC5A" w14:textId="77777777" w:rsidTr="00C55261">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14:paraId="61D4B592"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8C23"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10AD8777" w14:textId="77777777" w:rsidTr="00C55261">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14:paraId="5A2FAFCE" w14:textId="77777777" w:rsidR="00524BDF" w:rsidRPr="00524BDF" w:rsidRDefault="00524BDF" w:rsidP="00C55261">
            <w:pPr>
              <w:spacing w:after="0" w:line="36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86AFE"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6C329700" w14:textId="77777777" w:rsidR="00524BDF" w:rsidRPr="00524BDF" w:rsidRDefault="00524BDF" w:rsidP="00524BDF">
      <w:pPr>
        <w:widowControl w:val="0"/>
        <w:autoSpaceDE w:val="0"/>
        <w:autoSpaceDN w:val="0"/>
        <w:adjustRightInd w:val="0"/>
        <w:spacing w:after="0" w:line="360" w:lineRule="auto"/>
        <w:ind w:left="1322"/>
        <w:rPr>
          <w:rFonts w:ascii="Arial Nova" w:hAnsi="Arial Nova" w:cs="Arial"/>
          <w:sz w:val="18"/>
          <w:szCs w:val="18"/>
        </w:rPr>
      </w:pPr>
    </w:p>
    <w:tbl>
      <w:tblPr>
        <w:tblW w:w="8926" w:type="dxa"/>
        <w:tblCellMar>
          <w:left w:w="70" w:type="dxa"/>
          <w:right w:w="70" w:type="dxa"/>
        </w:tblCellMar>
        <w:tblLook w:val="04A0" w:firstRow="1" w:lastRow="0" w:firstColumn="1" w:lastColumn="0" w:noHBand="0" w:noVBand="1"/>
      </w:tblPr>
      <w:tblGrid>
        <w:gridCol w:w="7366"/>
        <w:gridCol w:w="1560"/>
      </w:tblGrid>
      <w:tr w:rsidR="00524BDF" w:rsidRPr="00524BDF" w14:paraId="41E20EE0" w14:textId="77777777" w:rsidTr="00C55261">
        <w:trPr>
          <w:trHeight w:val="300"/>
        </w:trPr>
        <w:tc>
          <w:tcPr>
            <w:tcW w:w="7366" w:type="dxa"/>
            <w:tcBorders>
              <w:top w:val="single" w:sz="4" w:space="0" w:color="auto"/>
              <w:left w:val="single" w:sz="4" w:space="0" w:color="auto"/>
              <w:bottom w:val="single" w:sz="4" w:space="0" w:color="auto"/>
              <w:right w:val="nil"/>
            </w:tcBorders>
            <w:shd w:val="clear" w:color="000000" w:fill="D7E4BC"/>
            <w:vAlign w:val="center"/>
            <w:hideMark/>
          </w:tcPr>
          <w:p w14:paraId="6BD7D2BC" w14:textId="77777777" w:rsidR="00524BDF" w:rsidRPr="00524BDF" w:rsidRDefault="00524BDF" w:rsidP="00C55261">
            <w:pPr>
              <w:spacing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Convenios</w:t>
            </w:r>
          </w:p>
        </w:tc>
        <w:tc>
          <w:tcPr>
            <w:tcW w:w="156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1BC5A53"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05EE8AA9" w14:textId="77777777" w:rsidTr="00C55261">
        <w:trPr>
          <w:trHeight w:val="480"/>
        </w:trPr>
        <w:tc>
          <w:tcPr>
            <w:tcW w:w="7366" w:type="dxa"/>
            <w:tcBorders>
              <w:top w:val="nil"/>
              <w:left w:val="single" w:sz="4" w:space="0" w:color="auto"/>
              <w:bottom w:val="single" w:sz="4" w:space="0" w:color="auto"/>
              <w:right w:val="nil"/>
            </w:tcBorders>
            <w:shd w:val="clear" w:color="auto" w:fill="auto"/>
            <w:vAlign w:val="center"/>
            <w:hideMark/>
          </w:tcPr>
          <w:p w14:paraId="1861705C" w14:textId="77777777" w:rsidR="00524BDF" w:rsidRPr="00524BDF" w:rsidRDefault="00524BDF" w:rsidP="00C55261">
            <w:pPr>
              <w:spacing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Con la Federación o el Estado: Hábitat, Tu Casa, 3x1 migrantes, Rescate de Espacios Públicos, Subsemun, entre otros.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D2029C0"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tbl>
      <w:tblPr>
        <w:tblpPr w:leftFromText="141" w:rightFromText="141" w:vertAnchor="text" w:horzAnchor="margin" w:tblpY="45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560"/>
      </w:tblGrid>
      <w:tr w:rsidR="00524BDF" w:rsidRPr="00524BDF" w14:paraId="33062AF9" w14:textId="77777777" w:rsidTr="00C55261">
        <w:trPr>
          <w:trHeight w:val="300"/>
        </w:trPr>
        <w:tc>
          <w:tcPr>
            <w:tcW w:w="7366" w:type="dxa"/>
            <w:shd w:val="clear" w:color="000000" w:fill="D8D8D8"/>
            <w:vAlign w:val="center"/>
            <w:hideMark/>
          </w:tcPr>
          <w:p w14:paraId="2B4A3C0E" w14:textId="77777777" w:rsidR="00524BDF" w:rsidRPr="00524BDF" w:rsidRDefault="00524BDF" w:rsidP="00C55261">
            <w:pPr>
              <w:spacing w:line="240" w:lineRule="auto"/>
              <w:jc w:val="both"/>
              <w:rPr>
                <w:rFonts w:ascii="Arial Nova" w:hAnsi="Arial Nova" w:cs="Arial"/>
                <w:b/>
                <w:bCs/>
                <w:color w:val="000000"/>
                <w:sz w:val="18"/>
                <w:szCs w:val="18"/>
              </w:rPr>
            </w:pPr>
            <w:r w:rsidRPr="00524BDF">
              <w:rPr>
                <w:rFonts w:ascii="Arial Nova" w:hAnsi="Arial Nova" w:cs="Arial"/>
                <w:b/>
                <w:bCs/>
                <w:color w:val="000000"/>
                <w:sz w:val="18"/>
                <w:szCs w:val="18"/>
              </w:rPr>
              <w:t>Ingresos derivados de Financiamientos</w:t>
            </w:r>
          </w:p>
        </w:tc>
        <w:tc>
          <w:tcPr>
            <w:tcW w:w="1560" w:type="dxa"/>
            <w:shd w:val="clear" w:color="000000" w:fill="D8D8D8"/>
            <w:vAlign w:val="center"/>
            <w:hideMark/>
          </w:tcPr>
          <w:p w14:paraId="59EEA393"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3DC7781" w14:textId="77777777" w:rsidTr="00C55261">
        <w:trPr>
          <w:trHeight w:val="300"/>
        </w:trPr>
        <w:tc>
          <w:tcPr>
            <w:tcW w:w="7366" w:type="dxa"/>
            <w:shd w:val="clear" w:color="000000" w:fill="D7E4BC"/>
            <w:vAlign w:val="center"/>
            <w:hideMark/>
          </w:tcPr>
          <w:p w14:paraId="0EAB73DE" w14:textId="77777777" w:rsidR="00524BDF" w:rsidRPr="00524BDF" w:rsidRDefault="00524BDF" w:rsidP="00C55261">
            <w:pPr>
              <w:spacing w:line="240" w:lineRule="auto"/>
              <w:ind w:firstLineChars="200" w:firstLine="361"/>
              <w:rPr>
                <w:rFonts w:ascii="Arial Nova" w:hAnsi="Arial Nova" w:cs="Arial"/>
                <w:b/>
                <w:bCs/>
                <w:color w:val="000000"/>
                <w:sz w:val="18"/>
                <w:szCs w:val="18"/>
              </w:rPr>
            </w:pPr>
            <w:r w:rsidRPr="00524BDF">
              <w:rPr>
                <w:rFonts w:ascii="Arial Nova" w:hAnsi="Arial Nova" w:cs="Arial"/>
                <w:b/>
                <w:bCs/>
                <w:color w:val="000000"/>
                <w:sz w:val="18"/>
                <w:szCs w:val="18"/>
              </w:rPr>
              <w:t>Endeudamiento interno</w:t>
            </w:r>
          </w:p>
        </w:tc>
        <w:tc>
          <w:tcPr>
            <w:tcW w:w="1560" w:type="dxa"/>
            <w:shd w:val="clear" w:color="000000" w:fill="D7E4BC"/>
            <w:vAlign w:val="center"/>
            <w:hideMark/>
          </w:tcPr>
          <w:p w14:paraId="6288C438"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4D976CEA" w14:textId="77777777" w:rsidTr="00C55261">
        <w:trPr>
          <w:trHeight w:val="300"/>
        </w:trPr>
        <w:tc>
          <w:tcPr>
            <w:tcW w:w="7366" w:type="dxa"/>
            <w:shd w:val="clear" w:color="auto" w:fill="auto"/>
            <w:vAlign w:val="center"/>
            <w:hideMark/>
          </w:tcPr>
          <w:p w14:paraId="2BE15D91" w14:textId="77777777" w:rsidR="00524BDF" w:rsidRPr="00524BDF" w:rsidRDefault="00524BDF" w:rsidP="00C55261">
            <w:pPr>
              <w:spacing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anticipos del Gobierno del Estado</w:t>
            </w:r>
          </w:p>
        </w:tc>
        <w:tc>
          <w:tcPr>
            <w:tcW w:w="1560" w:type="dxa"/>
            <w:shd w:val="clear" w:color="auto" w:fill="auto"/>
            <w:vAlign w:val="center"/>
            <w:hideMark/>
          </w:tcPr>
          <w:p w14:paraId="7FCF4502"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309313B2" w14:textId="77777777" w:rsidTr="00C55261">
        <w:trPr>
          <w:trHeight w:val="300"/>
        </w:trPr>
        <w:tc>
          <w:tcPr>
            <w:tcW w:w="7366" w:type="dxa"/>
            <w:shd w:val="clear" w:color="auto" w:fill="auto"/>
            <w:vAlign w:val="center"/>
            <w:hideMark/>
          </w:tcPr>
          <w:p w14:paraId="453A2B58" w14:textId="77777777" w:rsidR="00524BDF" w:rsidRPr="00524BDF" w:rsidRDefault="00524BDF" w:rsidP="00C55261">
            <w:pPr>
              <w:spacing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financiamientos de Banca de Desarrollo</w:t>
            </w:r>
          </w:p>
        </w:tc>
        <w:tc>
          <w:tcPr>
            <w:tcW w:w="1560" w:type="dxa"/>
            <w:shd w:val="clear" w:color="auto" w:fill="auto"/>
            <w:vAlign w:val="center"/>
            <w:hideMark/>
          </w:tcPr>
          <w:p w14:paraId="639D9CBE"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r w:rsidR="00524BDF" w:rsidRPr="00524BDF" w14:paraId="212EF64A" w14:textId="77777777" w:rsidTr="00C55261">
        <w:trPr>
          <w:trHeight w:val="300"/>
        </w:trPr>
        <w:tc>
          <w:tcPr>
            <w:tcW w:w="7366" w:type="dxa"/>
            <w:shd w:val="clear" w:color="auto" w:fill="auto"/>
            <w:vAlign w:val="center"/>
            <w:hideMark/>
          </w:tcPr>
          <w:p w14:paraId="15675202" w14:textId="77777777" w:rsidR="00524BDF" w:rsidRPr="00524BDF" w:rsidRDefault="00524BDF" w:rsidP="00C55261">
            <w:pPr>
              <w:spacing w:line="240" w:lineRule="auto"/>
              <w:ind w:firstLineChars="400" w:firstLine="723"/>
              <w:rPr>
                <w:rFonts w:ascii="Arial Nova" w:hAnsi="Arial Nova" w:cs="Arial"/>
                <w:b/>
                <w:bCs/>
                <w:color w:val="000000"/>
                <w:sz w:val="18"/>
                <w:szCs w:val="18"/>
              </w:rPr>
            </w:pPr>
            <w:r w:rsidRPr="00524BDF">
              <w:rPr>
                <w:rFonts w:ascii="Arial Nova" w:hAnsi="Arial Nova" w:cs="Arial"/>
                <w:b/>
                <w:bCs/>
                <w:color w:val="000000"/>
                <w:sz w:val="18"/>
                <w:szCs w:val="18"/>
              </w:rPr>
              <w:t>&gt; Empréstitos o financiamientos de Banca Comercial</w:t>
            </w:r>
          </w:p>
        </w:tc>
        <w:tc>
          <w:tcPr>
            <w:tcW w:w="1560" w:type="dxa"/>
            <w:shd w:val="clear" w:color="auto" w:fill="auto"/>
            <w:vAlign w:val="center"/>
            <w:hideMark/>
          </w:tcPr>
          <w:p w14:paraId="37C1CF00" w14:textId="77777777" w:rsidR="00524BDF" w:rsidRPr="00524BDF" w:rsidRDefault="00524BDF" w:rsidP="00C55261">
            <w:pPr>
              <w:spacing w:line="240" w:lineRule="auto"/>
              <w:jc w:val="right"/>
              <w:rPr>
                <w:rFonts w:ascii="Arial Nova" w:hAnsi="Arial Nova" w:cs="Arial"/>
                <w:b/>
                <w:bCs/>
                <w:color w:val="000000"/>
                <w:sz w:val="18"/>
                <w:szCs w:val="18"/>
              </w:rPr>
            </w:pPr>
            <w:r w:rsidRPr="00524BDF">
              <w:rPr>
                <w:rFonts w:ascii="Arial Nova" w:hAnsi="Arial Nova" w:cs="Arial"/>
                <w:b/>
                <w:bCs/>
                <w:color w:val="000000"/>
                <w:sz w:val="18"/>
                <w:szCs w:val="18"/>
              </w:rPr>
              <w:t>0.00</w:t>
            </w:r>
          </w:p>
        </w:tc>
      </w:tr>
    </w:tbl>
    <w:p w14:paraId="21AB2CB5" w14:textId="77777777" w:rsidR="00524BDF" w:rsidRPr="00524BDF" w:rsidRDefault="00524BDF" w:rsidP="00524BDF">
      <w:pPr>
        <w:widowControl w:val="0"/>
        <w:autoSpaceDE w:val="0"/>
        <w:autoSpaceDN w:val="0"/>
        <w:adjustRightInd w:val="0"/>
        <w:spacing w:after="0" w:line="360" w:lineRule="auto"/>
        <w:ind w:left="1322"/>
        <w:rPr>
          <w:rFonts w:ascii="Arial Nova" w:hAnsi="Arial Nova" w:cs="Arial"/>
          <w:sz w:val="18"/>
          <w:szCs w:val="18"/>
        </w:rPr>
      </w:pPr>
    </w:p>
    <w:tbl>
      <w:tblPr>
        <w:tblW w:w="4975" w:type="pct"/>
        <w:tblCellMar>
          <w:left w:w="70" w:type="dxa"/>
          <w:right w:w="70" w:type="dxa"/>
        </w:tblCellMar>
        <w:tblLook w:val="04A0" w:firstRow="1" w:lastRow="0" w:firstColumn="1" w:lastColumn="0" w:noHBand="0" w:noVBand="1"/>
      </w:tblPr>
      <w:tblGrid>
        <w:gridCol w:w="7136"/>
        <w:gridCol w:w="1648"/>
      </w:tblGrid>
      <w:tr w:rsidR="00524BDF" w:rsidRPr="00524BDF" w14:paraId="092B1129" w14:textId="77777777" w:rsidTr="00C55261">
        <w:trPr>
          <w:trHeight w:val="300"/>
        </w:trPr>
        <w:tc>
          <w:tcPr>
            <w:tcW w:w="4062" w:type="pct"/>
            <w:tcBorders>
              <w:top w:val="single" w:sz="4" w:space="0" w:color="auto"/>
              <w:left w:val="single" w:sz="4" w:space="0" w:color="auto"/>
              <w:bottom w:val="single" w:sz="4" w:space="0" w:color="auto"/>
              <w:right w:val="nil"/>
            </w:tcBorders>
            <w:shd w:val="clear" w:color="auto" w:fill="D6E3BC"/>
            <w:vAlign w:val="center"/>
            <w:hideMark/>
          </w:tcPr>
          <w:p w14:paraId="3EDEDB98" w14:textId="77777777" w:rsidR="00524BDF" w:rsidRPr="00524BDF" w:rsidRDefault="00524BDF" w:rsidP="00C55261">
            <w:pPr>
              <w:spacing w:after="0" w:line="360" w:lineRule="auto"/>
              <w:jc w:val="both"/>
              <w:rPr>
                <w:rFonts w:ascii="Arial Nova" w:hAnsi="Arial Nova" w:cs="Arial"/>
                <w:b/>
                <w:bCs/>
                <w:color w:val="000000"/>
                <w:sz w:val="18"/>
                <w:szCs w:val="18"/>
              </w:rPr>
            </w:pPr>
            <w:r w:rsidRPr="00524BDF">
              <w:rPr>
                <w:rFonts w:ascii="Arial Nova" w:hAnsi="Arial Nova" w:cs="Arial"/>
                <w:b/>
                <w:bCs/>
                <w:color w:val="000000"/>
                <w:sz w:val="18"/>
                <w:szCs w:val="18"/>
              </w:rPr>
              <w:t xml:space="preserve">El total de Ingresos que el Municipio de Uayma, Yucatán, percibirá Durante el ejercicio fiscal 2023 ascenderá a: </w:t>
            </w:r>
          </w:p>
        </w:tc>
        <w:tc>
          <w:tcPr>
            <w:tcW w:w="938"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069B26C5" w14:textId="77777777" w:rsidR="00524BDF" w:rsidRPr="00524BDF" w:rsidRDefault="00524BDF" w:rsidP="00C55261">
            <w:pPr>
              <w:spacing w:after="0" w:line="360" w:lineRule="auto"/>
              <w:jc w:val="right"/>
              <w:rPr>
                <w:rFonts w:ascii="Arial Nova" w:hAnsi="Arial Nova" w:cs="Arial"/>
                <w:b/>
                <w:bCs/>
                <w:color w:val="000000"/>
                <w:sz w:val="18"/>
                <w:szCs w:val="18"/>
              </w:rPr>
            </w:pPr>
            <w:r w:rsidRPr="00524BDF">
              <w:rPr>
                <w:rFonts w:ascii="Arial Nova" w:hAnsi="Arial Nova" w:cs="Arial"/>
                <w:b/>
                <w:bCs/>
                <w:color w:val="000000"/>
                <w:sz w:val="18"/>
                <w:szCs w:val="18"/>
              </w:rPr>
              <w:t>$ 76,665,776.00</w:t>
            </w:r>
          </w:p>
        </w:tc>
      </w:tr>
    </w:tbl>
    <w:p w14:paraId="543E1135"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6C270ABF"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sz w:val="18"/>
          <w:szCs w:val="18"/>
        </w:rPr>
      </w:pPr>
      <w:r w:rsidRPr="00524BDF">
        <w:rPr>
          <w:rFonts w:ascii="Arial Nova" w:hAnsi="Arial Nova" w:cs="Arial"/>
          <w:b/>
          <w:sz w:val="18"/>
          <w:szCs w:val="18"/>
        </w:rPr>
        <w:t>TÍTULO SEGUNDO</w:t>
      </w:r>
    </w:p>
    <w:p w14:paraId="30D44231"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sz w:val="18"/>
          <w:szCs w:val="18"/>
        </w:rPr>
      </w:pPr>
      <w:r w:rsidRPr="00524BDF">
        <w:rPr>
          <w:rFonts w:ascii="Arial Nova" w:hAnsi="Arial Nova" w:cs="Arial"/>
          <w:b/>
          <w:sz w:val="18"/>
          <w:szCs w:val="18"/>
        </w:rPr>
        <w:t>DISPOSICIONES PARA LOS CONTRIBUYENTES</w:t>
      </w:r>
    </w:p>
    <w:p w14:paraId="59FC0E91" w14:textId="77777777" w:rsidR="00524BDF" w:rsidRPr="00524BDF" w:rsidRDefault="00524BDF" w:rsidP="00524BDF">
      <w:pPr>
        <w:widowControl w:val="0"/>
        <w:autoSpaceDE w:val="0"/>
        <w:autoSpaceDN w:val="0"/>
        <w:adjustRightInd w:val="0"/>
        <w:spacing w:after="0" w:line="240" w:lineRule="auto"/>
        <w:jc w:val="center"/>
        <w:rPr>
          <w:rFonts w:ascii="Arial Nova" w:hAnsi="Arial Nova" w:cs="Arial"/>
          <w:b/>
          <w:sz w:val="18"/>
          <w:szCs w:val="18"/>
        </w:rPr>
      </w:pPr>
    </w:p>
    <w:p w14:paraId="35C7B66E"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sz w:val="18"/>
          <w:szCs w:val="18"/>
        </w:rPr>
      </w:pPr>
      <w:r w:rsidRPr="00524BDF">
        <w:rPr>
          <w:rFonts w:ascii="Arial Nova" w:hAnsi="Arial Nova" w:cs="Arial"/>
          <w:b/>
          <w:sz w:val="18"/>
          <w:szCs w:val="18"/>
        </w:rPr>
        <w:t>CAPÍTULO ÚNICO</w:t>
      </w:r>
    </w:p>
    <w:p w14:paraId="49AE6710" w14:textId="77777777" w:rsidR="00524BDF" w:rsidRPr="00524BDF" w:rsidRDefault="00524BDF" w:rsidP="00524BDF">
      <w:pPr>
        <w:widowControl w:val="0"/>
        <w:autoSpaceDE w:val="0"/>
        <w:autoSpaceDN w:val="0"/>
        <w:adjustRightInd w:val="0"/>
        <w:spacing w:after="0" w:line="240" w:lineRule="auto"/>
        <w:jc w:val="center"/>
        <w:rPr>
          <w:rFonts w:ascii="Arial Nova" w:hAnsi="Arial Nova" w:cs="Arial"/>
          <w:sz w:val="18"/>
          <w:szCs w:val="18"/>
        </w:rPr>
      </w:pPr>
    </w:p>
    <w:p w14:paraId="42B4A721"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13.-</w:t>
      </w:r>
      <w:r w:rsidRPr="00524BDF">
        <w:rPr>
          <w:rFonts w:ascii="Arial Nova" w:hAnsi="Arial Nova" w:cs="Arial"/>
          <w:sz w:val="18"/>
          <w:szCs w:val="18"/>
        </w:rPr>
        <w:t xml:space="preserve"> Las contribuciones se causarán, liquidarán y recaudarán en los términos de la Ley de Hacienda del Municipio de Uayma, Yucatán, y a falta de disposición expresa acerca del procedimiento, se aplicarán supletoriamente el Código Fiscal del Estado de Yucatán y el Código Fiscal de la Federación.</w:t>
      </w:r>
    </w:p>
    <w:p w14:paraId="277C806C" w14:textId="77777777" w:rsidR="00524BDF" w:rsidRPr="00524BDF" w:rsidRDefault="00524BDF" w:rsidP="00524BDF">
      <w:pPr>
        <w:rPr>
          <w:rFonts w:ascii="Arial Nova" w:hAnsi="Arial Nova"/>
          <w:sz w:val="18"/>
          <w:szCs w:val="18"/>
        </w:rPr>
      </w:pPr>
    </w:p>
    <w:p w14:paraId="6E576422"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14.-</w:t>
      </w:r>
      <w:r w:rsidRPr="00524BDF">
        <w:rPr>
          <w:rFonts w:ascii="Arial Nova" w:hAnsi="Arial Nova" w:cs="Arial"/>
          <w:sz w:val="18"/>
          <w:szCs w:val="18"/>
        </w:rPr>
        <w:t xml:space="preserve"> El pago de las contribuciones, aprovechamientos y demás ingresos señalados en esta ley se acreditará con el recibo oficial expedido por la Tesorería del Ayuntamiento del Municipio de Uayma o con los formatos de declaración sellados por la misma Tesorería o por las instituciones bancarias autorizadas para tal efecto.</w:t>
      </w:r>
    </w:p>
    <w:p w14:paraId="29A94F55"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15.-</w:t>
      </w:r>
      <w:r w:rsidRPr="00524BDF">
        <w:rPr>
          <w:rFonts w:ascii="Arial Nova" w:hAnsi="Arial Nova" w:cs="Arial"/>
          <w:sz w:val="18"/>
          <w:szCs w:val="18"/>
        </w:rPr>
        <w:t xml:space="preserve"> El monto de las contribuciones o las devoluciones a cargo del fisco municipal se actualizarán por el transcurso del tiempo y con motivo de los cambios de precios en el país, en términos de la Ley de Hacienda del Municipio de Uayma, Yucatán. Las cantidades actualizadas conservan la naturaleza jurídica que tenían antes de la actualización.</w:t>
      </w:r>
    </w:p>
    <w:p w14:paraId="5F5547C5" w14:textId="77777777" w:rsidR="00524BDF" w:rsidRPr="00524BDF" w:rsidRDefault="00524BDF" w:rsidP="00524BDF">
      <w:pPr>
        <w:spacing w:after="0" w:line="360" w:lineRule="auto"/>
        <w:jc w:val="both"/>
        <w:rPr>
          <w:rFonts w:ascii="Arial Nova" w:hAnsi="Arial Nova" w:cs="Arial"/>
          <w:sz w:val="18"/>
          <w:szCs w:val="18"/>
        </w:rPr>
      </w:pPr>
    </w:p>
    <w:p w14:paraId="65AF2CE0"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0C598530"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615746EC"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16.-</w:t>
      </w:r>
      <w:r w:rsidRPr="00524BDF">
        <w:rPr>
          <w:rFonts w:ascii="Arial Nova" w:hAnsi="Arial Nova" w:cs="Arial"/>
          <w:sz w:val="18"/>
          <w:szCs w:val="18"/>
        </w:rPr>
        <w:t xml:space="preserve"> Las contribuciones causadas en ejercicios fiscales anteriores, pendientes de liquidación o pago, se determinarán de conformidad con las disposiciones legales que rigieron en la época en que se causaron.</w:t>
      </w:r>
    </w:p>
    <w:p w14:paraId="6C48A652" w14:textId="77777777" w:rsidR="00524BDF" w:rsidRPr="00524BDF" w:rsidRDefault="00524BDF" w:rsidP="00524BDF">
      <w:pPr>
        <w:rPr>
          <w:rFonts w:ascii="Arial Nova" w:hAnsi="Arial Nova"/>
          <w:sz w:val="18"/>
          <w:szCs w:val="18"/>
        </w:rPr>
      </w:pPr>
    </w:p>
    <w:p w14:paraId="3A2188C8"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17.-</w:t>
      </w:r>
      <w:r w:rsidRPr="00524BDF">
        <w:rPr>
          <w:rFonts w:ascii="Arial Nova" w:hAnsi="Arial Nova" w:cs="Arial"/>
          <w:sz w:val="18"/>
          <w:szCs w:val="18"/>
        </w:rPr>
        <w:t xml:space="preserve"> El Cabildo del Ayuntamiento de Uayma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33893733" w14:textId="77777777" w:rsidR="00524BDF" w:rsidRPr="00524BDF" w:rsidRDefault="00524BDF" w:rsidP="00524BDF">
      <w:pPr>
        <w:widowControl w:val="0"/>
        <w:autoSpaceDE w:val="0"/>
        <w:autoSpaceDN w:val="0"/>
        <w:adjustRightInd w:val="0"/>
        <w:spacing w:after="0" w:line="240" w:lineRule="auto"/>
        <w:jc w:val="both"/>
        <w:rPr>
          <w:rFonts w:ascii="Arial Nova" w:hAnsi="Arial Nova" w:cs="Arial"/>
          <w:sz w:val="18"/>
          <w:szCs w:val="18"/>
        </w:rPr>
      </w:pPr>
    </w:p>
    <w:p w14:paraId="32177180" w14:textId="77777777" w:rsidR="00524BDF" w:rsidRPr="00524BDF" w:rsidRDefault="00524BDF" w:rsidP="00524BDF">
      <w:pPr>
        <w:spacing w:after="0" w:line="360" w:lineRule="auto"/>
        <w:jc w:val="center"/>
        <w:rPr>
          <w:rFonts w:ascii="Arial Nova" w:hAnsi="Arial Nova" w:cs="Arial"/>
          <w:b/>
          <w:sz w:val="18"/>
          <w:szCs w:val="18"/>
        </w:rPr>
      </w:pPr>
      <w:r w:rsidRPr="00524BDF">
        <w:rPr>
          <w:rFonts w:ascii="Arial Nova" w:hAnsi="Arial Nova" w:cs="Arial"/>
          <w:b/>
          <w:sz w:val="18"/>
          <w:szCs w:val="18"/>
        </w:rPr>
        <w:t>TÍTULO TERCERO</w:t>
      </w:r>
      <w:r w:rsidRPr="00524BDF">
        <w:rPr>
          <w:rFonts w:ascii="Arial Nova" w:hAnsi="Arial Nova" w:cs="Arial"/>
          <w:b/>
          <w:sz w:val="18"/>
          <w:szCs w:val="18"/>
        </w:rPr>
        <w:br/>
        <w:t>DISPOSICIONES ADMINISTRATIVAS</w:t>
      </w:r>
    </w:p>
    <w:p w14:paraId="486A0A66" w14:textId="77777777" w:rsidR="00524BDF" w:rsidRPr="00524BDF" w:rsidRDefault="00524BDF" w:rsidP="00524BDF">
      <w:pPr>
        <w:spacing w:after="0" w:line="360" w:lineRule="auto"/>
        <w:jc w:val="center"/>
        <w:rPr>
          <w:rFonts w:ascii="Arial Nova" w:hAnsi="Arial Nova" w:cs="Arial"/>
          <w:b/>
          <w:sz w:val="18"/>
          <w:szCs w:val="18"/>
        </w:rPr>
      </w:pPr>
    </w:p>
    <w:p w14:paraId="271DCF29" w14:textId="77777777" w:rsidR="00524BDF" w:rsidRPr="00524BDF" w:rsidRDefault="00524BDF" w:rsidP="00524BDF">
      <w:pPr>
        <w:spacing w:after="0" w:line="360" w:lineRule="auto"/>
        <w:jc w:val="center"/>
        <w:rPr>
          <w:rFonts w:ascii="Arial Nova" w:hAnsi="Arial Nova" w:cs="Arial"/>
          <w:b/>
          <w:sz w:val="18"/>
          <w:szCs w:val="18"/>
        </w:rPr>
      </w:pPr>
      <w:r w:rsidRPr="00524BDF">
        <w:rPr>
          <w:rFonts w:ascii="Arial Nova" w:hAnsi="Arial Nova" w:cs="Arial"/>
          <w:b/>
          <w:sz w:val="18"/>
          <w:szCs w:val="18"/>
        </w:rPr>
        <w:t>CAPÍTULO ÚNICO</w:t>
      </w:r>
    </w:p>
    <w:p w14:paraId="3DA12525" w14:textId="77777777" w:rsidR="00524BDF" w:rsidRPr="00524BDF" w:rsidRDefault="00524BDF" w:rsidP="00524BDF">
      <w:pPr>
        <w:spacing w:after="0" w:line="360" w:lineRule="auto"/>
        <w:jc w:val="center"/>
        <w:rPr>
          <w:rFonts w:ascii="Arial Nova" w:hAnsi="Arial Nova" w:cs="Arial"/>
          <w:b/>
          <w:sz w:val="18"/>
          <w:szCs w:val="18"/>
        </w:rPr>
      </w:pPr>
    </w:p>
    <w:p w14:paraId="6A1AE0B1"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18.-</w:t>
      </w:r>
      <w:r w:rsidRPr="00524BDF">
        <w:rPr>
          <w:rFonts w:ascii="Arial Nova" w:hAnsi="Arial Nova" w:cs="Arial"/>
          <w:sz w:val="18"/>
          <w:szCs w:val="18"/>
        </w:rPr>
        <w:t xml:space="preserve"> El Ayuntamiento del Municipio de Uayma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242AE7DB" w14:textId="77777777" w:rsidR="00524BDF" w:rsidRPr="00524BDF" w:rsidRDefault="00524BDF" w:rsidP="00524BDF">
      <w:pPr>
        <w:spacing w:after="0" w:line="360" w:lineRule="auto"/>
        <w:jc w:val="both"/>
        <w:rPr>
          <w:rFonts w:ascii="Arial Nova" w:hAnsi="Arial Nova" w:cs="Arial"/>
          <w:b/>
          <w:sz w:val="18"/>
          <w:szCs w:val="18"/>
        </w:rPr>
      </w:pPr>
    </w:p>
    <w:p w14:paraId="1D0D7236"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19.-</w:t>
      </w:r>
      <w:r w:rsidRPr="00524BDF">
        <w:rPr>
          <w:rFonts w:ascii="Arial Nova" w:hAnsi="Arial Nova" w:cs="Arial"/>
          <w:sz w:val="18"/>
          <w:szCs w:val="18"/>
        </w:rPr>
        <w:t xml:space="preserve"> Se faculta a las autoridades fiscales para que lleven a cabo la cancelación de los créditos fiscales, cuyo cobro les corresponda efectuar, en los casos en que exista imposibilidad práctica de cobro. </w:t>
      </w:r>
    </w:p>
    <w:p w14:paraId="27E33731"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0A0789A9"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5E38CABF" w14:textId="77777777" w:rsidR="00524BDF" w:rsidRPr="00524BDF" w:rsidRDefault="00524BDF" w:rsidP="00524BDF">
      <w:pPr>
        <w:spacing w:after="0" w:line="360" w:lineRule="auto"/>
        <w:jc w:val="both"/>
        <w:rPr>
          <w:rFonts w:ascii="Arial Nova" w:hAnsi="Arial Nova" w:cs="Arial"/>
          <w:b/>
          <w:sz w:val="18"/>
          <w:szCs w:val="18"/>
        </w:rPr>
      </w:pPr>
    </w:p>
    <w:p w14:paraId="43C6DDA0"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b/>
          <w:sz w:val="18"/>
          <w:szCs w:val="18"/>
        </w:rPr>
        <w:t>Artículo 20.-</w:t>
      </w:r>
      <w:r w:rsidRPr="00524BDF">
        <w:rPr>
          <w:rFonts w:ascii="Arial Nova" w:hAnsi="Arial Nova" w:cs="Arial"/>
          <w:sz w:val="18"/>
          <w:szCs w:val="18"/>
        </w:rPr>
        <w:t xml:space="preserve"> Se faculta a las autoridades fiscales para que lleven a cabo la cancelación de los créditos fiscales cuyo cobro les corresponda efectuar, en los casos en que aquellos sean incosteables.</w:t>
      </w:r>
    </w:p>
    <w:p w14:paraId="3F310D9B" w14:textId="77777777" w:rsidR="00524BDF" w:rsidRPr="00524BDF" w:rsidRDefault="00524BDF" w:rsidP="00524BDF">
      <w:pPr>
        <w:spacing w:after="0" w:line="360" w:lineRule="auto"/>
        <w:jc w:val="both"/>
        <w:rPr>
          <w:rFonts w:ascii="Arial Nova" w:hAnsi="Arial Nova" w:cs="Arial"/>
          <w:b/>
          <w:sz w:val="18"/>
          <w:szCs w:val="18"/>
        </w:rPr>
      </w:pPr>
    </w:p>
    <w:p w14:paraId="57E3BBEA" w14:textId="77777777" w:rsidR="00524BDF" w:rsidRPr="00524BDF" w:rsidRDefault="00524BDF" w:rsidP="00524BDF">
      <w:pPr>
        <w:spacing w:after="0" w:line="360" w:lineRule="auto"/>
        <w:jc w:val="both"/>
        <w:rPr>
          <w:rFonts w:ascii="Arial Nova" w:hAnsi="Arial Nova" w:cs="Arial"/>
          <w:b/>
          <w:sz w:val="18"/>
          <w:szCs w:val="18"/>
        </w:rPr>
      </w:pPr>
      <w:r w:rsidRPr="00524BDF">
        <w:rPr>
          <w:rFonts w:ascii="Arial Nova" w:hAnsi="Arial Nova" w:cs="Arial"/>
          <w:sz w:val="18"/>
          <w:szCs w:val="18"/>
        </w:rPr>
        <w:t>Para que un crédito se considere incosteable, la autoridad fiscal evaluará los siguientes conceptos: monto del crédito, costo de las acciones de recuperación, antigüedad del crédito y probabilidad de cobro.</w:t>
      </w:r>
    </w:p>
    <w:p w14:paraId="56ACDA38"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El cabildo establecerá, con sujeción a los lineamientos establecidos en este artículo, el tipo de casos o supuestos en que procederá la cancelación de créditos fiscales incosteables.</w:t>
      </w:r>
    </w:p>
    <w:p w14:paraId="403C8ADC" w14:textId="77777777" w:rsidR="00524BDF" w:rsidRPr="00524BDF" w:rsidRDefault="00524BDF" w:rsidP="00524BDF">
      <w:pPr>
        <w:spacing w:after="0" w:line="360" w:lineRule="auto"/>
        <w:jc w:val="both"/>
        <w:rPr>
          <w:rFonts w:ascii="Arial Nova" w:hAnsi="Arial Nova" w:cs="Arial"/>
          <w:sz w:val="18"/>
          <w:szCs w:val="18"/>
        </w:rPr>
      </w:pPr>
    </w:p>
    <w:p w14:paraId="6DA7DEB4" w14:textId="77777777" w:rsidR="00524BDF" w:rsidRPr="00524BDF" w:rsidRDefault="00524BDF" w:rsidP="00524BDF">
      <w:pPr>
        <w:spacing w:after="0" w:line="360" w:lineRule="auto"/>
        <w:jc w:val="both"/>
        <w:rPr>
          <w:rFonts w:ascii="Arial Nova" w:hAnsi="Arial Nova" w:cs="Arial"/>
          <w:sz w:val="18"/>
          <w:szCs w:val="18"/>
        </w:rPr>
      </w:pPr>
      <w:r w:rsidRPr="00524BDF">
        <w:rPr>
          <w:rFonts w:ascii="Arial Nova" w:hAnsi="Arial Nova" w:cs="Arial"/>
          <w:sz w:val="18"/>
          <w:szCs w:val="18"/>
        </w:rPr>
        <w:t>Para efectos de lo dispuesto en este artículo, el cabildo establecerá el tipo de casos o supuestos en que procederá la cancelación por créditos fiscales incosteables.</w:t>
      </w:r>
    </w:p>
    <w:p w14:paraId="5C1795DA"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lang w:val="pt-BR"/>
        </w:rPr>
      </w:pPr>
    </w:p>
    <w:p w14:paraId="0FDCACC8"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b/>
          <w:bCs/>
          <w:sz w:val="18"/>
          <w:szCs w:val="18"/>
          <w:lang w:val="pt-BR"/>
        </w:rPr>
      </w:pPr>
      <w:r w:rsidRPr="00524BDF">
        <w:rPr>
          <w:rFonts w:ascii="Arial Nova" w:hAnsi="Arial Nova" w:cs="Arial"/>
          <w:b/>
          <w:bCs/>
          <w:sz w:val="18"/>
          <w:szCs w:val="18"/>
          <w:lang w:val="pt-BR"/>
        </w:rPr>
        <w:t>T r a n s i t o r i o</w:t>
      </w:r>
    </w:p>
    <w:p w14:paraId="1FDD2D4E" w14:textId="77777777" w:rsidR="00524BDF" w:rsidRPr="00524BDF" w:rsidRDefault="00524BDF" w:rsidP="00524BDF">
      <w:pPr>
        <w:widowControl w:val="0"/>
        <w:autoSpaceDE w:val="0"/>
        <w:autoSpaceDN w:val="0"/>
        <w:adjustRightInd w:val="0"/>
        <w:spacing w:after="0" w:line="360" w:lineRule="auto"/>
        <w:jc w:val="center"/>
        <w:rPr>
          <w:rFonts w:ascii="Arial Nova" w:hAnsi="Arial Nova" w:cs="Arial"/>
          <w:sz w:val="18"/>
          <w:szCs w:val="18"/>
          <w:lang w:val="pt-BR"/>
        </w:rPr>
      </w:pPr>
    </w:p>
    <w:p w14:paraId="031FC91B"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r w:rsidRPr="00524BDF">
        <w:rPr>
          <w:rFonts w:ascii="Arial Nova" w:hAnsi="Arial Nova" w:cs="Arial"/>
          <w:b/>
          <w:bCs/>
          <w:sz w:val="18"/>
          <w:szCs w:val="18"/>
        </w:rPr>
        <w:t xml:space="preserve">Artículo Único.- </w:t>
      </w:r>
      <w:r w:rsidRPr="00524BDF">
        <w:rPr>
          <w:rFonts w:ascii="Arial Nova" w:hAnsi="Arial Nova" w:cs="Arial"/>
          <w:sz w:val="18"/>
          <w:szCs w:val="18"/>
        </w:rPr>
        <w:t>Para poder percibir Aprovechamientos vía Infracciones por Faltas Administrativas, el Ayuntamiento deberá contar con los reglamentos municipales respectivos, los que establecerán los montos de las sanciones correspondientes.</w:t>
      </w:r>
    </w:p>
    <w:p w14:paraId="7572B406" w14:textId="77777777" w:rsidR="00524BDF" w:rsidRPr="00524BDF" w:rsidRDefault="00524BDF" w:rsidP="00524BDF">
      <w:pPr>
        <w:widowControl w:val="0"/>
        <w:autoSpaceDE w:val="0"/>
        <w:autoSpaceDN w:val="0"/>
        <w:adjustRightInd w:val="0"/>
        <w:spacing w:after="0" w:line="360" w:lineRule="auto"/>
        <w:jc w:val="both"/>
        <w:rPr>
          <w:rFonts w:ascii="Arial Nova" w:hAnsi="Arial Nova" w:cs="Arial"/>
          <w:sz w:val="18"/>
          <w:szCs w:val="18"/>
        </w:rPr>
      </w:pPr>
    </w:p>
    <w:p w14:paraId="4C713242" w14:textId="77777777" w:rsidR="00524BDF" w:rsidRPr="00524BDF" w:rsidRDefault="00524BDF" w:rsidP="00524BDF">
      <w:pPr>
        <w:spacing w:after="0" w:line="360" w:lineRule="auto"/>
        <w:jc w:val="center"/>
        <w:rPr>
          <w:rFonts w:ascii="Arial Nova" w:eastAsia="Calibri" w:hAnsi="Arial Nova" w:cs="Arial"/>
          <w:b/>
          <w:color w:val="000000"/>
          <w:sz w:val="18"/>
          <w:szCs w:val="18"/>
          <w:lang w:val="pt-BR"/>
        </w:rPr>
      </w:pPr>
      <w:r w:rsidRPr="00524BDF">
        <w:rPr>
          <w:rFonts w:ascii="Arial Nova" w:eastAsia="Calibri" w:hAnsi="Arial Nova" w:cs="Arial"/>
          <w:b/>
          <w:color w:val="000000"/>
          <w:sz w:val="18"/>
          <w:szCs w:val="18"/>
          <w:lang w:val="pt-BR"/>
        </w:rPr>
        <w:t>T r a n s i t o r i o s</w:t>
      </w:r>
    </w:p>
    <w:p w14:paraId="2DA1E3EC" w14:textId="77777777" w:rsidR="00524BDF" w:rsidRPr="00524BDF" w:rsidRDefault="00524BDF" w:rsidP="00524BDF">
      <w:pPr>
        <w:adjustRightInd w:val="0"/>
        <w:spacing w:after="0" w:line="240" w:lineRule="auto"/>
        <w:jc w:val="center"/>
        <w:rPr>
          <w:rFonts w:ascii="Arial Nova" w:eastAsia="Calibri" w:hAnsi="Arial Nova" w:cs="Arial"/>
          <w:b/>
          <w:color w:val="000000"/>
          <w:sz w:val="18"/>
          <w:szCs w:val="18"/>
          <w:lang w:val="pt-BR"/>
        </w:rPr>
      </w:pPr>
    </w:p>
    <w:p w14:paraId="36B19553" w14:textId="22791F0A" w:rsidR="00524BDF" w:rsidRPr="00524BDF" w:rsidRDefault="00524BDF" w:rsidP="00524BDF">
      <w:pPr>
        <w:spacing w:after="0" w:line="360" w:lineRule="auto"/>
        <w:jc w:val="both"/>
        <w:rPr>
          <w:rFonts w:ascii="Arial Nova" w:eastAsia="Calibri" w:hAnsi="Arial Nova" w:cs="Arial"/>
          <w:color w:val="000000"/>
          <w:sz w:val="18"/>
          <w:szCs w:val="18"/>
        </w:rPr>
      </w:pPr>
      <w:r w:rsidRPr="00524BDF">
        <w:rPr>
          <w:rFonts w:ascii="Arial Nova" w:eastAsia="Calibri" w:hAnsi="Arial Nova" w:cs="Arial"/>
          <w:b/>
          <w:color w:val="000000"/>
          <w:sz w:val="18"/>
          <w:szCs w:val="18"/>
        </w:rPr>
        <w:t xml:space="preserve">Artículo primero. </w:t>
      </w:r>
      <w:r w:rsidRPr="00524BDF">
        <w:rPr>
          <w:rFonts w:ascii="Arial Nova" w:eastAsia="Calibri" w:hAnsi="Arial Nova" w:cs="Arial"/>
          <w:color w:val="000000"/>
          <w:sz w:val="18"/>
          <w:szCs w:val="18"/>
        </w:rPr>
        <w:t>El presente Decreto y las leyes contenidas en él, entrarán en vigor el día primero de enero del año dos mil veintitrés, previa su publicación en el Diario Oficial del Gobierno del Estado de Yucatán, y tendrán vigencia hasta el treinta y uno de diciembre del mismo año.</w:t>
      </w:r>
    </w:p>
    <w:p w14:paraId="55BA5AA8" w14:textId="77777777" w:rsidR="00524BDF" w:rsidRPr="00524BDF" w:rsidRDefault="00524BDF" w:rsidP="00524BDF">
      <w:pPr>
        <w:spacing w:after="0" w:line="360" w:lineRule="auto"/>
        <w:jc w:val="both"/>
        <w:rPr>
          <w:rFonts w:ascii="Arial Nova" w:eastAsia="Calibri" w:hAnsi="Arial Nova" w:cs="Arial"/>
          <w:color w:val="000000"/>
          <w:sz w:val="18"/>
          <w:szCs w:val="18"/>
        </w:rPr>
      </w:pPr>
    </w:p>
    <w:p w14:paraId="6934C023" w14:textId="77777777" w:rsidR="00524BDF" w:rsidRPr="00524BDF" w:rsidRDefault="00524BDF" w:rsidP="00524BDF">
      <w:pPr>
        <w:spacing w:after="0" w:line="360" w:lineRule="auto"/>
        <w:jc w:val="both"/>
        <w:rPr>
          <w:rFonts w:ascii="Arial Nova" w:eastAsia="Calibri" w:hAnsi="Arial Nova" w:cs="Arial"/>
          <w:color w:val="000000"/>
          <w:sz w:val="18"/>
          <w:szCs w:val="18"/>
          <w:shd w:val="clear" w:color="auto" w:fill="FFFFFF"/>
        </w:rPr>
      </w:pPr>
      <w:r w:rsidRPr="00524BDF">
        <w:rPr>
          <w:rFonts w:ascii="Arial Nova" w:eastAsia="Calibri" w:hAnsi="Arial Nova" w:cs="Arial"/>
          <w:b/>
          <w:color w:val="000000"/>
          <w:sz w:val="18"/>
          <w:szCs w:val="18"/>
        </w:rPr>
        <w:t xml:space="preserve">Artículo segundo. </w:t>
      </w:r>
      <w:r w:rsidRPr="00524BDF">
        <w:rPr>
          <w:rFonts w:ascii="Arial Nova" w:eastAsia="Calibri" w:hAnsi="Arial Nova" w:cs="Arial"/>
          <w:color w:val="000000"/>
          <w:sz w:val="18"/>
          <w:szCs w:val="18"/>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24BDF">
        <w:rPr>
          <w:rFonts w:ascii="Arial Nova" w:eastAsia="Calibri" w:hAnsi="Arial Nova" w:cs="Arial"/>
          <w:bCs/>
          <w:iCs/>
          <w:color w:val="000000"/>
          <w:sz w:val="18"/>
          <w:szCs w:val="18"/>
          <w:shd w:val="clear" w:color="auto" w:fill="FFFFFF"/>
        </w:rPr>
        <w:t xml:space="preserve">dará </w:t>
      </w:r>
      <w:r w:rsidRPr="00524BDF">
        <w:rPr>
          <w:rFonts w:ascii="Arial Nova" w:eastAsia="Calibri" w:hAnsi="Arial Nova" w:cs="Arial"/>
          <w:color w:val="000000"/>
          <w:sz w:val="18"/>
          <w:szCs w:val="18"/>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w:t>
      </w:r>
    </w:p>
    <w:p w14:paraId="27BBE824" w14:textId="77777777" w:rsidR="00524BDF" w:rsidRPr="00524BDF" w:rsidRDefault="00524BDF" w:rsidP="00524BDF">
      <w:pPr>
        <w:spacing w:after="0" w:line="256" w:lineRule="auto"/>
        <w:jc w:val="both"/>
        <w:rPr>
          <w:rFonts w:ascii="Arial Nova" w:eastAsia="Calibri" w:hAnsi="Arial Nova" w:cs="Arial"/>
          <w:b/>
          <w:color w:val="000000"/>
          <w:sz w:val="18"/>
          <w:szCs w:val="18"/>
          <w:shd w:val="clear" w:color="auto" w:fill="FFFFFF"/>
        </w:rPr>
      </w:pPr>
    </w:p>
    <w:p w14:paraId="6EC5765B" w14:textId="77777777" w:rsidR="00524BDF" w:rsidRPr="00524BDF" w:rsidRDefault="00524BDF" w:rsidP="00524BDF">
      <w:pPr>
        <w:spacing w:after="0" w:line="360" w:lineRule="auto"/>
        <w:jc w:val="both"/>
        <w:rPr>
          <w:rFonts w:ascii="Arial Nova" w:eastAsia="Calibri" w:hAnsi="Arial Nova" w:cs="Arial"/>
          <w:color w:val="000000"/>
          <w:sz w:val="18"/>
          <w:szCs w:val="18"/>
        </w:rPr>
      </w:pPr>
      <w:r w:rsidRPr="00524BDF">
        <w:rPr>
          <w:rFonts w:ascii="Arial Nova" w:eastAsia="Calibri" w:hAnsi="Arial Nova" w:cs="Arial"/>
          <w:b/>
          <w:color w:val="000000"/>
          <w:sz w:val="18"/>
          <w:szCs w:val="18"/>
          <w:shd w:val="clear" w:color="auto" w:fill="FFFFFF"/>
        </w:rPr>
        <w:t xml:space="preserve">Artículo tercero. </w:t>
      </w:r>
      <w:r w:rsidRPr="00524BDF">
        <w:rPr>
          <w:rFonts w:ascii="Arial Nova" w:eastAsia="Calibri" w:hAnsi="Arial Nova" w:cs="Arial"/>
          <w:color w:val="000000"/>
          <w:sz w:val="18"/>
          <w:szCs w:val="18"/>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85A73A0" w14:textId="77777777" w:rsidR="00524BDF" w:rsidRPr="00524BDF" w:rsidRDefault="00524BDF" w:rsidP="00524BDF">
      <w:pPr>
        <w:spacing w:after="0"/>
        <w:jc w:val="both"/>
        <w:rPr>
          <w:rFonts w:ascii="Arial Nova" w:hAnsi="Arial Nova" w:cs="Arial"/>
          <w:sz w:val="18"/>
          <w:szCs w:val="18"/>
        </w:rPr>
      </w:pPr>
    </w:p>
    <w:p w14:paraId="125BD4FB" w14:textId="77777777" w:rsidR="009F3877" w:rsidRPr="009F3877" w:rsidRDefault="009F3877" w:rsidP="009F3877">
      <w:pPr>
        <w:autoSpaceDE w:val="0"/>
        <w:autoSpaceDN w:val="0"/>
        <w:adjustRightInd w:val="0"/>
        <w:spacing w:after="0" w:line="240" w:lineRule="auto"/>
        <w:jc w:val="both"/>
        <w:rPr>
          <w:rFonts w:ascii="Arial Nova" w:hAnsi="Arial Nova" w:cs="Arial"/>
          <w:sz w:val="18"/>
          <w:szCs w:val="18"/>
        </w:rPr>
      </w:pPr>
      <w:r w:rsidRPr="009F3877">
        <w:rPr>
          <w:rFonts w:ascii="Arial Nova" w:hAnsi="Arial Nova" w:cs="Arial"/>
          <w:sz w:val="18"/>
          <w:szCs w:val="18"/>
        </w:rPr>
        <w:t xml:space="preserve">Realizadas, las manifestaciones hechas por parte de la presidenta, la Secretaria Municipal procedió, a solicitud de la primera, a la toma de votos de los Regidores y estos aprobaron el punto por </w:t>
      </w:r>
      <w:r w:rsidRPr="009F3877">
        <w:rPr>
          <w:rFonts w:ascii="Arial Nova" w:hAnsi="Arial Nova" w:cs="Arial"/>
          <w:b/>
          <w:bCs/>
          <w:sz w:val="18"/>
          <w:szCs w:val="18"/>
        </w:rPr>
        <w:t>UNANIMIDAD</w:t>
      </w:r>
      <w:r w:rsidRPr="009F3877">
        <w:rPr>
          <w:rFonts w:ascii="Arial Nova" w:hAnsi="Arial Nova" w:cs="Arial"/>
          <w:sz w:val="18"/>
          <w:szCs w:val="18"/>
        </w:rPr>
        <w:t>, registrándose la siguiente votación: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727C1F" w:rsidRPr="00524BDF" w14:paraId="2B4E4932" w14:textId="77777777" w:rsidTr="003F3FDA">
        <w:trPr>
          <w:trHeight w:val="395"/>
        </w:trPr>
        <w:tc>
          <w:tcPr>
            <w:tcW w:w="5954" w:type="dxa"/>
            <w:shd w:val="clear" w:color="auto" w:fill="D9D9D9" w:themeFill="background1" w:themeFillShade="D9"/>
            <w:vAlign w:val="center"/>
            <w:hideMark/>
          </w:tcPr>
          <w:p w14:paraId="10DA4683"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NOMBRE DEL REGIDOR</w:t>
            </w:r>
          </w:p>
        </w:tc>
        <w:tc>
          <w:tcPr>
            <w:tcW w:w="1417" w:type="dxa"/>
            <w:shd w:val="clear" w:color="auto" w:fill="D9D9D9" w:themeFill="background1" w:themeFillShade="D9"/>
            <w:vAlign w:val="center"/>
            <w:hideMark/>
          </w:tcPr>
          <w:p w14:paraId="20CFC684"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 xml:space="preserve">A FAVOR </w:t>
            </w:r>
          </w:p>
        </w:tc>
        <w:tc>
          <w:tcPr>
            <w:tcW w:w="1418" w:type="dxa"/>
            <w:shd w:val="clear" w:color="auto" w:fill="D9D9D9" w:themeFill="background1" w:themeFillShade="D9"/>
            <w:vAlign w:val="center"/>
            <w:hideMark/>
          </w:tcPr>
          <w:p w14:paraId="5DFF6EE6" w14:textId="77777777" w:rsidR="00727C1F" w:rsidRPr="00524BDF" w:rsidRDefault="00727C1F" w:rsidP="003F3FDA">
            <w:pPr>
              <w:spacing w:after="0" w:line="240" w:lineRule="auto"/>
              <w:jc w:val="center"/>
              <w:rPr>
                <w:rFonts w:ascii="Arial Nova" w:hAnsi="Arial Nova"/>
                <w:b/>
                <w:bCs/>
                <w:sz w:val="18"/>
                <w:szCs w:val="18"/>
              </w:rPr>
            </w:pPr>
            <w:r w:rsidRPr="00524BDF">
              <w:rPr>
                <w:rFonts w:ascii="Arial Nova" w:hAnsi="Arial Nova"/>
                <w:b/>
                <w:bCs/>
                <w:sz w:val="18"/>
                <w:szCs w:val="18"/>
              </w:rPr>
              <w:t>EN CONTRA</w:t>
            </w:r>
          </w:p>
        </w:tc>
      </w:tr>
      <w:tr w:rsidR="00727C1F" w:rsidRPr="00524BDF" w14:paraId="54C4E927" w14:textId="77777777" w:rsidTr="003F3FDA">
        <w:trPr>
          <w:trHeight w:val="522"/>
        </w:trPr>
        <w:tc>
          <w:tcPr>
            <w:tcW w:w="5954" w:type="dxa"/>
            <w:shd w:val="clear" w:color="auto" w:fill="auto"/>
            <w:vAlign w:val="center"/>
            <w:hideMark/>
          </w:tcPr>
          <w:p w14:paraId="755ABC42" w14:textId="77777777" w:rsidR="00727C1F" w:rsidRPr="00524BDF" w:rsidRDefault="00727C1F" w:rsidP="00727C1F">
            <w:pPr>
              <w:pStyle w:val="Prrafodelista"/>
              <w:numPr>
                <w:ilvl w:val="0"/>
                <w:numId w:val="7"/>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Yamili Ivony Cupul Vázquez </w:t>
            </w:r>
          </w:p>
          <w:p w14:paraId="34F5198D"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Presidenta Municipal</w:t>
            </w:r>
          </w:p>
        </w:tc>
        <w:tc>
          <w:tcPr>
            <w:tcW w:w="1417" w:type="dxa"/>
            <w:shd w:val="clear" w:color="auto" w:fill="auto"/>
            <w:vAlign w:val="center"/>
            <w:hideMark/>
          </w:tcPr>
          <w:p w14:paraId="39E20D84"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302D4BE2"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7C5B7754" w14:textId="77777777" w:rsidTr="003F3FDA">
        <w:trPr>
          <w:trHeight w:val="558"/>
        </w:trPr>
        <w:tc>
          <w:tcPr>
            <w:tcW w:w="5954" w:type="dxa"/>
            <w:shd w:val="clear" w:color="auto" w:fill="auto"/>
            <w:vAlign w:val="center"/>
            <w:hideMark/>
          </w:tcPr>
          <w:p w14:paraId="21316505" w14:textId="77777777" w:rsidR="00727C1F" w:rsidRPr="00524BDF" w:rsidRDefault="00727C1F" w:rsidP="00727C1F">
            <w:pPr>
              <w:pStyle w:val="Prrafodelista"/>
              <w:numPr>
                <w:ilvl w:val="0"/>
                <w:numId w:val="7"/>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C. Ángel Guadalupe Tax Tzuc </w:t>
            </w:r>
          </w:p>
          <w:p w14:paraId="7EFD4136"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Síndico Municipal</w:t>
            </w:r>
          </w:p>
        </w:tc>
        <w:tc>
          <w:tcPr>
            <w:tcW w:w="1417" w:type="dxa"/>
            <w:shd w:val="clear" w:color="auto" w:fill="auto"/>
            <w:vAlign w:val="center"/>
            <w:hideMark/>
          </w:tcPr>
          <w:p w14:paraId="54BBB0F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hideMark/>
          </w:tcPr>
          <w:p w14:paraId="3F82148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 </w:t>
            </w:r>
          </w:p>
        </w:tc>
      </w:tr>
      <w:tr w:rsidR="00727C1F" w:rsidRPr="00524BDF" w14:paraId="544FADD5" w14:textId="77777777" w:rsidTr="003F3FDA">
        <w:trPr>
          <w:trHeight w:val="552"/>
        </w:trPr>
        <w:tc>
          <w:tcPr>
            <w:tcW w:w="5954" w:type="dxa"/>
            <w:shd w:val="clear" w:color="auto" w:fill="auto"/>
            <w:vAlign w:val="center"/>
          </w:tcPr>
          <w:p w14:paraId="5BFDD95C" w14:textId="77777777" w:rsidR="00727C1F" w:rsidRPr="00524BDF" w:rsidRDefault="00727C1F" w:rsidP="00727C1F">
            <w:pPr>
              <w:pStyle w:val="Prrafodelista"/>
              <w:numPr>
                <w:ilvl w:val="0"/>
                <w:numId w:val="7"/>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María Hilaria Cupul Tuz</w:t>
            </w:r>
          </w:p>
          <w:p w14:paraId="34888466" w14:textId="77777777" w:rsidR="00727C1F" w:rsidRPr="00524BDF" w:rsidRDefault="00727C1F" w:rsidP="003F3FDA">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 xml:space="preserve">Secretaria Municipal </w:t>
            </w:r>
          </w:p>
        </w:tc>
        <w:tc>
          <w:tcPr>
            <w:tcW w:w="1417" w:type="dxa"/>
            <w:shd w:val="clear" w:color="auto" w:fill="auto"/>
            <w:vAlign w:val="center"/>
          </w:tcPr>
          <w:p w14:paraId="744C1F0F" w14:textId="77777777" w:rsidR="00727C1F" w:rsidRPr="00524BDF" w:rsidRDefault="00727C1F" w:rsidP="003F3FDA">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vAlign w:val="center"/>
          </w:tcPr>
          <w:p w14:paraId="275072C5" w14:textId="77777777" w:rsidR="00727C1F" w:rsidRPr="00524BDF" w:rsidRDefault="00727C1F" w:rsidP="003F3FDA">
            <w:pPr>
              <w:spacing w:after="0" w:line="240" w:lineRule="auto"/>
              <w:jc w:val="center"/>
              <w:rPr>
                <w:rFonts w:ascii="Arial Nova" w:hAnsi="Arial Nova" w:cs="Arial"/>
                <w:color w:val="000000"/>
                <w:sz w:val="18"/>
                <w:szCs w:val="18"/>
              </w:rPr>
            </w:pPr>
          </w:p>
        </w:tc>
      </w:tr>
      <w:tr w:rsidR="005E1506" w:rsidRPr="00524BDF" w14:paraId="3CD19CCB" w14:textId="77777777" w:rsidTr="005E1506">
        <w:trPr>
          <w:trHeight w:val="559"/>
        </w:trPr>
        <w:tc>
          <w:tcPr>
            <w:tcW w:w="5954" w:type="dxa"/>
            <w:shd w:val="clear" w:color="auto" w:fill="auto"/>
            <w:noWrap/>
            <w:vAlign w:val="center"/>
            <w:hideMark/>
          </w:tcPr>
          <w:p w14:paraId="0FCC9C0C" w14:textId="77777777" w:rsidR="005E1506" w:rsidRPr="00524BDF" w:rsidRDefault="005E1506" w:rsidP="005E1506">
            <w:pPr>
              <w:pStyle w:val="Prrafodelista"/>
              <w:numPr>
                <w:ilvl w:val="0"/>
                <w:numId w:val="7"/>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Gilda Rosalinda Castillo Tuz</w:t>
            </w:r>
          </w:p>
          <w:p w14:paraId="378B3FC4" w14:textId="77777777" w:rsidR="005E1506" w:rsidRPr="00524BDF" w:rsidRDefault="005E1506" w:rsidP="005E1506">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Regidora</w:t>
            </w:r>
          </w:p>
        </w:tc>
        <w:tc>
          <w:tcPr>
            <w:tcW w:w="1417" w:type="dxa"/>
            <w:shd w:val="clear" w:color="auto" w:fill="auto"/>
            <w:noWrap/>
            <w:vAlign w:val="center"/>
          </w:tcPr>
          <w:p w14:paraId="741A2003" w14:textId="1ECE1E2B" w:rsidR="005E1506" w:rsidRPr="00524BDF" w:rsidRDefault="005E1506" w:rsidP="005E1506">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tcPr>
          <w:p w14:paraId="294AFCD1" w14:textId="0A52C3A8" w:rsidR="005E1506" w:rsidRPr="00524BDF" w:rsidRDefault="005E1506" w:rsidP="005E1506">
            <w:pPr>
              <w:spacing w:after="0" w:line="240" w:lineRule="auto"/>
              <w:jc w:val="center"/>
              <w:rPr>
                <w:rFonts w:ascii="Arial Nova" w:hAnsi="Arial Nova" w:cs="Arial"/>
                <w:color w:val="000000"/>
                <w:sz w:val="18"/>
                <w:szCs w:val="18"/>
              </w:rPr>
            </w:pPr>
          </w:p>
        </w:tc>
      </w:tr>
      <w:tr w:rsidR="005E1506" w:rsidRPr="00524BDF" w14:paraId="09E0EF25" w14:textId="77777777" w:rsidTr="005E1506">
        <w:trPr>
          <w:trHeight w:val="411"/>
        </w:trPr>
        <w:tc>
          <w:tcPr>
            <w:tcW w:w="5954" w:type="dxa"/>
            <w:shd w:val="clear" w:color="auto" w:fill="auto"/>
            <w:noWrap/>
            <w:vAlign w:val="center"/>
            <w:hideMark/>
          </w:tcPr>
          <w:p w14:paraId="5078DA6E" w14:textId="77777777" w:rsidR="005E1506" w:rsidRPr="00524BDF" w:rsidRDefault="005E1506" w:rsidP="005E1506">
            <w:pPr>
              <w:pStyle w:val="Prrafodelista"/>
              <w:numPr>
                <w:ilvl w:val="0"/>
                <w:numId w:val="7"/>
              </w:numPr>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C. David Mis Pech</w:t>
            </w:r>
          </w:p>
          <w:p w14:paraId="4760A120" w14:textId="77777777" w:rsidR="005E1506" w:rsidRPr="00524BDF" w:rsidRDefault="005E1506" w:rsidP="005E1506">
            <w:pPr>
              <w:pStyle w:val="Prrafodelista"/>
              <w:spacing w:after="0" w:line="240" w:lineRule="auto"/>
              <w:jc w:val="both"/>
              <w:rPr>
                <w:rFonts w:ascii="Arial Nova" w:hAnsi="Arial Nova" w:cs="Arial"/>
                <w:color w:val="000000"/>
                <w:sz w:val="18"/>
                <w:szCs w:val="18"/>
              </w:rPr>
            </w:pPr>
            <w:r w:rsidRPr="00524BDF">
              <w:rPr>
                <w:rFonts w:ascii="Arial Nova" w:hAnsi="Arial Nova" w:cs="Arial"/>
                <w:color w:val="000000"/>
                <w:sz w:val="18"/>
                <w:szCs w:val="18"/>
              </w:rPr>
              <w:t>Regidor</w:t>
            </w:r>
          </w:p>
        </w:tc>
        <w:tc>
          <w:tcPr>
            <w:tcW w:w="1417" w:type="dxa"/>
            <w:shd w:val="clear" w:color="auto" w:fill="auto"/>
            <w:noWrap/>
            <w:vAlign w:val="center"/>
          </w:tcPr>
          <w:p w14:paraId="6112296E" w14:textId="646824A5" w:rsidR="005E1506" w:rsidRPr="00524BDF" w:rsidRDefault="005E1506" w:rsidP="005E1506">
            <w:pPr>
              <w:spacing w:after="0" w:line="240" w:lineRule="auto"/>
              <w:jc w:val="center"/>
              <w:rPr>
                <w:rFonts w:ascii="Arial Nova" w:hAnsi="Arial Nova" w:cs="Arial"/>
                <w:color w:val="000000"/>
                <w:sz w:val="18"/>
                <w:szCs w:val="18"/>
              </w:rPr>
            </w:pPr>
            <w:r w:rsidRPr="00524BDF">
              <w:rPr>
                <w:rFonts w:ascii="Arial Nova" w:hAnsi="Arial Nova" w:cs="Arial"/>
                <w:color w:val="000000"/>
                <w:sz w:val="18"/>
                <w:szCs w:val="18"/>
              </w:rPr>
              <w:t>X</w:t>
            </w:r>
          </w:p>
        </w:tc>
        <w:tc>
          <w:tcPr>
            <w:tcW w:w="1418" w:type="dxa"/>
            <w:shd w:val="clear" w:color="auto" w:fill="auto"/>
            <w:noWrap/>
            <w:vAlign w:val="center"/>
          </w:tcPr>
          <w:p w14:paraId="10CC54E1" w14:textId="2428C539" w:rsidR="005E1506" w:rsidRPr="00524BDF" w:rsidRDefault="005E1506" w:rsidP="005E1506">
            <w:pPr>
              <w:spacing w:after="0" w:line="240" w:lineRule="auto"/>
              <w:jc w:val="center"/>
              <w:rPr>
                <w:rFonts w:ascii="Arial Nova" w:hAnsi="Arial Nova" w:cs="Arial"/>
                <w:color w:val="000000"/>
                <w:sz w:val="18"/>
                <w:szCs w:val="18"/>
              </w:rPr>
            </w:pPr>
          </w:p>
        </w:tc>
      </w:tr>
    </w:tbl>
    <w:p w14:paraId="03B65269" w14:textId="77777777" w:rsidR="009F3877" w:rsidRDefault="009F3877" w:rsidP="00727C1F">
      <w:pPr>
        <w:spacing w:line="240" w:lineRule="auto"/>
        <w:jc w:val="both"/>
        <w:rPr>
          <w:rFonts w:ascii="Arial Nova" w:hAnsi="Arial Nova" w:cs="Arial"/>
          <w:sz w:val="18"/>
          <w:szCs w:val="18"/>
        </w:rPr>
      </w:pPr>
    </w:p>
    <w:p w14:paraId="7D7D8F78" w14:textId="5F2E0658" w:rsidR="00727C1F" w:rsidRPr="00524BDF" w:rsidRDefault="00727C1F" w:rsidP="00727C1F">
      <w:pPr>
        <w:spacing w:line="240" w:lineRule="auto"/>
        <w:jc w:val="both"/>
        <w:rPr>
          <w:rFonts w:ascii="Arial Nova" w:hAnsi="Arial Nova" w:cs="Arial"/>
          <w:sz w:val="18"/>
          <w:szCs w:val="18"/>
        </w:rPr>
      </w:pPr>
      <w:r w:rsidRPr="00524BDF">
        <w:rPr>
          <w:rFonts w:ascii="Arial Nova" w:hAnsi="Arial Nova" w:cs="Arial"/>
          <w:sz w:val="18"/>
          <w:szCs w:val="18"/>
        </w:rPr>
        <w:t xml:space="preserve">Desahogados los puntos establecidos como asuntos en cartera, se dio paso a los asuntos generales, y al no solicitar el uso de la voz ninguno de los Regidores, se dio por concluida la Sesión Ordinaria, siendo las </w:t>
      </w:r>
      <w:r w:rsidR="00133DF7">
        <w:rPr>
          <w:rFonts w:ascii="Arial Nova" w:hAnsi="Arial Nova" w:cs="Arial"/>
          <w:sz w:val="18"/>
          <w:szCs w:val="18"/>
        </w:rPr>
        <w:t>12</w:t>
      </w:r>
      <w:r w:rsidRPr="00524BDF">
        <w:rPr>
          <w:rFonts w:ascii="Arial Nova" w:hAnsi="Arial Nova" w:cs="Arial"/>
          <w:sz w:val="18"/>
          <w:szCs w:val="18"/>
        </w:rPr>
        <w:t xml:space="preserve"> horas del día y mes en que se actúa, y por lo cual se instruyó a la Secretaria Municipal, levantara el acta correspondiente para la firma de los intervinientes. </w:t>
      </w:r>
    </w:p>
    <w:p w14:paraId="54F5E43B" w14:textId="77777777" w:rsidR="00727C1F" w:rsidRPr="00524BDF" w:rsidRDefault="00727C1F" w:rsidP="00727C1F">
      <w:pPr>
        <w:spacing w:line="240" w:lineRule="auto"/>
        <w:jc w:val="both"/>
        <w:rPr>
          <w:rFonts w:ascii="Arial Nova" w:hAnsi="Arial Nova" w:cs="Arial"/>
          <w:sz w:val="18"/>
          <w:szCs w:val="18"/>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27C1F" w:rsidRPr="008C02B4" w14:paraId="36D06A9C" w14:textId="77777777" w:rsidTr="003F3FDA">
        <w:trPr>
          <w:trHeight w:val="1480"/>
        </w:trPr>
        <w:tc>
          <w:tcPr>
            <w:tcW w:w="8978" w:type="dxa"/>
            <w:gridSpan w:val="2"/>
          </w:tcPr>
          <w:p w14:paraId="78418C2A" w14:textId="77777777" w:rsidR="00727C1F" w:rsidRPr="008C02B4" w:rsidRDefault="00727C1F" w:rsidP="003F3FDA">
            <w:pPr>
              <w:pStyle w:val="Sinespaciado"/>
              <w:rPr>
                <w:rFonts w:ascii="Arial Nova" w:hAnsi="Arial Nova" w:cs="Arial"/>
                <w:b/>
                <w:bCs/>
                <w:sz w:val="20"/>
                <w:szCs w:val="20"/>
              </w:rPr>
            </w:pPr>
          </w:p>
          <w:p w14:paraId="05AB1435" w14:textId="77777777" w:rsidR="00727C1F" w:rsidRPr="008C02B4" w:rsidRDefault="00727C1F" w:rsidP="003F3FDA">
            <w:pPr>
              <w:pStyle w:val="Sinespaciado"/>
              <w:jc w:val="center"/>
              <w:rPr>
                <w:rFonts w:ascii="Arial Nova" w:hAnsi="Arial Nova" w:cs="Arial"/>
                <w:b/>
                <w:bCs/>
                <w:sz w:val="20"/>
                <w:szCs w:val="20"/>
              </w:rPr>
            </w:pPr>
          </w:p>
          <w:p w14:paraId="0F32ECEE" w14:textId="77777777" w:rsidR="00727C1F" w:rsidRPr="008C02B4" w:rsidRDefault="00727C1F" w:rsidP="003F3FDA">
            <w:pPr>
              <w:pStyle w:val="Sinespaciado"/>
              <w:jc w:val="center"/>
              <w:rPr>
                <w:rFonts w:ascii="Arial Nova" w:hAnsi="Arial Nova" w:cs="Arial"/>
                <w:b/>
                <w:bCs/>
                <w:sz w:val="20"/>
                <w:szCs w:val="20"/>
              </w:rPr>
            </w:pPr>
          </w:p>
          <w:p w14:paraId="2FB8185D" w14:textId="77777777" w:rsidR="00727C1F" w:rsidRPr="008C02B4" w:rsidRDefault="00727C1F" w:rsidP="003F3FDA">
            <w:pPr>
              <w:pStyle w:val="Sinespaciado"/>
              <w:jc w:val="center"/>
              <w:rPr>
                <w:rFonts w:ascii="Arial Nova" w:hAnsi="Arial Nova" w:cs="Arial"/>
                <w:b/>
                <w:bCs/>
                <w:sz w:val="20"/>
                <w:szCs w:val="20"/>
              </w:rPr>
            </w:pPr>
            <w:r w:rsidRPr="008C02B4">
              <w:rPr>
                <w:rFonts w:ascii="Arial Nova" w:hAnsi="Arial Nova" w:cs="Arial"/>
                <w:b/>
                <w:bCs/>
                <w:sz w:val="20"/>
                <w:szCs w:val="20"/>
              </w:rPr>
              <w:t xml:space="preserve">C. YAMILI IVONY CUPUL VAZQUEZ </w:t>
            </w:r>
          </w:p>
          <w:p w14:paraId="448B8093" w14:textId="37985789" w:rsidR="00727C1F" w:rsidRPr="008C02B4" w:rsidRDefault="009A1024" w:rsidP="003F3FDA">
            <w:pPr>
              <w:pStyle w:val="Sinespaciado"/>
              <w:jc w:val="center"/>
              <w:rPr>
                <w:rFonts w:ascii="Arial Nova" w:eastAsia="Arial Black" w:hAnsi="Arial Nova" w:cs="Arial"/>
                <w:b/>
                <w:sz w:val="20"/>
                <w:szCs w:val="20"/>
              </w:rPr>
            </w:pPr>
            <w:r w:rsidRPr="009A1024">
              <w:rPr>
                <w:rFonts w:ascii="Arial Nova" w:eastAsia="Arial Black" w:hAnsi="Arial Nova" w:cs="Arial"/>
                <w:bCs/>
                <w:sz w:val="20"/>
                <w:szCs w:val="20"/>
              </w:rPr>
              <w:t>PRESIDENTA MUNICIPAL</w:t>
            </w:r>
            <w:r w:rsidR="00727C1F" w:rsidRPr="008C02B4">
              <w:rPr>
                <w:rFonts w:ascii="Arial Nova" w:eastAsia="Arial Black" w:hAnsi="Arial Nova" w:cs="Arial"/>
                <w:b/>
                <w:sz w:val="20"/>
                <w:szCs w:val="20"/>
              </w:rPr>
              <w:t>.</w:t>
            </w:r>
          </w:p>
        </w:tc>
      </w:tr>
      <w:tr w:rsidR="00727C1F" w:rsidRPr="008C02B4" w14:paraId="5373614D" w14:textId="77777777" w:rsidTr="003F3FDA">
        <w:trPr>
          <w:trHeight w:val="1304"/>
        </w:trPr>
        <w:tc>
          <w:tcPr>
            <w:tcW w:w="4489" w:type="dxa"/>
          </w:tcPr>
          <w:p w14:paraId="52DF60E3" w14:textId="77777777" w:rsidR="00727C1F" w:rsidRPr="008C02B4" w:rsidRDefault="00727C1F" w:rsidP="003F3FDA">
            <w:pPr>
              <w:pStyle w:val="Sinespaciado"/>
              <w:jc w:val="center"/>
              <w:rPr>
                <w:rFonts w:ascii="Arial Nova" w:hAnsi="Arial Nova" w:cs="Arial"/>
                <w:b/>
                <w:sz w:val="20"/>
                <w:szCs w:val="20"/>
              </w:rPr>
            </w:pPr>
          </w:p>
          <w:p w14:paraId="5E94BB4E" w14:textId="77777777" w:rsidR="00727C1F" w:rsidRPr="008C02B4" w:rsidRDefault="00727C1F" w:rsidP="003F3FDA">
            <w:pPr>
              <w:pStyle w:val="Sinespaciado"/>
              <w:jc w:val="center"/>
              <w:rPr>
                <w:rFonts w:ascii="Arial Nova" w:hAnsi="Arial Nova" w:cs="Arial"/>
                <w:b/>
                <w:sz w:val="20"/>
                <w:szCs w:val="20"/>
              </w:rPr>
            </w:pPr>
          </w:p>
          <w:p w14:paraId="0AE28D2F" w14:textId="77777777" w:rsidR="00727C1F" w:rsidRPr="008C02B4" w:rsidRDefault="00727C1F" w:rsidP="003F3FDA">
            <w:pPr>
              <w:pStyle w:val="Sinespaciado"/>
              <w:jc w:val="center"/>
              <w:rPr>
                <w:rFonts w:ascii="Arial Nova" w:hAnsi="Arial Nova" w:cs="Arial"/>
                <w:b/>
                <w:sz w:val="20"/>
                <w:szCs w:val="20"/>
              </w:rPr>
            </w:pPr>
          </w:p>
          <w:p w14:paraId="304F027E" w14:textId="77777777" w:rsidR="00727C1F" w:rsidRPr="008C02B4" w:rsidRDefault="00727C1F" w:rsidP="003F3FDA">
            <w:pPr>
              <w:pStyle w:val="Sinespaciado"/>
              <w:jc w:val="center"/>
              <w:rPr>
                <w:rFonts w:ascii="Arial Nova" w:hAnsi="Arial Nova" w:cs="Arial"/>
                <w:b/>
                <w:bCs/>
                <w:sz w:val="20"/>
                <w:szCs w:val="20"/>
              </w:rPr>
            </w:pPr>
            <w:r w:rsidRPr="008C02B4">
              <w:rPr>
                <w:rFonts w:ascii="Arial Nova" w:hAnsi="Arial Nova" w:cs="Arial"/>
                <w:b/>
                <w:bCs/>
                <w:sz w:val="20"/>
                <w:szCs w:val="20"/>
              </w:rPr>
              <w:t xml:space="preserve">C. ANGEL GUADALUPE TAX TZUC </w:t>
            </w:r>
          </w:p>
          <w:p w14:paraId="621F5B03" w14:textId="77777777" w:rsidR="00727C1F" w:rsidRPr="008C02B4" w:rsidRDefault="00727C1F" w:rsidP="003F3FDA">
            <w:pPr>
              <w:pStyle w:val="Sinespaciado"/>
              <w:jc w:val="center"/>
              <w:rPr>
                <w:rFonts w:ascii="Arial Nova" w:eastAsia="Arial Black" w:hAnsi="Arial Nova" w:cs="Arial"/>
                <w:sz w:val="20"/>
                <w:szCs w:val="20"/>
              </w:rPr>
            </w:pPr>
            <w:r w:rsidRPr="008C02B4">
              <w:rPr>
                <w:rFonts w:ascii="Arial Nova" w:hAnsi="Arial Nova" w:cs="Arial"/>
                <w:sz w:val="20"/>
                <w:szCs w:val="20"/>
              </w:rPr>
              <w:t>Síndico Municipal</w:t>
            </w:r>
          </w:p>
        </w:tc>
        <w:tc>
          <w:tcPr>
            <w:tcW w:w="4489" w:type="dxa"/>
          </w:tcPr>
          <w:p w14:paraId="7FDAF6F4" w14:textId="77777777" w:rsidR="00727C1F" w:rsidRPr="008C02B4" w:rsidRDefault="00727C1F" w:rsidP="003F3FDA">
            <w:pPr>
              <w:pStyle w:val="Sinespaciado"/>
              <w:jc w:val="center"/>
              <w:rPr>
                <w:rFonts w:ascii="Arial Nova" w:hAnsi="Arial Nova" w:cs="Arial"/>
                <w:b/>
                <w:sz w:val="20"/>
                <w:szCs w:val="20"/>
              </w:rPr>
            </w:pPr>
          </w:p>
          <w:p w14:paraId="0E40F7B0" w14:textId="77777777" w:rsidR="00727C1F" w:rsidRPr="008C02B4" w:rsidRDefault="00727C1F" w:rsidP="003F3FDA">
            <w:pPr>
              <w:pStyle w:val="Sinespaciado"/>
              <w:jc w:val="center"/>
              <w:rPr>
                <w:rFonts w:ascii="Arial Nova" w:hAnsi="Arial Nova" w:cs="Arial"/>
                <w:b/>
                <w:sz w:val="20"/>
                <w:szCs w:val="20"/>
              </w:rPr>
            </w:pPr>
          </w:p>
          <w:p w14:paraId="6D6AD6F4" w14:textId="77777777" w:rsidR="00727C1F" w:rsidRPr="008C02B4" w:rsidRDefault="00727C1F" w:rsidP="003F3FDA">
            <w:pPr>
              <w:pStyle w:val="Sinespaciado"/>
              <w:jc w:val="center"/>
              <w:rPr>
                <w:rFonts w:ascii="Arial Nova" w:hAnsi="Arial Nova" w:cs="Arial"/>
                <w:b/>
                <w:sz w:val="20"/>
                <w:szCs w:val="20"/>
              </w:rPr>
            </w:pPr>
          </w:p>
          <w:p w14:paraId="36C53B70" w14:textId="77777777" w:rsidR="00727C1F" w:rsidRPr="008C02B4" w:rsidRDefault="00727C1F" w:rsidP="003F3FDA">
            <w:pPr>
              <w:pStyle w:val="Sinespaciado"/>
              <w:jc w:val="center"/>
              <w:rPr>
                <w:rFonts w:ascii="Arial Nova" w:hAnsi="Arial Nova" w:cs="Arial"/>
                <w:b/>
                <w:bCs/>
                <w:sz w:val="20"/>
                <w:szCs w:val="20"/>
              </w:rPr>
            </w:pPr>
            <w:r w:rsidRPr="008C02B4">
              <w:rPr>
                <w:rFonts w:ascii="Arial Nova" w:hAnsi="Arial Nova" w:cs="Arial"/>
                <w:b/>
                <w:bCs/>
                <w:sz w:val="20"/>
                <w:szCs w:val="20"/>
              </w:rPr>
              <w:t xml:space="preserve">C. MARÍA HILARIA CUPUL TUZ </w:t>
            </w:r>
          </w:p>
          <w:p w14:paraId="478607A3" w14:textId="77777777" w:rsidR="00727C1F" w:rsidRPr="008C02B4" w:rsidRDefault="00727C1F" w:rsidP="003F3FDA">
            <w:pPr>
              <w:pStyle w:val="Sinespaciado"/>
              <w:jc w:val="center"/>
              <w:rPr>
                <w:rFonts w:ascii="Arial Nova" w:hAnsi="Arial Nova" w:cs="Arial"/>
                <w:sz w:val="20"/>
                <w:szCs w:val="20"/>
              </w:rPr>
            </w:pPr>
            <w:r w:rsidRPr="008C02B4">
              <w:rPr>
                <w:rFonts w:ascii="Arial Nova" w:hAnsi="Arial Nova" w:cs="Arial"/>
                <w:sz w:val="20"/>
                <w:szCs w:val="20"/>
              </w:rPr>
              <w:t>Secretaria Municipal.</w:t>
            </w:r>
          </w:p>
          <w:p w14:paraId="7BDFCAC8" w14:textId="77777777" w:rsidR="00727C1F" w:rsidRPr="008C02B4" w:rsidRDefault="00727C1F" w:rsidP="003F3FDA">
            <w:pPr>
              <w:pStyle w:val="Sinespaciado"/>
              <w:jc w:val="center"/>
              <w:rPr>
                <w:rFonts w:ascii="Arial Nova" w:eastAsia="Arial Black" w:hAnsi="Arial Nova" w:cs="Arial"/>
                <w:sz w:val="20"/>
                <w:szCs w:val="20"/>
              </w:rPr>
            </w:pPr>
          </w:p>
        </w:tc>
      </w:tr>
      <w:tr w:rsidR="00727C1F" w:rsidRPr="008C02B4" w14:paraId="17D49350" w14:textId="77777777" w:rsidTr="003F3FDA">
        <w:trPr>
          <w:trHeight w:val="703"/>
        </w:trPr>
        <w:tc>
          <w:tcPr>
            <w:tcW w:w="4489" w:type="dxa"/>
          </w:tcPr>
          <w:p w14:paraId="0C68B08D" w14:textId="77777777" w:rsidR="00727C1F" w:rsidRPr="008C02B4" w:rsidRDefault="00727C1F" w:rsidP="003F3FDA">
            <w:pPr>
              <w:pStyle w:val="Sinespaciado"/>
              <w:jc w:val="center"/>
              <w:rPr>
                <w:rFonts w:ascii="Arial Nova" w:hAnsi="Arial Nova" w:cs="Arial"/>
                <w:b/>
                <w:bCs/>
                <w:sz w:val="20"/>
                <w:szCs w:val="20"/>
              </w:rPr>
            </w:pPr>
          </w:p>
          <w:p w14:paraId="2749C214" w14:textId="77777777" w:rsidR="00727C1F" w:rsidRPr="008C02B4" w:rsidRDefault="00727C1F" w:rsidP="003F3FDA">
            <w:pPr>
              <w:pStyle w:val="Sinespaciado"/>
              <w:jc w:val="center"/>
              <w:rPr>
                <w:rFonts w:ascii="Arial Nova" w:hAnsi="Arial Nova" w:cs="Arial"/>
                <w:b/>
                <w:bCs/>
                <w:sz w:val="20"/>
                <w:szCs w:val="20"/>
              </w:rPr>
            </w:pPr>
          </w:p>
          <w:p w14:paraId="53A73D3A" w14:textId="77777777" w:rsidR="00727C1F" w:rsidRPr="008C02B4" w:rsidRDefault="00727C1F" w:rsidP="003F3FDA">
            <w:pPr>
              <w:pStyle w:val="Sinespaciado"/>
              <w:jc w:val="center"/>
              <w:rPr>
                <w:rFonts w:ascii="Arial Nova" w:hAnsi="Arial Nova" w:cs="Arial"/>
                <w:b/>
                <w:bCs/>
                <w:sz w:val="20"/>
                <w:szCs w:val="20"/>
              </w:rPr>
            </w:pPr>
          </w:p>
          <w:p w14:paraId="51E4AA3E" w14:textId="77777777" w:rsidR="00727C1F" w:rsidRPr="008C02B4" w:rsidRDefault="00727C1F" w:rsidP="003F3FDA">
            <w:pPr>
              <w:pStyle w:val="Sinespaciado"/>
              <w:jc w:val="center"/>
              <w:rPr>
                <w:rFonts w:ascii="Arial Nova" w:hAnsi="Arial Nova" w:cs="Arial"/>
                <w:b/>
                <w:bCs/>
                <w:sz w:val="20"/>
                <w:szCs w:val="20"/>
              </w:rPr>
            </w:pPr>
            <w:r w:rsidRPr="008C02B4">
              <w:rPr>
                <w:rFonts w:ascii="Arial Nova" w:hAnsi="Arial Nova" w:cs="Arial"/>
                <w:b/>
                <w:bCs/>
                <w:sz w:val="20"/>
                <w:szCs w:val="20"/>
              </w:rPr>
              <w:t xml:space="preserve">C. GILDA ROSALINDA CASTILLO TUZ </w:t>
            </w:r>
          </w:p>
          <w:p w14:paraId="4C63F400" w14:textId="77777777" w:rsidR="00727C1F" w:rsidRPr="008C02B4" w:rsidRDefault="00727C1F" w:rsidP="003F3FDA">
            <w:pPr>
              <w:pStyle w:val="Sinespaciado"/>
              <w:jc w:val="center"/>
              <w:rPr>
                <w:rFonts w:ascii="Arial Nova" w:hAnsi="Arial Nova" w:cs="Arial"/>
                <w:bCs/>
                <w:sz w:val="20"/>
                <w:szCs w:val="20"/>
              </w:rPr>
            </w:pPr>
            <w:r w:rsidRPr="008C02B4">
              <w:rPr>
                <w:rFonts w:ascii="Arial Nova" w:hAnsi="Arial Nova" w:cs="Arial"/>
                <w:bCs/>
                <w:sz w:val="20"/>
                <w:szCs w:val="20"/>
              </w:rPr>
              <w:t>Regidora</w:t>
            </w:r>
          </w:p>
        </w:tc>
        <w:tc>
          <w:tcPr>
            <w:tcW w:w="4489" w:type="dxa"/>
          </w:tcPr>
          <w:p w14:paraId="319477EC" w14:textId="77777777" w:rsidR="00727C1F" w:rsidRPr="008C02B4" w:rsidRDefault="00727C1F" w:rsidP="003F3FDA">
            <w:pPr>
              <w:pStyle w:val="Sinespaciado"/>
              <w:jc w:val="center"/>
              <w:rPr>
                <w:rFonts w:ascii="Arial Nova" w:hAnsi="Arial Nova" w:cs="Arial"/>
                <w:b/>
                <w:bCs/>
                <w:sz w:val="20"/>
                <w:szCs w:val="20"/>
              </w:rPr>
            </w:pPr>
          </w:p>
          <w:p w14:paraId="27C95CFF" w14:textId="77777777" w:rsidR="00727C1F" w:rsidRPr="008C02B4" w:rsidRDefault="00727C1F" w:rsidP="003F3FDA">
            <w:pPr>
              <w:pStyle w:val="Sinespaciado"/>
              <w:jc w:val="center"/>
              <w:rPr>
                <w:rFonts w:ascii="Arial Nova" w:hAnsi="Arial Nova" w:cs="Arial"/>
                <w:b/>
                <w:bCs/>
                <w:sz w:val="20"/>
                <w:szCs w:val="20"/>
              </w:rPr>
            </w:pPr>
          </w:p>
          <w:p w14:paraId="73016851" w14:textId="77777777" w:rsidR="00727C1F" w:rsidRPr="008C02B4" w:rsidRDefault="00727C1F" w:rsidP="003F3FDA">
            <w:pPr>
              <w:pStyle w:val="Sinespaciado"/>
              <w:jc w:val="center"/>
              <w:rPr>
                <w:rFonts w:ascii="Arial Nova" w:hAnsi="Arial Nova" w:cs="Arial"/>
                <w:b/>
                <w:bCs/>
                <w:sz w:val="20"/>
                <w:szCs w:val="20"/>
              </w:rPr>
            </w:pPr>
          </w:p>
          <w:p w14:paraId="180BE8C9" w14:textId="77777777" w:rsidR="00727C1F" w:rsidRPr="008C02B4" w:rsidRDefault="00727C1F" w:rsidP="003F3FDA">
            <w:pPr>
              <w:pStyle w:val="Sinespaciado"/>
              <w:jc w:val="center"/>
              <w:rPr>
                <w:rFonts w:ascii="Arial Nova" w:hAnsi="Arial Nova" w:cs="Arial"/>
                <w:b/>
                <w:bCs/>
                <w:sz w:val="20"/>
                <w:szCs w:val="20"/>
              </w:rPr>
            </w:pPr>
            <w:r w:rsidRPr="008C02B4">
              <w:rPr>
                <w:rFonts w:ascii="Arial Nova" w:hAnsi="Arial Nova" w:cs="Arial"/>
                <w:b/>
                <w:bCs/>
                <w:sz w:val="20"/>
                <w:szCs w:val="20"/>
              </w:rPr>
              <w:t>C. DAVID MIS PECH</w:t>
            </w:r>
          </w:p>
          <w:p w14:paraId="1BEE1627" w14:textId="77777777" w:rsidR="00727C1F" w:rsidRPr="008C02B4" w:rsidRDefault="00727C1F" w:rsidP="003F3FDA">
            <w:pPr>
              <w:pStyle w:val="Sinespaciado"/>
              <w:jc w:val="center"/>
              <w:rPr>
                <w:rFonts w:ascii="Arial Nova" w:hAnsi="Arial Nova" w:cs="Arial"/>
                <w:bCs/>
                <w:sz w:val="20"/>
                <w:szCs w:val="20"/>
              </w:rPr>
            </w:pPr>
            <w:r w:rsidRPr="008C02B4">
              <w:rPr>
                <w:rFonts w:ascii="Arial Nova" w:hAnsi="Arial Nova" w:cs="Arial"/>
                <w:bCs/>
                <w:sz w:val="20"/>
                <w:szCs w:val="20"/>
              </w:rPr>
              <w:t>Regidor</w:t>
            </w:r>
          </w:p>
        </w:tc>
      </w:tr>
    </w:tbl>
    <w:p w14:paraId="51241FEE" w14:textId="77777777" w:rsidR="00727C1F" w:rsidRPr="00524BDF" w:rsidRDefault="00727C1F" w:rsidP="00727C1F">
      <w:pPr>
        <w:spacing w:after="0" w:line="240" w:lineRule="auto"/>
        <w:jc w:val="both"/>
        <w:rPr>
          <w:rFonts w:ascii="Arial Nova" w:hAnsi="Arial Nova"/>
          <w:b/>
          <w:bCs/>
          <w:sz w:val="18"/>
          <w:szCs w:val="18"/>
        </w:rPr>
      </w:pPr>
    </w:p>
    <w:p w14:paraId="71E9CC51" w14:textId="026DF411" w:rsidR="00727C1F" w:rsidRPr="00524BDF" w:rsidRDefault="00727C1F" w:rsidP="00727C1F">
      <w:pPr>
        <w:spacing w:after="0" w:line="240" w:lineRule="auto"/>
        <w:jc w:val="both"/>
        <w:rPr>
          <w:rFonts w:ascii="Arial Nova" w:hAnsi="Arial Nova"/>
          <w:b/>
          <w:bCs/>
          <w:sz w:val="18"/>
          <w:szCs w:val="18"/>
        </w:rPr>
      </w:pPr>
    </w:p>
    <w:p w14:paraId="4F38DFE8" w14:textId="53F295CF" w:rsidR="00D56907" w:rsidRPr="00524BDF" w:rsidRDefault="00D56907" w:rsidP="00727C1F">
      <w:pPr>
        <w:spacing w:after="0" w:line="240" w:lineRule="auto"/>
        <w:jc w:val="both"/>
        <w:rPr>
          <w:rFonts w:ascii="Arial Nova" w:hAnsi="Arial Nova"/>
          <w:b/>
          <w:bCs/>
          <w:sz w:val="18"/>
          <w:szCs w:val="18"/>
        </w:rPr>
      </w:pPr>
    </w:p>
    <w:p w14:paraId="1C69FE78" w14:textId="2953F406" w:rsidR="00D56907" w:rsidRPr="00524BDF" w:rsidRDefault="00D56907" w:rsidP="00727C1F">
      <w:pPr>
        <w:spacing w:after="0" w:line="240" w:lineRule="auto"/>
        <w:jc w:val="both"/>
        <w:rPr>
          <w:rFonts w:ascii="Arial Nova" w:hAnsi="Arial Nova"/>
          <w:b/>
          <w:bCs/>
          <w:sz w:val="18"/>
          <w:szCs w:val="18"/>
        </w:rPr>
      </w:pPr>
    </w:p>
    <w:p w14:paraId="14C54706" w14:textId="6F427789" w:rsidR="00D56907" w:rsidRPr="00524BDF" w:rsidRDefault="00D56907" w:rsidP="00727C1F">
      <w:pPr>
        <w:spacing w:after="0" w:line="240" w:lineRule="auto"/>
        <w:jc w:val="both"/>
        <w:rPr>
          <w:rFonts w:ascii="Arial Nova" w:hAnsi="Arial Nova"/>
          <w:b/>
          <w:bCs/>
          <w:sz w:val="18"/>
          <w:szCs w:val="18"/>
        </w:rPr>
      </w:pPr>
    </w:p>
    <w:p w14:paraId="63F0B21C" w14:textId="23EDD961" w:rsidR="00D56907" w:rsidRPr="00524BDF" w:rsidRDefault="00D56907" w:rsidP="00727C1F">
      <w:pPr>
        <w:spacing w:after="0" w:line="240" w:lineRule="auto"/>
        <w:jc w:val="both"/>
        <w:rPr>
          <w:rFonts w:ascii="Arial Nova" w:hAnsi="Arial Nova"/>
          <w:b/>
          <w:bCs/>
          <w:sz w:val="18"/>
          <w:szCs w:val="18"/>
        </w:rPr>
      </w:pPr>
    </w:p>
    <w:p w14:paraId="76B925B8" w14:textId="37E8E8A0" w:rsidR="00D56907" w:rsidRPr="00524BDF" w:rsidRDefault="00D56907" w:rsidP="00727C1F">
      <w:pPr>
        <w:spacing w:after="0" w:line="240" w:lineRule="auto"/>
        <w:jc w:val="both"/>
        <w:rPr>
          <w:rFonts w:ascii="Arial Nova" w:hAnsi="Arial Nova"/>
          <w:b/>
          <w:bCs/>
          <w:sz w:val="18"/>
          <w:szCs w:val="18"/>
        </w:rPr>
      </w:pPr>
    </w:p>
    <w:p w14:paraId="7D310170" w14:textId="5C11122F" w:rsidR="00D56907" w:rsidRPr="00524BDF" w:rsidRDefault="00D56907" w:rsidP="00727C1F">
      <w:pPr>
        <w:spacing w:after="0" w:line="240" w:lineRule="auto"/>
        <w:jc w:val="both"/>
        <w:rPr>
          <w:rFonts w:ascii="Arial Nova" w:hAnsi="Arial Nova"/>
          <w:b/>
          <w:bCs/>
          <w:sz w:val="18"/>
          <w:szCs w:val="18"/>
        </w:rPr>
      </w:pPr>
    </w:p>
    <w:p w14:paraId="15F36F84" w14:textId="3709D7A5" w:rsidR="00D56907" w:rsidRPr="00524BDF" w:rsidRDefault="00D56907" w:rsidP="00727C1F">
      <w:pPr>
        <w:spacing w:after="0" w:line="240" w:lineRule="auto"/>
        <w:jc w:val="both"/>
        <w:rPr>
          <w:rFonts w:ascii="Arial Nova" w:hAnsi="Arial Nova"/>
          <w:b/>
          <w:bCs/>
          <w:sz w:val="18"/>
          <w:szCs w:val="18"/>
        </w:rPr>
      </w:pPr>
    </w:p>
    <w:p w14:paraId="0FA2B3BB" w14:textId="6FD5B7CA" w:rsidR="00D56907" w:rsidRPr="00524BDF" w:rsidRDefault="00D56907" w:rsidP="00727C1F">
      <w:pPr>
        <w:spacing w:after="0" w:line="240" w:lineRule="auto"/>
        <w:jc w:val="both"/>
        <w:rPr>
          <w:rFonts w:ascii="Arial Nova" w:hAnsi="Arial Nova"/>
          <w:b/>
          <w:bCs/>
          <w:sz w:val="18"/>
          <w:szCs w:val="18"/>
        </w:rPr>
      </w:pPr>
    </w:p>
    <w:p w14:paraId="74F8BCB0" w14:textId="056B92F8" w:rsidR="00D56907" w:rsidRPr="00524BDF" w:rsidRDefault="00D56907" w:rsidP="00727C1F">
      <w:pPr>
        <w:spacing w:after="0" w:line="240" w:lineRule="auto"/>
        <w:jc w:val="both"/>
        <w:rPr>
          <w:rFonts w:ascii="Arial Nova" w:hAnsi="Arial Nova"/>
          <w:b/>
          <w:bCs/>
          <w:sz w:val="18"/>
          <w:szCs w:val="18"/>
        </w:rPr>
      </w:pPr>
    </w:p>
    <w:p w14:paraId="0AF1DE48" w14:textId="77777777" w:rsidR="00D56907" w:rsidRPr="00524BDF" w:rsidRDefault="00D56907" w:rsidP="00727C1F">
      <w:pPr>
        <w:spacing w:after="0" w:line="240" w:lineRule="auto"/>
        <w:jc w:val="both"/>
        <w:rPr>
          <w:rFonts w:ascii="Arial Nova" w:hAnsi="Arial Nova"/>
          <w:b/>
          <w:bCs/>
          <w:sz w:val="18"/>
          <w:szCs w:val="18"/>
        </w:rPr>
      </w:pPr>
    </w:p>
    <w:p w14:paraId="31503DFB" w14:textId="77777777" w:rsidR="00727C1F" w:rsidRPr="00524BDF" w:rsidRDefault="00727C1F" w:rsidP="00727C1F">
      <w:pPr>
        <w:spacing w:after="0" w:line="240" w:lineRule="auto"/>
        <w:jc w:val="both"/>
        <w:rPr>
          <w:rFonts w:ascii="Arial Nova" w:hAnsi="Arial Nova"/>
          <w:b/>
          <w:bCs/>
          <w:sz w:val="18"/>
          <w:szCs w:val="18"/>
        </w:rPr>
      </w:pPr>
    </w:p>
    <w:p w14:paraId="6E669814" w14:textId="73D8C6A4" w:rsidR="00727C1F" w:rsidRPr="003C6E67" w:rsidRDefault="00727C1F" w:rsidP="003C6E67">
      <w:pPr>
        <w:spacing w:after="0" w:line="240" w:lineRule="auto"/>
        <w:ind w:left="2694"/>
        <w:jc w:val="both"/>
        <w:rPr>
          <w:rFonts w:ascii="Arial Nova" w:hAnsi="Arial Nova"/>
          <w:sz w:val="20"/>
          <w:szCs w:val="20"/>
        </w:rPr>
      </w:pPr>
      <w:r w:rsidRPr="003C6E67">
        <w:rPr>
          <w:rFonts w:ascii="Arial Nova" w:hAnsi="Arial Nova"/>
          <w:b/>
          <w:bCs/>
          <w:sz w:val="20"/>
          <w:szCs w:val="20"/>
        </w:rPr>
        <w:t>Nota. -</w:t>
      </w:r>
      <w:r w:rsidRPr="003C6E67">
        <w:rPr>
          <w:rFonts w:ascii="Arial Nova" w:hAnsi="Arial Nova"/>
          <w:sz w:val="20"/>
          <w:szCs w:val="20"/>
        </w:rPr>
        <w:t xml:space="preserve"> Estas firmas corresponden al acta de Sesión Ordinaria de fecha </w:t>
      </w:r>
      <w:r w:rsidR="00133DF7" w:rsidRPr="003C6E67">
        <w:rPr>
          <w:rFonts w:ascii="Arial Nova" w:hAnsi="Arial Nova"/>
          <w:sz w:val="20"/>
          <w:szCs w:val="20"/>
        </w:rPr>
        <w:t>24</w:t>
      </w:r>
      <w:r w:rsidRPr="003C6E67">
        <w:rPr>
          <w:rFonts w:ascii="Arial Nova" w:hAnsi="Arial Nova"/>
          <w:sz w:val="20"/>
          <w:szCs w:val="20"/>
        </w:rPr>
        <w:t xml:space="preserve"> de noviembre del 2022 del H. Ayuntamiento de Uayma, Yucatán, de la administración </w:t>
      </w:r>
      <w:r w:rsidR="00133DF7" w:rsidRPr="003C6E67">
        <w:rPr>
          <w:rFonts w:ascii="Arial Nova" w:hAnsi="Arial Nova"/>
          <w:sz w:val="20"/>
          <w:szCs w:val="20"/>
        </w:rPr>
        <w:t>2022</w:t>
      </w:r>
      <w:r w:rsidRPr="003C6E67">
        <w:rPr>
          <w:rFonts w:ascii="Arial Nova" w:hAnsi="Arial Nova"/>
          <w:sz w:val="20"/>
          <w:szCs w:val="20"/>
        </w:rPr>
        <w:t>-2024. ----------</w:t>
      </w:r>
      <w:bookmarkEnd w:id="0"/>
      <w:r w:rsidR="00133DF7" w:rsidRPr="003C6E67">
        <w:rPr>
          <w:rFonts w:ascii="Arial Nova" w:hAnsi="Arial Nova"/>
          <w:sz w:val="20"/>
          <w:szCs w:val="20"/>
        </w:rPr>
        <w:t>-------------------------</w:t>
      </w:r>
    </w:p>
    <w:p w14:paraId="70E5258F" w14:textId="77777777" w:rsidR="00727C1F" w:rsidRPr="00524BDF" w:rsidRDefault="00727C1F" w:rsidP="00727C1F">
      <w:pPr>
        <w:ind w:left="4536"/>
        <w:rPr>
          <w:rFonts w:ascii="Arial Nova" w:hAnsi="Arial Nova"/>
          <w:sz w:val="18"/>
          <w:szCs w:val="18"/>
        </w:rPr>
      </w:pPr>
    </w:p>
    <w:p w14:paraId="21DEC72D" w14:textId="77777777" w:rsidR="00727C1F" w:rsidRPr="00524BDF" w:rsidRDefault="00727C1F" w:rsidP="00727C1F">
      <w:pPr>
        <w:rPr>
          <w:rFonts w:ascii="Arial Nova" w:hAnsi="Arial Nova"/>
          <w:sz w:val="18"/>
          <w:szCs w:val="18"/>
        </w:rPr>
      </w:pPr>
    </w:p>
    <w:p w14:paraId="7A8BD64C" w14:textId="77777777" w:rsidR="00727C1F" w:rsidRPr="00524BDF" w:rsidRDefault="00727C1F" w:rsidP="00727C1F">
      <w:pPr>
        <w:rPr>
          <w:rFonts w:ascii="Arial Nova" w:hAnsi="Arial Nova"/>
          <w:sz w:val="18"/>
          <w:szCs w:val="18"/>
        </w:rPr>
      </w:pPr>
    </w:p>
    <w:p w14:paraId="2B74358A" w14:textId="426A09DF" w:rsidR="008305E6" w:rsidRPr="00524BDF" w:rsidRDefault="008305E6" w:rsidP="00727C1F">
      <w:pPr>
        <w:rPr>
          <w:rFonts w:ascii="Arial Nova" w:hAnsi="Arial Nova"/>
          <w:sz w:val="18"/>
          <w:szCs w:val="18"/>
        </w:rPr>
      </w:pPr>
    </w:p>
    <w:sectPr w:rsidR="008305E6" w:rsidRPr="00524BDF" w:rsidSect="001D1237">
      <w:headerReference w:type="default" r:id="rId8"/>
      <w:footerReference w:type="default" r:id="rId9"/>
      <w:pgSz w:w="12240" w:h="20160" w:code="5"/>
      <w:pgMar w:top="192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37FB" w14:textId="77777777" w:rsidR="000A4BD9" w:rsidRDefault="000A4BD9">
      <w:pPr>
        <w:spacing w:after="0" w:line="240" w:lineRule="auto"/>
      </w:pPr>
      <w:r>
        <w:separator/>
      </w:r>
    </w:p>
  </w:endnote>
  <w:endnote w:type="continuationSeparator" w:id="0">
    <w:p w14:paraId="072D505B" w14:textId="77777777" w:rsidR="000A4BD9" w:rsidRDefault="000A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F236" w14:textId="6B057D22" w:rsidR="00D041A7" w:rsidRDefault="001B176A">
    <w:pPr>
      <w:pStyle w:val="Piedepgina"/>
      <w:jc w:val="center"/>
    </w:pPr>
    <w:r>
      <w:fldChar w:fldCharType="begin"/>
    </w:r>
    <w:r w:rsidR="00781CBB">
      <w:instrText xml:space="preserve"> PAGE   \* MERGEFORMAT </w:instrText>
    </w:r>
    <w:r>
      <w:fldChar w:fldCharType="separate"/>
    </w:r>
    <w:r w:rsidR="00BE207E">
      <w:rPr>
        <w:noProof/>
      </w:rPr>
      <w:t>2</w:t>
    </w:r>
    <w:r>
      <w:fldChar w:fldCharType="end"/>
    </w:r>
  </w:p>
  <w:p w14:paraId="2298CA73" w14:textId="77777777" w:rsidR="00D041A7" w:rsidRDefault="00BE2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B2DD" w14:textId="77777777" w:rsidR="000A4BD9" w:rsidRDefault="000A4BD9">
      <w:pPr>
        <w:spacing w:after="0" w:line="240" w:lineRule="auto"/>
      </w:pPr>
      <w:r>
        <w:separator/>
      </w:r>
    </w:p>
  </w:footnote>
  <w:footnote w:type="continuationSeparator" w:id="0">
    <w:p w14:paraId="6393FEFF" w14:textId="77777777" w:rsidR="000A4BD9" w:rsidRDefault="000A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DE81" w14:textId="4FF556C3" w:rsidR="00F74352" w:rsidRDefault="00060848" w:rsidP="00F74352">
    <w:pPr>
      <w:pStyle w:val="Encabezado"/>
      <w:rPr>
        <w:rFonts w:ascii="Arial Nova" w:hAnsi="Arial Nova"/>
        <w:b/>
        <w:bCs/>
        <w:sz w:val="24"/>
        <w:szCs w:val="24"/>
      </w:rPr>
    </w:pPr>
    <w:r>
      <w:rPr>
        <w:noProof/>
      </w:rPr>
      <w:drawing>
        <wp:anchor distT="0" distB="0" distL="114300" distR="114300" simplePos="0" relativeHeight="251663872" behindDoc="1" locked="0" layoutInCell="1" allowOverlap="1" wp14:anchorId="120E6044" wp14:editId="009CCCED">
          <wp:simplePos x="0" y="0"/>
          <wp:positionH relativeFrom="margin">
            <wp:posOffset>3932476</wp:posOffset>
          </wp:positionH>
          <wp:positionV relativeFrom="topMargin">
            <wp:posOffset>352425</wp:posOffset>
          </wp:positionV>
          <wp:extent cx="167526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AYMA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77129" cy="839134"/>
                  </a:xfrm>
                  <a:prstGeom prst="rect">
                    <a:avLst/>
                  </a:prstGeom>
                </pic:spPr>
              </pic:pic>
            </a:graphicData>
          </a:graphic>
          <wp14:sizeRelH relativeFrom="margin">
            <wp14:pctWidth>0</wp14:pctWidth>
          </wp14:sizeRelH>
          <wp14:sizeRelV relativeFrom="margin">
            <wp14:pctHeight>0</wp14:pctHeight>
          </wp14:sizeRelV>
        </wp:anchor>
      </w:drawing>
    </w:r>
    <w:r w:rsidR="00F6341A">
      <w:rPr>
        <w:noProof/>
      </w:rPr>
      <w:drawing>
        <wp:anchor distT="0" distB="0" distL="114300" distR="114300" simplePos="0" relativeHeight="251662848" behindDoc="0" locked="0" layoutInCell="1" allowOverlap="1" wp14:anchorId="3A0B128F" wp14:editId="4AFDE9B0">
          <wp:simplePos x="0" y="0"/>
          <wp:positionH relativeFrom="column">
            <wp:posOffset>0</wp:posOffset>
          </wp:positionH>
          <wp:positionV relativeFrom="paragraph">
            <wp:posOffset>-202565</wp:posOffset>
          </wp:positionV>
          <wp:extent cx="723900" cy="964565"/>
          <wp:effectExtent l="0" t="0" r="0" b="6985"/>
          <wp:wrapThrough wrapText="bothSides">
            <wp:wrapPolygon edited="0">
              <wp:start x="0" y="0"/>
              <wp:lineTo x="0" y="21330"/>
              <wp:lineTo x="21032" y="21330"/>
              <wp:lineTo x="21032" y="0"/>
              <wp:lineTo x="0" y="0"/>
            </wp:wrapPolygon>
          </wp:wrapThrough>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rotWithShape="1">
                  <a:blip r:embed="rId2">
                    <a:extLst>
                      <a:ext uri="{28A0092B-C50C-407E-A947-70E740481C1C}">
                        <a14:useLocalDpi xmlns:a14="http://schemas.microsoft.com/office/drawing/2010/main" val="0"/>
                      </a:ext>
                    </a:extLst>
                  </a:blip>
                  <a:srcRect l="2661" t="1035" r="1901"/>
                  <a:stretch/>
                </pic:blipFill>
                <pic:spPr bwMode="auto">
                  <a:xfrm>
                    <a:off x="0" y="0"/>
                    <a:ext cx="723900" cy="96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41A">
      <w:rPr>
        <w:rFonts w:ascii="Arial Nova" w:hAnsi="Arial Nova"/>
        <w:b/>
        <w:bCs/>
        <w:noProof/>
        <w:sz w:val="24"/>
        <w:szCs w:val="24"/>
      </w:rPr>
      <mc:AlternateContent>
        <mc:Choice Requires="wps">
          <w:drawing>
            <wp:anchor distT="0" distB="0" distL="114300" distR="114300" simplePos="0" relativeHeight="251651584" behindDoc="0" locked="0" layoutInCell="1" allowOverlap="1" wp14:anchorId="250FC0DB" wp14:editId="2A3D6C78">
              <wp:simplePos x="0" y="0"/>
              <wp:positionH relativeFrom="column">
                <wp:posOffset>1143000</wp:posOffset>
              </wp:positionH>
              <wp:positionV relativeFrom="paragraph">
                <wp:posOffset>22860</wp:posOffset>
              </wp:positionV>
              <wp:extent cx="2943225" cy="6096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943225" cy="609600"/>
                      </a:xfrm>
                      <a:prstGeom prst="rect">
                        <a:avLst/>
                      </a:prstGeom>
                      <a:solidFill>
                        <a:schemeClr val="lt1"/>
                      </a:solidFill>
                      <a:ln w="6350">
                        <a:noFill/>
                      </a:ln>
                    </wps:spPr>
                    <wps:txbx>
                      <w:txbxContent>
                        <w:p w14:paraId="501BC955" w14:textId="43092B94" w:rsidR="00F74352" w:rsidRPr="00B50696" w:rsidRDefault="00F74352" w:rsidP="00F74352">
                          <w:pPr>
                            <w:spacing w:after="0" w:line="240" w:lineRule="auto"/>
                            <w:jc w:val="center"/>
                            <w:rPr>
                              <w:rFonts w:ascii="Arial Nova" w:hAnsi="Arial Nova"/>
                              <w:b/>
                              <w:bCs/>
                            </w:rPr>
                          </w:pPr>
                          <w:r w:rsidRPr="00B50696">
                            <w:rPr>
                              <w:rFonts w:ascii="Arial Nova" w:hAnsi="Arial Nova"/>
                              <w:b/>
                              <w:bCs/>
                            </w:rPr>
                            <w:t>SESIÓN</w:t>
                          </w:r>
                          <w:r w:rsidR="00FD4811">
                            <w:rPr>
                              <w:rFonts w:ascii="Arial Nova" w:hAnsi="Arial Nova"/>
                              <w:b/>
                              <w:bCs/>
                            </w:rPr>
                            <w:t xml:space="preserve"> ORDINARIA </w:t>
                          </w:r>
                        </w:p>
                        <w:p w14:paraId="55079ECA" w14:textId="77777777" w:rsidR="00F74352" w:rsidRPr="00B50696" w:rsidRDefault="00F74352" w:rsidP="00F74352">
                          <w:pPr>
                            <w:spacing w:after="0" w:line="240" w:lineRule="auto"/>
                            <w:jc w:val="center"/>
                            <w:rPr>
                              <w:rFonts w:ascii="Arial Nova" w:hAnsi="Arial Nova"/>
                              <w:b/>
                              <w:bCs/>
                            </w:rPr>
                          </w:pPr>
                          <w:r w:rsidRPr="00B50696">
                            <w:rPr>
                              <w:rFonts w:ascii="Arial Nova" w:hAnsi="Arial Nova"/>
                              <w:b/>
                              <w:bCs/>
                            </w:rPr>
                            <w:t>AYUNTAMIENTO DE UAYMA, YUCATÁN</w:t>
                          </w:r>
                        </w:p>
                        <w:p w14:paraId="20638E37" w14:textId="1EFC31FC" w:rsidR="00F74352" w:rsidRPr="00B50696" w:rsidRDefault="00F74352" w:rsidP="00F74352">
                          <w:pPr>
                            <w:spacing w:after="0" w:line="240" w:lineRule="auto"/>
                            <w:jc w:val="center"/>
                            <w:rPr>
                              <w:rFonts w:ascii="Arial Nova" w:hAnsi="Arial Nova"/>
                              <w:b/>
                              <w:bCs/>
                            </w:rPr>
                          </w:pPr>
                          <w:r w:rsidRPr="00B50696">
                            <w:rPr>
                              <w:rFonts w:ascii="Arial Nova" w:hAnsi="Arial Nova"/>
                              <w:b/>
                              <w:bCs/>
                            </w:rPr>
                            <w:t>202</w:t>
                          </w:r>
                          <w:r w:rsidR="00B14DB1">
                            <w:rPr>
                              <w:rFonts w:ascii="Arial Nova" w:hAnsi="Arial Nova"/>
                              <w:b/>
                              <w:bCs/>
                            </w:rPr>
                            <w:t>2</w:t>
                          </w:r>
                          <w:r w:rsidRPr="00B50696">
                            <w:rPr>
                              <w:rFonts w:ascii="Arial Nova" w:hAnsi="Arial Nova"/>
                              <w:b/>
                              <w:bC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FC0DB" id="_x0000_t202" coordsize="21600,21600" o:spt="202" path="m,l,21600r21600,l21600,xe">
              <v:stroke joinstyle="miter"/>
              <v:path gradientshapeok="t" o:connecttype="rect"/>
            </v:shapetype>
            <v:shape id="Cuadro de texto 1" o:spid="_x0000_s1026" type="#_x0000_t202" style="position:absolute;margin-left:90pt;margin-top:1.8pt;width:231.7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9oLQIAAFQEAAAOAAAAZHJzL2Uyb0RvYy54bWysVEuP2jAQvlfqf7B8LwlZoEtEWFFWVJXQ&#10;7kpstWfj2BDJ8bi2IaG/vmMnPLrtqerFmfGM5/F9M5k9tLUiR2FdBbqgw0FKidAcykrvCvr9dfXp&#10;nhLnmS6ZAi0KehKOPsw/fpg1JhcZ7EGVwhIMol3emILuvTd5kji+FzVzAzBCo1GCrZlH1e6S0rIG&#10;o9cqydJ0kjRgS2OBC+fw9rEz0nmML6Xg/llKJzxRBcXafDxtPLfhTOYzlu8sM/uK92Wwf6iiZpXG&#10;pJdQj8wzcrDVH6HqiltwIP2AQ52AlBUXsQfsZpi+62azZ0bEXhAcZy4wuf8Xlj8dN+bFEt9+gRYJ&#10;DIA0xuUOL0M/rbR1+GKlBO0I4ekCm2g94XiZTUd3WTamhKNtkk4nacQ1ub421vmvAmoShIJapCWi&#10;xY5r5zEjup5dQjIHqipXlVJRCaMglsqSI0MSlY814ovfvJQmDSa/G6cxsIbwvIusNCa49hQk327b&#10;vtEtlCfs30I3Gs7wVYVFrpnzL8ziLGDLON/+GQ+pAJNAL1GyB/vzb/fBHylCKyUNzlZB3Y8Ds4IS&#10;9U0jedPhaBSGMSqj8ecMFXtr2d5a9KFeAnY+xE0yPIrB36uzKC3Ub7gGi5AVTUxzzF1QfxaXvpt4&#10;XCMuFovohONnmF/rjeEhdEA6UPDavjFrep48MvwE5ylk+Tu6Ot/wUsPi4EFWkcsAcIdqjzuObqS4&#10;X7OwG7d69Lr+DOa/AAAA//8DAFBLAwQUAAYACAAAACEAKEPVSN8AAAAIAQAADwAAAGRycy9kb3du&#10;cmV2LnhtbEyPQU+DQBSE7yb+h81r4sXYRbHYIktjjNrEm0XbeNuyr0Bk3xJ2C/jvfZ70OJnJzDfZ&#10;erKtGLD3jSMF1/MIBFLpTEOVgvfi+WoJwgdNRreOUME3eljn52eZTo0b6Q2HbagEl5BPtYI6hC6V&#10;0pc1Wu3nrkNi7+h6qwPLvpKm1yOX21beRFEirW6IF2rd4WON5df2ZBV8Xlb7Vz+9fIzxIu6eNkNx&#10;tzOFUhez6eEeRMAp/IXhF5/RIWemgzuR8aJlvYz4S1AQJyDYT27jBYiDgtUqAZln8v+B/AcAAP//&#10;AwBQSwECLQAUAAYACAAAACEAtoM4kv4AAADhAQAAEwAAAAAAAAAAAAAAAAAAAAAAW0NvbnRlbnRf&#10;VHlwZXNdLnhtbFBLAQItABQABgAIAAAAIQA4/SH/1gAAAJQBAAALAAAAAAAAAAAAAAAAAC8BAABf&#10;cmVscy8ucmVsc1BLAQItABQABgAIAAAAIQCGiO9oLQIAAFQEAAAOAAAAAAAAAAAAAAAAAC4CAABk&#10;cnMvZTJvRG9jLnhtbFBLAQItABQABgAIAAAAIQAoQ9VI3wAAAAgBAAAPAAAAAAAAAAAAAAAAAIcE&#10;AABkcnMvZG93bnJldi54bWxQSwUGAAAAAAQABADzAAAAkwUAAAAA&#10;" fillcolor="white [3201]" stroked="f" strokeweight=".5pt">
              <v:textbox>
                <w:txbxContent>
                  <w:p w14:paraId="501BC955" w14:textId="43092B94" w:rsidR="00F74352" w:rsidRPr="00B50696" w:rsidRDefault="00F74352" w:rsidP="00F74352">
                    <w:pPr>
                      <w:spacing w:after="0" w:line="240" w:lineRule="auto"/>
                      <w:jc w:val="center"/>
                      <w:rPr>
                        <w:rFonts w:ascii="Arial Nova" w:hAnsi="Arial Nova"/>
                        <w:b/>
                        <w:bCs/>
                      </w:rPr>
                    </w:pPr>
                    <w:r w:rsidRPr="00B50696">
                      <w:rPr>
                        <w:rFonts w:ascii="Arial Nova" w:hAnsi="Arial Nova"/>
                        <w:b/>
                        <w:bCs/>
                      </w:rPr>
                      <w:t>SESIÓN</w:t>
                    </w:r>
                    <w:r w:rsidR="00FD4811">
                      <w:rPr>
                        <w:rFonts w:ascii="Arial Nova" w:hAnsi="Arial Nova"/>
                        <w:b/>
                        <w:bCs/>
                      </w:rPr>
                      <w:t xml:space="preserve"> ORDINARIA </w:t>
                    </w:r>
                  </w:p>
                  <w:p w14:paraId="55079ECA" w14:textId="77777777" w:rsidR="00F74352" w:rsidRPr="00B50696" w:rsidRDefault="00F74352" w:rsidP="00F74352">
                    <w:pPr>
                      <w:spacing w:after="0" w:line="240" w:lineRule="auto"/>
                      <w:jc w:val="center"/>
                      <w:rPr>
                        <w:rFonts w:ascii="Arial Nova" w:hAnsi="Arial Nova"/>
                        <w:b/>
                        <w:bCs/>
                      </w:rPr>
                    </w:pPr>
                    <w:r w:rsidRPr="00B50696">
                      <w:rPr>
                        <w:rFonts w:ascii="Arial Nova" w:hAnsi="Arial Nova"/>
                        <w:b/>
                        <w:bCs/>
                      </w:rPr>
                      <w:t>AYUNTAMIENTO DE UAYMA, YUCATÁN</w:t>
                    </w:r>
                  </w:p>
                  <w:p w14:paraId="20638E37" w14:textId="1EFC31FC" w:rsidR="00F74352" w:rsidRPr="00B50696" w:rsidRDefault="00F74352" w:rsidP="00F74352">
                    <w:pPr>
                      <w:spacing w:after="0" w:line="240" w:lineRule="auto"/>
                      <w:jc w:val="center"/>
                      <w:rPr>
                        <w:rFonts w:ascii="Arial Nova" w:hAnsi="Arial Nova"/>
                        <w:b/>
                        <w:bCs/>
                      </w:rPr>
                    </w:pPr>
                    <w:r w:rsidRPr="00B50696">
                      <w:rPr>
                        <w:rFonts w:ascii="Arial Nova" w:hAnsi="Arial Nova"/>
                        <w:b/>
                        <w:bCs/>
                      </w:rPr>
                      <w:t>202</w:t>
                    </w:r>
                    <w:r w:rsidR="00B14DB1">
                      <w:rPr>
                        <w:rFonts w:ascii="Arial Nova" w:hAnsi="Arial Nova"/>
                        <w:b/>
                        <w:bCs/>
                      </w:rPr>
                      <w:t>2</w:t>
                    </w:r>
                    <w:r w:rsidRPr="00B50696">
                      <w:rPr>
                        <w:rFonts w:ascii="Arial Nova" w:hAnsi="Arial Nova"/>
                        <w:b/>
                        <w:bCs/>
                      </w:rPr>
                      <w:t>-2024</w:t>
                    </w:r>
                  </w:p>
                </w:txbxContent>
              </v:textbox>
            </v:shape>
          </w:pict>
        </mc:Fallback>
      </mc:AlternateContent>
    </w:r>
  </w:p>
  <w:p w14:paraId="3DF3F60C" w14:textId="451A3158" w:rsidR="00F74352" w:rsidRDefault="00F74352" w:rsidP="00F74352">
    <w:pPr>
      <w:pStyle w:val="Encabezado"/>
      <w:rPr>
        <w:rFonts w:ascii="Arial Nova" w:hAnsi="Arial Nova"/>
        <w:b/>
        <w:bCs/>
        <w:sz w:val="24"/>
        <w:szCs w:val="24"/>
      </w:rPr>
    </w:pPr>
  </w:p>
  <w:p w14:paraId="5332F583" w14:textId="7B278D06" w:rsidR="00F74352" w:rsidRDefault="00F74352" w:rsidP="00F74352">
    <w:pPr>
      <w:pStyle w:val="Encabezado"/>
      <w:rPr>
        <w:rFonts w:ascii="Arial Nova" w:hAnsi="Arial Nova"/>
        <w:b/>
        <w:bCs/>
        <w:sz w:val="24"/>
        <w:szCs w:val="24"/>
      </w:rPr>
    </w:pPr>
  </w:p>
  <w:p w14:paraId="73A617B4" w14:textId="3D986CF1" w:rsidR="006938B6" w:rsidRDefault="006938B6" w:rsidP="00F74352">
    <w:pPr>
      <w:spacing w:after="0"/>
      <w:rPr>
        <w:rFonts w:ascii="Arial Nova" w:hAnsi="Arial Nova" w:cs="Arial"/>
        <w:b/>
        <w:color w:val="808080" w:themeColor="background1" w:themeShade="80"/>
      </w:rPr>
    </w:pPr>
  </w:p>
  <w:p w14:paraId="1B981D37" w14:textId="77777777" w:rsidR="000B4EDC" w:rsidRPr="006938B6" w:rsidRDefault="000B4EDC" w:rsidP="00F74352">
    <w:pPr>
      <w:spacing w:after="0"/>
      <w:rPr>
        <w:rFonts w:ascii="Arial Nova" w:hAnsi="Arial Nova" w:cs="Arial"/>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4A7"/>
    <w:multiLevelType w:val="multilevel"/>
    <w:tmpl w:val="48008554"/>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425"/>
        </w:tabs>
        <w:ind w:left="425" w:hanging="425"/>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D8C"/>
    <w:multiLevelType w:val="singleLevel"/>
    <w:tmpl w:val="36F6D3EC"/>
    <w:lvl w:ilvl="0">
      <w:start w:val="1"/>
      <w:numFmt w:val="lowerLetter"/>
      <w:lvlText w:val="%1)"/>
      <w:lvlJc w:val="left"/>
      <w:pPr>
        <w:tabs>
          <w:tab w:val="num" w:pos="1429"/>
        </w:tabs>
        <w:ind w:left="1429" w:hanging="360"/>
      </w:pPr>
      <w:rPr>
        <w:b/>
        <w:i w:val="0"/>
      </w:rPr>
    </w:lvl>
  </w:abstractNum>
  <w:abstractNum w:abstractNumId="2">
    <w:nsid w:val="100B3A7E"/>
    <w:multiLevelType w:val="multilevel"/>
    <w:tmpl w:val="5602FA1C"/>
    <w:lvl w:ilvl="0">
      <w:start w:val="1"/>
      <w:numFmt w:val="lowerLetter"/>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CB7758"/>
    <w:multiLevelType w:val="hybridMultilevel"/>
    <w:tmpl w:val="2E4ED176"/>
    <w:lvl w:ilvl="0" w:tplc="FFFFFFFF">
      <w:start w:val="1"/>
      <w:numFmt w:val="lowerLetter"/>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A21EDA"/>
    <w:multiLevelType w:val="singleLevel"/>
    <w:tmpl w:val="2A5EC7F2"/>
    <w:lvl w:ilvl="0">
      <w:start w:val="1"/>
      <w:numFmt w:val="lowerLetter"/>
      <w:lvlText w:val="%1)"/>
      <w:lvlJc w:val="left"/>
      <w:pPr>
        <w:tabs>
          <w:tab w:val="num" w:pos="1429"/>
        </w:tabs>
        <w:ind w:left="1429" w:hanging="360"/>
      </w:pPr>
      <w:rPr>
        <w:b/>
        <w:i w:val="0"/>
      </w:rPr>
    </w:lvl>
  </w:abstractNum>
  <w:abstractNum w:abstractNumId="5">
    <w:nsid w:val="1FF4141F"/>
    <w:multiLevelType w:val="singleLevel"/>
    <w:tmpl w:val="FFFFFFFF"/>
    <w:lvl w:ilvl="0">
      <w:numFmt w:val="decimal"/>
      <w:pStyle w:val="Ttulo3"/>
      <w:lvlText w:val="%1"/>
      <w:legacy w:legacy="1" w:legacySpace="0" w:legacyIndent="0"/>
      <w:lvlJc w:val="left"/>
    </w:lvl>
  </w:abstractNum>
  <w:abstractNum w:abstractNumId="6">
    <w:nsid w:val="21091E53"/>
    <w:multiLevelType w:val="hybridMultilevel"/>
    <w:tmpl w:val="21D2D2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1B3573"/>
    <w:multiLevelType w:val="singleLevel"/>
    <w:tmpl w:val="C812E2F4"/>
    <w:lvl w:ilvl="0">
      <w:start w:val="1"/>
      <w:numFmt w:val="upperLetter"/>
      <w:lvlText w:val="%1)"/>
      <w:legacy w:legacy="1" w:legacySpace="0" w:legacyIndent="360"/>
      <w:lvlJc w:val="left"/>
      <w:pPr>
        <w:ind w:left="1429" w:hanging="360"/>
      </w:pPr>
    </w:lvl>
  </w:abstractNum>
  <w:abstractNum w:abstractNumId="8">
    <w:nsid w:val="2760542B"/>
    <w:multiLevelType w:val="multilevel"/>
    <w:tmpl w:val="D33E83A8"/>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1F70B8"/>
    <w:multiLevelType w:val="hybridMultilevel"/>
    <w:tmpl w:val="DBB673D8"/>
    <w:lvl w:ilvl="0" w:tplc="626C53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221249"/>
    <w:multiLevelType w:val="hybridMultilevel"/>
    <w:tmpl w:val="11EE52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A814D9C"/>
    <w:multiLevelType w:val="hybridMultilevel"/>
    <w:tmpl w:val="3252C0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1233616"/>
    <w:multiLevelType w:val="hybridMultilevel"/>
    <w:tmpl w:val="621887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F36C82"/>
    <w:multiLevelType w:val="singleLevel"/>
    <w:tmpl w:val="313A0866"/>
    <w:lvl w:ilvl="0">
      <w:start w:val="1"/>
      <w:numFmt w:val="lowerLetter"/>
      <w:lvlText w:val="%1)"/>
      <w:lvlJc w:val="left"/>
      <w:pPr>
        <w:tabs>
          <w:tab w:val="num" w:pos="1069"/>
        </w:tabs>
        <w:ind w:left="1069" w:hanging="360"/>
      </w:pPr>
      <w:rPr>
        <w:rFonts w:hint="default"/>
      </w:rPr>
    </w:lvl>
  </w:abstractNum>
  <w:abstractNum w:abstractNumId="14">
    <w:nsid w:val="3F5B44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406053ED"/>
    <w:multiLevelType w:val="hybridMultilevel"/>
    <w:tmpl w:val="F6D018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0C3947"/>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1941516"/>
    <w:multiLevelType w:val="singleLevel"/>
    <w:tmpl w:val="C812E2F4"/>
    <w:lvl w:ilvl="0">
      <w:start w:val="1"/>
      <w:numFmt w:val="upperLetter"/>
      <w:lvlText w:val="%1)"/>
      <w:legacy w:legacy="1" w:legacySpace="0" w:legacyIndent="360"/>
      <w:lvlJc w:val="left"/>
      <w:pPr>
        <w:ind w:left="1429" w:hanging="360"/>
      </w:pPr>
    </w:lvl>
  </w:abstractNum>
  <w:abstractNum w:abstractNumId="18">
    <w:nsid w:val="42B9786A"/>
    <w:multiLevelType w:val="singleLevel"/>
    <w:tmpl w:val="232A6650"/>
    <w:lvl w:ilvl="0">
      <w:start w:val="1"/>
      <w:numFmt w:val="lowerLetter"/>
      <w:lvlText w:val="%1)"/>
      <w:lvlJc w:val="left"/>
      <w:pPr>
        <w:tabs>
          <w:tab w:val="num" w:pos="397"/>
        </w:tabs>
        <w:ind w:left="397" w:hanging="397"/>
      </w:pPr>
      <w:rPr>
        <w:rFonts w:hint="default"/>
        <w:b/>
        <w:i w:val="0"/>
      </w:rPr>
    </w:lvl>
  </w:abstractNum>
  <w:abstractNum w:abstractNumId="19">
    <w:nsid w:val="48506FA3"/>
    <w:multiLevelType w:val="hybridMultilevel"/>
    <w:tmpl w:val="0D7831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A61A59"/>
    <w:multiLevelType w:val="hybridMultilevel"/>
    <w:tmpl w:val="F2F2F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E3809C5"/>
    <w:multiLevelType w:val="hybridMultilevel"/>
    <w:tmpl w:val="134CA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A41F1A"/>
    <w:multiLevelType w:val="hybridMultilevel"/>
    <w:tmpl w:val="B48AC4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8B6D06"/>
    <w:multiLevelType w:val="singleLevel"/>
    <w:tmpl w:val="78CEE24C"/>
    <w:lvl w:ilvl="0">
      <w:start w:val="1"/>
      <w:numFmt w:val="lowerLetter"/>
      <w:lvlText w:val="%1)"/>
      <w:lvlJc w:val="left"/>
      <w:pPr>
        <w:tabs>
          <w:tab w:val="num" w:pos="1105"/>
        </w:tabs>
        <w:ind w:left="1105" w:hanging="397"/>
      </w:pPr>
      <w:rPr>
        <w:rFonts w:ascii="Arial" w:hAnsi="Arial" w:hint="default"/>
        <w:b/>
        <w:i w:val="0"/>
        <w:caps/>
        <w:strike w:val="0"/>
        <w:dstrike w:val="0"/>
        <w:outline w:val="0"/>
        <w:shadow w:val="0"/>
        <w:emboss w:val="0"/>
        <w:imprint w:val="0"/>
        <w:vanish w:val="0"/>
        <w:sz w:val="24"/>
        <w:vertAlign w:val="baseline"/>
      </w:rPr>
    </w:lvl>
  </w:abstractNum>
  <w:abstractNum w:abstractNumId="24">
    <w:nsid w:val="577F58FA"/>
    <w:multiLevelType w:val="singleLevel"/>
    <w:tmpl w:val="C812E2F4"/>
    <w:lvl w:ilvl="0">
      <w:start w:val="1"/>
      <w:numFmt w:val="upperLetter"/>
      <w:lvlText w:val="%1)"/>
      <w:legacy w:legacy="1" w:legacySpace="0" w:legacyIndent="360"/>
      <w:lvlJc w:val="left"/>
      <w:pPr>
        <w:ind w:left="1429" w:hanging="360"/>
      </w:pPr>
    </w:lvl>
  </w:abstractNum>
  <w:abstractNum w:abstractNumId="25">
    <w:nsid w:val="59E2062D"/>
    <w:multiLevelType w:val="singleLevel"/>
    <w:tmpl w:val="16609E12"/>
    <w:lvl w:ilvl="0">
      <w:start w:val="1"/>
      <w:numFmt w:val="upperRoman"/>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6">
    <w:nsid w:val="5DA41D20"/>
    <w:multiLevelType w:val="hybridMultilevel"/>
    <w:tmpl w:val="CB38C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63A2B"/>
    <w:multiLevelType w:val="hybridMultilevel"/>
    <w:tmpl w:val="6CBCD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023E28"/>
    <w:multiLevelType w:val="hybridMultilevel"/>
    <w:tmpl w:val="2D466058"/>
    <w:lvl w:ilvl="0" w:tplc="810AD0C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5C46AF6"/>
    <w:multiLevelType w:val="hybridMultilevel"/>
    <w:tmpl w:val="4058E206"/>
    <w:lvl w:ilvl="0" w:tplc="FFFFFFFF">
      <w:start w:val="1"/>
      <w:numFmt w:val="lowerLetter"/>
      <w:lvlText w:val="%1)"/>
      <w:lvlJc w:val="left"/>
      <w:pPr>
        <w:tabs>
          <w:tab w:val="num" w:pos="397"/>
        </w:tabs>
        <w:ind w:left="397" w:hanging="397"/>
      </w:pPr>
      <w:rPr>
        <w:rFonts w:hint="default"/>
        <w:b/>
        <w:i w:val="0"/>
      </w:rPr>
    </w:lvl>
    <w:lvl w:ilvl="1" w:tplc="FFFFFFFF" w:tentative="1">
      <w:start w:val="1"/>
      <w:numFmt w:val="lowerLetter"/>
      <w:lvlText w:val="%2."/>
      <w:lvlJc w:val="left"/>
      <w:pPr>
        <w:tabs>
          <w:tab w:val="num" w:pos="732"/>
        </w:tabs>
        <w:ind w:left="732" w:hanging="360"/>
      </w:pPr>
    </w:lvl>
    <w:lvl w:ilvl="2" w:tplc="FFFFFFFF" w:tentative="1">
      <w:start w:val="1"/>
      <w:numFmt w:val="lowerRoman"/>
      <w:lvlText w:val="%3."/>
      <w:lvlJc w:val="right"/>
      <w:pPr>
        <w:tabs>
          <w:tab w:val="num" w:pos="1452"/>
        </w:tabs>
        <w:ind w:left="1452" w:hanging="180"/>
      </w:pPr>
    </w:lvl>
    <w:lvl w:ilvl="3" w:tplc="FFFFFFFF" w:tentative="1">
      <w:start w:val="1"/>
      <w:numFmt w:val="decimal"/>
      <w:lvlText w:val="%4."/>
      <w:lvlJc w:val="left"/>
      <w:pPr>
        <w:tabs>
          <w:tab w:val="num" w:pos="2172"/>
        </w:tabs>
        <w:ind w:left="2172" w:hanging="360"/>
      </w:pPr>
    </w:lvl>
    <w:lvl w:ilvl="4" w:tplc="FFFFFFFF" w:tentative="1">
      <w:start w:val="1"/>
      <w:numFmt w:val="lowerLetter"/>
      <w:lvlText w:val="%5."/>
      <w:lvlJc w:val="left"/>
      <w:pPr>
        <w:tabs>
          <w:tab w:val="num" w:pos="2892"/>
        </w:tabs>
        <w:ind w:left="2892" w:hanging="360"/>
      </w:pPr>
    </w:lvl>
    <w:lvl w:ilvl="5" w:tplc="FFFFFFFF" w:tentative="1">
      <w:start w:val="1"/>
      <w:numFmt w:val="lowerRoman"/>
      <w:lvlText w:val="%6."/>
      <w:lvlJc w:val="right"/>
      <w:pPr>
        <w:tabs>
          <w:tab w:val="num" w:pos="3612"/>
        </w:tabs>
        <w:ind w:left="3612" w:hanging="180"/>
      </w:pPr>
    </w:lvl>
    <w:lvl w:ilvl="6" w:tplc="FFFFFFFF" w:tentative="1">
      <w:start w:val="1"/>
      <w:numFmt w:val="decimal"/>
      <w:lvlText w:val="%7."/>
      <w:lvlJc w:val="left"/>
      <w:pPr>
        <w:tabs>
          <w:tab w:val="num" w:pos="4332"/>
        </w:tabs>
        <w:ind w:left="4332" w:hanging="360"/>
      </w:pPr>
    </w:lvl>
    <w:lvl w:ilvl="7" w:tplc="FFFFFFFF" w:tentative="1">
      <w:start w:val="1"/>
      <w:numFmt w:val="lowerLetter"/>
      <w:lvlText w:val="%8."/>
      <w:lvlJc w:val="left"/>
      <w:pPr>
        <w:tabs>
          <w:tab w:val="num" w:pos="5052"/>
        </w:tabs>
        <w:ind w:left="5052" w:hanging="360"/>
      </w:pPr>
    </w:lvl>
    <w:lvl w:ilvl="8" w:tplc="FFFFFFFF" w:tentative="1">
      <w:start w:val="1"/>
      <w:numFmt w:val="lowerRoman"/>
      <w:lvlText w:val="%9."/>
      <w:lvlJc w:val="right"/>
      <w:pPr>
        <w:tabs>
          <w:tab w:val="num" w:pos="5772"/>
        </w:tabs>
        <w:ind w:left="5772" w:hanging="180"/>
      </w:pPr>
    </w:lvl>
  </w:abstractNum>
  <w:abstractNum w:abstractNumId="30">
    <w:nsid w:val="6AE93F48"/>
    <w:multiLevelType w:val="singleLevel"/>
    <w:tmpl w:val="C812E2F4"/>
    <w:lvl w:ilvl="0">
      <w:start w:val="1"/>
      <w:numFmt w:val="upperLetter"/>
      <w:lvlText w:val="%1)"/>
      <w:legacy w:legacy="1" w:legacySpace="0" w:legacyIndent="360"/>
      <w:lvlJc w:val="left"/>
      <w:pPr>
        <w:ind w:left="1429" w:hanging="360"/>
      </w:pPr>
    </w:lvl>
  </w:abstractNum>
  <w:abstractNum w:abstractNumId="31">
    <w:nsid w:val="7BC92EB4"/>
    <w:multiLevelType w:val="singleLevel"/>
    <w:tmpl w:val="D2DA8B54"/>
    <w:lvl w:ilvl="0">
      <w:start w:val="1"/>
      <w:numFmt w:val="lowerLetter"/>
      <w:lvlText w:val="%1) "/>
      <w:legacy w:legacy="1" w:legacySpace="0" w:legacyIndent="283"/>
      <w:lvlJc w:val="left"/>
      <w:pPr>
        <w:ind w:left="283" w:hanging="283"/>
      </w:pPr>
      <w:rPr>
        <w:rFonts w:ascii="Arial" w:hAnsi="Arial" w:cs="Arial" w:hint="default"/>
        <w:b/>
        <w:i w:val="0"/>
        <w:sz w:val="24"/>
        <w:szCs w:val="24"/>
        <w:u w:val="none"/>
      </w:rPr>
    </w:lvl>
  </w:abstractNum>
  <w:abstractNum w:abstractNumId="32">
    <w:nsid w:val="7BD57B34"/>
    <w:multiLevelType w:val="hybridMultilevel"/>
    <w:tmpl w:val="BD2CEFA2"/>
    <w:lvl w:ilvl="0" w:tplc="FFFFFFFF">
      <w:start w:val="1"/>
      <w:numFmt w:val="upperRoman"/>
      <w:lvlText w:val="%1.-"/>
      <w:lvlJc w:val="left"/>
      <w:pPr>
        <w:tabs>
          <w:tab w:val="num" w:pos="720"/>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CA819CA"/>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9"/>
  </w:num>
  <w:num w:numId="3">
    <w:abstractNumId w:val="28"/>
  </w:num>
  <w:num w:numId="4">
    <w:abstractNumId w:val="21"/>
  </w:num>
  <w:num w:numId="5">
    <w:abstractNumId w:val="27"/>
  </w:num>
  <w:num w:numId="6">
    <w:abstractNumId w:val="33"/>
  </w:num>
  <w:num w:numId="7">
    <w:abstractNumId w:val="16"/>
  </w:num>
  <w:num w:numId="8">
    <w:abstractNumId w:val="5"/>
  </w:num>
  <w:num w:numId="9">
    <w:abstractNumId w:val="4"/>
  </w:num>
  <w:num w:numId="10">
    <w:abstractNumId w:val="1"/>
  </w:num>
  <w:num w:numId="11">
    <w:abstractNumId w:val="30"/>
  </w:num>
  <w:num w:numId="12">
    <w:abstractNumId w:val="7"/>
  </w:num>
  <w:num w:numId="13">
    <w:abstractNumId w:val="17"/>
  </w:num>
  <w:num w:numId="14">
    <w:abstractNumId w:val="24"/>
  </w:num>
  <w:num w:numId="15">
    <w:abstractNumId w:val="13"/>
  </w:num>
  <w:num w:numId="16">
    <w:abstractNumId w:val="23"/>
  </w:num>
  <w:num w:numId="17">
    <w:abstractNumId w:val="31"/>
  </w:num>
  <w:num w:numId="18">
    <w:abstractNumId w:val="25"/>
  </w:num>
  <w:num w:numId="19">
    <w:abstractNumId w:val="10"/>
  </w:num>
  <w:num w:numId="20">
    <w:abstractNumId w:val="2"/>
  </w:num>
  <w:num w:numId="21">
    <w:abstractNumId w:val="22"/>
  </w:num>
  <w:num w:numId="22">
    <w:abstractNumId w:val="19"/>
  </w:num>
  <w:num w:numId="23">
    <w:abstractNumId w:val="6"/>
  </w:num>
  <w:num w:numId="24">
    <w:abstractNumId w:val="0"/>
  </w:num>
  <w:num w:numId="25">
    <w:abstractNumId w:val="8"/>
  </w:num>
  <w:num w:numId="26">
    <w:abstractNumId w:val="32"/>
  </w:num>
  <w:num w:numId="27">
    <w:abstractNumId w:val="3"/>
  </w:num>
  <w:num w:numId="28">
    <w:abstractNumId w:val="18"/>
  </w:num>
  <w:num w:numId="29">
    <w:abstractNumId w:val="14"/>
  </w:num>
  <w:num w:numId="30">
    <w:abstractNumId w:val="20"/>
  </w:num>
  <w:num w:numId="31">
    <w:abstractNumId w:val="15"/>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BB"/>
    <w:rsid w:val="00042321"/>
    <w:rsid w:val="00060848"/>
    <w:rsid w:val="000732BD"/>
    <w:rsid w:val="000839CD"/>
    <w:rsid w:val="0009267D"/>
    <w:rsid w:val="000932DD"/>
    <w:rsid w:val="000A4BD9"/>
    <w:rsid w:val="000B4EDC"/>
    <w:rsid w:val="000C4F5F"/>
    <w:rsid w:val="000F451E"/>
    <w:rsid w:val="00133DF7"/>
    <w:rsid w:val="0014674D"/>
    <w:rsid w:val="001B176A"/>
    <w:rsid w:val="001C4395"/>
    <w:rsid w:val="001D1237"/>
    <w:rsid w:val="001D5455"/>
    <w:rsid w:val="001E6407"/>
    <w:rsid w:val="002247A7"/>
    <w:rsid w:val="00260477"/>
    <w:rsid w:val="0026634D"/>
    <w:rsid w:val="002671E3"/>
    <w:rsid w:val="002A58E4"/>
    <w:rsid w:val="002C4B4D"/>
    <w:rsid w:val="00300248"/>
    <w:rsid w:val="00324967"/>
    <w:rsid w:val="00336D72"/>
    <w:rsid w:val="00347F32"/>
    <w:rsid w:val="003A0104"/>
    <w:rsid w:val="003B616A"/>
    <w:rsid w:val="003C084A"/>
    <w:rsid w:val="003C6E67"/>
    <w:rsid w:val="004134FF"/>
    <w:rsid w:val="00424DA6"/>
    <w:rsid w:val="0043025D"/>
    <w:rsid w:val="00443AA8"/>
    <w:rsid w:val="00454AD9"/>
    <w:rsid w:val="00511E11"/>
    <w:rsid w:val="005162FC"/>
    <w:rsid w:val="00524BDF"/>
    <w:rsid w:val="00543E36"/>
    <w:rsid w:val="00561221"/>
    <w:rsid w:val="00583381"/>
    <w:rsid w:val="00585379"/>
    <w:rsid w:val="005953CA"/>
    <w:rsid w:val="005B1F18"/>
    <w:rsid w:val="005D5626"/>
    <w:rsid w:val="005E1506"/>
    <w:rsid w:val="006016BA"/>
    <w:rsid w:val="0066735B"/>
    <w:rsid w:val="00692B78"/>
    <w:rsid w:val="006938B6"/>
    <w:rsid w:val="006C334B"/>
    <w:rsid w:val="006D3C88"/>
    <w:rsid w:val="006D48B1"/>
    <w:rsid w:val="006F0F4D"/>
    <w:rsid w:val="006F1B11"/>
    <w:rsid w:val="0071648D"/>
    <w:rsid w:val="00721CC9"/>
    <w:rsid w:val="00725111"/>
    <w:rsid w:val="00727C1F"/>
    <w:rsid w:val="00781CBB"/>
    <w:rsid w:val="00795B17"/>
    <w:rsid w:val="007C5771"/>
    <w:rsid w:val="007E797B"/>
    <w:rsid w:val="00825589"/>
    <w:rsid w:val="00827B9D"/>
    <w:rsid w:val="008305E6"/>
    <w:rsid w:val="00865A84"/>
    <w:rsid w:val="008A1BAA"/>
    <w:rsid w:val="008B74C7"/>
    <w:rsid w:val="008C02B4"/>
    <w:rsid w:val="008C1124"/>
    <w:rsid w:val="008D2995"/>
    <w:rsid w:val="008D47A4"/>
    <w:rsid w:val="008F6006"/>
    <w:rsid w:val="00901DBA"/>
    <w:rsid w:val="00931794"/>
    <w:rsid w:val="00942FBD"/>
    <w:rsid w:val="009537F8"/>
    <w:rsid w:val="009A1024"/>
    <w:rsid w:val="009A7B5C"/>
    <w:rsid w:val="009F3877"/>
    <w:rsid w:val="00A01063"/>
    <w:rsid w:val="00A5551B"/>
    <w:rsid w:val="00A71842"/>
    <w:rsid w:val="00A73B0E"/>
    <w:rsid w:val="00A92E1D"/>
    <w:rsid w:val="00AB79BC"/>
    <w:rsid w:val="00AC60CE"/>
    <w:rsid w:val="00AD1E81"/>
    <w:rsid w:val="00B01AE9"/>
    <w:rsid w:val="00B13594"/>
    <w:rsid w:val="00B14DB1"/>
    <w:rsid w:val="00B20881"/>
    <w:rsid w:val="00B34FB3"/>
    <w:rsid w:val="00B57FBA"/>
    <w:rsid w:val="00B65180"/>
    <w:rsid w:val="00B87987"/>
    <w:rsid w:val="00B95335"/>
    <w:rsid w:val="00BA7E5C"/>
    <w:rsid w:val="00BD6D76"/>
    <w:rsid w:val="00BE207E"/>
    <w:rsid w:val="00C36E81"/>
    <w:rsid w:val="00C464BE"/>
    <w:rsid w:val="00C534A0"/>
    <w:rsid w:val="00C646AC"/>
    <w:rsid w:val="00C753CC"/>
    <w:rsid w:val="00CC15B4"/>
    <w:rsid w:val="00D143FC"/>
    <w:rsid w:val="00D4454A"/>
    <w:rsid w:val="00D56907"/>
    <w:rsid w:val="00E17B67"/>
    <w:rsid w:val="00E312E2"/>
    <w:rsid w:val="00E47B79"/>
    <w:rsid w:val="00E557B6"/>
    <w:rsid w:val="00E73701"/>
    <w:rsid w:val="00E82EC8"/>
    <w:rsid w:val="00EB2B3B"/>
    <w:rsid w:val="00EF4CD3"/>
    <w:rsid w:val="00F53A97"/>
    <w:rsid w:val="00F6341A"/>
    <w:rsid w:val="00F74352"/>
    <w:rsid w:val="00FD3088"/>
    <w:rsid w:val="00FD4811"/>
    <w:rsid w:val="00FF25F7"/>
    <w:rsid w:val="00FF4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5395706E"/>
  <w15:docId w15:val="{02CE7CFC-3926-4A88-99F8-19ECF1A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BB"/>
    <w:rPr>
      <w:rFonts w:ascii="Calibri" w:eastAsia="Times New Roman" w:hAnsi="Calibri" w:cs="Times New Roman"/>
      <w:lang w:eastAsia="es-MX"/>
    </w:rPr>
  </w:style>
  <w:style w:type="paragraph" w:styleId="Ttulo1">
    <w:name w:val="heading 1"/>
    <w:basedOn w:val="Normal"/>
    <w:next w:val="Normal"/>
    <w:link w:val="Ttulo1Car"/>
    <w:qFormat/>
    <w:rsid w:val="00942FBD"/>
    <w:pPr>
      <w:keepNext/>
      <w:widowControl w:val="0"/>
      <w:spacing w:after="120" w:line="240" w:lineRule="auto"/>
      <w:jc w:val="center"/>
      <w:outlineLvl w:val="0"/>
    </w:pPr>
    <w:rPr>
      <w:rFonts w:ascii="Arial" w:hAnsi="Arial"/>
      <w:b/>
      <w:snapToGrid w:val="0"/>
      <w:sz w:val="28"/>
      <w:szCs w:val="20"/>
      <w:lang w:val="es-ES_tradnl" w:eastAsia="es-ES"/>
    </w:rPr>
  </w:style>
  <w:style w:type="paragraph" w:styleId="Ttulo2">
    <w:name w:val="heading 2"/>
    <w:basedOn w:val="Normal"/>
    <w:next w:val="Normal"/>
    <w:link w:val="Ttulo2Car"/>
    <w:qFormat/>
    <w:rsid w:val="00942FBD"/>
    <w:pPr>
      <w:keepNext/>
      <w:widowControl w:val="0"/>
      <w:spacing w:before="240" w:after="0" w:line="360" w:lineRule="auto"/>
      <w:ind w:left="567" w:right="618"/>
      <w:outlineLvl w:val="1"/>
    </w:pPr>
    <w:rPr>
      <w:rFonts w:ascii="Arial" w:hAnsi="Arial"/>
      <w:b/>
      <w:snapToGrid w:val="0"/>
      <w:sz w:val="24"/>
      <w:szCs w:val="20"/>
      <w:lang w:val="es-ES_tradnl" w:eastAsia="es-ES"/>
    </w:rPr>
  </w:style>
  <w:style w:type="paragraph" w:styleId="Ttulo3">
    <w:name w:val="heading 3"/>
    <w:basedOn w:val="Normal"/>
    <w:next w:val="Normal"/>
    <w:link w:val="Ttulo3Car"/>
    <w:qFormat/>
    <w:rsid w:val="00942FBD"/>
    <w:pPr>
      <w:keepNext/>
      <w:widowControl w:val="0"/>
      <w:numPr>
        <w:numId w:val="8"/>
      </w:numPr>
      <w:tabs>
        <w:tab w:val="left" w:pos="567"/>
        <w:tab w:val="left" w:pos="720"/>
      </w:tabs>
      <w:spacing w:before="120" w:after="240" w:line="360" w:lineRule="auto"/>
      <w:ind w:left="567" w:right="618" w:hanging="720"/>
      <w:jc w:val="center"/>
      <w:outlineLvl w:val="2"/>
    </w:pPr>
    <w:rPr>
      <w:rFonts w:ascii="Arial" w:hAnsi="Arial"/>
      <w:b/>
      <w:snapToGrid w:val="0"/>
      <w:spacing w:val="28"/>
      <w:sz w:val="28"/>
      <w:szCs w:val="20"/>
      <w:lang w:val="es-ES_tradnl" w:eastAsia="es-ES"/>
    </w:rPr>
  </w:style>
  <w:style w:type="paragraph" w:styleId="Ttulo4">
    <w:name w:val="heading 4"/>
    <w:basedOn w:val="Normal"/>
    <w:next w:val="Normal"/>
    <w:link w:val="Ttulo4Car"/>
    <w:qFormat/>
    <w:rsid w:val="00942FBD"/>
    <w:pPr>
      <w:keepNext/>
      <w:widowControl w:val="0"/>
      <w:spacing w:after="0" w:line="360" w:lineRule="auto"/>
      <w:jc w:val="center"/>
      <w:outlineLvl w:val="3"/>
    </w:pPr>
    <w:rPr>
      <w:rFonts w:ascii="Arial" w:hAnsi="Arial"/>
      <w:snapToGrid w:val="0"/>
      <w:sz w:val="24"/>
      <w:szCs w:val="20"/>
      <w:lang w:val="es-ES_tradnl" w:eastAsia="es-ES"/>
    </w:rPr>
  </w:style>
  <w:style w:type="paragraph" w:styleId="Ttulo5">
    <w:name w:val="heading 5"/>
    <w:basedOn w:val="Normal"/>
    <w:next w:val="Normal"/>
    <w:link w:val="Ttulo5Car"/>
    <w:qFormat/>
    <w:rsid w:val="00942FBD"/>
    <w:pPr>
      <w:keepNext/>
      <w:widowControl w:val="0"/>
      <w:spacing w:after="0" w:line="360" w:lineRule="auto"/>
      <w:jc w:val="right"/>
      <w:outlineLvl w:val="4"/>
    </w:pPr>
    <w:rPr>
      <w:rFonts w:ascii="Arial" w:hAnsi="Arial"/>
      <w:snapToGrid w:val="0"/>
      <w:sz w:val="24"/>
      <w:szCs w:val="20"/>
      <w:lang w:val="es-ES_tradnl" w:eastAsia="es-ES"/>
    </w:rPr>
  </w:style>
  <w:style w:type="paragraph" w:styleId="Ttulo6">
    <w:name w:val="heading 6"/>
    <w:basedOn w:val="Normal"/>
    <w:next w:val="Normal"/>
    <w:link w:val="Ttulo6Car"/>
    <w:qFormat/>
    <w:rsid w:val="00942FBD"/>
    <w:pPr>
      <w:keepNext/>
      <w:widowControl w:val="0"/>
      <w:spacing w:after="0" w:line="360" w:lineRule="auto"/>
      <w:outlineLvl w:val="5"/>
    </w:pPr>
    <w:rPr>
      <w:rFonts w:ascii="Arial" w:hAnsi="Arial"/>
      <w:b/>
      <w:snapToGrid w:val="0"/>
      <w:sz w:val="24"/>
      <w:szCs w:val="20"/>
      <w:lang w:val="es-ES_tradnl" w:eastAsia="es-ES"/>
    </w:rPr>
  </w:style>
  <w:style w:type="paragraph" w:styleId="Ttulo7">
    <w:name w:val="heading 7"/>
    <w:basedOn w:val="Normal"/>
    <w:next w:val="Normal"/>
    <w:link w:val="Ttulo7Car"/>
    <w:qFormat/>
    <w:rsid w:val="00942FBD"/>
    <w:pPr>
      <w:keepNext/>
      <w:widowControl w:val="0"/>
      <w:spacing w:after="0" w:line="360" w:lineRule="auto"/>
      <w:jc w:val="right"/>
      <w:outlineLvl w:val="6"/>
    </w:pPr>
    <w:rPr>
      <w:rFonts w:ascii="Arial" w:hAnsi="Arial"/>
      <w:b/>
      <w:snapToGrid w:val="0"/>
      <w:sz w:val="24"/>
      <w:szCs w:val="20"/>
      <w:lang w:val="es-ES_tradnl" w:eastAsia="es-ES"/>
    </w:rPr>
  </w:style>
  <w:style w:type="paragraph" w:styleId="Ttulo8">
    <w:name w:val="heading 8"/>
    <w:basedOn w:val="Normal"/>
    <w:next w:val="Normal"/>
    <w:link w:val="Ttulo8Car"/>
    <w:qFormat/>
    <w:rsid w:val="00942FBD"/>
    <w:pPr>
      <w:keepNext/>
      <w:widowControl w:val="0"/>
      <w:spacing w:after="120" w:line="240" w:lineRule="auto"/>
      <w:outlineLvl w:val="7"/>
    </w:pPr>
    <w:rPr>
      <w:rFonts w:ascii="Arial" w:hAnsi="Arial"/>
      <w:b/>
      <w:snapToGrid w:val="0"/>
      <w:sz w:val="24"/>
      <w:szCs w:val="20"/>
      <w:lang w:val="es-ES_tradnl" w:eastAsia="es-ES"/>
    </w:rPr>
  </w:style>
  <w:style w:type="paragraph" w:styleId="Ttulo9">
    <w:name w:val="heading 9"/>
    <w:basedOn w:val="Normal"/>
    <w:next w:val="Normal"/>
    <w:link w:val="Ttulo9Car"/>
    <w:qFormat/>
    <w:rsid w:val="00942FBD"/>
    <w:pPr>
      <w:keepNext/>
      <w:widowControl w:val="0"/>
      <w:spacing w:after="0" w:line="240" w:lineRule="auto"/>
      <w:ind w:right="-799"/>
      <w:outlineLvl w:val="8"/>
    </w:pPr>
    <w:rPr>
      <w:rFonts w:ascii="Arial" w:hAnsi="Arial"/>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
    <w:basedOn w:val="Normal"/>
    <w:link w:val="EncabezadoCar"/>
    <w:unhideWhenUsed/>
    <w:rsid w:val="00781CBB"/>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781CBB"/>
    <w:rPr>
      <w:rFonts w:ascii="Calibri" w:eastAsia="Times New Roman" w:hAnsi="Calibri" w:cs="Times New Roman"/>
      <w:lang w:eastAsia="es-MX"/>
    </w:rPr>
  </w:style>
  <w:style w:type="paragraph" w:styleId="Piedepgina">
    <w:name w:val="footer"/>
    <w:basedOn w:val="Normal"/>
    <w:link w:val="PiedepginaCar"/>
    <w:unhideWhenUsed/>
    <w:rsid w:val="00781C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CBB"/>
    <w:rPr>
      <w:rFonts w:ascii="Calibri" w:eastAsia="Times New Roman" w:hAnsi="Calibri" w:cs="Times New Roman"/>
      <w:lang w:eastAsia="es-MX"/>
    </w:rPr>
  </w:style>
  <w:style w:type="table" w:styleId="Tablaconcuadrcula">
    <w:name w:val="Table Grid"/>
    <w:basedOn w:val="Tablanormal"/>
    <w:uiPriority w:val="59"/>
    <w:rsid w:val="00781CBB"/>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781CBB"/>
    <w:pPr>
      <w:spacing w:after="0" w:line="240" w:lineRule="auto"/>
    </w:pPr>
    <w:rPr>
      <w:rFonts w:ascii="Calibri" w:eastAsia="Times New Roman" w:hAnsi="Calibri" w:cs="Times New Roman"/>
      <w:lang w:eastAsia="es-MX"/>
    </w:rPr>
  </w:style>
  <w:style w:type="character" w:styleId="Refdecomentario">
    <w:name w:val="annotation reference"/>
    <w:basedOn w:val="Fuentedeprrafopredeter"/>
    <w:uiPriority w:val="99"/>
    <w:semiHidden/>
    <w:unhideWhenUsed/>
    <w:rsid w:val="005162FC"/>
    <w:rPr>
      <w:sz w:val="16"/>
      <w:szCs w:val="16"/>
    </w:rPr>
  </w:style>
  <w:style w:type="paragraph" w:styleId="Textocomentario">
    <w:name w:val="annotation text"/>
    <w:basedOn w:val="Normal"/>
    <w:link w:val="TextocomentarioCar"/>
    <w:uiPriority w:val="99"/>
    <w:semiHidden/>
    <w:unhideWhenUsed/>
    <w:rsid w:val="005162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2FC"/>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162FC"/>
    <w:rPr>
      <w:b/>
      <w:bCs/>
    </w:rPr>
  </w:style>
  <w:style w:type="character" w:customStyle="1" w:styleId="AsuntodelcomentarioCar">
    <w:name w:val="Asunto del comentario Car"/>
    <w:basedOn w:val="TextocomentarioCar"/>
    <w:link w:val="Asuntodelcomentario"/>
    <w:uiPriority w:val="99"/>
    <w:semiHidden/>
    <w:rsid w:val="005162FC"/>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1D1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37"/>
    <w:rPr>
      <w:rFonts w:ascii="Segoe UI" w:eastAsia="Times New Roman" w:hAnsi="Segoe UI" w:cs="Segoe UI"/>
      <w:sz w:val="18"/>
      <w:szCs w:val="18"/>
      <w:lang w:eastAsia="es-MX"/>
    </w:rPr>
  </w:style>
  <w:style w:type="paragraph" w:styleId="Prrafodelista">
    <w:name w:val="List Paragraph"/>
    <w:basedOn w:val="Normal"/>
    <w:uiPriority w:val="34"/>
    <w:qFormat/>
    <w:rsid w:val="00A71842"/>
    <w:pPr>
      <w:ind w:left="720"/>
      <w:contextualSpacing/>
    </w:pPr>
    <w:rPr>
      <w:rFonts w:asciiTheme="minorHAnsi" w:eastAsiaTheme="minorHAnsi" w:hAnsiTheme="minorHAnsi" w:cstheme="minorBidi"/>
      <w:lang w:eastAsia="en-US"/>
    </w:rPr>
  </w:style>
  <w:style w:type="table" w:styleId="Tabladecuadrcula6concolores">
    <w:name w:val="Grid Table 6 Colorful"/>
    <w:basedOn w:val="Tablanormal"/>
    <w:uiPriority w:val="51"/>
    <w:rsid w:val="00A7184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rsid w:val="00942FBD"/>
    <w:rPr>
      <w:rFonts w:ascii="Arial" w:eastAsia="Times New Roman" w:hAnsi="Arial" w:cs="Times New Roman"/>
      <w:b/>
      <w:snapToGrid w:val="0"/>
      <w:sz w:val="28"/>
      <w:szCs w:val="20"/>
      <w:lang w:val="es-ES_tradnl" w:eastAsia="es-ES"/>
    </w:rPr>
  </w:style>
  <w:style w:type="character" w:customStyle="1" w:styleId="Ttulo2Car">
    <w:name w:val="Título 2 Car"/>
    <w:basedOn w:val="Fuentedeprrafopredeter"/>
    <w:link w:val="Ttulo2"/>
    <w:rsid w:val="00942FBD"/>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942FBD"/>
    <w:rPr>
      <w:rFonts w:ascii="Arial" w:eastAsia="Times New Roman" w:hAnsi="Arial" w:cs="Times New Roman"/>
      <w:b/>
      <w:snapToGrid w:val="0"/>
      <w:spacing w:val="28"/>
      <w:sz w:val="28"/>
      <w:szCs w:val="20"/>
      <w:lang w:val="es-ES_tradnl" w:eastAsia="es-ES"/>
    </w:rPr>
  </w:style>
  <w:style w:type="character" w:customStyle="1" w:styleId="Ttulo4Car">
    <w:name w:val="Título 4 Car"/>
    <w:basedOn w:val="Fuentedeprrafopredeter"/>
    <w:link w:val="Ttulo4"/>
    <w:rsid w:val="00942FBD"/>
    <w:rPr>
      <w:rFonts w:ascii="Arial" w:eastAsia="Times New Roman" w:hAnsi="Arial" w:cs="Times New Roman"/>
      <w:snapToGrid w:val="0"/>
      <w:sz w:val="24"/>
      <w:szCs w:val="20"/>
      <w:lang w:val="es-ES_tradnl" w:eastAsia="es-ES"/>
    </w:rPr>
  </w:style>
  <w:style w:type="character" w:customStyle="1" w:styleId="Ttulo5Car">
    <w:name w:val="Título 5 Car"/>
    <w:basedOn w:val="Fuentedeprrafopredeter"/>
    <w:link w:val="Ttulo5"/>
    <w:rsid w:val="00942FBD"/>
    <w:rPr>
      <w:rFonts w:ascii="Arial" w:eastAsia="Times New Roman" w:hAnsi="Arial" w:cs="Times New Roman"/>
      <w:snapToGrid w:val="0"/>
      <w:sz w:val="24"/>
      <w:szCs w:val="20"/>
      <w:lang w:val="es-ES_tradnl" w:eastAsia="es-ES"/>
    </w:rPr>
  </w:style>
  <w:style w:type="character" w:customStyle="1" w:styleId="Ttulo6Car">
    <w:name w:val="Título 6 Car"/>
    <w:basedOn w:val="Fuentedeprrafopredeter"/>
    <w:link w:val="Ttulo6"/>
    <w:rsid w:val="00942FBD"/>
    <w:rPr>
      <w:rFonts w:ascii="Arial" w:eastAsia="Times New Roman" w:hAnsi="Arial" w:cs="Times New Roman"/>
      <w:b/>
      <w:snapToGrid w:val="0"/>
      <w:sz w:val="24"/>
      <w:szCs w:val="20"/>
      <w:lang w:val="es-ES_tradnl" w:eastAsia="es-ES"/>
    </w:rPr>
  </w:style>
  <w:style w:type="character" w:customStyle="1" w:styleId="Ttulo7Car">
    <w:name w:val="Título 7 Car"/>
    <w:basedOn w:val="Fuentedeprrafopredeter"/>
    <w:link w:val="Ttulo7"/>
    <w:rsid w:val="00942FBD"/>
    <w:rPr>
      <w:rFonts w:ascii="Arial" w:eastAsia="Times New Roman" w:hAnsi="Arial" w:cs="Times New Roman"/>
      <w:b/>
      <w:snapToGrid w:val="0"/>
      <w:sz w:val="24"/>
      <w:szCs w:val="20"/>
      <w:lang w:val="es-ES_tradnl" w:eastAsia="es-ES"/>
    </w:rPr>
  </w:style>
  <w:style w:type="character" w:customStyle="1" w:styleId="Ttulo8Car">
    <w:name w:val="Título 8 Car"/>
    <w:basedOn w:val="Fuentedeprrafopredeter"/>
    <w:link w:val="Ttulo8"/>
    <w:rsid w:val="00942FBD"/>
    <w:rPr>
      <w:rFonts w:ascii="Arial" w:eastAsia="Times New Roman" w:hAnsi="Arial" w:cs="Times New Roman"/>
      <w:b/>
      <w:snapToGrid w:val="0"/>
      <w:sz w:val="24"/>
      <w:szCs w:val="20"/>
      <w:lang w:val="es-ES_tradnl" w:eastAsia="es-ES"/>
    </w:rPr>
  </w:style>
  <w:style w:type="character" w:customStyle="1" w:styleId="Ttulo9Car">
    <w:name w:val="Título 9 Car"/>
    <w:basedOn w:val="Fuentedeprrafopredeter"/>
    <w:link w:val="Ttulo9"/>
    <w:rsid w:val="00942FBD"/>
    <w:rPr>
      <w:rFonts w:ascii="Arial" w:eastAsia="Times New Roman" w:hAnsi="Arial" w:cs="Times New Roman"/>
      <w:b/>
      <w:snapToGrid w:val="0"/>
      <w:sz w:val="24"/>
      <w:szCs w:val="20"/>
      <w:lang w:val="es-ES_tradnl" w:eastAsia="es-ES"/>
    </w:rPr>
  </w:style>
  <w:style w:type="paragraph" w:styleId="Textodebloque">
    <w:name w:val="Block Text"/>
    <w:basedOn w:val="Normal"/>
    <w:rsid w:val="00942FBD"/>
    <w:pPr>
      <w:widowControl w:val="0"/>
      <w:spacing w:before="240" w:after="240" w:line="360" w:lineRule="auto"/>
      <w:ind w:left="567" w:right="618"/>
      <w:jc w:val="both"/>
    </w:pPr>
    <w:rPr>
      <w:rFonts w:ascii="Arial" w:hAnsi="Arial"/>
      <w:snapToGrid w:val="0"/>
      <w:sz w:val="24"/>
      <w:szCs w:val="20"/>
      <w:lang w:val="es-ES_tradnl" w:eastAsia="es-ES"/>
    </w:rPr>
  </w:style>
  <w:style w:type="paragraph" w:styleId="Textoindependiente">
    <w:name w:val="Body Text"/>
    <w:basedOn w:val="Normal"/>
    <w:link w:val="TextoindependienteCar"/>
    <w:rsid w:val="00942FBD"/>
    <w:pPr>
      <w:widowControl w:val="0"/>
      <w:spacing w:before="120" w:after="240" w:line="360" w:lineRule="auto"/>
      <w:ind w:right="-23"/>
      <w:jc w:val="both"/>
    </w:pPr>
    <w:rPr>
      <w:rFonts w:ascii="Arial" w:hAnsi="Arial"/>
      <w:snapToGrid w:val="0"/>
      <w:sz w:val="24"/>
      <w:szCs w:val="20"/>
      <w:lang w:val="es-ES_tradnl" w:eastAsia="es-ES"/>
    </w:rPr>
  </w:style>
  <w:style w:type="character" w:customStyle="1" w:styleId="TextoindependienteCar">
    <w:name w:val="Texto independiente Car"/>
    <w:basedOn w:val="Fuentedeprrafopredeter"/>
    <w:link w:val="Textoindependiente"/>
    <w:rsid w:val="00942FBD"/>
    <w:rPr>
      <w:rFonts w:ascii="Arial" w:eastAsia="Times New Roman" w:hAnsi="Arial" w:cs="Times New Roman"/>
      <w:snapToGrid w:val="0"/>
      <w:sz w:val="24"/>
      <w:szCs w:val="20"/>
      <w:lang w:val="es-ES_tradnl" w:eastAsia="es-ES"/>
    </w:rPr>
  </w:style>
  <w:style w:type="character" w:styleId="Nmerodepgina">
    <w:name w:val="page number"/>
    <w:basedOn w:val="Fuentedeprrafopredeter"/>
    <w:rsid w:val="00942FBD"/>
  </w:style>
  <w:style w:type="paragraph" w:styleId="Sangradetextonormal">
    <w:name w:val="Body Text Indent"/>
    <w:basedOn w:val="Normal"/>
    <w:link w:val="SangradetextonormalCar"/>
    <w:rsid w:val="00942FBD"/>
    <w:pPr>
      <w:widowControl w:val="0"/>
      <w:spacing w:after="120" w:line="240" w:lineRule="auto"/>
      <w:ind w:right="-568"/>
      <w:jc w:val="both"/>
    </w:pPr>
    <w:rPr>
      <w:rFonts w:ascii="Arial" w:hAnsi="Arial"/>
      <w:snapToGrid w:val="0"/>
      <w:sz w:val="24"/>
      <w:szCs w:val="20"/>
      <w:lang w:val="es-ES_tradnl" w:eastAsia="es-ES"/>
    </w:rPr>
  </w:style>
  <w:style w:type="character" w:customStyle="1" w:styleId="SangradetextonormalCar">
    <w:name w:val="Sangría de texto normal Car"/>
    <w:basedOn w:val="Fuentedeprrafopredeter"/>
    <w:link w:val="Sangradetextonormal"/>
    <w:rsid w:val="00942FBD"/>
    <w:rPr>
      <w:rFonts w:ascii="Arial" w:eastAsia="Times New Roman" w:hAnsi="Arial" w:cs="Times New Roman"/>
      <w:snapToGrid w:val="0"/>
      <w:sz w:val="24"/>
      <w:szCs w:val="20"/>
      <w:lang w:val="es-ES_tradnl" w:eastAsia="es-ES"/>
    </w:rPr>
  </w:style>
  <w:style w:type="paragraph" w:styleId="Puesto">
    <w:name w:val="Title"/>
    <w:basedOn w:val="Normal"/>
    <w:link w:val="PuestoCar"/>
    <w:qFormat/>
    <w:rsid w:val="00942FBD"/>
    <w:pPr>
      <w:widowControl w:val="0"/>
      <w:spacing w:after="0" w:line="240" w:lineRule="auto"/>
      <w:jc w:val="center"/>
    </w:pPr>
    <w:rPr>
      <w:rFonts w:ascii="Arial" w:hAnsi="Arial"/>
      <w:b/>
      <w:snapToGrid w:val="0"/>
      <w:sz w:val="24"/>
      <w:szCs w:val="20"/>
      <w:lang w:val="es-ES_tradnl" w:eastAsia="es-ES"/>
    </w:rPr>
  </w:style>
  <w:style w:type="character" w:customStyle="1" w:styleId="PuestoCar">
    <w:name w:val="Puesto Car"/>
    <w:basedOn w:val="Fuentedeprrafopredeter"/>
    <w:link w:val="Puesto"/>
    <w:rsid w:val="00942FBD"/>
    <w:rPr>
      <w:rFonts w:ascii="Arial" w:eastAsia="Times New Roman" w:hAnsi="Arial" w:cs="Times New Roman"/>
      <w:b/>
      <w:snapToGrid w:val="0"/>
      <w:sz w:val="24"/>
      <w:szCs w:val="20"/>
      <w:lang w:val="es-ES_tradnl" w:eastAsia="es-ES"/>
    </w:rPr>
  </w:style>
  <w:style w:type="paragraph" w:customStyle="1" w:styleId="BodyText21">
    <w:name w:val="Body Text 21"/>
    <w:basedOn w:val="Normal"/>
    <w:rsid w:val="00942FBD"/>
    <w:pPr>
      <w:widowControl w:val="0"/>
      <w:spacing w:after="0" w:line="240" w:lineRule="auto"/>
      <w:jc w:val="center"/>
    </w:pPr>
    <w:rPr>
      <w:rFonts w:ascii="Times New Roman" w:hAnsi="Times New Roman"/>
      <w:snapToGrid w:val="0"/>
      <w:sz w:val="20"/>
      <w:szCs w:val="20"/>
      <w:lang w:val="es-ES_tradnl" w:eastAsia="es-ES"/>
    </w:rPr>
  </w:style>
  <w:style w:type="paragraph" w:styleId="Sangra2detindependiente">
    <w:name w:val="Body Text Indent 2"/>
    <w:basedOn w:val="Normal"/>
    <w:link w:val="Sangra2detindependienteCar"/>
    <w:rsid w:val="00942FBD"/>
    <w:pPr>
      <w:widowControl w:val="0"/>
      <w:spacing w:after="0" w:line="-360" w:lineRule="auto"/>
      <w:ind w:firstLine="709"/>
      <w:jc w:val="both"/>
    </w:pPr>
    <w:rPr>
      <w:rFonts w:ascii="Arial" w:hAnsi="Arial"/>
      <w:snapToGrid w:val="0"/>
      <w:szCs w:val="20"/>
      <w:lang w:val="es-ES_tradnl" w:eastAsia="es-ES"/>
    </w:rPr>
  </w:style>
  <w:style w:type="character" w:customStyle="1" w:styleId="Sangra2detindependienteCar">
    <w:name w:val="Sangría 2 de t. independiente Car"/>
    <w:basedOn w:val="Fuentedeprrafopredeter"/>
    <w:link w:val="Sangra2detindependiente"/>
    <w:rsid w:val="00942FBD"/>
    <w:rPr>
      <w:rFonts w:ascii="Arial" w:eastAsia="Times New Roman" w:hAnsi="Arial" w:cs="Times New Roman"/>
      <w:snapToGrid w:val="0"/>
      <w:szCs w:val="20"/>
      <w:lang w:val="es-ES_tradnl" w:eastAsia="es-ES"/>
    </w:rPr>
  </w:style>
  <w:style w:type="paragraph" w:styleId="Sangra3detindependiente">
    <w:name w:val="Body Text Indent 3"/>
    <w:basedOn w:val="Normal"/>
    <w:link w:val="Sangra3detindependienteCar"/>
    <w:rsid w:val="00942FBD"/>
    <w:pPr>
      <w:widowControl w:val="0"/>
      <w:spacing w:after="0" w:line="360" w:lineRule="auto"/>
      <w:ind w:firstLine="709"/>
      <w:jc w:val="both"/>
    </w:pPr>
    <w:rPr>
      <w:rFonts w:ascii="Arial" w:hAnsi="Arial" w:cs="Arial"/>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942FBD"/>
    <w:rPr>
      <w:rFonts w:ascii="Arial" w:eastAsia="Times New Roman" w:hAnsi="Arial" w:cs="Arial"/>
      <w:snapToGrid w:val="0"/>
      <w:sz w:val="24"/>
      <w:szCs w:val="20"/>
      <w:lang w:val="es-ES_tradnl" w:eastAsia="es-ES"/>
    </w:rPr>
  </w:style>
  <w:style w:type="paragraph" w:styleId="Textoindependiente2">
    <w:name w:val="Body Text 2"/>
    <w:basedOn w:val="Normal"/>
    <w:link w:val="Textoindependiente2Car"/>
    <w:rsid w:val="00942FBD"/>
    <w:pPr>
      <w:autoSpaceDE w:val="0"/>
      <w:autoSpaceDN w:val="0"/>
      <w:spacing w:after="120" w:line="240" w:lineRule="auto"/>
      <w:jc w:val="both"/>
    </w:pPr>
    <w:rPr>
      <w:rFonts w:ascii="Arial" w:hAnsi="Arial" w:cs="Arial"/>
      <w:sz w:val="20"/>
      <w:szCs w:val="20"/>
      <w:lang w:val="es-ES_tradnl" w:eastAsia="es-ES"/>
    </w:rPr>
  </w:style>
  <w:style w:type="character" w:customStyle="1" w:styleId="Textoindependiente2Car">
    <w:name w:val="Texto independiente 2 Car"/>
    <w:basedOn w:val="Fuentedeprrafopredeter"/>
    <w:link w:val="Textoindependiente2"/>
    <w:rsid w:val="00942FB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942FBD"/>
    <w:pPr>
      <w:widowControl w:val="0"/>
      <w:spacing w:after="0" w:line="360" w:lineRule="exact"/>
      <w:jc w:val="both"/>
    </w:pPr>
    <w:rPr>
      <w:rFonts w:ascii="Arial" w:hAnsi="Arial" w:cs="Arial"/>
      <w:snapToGrid w:val="0"/>
      <w:sz w:val="24"/>
      <w:szCs w:val="20"/>
      <w:lang w:val="es-ES_tradnl" w:eastAsia="es-ES"/>
    </w:rPr>
  </w:style>
  <w:style w:type="character" w:customStyle="1" w:styleId="Textoindependiente3Car">
    <w:name w:val="Texto independiente 3 Car"/>
    <w:basedOn w:val="Fuentedeprrafopredeter"/>
    <w:link w:val="Textoindependiente3"/>
    <w:rsid w:val="00942FBD"/>
    <w:rPr>
      <w:rFonts w:ascii="Arial" w:eastAsia="Times New Roman" w:hAnsi="Arial" w:cs="Arial"/>
      <w:snapToGrid w:val="0"/>
      <w:sz w:val="24"/>
      <w:szCs w:val="20"/>
      <w:lang w:val="es-ES_tradnl"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942FBD"/>
    <w:pPr>
      <w:spacing w:after="160" w:line="240" w:lineRule="exact"/>
    </w:pPr>
    <w:rPr>
      <w:rFonts w:ascii="Tahoma" w:hAnsi="Tahoma"/>
      <w:sz w:val="20"/>
      <w:szCs w:val="20"/>
      <w:lang w:val="es-ES" w:eastAsia="en-U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42FBD"/>
    <w:pPr>
      <w:suppressAutoHyphens/>
      <w:spacing w:before="100" w:after="100" w:line="240" w:lineRule="auto"/>
    </w:pPr>
    <w:rPr>
      <w:rFonts w:ascii="Arial"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42FBD"/>
    <w:rPr>
      <w:rFonts w:ascii="Arial" w:eastAsia="Times New Roman" w:hAnsi="Arial" w:cs="Arial"/>
      <w:sz w:val="24"/>
      <w:szCs w:val="24"/>
      <w:lang w:eastAsia="ar-SA"/>
    </w:rPr>
  </w:style>
  <w:style w:type="paragraph" w:styleId="Textosinformato">
    <w:name w:val="Plain Text"/>
    <w:basedOn w:val="Normal"/>
    <w:link w:val="TextosinformatoCar"/>
    <w:rsid w:val="00942FBD"/>
    <w:pPr>
      <w:spacing w:after="0" w:line="240" w:lineRule="auto"/>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942FBD"/>
    <w:rPr>
      <w:rFonts w:ascii="Courier New" w:eastAsia="Times New Roman" w:hAnsi="Courier New" w:cs="Times New Roman"/>
      <w:sz w:val="20"/>
      <w:szCs w:val="20"/>
      <w:lang w:val="x-none" w:eastAsia="es-ES"/>
    </w:rPr>
  </w:style>
  <w:style w:type="table" w:customStyle="1" w:styleId="Tablaconcuadrcula1">
    <w:name w:val="Tabla con cuadrícula1"/>
    <w:basedOn w:val="Tablanormal"/>
    <w:next w:val="Tablaconcuadrcula"/>
    <w:uiPriority w:val="59"/>
    <w:rsid w:val="00942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42FB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28">
      <w:bodyDiv w:val="1"/>
      <w:marLeft w:val="0"/>
      <w:marRight w:val="0"/>
      <w:marTop w:val="0"/>
      <w:marBottom w:val="0"/>
      <w:divBdr>
        <w:top w:val="none" w:sz="0" w:space="0" w:color="auto"/>
        <w:left w:val="none" w:sz="0" w:space="0" w:color="auto"/>
        <w:bottom w:val="none" w:sz="0" w:space="0" w:color="auto"/>
        <w:right w:val="none" w:sz="0" w:space="0" w:color="auto"/>
      </w:divBdr>
    </w:div>
    <w:div w:id="115372005">
      <w:bodyDiv w:val="1"/>
      <w:marLeft w:val="0"/>
      <w:marRight w:val="0"/>
      <w:marTop w:val="0"/>
      <w:marBottom w:val="0"/>
      <w:divBdr>
        <w:top w:val="none" w:sz="0" w:space="0" w:color="auto"/>
        <w:left w:val="none" w:sz="0" w:space="0" w:color="auto"/>
        <w:bottom w:val="none" w:sz="0" w:space="0" w:color="auto"/>
        <w:right w:val="none" w:sz="0" w:space="0" w:color="auto"/>
      </w:divBdr>
    </w:div>
    <w:div w:id="195507274">
      <w:bodyDiv w:val="1"/>
      <w:marLeft w:val="0"/>
      <w:marRight w:val="0"/>
      <w:marTop w:val="0"/>
      <w:marBottom w:val="0"/>
      <w:divBdr>
        <w:top w:val="none" w:sz="0" w:space="0" w:color="auto"/>
        <w:left w:val="none" w:sz="0" w:space="0" w:color="auto"/>
        <w:bottom w:val="none" w:sz="0" w:space="0" w:color="auto"/>
        <w:right w:val="none" w:sz="0" w:space="0" w:color="auto"/>
      </w:divBdr>
    </w:div>
    <w:div w:id="217324145">
      <w:bodyDiv w:val="1"/>
      <w:marLeft w:val="0"/>
      <w:marRight w:val="0"/>
      <w:marTop w:val="0"/>
      <w:marBottom w:val="0"/>
      <w:divBdr>
        <w:top w:val="none" w:sz="0" w:space="0" w:color="auto"/>
        <w:left w:val="none" w:sz="0" w:space="0" w:color="auto"/>
        <w:bottom w:val="none" w:sz="0" w:space="0" w:color="auto"/>
        <w:right w:val="none" w:sz="0" w:space="0" w:color="auto"/>
      </w:divBdr>
    </w:div>
    <w:div w:id="281570118">
      <w:bodyDiv w:val="1"/>
      <w:marLeft w:val="0"/>
      <w:marRight w:val="0"/>
      <w:marTop w:val="0"/>
      <w:marBottom w:val="0"/>
      <w:divBdr>
        <w:top w:val="none" w:sz="0" w:space="0" w:color="auto"/>
        <w:left w:val="none" w:sz="0" w:space="0" w:color="auto"/>
        <w:bottom w:val="none" w:sz="0" w:space="0" w:color="auto"/>
        <w:right w:val="none" w:sz="0" w:space="0" w:color="auto"/>
      </w:divBdr>
    </w:div>
    <w:div w:id="333072659">
      <w:bodyDiv w:val="1"/>
      <w:marLeft w:val="0"/>
      <w:marRight w:val="0"/>
      <w:marTop w:val="0"/>
      <w:marBottom w:val="0"/>
      <w:divBdr>
        <w:top w:val="none" w:sz="0" w:space="0" w:color="auto"/>
        <w:left w:val="none" w:sz="0" w:space="0" w:color="auto"/>
        <w:bottom w:val="none" w:sz="0" w:space="0" w:color="auto"/>
        <w:right w:val="none" w:sz="0" w:space="0" w:color="auto"/>
      </w:divBdr>
    </w:div>
    <w:div w:id="368260606">
      <w:bodyDiv w:val="1"/>
      <w:marLeft w:val="0"/>
      <w:marRight w:val="0"/>
      <w:marTop w:val="0"/>
      <w:marBottom w:val="0"/>
      <w:divBdr>
        <w:top w:val="none" w:sz="0" w:space="0" w:color="auto"/>
        <w:left w:val="none" w:sz="0" w:space="0" w:color="auto"/>
        <w:bottom w:val="none" w:sz="0" w:space="0" w:color="auto"/>
        <w:right w:val="none" w:sz="0" w:space="0" w:color="auto"/>
      </w:divBdr>
    </w:div>
    <w:div w:id="405346831">
      <w:bodyDiv w:val="1"/>
      <w:marLeft w:val="0"/>
      <w:marRight w:val="0"/>
      <w:marTop w:val="0"/>
      <w:marBottom w:val="0"/>
      <w:divBdr>
        <w:top w:val="none" w:sz="0" w:space="0" w:color="auto"/>
        <w:left w:val="none" w:sz="0" w:space="0" w:color="auto"/>
        <w:bottom w:val="none" w:sz="0" w:space="0" w:color="auto"/>
        <w:right w:val="none" w:sz="0" w:space="0" w:color="auto"/>
      </w:divBdr>
    </w:div>
    <w:div w:id="508908003">
      <w:bodyDiv w:val="1"/>
      <w:marLeft w:val="0"/>
      <w:marRight w:val="0"/>
      <w:marTop w:val="0"/>
      <w:marBottom w:val="0"/>
      <w:divBdr>
        <w:top w:val="none" w:sz="0" w:space="0" w:color="auto"/>
        <w:left w:val="none" w:sz="0" w:space="0" w:color="auto"/>
        <w:bottom w:val="none" w:sz="0" w:space="0" w:color="auto"/>
        <w:right w:val="none" w:sz="0" w:space="0" w:color="auto"/>
      </w:divBdr>
    </w:div>
    <w:div w:id="638457829">
      <w:bodyDiv w:val="1"/>
      <w:marLeft w:val="0"/>
      <w:marRight w:val="0"/>
      <w:marTop w:val="0"/>
      <w:marBottom w:val="0"/>
      <w:divBdr>
        <w:top w:val="none" w:sz="0" w:space="0" w:color="auto"/>
        <w:left w:val="none" w:sz="0" w:space="0" w:color="auto"/>
        <w:bottom w:val="none" w:sz="0" w:space="0" w:color="auto"/>
        <w:right w:val="none" w:sz="0" w:space="0" w:color="auto"/>
      </w:divBdr>
    </w:div>
    <w:div w:id="736510219">
      <w:bodyDiv w:val="1"/>
      <w:marLeft w:val="0"/>
      <w:marRight w:val="0"/>
      <w:marTop w:val="0"/>
      <w:marBottom w:val="0"/>
      <w:divBdr>
        <w:top w:val="none" w:sz="0" w:space="0" w:color="auto"/>
        <w:left w:val="none" w:sz="0" w:space="0" w:color="auto"/>
        <w:bottom w:val="none" w:sz="0" w:space="0" w:color="auto"/>
        <w:right w:val="none" w:sz="0" w:space="0" w:color="auto"/>
      </w:divBdr>
    </w:div>
    <w:div w:id="777798010">
      <w:bodyDiv w:val="1"/>
      <w:marLeft w:val="0"/>
      <w:marRight w:val="0"/>
      <w:marTop w:val="0"/>
      <w:marBottom w:val="0"/>
      <w:divBdr>
        <w:top w:val="none" w:sz="0" w:space="0" w:color="auto"/>
        <w:left w:val="none" w:sz="0" w:space="0" w:color="auto"/>
        <w:bottom w:val="none" w:sz="0" w:space="0" w:color="auto"/>
        <w:right w:val="none" w:sz="0" w:space="0" w:color="auto"/>
      </w:divBdr>
    </w:div>
    <w:div w:id="803154475">
      <w:bodyDiv w:val="1"/>
      <w:marLeft w:val="0"/>
      <w:marRight w:val="0"/>
      <w:marTop w:val="0"/>
      <w:marBottom w:val="0"/>
      <w:divBdr>
        <w:top w:val="none" w:sz="0" w:space="0" w:color="auto"/>
        <w:left w:val="none" w:sz="0" w:space="0" w:color="auto"/>
        <w:bottom w:val="none" w:sz="0" w:space="0" w:color="auto"/>
        <w:right w:val="none" w:sz="0" w:space="0" w:color="auto"/>
      </w:divBdr>
    </w:div>
    <w:div w:id="803624851">
      <w:bodyDiv w:val="1"/>
      <w:marLeft w:val="0"/>
      <w:marRight w:val="0"/>
      <w:marTop w:val="0"/>
      <w:marBottom w:val="0"/>
      <w:divBdr>
        <w:top w:val="none" w:sz="0" w:space="0" w:color="auto"/>
        <w:left w:val="none" w:sz="0" w:space="0" w:color="auto"/>
        <w:bottom w:val="none" w:sz="0" w:space="0" w:color="auto"/>
        <w:right w:val="none" w:sz="0" w:space="0" w:color="auto"/>
      </w:divBdr>
    </w:div>
    <w:div w:id="866260714">
      <w:bodyDiv w:val="1"/>
      <w:marLeft w:val="0"/>
      <w:marRight w:val="0"/>
      <w:marTop w:val="0"/>
      <w:marBottom w:val="0"/>
      <w:divBdr>
        <w:top w:val="none" w:sz="0" w:space="0" w:color="auto"/>
        <w:left w:val="none" w:sz="0" w:space="0" w:color="auto"/>
        <w:bottom w:val="none" w:sz="0" w:space="0" w:color="auto"/>
        <w:right w:val="none" w:sz="0" w:space="0" w:color="auto"/>
      </w:divBdr>
    </w:div>
    <w:div w:id="925529771">
      <w:bodyDiv w:val="1"/>
      <w:marLeft w:val="0"/>
      <w:marRight w:val="0"/>
      <w:marTop w:val="0"/>
      <w:marBottom w:val="0"/>
      <w:divBdr>
        <w:top w:val="none" w:sz="0" w:space="0" w:color="auto"/>
        <w:left w:val="none" w:sz="0" w:space="0" w:color="auto"/>
        <w:bottom w:val="none" w:sz="0" w:space="0" w:color="auto"/>
        <w:right w:val="none" w:sz="0" w:space="0" w:color="auto"/>
      </w:divBdr>
    </w:div>
    <w:div w:id="945699048">
      <w:bodyDiv w:val="1"/>
      <w:marLeft w:val="0"/>
      <w:marRight w:val="0"/>
      <w:marTop w:val="0"/>
      <w:marBottom w:val="0"/>
      <w:divBdr>
        <w:top w:val="none" w:sz="0" w:space="0" w:color="auto"/>
        <w:left w:val="none" w:sz="0" w:space="0" w:color="auto"/>
        <w:bottom w:val="none" w:sz="0" w:space="0" w:color="auto"/>
        <w:right w:val="none" w:sz="0" w:space="0" w:color="auto"/>
      </w:divBdr>
    </w:div>
    <w:div w:id="962344257">
      <w:bodyDiv w:val="1"/>
      <w:marLeft w:val="0"/>
      <w:marRight w:val="0"/>
      <w:marTop w:val="0"/>
      <w:marBottom w:val="0"/>
      <w:divBdr>
        <w:top w:val="none" w:sz="0" w:space="0" w:color="auto"/>
        <w:left w:val="none" w:sz="0" w:space="0" w:color="auto"/>
        <w:bottom w:val="none" w:sz="0" w:space="0" w:color="auto"/>
        <w:right w:val="none" w:sz="0" w:space="0" w:color="auto"/>
      </w:divBdr>
    </w:div>
    <w:div w:id="1004671970">
      <w:bodyDiv w:val="1"/>
      <w:marLeft w:val="0"/>
      <w:marRight w:val="0"/>
      <w:marTop w:val="0"/>
      <w:marBottom w:val="0"/>
      <w:divBdr>
        <w:top w:val="none" w:sz="0" w:space="0" w:color="auto"/>
        <w:left w:val="none" w:sz="0" w:space="0" w:color="auto"/>
        <w:bottom w:val="none" w:sz="0" w:space="0" w:color="auto"/>
        <w:right w:val="none" w:sz="0" w:space="0" w:color="auto"/>
      </w:divBdr>
    </w:div>
    <w:div w:id="1130588126">
      <w:bodyDiv w:val="1"/>
      <w:marLeft w:val="0"/>
      <w:marRight w:val="0"/>
      <w:marTop w:val="0"/>
      <w:marBottom w:val="0"/>
      <w:divBdr>
        <w:top w:val="none" w:sz="0" w:space="0" w:color="auto"/>
        <w:left w:val="none" w:sz="0" w:space="0" w:color="auto"/>
        <w:bottom w:val="none" w:sz="0" w:space="0" w:color="auto"/>
        <w:right w:val="none" w:sz="0" w:space="0" w:color="auto"/>
      </w:divBdr>
    </w:div>
    <w:div w:id="1164934154">
      <w:bodyDiv w:val="1"/>
      <w:marLeft w:val="0"/>
      <w:marRight w:val="0"/>
      <w:marTop w:val="0"/>
      <w:marBottom w:val="0"/>
      <w:divBdr>
        <w:top w:val="none" w:sz="0" w:space="0" w:color="auto"/>
        <w:left w:val="none" w:sz="0" w:space="0" w:color="auto"/>
        <w:bottom w:val="none" w:sz="0" w:space="0" w:color="auto"/>
        <w:right w:val="none" w:sz="0" w:space="0" w:color="auto"/>
      </w:divBdr>
    </w:div>
    <w:div w:id="1194266530">
      <w:bodyDiv w:val="1"/>
      <w:marLeft w:val="0"/>
      <w:marRight w:val="0"/>
      <w:marTop w:val="0"/>
      <w:marBottom w:val="0"/>
      <w:divBdr>
        <w:top w:val="none" w:sz="0" w:space="0" w:color="auto"/>
        <w:left w:val="none" w:sz="0" w:space="0" w:color="auto"/>
        <w:bottom w:val="none" w:sz="0" w:space="0" w:color="auto"/>
        <w:right w:val="none" w:sz="0" w:space="0" w:color="auto"/>
      </w:divBdr>
    </w:div>
    <w:div w:id="1223440520">
      <w:bodyDiv w:val="1"/>
      <w:marLeft w:val="0"/>
      <w:marRight w:val="0"/>
      <w:marTop w:val="0"/>
      <w:marBottom w:val="0"/>
      <w:divBdr>
        <w:top w:val="none" w:sz="0" w:space="0" w:color="auto"/>
        <w:left w:val="none" w:sz="0" w:space="0" w:color="auto"/>
        <w:bottom w:val="none" w:sz="0" w:space="0" w:color="auto"/>
        <w:right w:val="none" w:sz="0" w:space="0" w:color="auto"/>
      </w:divBdr>
    </w:div>
    <w:div w:id="1274242759">
      <w:bodyDiv w:val="1"/>
      <w:marLeft w:val="0"/>
      <w:marRight w:val="0"/>
      <w:marTop w:val="0"/>
      <w:marBottom w:val="0"/>
      <w:divBdr>
        <w:top w:val="none" w:sz="0" w:space="0" w:color="auto"/>
        <w:left w:val="none" w:sz="0" w:space="0" w:color="auto"/>
        <w:bottom w:val="none" w:sz="0" w:space="0" w:color="auto"/>
        <w:right w:val="none" w:sz="0" w:space="0" w:color="auto"/>
      </w:divBdr>
    </w:div>
    <w:div w:id="1288514731">
      <w:bodyDiv w:val="1"/>
      <w:marLeft w:val="0"/>
      <w:marRight w:val="0"/>
      <w:marTop w:val="0"/>
      <w:marBottom w:val="0"/>
      <w:divBdr>
        <w:top w:val="none" w:sz="0" w:space="0" w:color="auto"/>
        <w:left w:val="none" w:sz="0" w:space="0" w:color="auto"/>
        <w:bottom w:val="none" w:sz="0" w:space="0" w:color="auto"/>
        <w:right w:val="none" w:sz="0" w:space="0" w:color="auto"/>
      </w:divBdr>
    </w:div>
    <w:div w:id="1315989101">
      <w:bodyDiv w:val="1"/>
      <w:marLeft w:val="0"/>
      <w:marRight w:val="0"/>
      <w:marTop w:val="0"/>
      <w:marBottom w:val="0"/>
      <w:divBdr>
        <w:top w:val="none" w:sz="0" w:space="0" w:color="auto"/>
        <w:left w:val="none" w:sz="0" w:space="0" w:color="auto"/>
        <w:bottom w:val="none" w:sz="0" w:space="0" w:color="auto"/>
        <w:right w:val="none" w:sz="0" w:space="0" w:color="auto"/>
      </w:divBdr>
    </w:div>
    <w:div w:id="1319119072">
      <w:bodyDiv w:val="1"/>
      <w:marLeft w:val="0"/>
      <w:marRight w:val="0"/>
      <w:marTop w:val="0"/>
      <w:marBottom w:val="0"/>
      <w:divBdr>
        <w:top w:val="none" w:sz="0" w:space="0" w:color="auto"/>
        <w:left w:val="none" w:sz="0" w:space="0" w:color="auto"/>
        <w:bottom w:val="none" w:sz="0" w:space="0" w:color="auto"/>
        <w:right w:val="none" w:sz="0" w:space="0" w:color="auto"/>
      </w:divBdr>
    </w:div>
    <w:div w:id="1403600670">
      <w:bodyDiv w:val="1"/>
      <w:marLeft w:val="0"/>
      <w:marRight w:val="0"/>
      <w:marTop w:val="0"/>
      <w:marBottom w:val="0"/>
      <w:divBdr>
        <w:top w:val="none" w:sz="0" w:space="0" w:color="auto"/>
        <w:left w:val="none" w:sz="0" w:space="0" w:color="auto"/>
        <w:bottom w:val="none" w:sz="0" w:space="0" w:color="auto"/>
        <w:right w:val="none" w:sz="0" w:space="0" w:color="auto"/>
      </w:divBdr>
    </w:div>
    <w:div w:id="1430656527">
      <w:bodyDiv w:val="1"/>
      <w:marLeft w:val="0"/>
      <w:marRight w:val="0"/>
      <w:marTop w:val="0"/>
      <w:marBottom w:val="0"/>
      <w:divBdr>
        <w:top w:val="none" w:sz="0" w:space="0" w:color="auto"/>
        <w:left w:val="none" w:sz="0" w:space="0" w:color="auto"/>
        <w:bottom w:val="none" w:sz="0" w:space="0" w:color="auto"/>
        <w:right w:val="none" w:sz="0" w:space="0" w:color="auto"/>
      </w:divBdr>
    </w:div>
    <w:div w:id="1445075814">
      <w:bodyDiv w:val="1"/>
      <w:marLeft w:val="0"/>
      <w:marRight w:val="0"/>
      <w:marTop w:val="0"/>
      <w:marBottom w:val="0"/>
      <w:divBdr>
        <w:top w:val="none" w:sz="0" w:space="0" w:color="auto"/>
        <w:left w:val="none" w:sz="0" w:space="0" w:color="auto"/>
        <w:bottom w:val="none" w:sz="0" w:space="0" w:color="auto"/>
        <w:right w:val="none" w:sz="0" w:space="0" w:color="auto"/>
      </w:divBdr>
    </w:div>
    <w:div w:id="1492287396">
      <w:bodyDiv w:val="1"/>
      <w:marLeft w:val="0"/>
      <w:marRight w:val="0"/>
      <w:marTop w:val="0"/>
      <w:marBottom w:val="0"/>
      <w:divBdr>
        <w:top w:val="none" w:sz="0" w:space="0" w:color="auto"/>
        <w:left w:val="none" w:sz="0" w:space="0" w:color="auto"/>
        <w:bottom w:val="none" w:sz="0" w:space="0" w:color="auto"/>
        <w:right w:val="none" w:sz="0" w:space="0" w:color="auto"/>
      </w:divBdr>
    </w:div>
    <w:div w:id="1509364433">
      <w:bodyDiv w:val="1"/>
      <w:marLeft w:val="0"/>
      <w:marRight w:val="0"/>
      <w:marTop w:val="0"/>
      <w:marBottom w:val="0"/>
      <w:divBdr>
        <w:top w:val="none" w:sz="0" w:space="0" w:color="auto"/>
        <w:left w:val="none" w:sz="0" w:space="0" w:color="auto"/>
        <w:bottom w:val="none" w:sz="0" w:space="0" w:color="auto"/>
        <w:right w:val="none" w:sz="0" w:space="0" w:color="auto"/>
      </w:divBdr>
    </w:div>
    <w:div w:id="1556813227">
      <w:bodyDiv w:val="1"/>
      <w:marLeft w:val="0"/>
      <w:marRight w:val="0"/>
      <w:marTop w:val="0"/>
      <w:marBottom w:val="0"/>
      <w:divBdr>
        <w:top w:val="none" w:sz="0" w:space="0" w:color="auto"/>
        <w:left w:val="none" w:sz="0" w:space="0" w:color="auto"/>
        <w:bottom w:val="none" w:sz="0" w:space="0" w:color="auto"/>
        <w:right w:val="none" w:sz="0" w:space="0" w:color="auto"/>
      </w:divBdr>
    </w:div>
    <w:div w:id="1695956431">
      <w:bodyDiv w:val="1"/>
      <w:marLeft w:val="0"/>
      <w:marRight w:val="0"/>
      <w:marTop w:val="0"/>
      <w:marBottom w:val="0"/>
      <w:divBdr>
        <w:top w:val="none" w:sz="0" w:space="0" w:color="auto"/>
        <w:left w:val="none" w:sz="0" w:space="0" w:color="auto"/>
        <w:bottom w:val="none" w:sz="0" w:space="0" w:color="auto"/>
        <w:right w:val="none" w:sz="0" w:space="0" w:color="auto"/>
      </w:divBdr>
    </w:div>
    <w:div w:id="1875196096">
      <w:bodyDiv w:val="1"/>
      <w:marLeft w:val="0"/>
      <w:marRight w:val="0"/>
      <w:marTop w:val="0"/>
      <w:marBottom w:val="0"/>
      <w:divBdr>
        <w:top w:val="none" w:sz="0" w:space="0" w:color="auto"/>
        <w:left w:val="none" w:sz="0" w:space="0" w:color="auto"/>
        <w:bottom w:val="none" w:sz="0" w:space="0" w:color="auto"/>
        <w:right w:val="none" w:sz="0" w:space="0" w:color="auto"/>
      </w:divBdr>
    </w:div>
    <w:div w:id="1997295002">
      <w:bodyDiv w:val="1"/>
      <w:marLeft w:val="0"/>
      <w:marRight w:val="0"/>
      <w:marTop w:val="0"/>
      <w:marBottom w:val="0"/>
      <w:divBdr>
        <w:top w:val="none" w:sz="0" w:space="0" w:color="auto"/>
        <w:left w:val="none" w:sz="0" w:space="0" w:color="auto"/>
        <w:bottom w:val="none" w:sz="0" w:space="0" w:color="auto"/>
        <w:right w:val="none" w:sz="0" w:space="0" w:color="auto"/>
      </w:divBdr>
    </w:div>
    <w:div w:id="2020228802">
      <w:bodyDiv w:val="1"/>
      <w:marLeft w:val="0"/>
      <w:marRight w:val="0"/>
      <w:marTop w:val="0"/>
      <w:marBottom w:val="0"/>
      <w:divBdr>
        <w:top w:val="none" w:sz="0" w:space="0" w:color="auto"/>
        <w:left w:val="none" w:sz="0" w:space="0" w:color="auto"/>
        <w:bottom w:val="none" w:sz="0" w:space="0" w:color="auto"/>
        <w:right w:val="none" w:sz="0" w:space="0" w:color="auto"/>
      </w:divBdr>
    </w:div>
    <w:div w:id="2030980801">
      <w:bodyDiv w:val="1"/>
      <w:marLeft w:val="0"/>
      <w:marRight w:val="0"/>
      <w:marTop w:val="0"/>
      <w:marBottom w:val="0"/>
      <w:divBdr>
        <w:top w:val="none" w:sz="0" w:space="0" w:color="auto"/>
        <w:left w:val="none" w:sz="0" w:space="0" w:color="auto"/>
        <w:bottom w:val="none" w:sz="0" w:space="0" w:color="auto"/>
        <w:right w:val="none" w:sz="0" w:space="0" w:color="auto"/>
      </w:divBdr>
    </w:div>
    <w:div w:id="2082635267">
      <w:bodyDiv w:val="1"/>
      <w:marLeft w:val="0"/>
      <w:marRight w:val="0"/>
      <w:marTop w:val="0"/>
      <w:marBottom w:val="0"/>
      <w:divBdr>
        <w:top w:val="none" w:sz="0" w:space="0" w:color="auto"/>
        <w:left w:val="none" w:sz="0" w:space="0" w:color="auto"/>
        <w:bottom w:val="none" w:sz="0" w:space="0" w:color="auto"/>
        <w:right w:val="none" w:sz="0" w:space="0" w:color="auto"/>
      </w:divBdr>
    </w:div>
    <w:div w:id="2087409535">
      <w:bodyDiv w:val="1"/>
      <w:marLeft w:val="0"/>
      <w:marRight w:val="0"/>
      <w:marTop w:val="0"/>
      <w:marBottom w:val="0"/>
      <w:divBdr>
        <w:top w:val="none" w:sz="0" w:space="0" w:color="auto"/>
        <w:left w:val="none" w:sz="0" w:space="0" w:color="auto"/>
        <w:bottom w:val="none" w:sz="0" w:space="0" w:color="auto"/>
        <w:right w:val="none" w:sz="0" w:space="0" w:color="auto"/>
      </w:divBdr>
    </w:div>
    <w:div w:id="20937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BD3A-1FA2-45B4-8997-1B34BEF0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22734</Words>
  <Characters>125038</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2</cp:revision>
  <cp:lastPrinted>2022-02-04T16:51:00Z</cp:lastPrinted>
  <dcterms:created xsi:type="dcterms:W3CDTF">2022-11-25T20:49:00Z</dcterms:created>
  <dcterms:modified xsi:type="dcterms:W3CDTF">2022-11-25T20:49:00Z</dcterms:modified>
</cp:coreProperties>
</file>