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F16" w:rsidRPr="00F25752" w:rsidRDefault="00A5722C" w:rsidP="00237823">
      <w:pPr>
        <w:spacing w:line="360" w:lineRule="auto"/>
        <w:jc w:val="both"/>
        <w:rPr>
          <w:rFonts w:ascii="Arial" w:eastAsia="Arial" w:hAnsi="Arial" w:cs="Arial"/>
          <w:b/>
          <w:lang w:val="es-MX"/>
        </w:rPr>
      </w:pPr>
      <w:r>
        <w:rPr>
          <w:rFonts w:ascii="Arial" w:eastAsia="Arial" w:hAnsi="Arial" w:cs="Arial"/>
          <w:b/>
          <w:color w:val="221F1F"/>
          <w:lang w:val="es-MX"/>
        </w:rPr>
        <w:t xml:space="preserve">XXXIII.- </w:t>
      </w:r>
      <w:r w:rsidR="00DD3F16" w:rsidRPr="00F25752">
        <w:rPr>
          <w:rFonts w:ascii="Arial" w:eastAsia="Arial" w:hAnsi="Arial" w:cs="Arial"/>
          <w:b/>
          <w:color w:val="221F1F"/>
          <w:lang w:val="es-MX"/>
        </w:rPr>
        <w:t xml:space="preserve">LEY </w:t>
      </w:r>
      <w:r w:rsidR="00BE57BE" w:rsidRPr="00F25752">
        <w:rPr>
          <w:rFonts w:ascii="Arial" w:eastAsia="Arial" w:hAnsi="Arial" w:cs="Arial"/>
          <w:b/>
          <w:color w:val="221F1F"/>
          <w:lang w:val="es-MX"/>
        </w:rPr>
        <w:t>DE</w:t>
      </w:r>
      <w:r w:rsidR="00DD3F16" w:rsidRPr="00F25752">
        <w:rPr>
          <w:rFonts w:ascii="Arial" w:eastAsia="Arial" w:hAnsi="Arial" w:cs="Arial"/>
          <w:b/>
          <w:color w:val="221F1F"/>
          <w:lang w:val="es-MX"/>
        </w:rPr>
        <w:t xml:space="preserve"> INGRESOS DE</w:t>
      </w:r>
      <w:r w:rsidR="00BE57BE" w:rsidRPr="00F25752">
        <w:rPr>
          <w:rFonts w:ascii="Arial" w:eastAsia="Arial" w:hAnsi="Arial" w:cs="Arial"/>
          <w:b/>
          <w:color w:val="221F1F"/>
          <w:lang w:val="es-MX"/>
        </w:rPr>
        <w:t>L</w:t>
      </w:r>
      <w:r w:rsidR="00DD3F16" w:rsidRPr="00F25752">
        <w:rPr>
          <w:rFonts w:ascii="Arial" w:eastAsia="Arial" w:hAnsi="Arial" w:cs="Arial"/>
          <w:b/>
          <w:color w:val="221F1F"/>
          <w:lang w:val="es-MX"/>
        </w:rPr>
        <w:t xml:space="preserve"> MUNICI</w:t>
      </w:r>
      <w:r w:rsidR="00BE57BE" w:rsidRPr="00F25752">
        <w:rPr>
          <w:rFonts w:ascii="Arial" w:eastAsia="Arial" w:hAnsi="Arial" w:cs="Arial"/>
          <w:b/>
          <w:color w:val="221F1F"/>
          <w:lang w:val="es-MX"/>
        </w:rPr>
        <w:t>PIO</w:t>
      </w:r>
      <w:r w:rsidR="00DD3F16" w:rsidRPr="00F25752">
        <w:rPr>
          <w:rFonts w:ascii="Arial" w:eastAsia="Arial" w:hAnsi="Arial" w:cs="Arial"/>
          <w:b/>
          <w:color w:val="221F1F"/>
          <w:lang w:val="es-MX"/>
        </w:rPr>
        <w:t xml:space="preserve"> DE HALACHÓ, YUCATÁN</w:t>
      </w:r>
      <w:r w:rsidR="00BE57BE" w:rsidRPr="00F25752">
        <w:rPr>
          <w:rFonts w:ascii="Arial" w:eastAsia="Arial" w:hAnsi="Arial" w:cs="Arial"/>
          <w:b/>
          <w:color w:val="221F1F"/>
          <w:lang w:val="es-MX"/>
        </w:rPr>
        <w:t>,</w:t>
      </w:r>
      <w:r w:rsidR="00DD3F16" w:rsidRPr="00F25752">
        <w:rPr>
          <w:rFonts w:ascii="Arial" w:eastAsia="Arial" w:hAnsi="Arial" w:cs="Arial"/>
          <w:b/>
          <w:color w:val="221F1F"/>
          <w:lang w:val="es-MX"/>
        </w:rPr>
        <w:t xml:space="preserve"> PAR</w:t>
      </w:r>
      <w:r w:rsidR="00BE57BE" w:rsidRPr="00F25752">
        <w:rPr>
          <w:rFonts w:ascii="Arial" w:eastAsia="Arial" w:hAnsi="Arial" w:cs="Arial"/>
          <w:b/>
          <w:color w:val="221F1F"/>
          <w:lang w:val="es-MX"/>
        </w:rPr>
        <w:t>A</w:t>
      </w:r>
      <w:r w:rsidR="00DD3F16" w:rsidRPr="00F25752">
        <w:rPr>
          <w:rFonts w:ascii="Arial" w:eastAsia="Arial" w:hAnsi="Arial" w:cs="Arial"/>
          <w:b/>
          <w:color w:val="221F1F"/>
          <w:lang w:val="es-MX"/>
        </w:rPr>
        <w:t xml:space="preserve"> EL EJERCICIO FISCAL 20</w:t>
      </w:r>
      <w:r w:rsidR="007724A2" w:rsidRPr="00F25752">
        <w:rPr>
          <w:rFonts w:ascii="Arial" w:eastAsia="Arial" w:hAnsi="Arial" w:cs="Arial"/>
          <w:b/>
          <w:color w:val="221F1F"/>
          <w:lang w:val="es-MX"/>
        </w:rPr>
        <w:t>22</w:t>
      </w:r>
      <w:r w:rsidR="00DD3F16" w:rsidRPr="00F25752">
        <w:rPr>
          <w:rFonts w:ascii="Arial" w:eastAsia="Arial" w:hAnsi="Arial" w:cs="Arial"/>
          <w:b/>
          <w:color w:val="221F1F"/>
          <w:lang w:val="es-MX"/>
        </w:rPr>
        <w:t>:</w:t>
      </w:r>
    </w:p>
    <w:p w:rsidR="00DD3F16" w:rsidRPr="00F25752" w:rsidRDefault="00DD3F16" w:rsidP="00F6266C">
      <w:pPr>
        <w:spacing w:line="360" w:lineRule="auto"/>
        <w:jc w:val="center"/>
        <w:rPr>
          <w:rFonts w:ascii="Arial" w:hAnsi="Arial" w:cs="Arial"/>
          <w:b/>
          <w:lang w:val="es-MX"/>
        </w:rPr>
      </w:pPr>
    </w:p>
    <w:p w:rsidR="00BE57BE" w:rsidRPr="00F25752" w:rsidRDefault="00DD3F16" w:rsidP="00F6266C">
      <w:pPr>
        <w:spacing w:line="360" w:lineRule="auto"/>
        <w:ind w:hanging="1"/>
        <w:jc w:val="center"/>
        <w:rPr>
          <w:rFonts w:ascii="Arial" w:eastAsia="Arial" w:hAnsi="Arial" w:cs="Arial"/>
          <w:b/>
          <w:color w:val="221F1F"/>
          <w:lang w:val="es-MX"/>
        </w:rPr>
      </w:pPr>
      <w:r w:rsidRPr="00F25752">
        <w:rPr>
          <w:rFonts w:ascii="Arial" w:eastAsia="Arial" w:hAnsi="Arial" w:cs="Arial"/>
          <w:b/>
          <w:color w:val="221F1F"/>
          <w:lang w:val="es-MX"/>
        </w:rPr>
        <w:t xml:space="preserve">TÍTULO PRIMERO </w:t>
      </w:r>
    </w:p>
    <w:p w:rsidR="00DD3F16" w:rsidRPr="00F25752" w:rsidRDefault="00DD3F16" w:rsidP="00F6266C">
      <w:pPr>
        <w:spacing w:line="360" w:lineRule="auto"/>
        <w:ind w:hanging="1"/>
        <w:jc w:val="center"/>
        <w:rPr>
          <w:rFonts w:ascii="Arial" w:eastAsia="Arial" w:hAnsi="Arial" w:cs="Arial"/>
          <w:b/>
          <w:color w:val="221F1F"/>
          <w:lang w:val="es-MX"/>
        </w:rPr>
      </w:pPr>
      <w:r w:rsidRPr="00F25752">
        <w:rPr>
          <w:rFonts w:ascii="Arial" w:eastAsia="Arial" w:hAnsi="Arial" w:cs="Arial"/>
          <w:b/>
          <w:color w:val="221F1F"/>
          <w:lang w:val="es-MX"/>
        </w:rPr>
        <w:t>DISPOSICIONES GENERALES</w:t>
      </w:r>
    </w:p>
    <w:p w:rsidR="00BE57BE" w:rsidRPr="00F25752" w:rsidRDefault="00BE57BE" w:rsidP="00F6266C">
      <w:pPr>
        <w:spacing w:line="360" w:lineRule="auto"/>
        <w:ind w:hanging="1"/>
        <w:jc w:val="center"/>
        <w:rPr>
          <w:rFonts w:ascii="Arial" w:eastAsia="Arial" w:hAnsi="Arial" w:cs="Arial"/>
          <w:b/>
          <w:lang w:val="es-MX"/>
        </w:rPr>
      </w:pPr>
    </w:p>
    <w:p w:rsidR="00DD3F16" w:rsidRPr="00F25752" w:rsidRDefault="00DD3F16" w:rsidP="00F6266C">
      <w:pPr>
        <w:spacing w:line="360" w:lineRule="auto"/>
        <w:jc w:val="center"/>
        <w:rPr>
          <w:rFonts w:ascii="Arial" w:eastAsia="Arial" w:hAnsi="Arial" w:cs="Arial"/>
          <w:b/>
          <w:lang w:val="es-MX"/>
        </w:rPr>
      </w:pPr>
      <w:r w:rsidRPr="00F25752">
        <w:rPr>
          <w:rFonts w:ascii="Arial" w:eastAsia="Arial" w:hAnsi="Arial" w:cs="Arial"/>
          <w:b/>
          <w:color w:val="221F1F"/>
          <w:lang w:val="es-MX"/>
        </w:rPr>
        <w:t>CAPÍTULO I</w:t>
      </w:r>
    </w:p>
    <w:p w:rsidR="00DD3F16" w:rsidRPr="00F25752" w:rsidRDefault="00DD3F16" w:rsidP="00F6266C">
      <w:pPr>
        <w:spacing w:line="360" w:lineRule="auto"/>
        <w:jc w:val="center"/>
        <w:rPr>
          <w:rFonts w:ascii="Arial" w:eastAsia="Arial" w:hAnsi="Arial" w:cs="Arial"/>
          <w:b/>
          <w:lang w:val="es-MX"/>
        </w:rPr>
      </w:pPr>
      <w:r w:rsidRPr="00F25752">
        <w:rPr>
          <w:rFonts w:ascii="Arial" w:eastAsia="Arial" w:hAnsi="Arial" w:cs="Arial"/>
          <w:b/>
          <w:color w:val="221F1F"/>
          <w:lang w:val="es-MX"/>
        </w:rPr>
        <w:t>De la naturaleza y objeto de la Ley</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 </w:t>
      </w:r>
      <w:r w:rsidRPr="00F25752">
        <w:rPr>
          <w:rFonts w:ascii="Arial" w:eastAsia="Arial" w:hAnsi="Arial" w:cs="Arial"/>
          <w:color w:val="221F1F"/>
          <w:lang w:val="es-MX"/>
        </w:rPr>
        <w:t>La presente Ley tiene por objeto establecer los conceptos por los que la Hacienda Pública del Municipio de Halachó, Yucatán, percibirá ingresos durante el ejercicio 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determinar las tasas, cuotas y tarifas aplicables para el cobro de las contribuciones; así como proponer el pronóstico de ingresos a percibir en el mismo período.</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 los conceptos de Ingreso y su Pronóstico</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 </w:t>
      </w:r>
      <w:r w:rsidRPr="00F25752">
        <w:rPr>
          <w:rFonts w:ascii="Arial" w:eastAsia="Arial" w:hAnsi="Arial" w:cs="Arial"/>
          <w:color w:val="221F1F"/>
          <w:lang w:val="es-MX"/>
        </w:rPr>
        <w:t>De conformidad con lo establecido por el Código Fiscal y la Ley de Coordinación Fiscal, ambas del Estado de Yucatán, y la Ley de Hacienda del Municipio de Halachó; para cubrir el gasto público y demás obligaciones a su cargo, la Hacienda Pública del Municipio de Halachó, percibirá ingresos durante el ejercicio 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por los siguientes conceptos:</w:t>
      </w:r>
    </w:p>
    <w:p w:rsidR="00DD3F16" w:rsidRPr="00F25752" w:rsidRDefault="00DD3F16" w:rsidP="00F6266C">
      <w:pPr>
        <w:spacing w:line="360" w:lineRule="auto"/>
        <w:rPr>
          <w:rFonts w:ascii="Arial" w:hAnsi="Arial" w:cs="Arial"/>
          <w:lang w:val="es-MX"/>
        </w:rPr>
      </w:pPr>
    </w:p>
    <w:p w:rsidR="007603E8"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Impuestos;</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Derechos;</w:t>
      </w:r>
    </w:p>
    <w:p w:rsidR="007603E8"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Contribuciones de Mejoras;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IV</w:t>
      </w:r>
      <w:r w:rsidRPr="00F25752">
        <w:rPr>
          <w:rFonts w:ascii="Arial" w:eastAsia="Arial" w:hAnsi="Arial" w:cs="Arial"/>
          <w:color w:val="221F1F"/>
          <w:lang w:val="es-MX"/>
        </w:rPr>
        <w:t>.- Productos;</w:t>
      </w:r>
    </w:p>
    <w:p w:rsidR="007603E8"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V.-</w:t>
      </w:r>
      <w:r w:rsidRPr="00F25752">
        <w:rPr>
          <w:rFonts w:ascii="Arial" w:eastAsia="Arial" w:hAnsi="Arial" w:cs="Arial"/>
          <w:color w:val="221F1F"/>
          <w:lang w:val="es-MX"/>
        </w:rPr>
        <w:t xml:space="preserve"> Aprovechamientos; </w:t>
      </w:r>
    </w:p>
    <w:p w:rsidR="007603E8"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VI</w:t>
      </w:r>
      <w:r w:rsidRPr="00F25752">
        <w:rPr>
          <w:rFonts w:ascii="Arial" w:eastAsia="Arial" w:hAnsi="Arial" w:cs="Arial"/>
          <w:color w:val="221F1F"/>
          <w:lang w:val="es-MX"/>
        </w:rPr>
        <w:t xml:space="preserve">.- Participaciones;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VII</w:t>
      </w:r>
      <w:r w:rsidR="00F92E48" w:rsidRPr="00F25752">
        <w:rPr>
          <w:rFonts w:ascii="Arial" w:eastAsia="Arial" w:hAnsi="Arial" w:cs="Arial"/>
          <w:color w:val="221F1F"/>
          <w:lang w:val="es-MX"/>
        </w:rPr>
        <w:t>.- Aportaciones, y</w:t>
      </w: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VIII</w:t>
      </w:r>
      <w:r w:rsidRPr="00F25752">
        <w:rPr>
          <w:rFonts w:ascii="Arial" w:eastAsia="Arial" w:hAnsi="Arial" w:cs="Arial"/>
          <w:color w:val="221F1F"/>
          <w:lang w:val="es-MX"/>
        </w:rPr>
        <w:t>.- Ingresos Extraordinarios.</w:t>
      </w:r>
    </w:p>
    <w:p w:rsidR="007603E8" w:rsidRPr="00F25752" w:rsidRDefault="007603E8" w:rsidP="00F6266C">
      <w:pPr>
        <w:spacing w:line="360" w:lineRule="auto"/>
        <w:rPr>
          <w:rFonts w:ascii="Arial" w:eastAsia="Arial" w:hAnsi="Arial" w:cs="Arial"/>
          <w:b/>
          <w:color w:val="221F1F"/>
          <w:lang w:val="es-MX"/>
        </w:rPr>
      </w:pPr>
    </w:p>
    <w:p w:rsidR="007603E8" w:rsidRPr="00F25752" w:rsidRDefault="00DD3F16" w:rsidP="004671D3">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3.- </w:t>
      </w:r>
      <w:r w:rsidRPr="00F25752">
        <w:rPr>
          <w:rFonts w:ascii="Arial" w:eastAsia="Arial" w:hAnsi="Arial" w:cs="Arial"/>
          <w:color w:val="221F1F"/>
          <w:lang w:val="es-MX"/>
        </w:rPr>
        <w:t>El pronóstico de los ingresos que la Tesorería Municipal de Halachó calcula recaudar durante el Ejercicio 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Impuestos, son los siguientes:</w:t>
      </w:r>
    </w:p>
    <w:tbl>
      <w:tblPr>
        <w:tblW w:w="9000" w:type="dxa"/>
        <w:tblInd w:w="-5" w:type="dxa"/>
        <w:tblLayout w:type="fixed"/>
        <w:tblCellMar>
          <w:left w:w="0" w:type="dxa"/>
          <w:right w:w="0" w:type="dxa"/>
        </w:tblCellMar>
        <w:tblLook w:val="01E0" w:firstRow="1" w:lastRow="1" w:firstColumn="1" w:lastColumn="1" w:noHBand="0" w:noVBand="0"/>
      </w:tblPr>
      <w:tblGrid>
        <w:gridCol w:w="7371"/>
        <w:gridCol w:w="1629"/>
      </w:tblGrid>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lastRenderedPageBreak/>
              <w:t>Impuestos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D93723" w:rsidRPr="00F25752">
              <w:rPr>
                <w:rFonts w:ascii="Arial" w:eastAsia="Arial" w:hAnsi="Arial" w:cs="Arial"/>
                <w:lang w:val="es-MX"/>
              </w:rPr>
              <w:t>133,199.57</w:t>
            </w:r>
          </w:p>
        </w:tc>
      </w:tr>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Impuestos sobre los ingresos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551A88" w:rsidRPr="00F25752">
              <w:rPr>
                <w:rFonts w:ascii="Arial" w:eastAsia="Arial" w:hAnsi="Arial" w:cs="Arial"/>
                <w:lang w:val="es-MX"/>
              </w:rPr>
              <w:t>2,000.00</w:t>
            </w:r>
          </w:p>
        </w:tc>
      </w:tr>
      <w:tr w:rsidR="00DD3F16" w:rsidRPr="00F25752" w:rsidTr="00237823">
        <w:tc>
          <w:tcPr>
            <w:tcW w:w="7371"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Impuesto sobre Espectáculos y Diversiones Públicas</w:t>
            </w:r>
          </w:p>
        </w:tc>
        <w:tc>
          <w:tcPr>
            <w:tcW w:w="1629" w:type="dxa"/>
            <w:tcBorders>
              <w:top w:val="single" w:sz="5" w:space="0" w:color="000000"/>
              <w:left w:val="single" w:sz="5"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551A88" w:rsidRPr="00F25752">
              <w:rPr>
                <w:rFonts w:ascii="Arial" w:eastAsia="Arial" w:hAnsi="Arial" w:cs="Arial"/>
                <w:lang w:val="es-MX"/>
              </w:rPr>
              <w:t>2,000.00</w:t>
            </w:r>
          </w:p>
        </w:tc>
      </w:tr>
      <w:tr w:rsidR="00DD3F16" w:rsidRPr="00F25752" w:rsidTr="00237823">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Impuestos sobre el patrimonio</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D93723" w:rsidRPr="00F25752">
              <w:rPr>
                <w:rFonts w:ascii="Arial" w:eastAsia="Arial" w:hAnsi="Arial" w:cs="Arial"/>
                <w:lang w:val="es-MX"/>
              </w:rPr>
              <w:t>104,322.00</w:t>
            </w:r>
          </w:p>
        </w:tc>
      </w:tr>
      <w:tr w:rsidR="00DD3F16" w:rsidRPr="00F25752" w:rsidTr="00237823">
        <w:tc>
          <w:tcPr>
            <w:tcW w:w="7371"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Impuesto Predial</w:t>
            </w:r>
          </w:p>
        </w:tc>
        <w:tc>
          <w:tcPr>
            <w:tcW w:w="1629" w:type="dxa"/>
            <w:tcBorders>
              <w:top w:val="single" w:sz="4"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D93723" w:rsidRPr="00F25752">
              <w:rPr>
                <w:rFonts w:ascii="Arial" w:eastAsia="Arial" w:hAnsi="Arial" w:cs="Arial"/>
                <w:lang w:val="es-MX"/>
              </w:rPr>
              <w:t xml:space="preserve"> 104,322.00</w:t>
            </w:r>
          </w:p>
        </w:tc>
      </w:tr>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Impuestos sobre la producción, el consumo y las transacciones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D93723" w:rsidRPr="00F25752">
              <w:rPr>
                <w:rFonts w:ascii="Arial" w:eastAsia="Arial" w:hAnsi="Arial" w:cs="Arial"/>
                <w:lang w:val="es-MX"/>
              </w:rPr>
              <w:t>26,877.57</w:t>
            </w:r>
          </w:p>
        </w:tc>
      </w:tr>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Impuesto sobre Adquisición de Inmuebles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D93723" w:rsidRPr="00F25752">
              <w:rPr>
                <w:rFonts w:ascii="Arial" w:eastAsia="Arial" w:hAnsi="Arial" w:cs="Arial"/>
                <w:lang w:val="es-MX"/>
              </w:rPr>
              <w:t>26,877.57</w:t>
            </w:r>
          </w:p>
        </w:tc>
      </w:tr>
      <w:tr w:rsidR="00DD3F16" w:rsidRPr="00F25752" w:rsidTr="00237823">
        <w:tc>
          <w:tcPr>
            <w:tcW w:w="7371"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Accesorios</w:t>
            </w:r>
          </w:p>
        </w:tc>
        <w:tc>
          <w:tcPr>
            <w:tcW w:w="1629" w:type="dxa"/>
            <w:tcBorders>
              <w:top w:val="single" w:sz="5" w:space="0" w:color="000000"/>
              <w:left w:val="single" w:sz="5"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237823">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Actualizaciones y Recargos de Impuestos</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237823">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Multas de Impuestos</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237823">
        <w:tc>
          <w:tcPr>
            <w:tcW w:w="7371"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Gastos de Ejecución de Impuestos</w:t>
            </w:r>
          </w:p>
        </w:tc>
        <w:tc>
          <w:tcPr>
            <w:tcW w:w="1629" w:type="dxa"/>
            <w:tcBorders>
              <w:top w:val="single" w:sz="4"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Otros Impuestos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ind w:firstLine="338"/>
              <w:jc w:val="both"/>
              <w:rPr>
                <w:rFonts w:ascii="Arial" w:eastAsia="Arial" w:hAnsi="Arial" w:cs="Arial"/>
                <w:lang w:val="es-MX"/>
              </w:rPr>
            </w:pPr>
            <w:r w:rsidRPr="00F25752">
              <w:rPr>
                <w:rFonts w:ascii="Arial" w:eastAsia="Arial" w:hAnsi="Arial" w:cs="Arial"/>
                <w:b/>
                <w:lang w:val="es-MX"/>
              </w:rPr>
              <w:t>Impuestos no comprendidos en las fracciones de la Ley de Ingresos causadas en ejercicios fiscales anteriores pendientes de liquidación o pago</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237823"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p>
          <w:p w:rsidR="00DD3F16" w:rsidRPr="00F25752" w:rsidRDefault="00F6266C"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DD3F16" w:rsidRPr="00F25752">
              <w:rPr>
                <w:rFonts w:ascii="Arial" w:eastAsia="Arial" w:hAnsi="Arial" w:cs="Arial"/>
                <w:lang w:val="es-MX"/>
              </w:rPr>
              <w:t>0.00</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4.- </w:t>
      </w:r>
      <w:r w:rsidRPr="00F25752">
        <w:rPr>
          <w:rFonts w:ascii="Arial" w:eastAsia="Arial" w:hAnsi="Arial" w:cs="Arial"/>
          <w:color w:val="221F1F"/>
          <w:lang w:val="es-MX"/>
        </w:rPr>
        <w:t>Los ingresos que la Tesorería Municipal de Halachó calcula recaudar durante el Ejercicio</w:t>
      </w:r>
      <w:r w:rsidR="007603E8" w:rsidRPr="00F25752">
        <w:rPr>
          <w:rFonts w:ascii="Arial" w:eastAsia="Arial" w:hAnsi="Arial" w:cs="Arial"/>
          <w:lang w:val="es-MX"/>
        </w:rPr>
        <w:t xml:space="preserve"> </w:t>
      </w:r>
      <w:r w:rsidRPr="00F25752">
        <w:rPr>
          <w:rFonts w:ascii="Arial" w:eastAsia="Arial" w:hAnsi="Arial" w:cs="Arial"/>
          <w:color w:val="221F1F"/>
          <w:lang w:val="es-MX"/>
        </w:rPr>
        <w:t>Fiscal 20</w:t>
      </w:r>
      <w:r w:rsidR="00D12045" w:rsidRPr="00F25752">
        <w:rPr>
          <w:rFonts w:ascii="Arial" w:eastAsia="Arial" w:hAnsi="Arial" w:cs="Arial"/>
          <w:color w:val="221F1F"/>
          <w:lang w:val="es-MX"/>
        </w:rPr>
        <w:t>22</w:t>
      </w:r>
      <w:r w:rsidRPr="00F25752">
        <w:rPr>
          <w:rFonts w:ascii="Arial" w:eastAsia="Arial" w:hAnsi="Arial" w:cs="Arial"/>
          <w:color w:val="221F1F"/>
          <w:lang w:val="es-MX"/>
        </w:rPr>
        <w:t>, en concepto de Derechos, son los siguientes:</w:t>
      </w:r>
    </w:p>
    <w:p w:rsidR="00DD3F16" w:rsidRPr="00F25752" w:rsidRDefault="00DD3F16" w:rsidP="00F6266C">
      <w:pPr>
        <w:spacing w:line="360" w:lineRule="auto"/>
        <w:rPr>
          <w:rFonts w:ascii="Arial" w:hAnsi="Arial" w:cs="Arial"/>
          <w:lang w:val="es-MX"/>
        </w:rPr>
      </w:pPr>
    </w:p>
    <w:tbl>
      <w:tblPr>
        <w:tblW w:w="9000" w:type="dxa"/>
        <w:tblInd w:w="-5" w:type="dxa"/>
        <w:tblLayout w:type="fixed"/>
        <w:tblCellMar>
          <w:left w:w="0" w:type="dxa"/>
          <w:right w:w="0" w:type="dxa"/>
        </w:tblCellMar>
        <w:tblLook w:val="01E0" w:firstRow="1" w:lastRow="1" w:firstColumn="1" w:lastColumn="1" w:noHBand="0" w:noVBand="0"/>
      </w:tblPr>
      <w:tblGrid>
        <w:gridCol w:w="7371"/>
        <w:gridCol w:w="1629"/>
      </w:tblGrid>
      <w:tr w:rsidR="00DD3F16" w:rsidRPr="00F25752" w:rsidTr="00237823">
        <w:tc>
          <w:tcPr>
            <w:tcW w:w="7371" w:type="dxa"/>
            <w:tcBorders>
              <w:top w:val="single" w:sz="4" w:space="0" w:color="000000"/>
              <w:left w:val="single" w:sz="4" w:space="0" w:color="000000"/>
              <w:bottom w:val="single" w:sz="5"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Derechos</w:t>
            </w:r>
          </w:p>
        </w:tc>
        <w:tc>
          <w:tcPr>
            <w:tcW w:w="1629" w:type="dxa"/>
            <w:tcBorders>
              <w:top w:val="single" w:sz="4"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EE0837" w:rsidRPr="00F25752">
              <w:rPr>
                <w:rFonts w:ascii="Arial" w:eastAsia="Arial" w:hAnsi="Arial" w:cs="Arial"/>
                <w:lang w:val="es-MX"/>
              </w:rPr>
              <w:t>387,806.80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both"/>
              <w:rPr>
                <w:rFonts w:ascii="Arial" w:eastAsia="Arial" w:hAnsi="Arial" w:cs="Arial"/>
                <w:lang w:val="es-MX"/>
              </w:rPr>
            </w:pPr>
            <w:r w:rsidRPr="00F25752">
              <w:rPr>
                <w:rFonts w:ascii="Arial" w:eastAsia="Arial" w:hAnsi="Arial" w:cs="Arial"/>
                <w:b/>
                <w:lang w:val="es-MX"/>
              </w:rPr>
              <w:t>Derechos por el uso, goce, aprovechamiento o explotación de bienes de dominio público</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00540578" w:rsidRPr="00F25752">
              <w:rPr>
                <w:rFonts w:ascii="Arial" w:eastAsia="Arial" w:hAnsi="Arial" w:cs="Arial"/>
                <w:lang w:val="es-MX"/>
              </w:rPr>
              <w:t>6,000.00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both"/>
              <w:rPr>
                <w:rFonts w:ascii="Arial" w:eastAsia="Arial" w:hAnsi="Arial" w:cs="Arial"/>
                <w:lang w:val="es-MX"/>
              </w:rPr>
            </w:pPr>
            <w:r w:rsidRPr="00F25752">
              <w:rPr>
                <w:rFonts w:ascii="Arial" w:eastAsia="Arial" w:hAnsi="Arial" w:cs="Arial"/>
                <w:lang w:val="es-MX"/>
              </w:rPr>
              <w:t xml:space="preserve">&gt; Por el uso de locales o pisos de mercados, espacios en la </w:t>
            </w:r>
            <w:r w:rsidR="005C64B6" w:rsidRPr="00F25752">
              <w:rPr>
                <w:rFonts w:ascii="Arial" w:eastAsia="Arial" w:hAnsi="Arial" w:cs="Arial"/>
                <w:lang w:val="es-MX"/>
              </w:rPr>
              <w:t>vía</w:t>
            </w:r>
            <w:r w:rsidRPr="00F25752">
              <w:rPr>
                <w:rFonts w:ascii="Arial" w:eastAsia="Arial" w:hAnsi="Arial" w:cs="Arial"/>
                <w:lang w:val="es-MX"/>
              </w:rPr>
              <w:t xml:space="preserve"> o</w:t>
            </w:r>
            <w:r w:rsidR="00237823" w:rsidRPr="00F25752">
              <w:rPr>
                <w:rFonts w:ascii="Arial" w:eastAsia="Arial" w:hAnsi="Arial" w:cs="Arial"/>
                <w:lang w:val="es-MX"/>
              </w:rPr>
              <w:t xml:space="preserve"> </w:t>
            </w:r>
            <w:r w:rsidRPr="00F25752">
              <w:rPr>
                <w:rFonts w:ascii="Arial" w:eastAsia="Arial" w:hAnsi="Arial" w:cs="Arial"/>
                <w:lang w:val="es-MX"/>
              </w:rPr>
              <w:t>parques públicos</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540578" w:rsidRPr="00F25752">
              <w:rPr>
                <w:rFonts w:ascii="Arial" w:eastAsia="Arial" w:hAnsi="Arial" w:cs="Arial"/>
                <w:lang w:val="es-MX"/>
              </w:rPr>
              <w:t xml:space="preserve">           </w:t>
            </w:r>
            <w:r w:rsidR="00F6266C" w:rsidRPr="00F25752">
              <w:rPr>
                <w:rFonts w:ascii="Arial" w:eastAsia="Arial" w:hAnsi="Arial" w:cs="Arial"/>
                <w:lang w:val="es-MX"/>
              </w:rPr>
              <w:t xml:space="preserve"> </w:t>
            </w:r>
            <w:r w:rsidR="00540578" w:rsidRPr="00F25752">
              <w:rPr>
                <w:rFonts w:ascii="Arial" w:eastAsia="Arial" w:hAnsi="Arial" w:cs="Arial"/>
                <w:lang w:val="es-MX"/>
              </w:rPr>
              <w:t>6,000.00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both"/>
              <w:rPr>
                <w:rFonts w:ascii="Arial" w:eastAsia="Arial" w:hAnsi="Arial" w:cs="Arial"/>
                <w:lang w:val="es-MX"/>
              </w:rPr>
            </w:pPr>
            <w:r w:rsidRPr="00F25752">
              <w:rPr>
                <w:rFonts w:ascii="Arial" w:eastAsia="Arial" w:hAnsi="Arial" w:cs="Arial"/>
                <w:lang w:val="es-MX"/>
              </w:rPr>
              <w:t>&gt; Por el uso y aprovechamiento de los bienes de dominio público del patrimonio municipal</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Pr="00F25752">
              <w:rPr>
                <w:rFonts w:ascii="Arial" w:eastAsia="Arial" w:hAnsi="Arial" w:cs="Arial"/>
                <w:lang w:val="es-MX"/>
              </w:rPr>
              <w:t>0.00</w:t>
            </w:r>
          </w:p>
        </w:tc>
      </w:tr>
      <w:tr w:rsidR="00DD3F16" w:rsidRPr="00F25752" w:rsidTr="00237823">
        <w:tc>
          <w:tcPr>
            <w:tcW w:w="7371" w:type="dxa"/>
            <w:tcBorders>
              <w:top w:val="single" w:sz="5"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Derechos por prestación de servicios</w:t>
            </w:r>
          </w:p>
        </w:tc>
        <w:tc>
          <w:tcPr>
            <w:tcW w:w="1629" w:type="dxa"/>
            <w:tcBorders>
              <w:top w:val="single" w:sz="5" w:space="0" w:color="000000"/>
              <w:left w:val="single" w:sz="4" w:space="0" w:color="000000"/>
              <w:bottom w:val="single" w:sz="4" w:space="0" w:color="000000"/>
              <w:right w:val="single" w:sz="4" w:space="0" w:color="000000"/>
            </w:tcBorders>
          </w:tcPr>
          <w:p w:rsidR="00DD3F16" w:rsidRPr="00F25752" w:rsidRDefault="00237823" w:rsidP="00237823">
            <w:pPr>
              <w:spacing w:line="360" w:lineRule="auto"/>
              <w:rPr>
                <w:rFonts w:ascii="Arial" w:eastAsia="Arial" w:hAnsi="Arial" w:cs="Arial"/>
                <w:lang w:val="es-MX"/>
              </w:rPr>
            </w:pPr>
            <w:r w:rsidRPr="00F25752">
              <w:rPr>
                <w:rFonts w:ascii="Arial" w:eastAsia="Arial" w:hAnsi="Arial" w:cs="Arial"/>
                <w:lang w:val="es-MX"/>
              </w:rPr>
              <w:t xml:space="preserve"> </w:t>
            </w:r>
            <w:r w:rsidR="00DD3F16" w:rsidRPr="00F25752">
              <w:rPr>
                <w:rFonts w:ascii="Arial" w:eastAsia="Arial" w:hAnsi="Arial" w:cs="Arial"/>
                <w:lang w:val="es-MX"/>
              </w:rPr>
              <w:t>$</w:t>
            </w:r>
            <w:r w:rsidRPr="00F25752">
              <w:rPr>
                <w:rFonts w:ascii="Arial" w:eastAsia="Arial" w:hAnsi="Arial" w:cs="Arial"/>
                <w:lang w:val="es-MX"/>
              </w:rPr>
              <w:t xml:space="preserve">   </w:t>
            </w:r>
            <w:r w:rsidR="00DD3F16" w:rsidRPr="00F25752">
              <w:rPr>
                <w:rFonts w:ascii="Arial" w:eastAsia="Arial" w:hAnsi="Arial" w:cs="Arial"/>
                <w:lang w:val="es-MX"/>
              </w:rPr>
              <w:t xml:space="preserve">  </w:t>
            </w:r>
            <w:r w:rsidR="005D1B51" w:rsidRPr="00F25752">
              <w:rPr>
                <w:rFonts w:ascii="Arial" w:eastAsia="Arial" w:hAnsi="Arial" w:cs="Arial"/>
                <w:lang w:val="es-MX"/>
              </w:rPr>
              <w:t xml:space="preserve">  1</w:t>
            </w:r>
            <w:r w:rsidR="00540578" w:rsidRPr="00F25752">
              <w:rPr>
                <w:rFonts w:ascii="Arial" w:eastAsia="Arial" w:hAnsi="Arial" w:cs="Arial"/>
                <w:lang w:val="es-MX"/>
              </w:rPr>
              <w:t>58,486.80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Servicios de Agua potable, drenaje y alcantarillado</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237823" w:rsidP="00237823">
            <w:pPr>
              <w:spacing w:line="360" w:lineRule="auto"/>
              <w:rPr>
                <w:rFonts w:ascii="Arial" w:eastAsia="Arial" w:hAnsi="Arial" w:cs="Arial"/>
                <w:lang w:val="es-MX"/>
              </w:rPr>
            </w:pPr>
            <w:r w:rsidRPr="00F25752">
              <w:rPr>
                <w:rFonts w:ascii="Arial" w:eastAsia="Arial" w:hAnsi="Arial" w:cs="Arial"/>
                <w:lang w:val="es-MX"/>
              </w:rPr>
              <w:t xml:space="preserve"> </w:t>
            </w:r>
            <w:r w:rsidR="00DD3F16" w:rsidRPr="00F25752">
              <w:rPr>
                <w:rFonts w:ascii="Arial" w:eastAsia="Arial" w:hAnsi="Arial" w:cs="Arial"/>
                <w:lang w:val="es-MX"/>
              </w:rPr>
              <w:t xml:space="preserve">$     </w:t>
            </w:r>
            <w:r w:rsidR="00F6266C" w:rsidRPr="00F25752">
              <w:rPr>
                <w:rFonts w:ascii="Arial" w:eastAsia="Arial" w:hAnsi="Arial" w:cs="Arial"/>
                <w:lang w:val="es-MX"/>
              </w:rPr>
              <w:t xml:space="preserve">  </w:t>
            </w:r>
            <w:r w:rsidR="00D93723" w:rsidRPr="00F25752">
              <w:rPr>
                <w:rFonts w:ascii="Arial" w:eastAsia="Arial" w:hAnsi="Arial" w:cs="Arial"/>
                <w:lang w:val="es-MX"/>
              </w:rPr>
              <w:t>101,500.00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 de Alumbrado público</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00D93723" w:rsidRPr="00F25752">
              <w:rPr>
                <w:rFonts w:ascii="Arial" w:eastAsia="Arial" w:hAnsi="Arial" w:cs="Arial"/>
                <w:lang w:val="es-MX"/>
              </w:rPr>
              <w:t>800.00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rPr>
                <w:rFonts w:ascii="Arial" w:eastAsia="Arial" w:hAnsi="Arial" w:cs="Arial"/>
                <w:lang w:val="es-MX"/>
              </w:rPr>
            </w:pPr>
            <w:r w:rsidRPr="00F25752">
              <w:rPr>
                <w:rFonts w:ascii="Arial" w:eastAsia="Arial" w:hAnsi="Arial" w:cs="Arial"/>
                <w:lang w:val="es-MX"/>
              </w:rPr>
              <w:t>&gt; Servicio de Limpia, Recolección, Traslado y disposición final de</w:t>
            </w:r>
            <w:r w:rsidR="00237823" w:rsidRPr="00F25752">
              <w:rPr>
                <w:rFonts w:ascii="Arial" w:eastAsia="Arial" w:hAnsi="Arial" w:cs="Arial"/>
                <w:lang w:val="es-MX"/>
              </w:rPr>
              <w:t xml:space="preserve"> </w:t>
            </w:r>
            <w:r w:rsidRPr="00F25752">
              <w:rPr>
                <w:rFonts w:ascii="Arial" w:eastAsia="Arial" w:hAnsi="Arial" w:cs="Arial"/>
                <w:lang w:val="es-MX"/>
              </w:rPr>
              <w:t>residuos</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F6266C" w:rsidRPr="00F25752">
              <w:rPr>
                <w:rFonts w:ascii="Arial" w:eastAsia="Arial" w:hAnsi="Arial" w:cs="Arial"/>
                <w:lang w:val="es-MX"/>
              </w:rPr>
              <w:t xml:space="preserve">          </w:t>
            </w:r>
            <w:r w:rsidR="00D93723" w:rsidRPr="00F25752">
              <w:rPr>
                <w:rFonts w:ascii="Arial" w:eastAsia="Arial" w:hAnsi="Arial" w:cs="Arial"/>
                <w:lang w:val="es-MX"/>
              </w:rPr>
              <w:t>50,186.80</w:t>
            </w:r>
          </w:p>
        </w:tc>
      </w:tr>
      <w:tr w:rsidR="00DD3F16" w:rsidRPr="00F25752" w:rsidTr="00237823">
        <w:tc>
          <w:tcPr>
            <w:tcW w:w="7371" w:type="dxa"/>
            <w:tcBorders>
              <w:top w:val="single" w:sz="4" w:space="0" w:color="000000"/>
              <w:left w:val="single" w:sz="4" w:space="0" w:color="000000"/>
              <w:bottom w:val="single" w:sz="5"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 de Mercados y centrales de abasto</w:t>
            </w:r>
          </w:p>
        </w:tc>
        <w:tc>
          <w:tcPr>
            <w:tcW w:w="1629" w:type="dxa"/>
            <w:tcBorders>
              <w:top w:val="single" w:sz="4"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540578" w:rsidRPr="00F25752">
              <w:rPr>
                <w:rFonts w:ascii="Arial" w:eastAsia="Arial" w:hAnsi="Arial" w:cs="Arial"/>
                <w:lang w:val="es-MX"/>
              </w:rPr>
              <w:t>0.00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 de Panteones</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540578" w:rsidRPr="00F25752">
              <w:rPr>
                <w:rFonts w:ascii="Arial" w:eastAsia="Arial" w:hAnsi="Arial" w:cs="Arial"/>
                <w:lang w:val="es-MX"/>
              </w:rPr>
              <w:t>6,000.00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 xml:space="preserve">&gt; Servicio de </w:t>
            </w:r>
            <w:r w:rsidR="005C64B6" w:rsidRPr="00F25752">
              <w:rPr>
                <w:rFonts w:ascii="Arial" w:eastAsia="Arial" w:hAnsi="Arial" w:cs="Arial"/>
                <w:lang w:val="es-MX"/>
              </w:rPr>
              <w:t>Rastro</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rPr>
                <w:rFonts w:ascii="Arial" w:eastAsia="Arial" w:hAnsi="Arial" w:cs="Arial"/>
                <w:lang w:val="es-MX"/>
              </w:rPr>
            </w:pPr>
            <w:r w:rsidRPr="00F25752">
              <w:rPr>
                <w:rFonts w:ascii="Arial" w:eastAsia="Arial" w:hAnsi="Arial" w:cs="Arial"/>
                <w:lang w:val="es-MX"/>
              </w:rPr>
              <w:t>&gt;  Servicio de Seguridad púb</w:t>
            </w:r>
            <w:r w:rsidR="00F6266C" w:rsidRPr="00F25752">
              <w:rPr>
                <w:rFonts w:ascii="Arial" w:eastAsia="Arial" w:hAnsi="Arial" w:cs="Arial"/>
                <w:lang w:val="es-MX"/>
              </w:rPr>
              <w:t>lica</w:t>
            </w:r>
            <w:r w:rsidRPr="00F25752">
              <w:rPr>
                <w:rFonts w:ascii="Arial" w:eastAsia="Arial" w:hAnsi="Arial" w:cs="Arial"/>
                <w:lang w:val="es-MX"/>
              </w:rPr>
              <w:t xml:space="preserve"> (Policía  Preventiva y </w:t>
            </w:r>
            <w:r w:rsidR="00F25752" w:rsidRPr="00F25752">
              <w:rPr>
                <w:rFonts w:ascii="Arial" w:eastAsia="Arial" w:hAnsi="Arial" w:cs="Arial"/>
                <w:lang w:val="es-MX"/>
              </w:rPr>
              <w:t>Tránsito</w:t>
            </w:r>
            <w:r w:rsidR="00237823" w:rsidRPr="00F25752">
              <w:rPr>
                <w:rFonts w:ascii="Arial" w:eastAsia="Arial" w:hAnsi="Arial" w:cs="Arial"/>
                <w:lang w:val="es-MX"/>
              </w:rPr>
              <w:t xml:space="preserve"> </w:t>
            </w:r>
            <w:r w:rsidRPr="00F25752">
              <w:rPr>
                <w:rFonts w:ascii="Arial" w:eastAsia="Arial" w:hAnsi="Arial" w:cs="Arial"/>
                <w:lang w:val="es-MX"/>
              </w:rPr>
              <w:t>Municipal)</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F6266C"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DD3F16" w:rsidRPr="00F25752">
              <w:rPr>
                <w:rFonts w:ascii="Arial" w:eastAsia="Arial" w:hAnsi="Arial" w:cs="Arial"/>
                <w:lang w:val="es-MX"/>
              </w:rPr>
              <w:t>0.00</w:t>
            </w:r>
          </w:p>
        </w:tc>
      </w:tr>
      <w:tr w:rsidR="00DD3F16" w:rsidRPr="00F25752" w:rsidTr="00237823">
        <w:tc>
          <w:tcPr>
            <w:tcW w:w="7371" w:type="dxa"/>
            <w:tcBorders>
              <w:top w:val="single" w:sz="5"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 de Catastro</w:t>
            </w:r>
          </w:p>
        </w:tc>
        <w:tc>
          <w:tcPr>
            <w:tcW w:w="1629" w:type="dxa"/>
            <w:tcBorders>
              <w:top w:val="single" w:sz="5"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540578" w:rsidRPr="00F25752">
              <w:rPr>
                <w:rFonts w:ascii="Arial" w:eastAsia="Arial" w:hAnsi="Arial" w:cs="Arial"/>
                <w:lang w:val="es-MX"/>
              </w:rPr>
              <w:t>0.00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Otros Derechos</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F6266C" w:rsidRPr="00F25752">
              <w:rPr>
                <w:rFonts w:ascii="Arial" w:eastAsia="Arial" w:hAnsi="Arial" w:cs="Arial"/>
                <w:lang w:val="es-MX"/>
              </w:rPr>
              <w:t xml:space="preserve"> </w:t>
            </w:r>
            <w:r w:rsidR="005F0549" w:rsidRPr="00F25752">
              <w:rPr>
                <w:rFonts w:ascii="Arial" w:eastAsia="Arial" w:hAnsi="Arial" w:cs="Arial"/>
                <w:lang w:val="es-MX"/>
              </w:rPr>
              <w:t>223,320.00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Licencias de funcionamiento y Permisos</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F6266C" w:rsidRPr="00F25752">
              <w:rPr>
                <w:rFonts w:ascii="Arial" w:eastAsia="Arial" w:hAnsi="Arial" w:cs="Arial"/>
                <w:lang w:val="es-MX"/>
              </w:rPr>
              <w:t xml:space="preserve"> </w:t>
            </w:r>
            <w:r w:rsidR="005F0549" w:rsidRPr="00F25752">
              <w:rPr>
                <w:rFonts w:ascii="Arial" w:eastAsia="Arial" w:hAnsi="Arial" w:cs="Arial"/>
                <w:lang w:val="es-MX"/>
              </w:rPr>
              <w:t>219,550.00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rPr>
                <w:rFonts w:ascii="Arial" w:eastAsia="Arial" w:hAnsi="Arial" w:cs="Arial"/>
                <w:lang w:val="es-MX"/>
              </w:rPr>
            </w:pPr>
            <w:r w:rsidRPr="00F25752">
              <w:rPr>
                <w:rFonts w:ascii="Arial" w:eastAsia="Arial" w:hAnsi="Arial" w:cs="Arial"/>
                <w:lang w:val="es-MX"/>
              </w:rPr>
              <w:t>&gt;   Servicio</w:t>
            </w:r>
            <w:r w:rsidR="00237823" w:rsidRPr="00F25752">
              <w:rPr>
                <w:rFonts w:ascii="Arial" w:eastAsia="Arial" w:hAnsi="Arial" w:cs="Arial"/>
                <w:lang w:val="es-MX"/>
              </w:rPr>
              <w:t xml:space="preserve">s </w:t>
            </w:r>
            <w:r w:rsidRPr="00F25752">
              <w:rPr>
                <w:rFonts w:ascii="Arial" w:eastAsia="Arial" w:hAnsi="Arial" w:cs="Arial"/>
                <w:lang w:val="es-MX"/>
              </w:rPr>
              <w:t>qu</w:t>
            </w:r>
            <w:r w:rsidR="00237823" w:rsidRPr="00F25752">
              <w:rPr>
                <w:rFonts w:ascii="Arial" w:eastAsia="Arial" w:hAnsi="Arial" w:cs="Arial"/>
                <w:lang w:val="es-MX"/>
              </w:rPr>
              <w:t xml:space="preserve">e </w:t>
            </w:r>
            <w:r w:rsidRPr="00F25752">
              <w:rPr>
                <w:rFonts w:ascii="Arial" w:eastAsia="Arial" w:hAnsi="Arial" w:cs="Arial"/>
                <w:lang w:val="es-MX"/>
              </w:rPr>
              <w:t>prest</w:t>
            </w:r>
            <w:r w:rsidR="00237823" w:rsidRPr="00F25752">
              <w:rPr>
                <w:rFonts w:ascii="Arial" w:eastAsia="Arial" w:hAnsi="Arial" w:cs="Arial"/>
                <w:lang w:val="es-MX"/>
              </w:rPr>
              <w:t xml:space="preserve">a </w:t>
            </w:r>
            <w:r w:rsidRPr="00F25752">
              <w:rPr>
                <w:rFonts w:ascii="Arial" w:eastAsia="Arial" w:hAnsi="Arial" w:cs="Arial"/>
                <w:lang w:val="es-MX"/>
              </w:rPr>
              <w:t>l</w:t>
            </w:r>
            <w:r w:rsidR="00237823" w:rsidRPr="00F25752">
              <w:rPr>
                <w:rFonts w:ascii="Arial" w:eastAsia="Arial" w:hAnsi="Arial" w:cs="Arial"/>
                <w:lang w:val="es-MX"/>
              </w:rPr>
              <w:t xml:space="preserve">a </w:t>
            </w:r>
            <w:r w:rsidRPr="00F25752">
              <w:rPr>
                <w:rFonts w:ascii="Arial" w:eastAsia="Arial" w:hAnsi="Arial" w:cs="Arial"/>
                <w:lang w:val="es-MX"/>
              </w:rPr>
              <w:t>Direcció</w:t>
            </w:r>
            <w:r w:rsidR="00237823" w:rsidRPr="00F25752">
              <w:rPr>
                <w:rFonts w:ascii="Arial" w:eastAsia="Arial" w:hAnsi="Arial" w:cs="Arial"/>
                <w:lang w:val="es-MX"/>
              </w:rPr>
              <w:t xml:space="preserve">n </w:t>
            </w:r>
            <w:r w:rsidRPr="00F25752">
              <w:rPr>
                <w:rFonts w:ascii="Arial" w:eastAsia="Arial" w:hAnsi="Arial" w:cs="Arial"/>
                <w:lang w:val="es-MX"/>
              </w:rPr>
              <w:t>d</w:t>
            </w:r>
            <w:r w:rsidR="00237823" w:rsidRPr="00F25752">
              <w:rPr>
                <w:rFonts w:ascii="Arial" w:eastAsia="Arial" w:hAnsi="Arial" w:cs="Arial"/>
                <w:lang w:val="es-MX"/>
              </w:rPr>
              <w:t xml:space="preserve">e </w:t>
            </w:r>
            <w:r w:rsidRPr="00F25752">
              <w:rPr>
                <w:rFonts w:ascii="Arial" w:eastAsia="Arial" w:hAnsi="Arial" w:cs="Arial"/>
                <w:lang w:val="es-MX"/>
              </w:rPr>
              <w:t>Obra</w:t>
            </w:r>
            <w:r w:rsidR="00237823" w:rsidRPr="00F25752">
              <w:rPr>
                <w:rFonts w:ascii="Arial" w:eastAsia="Arial" w:hAnsi="Arial" w:cs="Arial"/>
                <w:lang w:val="es-MX"/>
              </w:rPr>
              <w:t xml:space="preserve">s </w:t>
            </w:r>
            <w:r w:rsidRPr="00F25752">
              <w:rPr>
                <w:rFonts w:ascii="Arial" w:eastAsia="Arial" w:hAnsi="Arial" w:cs="Arial"/>
                <w:lang w:val="es-MX"/>
              </w:rPr>
              <w:t>Pública</w:t>
            </w:r>
            <w:r w:rsidR="00237823" w:rsidRPr="00F25752">
              <w:rPr>
                <w:rFonts w:ascii="Arial" w:eastAsia="Arial" w:hAnsi="Arial" w:cs="Arial"/>
                <w:lang w:val="es-MX"/>
              </w:rPr>
              <w:t xml:space="preserve">s </w:t>
            </w:r>
            <w:r w:rsidRPr="00F25752">
              <w:rPr>
                <w:rFonts w:ascii="Arial" w:eastAsia="Arial" w:hAnsi="Arial" w:cs="Arial"/>
                <w:lang w:val="es-MX"/>
              </w:rPr>
              <w:t>y</w:t>
            </w:r>
            <w:r w:rsidR="00237823" w:rsidRPr="00F25752">
              <w:rPr>
                <w:rFonts w:ascii="Arial" w:eastAsia="Arial" w:hAnsi="Arial" w:cs="Arial"/>
                <w:lang w:val="es-MX"/>
              </w:rPr>
              <w:t xml:space="preserve"> </w:t>
            </w:r>
            <w:r w:rsidRPr="00F25752">
              <w:rPr>
                <w:rFonts w:ascii="Arial" w:eastAsia="Arial" w:hAnsi="Arial" w:cs="Arial"/>
                <w:lang w:val="es-MX"/>
              </w:rPr>
              <w:t>Desarrollo Urbano</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005F0549" w:rsidRPr="00F25752">
              <w:rPr>
                <w:rFonts w:ascii="Arial" w:eastAsia="Arial" w:hAnsi="Arial" w:cs="Arial"/>
                <w:lang w:val="es-MX"/>
              </w:rPr>
              <w:t>0.00</w:t>
            </w:r>
          </w:p>
        </w:tc>
      </w:tr>
      <w:tr w:rsidR="00DD3F16" w:rsidRPr="00F25752" w:rsidTr="00237823">
        <w:tc>
          <w:tcPr>
            <w:tcW w:w="7371" w:type="dxa"/>
            <w:tcBorders>
              <w:top w:val="single" w:sz="4" w:space="0" w:color="000000"/>
              <w:left w:val="single" w:sz="4" w:space="0" w:color="000000"/>
              <w:bottom w:val="single" w:sz="4" w:space="0" w:color="auto"/>
              <w:right w:val="single" w:sz="4" w:space="0" w:color="000000"/>
            </w:tcBorders>
          </w:tcPr>
          <w:p w:rsidR="00DD3F16" w:rsidRPr="00F25752" w:rsidRDefault="004E22F2" w:rsidP="00F25752">
            <w:pPr>
              <w:spacing w:line="360" w:lineRule="auto"/>
              <w:rPr>
                <w:rFonts w:ascii="Arial" w:eastAsia="Arial" w:hAnsi="Arial" w:cs="Arial"/>
                <w:lang w:val="es-MX"/>
              </w:rPr>
            </w:pPr>
            <w:r w:rsidRPr="00F25752">
              <w:rPr>
                <w:rFonts w:ascii="Arial" w:eastAsia="Arial" w:hAnsi="Arial" w:cs="Arial"/>
                <w:lang w:val="es-MX"/>
              </w:rPr>
              <w:t xml:space="preserve">&gt;  Expedición de certificados, constancias, copias, fotografías </w:t>
            </w:r>
            <w:r w:rsidR="00DD3F16" w:rsidRPr="00F25752">
              <w:rPr>
                <w:rFonts w:ascii="Arial" w:eastAsia="Arial" w:hAnsi="Arial" w:cs="Arial"/>
                <w:lang w:val="es-MX"/>
              </w:rPr>
              <w:t>y formas oficiales</w:t>
            </w:r>
          </w:p>
        </w:tc>
        <w:tc>
          <w:tcPr>
            <w:tcW w:w="1629" w:type="dxa"/>
            <w:tcBorders>
              <w:top w:val="single" w:sz="4" w:space="0" w:color="000000"/>
              <w:left w:val="single" w:sz="4" w:space="0" w:color="000000"/>
              <w:bottom w:val="single" w:sz="4" w:space="0" w:color="auto"/>
              <w:right w:val="single" w:sz="4" w:space="0" w:color="000000"/>
            </w:tcBorders>
          </w:tcPr>
          <w:p w:rsidR="00DD3F16" w:rsidRPr="00F25752" w:rsidRDefault="00237823"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005F0549" w:rsidRPr="00F25752">
              <w:rPr>
                <w:rFonts w:ascii="Arial" w:eastAsia="Arial" w:hAnsi="Arial" w:cs="Arial"/>
                <w:lang w:val="es-MX"/>
              </w:rPr>
              <w:t>3,770.00</w:t>
            </w:r>
          </w:p>
        </w:tc>
      </w:tr>
      <w:tr w:rsidR="00DD3F16" w:rsidRPr="00F25752" w:rsidTr="00237823">
        <w:tc>
          <w:tcPr>
            <w:tcW w:w="7371" w:type="dxa"/>
            <w:tcBorders>
              <w:top w:val="single" w:sz="4" w:space="0" w:color="auto"/>
              <w:left w:val="single" w:sz="4" w:space="0" w:color="auto"/>
              <w:bottom w:val="single" w:sz="4" w:space="0" w:color="auto"/>
              <w:right w:val="single" w:sz="4" w:space="0" w:color="auto"/>
            </w:tcBorders>
          </w:tcPr>
          <w:p w:rsidR="00DD3F16" w:rsidRPr="00F25752" w:rsidRDefault="005C64B6" w:rsidP="004E22F2">
            <w:pPr>
              <w:spacing w:line="360" w:lineRule="auto"/>
              <w:rPr>
                <w:rFonts w:ascii="Arial" w:eastAsia="Arial" w:hAnsi="Arial" w:cs="Arial"/>
                <w:lang w:val="es-MX"/>
              </w:rPr>
            </w:pPr>
            <w:r w:rsidRPr="00F25752">
              <w:rPr>
                <w:rFonts w:ascii="Arial" w:eastAsia="Arial" w:hAnsi="Arial" w:cs="Arial"/>
                <w:lang w:val="es-MX"/>
              </w:rPr>
              <w:t>&gt; Servicios que presta</w:t>
            </w:r>
            <w:r w:rsidR="004E22F2" w:rsidRPr="00F25752">
              <w:rPr>
                <w:rFonts w:ascii="Arial" w:eastAsia="Arial" w:hAnsi="Arial" w:cs="Arial"/>
                <w:lang w:val="es-MX"/>
              </w:rPr>
              <w:t xml:space="preserve"> la Unidad de Acceso a la </w:t>
            </w:r>
            <w:r w:rsidR="00DD3F16" w:rsidRPr="00F25752">
              <w:rPr>
                <w:rFonts w:ascii="Arial" w:eastAsia="Arial" w:hAnsi="Arial" w:cs="Arial"/>
                <w:lang w:val="es-MX"/>
              </w:rPr>
              <w:t>Información</w:t>
            </w:r>
            <w:r w:rsidR="00237823" w:rsidRPr="00F25752">
              <w:rPr>
                <w:rFonts w:ascii="Arial" w:eastAsia="Arial" w:hAnsi="Arial" w:cs="Arial"/>
                <w:lang w:val="es-MX"/>
              </w:rPr>
              <w:t xml:space="preserve"> </w:t>
            </w:r>
            <w:r w:rsidRPr="00F25752">
              <w:rPr>
                <w:rFonts w:ascii="Arial" w:eastAsia="Arial" w:hAnsi="Arial" w:cs="Arial"/>
                <w:lang w:val="es-MX"/>
              </w:rPr>
              <w:t>Pública</w:t>
            </w:r>
          </w:p>
        </w:tc>
        <w:tc>
          <w:tcPr>
            <w:tcW w:w="1629" w:type="dxa"/>
            <w:tcBorders>
              <w:top w:val="single" w:sz="4" w:space="0" w:color="auto"/>
              <w:left w:val="single" w:sz="4" w:space="0" w:color="auto"/>
              <w:bottom w:val="single" w:sz="4" w:space="0" w:color="auto"/>
              <w:right w:val="single" w:sz="4" w:space="0" w:color="auto"/>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0.00</w:t>
            </w:r>
          </w:p>
        </w:tc>
      </w:tr>
      <w:tr w:rsidR="00DD3F16" w:rsidRPr="00F25752" w:rsidTr="00237823">
        <w:tc>
          <w:tcPr>
            <w:tcW w:w="7371" w:type="dxa"/>
            <w:tcBorders>
              <w:top w:val="single" w:sz="4" w:space="0" w:color="auto"/>
              <w:left w:val="single" w:sz="4" w:space="0" w:color="auto"/>
              <w:bottom w:val="single" w:sz="4" w:space="0" w:color="auto"/>
              <w:right w:val="single" w:sz="4" w:space="0" w:color="auto"/>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 de Supervisión Sanitaria de Matanza de Ganado</w:t>
            </w:r>
          </w:p>
        </w:tc>
        <w:tc>
          <w:tcPr>
            <w:tcW w:w="1629" w:type="dxa"/>
            <w:tcBorders>
              <w:top w:val="single" w:sz="4" w:space="0" w:color="auto"/>
              <w:left w:val="single" w:sz="4" w:space="0" w:color="auto"/>
              <w:bottom w:val="single" w:sz="4" w:space="0" w:color="auto"/>
              <w:right w:val="single" w:sz="4" w:space="0" w:color="auto"/>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Accesorios</w:t>
            </w:r>
          </w:p>
        </w:tc>
        <w:tc>
          <w:tcPr>
            <w:tcW w:w="1629" w:type="dxa"/>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Actualizaciones y Recargos de Derechos</w:t>
            </w:r>
          </w:p>
        </w:tc>
        <w:tc>
          <w:tcPr>
            <w:tcW w:w="1629" w:type="dxa"/>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Multas de Derechos</w:t>
            </w:r>
          </w:p>
        </w:tc>
        <w:tc>
          <w:tcPr>
            <w:tcW w:w="1629" w:type="dxa"/>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Gastos de Ejecución de Derechos</w:t>
            </w:r>
          </w:p>
        </w:tc>
        <w:tc>
          <w:tcPr>
            <w:tcW w:w="1629" w:type="dxa"/>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Pr>
          <w:p w:rsidR="00DD3F16" w:rsidRPr="00F25752" w:rsidRDefault="00DD3F16" w:rsidP="00C20801">
            <w:pPr>
              <w:spacing w:line="360" w:lineRule="auto"/>
              <w:ind w:firstLine="338"/>
              <w:jc w:val="both"/>
              <w:rPr>
                <w:rFonts w:ascii="Arial" w:eastAsia="Arial" w:hAnsi="Arial" w:cs="Arial"/>
                <w:lang w:val="es-MX"/>
              </w:rPr>
            </w:pPr>
            <w:r w:rsidRPr="00F25752">
              <w:rPr>
                <w:rFonts w:ascii="Arial" w:eastAsia="Arial" w:hAnsi="Arial" w:cs="Arial"/>
                <w:b/>
                <w:lang w:val="es-MX"/>
              </w:rPr>
              <w:t>Derechos no comprend</w:t>
            </w:r>
            <w:r w:rsidR="00F6266C" w:rsidRPr="00F25752">
              <w:rPr>
                <w:rFonts w:ascii="Arial" w:eastAsia="Arial" w:hAnsi="Arial" w:cs="Arial"/>
                <w:b/>
                <w:lang w:val="es-MX"/>
              </w:rPr>
              <w:t>idos en</w:t>
            </w:r>
            <w:r w:rsidRPr="00F25752">
              <w:rPr>
                <w:rFonts w:ascii="Arial" w:eastAsia="Arial" w:hAnsi="Arial" w:cs="Arial"/>
                <w:b/>
                <w:lang w:val="es-MX"/>
              </w:rPr>
              <w:t xml:space="preserve"> la</w:t>
            </w:r>
            <w:r w:rsidR="00F6266C" w:rsidRPr="00F25752">
              <w:rPr>
                <w:rFonts w:ascii="Arial" w:eastAsia="Arial" w:hAnsi="Arial" w:cs="Arial"/>
                <w:b/>
                <w:lang w:val="es-MX"/>
              </w:rPr>
              <w:t>s</w:t>
            </w:r>
            <w:r w:rsidRPr="00F25752">
              <w:rPr>
                <w:rFonts w:ascii="Arial" w:eastAsia="Arial" w:hAnsi="Arial" w:cs="Arial"/>
                <w:b/>
                <w:lang w:val="es-MX"/>
              </w:rPr>
              <w:t xml:space="preserve"> fracciones </w:t>
            </w:r>
            <w:r w:rsidR="00F6266C" w:rsidRPr="00F25752">
              <w:rPr>
                <w:rFonts w:ascii="Arial" w:eastAsia="Arial" w:hAnsi="Arial" w:cs="Arial"/>
                <w:b/>
                <w:lang w:val="es-MX"/>
              </w:rPr>
              <w:t>de</w:t>
            </w:r>
            <w:r w:rsidRPr="00F25752">
              <w:rPr>
                <w:rFonts w:ascii="Arial" w:eastAsia="Arial" w:hAnsi="Arial" w:cs="Arial"/>
                <w:b/>
                <w:lang w:val="es-MX"/>
              </w:rPr>
              <w:t xml:space="preserve"> </w:t>
            </w:r>
            <w:r w:rsidR="00F6266C" w:rsidRPr="00F25752">
              <w:rPr>
                <w:rFonts w:ascii="Arial" w:eastAsia="Arial" w:hAnsi="Arial" w:cs="Arial"/>
                <w:b/>
                <w:lang w:val="es-MX"/>
              </w:rPr>
              <w:t>la</w:t>
            </w:r>
            <w:r w:rsidRPr="00F25752">
              <w:rPr>
                <w:rFonts w:ascii="Arial" w:eastAsia="Arial" w:hAnsi="Arial" w:cs="Arial"/>
                <w:b/>
                <w:lang w:val="es-MX"/>
              </w:rPr>
              <w:t xml:space="preserve"> Le</w:t>
            </w:r>
            <w:r w:rsidR="00F6266C" w:rsidRPr="00F25752">
              <w:rPr>
                <w:rFonts w:ascii="Arial" w:eastAsia="Arial" w:hAnsi="Arial" w:cs="Arial"/>
                <w:b/>
                <w:lang w:val="es-MX"/>
              </w:rPr>
              <w:t>y</w:t>
            </w:r>
            <w:r w:rsidRPr="00F25752">
              <w:rPr>
                <w:rFonts w:ascii="Arial" w:eastAsia="Arial" w:hAnsi="Arial" w:cs="Arial"/>
                <w:b/>
                <w:lang w:val="es-MX"/>
              </w:rPr>
              <w:t xml:space="preserve"> de Ingresos causadas en ejercicios fiscales anteriores pendientes de liquidación o pago</w:t>
            </w:r>
          </w:p>
        </w:tc>
        <w:tc>
          <w:tcPr>
            <w:tcW w:w="1629" w:type="dxa"/>
          </w:tcPr>
          <w:p w:rsidR="00DD3F16" w:rsidRPr="00F25752" w:rsidRDefault="00DD3F16" w:rsidP="00237823">
            <w:pPr>
              <w:spacing w:line="360" w:lineRule="auto"/>
              <w:jc w:val="right"/>
              <w:rPr>
                <w:rFonts w:ascii="Arial" w:eastAsia="Arial" w:hAnsi="Arial" w:cs="Arial"/>
                <w:lang w:val="es-MX"/>
              </w:rPr>
            </w:pPr>
          </w:p>
          <w:p w:rsidR="00DD3F16" w:rsidRPr="00F25752" w:rsidRDefault="00F6266C"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DD3F16" w:rsidRPr="00F25752">
              <w:rPr>
                <w:rFonts w:ascii="Arial" w:eastAsia="Arial" w:hAnsi="Arial" w:cs="Arial"/>
                <w:lang w:val="es-MX"/>
              </w:rPr>
              <w:t>0.00</w:t>
            </w:r>
          </w:p>
        </w:tc>
      </w:tr>
    </w:tbl>
    <w:p w:rsidR="00DD3F16" w:rsidRPr="00F25752" w:rsidRDefault="00DD3F16" w:rsidP="00F6266C">
      <w:pPr>
        <w:spacing w:line="360" w:lineRule="auto"/>
        <w:rPr>
          <w:rFonts w:ascii="Arial" w:hAnsi="Arial" w:cs="Arial"/>
          <w:lang w:val="es-MX"/>
        </w:rPr>
      </w:pPr>
    </w:p>
    <w:p w:rsidR="00DD3F16" w:rsidRDefault="00DD3F16" w:rsidP="004E22F2">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5.- </w:t>
      </w:r>
      <w:r w:rsidRPr="00F25752">
        <w:rPr>
          <w:rFonts w:ascii="Arial" w:eastAsia="Arial" w:hAnsi="Arial" w:cs="Arial"/>
          <w:color w:val="221F1F"/>
          <w:lang w:val="es-MX"/>
        </w:rPr>
        <w:t>Los ingresos que la Tesorería Municipal de Halachó calcula recibir durante el Ejercicio</w:t>
      </w:r>
      <w:r w:rsidR="004E22F2" w:rsidRPr="00F25752">
        <w:rPr>
          <w:rFonts w:ascii="Arial" w:eastAsia="Arial" w:hAnsi="Arial" w:cs="Arial"/>
          <w:color w:val="221F1F"/>
          <w:lang w:val="es-MX"/>
        </w:rPr>
        <w:t xml:space="preserve"> </w:t>
      </w:r>
      <w:r w:rsidRPr="00F25752">
        <w:rPr>
          <w:rFonts w:ascii="Arial" w:eastAsia="Arial" w:hAnsi="Arial" w:cs="Arial"/>
          <w:color w:val="221F1F"/>
          <w:lang w:val="es-MX"/>
        </w:rPr>
        <w:t>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Productos, son los siguientes:</w:t>
      </w:r>
    </w:p>
    <w:p w:rsidR="00CE6AFA" w:rsidRPr="00F25752" w:rsidRDefault="00CE6AFA" w:rsidP="004E22F2">
      <w:pPr>
        <w:spacing w:line="360" w:lineRule="auto"/>
        <w:jc w:val="both"/>
        <w:rPr>
          <w:rFonts w:ascii="Arial" w:eastAsia="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7371"/>
        <w:gridCol w:w="1629"/>
      </w:tblGrid>
      <w:tr w:rsidR="00DD3F16" w:rsidRPr="00F25752" w:rsidTr="004E22F2">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Productos</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51A88" w:rsidRPr="00F25752">
              <w:rPr>
                <w:rFonts w:ascii="Arial" w:eastAsia="Arial" w:hAnsi="Arial" w:cs="Arial"/>
                <w:lang w:val="es-MX"/>
              </w:rPr>
              <w:t>4</w:t>
            </w:r>
            <w:r w:rsidRPr="00F25752">
              <w:rPr>
                <w:rFonts w:ascii="Arial" w:eastAsia="Arial" w:hAnsi="Arial" w:cs="Arial"/>
                <w:lang w:val="es-MX"/>
              </w:rPr>
              <w:t>20.00</w:t>
            </w:r>
          </w:p>
        </w:tc>
      </w:tr>
      <w:tr w:rsidR="00DD3F16" w:rsidRPr="00F25752" w:rsidTr="004E22F2">
        <w:tc>
          <w:tcPr>
            <w:tcW w:w="7371" w:type="dxa"/>
            <w:tcBorders>
              <w:top w:val="single" w:sz="4" w:space="0" w:color="000000"/>
              <w:left w:val="single" w:sz="4" w:space="0" w:color="000000"/>
              <w:bottom w:val="single" w:sz="5"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Productos de tipo corriente</w:t>
            </w:r>
          </w:p>
        </w:tc>
        <w:tc>
          <w:tcPr>
            <w:tcW w:w="1629"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51A88" w:rsidRPr="00F25752">
              <w:rPr>
                <w:rFonts w:ascii="Arial" w:eastAsia="Arial" w:hAnsi="Arial" w:cs="Arial"/>
                <w:lang w:val="es-MX"/>
              </w:rPr>
              <w:t>4</w:t>
            </w:r>
            <w:r w:rsidRPr="00F25752">
              <w:rPr>
                <w:rFonts w:ascii="Arial" w:eastAsia="Arial" w:hAnsi="Arial" w:cs="Arial"/>
                <w:lang w:val="es-MX"/>
              </w:rPr>
              <w:t>20.00</w:t>
            </w:r>
          </w:p>
        </w:tc>
      </w:tr>
      <w:tr w:rsidR="00DD3F16" w:rsidRPr="00F25752" w:rsidTr="004E22F2">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&gt;Derivados de Productos Financieros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51A88" w:rsidRPr="00F25752">
              <w:rPr>
                <w:rFonts w:ascii="Arial" w:eastAsia="Arial" w:hAnsi="Arial" w:cs="Arial"/>
                <w:lang w:val="es-MX"/>
              </w:rPr>
              <w:t>4</w:t>
            </w:r>
            <w:r w:rsidRPr="00F25752">
              <w:rPr>
                <w:rFonts w:ascii="Arial" w:eastAsia="Arial" w:hAnsi="Arial" w:cs="Arial"/>
                <w:lang w:val="es-MX"/>
              </w:rPr>
              <w:t>20.00</w:t>
            </w:r>
          </w:p>
        </w:tc>
      </w:tr>
      <w:tr w:rsidR="00DD3F16" w:rsidRPr="00F25752" w:rsidTr="004E22F2">
        <w:tc>
          <w:tcPr>
            <w:tcW w:w="7371" w:type="dxa"/>
            <w:tcBorders>
              <w:top w:val="single" w:sz="5"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Productos de capital</w:t>
            </w:r>
          </w:p>
        </w:tc>
        <w:tc>
          <w:tcPr>
            <w:tcW w:w="1629"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&gt; Arrendamiento, enajenación</w:t>
            </w:r>
            <w:r w:rsidR="00C20801" w:rsidRPr="00F25752">
              <w:rPr>
                <w:rFonts w:ascii="Arial" w:eastAsia="Arial" w:hAnsi="Arial" w:cs="Arial"/>
                <w:lang w:val="es-MX"/>
              </w:rPr>
              <w:t>,</w:t>
            </w:r>
            <w:r w:rsidRPr="00F25752">
              <w:rPr>
                <w:rFonts w:ascii="Arial" w:eastAsia="Arial" w:hAnsi="Arial" w:cs="Arial"/>
                <w:lang w:val="es-MX"/>
              </w:rPr>
              <w:t xml:space="preserve"> u</w:t>
            </w:r>
            <w:r w:rsidR="00C20801" w:rsidRPr="00F25752">
              <w:rPr>
                <w:rFonts w:ascii="Arial" w:eastAsia="Arial" w:hAnsi="Arial" w:cs="Arial"/>
                <w:lang w:val="es-MX"/>
              </w:rPr>
              <w:t>so</w:t>
            </w:r>
            <w:r w:rsidRPr="00F25752">
              <w:rPr>
                <w:rFonts w:ascii="Arial" w:eastAsia="Arial" w:hAnsi="Arial" w:cs="Arial"/>
                <w:lang w:val="es-MX"/>
              </w:rPr>
              <w:t xml:space="preserve"> </w:t>
            </w:r>
            <w:r w:rsidR="00C20801" w:rsidRPr="00F25752">
              <w:rPr>
                <w:rFonts w:ascii="Arial" w:eastAsia="Arial" w:hAnsi="Arial" w:cs="Arial"/>
                <w:lang w:val="es-MX"/>
              </w:rPr>
              <w:t>y</w:t>
            </w:r>
            <w:r w:rsidRPr="00F25752">
              <w:rPr>
                <w:rFonts w:ascii="Arial" w:eastAsia="Arial" w:hAnsi="Arial" w:cs="Arial"/>
                <w:lang w:val="es-MX"/>
              </w:rPr>
              <w:t xml:space="preserve"> explotación de bienes muebles del dominio privado del Municipio.</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5C64B6" w:rsidP="004E22F2">
            <w:pPr>
              <w:spacing w:line="360" w:lineRule="auto"/>
              <w:jc w:val="both"/>
              <w:rPr>
                <w:rFonts w:ascii="Arial" w:eastAsia="Arial" w:hAnsi="Arial" w:cs="Arial"/>
                <w:lang w:val="es-MX"/>
              </w:rPr>
            </w:pPr>
            <w:r w:rsidRPr="00F25752">
              <w:rPr>
                <w:rFonts w:ascii="Arial" w:eastAsia="Arial" w:hAnsi="Arial" w:cs="Arial"/>
                <w:lang w:val="es-MX"/>
              </w:rPr>
              <w:t>&gt; Arrendamiento, enajenación, uso</w:t>
            </w:r>
            <w:r w:rsidR="00DD3F16" w:rsidRPr="00F25752">
              <w:rPr>
                <w:rFonts w:ascii="Arial" w:eastAsia="Arial" w:hAnsi="Arial" w:cs="Arial"/>
                <w:lang w:val="es-MX"/>
              </w:rPr>
              <w:t xml:space="preserve"> y explotación d</w:t>
            </w:r>
            <w:r w:rsidR="00C20801" w:rsidRPr="00F25752">
              <w:rPr>
                <w:rFonts w:ascii="Arial" w:eastAsia="Arial" w:hAnsi="Arial" w:cs="Arial"/>
                <w:lang w:val="es-MX"/>
              </w:rPr>
              <w:t>e</w:t>
            </w:r>
            <w:r w:rsidR="00DD3F16" w:rsidRPr="00F25752">
              <w:rPr>
                <w:rFonts w:ascii="Arial" w:eastAsia="Arial" w:hAnsi="Arial" w:cs="Arial"/>
                <w:lang w:val="es-MX"/>
              </w:rPr>
              <w:t xml:space="preserve"> bienes</w:t>
            </w:r>
            <w:r w:rsidR="004E22F2" w:rsidRPr="00F25752">
              <w:rPr>
                <w:rFonts w:ascii="Arial" w:eastAsia="Arial" w:hAnsi="Arial" w:cs="Arial"/>
                <w:lang w:val="es-MX"/>
              </w:rPr>
              <w:t xml:space="preserve"> </w:t>
            </w:r>
            <w:r w:rsidR="00DD3F16" w:rsidRPr="00F25752">
              <w:rPr>
                <w:rFonts w:ascii="Arial" w:eastAsia="Arial" w:hAnsi="Arial" w:cs="Arial"/>
                <w:lang w:val="es-MX"/>
              </w:rPr>
              <w:t>Inmuebles del dominio privado del Municipio.</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371" w:type="dxa"/>
            <w:tcBorders>
              <w:top w:val="single" w:sz="4" w:space="0" w:color="000000"/>
              <w:left w:val="single" w:sz="4" w:space="0" w:color="000000"/>
              <w:bottom w:val="single" w:sz="5"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Productos no comprendidos en las fracciones de la Ley de Ingresos causadas e</w:t>
            </w:r>
            <w:r w:rsidR="00C20801" w:rsidRPr="00F25752">
              <w:rPr>
                <w:rFonts w:ascii="Arial" w:eastAsia="Arial" w:hAnsi="Arial" w:cs="Arial"/>
                <w:lang w:val="es-MX"/>
              </w:rPr>
              <w:t xml:space="preserve">n </w:t>
            </w:r>
            <w:r w:rsidRPr="00F25752">
              <w:rPr>
                <w:rFonts w:ascii="Arial" w:eastAsia="Arial" w:hAnsi="Arial" w:cs="Arial"/>
                <w:lang w:val="es-MX"/>
              </w:rPr>
              <w:t>ejercicios fiscales anteriores pendientes de liquidación o pago</w:t>
            </w:r>
          </w:p>
        </w:tc>
        <w:tc>
          <w:tcPr>
            <w:tcW w:w="1629"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p>
          <w:p w:rsidR="00DD3F16" w:rsidRPr="00F25752" w:rsidRDefault="00F6266C"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w:t>
            </w:r>
            <w:r w:rsidR="00DD3F16" w:rsidRPr="00F25752">
              <w:rPr>
                <w:rFonts w:ascii="Arial" w:eastAsia="Arial" w:hAnsi="Arial" w:cs="Arial"/>
                <w:lang w:val="es-MX"/>
              </w:rPr>
              <w:t>0.00</w:t>
            </w:r>
          </w:p>
        </w:tc>
      </w:tr>
      <w:tr w:rsidR="00DD3F16" w:rsidRPr="00F25752" w:rsidTr="004E22F2">
        <w:tc>
          <w:tcPr>
            <w:tcW w:w="7371" w:type="dxa"/>
            <w:tcBorders>
              <w:top w:val="single" w:sz="5"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&gt; Otros Productos</w:t>
            </w:r>
          </w:p>
        </w:tc>
        <w:tc>
          <w:tcPr>
            <w:tcW w:w="1629"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bl>
    <w:p w:rsidR="00DD3F16"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6.- </w:t>
      </w:r>
      <w:r w:rsidRPr="00F25752">
        <w:rPr>
          <w:rFonts w:ascii="Arial" w:eastAsia="Arial" w:hAnsi="Arial" w:cs="Arial"/>
          <w:color w:val="221F1F"/>
          <w:lang w:val="es-MX"/>
        </w:rPr>
        <w:t>Los ingresos que la Tesorería Municipal de Halachó calcula recibir durante el Ejercicio</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Aprovechamientos, son los siguientes:</w:t>
      </w:r>
    </w:p>
    <w:p w:rsidR="00DD3F16" w:rsidRPr="00F25752" w:rsidRDefault="00DD3F16" w:rsidP="00F6266C">
      <w:pPr>
        <w:spacing w:line="360" w:lineRule="auto"/>
        <w:rPr>
          <w:rFonts w:ascii="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7513"/>
        <w:gridCol w:w="1487"/>
      </w:tblGrid>
      <w:tr w:rsidR="00DD3F16" w:rsidRPr="00F25752" w:rsidTr="004E22F2">
        <w:tc>
          <w:tcPr>
            <w:tcW w:w="7513"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Aprovechamientos</w:t>
            </w:r>
          </w:p>
        </w:tc>
        <w:tc>
          <w:tcPr>
            <w:tcW w:w="1487"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 xml:space="preserve">  1,000.00</w:t>
            </w:r>
          </w:p>
        </w:tc>
      </w:tr>
      <w:tr w:rsidR="00DD3F16" w:rsidRPr="00F25752" w:rsidTr="004E22F2">
        <w:tc>
          <w:tcPr>
            <w:tcW w:w="7513"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Aprovechamientos de tipo corriente</w:t>
            </w:r>
          </w:p>
        </w:tc>
        <w:tc>
          <w:tcPr>
            <w:tcW w:w="1487"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005F0549" w:rsidRPr="00F25752">
              <w:rPr>
                <w:rFonts w:ascii="Arial" w:eastAsia="Arial" w:hAnsi="Arial" w:cs="Arial"/>
                <w:lang w:val="es-MX"/>
              </w:rPr>
              <w:t>1,000.00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Infracciones por faltas administrativas</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Sanciones por faltas al reglamento de tránsito</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w:t>
            </w:r>
            <w:r w:rsidR="005F0549" w:rsidRPr="00F25752">
              <w:rPr>
                <w:rFonts w:ascii="Arial" w:eastAsia="Arial" w:hAnsi="Arial" w:cs="Arial"/>
                <w:lang w:val="es-MX"/>
              </w:rPr>
              <w:t>1,000.00</w:t>
            </w:r>
          </w:p>
        </w:tc>
      </w:tr>
      <w:tr w:rsidR="00DD3F16" w:rsidRPr="00F25752" w:rsidTr="004E22F2">
        <w:tc>
          <w:tcPr>
            <w:tcW w:w="7513"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Cesiones</w:t>
            </w:r>
          </w:p>
        </w:tc>
        <w:tc>
          <w:tcPr>
            <w:tcW w:w="1487"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Herencias</w:t>
            </w:r>
          </w:p>
        </w:tc>
        <w:tc>
          <w:tcPr>
            <w:tcW w:w="1487"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Legados</w:t>
            </w:r>
          </w:p>
        </w:tc>
        <w:tc>
          <w:tcPr>
            <w:tcW w:w="1487"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Donaciones</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Adjudicaciones Judiciales</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Adjudicaciones administrativas</w:t>
            </w:r>
          </w:p>
        </w:tc>
        <w:tc>
          <w:tcPr>
            <w:tcW w:w="1487"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Subsidios de otro nivel de gobierno</w:t>
            </w:r>
          </w:p>
        </w:tc>
        <w:tc>
          <w:tcPr>
            <w:tcW w:w="1487"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Subsidios de organismos públicos y privados</w:t>
            </w:r>
          </w:p>
        </w:tc>
        <w:tc>
          <w:tcPr>
            <w:tcW w:w="1487"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Multas impuestas por autoridades federales, no fiscales</w:t>
            </w:r>
          </w:p>
        </w:tc>
        <w:tc>
          <w:tcPr>
            <w:tcW w:w="1487"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ind w:firstLine="678"/>
              <w:jc w:val="both"/>
              <w:rPr>
                <w:rFonts w:ascii="Arial" w:eastAsia="Arial" w:hAnsi="Arial" w:cs="Arial"/>
                <w:lang w:val="es-MX"/>
              </w:rPr>
            </w:pPr>
            <w:r w:rsidRPr="00F25752">
              <w:rPr>
                <w:rFonts w:ascii="Arial" w:eastAsia="Arial" w:hAnsi="Arial" w:cs="Arial"/>
                <w:lang w:val="es-MX"/>
              </w:rPr>
              <w:t xml:space="preserve">&gt; Convenidos con la </w:t>
            </w:r>
            <w:r w:rsidR="00F25752" w:rsidRPr="00F25752">
              <w:rPr>
                <w:rFonts w:ascii="Arial" w:eastAsia="Arial" w:hAnsi="Arial" w:cs="Arial"/>
                <w:lang w:val="es-MX"/>
              </w:rPr>
              <w:t>Federación</w:t>
            </w:r>
            <w:r w:rsidRPr="00F25752">
              <w:rPr>
                <w:rFonts w:ascii="Arial" w:eastAsia="Arial" w:hAnsi="Arial" w:cs="Arial"/>
                <w:lang w:val="es-MX"/>
              </w:rPr>
              <w:t xml:space="preserve"> y el Estado (Zofemat, Capufe, entre otros)</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Aprovechamientos diversos de tipo corriente</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Aprovechamientos de capital</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ind w:firstLine="338"/>
              <w:jc w:val="both"/>
              <w:rPr>
                <w:rFonts w:ascii="Arial" w:eastAsia="Arial" w:hAnsi="Arial" w:cs="Arial"/>
                <w:lang w:val="es-MX"/>
              </w:rPr>
            </w:pPr>
            <w:r w:rsidRPr="00F25752">
              <w:rPr>
                <w:rFonts w:ascii="Arial" w:eastAsia="Arial" w:hAnsi="Arial" w:cs="Arial"/>
                <w:b/>
                <w:lang w:val="es-MX"/>
              </w:rPr>
              <w:t>Aprovechamientos no comprendidos en las fra</w:t>
            </w:r>
            <w:r w:rsidR="004E22F2" w:rsidRPr="00F25752">
              <w:rPr>
                <w:rFonts w:ascii="Arial" w:eastAsia="Arial" w:hAnsi="Arial" w:cs="Arial"/>
                <w:b/>
                <w:lang w:val="es-MX"/>
              </w:rPr>
              <w:t xml:space="preserve">cciones de la Ley de  Ingresos causadas en ejercicios fiscales anteriores </w:t>
            </w:r>
            <w:r w:rsidRPr="00F25752">
              <w:rPr>
                <w:rFonts w:ascii="Arial" w:eastAsia="Arial" w:hAnsi="Arial" w:cs="Arial"/>
                <w:b/>
                <w:lang w:val="es-MX"/>
              </w:rPr>
              <w:t>pendientes de liquidación o pago</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p>
          <w:p w:rsidR="00DD3F16" w:rsidRPr="00F25752" w:rsidRDefault="00F6266C"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w:t>
            </w:r>
            <w:r w:rsidR="00DD3F16" w:rsidRPr="00F25752">
              <w:rPr>
                <w:rFonts w:ascii="Arial" w:eastAsia="Arial" w:hAnsi="Arial" w:cs="Arial"/>
                <w:lang w:val="es-MX"/>
              </w:rPr>
              <w:t>0.00</w:t>
            </w:r>
          </w:p>
        </w:tc>
      </w:tr>
    </w:tbl>
    <w:p w:rsidR="00DD3F16" w:rsidRPr="00F25752" w:rsidRDefault="00DD3F16" w:rsidP="00F6266C">
      <w:pPr>
        <w:spacing w:line="360" w:lineRule="auto"/>
        <w:rPr>
          <w:rFonts w:ascii="Arial" w:hAnsi="Arial" w:cs="Arial"/>
          <w:lang w:val="es-MX"/>
        </w:rPr>
      </w:pPr>
    </w:p>
    <w:p w:rsidR="00DD3F16" w:rsidRPr="00F25752" w:rsidRDefault="00DD3F16" w:rsidP="004E22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7.- </w:t>
      </w:r>
      <w:r w:rsidRPr="00F25752">
        <w:rPr>
          <w:rFonts w:ascii="Arial" w:eastAsia="Arial" w:hAnsi="Arial" w:cs="Arial"/>
          <w:color w:val="221F1F"/>
          <w:lang w:val="es-MX"/>
        </w:rPr>
        <w:t>Los ingresos que la Tesorería Municipal de Halachó calcula recibir durante el Ejercicio</w:t>
      </w:r>
      <w:r w:rsidR="004E22F2" w:rsidRPr="00F25752">
        <w:rPr>
          <w:rFonts w:ascii="Arial" w:eastAsia="Arial" w:hAnsi="Arial" w:cs="Arial"/>
          <w:color w:val="221F1F"/>
          <w:lang w:val="es-MX"/>
        </w:rPr>
        <w:t xml:space="preserve"> </w:t>
      </w:r>
      <w:r w:rsidRPr="00F25752">
        <w:rPr>
          <w:rFonts w:ascii="Arial" w:eastAsia="Arial" w:hAnsi="Arial" w:cs="Arial"/>
          <w:color w:val="221F1F"/>
          <w:lang w:val="es-MX"/>
        </w:rPr>
        <w:t>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Participaciones, son los siguientes:</w:t>
      </w:r>
    </w:p>
    <w:p w:rsidR="00DD3F16" w:rsidRPr="00F25752" w:rsidRDefault="00DD3F16" w:rsidP="00F6266C">
      <w:pPr>
        <w:spacing w:line="360" w:lineRule="auto"/>
        <w:rPr>
          <w:rFonts w:ascii="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7230"/>
        <w:gridCol w:w="1770"/>
      </w:tblGrid>
      <w:tr w:rsidR="00DD3F16" w:rsidRPr="00F25752" w:rsidTr="004E22F2">
        <w:trPr>
          <w:trHeight w:val="20"/>
        </w:trPr>
        <w:tc>
          <w:tcPr>
            <w:tcW w:w="7230" w:type="dxa"/>
            <w:tcBorders>
              <w:top w:val="single" w:sz="4" w:space="0" w:color="000000"/>
              <w:left w:val="single" w:sz="4" w:space="0" w:color="000000"/>
              <w:bottom w:val="single" w:sz="4" w:space="0" w:color="000000"/>
              <w:right w:val="single" w:sz="5" w:space="0" w:color="000000"/>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lang w:val="es-MX"/>
              </w:rPr>
              <w:t>Participaciones y Aportaciones</w:t>
            </w:r>
          </w:p>
        </w:tc>
        <w:tc>
          <w:tcPr>
            <w:tcW w:w="1770" w:type="dxa"/>
            <w:tcBorders>
              <w:top w:val="single" w:sz="4" w:space="0" w:color="000000"/>
              <w:left w:val="single" w:sz="5" w:space="0" w:color="000000"/>
              <w:bottom w:val="single" w:sz="4" w:space="0" w:color="000000"/>
              <w:right w:val="single" w:sz="4" w:space="0" w:color="000000"/>
            </w:tcBorders>
          </w:tcPr>
          <w:p w:rsidR="00DD3F16" w:rsidRPr="00F25752" w:rsidRDefault="004E22F2" w:rsidP="004E22F2">
            <w:pPr>
              <w:spacing w:line="360" w:lineRule="auto"/>
              <w:jc w:val="right"/>
              <w:rPr>
                <w:rFonts w:ascii="Arial" w:eastAsia="Arial" w:hAnsi="Arial" w:cs="Arial"/>
                <w:lang w:val="es-MX"/>
              </w:rPr>
            </w:pPr>
            <w:r w:rsidRPr="00F25752">
              <w:rPr>
                <w:rFonts w:ascii="Arial" w:eastAsia="Arial" w:hAnsi="Arial" w:cs="Arial"/>
                <w:lang w:val="es-MX"/>
              </w:rPr>
              <w:t>$</w:t>
            </w:r>
            <w:r w:rsidR="005F0549" w:rsidRPr="00F25752">
              <w:rPr>
                <w:rFonts w:ascii="Arial" w:eastAsia="Arial" w:hAnsi="Arial" w:cs="Arial"/>
                <w:lang w:val="es-MX"/>
              </w:rPr>
              <w:t xml:space="preserve">     35,262,729.79</w:t>
            </w:r>
          </w:p>
        </w:tc>
      </w:tr>
      <w:tr w:rsidR="00DD3F16" w:rsidRPr="00F25752" w:rsidTr="004E22F2">
        <w:trPr>
          <w:trHeight w:val="20"/>
        </w:trPr>
        <w:tc>
          <w:tcPr>
            <w:tcW w:w="7230" w:type="dxa"/>
            <w:tcBorders>
              <w:top w:val="single" w:sz="4" w:space="0" w:color="000000"/>
              <w:left w:val="single" w:sz="4" w:space="0" w:color="000000"/>
              <w:bottom w:val="single" w:sz="4" w:space="0" w:color="000000"/>
              <w:right w:val="single" w:sz="5" w:space="0" w:color="000000"/>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lang w:val="es-MX"/>
              </w:rPr>
              <w:t>Participaciones</w:t>
            </w:r>
          </w:p>
        </w:tc>
        <w:tc>
          <w:tcPr>
            <w:tcW w:w="1770"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35,262,729.79</w:t>
            </w:r>
          </w:p>
        </w:tc>
      </w:tr>
      <w:tr w:rsidR="00DD3F16" w:rsidRPr="00F25752" w:rsidTr="004E22F2">
        <w:trPr>
          <w:trHeight w:val="20"/>
        </w:trPr>
        <w:tc>
          <w:tcPr>
            <w:tcW w:w="7230" w:type="dxa"/>
            <w:tcBorders>
              <w:top w:val="single" w:sz="4" w:space="0" w:color="000000"/>
              <w:left w:val="single" w:sz="4" w:space="0" w:color="000000"/>
              <w:bottom w:val="single" w:sz="5" w:space="0" w:color="000000"/>
              <w:right w:val="single" w:sz="5" w:space="0" w:color="000000"/>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lang w:val="es-MX"/>
              </w:rPr>
              <w:t>&gt; Participaciones Federales y Estatales</w:t>
            </w:r>
          </w:p>
        </w:tc>
        <w:tc>
          <w:tcPr>
            <w:tcW w:w="1770"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35,262,729.79</w:t>
            </w:r>
          </w:p>
        </w:tc>
      </w:tr>
    </w:tbl>
    <w:p w:rsidR="00304428" w:rsidRPr="00F25752" w:rsidRDefault="00304428" w:rsidP="00F6266C">
      <w:pPr>
        <w:spacing w:line="360" w:lineRule="auto"/>
        <w:rPr>
          <w:rFonts w:ascii="Arial" w:eastAsia="Arial" w:hAnsi="Arial" w:cs="Arial"/>
          <w:b/>
          <w:color w:val="221F1F"/>
          <w:lang w:val="es-MX"/>
        </w:rPr>
      </w:pPr>
    </w:p>
    <w:p w:rsidR="00DD3F16" w:rsidRPr="00F25752" w:rsidRDefault="00DD3F16" w:rsidP="004E22F2">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8.- </w:t>
      </w:r>
      <w:r w:rsidRPr="00F25752">
        <w:rPr>
          <w:rFonts w:ascii="Arial" w:eastAsia="Arial" w:hAnsi="Arial" w:cs="Arial"/>
          <w:color w:val="221F1F"/>
          <w:lang w:val="es-MX"/>
        </w:rPr>
        <w:t>Los ingresos que la Tesorería Municipal de Halachó calcula percibir durante el Ejercicio</w:t>
      </w:r>
      <w:r w:rsidR="004E22F2" w:rsidRPr="00F25752">
        <w:rPr>
          <w:rFonts w:ascii="Arial" w:eastAsia="Arial" w:hAnsi="Arial" w:cs="Arial"/>
          <w:color w:val="221F1F"/>
          <w:lang w:val="es-MX"/>
        </w:rPr>
        <w:t xml:space="preserve"> </w:t>
      </w:r>
      <w:r w:rsidRPr="00F25752">
        <w:rPr>
          <w:rFonts w:ascii="Arial" w:eastAsia="Arial" w:hAnsi="Arial" w:cs="Arial"/>
          <w:color w:val="221F1F"/>
          <w:lang w:val="es-MX"/>
        </w:rPr>
        <w:t>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Aportaciones, son los siguientes:</w:t>
      </w:r>
    </w:p>
    <w:p w:rsidR="00DD3F16" w:rsidRPr="00F25752" w:rsidRDefault="00DD3F16" w:rsidP="00F6266C">
      <w:pPr>
        <w:spacing w:line="360" w:lineRule="auto"/>
        <w:rPr>
          <w:rFonts w:ascii="Arial" w:hAnsi="Arial" w:cs="Arial"/>
          <w:lang w:val="es-MX"/>
        </w:rPr>
      </w:pPr>
    </w:p>
    <w:tbl>
      <w:tblPr>
        <w:tblW w:w="9000" w:type="dxa"/>
        <w:tblInd w:w="-5" w:type="dxa"/>
        <w:tblLayout w:type="fixed"/>
        <w:tblCellMar>
          <w:left w:w="0" w:type="dxa"/>
          <w:right w:w="0" w:type="dxa"/>
        </w:tblCellMar>
        <w:tblLook w:val="01E0" w:firstRow="1" w:lastRow="1" w:firstColumn="1" w:lastColumn="1" w:noHBand="0" w:noVBand="0"/>
      </w:tblPr>
      <w:tblGrid>
        <w:gridCol w:w="7230"/>
        <w:gridCol w:w="1770"/>
      </w:tblGrid>
      <w:tr w:rsidR="00DD3F16" w:rsidRPr="00F25752" w:rsidTr="004E22F2">
        <w:tc>
          <w:tcPr>
            <w:tcW w:w="7230" w:type="dxa"/>
            <w:tcBorders>
              <w:top w:val="single" w:sz="5" w:space="0" w:color="000000"/>
              <w:left w:val="single" w:sz="4" w:space="0" w:color="000000"/>
              <w:bottom w:val="single" w:sz="5"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b/>
                <w:lang w:val="es-MX"/>
              </w:rPr>
              <w:t>Aportaciones</w:t>
            </w:r>
          </w:p>
        </w:tc>
        <w:tc>
          <w:tcPr>
            <w:tcW w:w="1770"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3</w:t>
            </w:r>
            <w:r w:rsidR="00EE0837" w:rsidRPr="00F25752">
              <w:rPr>
                <w:rFonts w:ascii="Arial" w:eastAsia="Arial" w:hAnsi="Arial" w:cs="Arial"/>
                <w:lang w:val="es-MX"/>
              </w:rPr>
              <w:t>7,210,738.36</w:t>
            </w:r>
          </w:p>
        </w:tc>
      </w:tr>
      <w:tr w:rsidR="00DD3F16" w:rsidRPr="00F25752" w:rsidTr="004E22F2">
        <w:tc>
          <w:tcPr>
            <w:tcW w:w="7230" w:type="dxa"/>
            <w:tcBorders>
              <w:top w:val="single" w:sz="5"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&gt; Fondo de Aportaciones para la Infraestructura Social Municipal</w:t>
            </w:r>
          </w:p>
        </w:tc>
        <w:tc>
          <w:tcPr>
            <w:tcW w:w="1770"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 xml:space="preserve"> 21,927,276.62</w:t>
            </w:r>
          </w:p>
        </w:tc>
      </w:tr>
      <w:tr w:rsidR="00DD3F16" w:rsidRPr="00F25752" w:rsidTr="004E22F2">
        <w:tc>
          <w:tcPr>
            <w:tcW w:w="7230" w:type="dxa"/>
            <w:tcBorders>
              <w:top w:val="single" w:sz="4"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&gt; Fondo de Aportaciones para el Fortalecimiento Municipal</w:t>
            </w:r>
          </w:p>
        </w:tc>
        <w:tc>
          <w:tcPr>
            <w:tcW w:w="1770"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15,283,461.74</w:t>
            </w:r>
          </w:p>
        </w:tc>
      </w:tr>
    </w:tbl>
    <w:p w:rsidR="00DD3F16" w:rsidRPr="00F25752" w:rsidRDefault="00DD3F16" w:rsidP="00F6266C">
      <w:pPr>
        <w:spacing w:line="360" w:lineRule="auto"/>
        <w:rPr>
          <w:rFonts w:ascii="Arial" w:hAnsi="Arial" w:cs="Arial"/>
          <w:lang w:val="es-MX"/>
        </w:rPr>
      </w:pPr>
    </w:p>
    <w:p w:rsidR="00DD3F16" w:rsidRPr="00F25752" w:rsidRDefault="00DD3F16" w:rsidP="004E22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9.- </w:t>
      </w:r>
      <w:r w:rsidRPr="00F25752">
        <w:rPr>
          <w:rFonts w:ascii="Arial" w:eastAsia="Arial" w:hAnsi="Arial" w:cs="Arial"/>
          <w:color w:val="221F1F"/>
          <w:lang w:val="es-MX"/>
        </w:rPr>
        <w:t>Los ingresos que la Tesorería Municipal de Halachó calcula percibir durante el Ejercicio</w:t>
      </w:r>
      <w:r w:rsidR="004E22F2" w:rsidRPr="00F25752">
        <w:rPr>
          <w:rFonts w:ascii="Arial" w:eastAsia="Arial" w:hAnsi="Arial" w:cs="Arial"/>
          <w:color w:val="221F1F"/>
          <w:lang w:val="es-MX"/>
        </w:rPr>
        <w:t xml:space="preserve"> </w:t>
      </w:r>
      <w:r w:rsidRPr="00F25752">
        <w:rPr>
          <w:rFonts w:ascii="Arial" w:eastAsia="Arial" w:hAnsi="Arial" w:cs="Arial"/>
          <w:color w:val="221F1F"/>
          <w:lang w:val="es-MX"/>
        </w:rPr>
        <w:t>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Ingresos Extraordinarios, son los siguientes:</w:t>
      </w:r>
    </w:p>
    <w:p w:rsidR="00DD3F16" w:rsidRPr="00F25752" w:rsidRDefault="00DD3F16" w:rsidP="00F6266C">
      <w:pPr>
        <w:spacing w:line="360" w:lineRule="auto"/>
        <w:rPr>
          <w:rFonts w:ascii="Arial" w:hAnsi="Arial" w:cs="Arial"/>
          <w:lang w:val="es-MX"/>
        </w:rPr>
      </w:pPr>
    </w:p>
    <w:tbl>
      <w:tblPr>
        <w:tblW w:w="8931" w:type="dxa"/>
        <w:tblInd w:w="-5" w:type="dxa"/>
        <w:tblLayout w:type="fixed"/>
        <w:tblCellMar>
          <w:left w:w="0" w:type="dxa"/>
          <w:right w:w="0" w:type="dxa"/>
        </w:tblCellMar>
        <w:tblLook w:val="01E0" w:firstRow="1" w:lastRow="1" w:firstColumn="1" w:lastColumn="1" w:noHBand="0" w:noVBand="0"/>
      </w:tblPr>
      <w:tblGrid>
        <w:gridCol w:w="7362"/>
        <w:gridCol w:w="1569"/>
      </w:tblGrid>
      <w:tr w:rsidR="00DD3F16" w:rsidRPr="00F25752" w:rsidTr="004E22F2">
        <w:tc>
          <w:tcPr>
            <w:tcW w:w="7362"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Transferencias, Asignaciones, Subsidios y Otras Ayudas</w:t>
            </w:r>
          </w:p>
        </w:tc>
        <w:tc>
          <w:tcPr>
            <w:tcW w:w="1569"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0008562D" w:rsidRPr="00F25752">
              <w:rPr>
                <w:rFonts w:ascii="Arial" w:eastAsia="Arial" w:hAnsi="Arial" w:cs="Arial"/>
                <w:lang w:val="es-MX"/>
              </w:rPr>
              <w:t>2</w:t>
            </w:r>
            <w:r w:rsidR="00F16783" w:rsidRPr="00F25752">
              <w:rPr>
                <w:rFonts w:ascii="Arial" w:eastAsia="Arial" w:hAnsi="Arial" w:cs="Arial"/>
                <w:lang w:val="es-MX"/>
              </w:rPr>
              <w:t>0,000.</w:t>
            </w:r>
            <w:r w:rsidRPr="00F25752">
              <w:rPr>
                <w:rFonts w:ascii="Arial" w:eastAsia="Arial" w:hAnsi="Arial" w:cs="Arial"/>
                <w:lang w:val="es-MX"/>
              </w:rPr>
              <w:t>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Transferencias Internas y Asignaciones del Sector Público</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4E22F2" w:rsidP="004E22F2">
            <w:pPr>
              <w:spacing w:line="360" w:lineRule="auto"/>
              <w:jc w:val="both"/>
              <w:rPr>
                <w:rFonts w:ascii="Arial" w:eastAsia="Arial" w:hAnsi="Arial" w:cs="Arial"/>
                <w:lang w:val="es-MX"/>
              </w:rPr>
            </w:pPr>
            <w:r w:rsidRPr="00F25752">
              <w:rPr>
                <w:rFonts w:ascii="Arial" w:eastAsia="Arial" w:hAnsi="Arial" w:cs="Arial"/>
                <w:lang w:val="es-MX"/>
              </w:rPr>
              <w:t xml:space="preserve">&gt; Las </w:t>
            </w:r>
            <w:r w:rsidR="00DD3F16" w:rsidRPr="00F25752">
              <w:rPr>
                <w:rFonts w:ascii="Arial" w:eastAsia="Arial" w:hAnsi="Arial" w:cs="Arial"/>
                <w:lang w:val="es-MX"/>
              </w:rPr>
              <w:t>r</w:t>
            </w:r>
            <w:r w:rsidRPr="00F25752">
              <w:rPr>
                <w:rFonts w:ascii="Arial" w:eastAsia="Arial" w:hAnsi="Arial" w:cs="Arial"/>
                <w:lang w:val="es-MX"/>
              </w:rPr>
              <w:t xml:space="preserve">ecibidas por conceptos diversos a </w:t>
            </w:r>
            <w:r w:rsidR="00DD3F16" w:rsidRPr="00F25752">
              <w:rPr>
                <w:rFonts w:ascii="Arial" w:eastAsia="Arial" w:hAnsi="Arial" w:cs="Arial"/>
                <w:lang w:val="es-MX"/>
              </w:rPr>
              <w:t>participaciones,</w:t>
            </w:r>
            <w:r w:rsidRPr="00F25752">
              <w:rPr>
                <w:rFonts w:ascii="Arial" w:eastAsia="Arial" w:hAnsi="Arial" w:cs="Arial"/>
                <w:lang w:val="es-MX"/>
              </w:rPr>
              <w:t xml:space="preserve"> </w:t>
            </w:r>
            <w:r w:rsidR="00DD3F16" w:rsidRPr="00F25752">
              <w:rPr>
                <w:rFonts w:ascii="Arial" w:eastAsia="Arial" w:hAnsi="Arial" w:cs="Arial"/>
                <w:lang w:val="es-MX"/>
              </w:rPr>
              <w:t>aportaciones o aprovechamientos</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00F6266C" w:rsidRPr="00F25752">
              <w:rPr>
                <w:rFonts w:ascii="Arial" w:eastAsia="Arial" w:hAnsi="Arial" w:cs="Arial"/>
                <w:lang w:val="es-MX"/>
              </w:rPr>
              <w:t xml:space="preserve">  </w:t>
            </w:r>
            <w:r w:rsidRPr="00F25752">
              <w:rPr>
                <w:rFonts w:ascii="Arial" w:eastAsia="Arial" w:hAnsi="Arial" w:cs="Arial"/>
                <w:lang w:val="es-MX"/>
              </w:rPr>
              <w:t>0.00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Transferencias del Sector Público</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Subsidios y Subvenciones</w:t>
            </w:r>
          </w:p>
        </w:tc>
        <w:tc>
          <w:tcPr>
            <w:tcW w:w="1569"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Ayudas sociales</w:t>
            </w:r>
          </w:p>
        </w:tc>
        <w:tc>
          <w:tcPr>
            <w:tcW w:w="1569"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Pensiones y Jubilaciones</w:t>
            </w:r>
          </w:p>
        </w:tc>
        <w:tc>
          <w:tcPr>
            <w:tcW w:w="1569"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Transferencias de Fideicomisos, mandatos y análogos</w:t>
            </w:r>
          </w:p>
        </w:tc>
        <w:tc>
          <w:tcPr>
            <w:tcW w:w="1569"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Convenios:</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08562D" w:rsidRPr="00F25752">
              <w:rPr>
                <w:rFonts w:ascii="Arial" w:eastAsia="Arial" w:hAnsi="Arial" w:cs="Arial"/>
                <w:lang w:val="es-MX"/>
              </w:rPr>
              <w:t xml:space="preserve">   2</w:t>
            </w:r>
            <w:r w:rsidRPr="00F25752">
              <w:rPr>
                <w:rFonts w:ascii="Arial" w:eastAsia="Arial" w:hAnsi="Arial" w:cs="Arial"/>
                <w:lang w:val="es-MX"/>
              </w:rPr>
              <w:t>0,000.00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DD3F16" w:rsidP="00F25752">
            <w:pPr>
              <w:spacing w:line="360" w:lineRule="auto"/>
              <w:jc w:val="both"/>
              <w:rPr>
                <w:rFonts w:ascii="Arial" w:eastAsia="Arial" w:hAnsi="Arial" w:cs="Arial"/>
                <w:lang w:val="es-MX"/>
              </w:rPr>
            </w:pPr>
            <w:r w:rsidRPr="00F25752">
              <w:rPr>
                <w:rFonts w:ascii="Arial" w:eastAsia="Arial" w:hAnsi="Arial" w:cs="Arial"/>
                <w:lang w:val="es-MX"/>
              </w:rPr>
              <w:t xml:space="preserve">&gt; Con la </w:t>
            </w:r>
            <w:r w:rsidR="00F25752" w:rsidRPr="00F25752">
              <w:rPr>
                <w:rFonts w:ascii="Arial" w:eastAsia="Arial" w:hAnsi="Arial" w:cs="Arial"/>
                <w:lang w:val="es-MX"/>
              </w:rPr>
              <w:t>Federación</w:t>
            </w:r>
            <w:r w:rsidRPr="00F25752">
              <w:rPr>
                <w:rFonts w:ascii="Arial" w:eastAsia="Arial" w:hAnsi="Arial" w:cs="Arial"/>
                <w:lang w:val="es-MX"/>
              </w:rPr>
              <w:t xml:space="preserve"> o el Estado: </w:t>
            </w:r>
            <w:r w:rsidR="00F25752" w:rsidRPr="00F25752">
              <w:rPr>
                <w:rFonts w:ascii="Arial" w:eastAsia="Arial" w:hAnsi="Arial" w:cs="Arial"/>
                <w:lang w:val="es-MX"/>
              </w:rPr>
              <w:t>Hábitat</w:t>
            </w:r>
            <w:r w:rsidRPr="00F25752">
              <w:rPr>
                <w:rFonts w:ascii="Arial" w:eastAsia="Arial" w:hAnsi="Arial" w:cs="Arial"/>
                <w:lang w:val="es-MX"/>
              </w:rPr>
              <w:t>, Tu</w:t>
            </w:r>
            <w:r w:rsidR="00F25752">
              <w:rPr>
                <w:rFonts w:ascii="Arial" w:eastAsia="Arial" w:hAnsi="Arial" w:cs="Arial"/>
                <w:lang w:val="es-MX"/>
              </w:rPr>
              <w:t xml:space="preserve"> </w:t>
            </w:r>
            <w:r w:rsidRPr="00F25752">
              <w:rPr>
                <w:rFonts w:ascii="Arial" w:eastAsia="Arial" w:hAnsi="Arial" w:cs="Arial"/>
                <w:lang w:val="es-MX"/>
              </w:rPr>
              <w:t>Casa, 3x1 migrantes,</w:t>
            </w:r>
            <w:r w:rsidR="004E22F2" w:rsidRPr="00F25752">
              <w:rPr>
                <w:rFonts w:ascii="Arial" w:eastAsia="Arial" w:hAnsi="Arial" w:cs="Arial"/>
                <w:lang w:val="es-MX"/>
              </w:rPr>
              <w:t xml:space="preserve"> </w:t>
            </w:r>
            <w:r w:rsidRPr="00F25752">
              <w:rPr>
                <w:rFonts w:ascii="Arial" w:eastAsia="Arial" w:hAnsi="Arial" w:cs="Arial"/>
                <w:lang w:val="es-MX"/>
              </w:rPr>
              <w:t xml:space="preserve">Rescate de Espacios </w:t>
            </w:r>
            <w:r w:rsidR="00F25752" w:rsidRPr="00F25752">
              <w:rPr>
                <w:rFonts w:ascii="Arial" w:eastAsia="Arial" w:hAnsi="Arial" w:cs="Arial"/>
                <w:lang w:val="es-MX"/>
              </w:rPr>
              <w:t>Públicos</w:t>
            </w:r>
            <w:r w:rsidRPr="00F25752">
              <w:rPr>
                <w:rFonts w:ascii="Arial" w:eastAsia="Arial" w:hAnsi="Arial" w:cs="Arial"/>
                <w:lang w:val="es-MX"/>
              </w:rPr>
              <w:t>, Subsemun, entre otros</w:t>
            </w:r>
            <w:r w:rsidRPr="00F25752">
              <w:rPr>
                <w:rFonts w:ascii="Arial" w:eastAsia="Arial" w:hAnsi="Arial" w:cs="Arial"/>
                <w:b/>
                <w:lang w:val="es-MX"/>
              </w:rPr>
              <w:t>.</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00F16783" w:rsidRPr="00F25752">
              <w:rPr>
                <w:rFonts w:ascii="Arial" w:eastAsia="Arial" w:hAnsi="Arial" w:cs="Arial"/>
                <w:lang w:val="es-MX"/>
              </w:rPr>
              <w:t xml:space="preserve">   </w:t>
            </w:r>
            <w:r w:rsidR="0008562D" w:rsidRPr="00F25752">
              <w:rPr>
                <w:rFonts w:ascii="Arial" w:eastAsia="Arial" w:hAnsi="Arial" w:cs="Arial"/>
                <w:lang w:val="es-MX"/>
              </w:rPr>
              <w:t xml:space="preserve">  20,000.00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Ingresos derivados de Financiamientos</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Endeudamiento interno</w:t>
            </w:r>
          </w:p>
        </w:tc>
        <w:tc>
          <w:tcPr>
            <w:tcW w:w="1569"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Empréstitos o anticipos del Gobierno del Estado</w:t>
            </w:r>
          </w:p>
        </w:tc>
        <w:tc>
          <w:tcPr>
            <w:tcW w:w="1569"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Empréstitos o financiamientos de Banca de Desarrollo</w:t>
            </w:r>
          </w:p>
        </w:tc>
        <w:tc>
          <w:tcPr>
            <w:tcW w:w="1569"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4E22F2" w:rsidRPr="00F25752" w:rsidTr="004E22F2">
        <w:tc>
          <w:tcPr>
            <w:tcW w:w="7362" w:type="dxa"/>
            <w:tcBorders>
              <w:top w:val="single" w:sz="4" w:space="0" w:color="000000"/>
              <w:left w:val="single" w:sz="4" w:space="0" w:color="000000"/>
              <w:bottom w:val="single" w:sz="4" w:space="0" w:color="000000"/>
              <w:right w:val="single" w:sz="5" w:space="0" w:color="000000"/>
            </w:tcBorders>
          </w:tcPr>
          <w:p w:rsidR="004E22F2" w:rsidRPr="00F25752" w:rsidRDefault="004E22F2" w:rsidP="00C20801">
            <w:pPr>
              <w:spacing w:line="360" w:lineRule="auto"/>
              <w:rPr>
                <w:rFonts w:ascii="Arial" w:eastAsia="Arial" w:hAnsi="Arial" w:cs="Arial"/>
                <w:lang w:val="es-MX"/>
              </w:rPr>
            </w:pPr>
            <w:r w:rsidRPr="00F25752">
              <w:rPr>
                <w:rFonts w:ascii="Arial" w:eastAsia="Arial" w:hAnsi="Arial" w:cs="Arial"/>
                <w:lang w:val="es-MX"/>
              </w:rPr>
              <w:t>&gt; Empréstitos o financiamientos de Banca Comercial</w:t>
            </w:r>
          </w:p>
        </w:tc>
        <w:tc>
          <w:tcPr>
            <w:tcW w:w="1569" w:type="dxa"/>
            <w:tcBorders>
              <w:top w:val="single" w:sz="4" w:space="0" w:color="000000"/>
              <w:left w:val="single" w:sz="5" w:space="0" w:color="000000"/>
              <w:bottom w:val="single" w:sz="4" w:space="0" w:color="000000"/>
              <w:right w:val="single" w:sz="4" w:space="0" w:color="000000"/>
            </w:tcBorders>
          </w:tcPr>
          <w:p w:rsidR="004E22F2" w:rsidRPr="00F25752" w:rsidRDefault="004E22F2" w:rsidP="004E22F2">
            <w:pPr>
              <w:spacing w:line="360" w:lineRule="auto"/>
              <w:jc w:val="right"/>
              <w:rPr>
                <w:rFonts w:ascii="Arial" w:eastAsia="Arial" w:hAnsi="Arial" w:cs="Arial"/>
                <w:lang w:val="es-MX"/>
              </w:rPr>
            </w:pPr>
            <w:r w:rsidRPr="00F25752">
              <w:rPr>
                <w:rFonts w:ascii="Arial" w:eastAsia="Arial" w:hAnsi="Arial" w:cs="Arial"/>
                <w:lang w:val="es-MX"/>
              </w:rPr>
              <w:t>$                   0.00</w:t>
            </w:r>
          </w:p>
        </w:tc>
      </w:tr>
    </w:tbl>
    <w:p w:rsidR="00DD3F16" w:rsidRPr="00F25752" w:rsidRDefault="00DD3F16" w:rsidP="00F6266C">
      <w:pPr>
        <w:spacing w:line="360" w:lineRule="auto"/>
        <w:rPr>
          <w:rFonts w:ascii="Arial" w:hAnsi="Arial" w:cs="Arial"/>
          <w:lang w:val="es-MX"/>
        </w:rPr>
      </w:pPr>
    </w:p>
    <w:p w:rsidR="0061459C" w:rsidRPr="00F25752" w:rsidRDefault="00DD3F16" w:rsidP="00F6266C">
      <w:pPr>
        <w:spacing w:line="360" w:lineRule="auto"/>
        <w:jc w:val="both"/>
        <w:rPr>
          <w:rFonts w:ascii="Arial" w:eastAsia="Arial" w:hAnsi="Arial" w:cs="Arial"/>
          <w:lang w:val="es-MX"/>
        </w:rPr>
      </w:pPr>
      <w:r w:rsidRPr="00F25752">
        <w:rPr>
          <w:rFonts w:ascii="Arial" w:eastAsia="Arial" w:hAnsi="Arial" w:cs="Arial"/>
          <w:color w:val="221F1F"/>
          <w:lang w:val="es-MX"/>
        </w:rPr>
        <w:t>El total de ingresos que el Ayuntamiento de Halachó, Yucatán, calcula recibir durante el Ejercicio Fiscal</w:t>
      </w:r>
      <w:r w:rsidR="00F6266C" w:rsidRPr="00F25752">
        <w:rPr>
          <w:rFonts w:ascii="Arial" w:eastAsia="Arial" w:hAnsi="Arial" w:cs="Arial"/>
          <w:lang w:val="es-MX"/>
        </w:rPr>
        <w:t xml:space="preserve"> </w:t>
      </w:r>
      <w:r w:rsidRPr="00F25752">
        <w:rPr>
          <w:rFonts w:ascii="Arial" w:eastAsia="Arial" w:hAnsi="Arial" w:cs="Arial"/>
          <w:color w:val="221F1F"/>
          <w:lang w:val="es-MX"/>
        </w:rPr>
        <w:t>20</w:t>
      </w:r>
      <w:r w:rsidR="007724A2" w:rsidRPr="00F25752">
        <w:rPr>
          <w:rFonts w:ascii="Arial" w:eastAsia="Arial" w:hAnsi="Arial" w:cs="Arial"/>
          <w:color w:val="221F1F"/>
          <w:lang w:val="es-MX"/>
        </w:rPr>
        <w:t>22</w:t>
      </w:r>
      <w:r w:rsidRPr="00F25752">
        <w:rPr>
          <w:rFonts w:ascii="Arial" w:eastAsia="Arial" w:hAnsi="Arial" w:cs="Arial"/>
          <w:color w:val="221F1F"/>
          <w:lang w:val="es-MX"/>
        </w:rPr>
        <w:t xml:space="preserve">, asciende a la suma de $ </w:t>
      </w:r>
      <w:r w:rsidR="00EE0837" w:rsidRPr="00F25752">
        <w:rPr>
          <w:rFonts w:ascii="Arial" w:eastAsia="Arial" w:hAnsi="Arial" w:cs="Arial"/>
          <w:b/>
          <w:color w:val="221F1F"/>
          <w:lang w:val="es-MX"/>
        </w:rPr>
        <w:t>73,015,894.52</w:t>
      </w:r>
    </w:p>
    <w:p w:rsidR="0061459C" w:rsidRPr="00F25752" w:rsidRDefault="004E22F2" w:rsidP="00F6266C">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br w:type="column"/>
      </w:r>
    </w:p>
    <w:p w:rsidR="00F6266C" w:rsidRPr="00F25752" w:rsidRDefault="00DD3F16" w:rsidP="00F6266C">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TÍTULO SEGUNDO</w:t>
      </w:r>
    </w:p>
    <w:p w:rsidR="00DD3F16" w:rsidRPr="00F25752" w:rsidRDefault="00DD3F16" w:rsidP="00F6266C">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 xml:space="preserve"> IMPUESTOS</w:t>
      </w:r>
    </w:p>
    <w:p w:rsidR="00F6266C" w:rsidRPr="00F25752" w:rsidRDefault="00F6266C" w:rsidP="00F6266C">
      <w:pPr>
        <w:spacing w:line="360" w:lineRule="auto"/>
        <w:jc w:val="center"/>
        <w:rPr>
          <w:rFonts w:ascii="Arial" w:eastAsia="Arial" w:hAnsi="Arial" w:cs="Arial"/>
          <w:lang w:val="es-MX"/>
        </w:rPr>
      </w:pPr>
    </w:p>
    <w:p w:rsidR="00F6266C" w:rsidRPr="00F25752" w:rsidRDefault="00DD3F16" w:rsidP="00F6266C">
      <w:pPr>
        <w:spacing w:line="360" w:lineRule="auto"/>
        <w:ind w:firstLine="2"/>
        <w:jc w:val="center"/>
        <w:rPr>
          <w:rFonts w:ascii="Arial" w:eastAsia="Arial" w:hAnsi="Arial" w:cs="Arial"/>
          <w:b/>
          <w:color w:val="221F1F"/>
          <w:lang w:val="es-MX"/>
        </w:rPr>
      </w:pPr>
      <w:r w:rsidRPr="00F25752">
        <w:rPr>
          <w:rFonts w:ascii="Arial" w:eastAsia="Arial" w:hAnsi="Arial" w:cs="Arial"/>
          <w:b/>
          <w:color w:val="221F1F"/>
          <w:lang w:val="es-MX"/>
        </w:rPr>
        <w:t xml:space="preserve">CAPÍTULO I </w:t>
      </w:r>
    </w:p>
    <w:p w:rsidR="00DD3F16" w:rsidRPr="00F25752" w:rsidRDefault="00DD3F16" w:rsidP="00F6266C">
      <w:pPr>
        <w:spacing w:line="360" w:lineRule="auto"/>
        <w:ind w:firstLine="2"/>
        <w:jc w:val="center"/>
        <w:rPr>
          <w:rFonts w:ascii="Arial" w:eastAsia="Arial" w:hAnsi="Arial" w:cs="Arial"/>
          <w:b/>
          <w:color w:val="221F1F"/>
          <w:lang w:val="es-MX"/>
        </w:rPr>
      </w:pPr>
      <w:r w:rsidRPr="00F25752">
        <w:rPr>
          <w:rFonts w:ascii="Arial" w:eastAsia="Arial" w:hAnsi="Arial" w:cs="Arial"/>
          <w:b/>
          <w:color w:val="221F1F"/>
          <w:lang w:val="es-MX"/>
        </w:rPr>
        <w:t>Impuesto Predial</w:t>
      </w:r>
    </w:p>
    <w:p w:rsidR="00F6266C" w:rsidRPr="00F25752" w:rsidRDefault="00F6266C" w:rsidP="00F6266C">
      <w:pPr>
        <w:spacing w:line="360" w:lineRule="auto"/>
        <w:ind w:firstLine="2"/>
        <w:jc w:val="center"/>
        <w:rPr>
          <w:rFonts w:ascii="Arial" w:eastAsia="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10.- </w:t>
      </w:r>
      <w:r w:rsidRPr="00F25752">
        <w:rPr>
          <w:rFonts w:ascii="Arial" w:eastAsia="Arial" w:hAnsi="Arial" w:cs="Arial"/>
          <w:color w:val="221F1F"/>
          <w:lang w:val="es-MX"/>
        </w:rPr>
        <w:t>En términos de lo dispuesto por la Ley de Hacienda del Municipio de Halachó, las tasas, cuotas y tarifas aplicables para el cálculo de Impuestos, Derechos y Contribuciones Especiales, a percib</w:t>
      </w:r>
      <w:r w:rsidR="00F6266C" w:rsidRPr="00F25752">
        <w:rPr>
          <w:rFonts w:ascii="Arial" w:eastAsia="Arial" w:hAnsi="Arial" w:cs="Arial"/>
          <w:color w:val="221F1F"/>
          <w:lang w:val="es-MX"/>
        </w:rPr>
        <w:t>ir</w:t>
      </w:r>
      <w:r w:rsidRPr="00F25752">
        <w:rPr>
          <w:rFonts w:ascii="Arial" w:eastAsia="Arial" w:hAnsi="Arial" w:cs="Arial"/>
          <w:color w:val="221F1F"/>
          <w:lang w:val="es-MX"/>
        </w:rPr>
        <w:t xml:space="preserve"> po</w:t>
      </w:r>
      <w:r w:rsidR="00F6266C" w:rsidRPr="00F25752">
        <w:rPr>
          <w:rFonts w:ascii="Arial" w:eastAsia="Arial" w:hAnsi="Arial" w:cs="Arial"/>
          <w:color w:val="221F1F"/>
          <w:lang w:val="es-MX"/>
        </w:rPr>
        <w:t>r</w:t>
      </w:r>
      <w:r w:rsidRPr="00F25752">
        <w:rPr>
          <w:rFonts w:ascii="Arial" w:eastAsia="Arial" w:hAnsi="Arial" w:cs="Arial"/>
          <w:color w:val="221F1F"/>
          <w:lang w:val="es-MX"/>
        </w:rPr>
        <w:t xml:space="preserve"> </w:t>
      </w:r>
      <w:r w:rsidR="00F6266C" w:rsidRPr="00F25752">
        <w:rPr>
          <w:rFonts w:ascii="Arial" w:eastAsia="Arial" w:hAnsi="Arial" w:cs="Arial"/>
          <w:color w:val="221F1F"/>
          <w:lang w:val="es-MX"/>
        </w:rPr>
        <w:t xml:space="preserve">la </w:t>
      </w:r>
      <w:r w:rsidRPr="00F25752">
        <w:rPr>
          <w:rFonts w:ascii="Arial" w:eastAsia="Arial" w:hAnsi="Arial" w:cs="Arial"/>
          <w:color w:val="221F1F"/>
          <w:lang w:val="es-MX"/>
        </w:rPr>
        <w:t>Haciend</w:t>
      </w:r>
      <w:r w:rsidR="00F6266C" w:rsidRPr="00F25752">
        <w:rPr>
          <w:rFonts w:ascii="Arial" w:eastAsia="Arial" w:hAnsi="Arial" w:cs="Arial"/>
          <w:color w:val="221F1F"/>
          <w:lang w:val="es-MX"/>
        </w:rPr>
        <w:t xml:space="preserve">a </w:t>
      </w:r>
      <w:r w:rsidRPr="00F25752">
        <w:rPr>
          <w:rFonts w:ascii="Arial" w:eastAsia="Arial" w:hAnsi="Arial" w:cs="Arial"/>
          <w:color w:val="221F1F"/>
          <w:lang w:val="es-MX"/>
        </w:rPr>
        <w:t>Públic</w:t>
      </w:r>
      <w:r w:rsidR="00F6266C" w:rsidRPr="00F25752">
        <w:rPr>
          <w:rFonts w:ascii="Arial" w:eastAsia="Arial" w:hAnsi="Arial" w:cs="Arial"/>
          <w:color w:val="221F1F"/>
          <w:lang w:val="es-MX"/>
        </w:rPr>
        <w:t>a</w:t>
      </w:r>
      <w:r w:rsidRPr="00F25752">
        <w:rPr>
          <w:rFonts w:ascii="Arial" w:eastAsia="Arial" w:hAnsi="Arial" w:cs="Arial"/>
          <w:color w:val="221F1F"/>
          <w:lang w:val="es-MX"/>
        </w:rPr>
        <w:t xml:space="preserve"> Municipa</w:t>
      </w:r>
      <w:r w:rsidR="00F6266C" w:rsidRPr="00F25752">
        <w:rPr>
          <w:rFonts w:ascii="Arial" w:eastAsia="Arial" w:hAnsi="Arial" w:cs="Arial"/>
          <w:color w:val="221F1F"/>
          <w:lang w:val="es-MX"/>
        </w:rPr>
        <w:t xml:space="preserve">l, </w:t>
      </w:r>
      <w:r w:rsidRPr="00F25752">
        <w:rPr>
          <w:rFonts w:ascii="Arial" w:eastAsia="Arial" w:hAnsi="Arial" w:cs="Arial"/>
          <w:color w:val="221F1F"/>
          <w:lang w:val="es-MX"/>
        </w:rPr>
        <w:t>durant</w:t>
      </w:r>
      <w:r w:rsidR="00F6266C" w:rsidRPr="00F25752">
        <w:rPr>
          <w:rFonts w:ascii="Arial" w:eastAsia="Arial" w:hAnsi="Arial" w:cs="Arial"/>
          <w:color w:val="221F1F"/>
          <w:lang w:val="es-MX"/>
        </w:rPr>
        <w:t xml:space="preserve">e el </w:t>
      </w:r>
      <w:r w:rsidRPr="00F25752">
        <w:rPr>
          <w:rFonts w:ascii="Arial" w:eastAsia="Arial" w:hAnsi="Arial" w:cs="Arial"/>
          <w:color w:val="221F1F"/>
          <w:lang w:val="es-MX"/>
        </w:rPr>
        <w:t>Ejerc</w:t>
      </w:r>
      <w:r w:rsidR="00F6266C" w:rsidRPr="00F25752">
        <w:rPr>
          <w:rFonts w:ascii="Arial" w:eastAsia="Arial" w:hAnsi="Arial" w:cs="Arial"/>
          <w:color w:val="221F1F"/>
          <w:lang w:val="es-MX"/>
        </w:rPr>
        <w:t xml:space="preserve">icio </w:t>
      </w:r>
      <w:r w:rsidRPr="00F25752">
        <w:rPr>
          <w:rFonts w:ascii="Arial" w:eastAsia="Arial" w:hAnsi="Arial" w:cs="Arial"/>
          <w:color w:val="221F1F"/>
          <w:lang w:val="es-MX"/>
        </w:rPr>
        <w:t>Fisc</w:t>
      </w:r>
      <w:r w:rsidR="00F6266C" w:rsidRPr="00F25752">
        <w:rPr>
          <w:rFonts w:ascii="Arial" w:eastAsia="Arial" w:hAnsi="Arial" w:cs="Arial"/>
          <w:color w:val="221F1F"/>
          <w:lang w:val="es-MX"/>
        </w:rPr>
        <w:t xml:space="preserve">al </w:t>
      </w:r>
      <w:r w:rsidRPr="00F25752">
        <w:rPr>
          <w:rFonts w:ascii="Arial" w:eastAsia="Arial" w:hAnsi="Arial" w:cs="Arial"/>
          <w:color w:val="221F1F"/>
          <w:lang w:val="es-MX"/>
        </w:rPr>
        <w:t>20</w:t>
      </w:r>
      <w:r w:rsidR="0002054B" w:rsidRPr="00F25752">
        <w:rPr>
          <w:rFonts w:ascii="Arial" w:eastAsia="Arial" w:hAnsi="Arial" w:cs="Arial"/>
          <w:color w:val="221F1F"/>
          <w:lang w:val="es-MX"/>
        </w:rPr>
        <w:t>2</w:t>
      </w:r>
      <w:r w:rsidR="007724A2" w:rsidRPr="00F25752">
        <w:rPr>
          <w:rFonts w:ascii="Arial" w:eastAsia="Arial" w:hAnsi="Arial" w:cs="Arial"/>
          <w:color w:val="221F1F"/>
          <w:lang w:val="es-MX"/>
        </w:rPr>
        <w:t>2</w:t>
      </w:r>
      <w:r w:rsidRPr="00F25752">
        <w:rPr>
          <w:rFonts w:ascii="Arial" w:eastAsia="Arial" w:hAnsi="Arial" w:cs="Arial"/>
          <w:color w:val="221F1F"/>
          <w:lang w:val="es-MX"/>
        </w:rPr>
        <w:t>, será</w:t>
      </w:r>
      <w:r w:rsidR="00F6266C" w:rsidRPr="00F25752">
        <w:rPr>
          <w:rFonts w:ascii="Arial" w:eastAsia="Arial" w:hAnsi="Arial" w:cs="Arial"/>
          <w:color w:val="221F1F"/>
          <w:lang w:val="es-MX"/>
        </w:rPr>
        <w:t>n</w:t>
      </w:r>
      <w:r w:rsidRPr="00F25752">
        <w:rPr>
          <w:rFonts w:ascii="Arial" w:eastAsia="Arial" w:hAnsi="Arial" w:cs="Arial"/>
          <w:color w:val="221F1F"/>
          <w:lang w:val="es-MX"/>
        </w:rPr>
        <w:t xml:space="preserve"> las determinadas en esta Ley.</w:t>
      </w:r>
    </w:p>
    <w:p w:rsidR="00E055D4" w:rsidRPr="00F25752" w:rsidRDefault="00E055D4" w:rsidP="00F6266C">
      <w:pPr>
        <w:spacing w:line="360" w:lineRule="auto"/>
        <w:rPr>
          <w:rFonts w:ascii="Arial" w:hAnsi="Arial" w:cs="Arial"/>
          <w:lang w:val="es-MX"/>
        </w:rPr>
      </w:pPr>
    </w:p>
    <w:tbl>
      <w:tblPr>
        <w:tblpPr w:leftFromText="141" w:rightFromText="141" w:vertAnchor="text" w:horzAnchor="margin" w:tblpXSpec="center" w:tblpY="862"/>
        <w:tblW w:w="0" w:type="auto"/>
        <w:tblLayout w:type="fixed"/>
        <w:tblCellMar>
          <w:left w:w="0" w:type="dxa"/>
          <w:right w:w="0" w:type="dxa"/>
        </w:tblCellMar>
        <w:tblLook w:val="01E0" w:firstRow="1" w:lastRow="1" w:firstColumn="1" w:lastColumn="1" w:noHBand="0" w:noVBand="0"/>
      </w:tblPr>
      <w:tblGrid>
        <w:gridCol w:w="1190"/>
        <w:gridCol w:w="1366"/>
        <w:gridCol w:w="1439"/>
        <w:gridCol w:w="2236"/>
      </w:tblGrid>
      <w:tr w:rsidR="0061459C" w:rsidRPr="00F25752" w:rsidTr="004E22F2">
        <w:tc>
          <w:tcPr>
            <w:tcW w:w="1190" w:type="dxa"/>
            <w:tcBorders>
              <w:top w:val="single" w:sz="5" w:space="0" w:color="221F1F"/>
              <w:left w:val="single" w:sz="5" w:space="0" w:color="221F1F"/>
              <w:bottom w:val="single" w:sz="5" w:space="0" w:color="221F1F"/>
              <w:right w:val="single" w:sz="4" w:space="0" w:color="221F1F"/>
            </w:tcBorders>
          </w:tcPr>
          <w:p w:rsidR="0061459C" w:rsidRPr="00F25752" w:rsidRDefault="0061459C" w:rsidP="004E22F2">
            <w:pPr>
              <w:spacing w:line="360" w:lineRule="auto"/>
              <w:ind w:firstLine="29"/>
              <w:jc w:val="center"/>
              <w:rPr>
                <w:rFonts w:ascii="Arial" w:eastAsia="Arial" w:hAnsi="Arial" w:cs="Arial"/>
                <w:b/>
                <w:lang w:val="es-MX"/>
              </w:rPr>
            </w:pPr>
            <w:r w:rsidRPr="00F25752">
              <w:rPr>
                <w:rFonts w:ascii="Arial" w:eastAsia="Arial" w:hAnsi="Arial" w:cs="Arial"/>
                <w:b/>
                <w:color w:val="221F1F"/>
                <w:lang w:val="es-MX"/>
              </w:rPr>
              <w:t>Límite inferior</w:t>
            </w:r>
          </w:p>
        </w:tc>
        <w:tc>
          <w:tcPr>
            <w:tcW w:w="1366" w:type="dxa"/>
            <w:tcBorders>
              <w:top w:val="single" w:sz="5" w:space="0" w:color="221F1F"/>
              <w:left w:val="single" w:sz="4" w:space="0" w:color="221F1F"/>
              <w:bottom w:val="single" w:sz="5" w:space="0" w:color="221F1F"/>
              <w:right w:val="single" w:sz="5" w:space="0" w:color="221F1F"/>
            </w:tcBorders>
          </w:tcPr>
          <w:p w:rsidR="0061459C" w:rsidRPr="00F25752" w:rsidRDefault="0061459C" w:rsidP="004E22F2">
            <w:pPr>
              <w:spacing w:line="360" w:lineRule="auto"/>
              <w:ind w:firstLine="76"/>
              <w:jc w:val="center"/>
              <w:rPr>
                <w:rFonts w:ascii="Arial" w:eastAsia="Arial" w:hAnsi="Arial" w:cs="Arial"/>
                <w:b/>
                <w:lang w:val="es-MX"/>
              </w:rPr>
            </w:pPr>
            <w:r w:rsidRPr="00F25752">
              <w:rPr>
                <w:rFonts w:ascii="Arial" w:eastAsia="Arial" w:hAnsi="Arial" w:cs="Arial"/>
                <w:b/>
                <w:color w:val="221F1F"/>
                <w:lang w:val="es-MX"/>
              </w:rPr>
              <w:t>Límite superior</w:t>
            </w:r>
          </w:p>
        </w:tc>
        <w:tc>
          <w:tcPr>
            <w:tcW w:w="1439" w:type="dxa"/>
            <w:tcBorders>
              <w:top w:val="single" w:sz="5" w:space="0" w:color="221F1F"/>
              <w:left w:val="single" w:sz="5" w:space="0" w:color="221F1F"/>
              <w:bottom w:val="single" w:sz="5" w:space="0" w:color="221F1F"/>
              <w:right w:val="single" w:sz="4" w:space="0" w:color="221F1F"/>
            </w:tcBorders>
          </w:tcPr>
          <w:p w:rsidR="0061459C" w:rsidRPr="00F25752" w:rsidRDefault="0061459C" w:rsidP="004E22F2">
            <w:pPr>
              <w:spacing w:line="360" w:lineRule="auto"/>
              <w:ind w:firstLine="150"/>
              <w:jc w:val="center"/>
              <w:rPr>
                <w:rFonts w:ascii="Arial" w:eastAsia="Arial" w:hAnsi="Arial" w:cs="Arial"/>
                <w:b/>
                <w:lang w:val="es-MX"/>
              </w:rPr>
            </w:pPr>
            <w:r w:rsidRPr="00F25752">
              <w:rPr>
                <w:rFonts w:ascii="Arial" w:eastAsia="Arial" w:hAnsi="Arial" w:cs="Arial"/>
                <w:b/>
                <w:color w:val="221F1F"/>
                <w:lang w:val="es-MX"/>
              </w:rPr>
              <w:t>Cuota fija en base a la U.M.A.</w:t>
            </w:r>
          </w:p>
        </w:tc>
        <w:tc>
          <w:tcPr>
            <w:tcW w:w="2236" w:type="dxa"/>
            <w:tcBorders>
              <w:top w:val="single" w:sz="5" w:space="0" w:color="221F1F"/>
              <w:left w:val="single" w:sz="4" w:space="0" w:color="221F1F"/>
              <w:bottom w:val="single" w:sz="5" w:space="0" w:color="221F1F"/>
              <w:right w:val="single" w:sz="5" w:space="0" w:color="221F1F"/>
            </w:tcBorders>
          </w:tcPr>
          <w:p w:rsidR="0061459C" w:rsidRPr="00F25752" w:rsidRDefault="0061459C" w:rsidP="004E22F2">
            <w:pPr>
              <w:spacing w:line="360" w:lineRule="auto"/>
              <w:jc w:val="center"/>
              <w:rPr>
                <w:rFonts w:ascii="Arial" w:eastAsia="Arial" w:hAnsi="Arial" w:cs="Arial"/>
                <w:b/>
                <w:lang w:val="es-MX"/>
              </w:rPr>
            </w:pPr>
            <w:r w:rsidRPr="00F25752">
              <w:rPr>
                <w:rFonts w:ascii="Arial" w:eastAsia="Arial" w:hAnsi="Arial" w:cs="Arial"/>
                <w:b/>
                <w:color w:val="221F1F"/>
                <w:lang w:val="es-MX"/>
              </w:rPr>
              <w:t>Factor para aplicar al excedente del Límite inferior</w:t>
            </w:r>
          </w:p>
        </w:tc>
      </w:tr>
      <w:tr w:rsidR="0061459C" w:rsidRPr="00F25752" w:rsidTr="004E22F2">
        <w:tc>
          <w:tcPr>
            <w:tcW w:w="1190" w:type="dxa"/>
            <w:tcBorders>
              <w:top w:val="single" w:sz="5"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jc w:val="center"/>
              <w:rPr>
                <w:rFonts w:ascii="Arial" w:eastAsia="Arial" w:hAnsi="Arial" w:cs="Arial"/>
                <w:lang w:val="es-MX"/>
              </w:rPr>
            </w:pPr>
            <w:r w:rsidRPr="00F25752">
              <w:rPr>
                <w:rFonts w:ascii="Arial" w:eastAsia="Arial" w:hAnsi="Arial" w:cs="Arial"/>
                <w:color w:val="221F1F"/>
                <w:lang w:val="es-MX"/>
              </w:rPr>
              <w:t>0.01</w:t>
            </w:r>
          </w:p>
        </w:tc>
        <w:tc>
          <w:tcPr>
            <w:tcW w:w="1366" w:type="dxa"/>
            <w:tcBorders>
              <w:top w:val="single" w:sz="5"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5,000.00</w:t>
            </w:r>
          </w:p>
        </w:tc>
        <w:tc>
          <w:tcPr>
            <w:tcW w:w="1439" w:type="dxa"/>
            <w:tcBorders>
              <w:top w:val="single" w:sz="5"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jc w:val="center"/>
              <w:rPr>
                <w:rFonts w:ascii="Arial" w:eastAsia="Arial" w:hAnsi="Arial" w:cs="Arial"/>
                <w:lang w:val="es-MX"/>
              </w:rPr>
            </w:pPr>
            <w:r w:rsidRPr="00F25752">
              <w:rPr>
                <w:rFonts w:ascii="Arial" w:eastAsia="Arial" w:hAnsi="Arial" w:cs="Arial"/>
                <w:color w:val="221F1F"/>
                <w:lang w:val="es-MX"/>
              </w:rPr>
              <w:t>0.25</w:t>
            </w:r>
          </w:p>
        </w:tc>
        <w:tc>
          <w:tcPr>
            <w:tcW w:w="2236" w:type="dxa"/>
            <w:tcBorders>
              <w:top w:val="single" w:sz="5"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61459C" w:rsidRPr="00F25752" w:rsidTr="004E22F2">
        <w:tc>
          <w:tcPr>
            <w:tcW w:w="1190"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5,000.01</w:t>
            </w:r>
          </w:p>
        </w:tc>
        <w:tc>
          <w:tcPr>
            <w:tcW w:w="136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7,500.00</w:t>
            </w:r>
          </w:p>
        </w:tc>
        <w:tc>
          <w:tcPr>
            <w:tcW w:w="1439"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jc w:val="center"/>
              <w:rPr>
                <w:rFonts w:ascii="Arial" w:eastAsia="Arial" w:hAnsi="Arial" w:cs="Arial"/>
                <w:lang w:val="es-MX"/>
              </w:rPr>
            </w:pPr>
            <w:r w:rsidRPr="00F25752">
              <w:rPr>
                <w:rFonts w:ascii="Arial" w:eastAsia="Arial" w:hAnsi="Arial" w:cs="Arial"/>
                <w:color w:val="221F1F"/>
                <w:lang w:val="es-MX"/>
              </w:rPr>
              <w:t>0.30</w:t>
            </w:r>
          </w:p>
        </w:tc>
        <w:tc>
          <w:tcPr>
            <w:tcW w:w="223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61459C" w:rsidRPr="00F25752" w:rsidTr="004E22F2">
        <w:tc>
          <w:tcPr>
            <w:tcW w:w="1190"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7,500.01</w:t>
            </w:r>
          </w:p>
        </w:tc>
        <w:tc>
          <w:tcPr>
            <w:tcW w:w="136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10,500.00</w:t>
            </w:r>
          </w:p>
        </w:tc>
        <w:tc>
          <w:tcPr>
            <w:tcW w:w="1439"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jc w:val="center"/>
              <w:rPr>
                <w:rFonts w:ascii="Arial" w:eastAsia="Arial" w:hAnsi="Arial" w:cs="Arial"/>
                <w:lang w:val="es-MX"/>
              </w:rPr>
            </w:pPr>
            <w:r w:rsidRPr="00F25752">
              <w:rPr>
                <w:rFonts w:ascii="Arial" w:eastAsia="Arial" w:hAnsi="Arial" w:cs="Arial"/>
                <w:color w:val="221F1F"/>
                <w:lang w:val="es-MX"/>
              </w:rPr>
              <w:t>0.40</w:t>
            </w:r>
          </w:p>
        </w:tc>
        <w:tc>
          <w:tcPr>
            <w:tcW w:w="223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61459C" w:rsidRPr="00F25752" w:rsidTr="004E22F2">
        <w:tc>
          <w:tcPr>
            <w:tcW w:w="1190"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10,500.01</w:t>
            </w:r>
          </w:p>
        </w:tc>
        <w:tc>
          <w:tcPr>
            <w:tcW w:w="136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12,500.00</w:t>
            </w:r>
          </w:p>
        </w:tc>
        <w:tc>
          <w:tcPr>
            <w:tcW w:w="1439"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jc w:val="center"/>
              <w:rPr>
                <w:rFonts w:ascii="Arial" w:eastAsia="Arial" w:hAnsi="Arial" w:cs="Arial"/>
                <w:lang w:val="es-MX"/>
              </w:rPr>
            </w:pPr>
            <w:r w:rsidRPr="00F25752">
              <w:rPr>
                <w:rFonts w:ascii="Arial" w:eastAsia="Arial" w:hAnsi="Arial" w:cs="Arial"/>
                <w:color w:val="221F1F"/>
                <w:lang w:val="es-MX"/>
              </w:rPr>
              <w:t>0.50</w:t>
            </w:r>
          </w:p>
        </w:tc>
        <w:tc>
          <w:tcPr>
            <w:tcW w:w="223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61459C" w:rsidRPr="00F25752" w:rsidTr="004E22F2">
        <w:tc>
          <w:tcPr>
            <w:tcW w:w="1190"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12,500.01</w:t>
            </w:r>
          </w:p>
        </w:tc>
        <w:tc>
          <w:tcPr>
            <w:tcW w:w="136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15,500.00</w:t>
            </w:r>
          </w:p>
        </w:tc>
        <w:tc>
          <w:tcPr>
            <w:tcW w:w="1439"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jc w:val="center"/>
              <w:rPr>
                <w:rFonts w:ascii="Arial" w:eastAsia="Arial" w:hAnsi="Arial" w:cs="Arial"/>
                <w:lang w:val="es-MX"/>
              </w:rPr>
            </w:pPr>
            <w:r w:rsidRPr="00F25752">
              <w:rPr>
                <w:rFonts w:ascii="Arial" w:eastAsia="Arial" w:hAnsi="Arial" w:cs="Arial"/>
                <w:color w:val="221F1F"/>
                <w:lang w:val="es-MX"/>
              </w:rPr>
              <w:t>0.60</w:t>
            </w:r>
          </w:p>
        </w:tc>
        <w:tc>
          <w:tcPr>
            <w:tcW w:w="223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61459C" w:rsidRPr="00F25752" w:rsidTr="004E22F2">
        <w:tc>
          <w:tcPr>
            <w:tcW w:w="1190"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15,500.01</w:t>
            </w:r>
          </w:p>
        </w:tc>
        <w:tc>
          <w:tcPr>
            <w:tcW w:w="136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20,000.00</w:t>
            </w:r>
          </w:p>
        </w:tc>
        <w:tc>
          <w:tcPr>
            <w:tcW w:w="1439"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jc w:val="center"/>
              <w:rPr>
                <w:rFonts w:ascii="Arial" w:eastAsia="Arial" w:hAnsi="Arial" w:cs="Arial"/>
                <w:lang w:val="es-MX"/>
              </w:rPr>
            </w:pPr>
            <w:r w:rsidRPr="00F25752">
              <w:rPr>
                <w:rFonts w:ascii="Arial" w:eastAsia="Arial" w:hAnsi="Arial" w:cs="Arial"/>
                <w:color w:val="221F1F"/>
                <w:lang w:val="es-MX"/>
              </w:rPr>
              <w:t>0.70</w:t>
            </w:r>
          </w:p>
        </w:tc>
        <w:tc>
          <w:tcPr>
            <w:tcW w:w="223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61459C" w:rsidRPr="00F25752" w:rsidTr="004E22F2">
        <w:tc>
          <w:tcPr>
            <w:tcW w:w="1190"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20,000.01</w:t>
            </w:r>
          </w:p>
        </w:tc>
        <w:tc>
          <w:tcPr>
            <w:tcW w:w="136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En adelante</w:t>
            </w:r>
          </w:p>
        </w:tc>
        <w:tc>
          <w:tcPr>
            <w:tcW w:w="1439" w:type="dxa"/>
            <w:tcBorders>
              <w:top w:val="single" w:sz="4" w:space="0" w:color="221F1F"/>
              <w:left w:val="single" w:sz="5" w:space="0" w:color="221F1F"/>
              <w:bottom w:val="single" w:sz="4" w:space="0" w:color="221F1F"/>
              <w:right w:val="single" w:sz="4" w:space="0" w:color="221F1F"/>
            </w:tcBorders>
          </w:tcPr>
          <w:p w:rsidR="0061459C" w:rsidRPr="00F25752" w:rsidRDefault="0061459C" w:rsidP="00F6266C">
            <w:pPr>
              <w:spacing w:line="360" w:lineRule="auto"/>
              <w:jc w:val="center"/>
              <w:rPr>
                <w:rFonts w:ascii="Arial" w:eastAsia="Arial" w:hAnsi="Arial" w:cs="Arial"/>
                <w:lang w:val="es-MX"/>
              </w:rPr>
            </w:pPr>
            <w:r w:rsidRPr="00F25752">
              <w:rPr>
                <w:rFonts w:ascii="Arial" w:eastAsia="Arial" w:hAnsi="Arial" w:cs="Arial"/>
                <w:color w:val="221F1F"/>
                <w:lang w:val="es-MX"/>
              </w:rPr>
              <w:t>0.80</w:t>
            </w:r>
          </w:p>
        </w:tc>
        <w:tc>
          <w:tcPr>
            <w:tcW w:w="2236" w:type="dxa"/>
            <w:tcBorders>
              <w:top w:val="single" w:sz="4" w:space="0" w:color="221F1F"/>
              <w:left w:val="single" w:sz="4" w:space="0" w:color="221F1F"/>
              <w:bottom w:val="single" w:sz="4" w:space="0" w:color="221F1F"/>
              <w:right w:val="single" w:sz="5" w:space="0" w:color="221F1F"/>
            </w:tcBorders>
          </w:tcPr>
          <w:p w:rsidR="0061459C" w:rsidRPr="00F25752" w:rsidRDefault="0061459C" w:rsidP="00F6266C">
            <w:pPr>
              <w:spacing w:line="360" w:lineRule="auto"/>
              <w:rPr>
                <w:rFonts w:ascii="Arial" w:eastAsia="Arial" w:hAnsi="Arial" w:cs="Arial"/>
                <w:lang w:val="es-MX"/>
              </w:rPr>
            </w:pPr>
            <w:r w:rsidRPr="00F25752">
              <w:rPr>
                <w:rFonts w:ascii="Arial" w:eastAsia="Arial" w:hAnsi="Arial" w:cs="Arial"/>
                <w:color w:val="221F1F"/>
                <w:lang w:val="es-MX"/>
              </w:rPr>
              <w:t>0.00168</w:t>
            </w:r>
          </w:p>
        </w:tc>
      </w:tr>
    </w:tbl>
    <w:p w:rsidR="0061459C"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11.- </w:t>
      </w:r>
      <w:r w:rsidRPr="00F25752">
        <w:rPr>
          <w:rFonts w:ascii="Arial" w:eastAsia="Arial" w:hAnsi="Arial" w:cs="Arial"/>
          <w:color w:val="221F1F"/>
          <w:lang w:val="es-MX"/>
        </w:rPr>
        <w:t>El impuesto predial calculado con base en el valor catastral de los predios urbanos o rústicos, se determinará aplicando la siguiente tarifa</w:t>
      </w:r>
      <w:r w:rsidR="004E22F2" w:rsidRPr="00F25752">
        <w:rPr>
          <w:rFonts w:ascii="Arial" w:eastAsia="Arial" w:hAnsi="Arial" w:cs="Arial"/>
          <w:color w:val="221F1F"/>
          <w:lang w:val="es-MX"/>
        </w:rPr>
        <w:t>:</w:t>
      </w:r>
    </w:p>
    <w:p w:rsidR="004E22F2" w:rsidRPr="00F25752" w:rsidRDefault="004E22F2" w:rsidP="00F6266C">
      <w:pPr>
        <w:spacing w:line="360" w:lineRule="auto"/>
        <w:jc w:val="both"/>
        <w:rPr>
          <w:rFonts w:ascii="Arial" w:eastAsia="Arial" w:hAnsi="Arial" w:cs="Arial"/>
          <w:color w:val="221F1F"/>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El cálculo de la cantidad a pagar se realizará de la siguiente manera: la diferencia entre el valo</w:t>
      </w:r>
      <w:r w:rsidR="004E22F2" w:rsidRPr="00F25752">
        <w:rPr>
          <w:rFonts w:ascii="Arial" w:eastAsia="Arial" w:hAnsi="Arial" w:cs="Arial"/>
          <w:color w:val="221F1F"/>
          <w:lang w:val="es-MX"/>
        </w:rPr>
        <w:t>r catastral y</w:t>
      </w:r>
      <w:r w:rsidRPr="00F25752">
        <w:rPr>
          <w:rFonts w:ascii="Arial" w:eastAsia="Arial" w:hAnsi="Arial" w:cs="Arial"/>
          <w:color w:val="221F1F"/>
          <w:lang w:val="es-MX"/>
        </w:rPr>
        <w:t xml:space="preserve"> el límite inferior se multiplicará por el factor aplicable, y el producto obtenido se sumará a la cuota fija.</w:t>
      </w:r>
    </w:p>
    <w:p w:rsidR="0061459C" w:rsidRPr="00F25752" w:rsidRDefault="0061459C" w:rsidP="00F6266C">
      <w:pPr>
        <w:spacing w:line="360" w:lineRule="auto"/>
        <w:rPr>
          <w:rFonts w:ascii="Arial" w:hAnsi="Arial" w:cs="Arial"/>
          <w:lang w:val="es-MX"/>
        </w:rPr>
      </w:pPr>
    </w:p>
    <w:p w:rsidR="0061459C" w:rsidRPr="00F25752" w:rsidRDefault="0061459C"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Todo predio destinado a la producción agropecuaria 12 al millar anual sobre el valor registrado o catastral, sin que la cantidad a pagar resultante exceda a lo establecido por la legislación federal para terrenos ejidales.</w:t>
      </w:r>
    </w:p>
    <w:p w:rsidR="00DD3F16" w:rsidRPr="00F25752" w:rsidRDefault="00DD3F16" w:rsidP="00F6266C">
      <w:pPr>
        <w:tabs>
          <w:tab w:val="left" w:pos="2505"/>
        </w:tabs>
        <w:spacing w:line="360" w:lineRule="auto"/>
        <w:rPr>
          <w:rFonts w:ascii="Arial" w:hAnsi="Arial" w:cs="Arial"/>
          <w:lang w:val="es-MX"/>
        </w:rPr>
      </w:pPr>
    </w:p>
    <w:p w:rsidR="00DD3F16" w:rsidRPr="00F25752" w:rsidRDefault="00DD3F16" w:rsidP="00113BF3">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Tabla de Valores Unitarios de Terreno</w:t>
      </w:r>
    </w:p>
    <w:p w:rsidR="00DD3F16" w:rsidRPr="00F25752" w:rsidRDefault="00DD3F16" w:rsidP="00F6266C">
      <w:pPr>
        <w:spacing w:line="360" w:lineRule="auto"/>
        <w:rPr>
          <w:rFonts w:ascii="Arial" w:hAnsi="Arial" w:cs="Arial"/>
          <w:lang w:val="es-MX"/>
        </w:rPr>
      </w:pPr>
    </w:p>
    <w:tbl>
      <w:tblPr>
        <w:tblStyle w:val="Tablaconcuadrcula"/>
        <w:tblW w:w="0" w:type="auto"/>
        <w:tblLook w:val="04A0" w:firstRow="1" w:lastRow="0" w:firstColumn="1" w:lastColumn="0" w:noHBand="0" w:noVBand="1"/>
      </w:tblPr>
      <w:tblGrid>
        <w:gridCol w:w="4227"/>
        <w:gridCol w:w="1297"/>
        <w:gridCol w:w="1838"/>
        <w:gridCol w:w="1633"/>
      </w:tblGrid>
      <w:tr w:rsidR="00AB1351" w:rsidRPr="00F25752" w:rsidTr="00113BF3">
        <w:trPr>
          <w:trHeight w:val="300"/>
        </w:trPr>
        <w:tc>
          <w:tcPr>
            <w:tcW w:w="422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COLONIA O CALLE</w:t>
            </w:r>
          </w:p>
        </w:tc>
        <w:tc>
          <w:tcPr>
            <w:tcW w:w="3135" w:type="dxa"/>
            <w:gridSpan w:val="2"/>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TRAMO ENTRE CALLE Y CALLE</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PRECIO POR M2</w:t>
            </w:r>
          </w:p>
        </w:tc>
      </w:tr>
      <w:tr w:rsidR="00AB1351" w:rsidRPr="00F25752" w:rsidTr="00113BF3">
        <w:trPr>
          <w:trHeight w:val="315"/>
        </w:trPr>
        <w:tc>
          <w:tcPr>
            <w:tcW w:w="8995" w:type="dxa"/>
            <w:gridSpan w:val="4"/>
            <w:shd w:val="clear" w:color="auto" w:fill="BFBFBF" w:themeFill="background1" w:themeFillShade="BF"/>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SECCIÓN 1</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17 A LA CALLE 21</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16</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$70.00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15 A LA CALLE 17</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12</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$40.00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RESTO DE LA SECCIÓN</w:t>
            </w:r>
          </w:p>
        </w:tc>
        <w:tc>
          <w:tcPr>
            <w:tcW w:w="1297" w:type="dxa"/>
            <w:hideMark/>
          </w:tcPr>
          <w:p w:rsidR="00AB1351" w:rsidRPr="00F25752" w:rsidRDefault="00AB1351" w:rsidP="00F6266C">
            <w:pPr>
              <w:spacing w:line="360" w:lineRule="auto"/>
              <w:jc w:val="center"/>
              <w:rPr>
                <w:rFonts w:ascii="Arial" w:hAnsi="Arial" w:cs="Arial"/>
                <w:b/>
                <w:bCs/>
                <w:lang w:val="es-MX"/>
              </w:rPr>
            </w:pPr>
          </w:p>
        </w:tc>
        <w:tc>
          <w:tcPr>
            <w:tcW w:w="1838" w:type="dxa"/>
            <w:hideMark/>
          </w:tcPr>
          <w:p w:rsidR="00AB1351" w:rsidRPr="00F25752" w:rsidRDefault="00AB1351" w:rsidP="00F6266C">
            <w:pPr>
              <w:spacing w:line="360" w:lineRule="auto"/>
              <w:jc w:val="center"/>
              <w:rPr>
                <w:rFonts w:ascii="Arial" w:hAnsi="Arial" w:cs="Arial"/>
                <w:b/>
                <w:bCs/>
                <w:lang w:val="es-MX"/>
              </w:rPr>
            </w:pP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113BF3">
        <w:trPr>
          <w:trHeight w:hRule="exact" w:val="315"/>
        </w:trPr>
        <w:tc>
          <w:tcPr>
            <w:tcW w:w="8995" w:type="dxa"/>
            <w:gridSpan w:val="4"/>
            <w:shd w:val="clear" w:color="auto" w:fill="BFBFBF" w:themeFill="background1" w:themeFillShade="BF"/>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SECCIÓN 2</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21 A LA CALLE 23</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16</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$70.00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23 A LA CALLE 27</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12</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$40.00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RESTO DE LA SECCIÓN</w:t>
            </w:r>
          </w:p>
        </w:tc>
        <w:tc>
          <w:tcPr>
            <w:tcW w:w="1297" w:type="dxa"/>
            <w:hideMark/>
          </w:tcPr>
          <w:p w:rsidR="00AB1351" w:rsidRPr="00F25752" w:rsidRDefault="00AB1351" w:rsidP="00F6266C">
            <w:pPr>
              <w:spacing w:line="360" w:lineRule="auto"/>
              <w:jc w:val="center"/>
              <w:rPr>
                <w:rFonts w:ascii="Arial" w:hAnsi="Arial" w:cs="Arial"/>
                <w:b/>
                <w:bCs/>
                <w:lang w:val="es-MX"/>
              </w:rPr>
            </w:pPr>
          </w:p>
        </w:tc>
        <w:tc>
          <w:tcPr>
            <w:tcW w:w="1838" w:type="dxa"/>
            <w:hideMark/>
          </w:tcPr>
          <w:p w:rsidR="00AB1351" w:rsidRPr="00F25752" w:rsidRDefault="00AB1351" w:rsidP="00F6266C">
            <w:pPr>
              <w:spacing w:line="360" w:lineRule="auto"/>
              <w:jc w:val="center"/>
              <w:rPr>
                <w:rFonts w:ascii="Arial" w:hAnsi="Arial" w:cs="Arial"/>
                <w:b/>
                <w:bCs/>
                <w:lang w:val="es-MX"/>
              </w:rPr>
            </w:pP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113BF3">
        <w:trPr>
          <w:trHeight w:hRule="exact" w:val="315"/>
        </w:trPr>
        <w:tc>
          <w:tcPr>
            <w:tcW w:w="8995" w:type="dxa"/>
            <w:gridSpan w:val="4"/>
            <w:shd w:val="clear" w:color="auto" w:fill="BFBFBF" w:themeFill="background1" w:themeFillShade="BF"/>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SECCIÓN 3</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21 A LA CALLE 23</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$70.00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21 A LA CALLE 27</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24</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$40.00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23 A LA CALLE 27</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RESTO DE LA SECCIÓN</w:t>
            </w:r>
          </w:p>
        </w:tc>
        <w:tc>
          <w:tcPr>
            <w:tcW w:w="4768" w:type="dxa"/>
            <w:gridSpan w:val="3"/>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113BF3">
        <w:trPr>
          <w:trHeight w:val="315"/>
        </w:trPr>
        <w:tc>
          <w:tcPr>
            <w:tcW w:w="8995" w:type="dxa"/>
            <w:gridSpan w:val="4"/>
            <w:shd w:val="clear" w:color="auto" w:fill="BFBFBF" w:themeFill="background1" w:themeFillShade="BF"/>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SECCIÓN 4</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17 A LA CALLE 21</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$70.00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17 A LA 21</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24</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$40.00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15 A LA CALLE 17</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$40.00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RESTO DE LA SECCIÓN</w:t>
            </w:r>
          </w:p>
        </w:tc>
        <w:tc>
          <w:tcPr>
            <w:tcW w:w="1297" w:type="dxa"/>
            <w:hideMark/>
          </w:tcPr>
          <w:p w:rsidR="00AB1351" w:rsidRPr="00F25752" w:rsidRDefault="00AB1351" w:rsidP="00F6266C">
            <w:pPr>
              <w:spacing w:line="360" w:lineRule="auto"/>
              <w:jc w:val="center"/>
              <w:rPr>
                <w:rFonts w:ascii="Arial" w:hAnsi="Arial" w:cs="Arial"/>
                <w:b/>
                <w:bCs/>
                <w:lang w:val="es-MX"/>
              </w:rPr>
            </w:pPr>
          </w:p>
        </w:tc>
        <w:tc>
          <w:tcPr>
            <w:tcW w:w="1838" w:type="dxa"/>
            <w:hideMark/>
          </w:tcPr>
          <w:p w:rsidR="00AB1351" w:rsidRPr="00F25752" w:rsidRDefault="00AB1351" w:rsidP="00F6266C">
            <w:pPr>
              <w:spacing w:line="360" w:lineRule="auto"/>
              <w:jc w:val="center"/>
              <w:rPr>
                <w:rFonts w:ascii="Arial" w:hAnsi="Arial" w:cs="Arial"/>
                <w:b/>
                <w:bCs/>
                <w:lang w:val="es-MX"/>
              </w:rPr>
            </w:pP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TODAS LAS COMISARÍAS</w:t>
            </w:r>
          </w:p>
        </w:tc>
        <w:tc>
          <w:tcPr>
            <w:tcW w:w="1297" w:type="dxa"/>
            <w:hideMark/>
          </w:tcPr>
          <w:p w:rsidR="00AB1351" w:rsidRPr="00F25752" w:rsidRDefault="00AB1351" w:rsidP="00F6266C">
            <w:pPr>
              <w:spacing w:line="360" w:lineRule="auto"/>
              <w:jc w:val="center"/>
              <w:rPr>
                <w:rFonts w:ascii="Arial" w:hAnsi="Arial" w:cs="Arial"/>
                <w:b/>
                <w:bCs/>
                <w:lang w:val="es-MX"/>
              </w:rPr>
            </w:pPr>
          </w:p>
        </w:tc>
        <w:tc>
          <w:tcPr>
            <w:tcW w:w="1838" w:type="dxa"/>
            <w:hideMark/>
          </w:tcPr>
          <w:p w:rsidR="00AB1351" w:rsidRPr="00F25752" w:rsidRDefault="00AB1351" w:rsidP="00F6266C">
            <w:pPr>
              <w:spacing w:line="360" w:lineRule="auto"/>
              <w:jc w:val="center"/>
              <w:rPr>
                <w:rFonts w:ascii="Arial" w:hAnsi="Arial" w:cs="Arial"/>
                <w:b/>
                <w:bCs/>
                <w:lang w:val="es-MX"/>
              </w:rPr>
            </w:pP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001728">
        <w:trPr>
          <w:trHeight w:hRule="exact" w:val="657"/>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RÚSTICOS</w:t>
            </w:r>
          </w:p>
        </w:tc>
        <w:tc>
          <w:tcPr>
            <w:tcW w:w="1297" w:type="dxa"/>
            <w:hideMark/>
          </w:tcPr>
          <w:p w:rsidR="00AB1351" w:rsidRPr="00F25752" w:rsidRDefault="00AB1351" w:rsidP="00F6266C">
            <w:pPr>
              <w:spacing w:line="360" w:lineRule="auto"/>
              <w:jc w:val="center"/>
              <w:rPr>
                <w:rFonts w:ascii="Arial" w:hAnsi="Arial" w:cs="Arial"/>
                <w:b/>
                <w:bCs/>
                <w:lang w:val="es-MX"/>
              </w:rPr>
            </w:pPr>
          </w:p>
        </w:tc>
        <w:tc>
          <w:tcPr>
            <w:tcW w:w="1838" w:type="dxa"/>
            <w:hideMark/>
          </w:tcPr>
          <w:p w:rsidR="00AB1351" w:rsidRPr="00F25752" w:rsidRDefault="00AB1351" w:rsidP="00F6266C">
            <w:pPr>
              <w:spacing w:line="360" w:lineRule="auto"/>
              <w:jc w:val="center"/>
              <w:rPr>
                <w:rFonts w:ascii="Arial" w:hAnsi="Arial" w:cs="Arial"/>
                <w:b/>
                <w:bCs/>
                <w:lang w:val="es-MX"/>
              </w:rPr>
            </w:pP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$ 2,000.00 por hectárea</w:t>
            </w:r>
          </w:p>
        </w:tc>
      </w:tr>
    </w:tbl>
    <w:p w:rsidR="00AB1351" w:rsidRPr="00F25752" w:rsidRDefault="00AB1351" w:rsidP="00F6266C">
      <w:pPr>
        <w:spacing w:line="360" w:lineRule="auto"/>
        <w:rPr>
          <w:rFonts w:ascii="Arial" w:hAnsi="Arial" w:cs="Arial"/>
          <w:lang w:val="es-MX"/>
        </w:rPr>
      </w:pPr>
    </w:p>
    <w:p w:rsidR="00AB1351" w:rsidRPr="00F25752" w:rsidRDefault="00AB1351" w:rsidP="00113BF3">
      <w:pPr>
        <w:tabs>
          <w:tab w:val="left" w:pos="2970"/>
        </w:tabs>
        <w:spacing w:line="360" w:lineRule="auto"/>
        <w:jc w:val="center"/>
        <w:rPr>
          <w:rFonts w:ascii="Arial" w:hAnsi="Arial" w:cs="Arial"/>
          <w:b/>
          <w:lang w:val="es-MX"/>
        </w:rPr>
      </w:pPr>
      <w:r w:rsidRPr="00F25752">
        <w:rPr>
          <w:rFonts w:ascii="Arial" w:hAnsi="Arial" w:cs="Arial"/>
          <w:b/>
          <w:lang w:val="es-MX"/>
        </w:rPr>
        <w:t>Tabla de valores unitarios de construcción</w:t>
      </w:r>
    </w:p>
    <w:p w:rsidR="00AB1351" w:rsidRPr="00F25752" w:rsidRDefault="00AB1351" w:rsidP="00F6266C">
      <w:pPr>
        <w:tabs>
          <w:tab w:val="left" w:pos="2970"/>
        </w:tabs>
        <w:spacing w:line="360" w:lineRule="auto"/>
        <w:rPr>
          <w:rFonts w:ascii="Arial" w:hAnsi="Arial" w:cs="Arial"/>
          <w:lang w:val="es-MX"/>
        </w:rPr>
      </w:pPr>
      <w:r w:rsidRPr="00F25752">
        <w:rPr>
          <w:rFonts w:ascii="Arial" w:hAnsi="Arial" w:cs="Arial"/>
          <w:lang w:val="es-MX"/>
        </w:rPr>
        <w:tab/>
      </w:r>
    </w:p>
    <w:tbl>
      <w:tblPr>
        <w:tblStyle w:val="Tablaconcuadrcula"/>
        <w:tblW w:w="0" w:type="auto"/>
        <w:tblInd w:w="-5" w:type="dxa"/>
        <w:tblLayout w:type="fixed"/>
        <w:tblLook w:val="04A0" w:firstRow="1" w:lastRow="0" w:firstColumn="1" w:lastColumn="0" w:noHBand="0" w:noVBand="1"/>
      </w:tblPr>
      <w:tblGrid>
        <w:gridCol w:w="3780"/>
        <w:gridCol w:w="1607"/>
        <w:gridCol w:w="1633"/>
        <w:gridCol w:w="1980"/>
      </w:tblGrid>
      <w:tr w:rsidR="00AB1351" w:rsidRPr="00F25752" w:rsidTr="00001728">
        <w:trPr>
          <w:trHeight w:hRule="exact" w:val="300"/>
        </w:trPr>
        <w:tc>
          <w:tcPr>
            <w:tcW w:w="3780" w:type="dxa"/>
            <w:vMerge w:val="restart"/>
            <w:hideMark/>
          </w:tcPr>
          <w:p w:rsidR="00AB1351" w:rsidRPr="00F25752" w:rsidRDefault="00AB1351" w:rsidP="004E22F2">
            <w:pPr>
              <w:spacing w:line="360" w:lineRule="auto"/>
              <w:jc w:val="center"/>
              <w:rPr>
                <w:rFonts w:ascii="Arial" w:hAnsi="Arial" w:cs="Arial"/>
                <w:b/>
                <w:bCs/>
                <w:lang w:val="es-MX"/>
              </w:rPr>
            </w:pPr>
            <w:r w:rsidRPr="00F25752">
              <w:rPr>
                <w:rFonts w:ascii="Arial" w:hAnsi="Arial" w:cs="Arial"/>
                <w:b/>
                <w:bCs/>
                <w:lang w:val="es-MX"/>
              </w:rPr>
              <w:t>VALORES UNITARIOS DE CONSTRUCCION</w:t>
            </w:r>
          </w:p>
        </w:tc>
        <w:tc>
          <w:tcPr>
            <w:tcW w:w="1607" w:type="dxa"/>
            <w:vMerge w:val="restart"/>
            <w:hideMark/>
          </w:tcPr>
          <w:p w:rsidR="00AB1351" w:rsidRPr="00F25752" w:rsidRDefault="00AB1351" w:rsidP="004E22F2">
            <w:pPr>
              <w:spacing w:line="360" w:lineRule="auto"/>
              <w:jc w:val="center"/>
              <w:rPr>
                <w:rFonts w:ascii="Arial" w:hAnsi="Arial" w:cs="Arial"/>
                <w:b/>
                <w:bCs/>
                <w:lang w:val="es-MX"/>
              </w:rPr>
            </w:pPr>
            <w:r w:rsidRPr="00F25752">
              <w:rPr>
                <w:rFonts w:ascii="Arial" w:hAnsi="Arial" w:cs="Arial"/>
                <w:b/>
                <w:bCs/>
                <w:lang w:val="es-MX"/>
              </w:rPr>
              <w:t>ÁREA CENTRO</w:t>
            </w:r>
          </w:p>
        </w:tc>
        <w:tc>
          <w:tcPr>
            <w:tcW w:w="1633" w:type="dxa"/>
            <w:vMerge w:val="restart"/>
            <w:hideMark/>
          </w:tcPr>
          <w:p w:rsidR="00AB1351" w:rsidRPr="00F25752" w:rsidRDefault="00AB1351" w:rsidP="004E22F2">
            <w:pPr>
              <w:spacing w:line="360" w:lineRule="auto"/>
              <w:jc w:val="center"/>
              <w:rPr>
                <w:rFonts w:ascii="Arial" w:hAnsi="Arial" w:cs="Arial"/>
                <w:b/>
                <w:bCs/>
                <w:lang w:val="es-MX"/>
              </w:rPr>
            </w:pPr>
            <w:r w:rsidRPr="00F25752">
              <w:rPr>
                <w:rFonts w:ascii="Arial" w:hAnsi="Arial" w:cs="Arial"/>
                <w:b/>
                <w:bCs/>
                <w:lang w:val="es-MX"/>
              </w:rPr>
              <w:t>ÁREA MEDIA</w:t>
            </w:r>
          </w:p>
        </w:tc>
        <w:tc>
          <w:tcPr>
            <w:tcW w:w="1980" w:type="dxa"/>
            <w:vMerge w:val="restart"/>
            <w:hideMark/>
          </w:tcPr>
          <w:p w:rsidR="00AB1351" w:rsidRPr="00F25752" w:rsidRDefault="00AB1351" w:rsidP="004E22F2">
            <w:pPr>
              <w:spacing w:line="360" w:lineRule="auto"/>
              <w:jc w:val="center"/>
              <w:rPr>
                <w:rFonts w:ascii="Arial" w:hAnsi="Arial" w:cs="Arial"/>
                <w:b/>
                <w:bCs/>
                <w:lang w:val="es-MX"/>
              </w:rPr>
            </w:pPr>
            <w:r w:rsidRPr="00F25752">
              <w:rPr>
                <w:rFonts w:ascii="Arial" w:hAnsi="Arial" w:cs="Arial"/>
                <w:b/>
                <w:bCs/>
                <w:lang w:val="es-MX"/>
              </w:rPr>
              <w:t>PERIFERIA</w:t>
            </w:r>
          </w:p>
        </w:tc>
      </w:tr>
      <w:tr w:rsidR="00AB1351" w:rsidRPr="00F25752" w:rsidTr="00001728">
        <w:trPr>
          <w:trHeight w:val="345"/>
        </w:trPr>
        <w:tc>
          <w:tcPr>
            <w:tcW w:w="3780" w:type="dxa"/>
            <w:vMerge/>
            <w:hideMark/>
          </w:tcPr>
          <w:p w:rsidR="00AB1351" w:rsidRPr="00F25752" w:rsidRDefault="00AB1351" w:rsidP="00F6266C">
            <w:pPr>
              <w:spacing w:line="360" w:lineRule="auto"/>
              <w:rPr>
                <w:rFonts w:ascii="Arial" w:hAnsi="Arial" w:cs="Arial"/>
                <w:b/>
                <w:bCs/>
                <w:lang w:val="es-MX"/>
              </w:rPr>
            </w:pPr>
          </w:p>
        </w:tc>
        <w:tc>
          <w:tcPr>
            <w:tcW w:w="1607" w:type="dxa"/>
            <w:vMerge/>
            <w:hideMark/>
          </w:tcPr>
          <w:p w:rsidR="00AB1351" w:rsidRPr="00F25752" w:rsidRDefault="00AB1351" w:rsidP="00F6266C">
            <w:pPr>
              <w:spacing w:line="360" w:lineRule="auto"/>
              <w:rPr>
                <w:rFonts w:ascii="Arial" w:hAnsi="Arial" w:cs="Arial"/>
                <w:b/>
                <w:bCs/>
                <w:lang w:val="es-MX"/>
              </w:rPr>
            </w:pPr>
          </w:p>
        </w:tc>
        <w:tc>
          <w:tcPr>
            <w:tcW w:w="1633" w:type="dxa"/>
            <w:vMerge/>
            <w:hideMark/>
          </w:tcPr>
          <w:p w:rsidR="00AB1351" w:rsidRPr="00F25752" w:rsidRDefault="00AB1351" w:rsidP="00F6266C">
            <w:pPr>
              <w:spacing w:line="360" w:lineRule="auto"/>
              <w:rPr>
                <w:rFonts w:ascii="Arial" w:hAnsi="Arial" w:cs="Arial"/>
                <w:b/>
                <w:bCs/>
                <w:lang w:val="es-MX"/>
              </w:rPr>
            </w:pPr>
          </w:p>
        </w:tc>
        <w:tc>
          <w:tcPr>
            <w:tcW w:w="1980" w:type="dxa"/>
            <w:vMerge/>
            <w:hideMark/>
          </w:tcPr>
          <w:p w:rsidR="00AB1351" w:rsidRPr="00F25752" w:rsidRDefault="00AB1351" w:rsidP="00F6266C">
            <w:pPr>
              <w:spacing w:line="360" w:lineRule="auto"/>
              <w:rPr>
                <w:rFonts w:ascii="Arial" w:hAnsi="Arial" w:cs="Arial"/>
                <w:b/>
                <w:bCs/>
                <w:lang w:val="es-MX"/>
              </w:rPr>
            </w:pPr>
          </w:p>
        </w:tc>
      </w:tr>
      <w:tr w:rsidR="00AB1351" w:rsidRPr="00F25752" w:rsidTr="00001728">
        <w:trPr>
          <w:trHeight w:hRule="exact" w:val="315"/>
        </w:trPr>
        <w:tc>
          <w:tcPr>
            <w:tcW w:w="3780"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TIPO</w:t>
            </w:r>
          </w:p>
        </w:tc>
        <w:tc>
          <w:tcPr>
            <w:tcW w:w="160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$POR M2</w:t>
            </w:r>
          </w:p>
        </w:tc>
        <w:tc>
          <w:tcPr>
            <w:tcW w:w="1633"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$POR M2</w:t>
            </w:r>
          </w:p>
        </w:tc>
        <w:tc>
          <w:tcPr>
            <w:tcW w:w="1980"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$POR M2</w:t>
            </w:r>
          </w:p>
        </w:tc>
      </w:tr>
      <w:tr w:rsidR="00AB1351" w:rsidRPr="00F25752" w:rsidTr="00001728">
        <w:trPr>
          <w:trHeight w:hRule="exact" w:val="315"/>
        </w:trPr>
        <w:tc>
          <w:tcPr>
            <w:tcW w:w="37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CONCRETO</w:t>
            </w:r>
          </w:p>
        </w:tc>
        <w:tc>
          <w:tcPr>
            <w:tcW w:w="1607"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$1,500.00</w:t>
            </w:r>
          </w:p>
        </w:tc>
        <w:tc>
          <w:tcPr>
            <w:tcW w:w="1633"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$900.00</w:t>
            </w:r>
          </w:p>
        </w:tc>
        <w:tc>
          <w:tcPr>
            <w:tcW w:w="19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$700.00</w:t>
            </w:r>
          </w:p>
        </w:tc>
      </w:tr>
      <w:tr w:rsidR="00AB1351" w:rsidRPr="00F25752" w:rsidTr="00001728">
        <w:trPr>
          <w:trHeight w:hRule="exact" w:val="315"/>
        </w:trPr>
        <w:tc>
          <w:tcPr>
            <w:tcW w:w="37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HIERRO Y ROLLIZOS</w:t>
            </w:r>
          </w:p>
        </w:tc>
        <w:tc>
          <w:tcPr>
            <w:tcW w:w="1607"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$700.00</w:t>
            </w:r>
          </w:p>
        </w:tc>
        <w:tc>
          <w:tcPr>
            <w:tcW w:w="1633"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$500.00</w:t>
            </w:r>
          </w:p>
        </w:tc>
        <w:tc>
          <w:tcPr>
            <w:tcW w:w="19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$350.00</w:t>
            </w:r>
          </w:p>
        </w:tc>
      </w:tr>
      <w:tr w:rsidR="00AB1351" w:rsidRPr="00F25752" w:rsidTr="00001728">
        <w:trPr>
          <w:trHeight w:hRule="exact" w:val="315"/>
        </w:trPr>
        <w:tc>
          <w:tcPr>
            <w:tcW w:w="37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ZINC, ASBESTO O TEJA</w:t>
            </w:r>
          </w:p>
        </w:tc>
        <w:tc>
          <w:tcPr>
            <w:tcW w:w="1607"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$350.00</w:t>
            </w:r>
          </w:p>
        </w:tc>
        <w:tc>
          <w:tcPr>
            <w:tcW w:w="1633"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$300.00</w:t>
            </w:r>
          </w:p>
        </w:tc>
        <w:tc>
          <w:tcPr>
            <w:tcW w:w="19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$200.00</w:t>
            </w:r>
          </w:p>
        </w:tc>
      </w:tr>
      <w:tr w:rsidR="00AB1351" w:rsidRPr="00F25752" w:rsidTr="00001728">
        <w:trPr>
          <w:trHeight w:hRule="exact" w:val="315"/>
        </w:trPr>
        <w:tc>
          <w:tcPr>
            <w:tcW w:w="37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CARTÓN Y PAJA</w:t>
            </w:r>
          </w:p>
        </w:tc>
        <w:tc>
          <w:tcPr>
            <w:tcW w:w="1607"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$200.00</w:t>
            </w:r>
          </w:p>
        </w:tc>
        <w:tc>
          <w:tcPr>
            <w:tcW w:w="1633"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$150.00</w:t>
            </w:r>
          </w:p>
        </w:tc>
        <w:tc>
          <w:tcPr>
            <w:tcW w:w="19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$100.00</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12.- </w:t>
      </w:r>
      <w:r w:rsidRPr="00F25752">
        <w:rPr>
          <w:rFonts w:ascii="Arial" w:eastAsia="Arial" w:hAnsi="Arial" w:cs="Arial"/>
          <w:color w:val="221F1F"/>
          <w:lang w:val="es-MX"/>
        </w:rPr>
        <w:t xml:space="preserve">Cuando se pague el impuesto predial durante los meses de enero y febrero del año, el contribuyente gozará de un descuento del </w:t>
      </w:r>
      <w:r w:rsidR="00222592" w:rsidRPr="00F25752">
        <w:rPr>
          <w:rFonts w:ascii="Arial" w:eastAsia="Arial" w:hAnsi="Arial" w:cs="Arial"/>
          <w:color w:val="221F1F"/>
          <w:lang w:val="es-MX"/>
        </w:rPr>
        <w:t>2</w:t>
      </w:r>
      <w:r w:rsidRPr="00F25752">
        <w:rPr>
          <w:rFonts w:ascii="Arial" w:eastAsia="Arial" w:hAnsi="Arial" w:cs="Arial"/>
          <w:color w:val="221F1F"/>
          <w:lang w:val="es-MX"/>
        </w:rPr>
        <w:t>0%</w:t>
      </w:r>
      <w:r w:rsidR="001228F0" w:rsidRPr="00F25752">
        <w:rPr>
          <w:rFonts w:ascii="Arial" w:eastAsia="Arial" w:hAnsi="Arial" w:cs="Arial"/>
          <w:color w:val="221F1F"/>
          <w:lang w:val="es-MX"/>
        </w:rPr>
        <w:t xml:space="preserve"> en el mes de e</w:t>
      </w:r>
      <w:r w:rsidR="00BE5807" w:rsidRPr="00F25752">
        <w:rPr>
          <w:rFonts w:ascii="Arial" w:eastAsia="Arial" w:hAnsi="Arial" w:cs="Arial"/>
          <w:color w:val="221F1F"/>
          <w:lang w:val="es-MX"/>
        </w:rPr>
        <w:t xml:space="preserve">nero y </w:t>
      </w:r>
      <w:r w:rsidR="00222592" w:rsidRPr="00F25752">
        <w:rPr>
          <w:rFonts w:ascii="Arial" w:eastAsia="Arial" w:hAnsi="Arial" w:cs="Arial"/>
          <w:color w:val="221F1F"/>
          <w:lang w:val="es-MX"/>
        </w:rPr>
        <w:t xml:space="preserve">10% </w:t>
      </w:r>
      <w:r w:rsidR="00BE5807" w:rsidRPr="00F25752">
        <w:rPr>
          <w:rFonts w:ascii="Arial" w:eastAsia="Arial" w:hAnsi="Arial" w:cs="Arial"/>
          <w:color w:val="221F1F"/>
          <w:lang w:val="es-MX"/>
        </w:rPr>
        <w:t>en</w:t>
      </w:r>
      <w:r w:rsidR="001228F0" w:rsidRPr="00F25752">
        <w:rPr>
          <w:rFonts w:ascii="Arial" w:eastAsia="Arial" w:hAnsi="Arial" w:cs="Arial"/>
          <w:color w:val="221F1F"/>
          <w:lang w:val="es-MX"/>
        </w:rPr>
        <w:t xml:space="preserve"> el Mes de f</w:t>
      </w:r>
      <w:r w:rsidRPr="00F25752">
        <w:rPr>
          <w:rFonts w:ascii="Arial" w:eastAsia="Arial" w:hAnsi="Arial" w:cs="Arial"/>
          <w:color w:val="221F1F"/>
          <w:lang w:val="es-MX"/>
        </w:rPr>
        <w:t>ebrero.</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13.- </w:t>
      </w:r>
      <w:r w:rsidRPr="00F25752">
        <w:rPr>
          <w:rFonts w:ascii="Arial" w:eastAsia="Arial" w:hAnsi="Arial" w:cs="Arial"/>
          <w:color w:val="221F1F"/>
          <w:lang w:val="es-MX"/>
        </w:rPr>
        <w:t>Cuando el impuesto predial se cause sobre la base de rentas o frutos civiles, se pagará mensualmente, conforme a la siguiente tasa:</w:t>
      </w:r>
    </w:p>
    <w:p w:rsidR="004E22F2" w:rsidRPr="00F25752" w:rsidRDefault="004E22F2" w:rsidP="00F6266C">
      <w:pPr>
        <w:spacing w:line="360" w:lineRule="auto"/>
        <w:jc w:val="both"/>
        <w:rPr>
          <w:rFonts w:ascii="Arial" w:eastAsia="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3221"/>
        <w:gridCol w:w="4715"/>
      </w:tblGrid>
      <w:tr w:rsidR="00113BF3" w:rsidRPr="00F25752" w:rsidTr="00001728">
        <w:trPr>
          <w:trHeight w:hRule="exact" w:val="324"/>
        </w:trPr>
        <w:tc>
          <w:tcPr>
            <w:tcW w:w="3221" w:type="dxa"/>
            <w:tcBorders>
              <w:top w:val="single" w:sz="5" w:space="0" w:color="221F1F"/>
              <w:left w:val="single" w:sz="4"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Predio</w:t>
            </w:r>
          </w:p>
        </w:tc>
        <w:tc>
          <w:tcPr>
            <w:tcW w:w="4715" w:type="dxa"/>
            <w:tcBorders>
              <w:top w:val="single" w:sz="5" w:space="0" w:color="221F1F"/>
              <w:left w:val="single" w:sz="5"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Tasa</w:t>
            </w:r>
          </w:p>
        </w:tc>
      </w:tr>
      <w:tr w:rsidR="00113BF3" w:rsidRPr="00F25752" w:rsidTr="00001728">
        <w:trPr>
          <w:trHeight w:hRule="exact" w:val="322"/>
        </w:trPr>
        <w:tc>
          <w:tcPr>
            <w:tcW w:w="3221" w:type="dxa"/>
            <w:tcBorders>
              <w:top w:val="single" w:sz="5" w:space="0" w:color="221F1F"/>
              <w:left w:val="single" w:sz="4"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I.- Habitacional</w:t>
            </w:r>
          </w:p>
        </w:tc>
        <w:tc>
          <w:tcPr>
            <w:tcW w:w="4715" w:type="dxa"/>
            <w:tcBorders>
              <w:top w:val="single" w:sz="5" w:space="0" w:color="221F1F"/>
              <w:left w:val="single" w:sz="5"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2 % sobre el monto de la contraprestación</w:t>
            </w:r>
          </w:p>
        </w:tc>
      </w:tr>
      <w:tr w:rsidR="00113BF3" w:rsidRPr="00F25752" w:rsidTr="00001728">
        <w:trPr>
          <w:trHeight w:hRule="exact" w:val="324"/>
        </w:trPr>
        <w:tc>
          <w:tcPr>
            <w:tcW w:w="3221" w:type="dxa"/>
            <w:tcBorders>
              <w:top w:val="single" w:sz="5" w:space="0" w:color="221F1F"/>
              <w:left w:val="single" w:sz="4"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II.- Comercial</w:t>
            </w:r>
          </w:p>
        </w:tc>
        <w:tc>
          <w:tcPr>
            <w:tcW w:w="4715" w:type="dxa"/>
            <w:tcBorders>
              <w:top w:val="single" w:sz="5" w:space="0" w:color="221F1F"/>
              <w:left w:val="single" w:sz="5"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3 % sobre el monto de la contraprestación</w:t>
            </w:r>
          </w:p>
        </w:tc>
      </w:tr>
    </w:tbl>
    <w:p w:rsidR="00113BF3" w:rsidRPr="00F25752" w:rsidRDefault="00113BF3" w:rsidP="00F6266C">
      <w:pPr>
        <w:spacing w:line="360" w:lineRule="auto"/>
        <w:jc w:val="center"/>
        <w:rPr>
          <w:rFonts w:ascii="Arial" w:eastAsia="Arial" w:hAnsi="Arial" w:cs="Arial"/>
          <w:b/>
          <w:color w:val="221F1F"/>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Del Impuesto Sobre Adquisición de Inmuebles</w:t>
      </w:r>
    </w:p>
    <w:p w:rsidR="00DD3F16" w:rsidRPr="00F25752" w:rsidRDefault="00DD3F16" w:rsidP="00F6266C">
      <w:pPr>
        <w:spacing w:line="360" w:lineRule="auto"/>
        <w:rPr>
          <w:rFonts w:ascii="Arial" w:hAnsi="Arial" w:cs="Arial"/>
          <w:lang w:val="es-MX"/>
        </w:rPr>
      </w:pPr>
    </w:p>
    <w:p w:rsidR="00DD3F16" w:rsidRPr="00F25752" w:rsidRDefault="00DD3F16" w:rsidP="004E22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14.- </w:t>
      </w:r>
      <w:r w:rsidRPr="00F25752">
        <w:rPr>
          <w:rFonts w:ascii="Arial" w:eastAsia="Arial" w:hAnsi="Arial" w:cs="Arial"/>
          <w:color w:val="221F1F"/>
          <w:lang w:val="es-MX"/>
        </w:rPr>
        <w:t>El Impuesto sobre Adquisición de Inmuebles se calculará aplicando a la base señalada en la Ley de Hacienda del Municipio de Halachó, la tasa del 2%.</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Impuesto Sobre Diversiones y Espectáculos Públicos</w:t>
      </w:r>
    </w:p>
    <w:p w:rsidR="00DD3F16" w:rsidRPr="00F25752" w:rsidRDefault="00DD3F16" w:rsidP="00F6266C">
      <w:pPr>
        <w:spacing w:line="360" w:lineRule="auto"/>
        <w:rPr>
          <w:rFonts w:ascii="Arial" w:hAnsi="Arial" w:cs="Arial"/>
          <w:lang w:val="es-MX"/>
        </w:rPr>
      </w:pPr>
    </w:p>
    <w:p w:rsidR="00DD3F16" w:rsidRPr="00F25752" w:rsidRDefault="00DD3F16" w:rsidP="00DA04CF">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15.- </w:t>
      </w:r>
      <w:r w:rsidRPr="00F25752">
        <w:rPr>
          <w:rFonts w:ascii="Arial" w:eastAsia="Arial" w:hAnsi="Arial" w:cs="Arial"/>
          <w:color w:val="221F1F"/>
          <w:lang w:val="es-MX"/>
        </w:rPr>
        <w:t>El Impuesto a los Espectáculos y Diversiones Públicas se calculará aplicando a la base establecida en la Ley de Hacienda del Municipio de Halachó, las siguientes tasas:</w:t>
      </w:r>
    </w:p>
    <w:p w:rsidR="004E22F2" w:rsidRPr="00F25752" w:rsidRDefault="004E22F2" w:rsidP="00DA04CF">
      <w:pPr>
        <w:spacing w:line="360" w:lineRule="auto"/>
        <w:jc w:val="both"/>
        <w:rPr>
          <w:rFonts w:ascii="Arial" w:eastAsia="Arial" w:hAnsi="Arial" w:cs="Arial"/>
          <w:color w:val="221F1F"/>
          <w:lang w:val="es-MX"/>
        </w:rPr>
      </w:pPr>
    </w:p>
    <w:tbl>
      <w:tblPr>
        <w:tblW w:w="6830" w:type="dxa"/>
        <w:jc w:val="center"/>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ook w:val="04A0" w:firstRow="1" w:lastRow="0" w:firstColumn="1" w:lastColumn="0" w:noHBand="0" w:noVBand="1"/>
      </w:tblPr>
      <w:tblGrid>
        <w:gridCol w:w="4130"/>
        <w:gridCol w:w="2700"/>
      </w:tblGrid>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18"/>
              <w:rPr>
                <w:rFonts w:ascii="Arial" w:hAnsi="Arial" w:cs="Arial"/>
                <w:color w:val="221F1F"/>
                <w:lang w:val="es-MX"/>
              </w:rPr>
            </w:pPr>
            <w:r w:rsidRPr="00F25752">
              <w:rPr>
                <w:rFonts w:ascii="Arial" w:hAnsi="Arial" w:cs="Arial"/>
                <w:color w:val="221F1F"/>
                <w:lang w:val="es-MX"/>
              </w:rPr>
              <w:t>I.- Conciertos</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18"/>
              <w:rPr>
                <w:rFonts w:ascii="Arial" w:hAnsi="Arial" w:cs="Arial"/>
                <w:color w:val="221F1F"/>
                <w:lang w:val="es-MX"/>
              </w:rPr>
            </w:pPr>
            <w:r w:rsidRPr="00F25752">
              <w:rPr>
                <w:rFonts w:ascii="Arial" w:hAnsi="Arial" w:cs="Arial"/>
                <w:b/>
                <w:color w:val="221F1F"/>
                <w:lang w:val="es-MX"/>
              </w:rPr>
              <w:t>II</w:t>
            </w:r>
            <w:r w:rsidRPr="00F25752">
              <w:rPr>
                <w:rFonts w:ascii="Arial" w:hAnsi="Arial" w:cs="Arial"/>
                <w:color w:val="221F1F"/>
                <w:lang w:val="es-MX"/>
              </w:rPr>
              <w:t>.- Fútbol y basquetbol</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hAnsi="Arial" w:cs="Arial"/>
                <w:b/>
                <w:color w:val="221F1F"/>
                <w:lang w:val="es-MX"/>
              </w:rPr>
              <w:t>III</w:t>
            </w:r>
            <w:r w:rsidRPr="00F25752">
              <w:rPr>
                <w:rFonts w:ascii="Arial" w:hAnsi="Arial" w:cs="Arial"/>
                <w:color w:val="221F1F"/>
                <w:lang w:val="es-MX"/>
              </w:rPr>
              <w:t>.- Funciones de lucha libre</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hAnsi="Arial" w:cs="Arial"/>
                <w:b/>
                <w:color w:val="221F1F"/>
                <w:lang w:val="es-MX"/>
              </w:rPr>
              <w:t>IV</w:t>
            </w:r>
            <w:r w:rsidRPr="00F25752">
              <w:rPr>
                <w:rFonts w:ascii="Arial" w:hAnsi="Arial" w:cs="Arial"/>
                <w:color w:val="221F1F"/>
                <w:lang w:val="es-MX"/>
              </w:rPr>
              <w:t>.- Espectáculos taurinos</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eastAsia="Arial" w:hAnsi="Arial" w:cs="Arial"/>
                <w:b/>
                <w:color w:val="221F1F"/>
                <w:lang w:val="es-MX"/>
              </w:rPr>
              <w:t>V</w:t>
            </w:r>
            <w:r w:rsidRPr="00F25752">
              <w:rPr>
                <w:rFonts w:ascii="Arial" w:eastAsia="Arial" w:hAnsi="Arial" w:cs="Arial"/>
                <w:color w:val="221F1F"/>
                <w:lang w:val="es-MX"/>
              </w:rPr>
              <w:t>.- Box</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eastAsia="Arial" w:hAnsi="Arial" w:cs="Arial"/>
                <w:b/>
                <w:color w:val="221F1F"/>
                <w:lang w:val="es-MX"/>
              </w:rPr>
              <w:t>VI.-</w:t>
            </w:r>
            <w:r w:rsidRPr="00F25752">
              <w:rPr>
                <w:rFonts w:ascii="Arial" w:eastAsia="Arial" w:hAnsi="Arial" w:cs="Arial"/>
                <w:color w:val="221F1F"/>
                <w:lang w:val="es-MX"/>
              </w:rPr>
              <w:t xml:space="preserve"> Beisbol</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eastAsia="Arial" w:hAnsi="Arial" w:cs="Arial"/>
                <w:b/>
                <w:color w:val="221F1F"/>
                <w:lang w:val="es-MX"/>
              </w:rPr>
              <w:t>VII.-</w:t>
            </w:r>
            <w:r w:rsidRPr="00F25752">
              <w:rPr>
                <w:rFonts w:ascii="Arial" w:eastAsia="Arial" w:hAnsi="Arial" w:cs="Arial"/>
                <w:color w:val="221F1F"/>
                <w:lang w:val="es-MX"/>
              </w:rPr>
              <w:t xml:space="preserve"> Bailes populares</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eastAsia="Arial" w:hAnsi="Arial" w:cs="Arial"/>
                <w:b/>
                <w:color w:val="221F1F"/>
                <w:lang w:val="es-MX"/>
              </w:rPr>
              <w:t>VIII</w:t>
            </w:r>
            <w:r w:rsidRPr="00F25752">
              <w:rPr>
                <w:rFonts w:ascii="Arial" w:eastAsia="Arial" w:hAnsi="Arial" w:cs="Arial"/>
                <w:color w:val="221F1F"/>
                <w:lang w:val="es-MX"/>
              </w:rPr>
              <w:t>.- Funciones de circo</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8%</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hAnsi="Arial" w:cs="Arial"/>
                <w:b/>
                <w:color w:val="221F1F"/>
                <w:lang w:val="es-MX"/>
              </w:rPr>
              <w:t>IX.-</w:t>
            </w:r>
            <w:r w:rsidRPr="00F25752">
              <w:rPr>
                <w:rFonts w:ascii="Arial" w:hAnsi="Arial" w:cs="Arial"/>
                <w:color w:val="221F1F"/>
                <w:lang w:val="es-MX"/>
              </w:rPr>
              <w:t xml:space="preserve"> Otros permitidos por la ley de la materia</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bl>
    <w:p w:rsidR="00113BF3" w:rsidRPr="00F25752" w:rsidRDefault="00113BF3" w:rsidP="00F6266C">
      <w:pPr>
        <w:spacing w:line="360" w:lineRule="auto"/>
        <w:rPr>
          <w:rFonts w:ascii="Arial" w:eastAsia="Arial" w:hAnsi="Arial" w:cs="Arial"/>
          <w:lang w:val="es-MX"/>
        </w:rPr>
      </w:pPr>
    </w:p>
    <w:p w:rsidR="007836DD" w:rsidRPr="00F25752" w:rsidRDefault="0079432D"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 xml:space="preserve">No causarán este impuesto las funciones de teatro, ballet, ópera y otros </w:t>
      </w:r>
      <w:r w:rsidR="007836DD" w:rsidRPr="00F25752">
        <w:rPr>
          <w:rFonts w:ascii="Arial" w:eastAsia="Arial" w:hAnsi="Arial" w:cs="Arial"/>
          <w:color w:val="221F1F"/>
          <w:lang w:val="es-MX"/>
        </w:rPr>
        <w:t>eventos culturales.</w:t>
      </w:r>
    </w:p>
    <w:p w:rsidR="007836DD" w:rsidRPr="00F25752" w:rsidRDefault="007836DD" w:rsidP="00DA04CF">
      <w:pPr>
        <w:spacing w:line="360" w:lineRule="auto"/>
        <w:rPr>
          <w:rFonts w:ascii="Arial" w:hAnsi="Arial" w:cs="Arial"/>
          <w:lang w:val="es-MX"/>
        </w:rPr>
      </w:pPr>
    </w:p>
    <w:p w:rsidR="00DA04CF" w:rsidRPr="00F25752" w:rsidRDefault="00DD3F16" w:rsidP="00DA04CF">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TÍTULO TERCERO</w:t>
      </w:r>
    </w:p>
    <w:p w:rsidR="00DD3F16" w:rsidRPr="00F25752" w:rsidRDefault="00DD3F16" w:rsidP="00DA04CF">
      <w:pPr>
        <w:spacing w:line="360" w:lineRule="auto"/>
        <w:jc w:val="center"/>
        <w:rPr>
          <w:rFonts w:ascii="Arial" w:eastAsia="Arial" w:hAnsi="Arial" w:cs="Arial"/>
          <w:lang w:val="es-MX"/>
        </w:rPr>
      </w:pPr>
      <w:r w:rsidRPr="00F25752">
        <w:rPr>
          <w:rFonts w:ascii="Arial" w:eastAsia="Arial" w:hAnsi="Arial" w:cs="Arial"/>
          <w:b/>
          <w:color w:val="221F1F"/>
          <w:lang w:val="es-MX"/>
        </w:rPr>
        <w:t>DERECHOS</w:t>
      </w:r>
    </w:p>
    <w:p w:rsidR="00DD3F16" w:rsidRPr="00F25752" w:rsidRDefault="00DD3F16" w:rsidP="00DA04CF">
      <w:pPr>
        <w:spacing w:line="360" w:lineRule="auto"/>
        <w:rPr>
          <w:rFonts w:ascii="Arial" w:hAnsi="Arial" w:cs="Arial"/>
          <w:lang w:val="es-MX"/>
        </w:rPr>
      </w:pPr>
    </w:p>
    <w:p w:rsidR="00DD3F16" w:rsidRPr="00F25752" w:rsidRDefault="00DD3F16" w:rsidP="00DA04CF">
      <w:pPr>
        <w:spacing w:line="360" w:lineRule="auto"/>
        <w:jc w:val="center"/>
        <w:rPr>
          <w:rFonts w:ascii="Arial" w:eastAsia="Arial" w:hAnsi="Arial" w:cs="Arial"/>
          <w:lang w:val="es-MX"/>
        </w:rPr>
      </w:pPr>
      <w:r w:rsidRPr="00F25752">
        <w:rPr>
          <w:rFonts w:ascii="Arial" w:eastAsia="Arial" w:hAnsi="Arial" w:cs="Arial"/>
          <w:b/>
          <w:color w:val="221F1F"/>
          <w:lang w:val="es-MX"/>
        </w:rPr>
        <w:t>CAPÍTULO I</w:t>
      </w:r>
    </w:p>
    <w:p w:rsidR="00DD3F16" w:rsidRPr="00F25752" w:rsidRDefault="00DD3F16" w:rsidP="00DA04CF">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 Licencias y Permisos</w:t>
      </w:r>
    </w:p>
    <w:p w:rsidR="00113BF3" w:rsidRPr="00F25752" w:rsidRDefault="00113BF3" w:rsidP="00113BF3">
      <w:pPr>
        <w:spacing w:line="360" w:lineRule="auto"/>
        <w:jc w:val="center"/>
        <w:rPr>
          <w:rFonts w:ascii="Arial" w:eastAsia="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16.- </w:t>
      </w:r>
      <w:r w:rsidRPr="00F25752">
        <w:rPr>
          <w:rFonts w:ascii="Arial" w:eastAsia="Arial" w:hAnsi="Arial" w:cs="Arial"/>
          <w:color w:val="221F1F"/>
          <w:lang w:val="es-MX"/>
        </w:rPr>
        <w:t>El cobro de derechos por el otorgamiento de licencias o permisos para el funcionamiento de establecimientos o locales, que vendan bebidas alcohólicas, se realizará con base en las siguientes tarifas: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I.- </w:t>
      </w:r>
      <w:r w:rsidRPr="00F25752">
        <w:rPr>
          <w:rFonts w:ascii="Arial" w:eastAsia="Arial" w:hAnsi="Arial" w:cs="Arial"/>
          <w:color w:val="221F1F"/>
          <w:lang w:val="es-MX"/>
        </w:rPr>
        <w:t>Por el otorgamiento de licencias de funcionamiento a establecimientos cuyo giro sea la venta de bebidas alcohólicas:</w:t>
      </w:r>
    </w:p>
    <w:p w:rsidR="00DD3F16" w:rsidRPr="00F25752" w:rsidRDefault="00DD3F16" w:rsidP="00F6266C">
      <w:pPr>
        <w:spacing w:line="360" w:lineRule="auto"/>
        <w:rPr>
          <w:rFonts w:ascii="Arial" w:hAnsi="Arial" w:cs="Arial"/>
          <w:lang w:val="es-MX"/>
        </w:rPr>
      </w:pPr>
      <w:bookmarkStart w:id="0" w:name="_GoBack"/>
      <w:bookmarkEnd w:id="0"/>
    </w:p>
    <w:tbl>
      <w:tblPr>
        <w:tblW w:w="0" w:type="auto"/>
        <w:tblInd w:w="-6" w:type="dxa"/>
        <w:tblLayout w:type="fixed"/>
        <w:tblCellMar>
          <w:left w:w="0" w:type="dxa"/>
          <w:right w:w="0" w:type="dxa"/>
        </w:tblCellMar>
        <w:tblLook w:val="01E0" w:firstRow="1" w:lastRow="1" w:firstColumn="1" w:lastColumn="1" w:noHBand="0" w:noVBand="0"/>
      </w:tblPr>
      <w:tblGrid>
        <w:gridCol w:w="6428"/>
        <w:gridCol w:w="1519"/>
      </w:tblGrid>
      <w:tr w:rsidR="00DD3F16" w:rsidRPr="00F25752" w:rsidTr="00113BF3">
        <w:trPr>
          <w:trHeight w:hRule="exact" w:val="305"/>
        </w:trPr>
        <w:tc>
          <w:tcPr>
            <w:tcW w:w="6428"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a)</w:t>
            </w:r>
            <w:r w:rsidRPr="00F25752">
              <w:rPr>
                <w:rFonts w:ascii="Arial" w:eastAsia="Arial" w:hAnsi="Arial" w:cs="Arial"/>
                <w:color w:val="221F1F"/>
                <w:lang w:val="es-MX"/>
              </w:rPr>
              <w:t xml:space="preserve"> Vinaterías y licorerías</w:t>
            </w:r>
          </w:p>
        </w:tc>
        <w:tc>
          <w:tcPr>
            <w:tcW w:w="1519" w:type="dxa"/>
            <w:tcBorders>
              <w:top w:val="single" w:sz="5" w:space="0" w:color="221F1F"/>
              <w:left w:val="single" w:sz="5" w:space="0" w:color="221F1F"/>
              <w:bottom w:val="single" w:sz="5"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$ 15,000.00</w:t>
            </w:r>
          </w:p>
        </w:tc>
      </w:tr>
      <w:tr w:rsidR="00DD3F16" w:rsidRPr="00F25752" w:rsidTr="00113BF3">
        <w:trPr>
          <w:trHeight w:hRule="exact" w:val="305"/>
        </w:trPr>
        <w:tc>
          <w:tcPr>
            <w:tcW w:w="6428" w:type="dxa"/>
            <w:tcBorders>
              <w:top w:val="single" w:sz="5" w:space="0" w:color="221F1F"/>
              <w:left w:val="single" w:sz="5" w:space="0" w:color="221F1F"/>
              <w:bottom w:val="single" w:sz="4"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b)</w:t>
            </w:r>
            <w:r w:rsidRPr="00F25752">
              <w:rPr>
                <w:rFonts w:ascii="Arial" w:eastAsia="Arial" w:hAnsi="Arial" w:cs="Arial"/>
                <w:color w:val="221F1F"/>
                <w:lang w:val="es-MX"/>
              </w:rPr>
              <w:t xml:space="preserve"> Expendios de cerveza</w:t>
            </w:r>
          </w:p>
        </w:tc>
        <w:tc>
          <w:tcPr>
            <w:tcW w:w="1519" w:type="dxa"/>
            <w:tcBorders>
              <w:top w:val="single" w:sz="5"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$ 15,000.00</w:t>
            </w:r>
          </w:p>
        </w:tc>
      </w:tr>
      <w:tr w:rsidR="00DD3F16" w:rsidRPr="00F25752" w:rsidTr="00113BF3">
        <w:trPr>
          <w:trHeight w:hRule="exact" w:val="307"/>
        </w:trPr>
        <w:tc>
          <w:tcPr>
            <w:tcW w:w="6428" w:type="dxa"/>
            <w:tcBorders>
              <w:top w:val="single" w:sz="4"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c)</w:t>
            </w:r>
            <w:r w:rsidRPr="00F25752">
              <w:rPr>
                <w:rFonts w:ascii="Arial" w:eastAsia="Arial" w:hAnsi="Arial" w:cs="Arial"/>
                <w:color w:val="221F1F"/>
                <w:lang w:val="es-MX"/>
              </w:rPr>
              <w:t xml:space="preserve"> Supermercados y minisúper con departamento de licores</w:t>
            </w:r>
          </w:p>
        </w:tc>
        <w:tc>
          <w:tcPr>
            <w:tcW w:w="1519" w:type="dxa"/>
            <w:tcBorders>
              <w:top w:val="single" w:sz="4" w:space="0" w:color="221F1F"/>
              <w:left w:val="single" w:sz="5" w:space="0" w:color="221F1F"/>
              <w:bottom w:val="single" w:sz="5"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$ 15,000.00</w:t>
            </w:r>
          </w:p>
        </w:tc>
      </w:tr>
    </w:tbl>
    <w:p w:rsidR="00DD3F16" w:rsidRPr="00F25752" w:rsidRDefault="00DD3F16" w:rsidP="00F6266C">
      <w:pPr>
        <w:spacing w:line="360" w:lineRule="auto"/>
        <w:rPr>
          <w:rFonts w:ascii="Arial" w:hAnsi="Arial" w:cs="Arial"/>
          <w:lang w:val="es-MX"/>
        </w:rPr>
      </w:pPr>
    </w:p>
    <w:p w:rsidR="00DD3F16" w:rsidRPr="00F25752" w:rsidRDefault="00DD3F16" w:rsidP="00DA04CF">
      <w:pPr>
        <w:spacing w:line="360" w:lineRule="auto"/>
        <w:jc w:val="both"/>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Por permisos eventuales para el funcionamiento de establecimientos cuyo giro sea la venta de bebidas alcohólicas se pagará una cuota de $</w:t>
      </w:r>
      <w:r w:rsidR="007724A2" w:rsidRPr="00F25752">
        <w:rPr>
          <w:rFonts w:ascii="Arial" w:eastAsia="Arial" w:hAnsi="Arial" w:cs="Arial"/>
          <w:color w:val="221F1F"/>
          <w:lang w:val="es-MX"/>
        </w:rPr>
        <w:t xml:space="preserve"> 1,500.00 de forma mensual.</w:t>
      </w:r>
    </w:p>
    <w:p w:rsidR="00DD3F16" w:rsidRPr="00F25752" w:rsidRDefault="00DD3F16" w:rsidP="00F6266C">
      <w:pPr>
        <w:spacing w:line="360" w:lineRule="auto"/>
        <w:rPr>
          <w:rFonts w:ascii="Arial" w:hAnsi="Arial" w:cs="Arial"/>
          <w:lang w:val="es-MX"/>
        </w:rPr>
      </w:pPr>
    </w:p>
    <w:p w:rsidR="00DD3F16" w:rsidRPr="00F25752" w:rsidRDefault="00DD3F16" w:rsidP="00DA04CF">
      <w:pPr>
        <w:spacing w:line="360" w:lineRule="auto"/>
        <w:jc w:val="both"/>
        <w:rPr>
          <w:rFonts w:ascii="Arial" w:eastAsia="Arial" w:hAnsi="Arial" w:cs="Arial"/>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Por el otorgamiento de licencias de funcionamiento a establecimientos cuyo giro sea la prestación de servicios, que incluyan la venta de bebidas alcohólicas:</w:t>
      </w:r>
    </w:p>
    <w:p w:rsidR="00DD3F16" w:rsidRPr="00F25752" w:rsidRDefault="00DD3F16" w:rsidP="00F6266C">
      <w:pPr>
        <w:spacing w:line="360" w:lineRule="auto"/>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379"/>
        <w:gridCol w:w="1509"/>
      </w:tblGrid>
      <w:tr w:rsidR="00DD3F16" w:rsidRPr="00F25752" w:rsidTr="0079432D">
        <w:trPr>
          <w:trHeight w:hRule="exact" w:val="306"/>
        </w:trPr>
        <w:tc>
          <w:tcPr>
            <w:tcW w:w="6379"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a)</w:t>
            </w:r>
            <w:r w:rsidRPr="00F25752">
              <w:rPr>
                <w:rFonts w:ascii="Arial" w:eastAsia="Arial" w:hAnsi="Arial" w:cs="Arial"/>
                <w:color w:val="221F1F"/>
                <w:lang w:val="es-MX"/>
              </w:rPr>
              <w:t xml:space="preserve"> Cantinas y bares</w:t>
            </w:r>
          </w:p>
        </w:tc>
        <w:tc>
          <w:tcPr>
            <w:tcW w:w="1509" w:type="dxa"/>
            <w:tcBorders>
              <w:top w:val="single" w:sz="5" w:space="0" w:color="221F1F"/>
              <w:left w:val="single" w:sz="5" w:space="0" w:color="221F1F"/>
              <w:bottom w:val="single" w:sz="5" w:space="0" w:color="221F1F"/>
              <w:right w:val="single" w:sz="4" w:space="0" w:color="221F1F"/>
            </w:tcBorders>
          </w:tcPr>
          <w:p w:rsidR="00DD3F16" w:rsidRPr="00F25752" w:rsidRDefault="00DD3F16" w:rsidP="0079432D">
            <w:pPr>
              <w:spacing w:line="360" w:lineRule="auto"/>
              <w:jc w:val="right"/>
              <w:rPr>
                <w:rFonts w:ascii="Arial" w:eastAsia="Arial" w:hAnsi="Arial" w:cs="Arial"/>
                <w:lang w:val="es-MX"/>
              </w:rPr>
            </w:pPr>
            <w:r w:rsidRPr="00F25752">
              <w:rPr>
                <w:rFonts w:ascii="Arial" w:eastAsia="Arial" w:hAnsi="Arial" w:cs="Arial"/>
                <w:color w:val="221F1F"/>
                <w:lang w:val="es-MX"/>
              </w:rPr>
              <w:t>$ 15,000.00</w:t>
            </w:r>
          </w:p>
        </w:tc>
      </w:tr>
      <w:tr w:rsidR="00DD3F16" w:rsidRPr="00F25752" w:rsidTr="0079432D">
        <w:trPr>
          <w:trHeight w:hRule="exact" w:val="306"/>
        </w:trPr>
        <w:tc>
          <w:tcPr>
            <w:tcW w:w="6379"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b)</w:t>
            </w:r>
            <w:r w:rsidRPr="00F25752">
              <w:rPr>
                <w:rFonts w:ascii="Arial" w:eastAsia="Arial" w:hAnsi="Arial" w:cs="Arial"/>
                <w:color w:val="221F1F"/>
                <w:lang w:val="es-MX"/>
              </w:rPr>
              <w:t xml:space="preserve"> Restaurantes en general, fondas y loncherías</w:t>
            </w:r>
          </w:p>
        </w:tc>
        <w:tc>
          <w:tcPr>
            <w:tcW w:w="1509" w:type="dxa"/>
            <w:tcBorders>
              <w:top w:val="single" w:sz="5" w:space="0" w:color="221F1F"/>
              <w:left w:val="single" w:sz="5" w:space="0" w:color="221F1F"/>
              <w:bottom w:val="single" w:sz="5" w:space="0" w:color="221F1F"/>
              <w:right w:val="single" w:sz="4" w:space="0" w:color="221F1F"/>
            </w:tcBorders>
          </w:tcPr>
          <w:p w:rsidR="00DD3F16" w:rsidRPr="00F25752" w:rsidRDefault="00DD3F16" w:rsidP="0079432D">
            <w:pPr>
              <w:spacing w:line="360" w:lineRule="auto"/>
              <w:jc w:val="right"/>
              <w:rPr>
                <w:rFonts w:ascii="Arial" w:eastAsia="Arial" w:hAnsi="Arial" w:cs="Arial"/>
                <w:lang w:val="es-MX"/>
              </w:rPr>
            </w:pPr>
            <w:r w:rsidRPr="00F25752">
              <w:rPr>
                <w:rFonts w:ascii="Arial" w:eastAsia="Arial" w:hAnsi="Arial" w:cs="Arial"/>
                <w:color w:val="221F1F"/>
                <w:lang w:val="es-MX"/>
              </w:rPr>
              <w:t>$ 15,000.00</w:t>
            </w:r>
          </w:p>
        </w:tc>
      </w:tr>
      <w:tr w:rsidR="00DD3F16" w:rsidRPr="00F25752" w:rsidTr="0079432D">
        <w:trPr>
          <w:trHeight w:hRule="exact" w:val="305"/>
        </w:trPr>
        <w:tc>
          <w:tcPr>
            <w:tcW w:w="6379"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c)</w:t>
            </w:r>
            <w:r w:rsidRPr="00F25752">
              <w:rPr>
                <w:rFonts w:ascii="Arial" w:eastAsia="Arial" w:hAnsi="Arial" w:cs="Arial"/>
                <w:color w:val="221F1F"/>
                <w:lang w:val="es-MX"/>
              </w:rPr>
              <w:t xml:space="preserve"> Salones de baile, de billar o boliche</w:t>
            </w:r>
          </w:p>
        </w:tc>
        <w:tc>
          <w:tcPr>
            <w:tcW w:w="1509" w:type="dxa"/>
            <w:tcBorders>
              <w:top w:val="single" w:sz="5" w:space="0" w:color="221F1F"/>
              <w:left w:val="single" w:sz="5" w:space="0" w:color="221F1F"/>
              <w:bottom w:val="single" w:sz="5" w:space="0" w:color="221F1F"/>
              <w:right w:val="single" w:sz="4" w:space="0" w:color="221F1F"/>
            </w:tcBorders>
          </w:tcPr>
          <w:p w:rsidR="00DD3F16" w:rsidRPr="00F25752" w:rsidRDefault="00DD3F16" w:rsidP="0079432D">
            <w:pPr>
              <w:spacing w:line="360" w:lineRule="auto"/>
              <w:jc w:val="right"/>
              <w:rPr>
                <w:rFonts w:ascii="Arial" w:eastAsia="Arial" w:hAnsi="Arial" w:cs="Arial"/>
                <w:lang w:val="es-MX"/>
              </w:rPr>
            </w:pPr>
            <w:r w:rsidRPr="00F25752">
              <w:rPr>
                <w:rFonts w:ascii="Arial" w:eastAsia="Arial" w:hAnsi="Arial" w:cs="Arial"/>
                <w:color w:val="221F1F"/>
                <w:lang w:val="es-MX"/>
              </w:rPr>
              <w:t>$ 15,00</w:t>
            </w:r>
            <w:r w:rsidR="00150447">
              <w:rPr>
                <w:rFonts w:ascii="Arial" w:eastAsia="Arial" w:hAnsi="Arial" w:cs="Arial"/>
                <w:color w:val="221F1F"/>
                <w:lang w:val="es-MX"/>
              </w:rPr>
              <w:t>0</w:t>
            </w:r>
            <w:r w:rsidRPr="00F25752">
              <w:rPr>
                <w:rFonts w:ascii="Arial" w:eastAsia="Arial" w:hAnsi="Arial" w:cs="Arial"/>
                <w:color w:val="221F1F"/>
                <w:lang w:val="es-MX"/>
              </w:rPr>
              <w:t>.00</w:t>
            </w:r>
          </w:p>
        </w:tc>
      </w:tr>
      <w:tr w:rsidR="00DD3F16" w:rsidRPr="00F25752" w:rsidTr="0079432D">
        <w:trPr>
          <w:trHeight w:hRule="exact" w:val="307"/>
        </w:trPr>
        <w:tc>
          <w:tcPr>
            <w:tcW w:w="6379"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d)</w:t>
            </w:r>
            <w:r w:rsidRPr="00F25752">
              <w:rPr>
                <w:rFonts w:ascii="Arial" w:eastAsia="Arial" w:hAnsi="Arial" w:cs="Arial"/>
                <w:color w:val="221F1F"/>
                <w:lang w:val="es-MX"/>
              </w:rPr>
              <w:t xml:space="preserve"> Hoteles, moteles y posadas</w:t>
            </w:r>
          </w:p>
        </w:tc>
        <w:tc>
          <w:tcPr>
            <w:tcW w:w="1509" w:type="dxa"/>
            <w:tcBorders>
              <w:top w:val="single" w:sz="5" w:space="0" w:color="221F1F"/>
              <w:left w:val="single" w:sz="5" w:space="0" w:color="221F1F"/>
              <w:bottom w:val="single" w:sz="5" w:space="0" w:color="221F1F"/>
              <w:right w:val="single" w:sz="4" w:space="0" w:color="221F1F"/>
            </w:tcBorders>
          </w:tcPr>
          <w:p w:rsidR="00DD3F16" w:rsidRPr="00F25752" w:rsidRDefault="00DD3F16" w:rsidP="0079432D">
            <w:pPr>
              <w:spacing w:line="360" w:lineRule="auto"/>
              <w:jc w:val="right"/>
              <w:rPr>
                <w:rFonts w:ascii="Arial" w:eastAsia="Arial" w:hAnsi="Arial" w:cs="Arial"/>
                <w:lang w:val="es-MX"/>
              </w:rPr>
            </w:pPr>
            <w:r w:rsidRPr="00F25752">
              <w:rPr>
                <w:rFonts w:ascii="Arial" w:eastAsia="Arial" w:hAnsi="Arial" w:cs="Arial"/>
                <w:color w:val="221F1F"/>
                <w:lang w:val="es-MX"/>
              </w:rPr>
              <w:t>$ 15,000.00</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IV.-</w:t>
      </w:r>
      <w:r w:rsidRPr="00F25752">
        <w:rPr>
          <w:rFonts w:ascii="Arial" w:eastAsia="Arial" w:hAnsi="Arial" w:cs="Arial"/>
          <w:color w:val="221F1F"/>
          <w:lang w:val="es-MX"/>
        </w:rPr>
        <w:t xml:space="preserve"> Por revalidación anual de licencias de funcionamiento para los establecimientos señalados en los apartados I y III de este artículo, se pagará la tarifa de $</w:t>
      </w:r>
      <w:r w:rsidR="007724A2" w:rsidRPr="00F25752">
        <w:rPr>
          <w:rFonts w:ascii="Arial" w:eastAsia="Arial" w:hAnsi="Arial" w:cs="Arial"/>
          <w:color w:val="221F1F"/>
          <w:lang w:val="es-MX"/>
        </w:rPr>
        <w:t>5,0</w:t>
      </w:r>
      <w:r w:rsidRPr="00F25752">
        <w:rPr>
          <w:rFonts w:ascii="Arial" w:eastAsia="Arial" w:hAnsi="Arial" w:cs="Arial"/>
          <w:color w:val="221F1F"/>
          <w:lang w:val="es-MX"/>
        </w:rPr>
        <w:t>00.00</w:t>
      </w:r>
    </w:p>
    <w:p w:rsidR="00DD3F16" w:rsidRPr="00F25752" w:rsidRDefault="00DD3F16" w:rsidP="00F6266C">
      <w:pPr>
        <w:spacing w:line="360" w:lineRule="auto"/>
        <w:rPr>
          <w:rFonts w:ascii="Arial" w:hAnsi="Arial" w:cs="Arial"/>
          <w:lang w:val="es-MX"/>
        </w:rPr>
      </w:pPr>
    </w:p>
    <w:p w:rsidR="00304428" w:rsidRPr="00F25752" w:rsidRDefault="00DD3F16" w:rsidP="00DA04CF">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w:t>
      </w:r>
      <w:r w:rsidR="0079432D" w:rsidRPr="00F25752">
        <w:rPr>
          <w:rFonts w:ascii="Arial" w:eastAsia="Arial" w:hAnsi="Arial" w:cs="Arial"/>
          <w:b/>
          <w:color w:val="221F1F"/>
          <w:lang w:val="es-MX"/>
        </w:rPr>
        <w:t xml:space="preserve">17.- </w:t>
      </w:r>
      <w:r w:rsidR="0079432D" w:rsidRPr="00F25752">
        <w:rPr>
          <w:rFonts w:ascii="Arial" w:eastAsia="Arial" w:hAnsi="Arial" w:cs="Arial"/>
          <w:color w:val="221F1F"/>
          <w:lang w:val="es-MX"/>
        </w:rPr>
        <w:t xml:space="preserve">Por el otorgamiento de los permisos para cosos taurinos, se causarán y </w:t>
      </w:r>
      <w:r w:rsidRPr="00F25752">
        <w:rPr>
          <w:rFonts w:ascii="Arial" w:eastAsia="Arial" w:hAnsi="Arial" w:cs="Arial"/>
          <w:color w:val="221F1F"/>
          <w:lang w:val="es-MX"/>
        </w:rPr>
        <w:t>pagarán derechos de $ 1,000.00 por evento, por cada uno de los palqueros</w:t>
      </w:r>
      <w:r w:rsidR="003A360C" w:rsidRPr="00F25752">
        <w:rPr>
          <w:rFonts w:ascii="Arial" w:eastAsia="Arial" w:hAnsi="Arial" w:cs="Arial"/>
          <w:color w:val="221F1F"/>
          <w:lang w:val="es-MX"/>
        </w:rPr>
        <w:t>.</w:t>
      </w:r>
    </w:p>
    <w:p w:rsidR="003A360C" w:rsidRPr="00F25752" w:rsidRDefault="003A360C" w:rsidP="00F6266C">
      <w:pPr>
        <w:spacing w:line="360" w:lineRule="auto"/>
        <w:rPr>
          <w:rFonts w:ascii="Arial" w:eastAsia="Arial" w:hAnsi="Arial" w:cs="Arial"/>
          <w:color w:val="221F1F"/>
          <w:lang w:val="es-MX"/>
        </w:rPr>
      </w:pPr>
    </w:p>
    <w:p w:rsidR="00DD3F16" w:rsidRPr="00F25752" w:rsidRDefault="00DD3F16" w:rsidP="00DA04CF">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18.- </w:t>
      </w:r>
      <w:r w:rsidRPr="00F25752">
        <w:rPr>
          <w:rFonts w:ascii="Arial" w:eastAsia="Arial" w:hAnsi="Arial" w:cs="Arial"/>
          <w:color w:val="221F1F"/>
          <w:lang w:val="es-MX"/>
        </w:rPr>
        <w:t>Por el otorgamiento de permiso para cierre de calles, para autorizar el permiso de baile para beneficio particular en la vía pública, se pagarán derechos por la cantidad de $ 500.00 por día, para los eventos de cierre de calles, por baile en fecha tradicional del poblado no tendrá costo alguno.</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19.- </w:t>
      </w:r>
      <w:r w:rsidRPr="00F25752">
        <w:rPr>
          <w:rFonts w:ascii="Arial" w:eastAsia="Arial" w:hAnsi="Arial" w:cs="Arial"/>
          <w:color w:val="221F1F"/>
          <w:lang w:val="es-MX"/>
        </w:rPr>
        <w:t>Por el otorgamiento de licencias, permisos o autorizaciones para el funcionamiento de establecimientos o locales comerciales o de servicios, se realizará con base en las siguientes tarifas:</w:t>
      </w:r>
    </w:p>
    <w:p w:rsidR="00DD3F16" w:rsidRPr="00F25752" w:rsidRDefault="00DD3F16" w:rsidP="00F6266C">
      <w:pPr>
        <w:spacing w:line="360" w:lineRule="auto"/>
        <w:rPr>
          <w:rFonts w:ascii="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4962"/>
        <w:gridCol w:w="1518"/>
        <w:gridCol w:w="2520"/>
      </w:tblGrid>
      <w:tr w:rsidR="00DD3F16" w:rsidRPr="00F25752" w:rsidTr="00124CF3">
        <w:trPr>
          <w:trHeight w:hRule="exact" w:val="559"/>
        </w:trPr>
        <w:tc>
          <w:tcPr>
            <w:tcW w:w="4962" w:type="dxa"/>
            <w:tcBorders>
              <w:top w:val="single" w:sz="4" w:space="0" w:color="221F1F"/>
              <w:left w:val="single" w:sz="4" w:space="0" w:color="221F1F"/>
              <w:bottom w:val="single" w:sz="4" w:space="0" w:color="221F1F"/>
              <w:right w:val="single" w:sz="5" w:space="0" w:color="221F1F"/>
            </w:tcBorders>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ESTABLECIMIENTO</w:t>
            </w:r>
          </w:p>
        </w:tc>
        <w:tc>
          <w:tcPr>
            <w:tcW w:w="1518" w:type="dxa"/>
            <w:tcBorders>
              <w:top w:val="single" w:sz="4" w:space="0" w:color="221F1F"/>
              <w:left w:val="single" w:sz="5" w:space="0" w:color="221F1F"/>
              <w:bottom w:val="single" w:sz="4" w:space="0" w:color="221F1F"/>
              <w:right w:val="single" w:sz="5" w:space="0" w:color="221F1F"/>
            </w:tcBorders>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EXPEDICIÓN</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(PESOS)</w:t>
            </w:r>
          </w:p>
        </w:tc>
        <w:tc>
          <w:tcPr>
            <w:tcW w:w="2520" w:type="dxa"/>
            <w:tcBorders>
              <w:top w:val="single" w:sz="4"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RENOVACIÓN</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(PESOS)</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DD3F16" w:rsidP="00F6266C">
            <w:pPr>
              <w:spacing w:line="360" w:lineRule="auto"/>
              <w:rPr>
                <w:rFonts w:ascii="Arial" w:eastAsia="Arial" w:hAnsi="Arial" w:cs="Arial"/>
                <w:color w:val="221F1F"/>
                <w:lang w:val="es-MX"/>
              </w:rPr>
            </w:pPr>
            <w:r w:rsidRPr="00F25752">
              <w:rPr>
                <w:rFonts w:ascii="Arial" w:eastAsia="Arial" w:hAnsi="Arial" w:cs="Arial"/>
                <w:color w:val="221F1F"/>
                <w:lang w:val="es-MX"/>
              </w:rPr>
              <w:t>1.-Supermercado</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5,000.00</w:t>
            </w:r>
          </w:p>
        </w:tc>
      </w:tr>
      <w:tr w:rsidR="008C0D02"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8C0D02" w:rsidRPr="00F25752" w:rsidRDefault="008C0D02" w:rsidP="00F6266C">
            <w:pPr>
              <w:spacing w:line="360" w:lineRule="auto"/>
              <w:rPr>
                <w:rFonts w:ascii="Arial" w:eastAsia="Arial" w:hAnsi="Arial" w:cs="Arial"/>
                <w:color w:val="221F1F"/>
                <w:lang w:val="es-MX"/>
              </w:rPr>
            </w:pPr>
            <w:r w:rsidRPr="00F25752">
              <w:rPr>
                <w:rFonts w:ascii="Arial" w:eastAsia="Arial" w:hAnsi="Arial" w:cs="Arial"/>
                <w:color w:val="221F1F"/>
                <w:lang w:val="es-MX"/>
              </w:rPr>
              <w:t>2.-Gasolinera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5,500.00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r>
      <w:tr w:rsidR="008C0D02"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8C0D02" w:rsidRPr="00F25752" w:rsidRDefault="008C0D02" w:rsidP="003A360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3.-Negocio de venta de materiales de construcción </w:t>
            </w:r>
          </w:p>
          <w:p w:rsidR="008C0D02" w:rsidRPr="00F25752" w:rsidRDefault="008C0D02" w:rsidP="00F6266C">
            <w:pPr>
              <w:spacing w:line="360" w:lineRule="auto"/>
              <w:rPr>
                <w:rFonts w:ascii="Arial" w:eastAsia="Arial" w:hAnsi="Arial" w:cs="Arial"/>
                <w:color w:val="221F1F"/>
                <w:lang w:val="es-MX"/>
              </w:rPr>
            </w:pP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4,000.00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r>
      <w:tr w:rsidR="008C0D02"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8C0D02" w:rsidRPr="00F25752" w:rsidRDefault="008C0D02" w:rsidP="00F6266C">
            <w:pPr>
              <w:spacing w:line="360" w:lineRule="auto"/>
              <w:rPr>
                <w:rFonts w:ascii="Arial" w:eastAsia="Arial" w:hAnsi="Arial" w:cs="Arial"/>
                <w:color w:val="221F1F"/>
                <w:lang w:val="es-MX"/>
              </w:rPr>
            </w:pPr>
            <w:r w:rsidRPr="00F25752">
              <w:rPr>
                <w:rFonts w:ascii="Arial" w:eastAsia="Arial" w:hAnsi="Arial" w:cs="Arial"/>
                <w:color w:val="221F1F"/>
                <w:lang w:val="es-MX"/>
              </w:rPr>
              <w:t>4.-Casa de empeño</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3,500.00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4F54BB" w:rsidP="00F6266C">
            <w:pPr>
              <w:spacing w:line="360" w:lineRule="auto"/>
              <w:rPr>
                <w:rFonts w:ascii="Arial" w:eastAsia="Arial" w:hAnsi="Arial" w:cs="Arial"/>
                <w:lang w:val="es-MX"/>
              </w:rPr>
            </w:pPr>
            <w:r w:rsidRPr="00F25752">
              <w:rPr>
                <w:rFonts w:ascii="Arial" w:eastAsia="Arial" w:hAnsi="Arial" w:cs="Arial"/>
                <w:color w:val="221F1F"/>
                <w:lang w:val="es-MX"/>
              </w:rPr>
              <w:t>5</w:t>
            </w:r>
            <w:r w:rsidR="00DD3F16" w:rsidRPr="00F25752">
              <w:rPr>
                <w:rFonts w:ascii="Arial" w:eastAsia="Arial" w:hAnsi="Arial" w:cs="Arial"/>
                <w:color w:val="221F1F"/>
                <w:lang w:val="es-MX"/>
              </w:rPr>
              <w:t>.- Hotel</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2,000.00</w:t>
            </w:r>
          </w:p>
        </w:tc>
      </w:tr>
      <w:tr w:rsidR="00DD3F16" w:rsidRPr="00F25752" w:rsidTr="00124CF3">
        <w:trPr>
          <w:trHeight w:hRule="exact" w:val="284"/>
        </w:trPr>
        <w:tc>
          <w:tcPr>
            <w:tcW w:w="4962" w:type="dxa"/>
            <w:tcBorders>
              <w:top w:val="single" w:sz="4" w:space="0" w:color="221F1F"/>
              <w:left w:val="single" w:sz="4" w:space="0" w:color="221F1F"/>
              <w:bottom w:val="single" w:sz="5" w:space="0" w:color="221F1F"/>
              <w:right w:val="single" w:sz="5" w:space="0" w:color="221F1F"/>
            </w:tcBorders>
            <w:shd w:val="clear" w:color="auto" w:fill="auto"/>
          </w:tcPr>
          <w:p w:rsidR="00DD3F16" w:rsidRPr="00F25752" w:rsidRDefault="004F54BB" w:rsidP="00F6266C">
            <w:pPr>
              <w:spacing w:line="360" w:lineRule="auto"/>
              <w:rPr>
                <w:rFonts w:ascii="Arial" w:eastAsia="Arial" w:hAnsi="Arial" w:cs="Arial"/>
                <w:lang w:val="es-MX"/>
              </w:rPr>
            </w:pPr>
            <w:r w:rsidRPr="00F25752">
              <w:rPr>
                <w:rFonts w:ascii="Arial" w:eastAsia="Arial" w:hAnsi="Arial" w:cs="Arial"/>
                <w:color w:val="221F1F"/>
                <w:lang w:val="es-MX"/>
              </w:rPr>
              <w:t>6</w:t>
            </w:r>
            <w:r w:rsidR="00DD3F16" w:rsidRPr="00F25752">
              <w:rPr>
                <w:rFonts w:ascii="Arial" w:eastAsia="Arial" w:hAnsi="Arial" w:cs="Arial"/>
                <w:color w:val="221F1F"/>
                <w:lang w:val="es-MX"/>
              </w:rPr>
              <w:t>.- Farmacia</w:t>
            </w:r>
          </w:p>
        </w:tc>
        <w:tc>
          <w:tcPr>
            <w:tcW w:w="1518" w:type="dxa"/>
            <w:tcBorders>
              <w:top w:val="single" w:sz="4"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3</w:t>
            </w:r>
            <w:r w:rsidRPr="00F25752">
              <w:rPr>
                <w:rFonts w:ascii="Arial" w:eastAsia="Arial" w:hAnsi="Arial" w:cs="Arial"/>
                <w:color w:val="221F1F"/>
                <w:lang w:val="es-MX"/>
              </w:rPr>
              <w:t>,</w:t>
            </w:r>
            <w:r w:rsidR="00734E8A" w:rsidRPr="00F25752">
              <w:rPr>
                <w:rFonts w:ascii="Arial" w:eastAsia="Arial" w:hAnsi="Arial" w:cs="Arial"/>
                <w:color w:val="221F1F"/>
                <w:lang w:val="es-MX"/>
              </w:rPr>
              <w:t>0</w:t>
            </w:r>
            <w:r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734E8A"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2,5</w:t>
            </w:r>
            <w:r w:rsidRPr="00F25752">
              <w:rPr>
                <w:rFonts w:ascii="Arial" w:eastAsia="Arial" w:hAnsi="Arial" w:cs="Arial"/>
                <w:color w:val="221F1F"/>
                <w:lang w:val="es-MX"/>
              </w:rPr>
              <w:t>00.00</w:t>
            </w:r>
          </w:p>
        </w:tc>
      </w:tr>
      <w:tr w:rsidR="00A54342" w:rsidRPr="00F25752" w:rsidTr="00124CF3">
        <w:trPr>
          <w:trHeight w:hRule="exact" w:val="284"/>
        </w:trPr>
        <w:tc>
          <w:tcPr>
            <w:tcW w:w="4962" w:type="dxa"/>
            <w:tcBorders>
              <w:top w:val="single" w:sz="4" w:space="0" w:color="221F1F"/>
              <w:left w:val="single" w:sz="4" w:space="0" w:color="221F1F"/>
              <w:bottom w:val="single" w:sz="5" w:space="0" w:color="221F1F"/>
              <w:right w:val="single" w:sz="5" w:space="0" w:color="221F1F"/>
            </w:tcBorders>
            <w:shd w:val="clear" w:color="auto" w:fill="auto"/>
          </w:tcPr>
          <w:p w:rsidR="00A54342"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7.-</w:t>
            </w:r>
            <w:r w:rsidR="00A54342" w:rsidRPr="00F25752">
              <w:rPr>
                <w:rFonts w:ascii="Arial" w:eastAsia="Arial" w:hAnsi="Arial" w:cs="Arial"/>
                <w:color w:val="221F1F"/>
                <w:lang w:val="es-MX"/>
              </w:rPr>
              <w:t>Clinicas privadas</w:t>
            </w:r>
          </w:p>
        </w:tc>
        <w:tc>
          <w:tcPr>
            <w:tcW w:w="1518" w:type="dxa"/>
            <w:tcBorders>
              <w:top w:val="single" w:sz="4" w:space="0" w:color="221F1F"/>
              <w:left w:val="single" w:sz="5" w:space="0" w:color="221F1F"/>
              <w:bottom w:val="single" w:sz="5" w:space="0" w:color="221F1F"/>
              <w:right w:val="single" w:sz="5" w:space="0" w:color="221F1F"/>
            </w:tcBorders>
            <w:shd w:val="clear" w:color="auto" w:fill="auto"/>
          </w:tcPr>
          <w:p w:rsidR="00A54342"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3,000.00</w:t>
            </w:r>
          </w:p>
        </w:tc>
        <w:tc>
          <w:tcPr>
            <w:tcW w:w="2520" w:type="dxa"/>
            <w:tcBorders>
              <w:top w:val="single" w:sz="4" w:space="0" w:color="221F1F"/>
              <w:left w:val="single" w:sz="5" w:space="0" w:color="221F1F"/>
              <w:bottom w:val="single" w:sz="5" w:space="0" w:color="221F1F"/>
              <w:right w:val="single" w:sz="4" w:space="0" w:color="221F1F"/>
            </w:tcBorders>
            <w:shd w:val="clear" w:color="auto" w:fill="auto"/>
          </w:tcPr>
          <w:p w:rsidR="00A54342"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2,000.00</w:t>
            </w:r>
          </w:p>
        </w:tc>
      </w:tr>
      <w:tr w:rsidR="00DD3F16" w:rsidRPr="00F25752" w:rsidTr="00124CF3">
        <w:trPr>
          <w:trHeight w:hRule="exact" w:val="284"/>
        </w:trPr>
        <w:tc>
          <w:tcPr>
            <w:tcW w:w="4962" w:type="dxa"/>
            <w:tcBorders>
              <w:top w:val="single" w:sz="4"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8</w:t>
            </w:r>
            <w:r w:rsidR="00DD3F16" w:rsidRPr="00F25752">
              <w:rPr>
                <w:rFonts w:ascii="Arial" w:eastAsia="Arial" w:hAnsi="Arial" w:cs="Arial"/>
                <w:color w:val="221F1F"/>
                <w:lang w:val="es-MX"/>
              </w:rPr>
              <w:t>.- Fu</w:t>
            </w:r>
            <w:r w:rsidR="008C0D02" w:rsidRPr="00F25752">
              <w:rPr>
                <w:rFonts w:ascii="Arial" w:eastAsia="Arial" w:hAnsi="Arial" w:cs="Arial"/>
                <w:color w:val="221F1F"/>
                <w:lang w:val="es-MX"/>
              </w:rPr>
              <w:t>neraria</w:t>
            </w:r>
          </w:p>
        </w:tc>
        <w:tc>
          <w:tcPr>
            <w:tcW w:w="1518" w:type="dxa"/>
            <w:tcBorders>
              <w:top w:val="single" w:sz="4"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3,000.00</w:t>
            </w:r>
          </w:p>
        </w:tc>
        <w:tc>
          <w:tcPr>
            <w:tcW w:w="2520" w:type="dxa"/>
            <w:tcBorders>
              <w:top w:val="single" w:sz="4"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r>
      <w:tr w:rsidR="00C85204"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C85204"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 xml:space="preserve">9.-Banco </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C85204" w:rsidRPr="00F25752" w:rsidRDefault="00C85204"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3,000.00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C85204" w:rsidRPr="00F25752" w:rsidRDefault="00C85204"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2,000.00</w:t>
            </w:r>
          </w:p>
        </w:tc>
      </w:tr>
      <w:tr w:rsidR="004E44EF"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4E44EF"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10.</w:t>
            </w:r>
            <w:r w:rsidR="008C0D02" w:rsidRPr="00F25752">
              <w:rPr>
                <w:rFonts w:ascii="Arial" w:eastAsia="Arial" w:hAnsi="Arial" w:cs="Arial"/>
                <w:color w:val="221F1F"/>
                <w:lang w:val="es-MX"/>
              </w:rPr>
              <w:t>-</w:t>
            </w:r>
            <w:r w:rsidR="004E44EF" w:rsidRPr="00F25752">
              <w:rPr>
                <w:rFonts w:ascii="Arial" w:eastAsia="Arial" w:hAnsi="Arial" w:cs="Arial"/>
                <w:color w:val="221F1F"/>
                <w:lang w:val="es-MX"/>
              </w:rPr>
              <w:t>C</w:t>
            </w:r>
            <w:r w:rsidR="008C0D02" w:rsidRPr="00F25752">
              <w:rPr>
                <w:rFonts w:ascii="Arial" w:eastAsia="Arial" w:hAnsi="Arial" w:cs="Arial"/>
                <w:color w:val="221F1F"/>
                <w:lang w:val="es-MX"/>
              </w:rPr>
              <w:t>aja</w:t>
            </w:r>
            <w:r w:rsidR="004E44EF" w:rsidRPr="00F25752">
              <w:rPr>
                <w:rFonts w:ascii="Arial" w:eastAsia="Arial" w:hAnsi="Arial" w:cs="Arial"/>
                <w:color w:val="221F1F"/>
                <w:lang w:val="es-MX"/>
              </w:rPr>
              <w:t xml:space="preserve"> de ahorro</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4E44EF" w:rsidRPr="00F25752" w:rsidRDefault="004E44EF"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3,000.00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4E44EF" w:rsidRPr="00F25752" w:rsidRDefault="004E44EF"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11</w:t>
            </w:r>
            <w:r w:rsidR="00DD3F16" w:rsidRPr="00F25752">
              <w:rPr>
                <w:rFonts w:ascii="Arial" w:eastAsia="Arial" w:hAnsi="Arial" w:cs="Arial"/>
                <w:color w:val="221F1F"/>
                <w:lang w:val="es-MX"/>
              </w:rPr>
              <w:t>.- Sala de fiesta</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w:t>
            </w:r>
            <w:r w:rsidRPr="00F25752">
              <w:rPr>
                <w:rFonts w:ascii="Arial" w:eastAsia="Arial" w:hAnsi="Arial" w:cs="Arial"/>
                <w:color w:val="221F1F"/>
                <w:lang w:val="es-MX"/>
              </w:rPr>
              <w:t>,</w:t>
            </w:r>
            <w:r w:rsidR="00734E8A" w:rsidRPr="00F25752">
              <w:rPr>
                <w:rFonts w:ascii="Arial" w:eastAsia="Arial" w:hAnsi="Arial" w:cs="Arial"/>
                <w:color w:val="221F1F"/>
                <w:lang w:val="es-MX"/>
              </w:rPr>
              <w:t>5</w:t>
            </w:r>
            <w:r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734E8A"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1,5</w:t>
            </w:r>
            <w:r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12</w:t>
            </w:r>
            <w:r w:rsidR="00DD3F16" w:rsidRPr="00F25752">
              <w:rPr>
                <w:rFonts w:ascii="Arial" w:eastAsia="Arial" w:hAnsi="Arial" w:cs="Arial"/>
                <w:color w:val="221F1F"/>
                <w:lang w:val="es-MX"/>
              </w:rPr>
              <w:t>.- Tlapalería, ferreterías</w:t>
            </w:r>
            <w:r w:rsidR="008C0D02" w:rsidRPr="00F25752">
              <w:rPr>
                <w:rFonts w:ascii="Arial" w:eastAsia="Arial" w:hAnsi="Arial" w:cs="Arial"/>
                <w:color w:val="221F1F"/>
                <w:lang w:val="es-MX"/>
              </w:rPr>
              <w:t>.</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w:t>
            </w:r>
            <w:r w:rsidRPr="00F25752">
              <w:rPr>
                <w:rFonts w:ascii="Arial" w:eastAsia="Arial" w:hAnsi="Arial" w:cs="Arial"/>
                <w:color w:val="221F1F"/>
                <w:lang w:val="es-MX"/>
              </w:rPr>
              <w:t>,</w:t>
            </w:r>
            <w:r w:rsidR="00734E8A" w:rsidRPr="00F25752">
              <w:rPr>
                <w:rFonts w:ascii="Arial" w:eastAsia="Arial" w:hAnsi="Arial" w:cs="Arial"/>
                <w:color w:val="221F1F"/>
                <w:lang w:val="es-MX"/>
              </w:rPr>
              <w:t>5</w:t>
            </w:r>
            <w:r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1</w:t>
            </w:r>
            <w:r w:rsidR="00C85204" w:rsidRPr="00F25752">
              <w:rPr>
                <w:rFonts w:ascii="Arial" w:eastAsia="Arial" w:hAnsi="Arial" w:cs="Arial"/>
                <w:color w:val="221F1F"/>
                <w:lang w:val="es-MX"/>
              </w:rPr>
              <w:t>3</w:t>
            </w:r>
            <w:r w:rsidRPr="00F25752">
              <w:rPr>
                <w:rFonts w:ascii="Arial" w:eastAsia="Arial" w:hAnsi="Arial" w:cs="Arial"/>
                <w:color w:val="221F1F"/>
                <w:lang w:val="es-MX"/>
              </w:rPr>
              <w:t>.- Agencia de motos</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w:t>
            </w:r>
            <w:r w:rsidRPr="00F25752">
              <w:rPr>
                <w:rFonts w:ascii="Arial" w:eastAsia="Arial" w:hAnsi="Arial" w:cs="Arial"/>
                <w:color w:val="221F1F"/>
                <w:lang w:val="es-MX"/>
              </w:rPr>
              <w:t>,500.00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734E8A"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1,5</w:t>
            </w:r>
            <w:r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1</w:t>
            </w:r>
            <w:r w:rsidR="00C85204" w:rsidRPr="00F25752">
              <w:rPr>
                <w:rFonts w:ascii="Arial" w:eastAsia="Arial" w:hAnsi="Arial" w:cs="Arial"/>
                <w:color w:val="221F1F"/>
                <w:lang w:val="es-MX"/>
              </w:rPr>
              <w:t>4</w:t>
            </w:r>
            <w:r w:rsidRPr="00F25752">
              <w:rPr>
                <w:rFonts w:ascii="Arial" w:eastAsia="Arial" w:hAnsi="Arial" w:cs="Arial"/>
                <w:color w:val="221F1F"/>
                <w:lang w:val="es-MX"/>
              </w:rPr>
              <w:t>.- Mueblería y línea blanca</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w:t>
            </w:r>
            <w:r w:rsidRPr="00F25752">
              <w:rPr>
                <w:rFonts w:ascii="Arial" w:eastAsia="Arial" w:hAnsi="Arial" w:cs="Arial"/>
                <w:color w:val="221F1F"/>
                <w:lang w:val="es-MX"/>
              </w:rPr>
              <w:t>,</w:t>
            </w:r>
            <w:r w:rsidR="00734E8A" w:rsidRPr="00F25752">
              <w:rPr>
                <w:rFonts w:ascii="Arial" w:eastAsia="Arial" w:hAnsi="Arial" w:cs="Arial"/>
                <w:color w:val="221F1F"/>
                <w:lang w:val="es-MX"/>
              </w:rPr>
              <w:t>5</w:t>
            </w:r>
            <w:r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734E8A"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1,5</w:t>
            </w:r>
            <w:r w:rsidRPr="00F25752">
              <w:rPr>
                <w:rFonts w:ascii="Arial" w:eastAsia="Arial" w:hAnsi="Arial" w:cs="Arial"/>
                <w:color w:val="221F1F"/>
                <w:lang w:val="es-MX"/>
              </w:rPr>
              <w:t>00.00</w:t>
            </w:r>
          </w:p>
        </w:tc>
      </w:tr>
      <w:tr w:rsidR="00DD3F16" w:rsidRPr="00F25752" w:rsidTr="00124CF3">
        <w:trPr>
          <w:trHeight w:hRule="exact" w:val="283"/>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1</w:t>
            </w:r>
            <w:r w:rsidR="00C85204" w:rsidRPr="00F25752">
              <w:rPr>
                <w:rFonts w:ascii="Arial" w:eastAsia="Arial" w:hAnsi="Arial" w:cs="Arial"/>
                <w:color w:val="221F1F"/>
                <w:lang w:val="es-MX"/>
              </w:rPr>
              <w:t>5</w:t>
            </w:r>
            <w:r w:rsidRPr="00F25752">
              <w:rPr>
                <w:rFonts w:ascii="Arial" w:eastAsia="Arial" w:hAnsi="Arial" w:cs="Arial"/>
                <w:color w:val="221F1F"/>
                <w:lang w:val="es-MX"/>
              </w:rPr>
              <w:t xml:space="preserve">.- </w:t>
            </w:r>
            <w:r w:rsidR="00235368" w:rsidRPr="00F25752">
              <w:rPr>
                <w:rFonts w:ascii="Arial" w:eastAsia="Arial" w:hAnsi="Arial" w:cs="Arial"/>
                <w:color w:val="221F1F"/>
                <w:lang w:val="es-MX"/>
              </w:rPr>
              <w:t>Tienda</w:t>
            </w:r>
            <w:r w:rsidRPr="00F25752">
              <w:rPr>
                <w:rFonts w:ascii="Arial" w:eastAsia="Arial" w:hAnsi="Arial" w:cs="Arial"/>
                <w:color w:val="221F1F"/>
                <w:lang w:val="es-MX"/>
              </w:rPr>
              <w:t xml:space="preserve"> mini súper</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w:t>
            </w:r>
            <w:r w:rsidR="00734E8A" w:rsidRPr="00F25752">
              <w:rPr>
                <w:rFonts w:ascii="Arial" w:eastAsia="Arial" w:hAnsi="Arial" w:cs="Arial"/>
                <w:color w:val="221F1F"/>
                <w:lang w:val="es-MX"/>
              </w:rPr>
              <w:t>5</w:t>
            </w:r>
            <w:r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734E8A"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2,0</w:t>
            </w:r>
            <w:r w:rsidRPr="00F25752">
              <w:rPr>
                <w:rFonts w:ascii="Arial" w:eastAsia="Arial" w:hAnsi="Arial" w:cs="Arial"/>
                <w:color w:val="221F1F"/>
                <w:lang w:val="es-MX"/>
              </w:rPr>
              <w:t>00.00</w:t>
            </w:r>
          </w:p>
        </w:tc>
      </w:tr>
      <w:tr w:rsidR="004F54BB"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4F54BB"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16.-</w:t>
            </w:r>
            <w:r w:rsidR="004F54BB" w:rsidRPr="00F25752">
              <w:rPr>
                <w:rFonts w:ascii="Arial" w:eastAsia="Arial" w:hAnsi="Arial" w:cs="Arial"/>
                <w:color w:val="221F1F"/>
                <w:lang w:val="es-MX"/>
              </w:rPr>
              <w:t xml:space="preserve">Servicio de sistema de cable </w:t>
            </w:r>
            <w:r w:rsidR="00A54342" w:rsidRPr="00F25752">
              <w:rPr>
                <w:rFonts w:ascii="Arial" w:eastAsia="Arial" w:hAnsi="Arial" w:cs="Arial"/>
                <w:color w:val="221F1F"/>
                <w:lang w:val="es-MX"/>
              </w:rPr>
              <w:t>tv</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4F54BB"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4F54BB"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r>
      <w:tr w:rsidR="0027245D"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27245D"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17</w:t>
            </w:r>
            <w:r w:rsidR="008C0D02" w:rsidRPr="00F25752">
              <w:rPr>
                <w:rFonts w:ascii="Arial" w:eastAsia="Arial" w:hAnsi="Arial" w:cs="Arial"/>
                <w:color w:val="221F1F"/>
                <w:lang w:val="es-MX"/>
              </w:rPr>
              <w:t>.-</w:t>
            </w:r>
            <w:r w:rsidR="0027245D" w:rsidRPr="00F25752">
              <w:rPr>
                <w:rFonts w:ascii="Arial" w:eastAsia="Arial" w:hAnsi="Arial" w:cs="Arial"/>
                <w:color w:val="221F1F"/>
                <w:lang w:val="es-MX"/>
              </w:rPr>
              <w:t>Servicio de telecomunicaciones</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27245D" w:rsidRPr="00F25752" w:rsidRDefault="0027245D"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27245D" w:rsidRPr="00F25752" w:rsidRDefault="0027245D"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r>
      <w:tr w:rsidR="009352B1" w:rsidRPr="00F25752" w:rsidTr="00124CF3">
        <w:trPr>
          <w:trHeight w:hRule="exact" w:val="285"/>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9352B1"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18</w:t>
            </w:r>
            <w:r w:rsidR="004F54BB" w:rsidRPr="00F25752">
              <w:rPr>
                <w:rFonts w:ascii="Arial" w:eastAsia="Arial" w:hAnsi="Arial" w:cs="Arial"/>
                <w:color w:val="221F1F"/>
                <w:lang w:val="es-MX"/>
              </w:rPr>
              <w:t>.-</w:t>
            </w:r>
            <w:r w:rsidR="009352B1" w:rsidRPr="00F25752">
              <w:rPr>
                <w:rFonts w:ascii="Arial" w:eastAsia="Arial" w:hAnsi="Arial" w:cs="Arial"/>
                <w:color w:val="221F1F"/>
                <w:lang w:val="es-MX"/>
              </w:rPr>
              <w:t>Maquiladora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2,000.00</w:t>
            </w:r>
          </w:p>
        </w:tc>
      </w:tr>
      <w:tr w:rsidR="004F54BB" w:rsidRPr="00F25752" w:rsidTr="00124CF3">
        <w:trPr>
          <w:trHeight w:hRule="exact" w:val="285"/>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4F54BB"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19</w:t>
            </w:r>
            <w:r w:rsidR="004F54BB" w:rsidRPr="00F25752">
              <w:rPr>
                <w:rFonts w:ascii="Arial" w:eastAsia="Arial" w:hAnsi="Arial" w:cs="Arial"/>
                <w:color w:val="221F1F"/>
                <w:lang w:val="es-MX"/>
              </w:rPr>
              <w:t>.-Terminal de autobuses</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4F54BB" w:rsidRPr="00F25752" w:rsidRDefault="004F54BB"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4F54BB" w:rsidRPr="00F25752" w:rsidRDefault="004F54BB"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r>
      <w:tr w:rsidR="00DD3F16" w:rsidRPr="00F25752" w:rsidTr="00124CF3">
        <w:trPr>
          <w:trHeight w:hRule="exact" w:val="285"/>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20</w:t>
            </w:r>
            <w:r w:rsidR="00DD3F16" w:rsidRPr="00F25752">
              <w:rPr>
                <w:rFonts w:ascii="Arial" w:eastAsia="Arial" w:hAnsi="Arial" w:cs="Arial"/>
                <w:color w:val="221F1F"/>
                <w:lang w:val="es-MX"/>
              </w:rPr>
              <w:t>.- Joyerías</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w:t>
            </w:r>
            <w:r w:rsidRPr="00F25752">
              <w:rPr>
                <w:rFonts w:ascii="Arial" w:eastAsia="Arial" w:hAnsi="Arial" w:cs="Arial"/>
                <w:color w:val="221F1F"/>
                <w:lang w:val="es-MX"/>
              </w:rPr>
              <w:t>,</w:t>
            </w:r>
            <w:r w:rsidR="00734E8A" w:rsidRPr="00F25752">
              <w:rPr>
                <w:rFonts w:ascii="Arial" w:eastAsia="Arial" w:hAnsi="Arial" w:cs="Arial"/>
                <w:color w:val="221F1F"/>
                <w:lang w:val="es-MX"/>
              </w:rPr>
              <w:t>0</w:t>
            </w:r>
            <w:r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w:t>
            </w:r>
            <w:r w:rsidR="00DD3F16" w:rsidRPr="00F25752">
              <w:rPr>
                <w:rFonts w:ascii="Arial" w:eastAsia="Arial" w:hAnsi="Arial" w:cs="Arial"/>
                <w:color w:val="221F1F"/>
                <w:lang w:val="es-MX"/>
              </w:rPr>
              <w:t>.00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21</w:t>
            </w:r>
            <w:r w:rsidR="00DD3F16" w:rsidRPr="00F25752">
              <w:rPr>
                <w:rFonts w:ascii="Arial" w:eastAsia="Arial" w:hAnsi="Arial" w:cs="Arial"/>
                <w:color w:val="221F1F"/>
                <w:lang w:val="es-MX"/>
              </w:rPr>
              <w:t>.- Negocios de carnes frías</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00DD3F16" w:rsidRPr="00F25752">
              <w:rPr>
                <w:rFonts w:ascii="Arial" w:eastAsia="Arial" w:hAnsi="Arial" w:cs="Arial"/>
                <w:color w:val="221F1F"/>
                <w:lang w:val="es-MX"/>
              </w:rPr>
              <w:t>1,000.00</w:t>
            </w:r>
          </w:p>
        </w:tc>
      </w:tr>
      <w:tr w:rsidR="00DD3F16" w:rsidRPr="00F25752" w:rsidTr="00124CF3">
        <w:trPr>
          <w:trHeight w:hRule="exact" w:val="283"/>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22</w:t>
            </w:r>
            <w:r w:rsidR="00DD3F16" w:rsidRPr="00F25752">
              <w:rPr>
                <w:rFonts w:ascii="Arial" w:eastAsia="Arial" w:hAnsi="Arial" w:cs="Arial"/>
                <w:color w:val="221F1F"/>
                <w:lang w:val="es-MX"/>
              </w:rPr>
              <w:t>.- Ciber, centros de cómputo</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r>
      <w:tr w:rsidR="00DD3F16" w:rsidRPr="00F25752" w:rsidTr="00124CF3">
        <w:trPr>
          <w:trHeight w:hRule="exact" w:val="301"/>
        </w:trPr>
        <w:tc>
          <w:tcPr>
            <w:tcW w:w="4962" w:type="dxa"/>
            <w:tcBorders>
              <w:top w:val="single" w:sz="4"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23</w:t>
            </w:r>
            <w:r w:rsidR="00DD3F16" w:rsidRPr="00F25752">
              <w:rPr>
                <w:rFonts w:ascii="Arial" w:eastAsia="Arial" w:hAnsi="Arial" w:cs="Arial"/>
                <w:color w:val="221F1F"/>
                <w:lang w:val="es-MX"/>
              </w:rPr>
              <w:t>.- Negocios de telefonía celular</w:t>
            </w:r>
          </w:p>
        </w:tc>
        <w:tc>
          <w:tcPr>
            <w:tcW w:w="1518" w:type="dxa"/>
            <w:tcBorders>
              <w:top w:val="single" w:sz="4"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00DD3F16" w:rsidRPr="00F25752">
              <w:rPr>
                <w:rFonts w:ascii="Arial" w:eastAsia="Arial" w:hAnsi="Arial" w:cs="Arial"/>
                <w:color w:val="221F1F"/>
                <w:lang w:val="es-MX"/>
              </w:rPr>
              <w:t>1,500.00</w:t>
            </w:r>
          </w:p>
        </w:tc>
        <w:tc>
          <w:tcPr>
            <w:tcW w:w="2520" w:type="dxa"/>
            <w:tcBorders>
              <w:top w:val="single" w:sz="4"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r>
      <w:tr w:rsidR="009352B1"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9352B1"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24</w:t>
            </w:r>
            <w:r w:rsidR="004F54BB" w:rsidRPr="00F25752">
              <w:rPr>
                <w:rFonts w:ascii="Arial" w:eastAsia="Arial" w:hAnsi="Arial" w:cs="Arial"/>
                <w:color w:val="221F1F"/>
                <w:lang w:val="es-MX"/>
              </w:rPr>
              <w:t>.-</w:t>
            </w:r>
            <w:r w:rsidR="009352B1" w:rsidRPr="00F25752">
              <w:rPr>
                <w:rFonts w:ascii="Arial" w:eastAsia="Arial" w:hAnsi="Arial" w:cs="Arial"/>
                <w:color w:val="221F1F"/>
                <w:lang w:val="es-MX"/>
              </w:rPr>
              <w:t>Tienda de ropa</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r>
      <w:tr w:rsidR="00235368"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25.-</w:t>
            </w:r>
            <w:r w:rsidR="00235368" w:rsidRPr="00F25752">
              <w:rPr>
                <w:rFonts w:ascii="Arial" w:eastAsia="Arial" w:hAnsi="Arial" w:cs="Arial"/>
                <w:color w:val="221F1F"/>
                <w:lang w:val="es-MX"/>
              </w:rPr>
              <w:t>Gasera</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r>
      <w:tr w:rsidR="009352B1"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9352B1"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26</w:t>
            </w:r>
            <w:r w:rsidR="004F54BB" w:rsidRPr="00F25752">
              <w:rPr>
                <w:rFonts w:ascii="Arial" w:eastAsia="Arial" w:hAnsi="Arial" w:cs="Arial"/>
                <w:color w:val="221F1F"/>
                <w:lang w:val="es-MX"/>
              </w:rPr>
              <w:t>.-</w:t>
            </w:r>
            <w:r w:rsidR="009352B1" w:rsidRPr="00F25752">
              <w:rPr>
                <w:rFonts w:ascii="Arial" w:eastAsia="Arial" w:hAnsi="Arial" w:cs="Arial"/>
                <w:color w:val="221F1F"/>
                <w:lang w:val="es-MX"/>
              </w:rPr>
              <w:t>Articulos de limpieza</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r>
      <w:tr w:rsidR="008C0D02"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8C0D02"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27</w:t>
            </w:r>
            <w:r w:rsidR="004F54BB" w:rsidRPr="00F25752">
              <w:rPr>
                <w:rFonts w:ascii="Arial" w:eastAsia="Arial" w:hAnsi="Arial" w:cs="Arial"/>
                <w:color w:val="221F1F"/>
                <w:lang w:val="es-MX"/>
              </w:rPr>
              <w:t>.-</w:t>
            </w:r>
            <w:r w:rsidR="008C0D02" w:rsidRPr="00F25752">
              <w:rPr>
                <w:rFonts w:ascii="Arial" w:eastAsia="Arial" w:hAnsi="Arial" w:cs="Arial"/>
                <w:color w:val="221F1F"/>
                <w:lang w:val="es-MX"/>
              </w:rPr>
              <w:t>Tienda de pinturas</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28</w:t>
            </w:r>
            <w:r w:rsidR="00DD3F16" w:rsidRPr="00F25752">
              <w:rPr>
                <w:rFonts w:ascii="Arial" w:eastAsia="Arial" w:hAnsi="Arial" w:cs="Arial"/>
                <w:color w:val="221F1F"/>
                <w:lang w:val="es-MX"/>
              </w:rPr>
              <w:t>.- Taller de Vidrios y aluminios</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1,2</w:t>
            </w:r>
            <w:r w:rsidR="00DD3F16"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A54342" w:rsidRPr="00F25752" w:rsidTr="00124CF3">
        <w:trPr>
          <w:trHeight w:hRule="exact" w:val="283"/>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A54342"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29.-</w:t>
            </w:r>
            <w:r w:rsidR="00425130" w:rsidRPr="00F25752">
              <w:rPr>
                <w:rFonts w:ascii="Arial" w:eastAsia="Arial" w:hAnsi="Arial" w:cs="Arial"/>
                <w:color w:val="221F1F"/>
                <w:lang w:val="es-MX"/>
              </w:rPr>
              <w:t>Herreria</w:t>
            </w:r>
          </w:p>
          <w:p w:rsidR="00C85204" w:rsidRPr="00F25752" w:rsidRDefault="00C85204" w:rsidP="00F6266C">
            <w:pPr>
              <w:spacing w:line="360" w:lineRule="auto"/>
              <w:rPr>
                <w:rFonts w:ascii="Arial" w:eastAsia="Arial" w:hAnsi="Arial" w:cs="Arial"/>
                <w:color w:val="221F1F"/>
                <w:lang w:val="es-MX"/>
              </w:rPr>
            </w:pPr>
          </w:p>
          <w:p w:rsidR="00C85204" w:rsidRPr="00F25752" w:rsidRDefault="00C85204" w:rsidP="00F6266C">
            <w:pPr>
              <w:spacing w:line="360" w:lineRule="auto"/>
              <w:rPr>
                <w:rFonts w:ascii="Arial" w:eastAsia="Arial" w:hAnsi="Arial" w:cs="Arial"/>
                <w:color w:val="221F1F"/>
                <w:lang w:val="es-MX"/>
              </w:rPr>
            </w:pPr>
          </w:p>
          <w:p w:rsidR="00C85204" w:rsidRPr="00F25752" w:rsidRDefault="00C85204" w:rsidP="00F6266C">
            <w:pPr>
              <w:spacing w:line="360" w:lineRule="auto"/>
              <w:rPr>
                <w:rFonts w:ascii="Arial" w:eastAsia="Arial" w:hAnsi="Arial" w:cs="Arial"/>
                <w:color w:val="221F1F"/>
                <w:lang w:val="es-MX"/>
              </w:rPr>
            </w:pPr>
          </w:p>
          <w:p w:rsidR="00C85204" w:rsidRPr="00F25752" w:rsidRDefault="00C85204" w:rsidP="00F6266C">
            <w:pPr>
              <w:spacing w:line="360" w:lineRule="auto"/>
              <w:rPr>
                <w:rFonts w:ascii="Arial" w:eastAsia="Arial" w:hAnsi="Arial" w:cs="Arial"/>
                <w:color w:val="221F1F"/>
                <w:lang w:val="es-MX"/>
              </w:rPr>
            </w:pP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A54342"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A54342"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C85204"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30</w:t>
            </w:r>
            <w:r w:rsidR="00DD3F16" w:rsidRPr="00F25752">
              <w:rPr>
                <w:rFonts w:ascii="Arial" w:eastAsia="Arial" w:hAnsi="Arial" w:cs="Arial"/>
                <w:color w:val="221F1F"/>
                <w:lang w:val="es-MX"/>
              </w:rPr>
              <w:t>.-</w:t>
            </w:r>
            <w:r w:rsidR="00425130" w:rsidRPr="00F25752">
              <w:rPr>
                <w:rFonts w:ascii="Arial" w:eastAsia="Arial" w:hAnsi="Arial" w:cs="Arial"/>
                <w:color w:val="221F1F"/>
                <w:lang w:val="es-MX"/>
              </w:rPr>
              <w:t xml:space="preserve"> Tienda de alimentos balanceados.</w:t>
            </w:r>
          </w:p>
          <w:p w:rsidR="00425130" w:rsidRPr="00F25752" w:rsidRDefault="00425130" w:rsidP="00F6266C">
            <w:pPr>
              <w:spacing w:line="360" w:lineRule="auto"/>
              <w:rPr>
                <w:rFonts w:ascii="Arial" w:eastAsia="Arial" w:hAnsi="Arial" w:cs="Arial"/>
                <w:lang w:val="es-MX"/>
              </w:rPr>
            </w:pPr>
          </w:p>
          <w:p w:rsidR="00DD3F16" w:rsidRPr="00F25752" w:rsidRDefault="00DD3F16" w:rsidP="00F6266C">
            <w:pPr>
              <w:spacing w:line="360" w:lineRule="auto"/>
              <w:rPr>
                <w:rFonts w:ascii="Arial" w:eastAsia="Arial" w:hAnsi="Arial" w:cs="Arial"/>
                <w:lang w:val="es-MX"/>
              </w:rPr>
            </w:pP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00DD3F16" w:rsidRPr="00F25752">
              <w:rPr>
                <w:rFonts w:ascii="Arial" w:eastAsia="Arial" w:hAnsi="Arial" w:cs="Arial"/>
                <w:color w:val="221F1F"/>
                <w:lang w:val="es-MX"/>
              </w:rPr>
              <w:t>1000.00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31</w:t>
            </w:r>
            <w:r w:rsidR="00DD3F16" w:rsidRPr="00F25752">
              <w:rPr>
                <w:rFonts w:ascii="Arial" w:eastAsia="Arial" w:hAnsi="Arial" w:cs="Arial"/>
                <w:color w:val="221F1F"/>
                <w:lang w:val="es-MX"/>
              </w:rPr>
              <w:t>.- Zapaterías</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w:t>
            </w:r>
            <w:r w:rsidR="00DD3F16" w:rsidRPr="00F25752">
              <w:rPr>
                <w:rFonts w:ascii="Arial" w:eastAsia="Arial" w:hAnsi="Arial" w:cs="Arial"/>
                <w:color w:val="221F1F"/>
                <w:lang w:val="es-MX"/>
              </w:rPr>
              <w:t>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DD3F16" w:rsidRPr="00F25752" w:rsidTr="00124CF3">
        <w:trPr>
          <w:trHeight w:hRule="exact" w:val="285"/>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32</w:t>
            </w:r>
            <w:r w:rsidR="00DD3F16" w:rsidRPr="00F25752">
              <w:rPr>
                <w:rFonts w:ascii="Arial" w:eastAsia="Arial" w:hAnsi="Arial" w:cs="Arial"/>
                <w:color w:val="221F1F"/>
                <w:lang w:val="es-MX"/>
              </w:rPr>
              <w:t>.- Expendio de refrescos</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7</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33</w:t>
            </w:r>
            <w:r w:rsidR="00DD3F16" w:rsidRPr="00F25752">
              <w:rPr>
                <w:rFonts w:ascii="Arial" w:eastAsia="Arial" w:hAnsi="Arial" w:cs="Arial"/>
                <w:color w:val="221F1F"/>
                <w:lang w:val="es-MX"/>
              </w:rPr>
              <w:t xml:space="preserve">.- Refaccionaria </w:t>
            </w:r>
            <w:r w:rsidR="00425130" w:rsidRPr="00F25752">
              <w:rPr>
                <w:rFonts w:ascii="Arial" w:eastAsia="Arial" w:hAnsi="Arial" w:cs="Arial"/>
                <w:color w:val="221F1F"/>
                <w:lang w:val="es-MX"/>
              </w:rPr>
              <w:t xml:space="preserve">y taller </w:t>
            </w:r>
            <w:r w:rsidR="00DD3F16" w:rsidRPr="00F25752">
              <w:rPr>
                <w:rFonts w:ascii="Arial" w:eastAsia="Arial" w:hAnsi="Arial" w:cs="Arial"/>
                <w:color w:val="221F1F"/>
                <w:lang w:val="es-MX"/>
              </w:rPr>
              <w:t>de motos y accesorios</w:t>
            </w:r>
            <w:r w:rsidR="00425130" w:rsidRPr="00F25752">
              <w:rPr>
                <w:rFonts w:ascii="Arial" w:eastAsia="Arial" w:hAnsi="Arial" w:cs="Arial"/>
                <w:color w:val="221F1F"/>
                <w:lang w:val="es-MX"/>
              </w:rPr>
              <w:t>.</w:t>
            </w:r>
          </w:p>
          <w:p w:rsidR="00DD3F16" w:rsidRPr="00F25752" w:rsidRDefault="00DD3F16" w:rsidP="00F6266C">
            <w:pPr>
              <w:spacing w:line="360" w:lineRule="auto"/>
              <w:rPr>
                <w:rFonts w:ascii="Arial" w:eastAsia="Arial" w:hAnsi="Arial" w:cs="Arial"/>
                <w:lang w:val="es-MX"/>
              </w:rPr>
            </w:pP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34</w:t>
            </w:r>
            <w:r w:rsidR="00DD3F16" w:rsidRPr="00F25752">
              <w:rPr>
                <w:rFonts w:ascii="Arial" w:eastAsia="Arial" w:hAnsi="Arial" w:cs="Arial"/>
                <w:color w:val="221F1F"/>
                <w:lang w:val="es-MX"/>
              </w:rPr>
              <w:t>.- Carpinterías</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35</w:t>
            </w:r>
            <w:r w:rsidR="00DD3F16" w:rsidRPr="00F25752">
              <w:rPr>
                <w:rFonts w:ascii="Arial" w:eastAsia="Arial" w:hAnsi="Arial" w:cs="Arial"/>
                <w:color w:val="221F1F"/>
                <w:lang w:val="es-MX"/>
              </w:rPr>
              <w:t>.- Dulcerías</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36</w:t>
            </w:r>
            <w:r w:rsidR="00DD3F16" w:rsidRPr="00F25752">
              <w:rPr>
                <w:rFonts w:ascii="Arial" w:eastAsia="Arial" w:hAnsi="Arial" w:cs="Arial"/>
                <w:color w:val="221F1F"/>
                <w:lang w:val="es-MX"/>
              </w:rPr>
              <w:t>.- Videoclub en general</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37</w:t>
            </w:r>
            <w:r w:rsidR="00DD3F16" w:rsidRPr="00F25752">
              <w:rPr>
                <w:rFonts w:ascii="Arial" w:eastAsia="Arial" w:hAnsi="Arial" w:cs="Arial"/>
                <w:color w:val="221F1F"/>
                <w:lang w:val="es-MX"/>
              </w:rPr>
              <w:t>.- Tortillería</w:t>
            </w:r>
            <w:r w:rsidR="00EE2895" w:rsidRPr="00F25752">
              <w:rPr>
                <w:rFonts w:ascii="Arial" w:eastAsia="Arial" w:hAnsi="Arial" w:cs="Arial"/>
                <w:color w:val="221F1F"/>
                <w:lang w:val="es-MX"/>
              </w:rPr>
              <w:t xml:space="preserve"> y Molinos</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50.00</w:t>
            </w:r>
          </w:p>
        </w:tc>
      </w:tr>
      <w:tr w:rsidR="009352B1"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9352B1"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38</w:t>
            </w:r>
            <w:r w:rsidR="004F54BB" w:rsidRPr="00F25752">
              <w:rPr>
                <w:rFonts w:ascii="Arial" w:eastAsia="Arial" w:hAnsi="Arial" w:cs="Arial"/>
                <w:color w:val="221F1F"/>
                <w:lang w:val="es-MX"/>
              </w:rPr>
              <w:t>.-</w:t>
            </w:r>
            <w:r w:rsidR="009352B1" w:rsidRPr="00F25752">
              <w:rPr>
                <w:rFonts w:ascii="Arial" w:eastAsia="Arial" w:hAnsi="Arial" w:cs="Arial"/>
                <w:color w:val="221F1F"/>
                <w:lang w:val="es-MX"/>
              </w:rPr>
              <w:t xml:space="preserve">Salon de belleza, </w:t>
            </w:r>
            <w:r w:rsidR="004F54BB" w:rsidRPr="00F25752">
              <w:rPr>
                <w:rFonts w:ascii="Arial" w:eastAsia="Arial" w:hAnsi="Arial" w:cs="Arial"/>
                <w:color w:val="221F1F"/>
                <w:lang w:val="es-MX"/>
              </w:rPr>
              <w:t>estética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9352B1"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9352B1"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39</w:t>
            </w:r>
            <w:r w:rsidR="004F54BB" w:rsidRPr="00F25752">
              <w:rPr>
                <w:rFonts w:ascii="Arial" w:eastAsia="Arial" w:hAnsi="Arial" w:cs="Arial"/>
                <w:color w:val="221F1F"/>
                <w:lang w:val="es-MX"/>
              </w:rPr>
              <w:t>.-</w:t>
            </w:r>
            <w:r w:rsidR="009352B1" w:rsidRPr="00F25752">
              <w:rPr>
                <w:rFonts w:ascii="Arial" w:eastAsia="Arial" w:hAnsi="Arial" w:cs="Arial"/>
                <w:color w:val="221F1F"/>
                <w:lang w:val="es-MX"/>
              </w:rPr>
              <w:t>Taller automotriz</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FF75D0"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FF75D0"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40</w:t>
            </w:r>
            <w:r w:rsidR="004F54BB" w:rsidRPr="00F25752">
              <w:rPr>
                <w:rFonts w:ascii="Arial" w:eastAsia="Arial" w:hAnsi="Arial" w:cs="Arial"/>
                <w:color w:val="221F1F"/>
                <w:lang w:val="es-MX"/>
              </w:rPr>
              <w:t>.-</w:t>
            </w:r>
            <w:r w:rsidR="00FF75D0" w:rsidRPr="00F25752">
              <w:rPr>
                <w:rFonts w:ascii="Arial" w:eastAsia="Arial" w:hAnsi="Arial" w:cs="Arial"/>
                <w:color w:val="221F1F"/>
                <w:lang w:val="es-MX"/>
              </w:rPr>
              <w:t>Papeleria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FF75D0" w:rsidRPr="00F25752" w:rsidRDefault="00FF75D0"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FF75D0" w:rsidRPr="00F25752" w:rsidRDefault="00FF75D0"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235368"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41-</w:t>
            </w:r>
            <w:r w:rsidR="00235368" w:rsidRPr="00F25752">
              <w:rPr>
                <w:rFonts w:ascii="Arial" w:eastAsia="Arial" w:hAnsi="Arial" w:cs="Arial"/>
                <w:color w:val="221F1F"/>
                <w:lang w:val="es-MX"/>
              </w:rPr>
              <w:t>Abarrotes</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235368"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42.-</w:t>
            </w:r>
            <w:r w:rsidR="00235368" w:rsidRPr="00F25752">
              <w:rPr>
                <w:rFonts w:ascii="Arial" w:eastAsia="Arial" w:hAnsi="Arial" w:cs="Arial"/>
                <w:color w:val="221F1F"/>
                <w:lang w:val="es-MX"/>
              </w:rPr>
              <w:t>Carniceria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235368"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43.-</w:t>
            </w:r>
            <w:r w:rsidR="00235368" w:rsidRPr="00F25752">
              <w:rPr>
                <w:rFonts w:ascii="Arial" w:eastAsia="Arial" w:hAnsi="Arial" w:cs="Arial"/>
                <w:color w:val="221F1F"/>
                <w:lang w:val="es-MX"/>
              </w:rPr>
              <w:t>Juegos de pronostico</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4F54BB"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4F54BB"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44.-</w:t>
            </w:r>
            <w:r w:rsidR="00A54342" w:rsidRPr="00F25752">
              <w:rPr>
                <w:rFonts w:ascii="Arial" w:eastAsia="Arial" w:hAnsi="Arial" w:cs="Arial"/>
                <w:color w:val="221F1F"/>
                <w:lang w:val="es-MX"/>
              </w:rPr>
              <w:t>Panadería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4F54BB" w:rsidRPr="00F25752" w:rsidRDefault="004F54BB"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4F54BB" w:rsidRPr="00F25752" w:rsidRDefault="004F54BB"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45</w:t>
            </w:r>
            <w:r w:rsidR="00DD3F16" w:rsidRPr="00F25752">
              <w:rPr>
                <w:rFonts w:ascii="Arial" w:eastAsia="Arial" w:hAnsi="Arial" w:cs="Arial"/>
                <w:color w:val="221F1F"/>
                <w:lang w:val="es-MX"/>
              </w:rPr>
              <w:t>.- Negocios de agua purificada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500</w:t>
            </w:r>
            <w:r w:rsidR="00DD3F16" w:rsidRPr="00F25752">
              <w:rPr>
                <w:rFonts w:ascii="Arial" w:eastAsia="Arial" w:hAnsi="Arial" w:cs="Arial"/>
                <w:color w:val="221F1F"/>
                <w:lang w:val="es-MX"/>
              </w:rPr>
              <w:t>.00</w:t>
            </w:r>
          </w:p>
        </w:tc>
      </w:tr>
      <w:tr w:rsidR="00DD3F16" w:rsidRPr="00F25752" w:rsidTr="00124CF3">
        <w:trPr>
          <w:trHeight w:hRule="exact" w:val="283"/>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46</w:t>
            </w:r>
            <w:r w:rsidR="00DD3F16" w:rsidRPr="00F25752">
              <w:rPr>
                <w:rFonts w:ascii="Arial" w:eastAsia="Arial" w:hAnsi="Arial" w:cs="Arial"/>
                <w:color w:val="221F1F"/>
                <w:lang w:val="es-MX"/>
              </w:rPr>
              <w:t xml:space="preserve">.-Neveria y aguas </w:t>
            </w:r>
            <w:r w:rsidR="004F54BB" w:rsidRPr="00F25752">
              <w:rPr>
                <w:rFonts w:ascii="Arial" w:eastAsia="Arial" w:hAnsi="Arial" w:cs="Arial"/>
                <w:color w:val="221F1F"/>
                <w:lang w:val="es-MX"/>
              </w:rPr>
              <w:t>frías</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4F54BB"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w:t>
            </w:r>
            <w:r w:rsidR="00734E8A" w:rsidRPr="00F25752">
              <w:rPr>
                <w:rFonts w:ascii="Arial" w:eastAsia="Arial" w:hAnsi="Arial" w:cs="Arial"/>
                <w:color w:val="221F1F"/>
                <w:lang w:val="es-MX"/>
              </w:rPr>
              <w:t>00</w:t>
            </w:r>
            <w:r w:rsidR="00DD3F16" w:rsidRPr="00F25752">
              <w:rPr>
                <w:rFonts w:ascii="Arial" w:eastAsia="Arial" w:hAnsi="Arial" w:cs="Arial"/>
                <w:color w:val="221F1F"/>
                <w:lang w:val="es-MX"/>
              </w:rPr>
              <w:t>.00</w:t>
            </w:r>
          </w:p>
        </w:tc>
      </w:tr>
      <w:tr w:rsidR="004F54BB"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4F54BB" w:rsidRPr="00F25752" w:rsidRDefault="00C85204" w:rsidP="00F6266C">
            <w:pPr>
              <w:spacing w:line="360" w:lineRule="auto"/>
              <w:rPr>
                <w:rFonts w:ascii="Arial" w:eastAsia="Arial" w:hAnsi="Arial" w:cs="Arial"/>
                <w:lang w:val="es-MX"/>
              </w:rPr>
            </w:pPr>
            <w:r w:rsidRPr="00F25752">
              <w:rPr>
                <w:rFonts w:ascii="Arial" w:eastAsia="Arial" w:hAnsi="Arial" w:cs="Arial"/>
                <w:lang w:val="es-MX"/>
              </w:rPr>
              <w:t>47.-</w:t>
            </w:r>
            <w:r w:rsidR="004F54BB" w:rsidRPr="00F25752">
              <w:rPr>
                <w:rFonts w:ascii="Arial" w:eastAsia="Arial" w:hAnsi="Arial" w:cs="Arial"/>
                <w:lang w:val="es-MX"/>
              </w:rPr>
              <w:t>Pizzería, hamburguesas (comida rápida)</w:t>
            </w:r>
          </w:p>
          <w:p w:rsidR="004F54BB" w:rsidRPr="00F25752" w:rsidRDefault="004F54BB" w:rsidP="00F6266C">
            <w:pPr>
              <w:spacing w:line="360" w:lineRule="auto"/>
              <w:rPr>
                <w:rFonts w:ascii="Arial" w:eastAsia="Arial" w:hAnsi="Arial" w:cs="Arial"/>
                <w:lang w:val="es-MX"/>
              </w:rPr>
            </w:pP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4F54BB" w:rsidRPr="00F25752" w:rsidRDefault="004F54BB" w:rsidP="00F6266C">
            <w:pPr>
              <w:spacing w:line="360" w:lineRule="auto"/>
              <w:jc w:val="center"/>
              <w:rPr>
                <w:rFonts w:ascii="Arial" w:eastAsia="Arial" w:hAnsi="Arial" w:cs="Arial"/>
                <w:lang w:val="es-MX"/>
              </w:rPr>
            </w:pPr>
            <w:r w:rsidRPr="00F25752">
              <w:rPr>
                <w:rFonts w:ascii="Arial" w:eastAsia="Arial" w:hAnsi="Arial" w:cs="Arial"/>
                <w:lang w:val="es-MX"/>
              </w:rPr>
              <w:t>$</w:t>
            </w:r>
            <w:r w:rsidR="00422357" w:rsidRPr="00F25752">
              <w:rPr>
                <w:rFonts w:ascii="Arial" w:eastAsia="Arial" w:hAnsi="Arial" w:cs="Arial"/>
                <w:lang w:val="es-MX"/>
              </w:rPr>
              <w:t xml:space="preserve">      </w:t>
            </w:r>
            <w:r w:rsidRPr="00F25752">
              <w:rPr>
                <w:rFonts w:ascii="Arial" w:eastAsia="Arial" w:hAnsi="Arial" w:cs="Arial"/>
                <w:lang w:val="es-MX"/>
              </w:rPr>
              <w:t>800.00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4F54BB" w:rsidRPr="00F25752" w:rsidRDefault="004F54BB" w:rsidP="00F6266C">
            <w:pPr>
              <w:spacing w:line="360" w:lineRule="auto"/>
              <w:jc w:val="center"/>
              <w:rPr>
                <w:rFonts w:ascii="Arial" w:eastAsia="Arial" w:hAnsi="Arial" w:cs="Arial"/>
                <w:lang w:val="es-MX"/>
              </w:rPr>
            </w:pPr>
            <w:r w:rsidRPr="00F25752">
              <w:rPr>
                <w:rFonts w:ascii="Arial" w:eastAsia="Arial" w:hAnsi="Arial" w:cs="Arial"/>
                <w:lang w:val="es-MX"/>
              </w:rPr>
              <w:t>$</w:t>
            </w:r>
            <w:r w:rsidR="001F23CE" w:rsidRPr="00F25752">
              <w:rPr>
                <w:rFonts w:ascii="Arial" w:eastAsia="Arial" w:hAnsi="Arial" w:cs="Arial"/>
                <w:lang w:val="es-MX"/>
              </w:rPr>
              <w:t xml:space="preserve">       </w:t>
            </w:r>
            <w:r w:rsidRPr="00F25752">
              <w:rPr>
                <w:rFonts w:ascii="Arial" w:eastAsia="Arial" w:hAnsi="Arial" w:cs="Arial"/>
                <w:lang w:val="es-MX"/>
              </w:rPr>
              <w:t>500.00</w:t>
            </w:r>
          </w:p>
        </w:tc>
      </w:tr>
      <w:tr w:rsidR="00DD3F16" w:rsidRPr="00F25752" w:rsidTr="00124CF3">
        <w:trPr>
          <w:trHeight w:hRule="exact" w:val="283"/>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lang w:val="es-MX"/>
              </w:rPr>
              <w:t>48</w:t>
            </w:r>
            <w:r w:rsidR="004F54BB" w:rsidRPr="00F25752">
              <w:rPr>
                <w:rFonts w:ascii="Arial" w:eastAsia="Arial" w:hAnsi="Arial" w:cs="Arial"/>
                <w:lang w:val="es-MX"/>
              </w:rPr>
              <w:t>.-</w:t>
            </w:r>
            <w:r w:rsidR="008C0D02" w:rsidRPr="00F25752">
              <w:rPr>
                <w:rFonts w:ascii="Arial" w:eastAsia="Arial" w:hAnsi="Arial" w:cs="Arial"/>
                <w:lang w:val="es-MX"/>
              </w:rPr>
              <w:t>Loncherias (comida rápida)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8C0D02" w:rsidP="00F6266C">
            <w:pPr>
              <w:spacing w:line="360" w:lineRule="auto"/>
              <w:jc w:val="center"/>
              <w:rPr>
                <w:rFonts w:ascii="Arial" w:eastAsia="Arial" w:hAnsi="Arial" w:cs="Arial"/>
                <w:lang w:val="es-MX"/>
              </w:rPr>
            </w:pPr>
            <w:r w:rsidRPr="00F25752">
              <w:rPr>
                <w:rFonts w:ascii="Arial" w:eastAsia="Arial" w:hAnsi="Arial" w:cs="Arial"/>
                <w:lang w:val="es-MX"/>
              </w:rPr>
              <w:t>$</w:t>
            </w:r>
            <w:r w:rsidR="00422357" w:rsidRPr="00F25752">
              <w:rPr>
                <w:rFonts w:ascii="Arial" w:eastAsia="Arial" w:hAnsi="Arial" w:cs="Arial"/>
                <w:lang w:val="es-MX"/>
              </w:rPr>
              <w:t xml:space="preserve">       </w:t>
            </w:r>
            <w:r w:rsidRPr="00F25752">
              <w:rPr>
                <w:rFonts w:ascii="Arial" w:eastAsia="Arial" w:hAnsi="Arial" w:cs="Arial"/>
                <w:lang w:val="es-MX"/>
              </w:rPr>
              <w:t>800.00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8C0D02" w:rsidP="00F6266C">
            <w:pPr>
              <w:spacing w:line="360" w:lineRule="auto"/>
              <w:jc w:val="center"/>
              <w:rPr>
                <w:rFonts w:ascii="Arial" w:eastAsia="Arial" w:hAnsi="Arial" w:cs="Arial"/>
                <w:lang w:val="es-MX"/>
              </w:rPr>
            </w:pPr>
            <w:r w:rsidRPr="00F25752">
              <w:rPr>
                <w:rFonts w:ascii="Arial" w:eastAsia="Arial" w:hAnsi="Arial" w:cs="Arial"/>
                <w:lang w:val="es-MX"/>
              </w:rPr>
              <w:t>$</w:t>
            </w:r>
            <w:r w:rsidR="001F23CE" w:rsidRPr="00F25752">
              <w:rPr>
                <w:rFonts w:ascii="Arial" w:eastAsia="Arial" w:hAnsi="Arial" w:cs="Arial"/>
                <w:lang w:val="es-MX"/>
              </w:rPr>
              <w:t xml:space="preserve">       </w:t>
            </w:r>
            <w:r w:rsidRPr="00F25752">
              <w:rPr>
                <w:rFonts w:ascii="Arial" w:eastAsia="Arial" w:hAnsi="Arial" w:cs="Arial"/>
                <w:lang w:val="es-MX"/>
              </w:rPr>
              <w:t>500.00</w:t>
            </w:r>
          </w:p>
        </w:tc>
      </w:tr>
      <w:tr w:rsidR="00DD3F16" w:rsidRPr="00F25752" w:rsidTr="00124CF3">
        <w:trPr>
          <w:trHeight w:hRule="exact" w:val="285"/>
        </w:trPr>
        <w:tc>
          <w:tcPr>
            <w:tcW w:w="4962" w:type="dxa"/>
            <w:tcBorders>
              <w:top w:val="single" w:sz="4"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49</w:t>
            </w:r>
            <w:r w:rsidR="00DD3F16" w:rsidRPr="00F25752">
              <w:rPr>
                <w:rFonts w:ascii="Arial" w:eastAsia="Arial" w:hAnsi="Arial" w:cs="Arial"/>
                <w:color w:val="221F1F"/>
                <w:lang w:val="es-MX"/>
              </w:rPr>
              <w:t>.- Fruterías</w:t>
            </w:r>
          </w:p>
        </w:tc>
        <w:tc>
          <w:tcPr>
            <w:tcW w:w="1518" w:type="dxa"/>
            <w:tcBorders>
              <w:top w:val="single" w:sz="4"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w:t>
            </w:r>
            <w:r w:rsidR="00DD3F16" w:rsidRPr="00F25752">
              <w:rPr>
                <w:rFonts w:ascii="Arial" w:eastAsia="Arial" w:hAnsi="Arial" w:cs="Arial"/>
                <w:color w:val="221F1F"/>
                <w:lang w:val="es-MX"/>
              </w:rPr>
              <w:t>00.00</w:t>
            </w:r>
          </w:p>
        </w:tc>
      </w:tr>
      <w:tr w:rsidR="00235368"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50.-</w:t>
            </w:r>
            <w:r w:rsidR="00235368" w:rsidRPr="00F25752">
              <w:rPr>
                <w:rFonts w:ascii="Arial" w:eastAsia="Arial" w:hAnsi="Arial" w:cs="Arial"/>
                <w:color w:val="221F1F"/>
                <w:lang w:val="es-MX"/>
              </w:rPr>
              <w:t>Merceria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235368"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51.-</w:t>
            </w:r>
            <w:r w:rsidR="00235368" w:rsidRPr="00F25752">
              <w:rPr>
                <w:rFonts w:ascii="Arial" w:eastAsia="Arial" w:hAnsi="Arial" w:cs="Arial"/>
                <w:color w:val="221F1F"/>
                <w:lang w:val="es-MX"/>
              </w:rPr>
              <w:t xml:space="preserve">Tienda de </w:t>
            </w:r>
            <w:r w:rsidRPr="00F25752">
              <w:rPr>
                <w:rFonts w:ascii="Arial" w:eastAsia="Arial" w:hAnsi="Arial" w:cs="Arial"/>
                <w:color w:val="221F1F"/>
                <w:lang w:val="es-MX"/>
              </w:rPr>
              <w:t>bisutería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235368"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52.-</w:t>
            </w:r>
            <w:r w:rsidR="00235368" w:rsidRPr="00F25752">
              <w:rPr>
                <w:rFonts w:ascii="Arial" w:eastAsia="Arial" w:hAnsi="Arial" w:cs="Arial"/>
                <w:color w:val="221F1F"/>
                <w:lang w:val="es-MX"/>
              </w:rPr>
              <w:t>Jugueteria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FF75D0"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FF75D0"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53</w:t>
            </w:r>
            <w:r w:rsidR="004F54BB" w:rsidRPr="00F25752">
              <w:rPr>
                <w:rFonts w:ascii="Arial" w:eastAsia="Arial" w:hAnsi="Arial" w:cs="Arial"/>
                <w:color w:val="221F1F"/>
                <w:lang w:val="es-MX"/>
              </w:rPr>
              <w:t>.-</w:t>
            </w:r>
            <w:r w:rsidR="00FF75D0" w:rsidRPr="00F25752">
              <w:rPr>
                <w:rFonts w:ascii="Arial" w:eastAsia="Arial" w:hAnsi="Arial" w:cs="Arial"/>
                <w:color w:val="221F1F"/>
                <w:lang w:val="es-MX"/>
              </w:rPr>
              <w:t>Negocios de agua purificada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FF75D0" w:rsidRPr="00F25752" w:rsidRDefault="00FF75D0"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FF75D0" w:rsidRPr="00F25752" w:rsidRDefault="00FF75D0"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8C0D02"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8C0D02"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54</w:t>
            </w:r>
            <w:r w:rsidR="004F54BB" w:rsidRPr="00F25752">
              <w:rPr>
                <w:rFonts w:ascii="Arial" w:eastAsia="Arial" w:hAnsi="Arial" w:cs="Arial"/>
                <w:color w:val="221F1F"/>
                <w:lang w:val="es-MX"/>
              </w:rPr>
              <w:t>.-</w:t>
            </w:r>
            <w:r w:rsidR="008C0D02" w:rsidRPr="00F25752">
              <w:rPr>
                <w:rFonts w:ascii="Arial" w:eastAsia="Arial" w:hAnsi="Arial" w:cs="Arial"/>
                <w:color w:val="221F1F"/>
                <w:lang w:val="es-MX"/>
              </w:rPr>
              <w:t xml:space="preserve">Estudio </w:t>
            </w:r>
            <w:r w:rsidR="004F54BB" w:rsidRPr="00F25752">
              <w:rPr>
                <w:rFonts w:ascii="Arial" w:eastAsia="Arial" w:hAnsi="Arial" w:cs="Arial"/>
                <w:color w:val="221F1F"/>
                <w:lang w:val="es-MX"/>
              </w:rPr>
              <w:t>fotográfico</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700.00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DD3F16"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55</w:t>
            </w:r>
            <w:r w:rsidR="004F54BB" w:rsidRPr="00F25752">
              <w:rPr>
                <w:rFonts w:ascii="Arial" w:eastAsia="Arial" w:hAnsi="Arial" w:cs="Arial"/>
                <w:color w:val="221F1F"/>
                <w:lang w:val="es-MX"/>
              </w:rPr>
              <w:t>.-</w:t>
            </w:r>
            <w:r w:rsidR="00DD3F16" w:rsidRPr="00F25752">
              <w:rPr>
                <w:rFonts w:ascii="Arial" w:eastAsia="Arial" w:hAnsi="Arial" w:cs="Arial"/>
                <w:color w:val="221F1F"/>
                <w:lang w:val="es-MX"/>
              </w:rPr>
              <w:t xml:space="preserve"> Pastelería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600.00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300.00</w:t>
            </w:r>
          </w:p>
        </w:tc>
      </w:tr>
      <w:tr w:rsidR="00DD3F16" w:rsidRPr="00F25752" w:rsidTr="00124CF3">
        <w:trPr>
          <w:trHeight w:hRule="exact" w:val="276"/>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56</w:t>
            </w:r>
            <w:r w:rsidR="00DD3F16" w:rsidRPr="00F25752">
              <w:rPr>
                <w:rFonts w:ascii="Arial" w:eastAsia="Arial" w:hAnsi="Arial" w:cs="Arial"/>
                <w:color w:val="221F1F"/>
                <w:lang w:val="es-MX"/>
              </w:rPr>
              <w:t>.- Florería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600.00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300.00</w:t>
            </w:r>
          </w:p>
        </w:tc>
      </w:tr>
    </w:tbl>
    <w:p w:rsidR="00DD3F16" w:rsidRPr="00F25752" w:rsidRDefault="00DD3F16" w:rsidP="00F6266C">
      <w:pPr>
        <w:spacing w:line="360" w:lineRule="auto"/>
        <w:rPr>
          <w:rFonts w:ascii="Arial" w:hAnsi="Arial" w:cs="Arial"/>
          <w:lang w:val="es-MX"/>
        </w:rPr>
      </w:pPr>
    </w:p>
    <w:p w:rsidR="003205A2" w:rsidRPr="00F25752" w:rsidRDefault="00F25752" w:rsidP="00F25752">
      <w:pPr>
        <w:spacing w:line="360" w:lineRule="auto"/>
        <w:jc w:val="both"/>
        <w:rPr>
          <w:rFonts w:ascii="Arial" w:hAnsi="Arial" w:cs="Arial"/>
          <w:lang w:val="es-MX"/>
        </w:rPr>
      </w:pPr>
      <w:r>
        <w:rPr>
          <w:rFonts w:ascii="Arial" w:eastAsia="Arial" w:hAnsi="Arial" w:cs="Arial"/>
          <w:color w:val="221F1F"/>
          <w:lang w:val="es-MX"/>
        </w:rPr>
        <w:tab/>
      </w:r>
      <w:r w:rsidR="00DD3F16" w:rsidRPr="00F25752">
        <w:rPr>
          <w:rFonts w:ascii="Arial" w:eastAsia="Arial" w:hAnsi="Arial" w:cs="Arial"/>
          <w:color w:val="221F1F"/>
          <w:lang w:val="es-MX"/>
        </w:rPr>
        <w:t>El cobr</w:t>
      </w:r>
      <w:r w:rsidR="001F23CE" w:rsidRPr="00F25752">
        <w:rPr>
          <w:rFonts w:ascii="Arial" w:eastAsia="Arial" w:hAnsi="Arial" w:cs="Arial"/>
          <w:color w:val="221F1F"/>
          <w:lang w:val="es-MX"/>
        </w:rPr>
        <w:t>o</w:t>
      </w:r>
      <w:r w:rsidR="00DD3F16" w:rsidRPr="00F25752">
        <w:rPr>
          <w:rFonts w:ascii="Arial" w:eastAsia="Arial" w:hAnsi="Arial" w:cs="Arial"/>
          <w:color w:val="221F1F"/>
          <w:lang w:val="es-MX"/>
        </w:rPr>
        <w:t xml:space="preserve"> de derecho</w:t>
      </w:r>
      <w:r w:rsidR="001F23CE"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por e</w:t>
      </w:r>
      <w:r w:rsidR="001F23CE" w:rsidRPr="00F25752">
        <w:rPr>
          <w:rFonts w:ascii="Arial" w:eastAsia="Arial" w:hAnsi="Arial" w:cs="Arial"/>
          <w:color w:val="221F1F"/>
          <w:lang w:val="es-MX"/>
        </w:rPr>
        <w:t>l</w:t>
      </w:r>
      <w:r w:rsidR="00DD3F16" w:rsidRPr="00F25752">
        <w:rPr>
          <w:rFonts w:ascii="Arial" w:eastAsia="Arial" w:hAnsi="Arial" w:cs="Arial"/>
          <w:color w:val="221F1F"/>
          <w:lang w:val="es-MX"/>
        </w:rPr>
        <w:t xml:space="preserve"> otorgamiento de licencias</w:t>
      </w:r>
      <w:r w:rsidR="001F23CE" w:rsidRPr="00F25752">
        <w:rPr>
          <w:rFonts w:ascii="Arial" w:eastAsia="Arial" w:hAnsi="Arial" w:cs="Arial"/>
          <w:color w:val="221F1F"/>
          <w:lang w:val="es-MX"/>
        </w:rPr>
        <w:t xml:space="preserve">, </w:t>
      </w:r>
      <w:r w:rsidR="00DD3F16" w:rsidRPr="00F25752">
        <w:rPr>
          <w:rFonts w:ascii="Arial" w:eastAsia="Arial" w:hAnsi="Arial" w:cs="Arial"/>
          <w:color w:val="221F1F"/>
          <w:lang w:val="es-MX"/>
        </w:rPr>
        <w:t>permiso</w:t>
      </w:r>
      <w:r w:rsidR="001F23CE"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w:t>
      </w:r>
      <w:r w:rsidR="001F23CE" w:rsidRPr="00F25752">
        <w:rPr>
          <w:rFonts w:ascii="Arial" w:eastAsia="Arial" w:hAnsi="Arial" w:cs="Arial"/>
          <w:color w:val="221F1F"/>
          <w:lang w:val="es-MX"/>
        </w:rPr>
        <w:t>o</w:t>
      </w:r>
      <w:r w:rsidR="00DD3F16" w:rsidRPr="00F25752">
        <w:rPr>
          <w:rFonts w:ascii="Arial" w:eastAsia="Arial" w:hAnsi="Arial" w:cs="Arial"/>
          <w:color w:val="221F1F"/>
          <w:lang w:val="es-MX"/>
        </w:rPr>
        <w:t xml:space="preserve"> autorizaciones par</w:t>
      </w:r>
      <w:r w:rsidR="001F23CE" w:rsidRPr="00F25752">
        <w:rPr>
          <w:rFonts w:ascii="Arial" w:eastAsia="Arial" w:hAnsi="Arial" w:cs="Arial"/>
          <w:color w:val="221F1F"/>
          <w:lang w:val="es-MX"/>
        </w:rPr>
        <w:t>a</w:t>
      </w:r>
      <w:r w:rsidR="00DD3F16" w:rsidRPr="00F25752">
        <w:rPr>
          <w:rFonts w:ascii="Arial" w:eastAsia="Arial" w:hAnsi="Arial" w:cs="Arial"/>
          <w:color w:val="221F1F"/>
          <w:lang w:val="es-MX"/>
        </w:rPr>
        <w:t xml:space="preserve"> el funcionamiento d</w:t>
      </w:r>
      <w:r w:rsidR="001F23CE" w:rsidRPr="00F25752">
        <w:rPr>
          <w:rFonts w:ascii="Arial" w:eastAsia="Arial" w:hAnsi="Arial" w:cs="Arial"/>
          <w:color w:val="221F1F"/>
          <w:lang w:val="es-MX"/>
        </w:rPr>
        <w:t>e</w:t>
      </w:r>
      <w:r w:rsidR="00DD3F16" w:rsidRPr="00F25752">
        <w:rPr>
          <w:rFonts w:ascii="Arial" w:eastAsia="Arial" w:hAnsi="Arial" w:cs="Arial"/>
          <w:color w:val="221F1F"/>
          <w:lang w:val="es-MX"/>
        </w:rPr>
        <w:t xml:space="preserve"> establecimiento</w:t>
      </w:r>
      <w:r w:rsidR="001F23CE"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y locale</w:t>
      </w:r>
      <w:r w:rsidR="001F23CE"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comerciales o d</w:t>
      </w:r>
      <w:r w:rsidR="001F23CE" w:rsidRPr="00F25752">
        <w:rPr>
          <w:rFonts w:ascii="Arial" w:eastAsia="Arial" w:hAnsi="Arial" w:cs="Arial"/>
          <w:color w:val="221F1F"/>
          <w:lang w:val="es-MX"/>
        </w:rPr>
        <w:t>e</w:t>
      </w:r>
      <w:r w:rsidR="00DD3F16" w:rsidRPr="00F25752">
        <w:rPr>
          <w:rFonts w:ascii="Arial" w:eastAsia="Arial" w:hAnsi="Arial" w:cs="Arial"/>
          <w:color w:val="221F1F"/>
          <w:lang w:val="es-MX"/>
        </w:rPr>
        <w:t xml:space="preserve"> servicios, en cumplimiento </w:t>
      </w:r>
      <w:r w:rsidR="001F23CE" w:rsidRPr="00F25752">
        <w:rPr>
          <w:rFonts w:ascii="Arial" w:eastAsia="Arial" w:hAnsi="Arial" w:cs="Arial"/>
          <w:color w:val="221F1F"/>
          <w:lang w:val="es-MX"/>
        </w:rPr>
        <w:t>a</w:t>
      </w:r>
      <w:r w:rsidR="00DD3F16" w:rsidRPr="00F25752">
        <w:rPr>
          <w:rFonts w:ascii="Arial" w:eastAsia="Arial" w:hAnsi="Arial" w:cs="Arial"/>
          <w:color w:val="221F1F"/>
          <w:lang w:val="es-MX"/>
        </w:rPr>
        <w:t xml:space="preserve"> lo dispuesto por el artículo 10-A de la Ley de Coordinación Fiscal Federal, no condiciona el ejercicio de las actividades comerciales, industriales o de prestación de servicios.</w:t>
      </w:r>
    </w:p>
    <w:p w:rsidR="003205A2" w:rsidRPr="00F25752" w:rsidRDefault="003205A2" w:rsidP="00F6266C">
      <w:pPr>
        <w:spacing w:line="360" w:lineRule="auto"/>
        <w:jc w:val="center"/>
        <w:rPr>
          <w:rFonts w:ascii="Arial" w:eastAsia="Arial" w:hAnsi="Arial" w:cs="Arial"/>
          <w:b/>
          <w:color w:val="221F1F"/>
          <w:lang w:val="es-MX"/>
        </w:rPr>
      </w:pPr>
    </w:p>
    <w:p w:rsidR="009D3AA7" w:rsidRPr="00F25752" w:rsidRDefault="009D3AA7"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II</w:t>
      </w:r>
    </w:p>
    <w:p w:rsidR="009D3AA7" w:rsidRPr="00F25752" w:rsidRDefault="009D3AA7"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Derechos de Servicios que Presta la Dirección de Obras Públicas</w:t>
      </w:r>
    </w:p>
    <w:p w:rsidR="009D3AA7" w:rsidRPr="00F25752" w:rsidRDefault="009D3AA7" w:rsidP="00F6266C">
      <w:pPr>
        <w:spacing w:line="360" w:lineRule="auto"/>
        <w:rPr>
          <w:rFonts w:ascii="Arial" w:hAnsi="Arial" w:cs="Arial"/>
          <w:lang w:val="es-MX"/>
        </w:rPr>
      </w:pP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20.- </w:t>
      </w:r>
      <w:r w:rsidRPr="00F25752">
        <w:rPr>
          <w:rFonts w:ascii="Arial" w:eastAsia="Arial" w:hAnsi="Arial" w:cs="Arial"/>
          <w:color w:val="221F1F"/>
          <w:lang w:val="es-MX"/>
        </w:rPr>
        <w:t>El cobro de los derechos por los servicios que presta la Dirección de Obras Públicas o la Dependencia Municipal que realice las funciones de regulación de uso del suelo o construcciones, se realizará de conformidad con lo siguiente:</w:t>
      </w:r>
    </w:p>
    <w:p w:rsidR="009D3AA7" w:rsidRPr="00F25752" w:rsidRDefault="009D3AA7" w:rsidP="00F6266C">
      <w:pPr>
        <w:spacing w:line="360" w:lineRule="auto"/>
        <w:rPr>
          <w:rFonts w:ascii="Arial" w:hAnsi="Arial" w:cs="Arial"/>
          <w:lang w:val="es-MX"/>
        </w:rPr>
      </w:pPr>
    </w:p>
    <w:p w:rsidR="009D3AA7" w:rsidRPr="00F25752" w:rsidRDefault="009D3AA7" w:rsidP="006D56DD">
      <w:pPr>
        <w:spacing w:line="360" w:lineRule="auto"/>
        <w:jc w:val="both"/>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La tarifa del derecho por el servicio mencionado en la fracción I del artículo 67 de la Ley de Hacienda del Municipio de Halachó, Yucatán se pagará por metro cuadrado, conforme a los siguientes:</w:t>
      </w:r>
    </w:p>
    <w:p w:rsidR="009D3AA7" w:rsidRPr="00F25752" w:rsidRDefault="009D3AA7" w:rsidP="00F6266C">
      <w:pPr>
        <w:spacing w:line="360" w:lineRule="auto"/>
        <w:rPr>
          <w:rFonts w:ascii="Arial" w:hAnsi="Arial" w:cs="Arial"/>
          <w:lang w:val="es-MX"/>
        </w:rPr>
      </w:pP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A:</w:t>
      </w:r>
    </w:p>
    <w:p w:rsidR="009D3AA7" w:rsidRPr="00F25752" w:rsidRDefault="009D3AA7" w:rsidP="00F6266C">
      <w:pPr>
        <w:spacing w:line="360" w:lineRule="auto"/>
        <w:rPr>
          <w:rFonts w:ascii="Arial" w:hAnsi="Arial" w:cs="Arial"/>
          <w:lang w:val="es-MX"/>
        </w:rPr>
      </w:pP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1 --------------------- 0.50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2 --------------------- 0.55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3 --------------------- 0.60 de la Unidad de Medida de Actualización </w:t>
      </w: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Clase 4 --------------------- 0.65 de la Unidad de Medida de Actualización</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B:</w:t>
      </w:r>
    </w:p>
    <w:p w:rsidR="00DD3F16" w:rsidRPr="00F25752" w:rsidRDefault="00DD3F16" w:rsidP="00F6266C">
      <w:pPr>
        <w:spacing w:line="360" w:lineRule="auto"/>
        <w:rPr>
          <w:rFonts w:ascii="Arial" w:hAnsi="Arial" w:cs="Arial"/>
          <w:lang w:val="es-MX"/>
        </w:rPr>
      </w:pP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1 --------------------- 0.50 de la Unidad de Medida de Actualización </w:t>
      </w: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2 --------------------- 0.55 de la Unidad de Medida de Actualización </w:t>
      </w: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3 --------------------- 0.60 de la Unidad de Medida de Actualización </w:t>
      </w: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color w:val="221F1F"/>
          <w:lang w:val="es-MX"/>
        </w:rPr>
        <w:t>Clase 4 --------------------- 0.65 de la Unidad de Medida de Actualización</w:t>
      </w:r>
    </w:p>
    <w:p w:rsidR="00DD3F16" w:rsidRPr="00F25752" w:rsidRDefault="00DD3F16" w:rsidP="00F6266C">
      <w:pPr>
        <w:spacing w:line="360" w:lineRule="auto"/>
        <w:rPr>
          <w:rFonts w:ascii="Arial" w:hAnsi="Arial" w:cs="Arial"/>
          <w:lang w:val="es-MX"/>
        </w:rPr>
      </w:pPr>
    </w:p>
    <w:p w:rsidR="00DD3F16" w:rsidRPr="00F25752" w:rsidRDefault="00DD3F16" w:rsidP="00124CF3">
      <w:pPr>
        <w:spacing w:line="360" w:lineRule="auto"/>
        <w:jc w:val="both"/>
        <w:rPr>
          <w:rFonts w:ascii="Arial" w:eastAsia="Arial" w:hAnsi="Arial" w:cs="Arial"/>
          <w:lang w:val="es-MX"/>
        </w:rPr>
      </w:pPr>
      <w:r w:rsidRPr="00F25752">
        <w:rPr>
          <w:rFonts w:ascii="Arial" w:eastAsia="Arial" w:hAnsi="Arial" w:cs="Arial"/>
          <w:b/>
          <w:color w:val="221F1F"/>
          <w:lang w:val="es-MX"/>
        </w:rPr>
        <w:t xml:space="preserve">II.- </w:t>
      </w:r>
      <w:r w:rsidRPr="00F25752">
        <w:rPr>
          <w:rFonts w:ascii="Arial" w:eastAsia="Arial" w:hAnsi="Arial" w:cs="Arial"/>
          <w:color w:val="221F1F"/>
          <w:lang w:val="es-MX"/>
        </w:rPr>
        <w:t>La tarifa del derecho por el servicio mencionado en la fracción II del artículo 67 de la Ley de</w:t>
      </w:r>
    </w:p>
    <w:p w:rsidR="00DD3F16" w:rsidRPr="00F25752" w:rsidRDefault="00DD3F16" w:rsidP="00124CF3">
      <w:pPr>
        <w:spacing w:line="360" w:lineRule="auto"/>
        <w:jc w:val="both"/>
        <w:rPr>
          <w:rFonts w:ascii="Arial" w:eastAsia="Arial" w:hAnsi="Arial" w:cs="Arial"/>
          <w:lang w:val="es-MX"/>
        </w:rPr>
      </w:pPr>
      <w:r w:rsidRPr="00F25752">
        <w:rPr>
          <w:rFonts w:ascii="Arial" w:eastAsia="Arial" w:hAnsi="Arial" w:cs="Arial"/>
          <w:color w:val="221F1F"/>
          <w:lang w:val="es-MX"/>
        </w:rPr>
        <w:t>Hacienda del Municipio de Halachó, Yucatán, se pagará por metro cuadrado, conforme lo siguiente:</w:t>
      </w:r>
    </w:p>
    <w:p w:rsidR="00DD3F16" w:rsidRPr="00F25752" w:rsidRDefault="00DD3F16" w:rsidP="00124CF3">
      <w:pPr>
        <w:spacing w:line="360" w:lineRule="auto"/>
        <w:jc w:val="both"/>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A:</w:t>
      </w:r>
    </w:p>
    <w:p w:rsidR="00DD3F16" w:rsidRPr="00F25752" w:rsidRDefault="00DD3F16" w:rsidP="00F6266C">
      <w:pPr>
        <w:spacing w:line="360" w:lineRule="auto"/>
        <w:rPr>
          <w:rFonts w:ascii="Arial" w:hAnsi="Arial" w:cs="Arial"/>
          <w:lang w:val="es-MX"/>
        </w:rPr>
      </w:pPr>
    </w:p>
    <w:p w:rsidR="001F23CE" w:rsidRPr="00F25752" w:rsidRDefault="00DD3F16" w:rsidP="00F6266C">
      <w:pPr>
        <w:spacing w:line="360" w:lineRule="auto"/>
        <w:rPr>
          <w:rFonts w:ascii="Arial" w:eastAsia="Arial" w:hAnsi="Arial" w:cs="Arial"/>
          <w:color w:val="221F1F"/>
          <w:lang w:val="es-MX"/>
        </w:rPr>
      </w:pPr>
      <w:r w:rsidRPr="00F25752">
        <w:rPr>
          <w:rFonts w:ascii="Arial" w:eastAsia="Arial" w:hAnsi="Arial" w:cs="Arial"/>
          <w:color w:val="221F1F"/>
          <w:lang w:val="es-MX"/>
        </w:rPr>
        <w:t xml:space="preserve">Clase 1 -------------------- 0.025 de la Unidad de Medida de Actualización </w:t>
      </w:r>
    </w:p>
    <w:p w:rsidR="001F23CE" w:rsidRPr="00F25752" w:rsidRDefault="00DD3F16" w:rsidP="00F6266C">
      <w:pPr>
        <w:spacing w:line="360" w:lineRule="auto"/>
        <w:rPr>
          <w:rFonts w:ascii="Arial" w:eastAsia="Arial" w:hAnsi="Arial" w:cs="Arial"/>
          <w:color w:val="221F1F"/>
          <w:lang w:val="es-MX"/>
        </w:rPr>
      </w:pPr>
      <w:r w:rsidRPr="00F25752">
        <w:rPr>
          <w:rFonts w:ascii="Arial" w:eastAsia="Arial" w:hAnsi="Arial" w:cs="Arial"/>
          <w:color w:val="221F1F"/>
          <w:lang w:val="es-MX"/>
        </w:rPr>
        <w:t>Clase 2 -------------------- 0.03 de la Unidad de Medida de Actualización</w:t>
      </w:r>
    </w:p>
    <w:p w:rsidR="001F23CE" w:rsidRPr="00F25752" w:rsidRDefault="00DD3F16" w:rsidP="00F6266C">
      <w:pPr>
        <w:spacing w:line="360" w:lineRule="auto"/>
        <w:rPr>
          <w:rFonts w:ascii="Arial" w:eastAsia="Arial" w:hAnsi="Arial" w:cs="Arial"/>
          <w:color w:val="221F1F"/>
          <w:lang w:val="es-MX"/>
        </w:rPr>
      </w:pPr>
      <w:r w:rsidRPr="00F25752">
        <w:rPr>
          <w:rFonts w:ascii="Arial" w:eastAsia="Arial" w:hAnsi="Arial" w:cs="Arial"/>
          <w:color w:val="221F1F"/>
          <w:lang w:val="es-MX"/>
        </w:rPr>
        <w:t xml:space="preserve"> Clase 3 -------------------- 0.35 de la Unidad de Medida de Actualización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Clase 4 -------------------- 0.</w:t>
      </w:r>
      <w:r w:rsidR="007948B3" w:rsidRPr="00F25752">
        <w:rPr>
          <w:rFonts w:ascii="Arial" w:eastAsia="Arial" w:hAnsi="Arial" w:cs="Arial"/>
          <w:color w:val="221F1F"/>
          <w:lang w:val="es-MX"/>
        </w:rPr>
        <w:t>50</w:t>
      </w:r>
      <w:r w:rsidRPr="00F25752">
        <w:rPr>
          <w:rFonts w:ascii="Arial" w:eastAsia="Arial" w:hAnsi="Arial" w:cs="Arial"/>
          <w:color w:val="221F1F"/>
          <w:lang w:val="es-MX"/>
        </w:rPr>
        <w:t xml:space="preserve"> de la Unidad de Medida de Actualización</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B:</w:t>
      </w:r>
    </w:p>
    <w:p w:rsidR="00DD3F16" w:rsidRPr="00F25752" w:rsidRDefault="00DD3F16" w:rsidP="00F6266C">
      <w:pPr>
        <w:spacing w:line="360" w:lineRule="auto"/>
        <w:rPr>
          <w:rFonts w:ascii="Arial" w:hAnsi="Arial" w:cs="Arial"/>
          <w:lang w:val="es-MX"/>
        </w:rPr>
      </w:pP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1 ------------------ 0.0125 de la Unidad de Medida de Actualización </w:t>
      </w: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2 -------------------0.0150 de la Unidad de Medida de Actualización </w:t>
      </w: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3 -------------------0.0175 de la Unidad de Medida de Actualización </w:t>
      </w: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Clase 4 -------------------0.02 de la Unidad de Medida de Actualización</w:t>
      </w:r>
    </w:p>
    <w:p w:rsidR="009D3AA7" w:rsidRPr="00F25752" w:rsidRDefault="009D3AA7" w:rsidP="00F6266C">
      <w:pPr>
        <w:spacing w:line="360" w:lineRule="auto"/>
        <w:jc w:val="both"/>
        <w:rPr>
          <w:rFonts w:ascii="Arial" w:eastAsia="Arial" w:hAnsi="Arial" w:cs="Arial"/>
          <w:color w:val="221F1F"/>
          <w:lang w:val="es-MX"/>
        </w:rPr>
      </w:pP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III.- </w:t>
      </w:r>
      <w:r w:rsidRPr="00F25752">
        <w:rPr>
          <w:rFonts w:ascii="Arial" w:eastAsia="Arial" w:hAnsi="Arial" w:cs="Arial"/>
          <w:color w:val="221F1F"/>
          <w:lang w:val="es-MX"/>
        </w:rPr>
        <w:t>La tarifa del derecho por el servicio mencionado en la fracción XI del artículo 67 de la Ley de</w:t>
      </w:r>
      <w:r w:rsidR="007A3568" w:rsidRPr="00F25752">
        <w:rPr>
          <w:rFonts w:ascii="Arial" w:eastAsia="Arial" w:hAnsi="Arial" w:cs="Arial"/>
          <w:color w:val="221F1F"/>
          <w:lang w:val="es-MX"/>
        </w:rPr>
        <w:t xml:space="preserve"> </w:t>
      </w:r>
      <w:r w:rsidRPr="00F25752">
        <w:rPr>
          <w:rFonts w:ascii="Arial" w:eastAsia="Arial" w:hAnsi="Arial" w:cs="Arial"/>
          <w:color w:val="221F1F"/>
          <w:lang w:val="es-MX"/>
        </w:rPr>
        <w:t>Hacienda del Municipio de Halachó, Yucatán, se pagará por predio resultante, conforme lo siguiente:</w:t>
      </w:r>
    </w:p>
    <w:p w:rsidR="009D3AA7" w:rsidRPr="00F25752" w:rsidRDefault="009D3AA7" w:rsidP="00F6266C">
      <w:pPr>
        <w:spacing w:line="360" w:lineRule="auto"/>
        <w:rPr>
          <w:rFonts w:ascii="Arial" w:hAnsi="Arial" w:cs="Arial"/>
          <w:lang w:val="es-MX"/>
        </w:rPr>
      </w:pP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A:</w:t>
      </w:r>
    </w:p>
    <w:p w:rsidR="009D3AA7" w:rsidRPr="00F25752" w:rsidRDefault="009D3AA7" w:rsidP="00F6266C">
      <w:pPr>
        <w:spacing w:line="360" w:lineRule="auto"/>
        <w:rPr>
          <w:rFonts w:ascii="Arial" w:hAnsi="Arial" w:cs="Arial"/>
          <w:lang w:val="es-MX"/>
        </w:rPr>
      </w:pP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1--------------------- 0.05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2--------------------- 0.10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3 -------------------- 0.15 de la Unidad de Medida de Actualización </w:t>
      </w: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Clase 4 -------------------- 0.20 de la Unidad de Medida de Actualización</w:t>
      </w:r>
    </w:p>
    <w:p w:rsidR="009D3AA7" w:rsidRPr="00F25752" w:rsidRDefault="009D3AA7" w:rsidP="00F6266C">
      <w:pPr>
        <w:spacing w:line="360" w:lineRule="auto"/>
        <w:rPr>
          <w:rFonts w:ascii="Arial" w:hAnsi="Arial" w:cs="Arial"/>
          <w:lang w:val="es-MX"/>
        </w:rPr>
      </w:pP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B:</w:t>
      </w:r>
    </w:p>
    <w:p w:rsidR="009D3AA7" w:rsidRPr="00F25752" w:rsidRDefault="009D3AA7" w:rsidP="00F6266C">
      <w:pPr>
        <w:spacing w:line="360" w:lineRule="auto"/>
        <w:rPr>
          <w:rFonts w:ascii="Arial" w:hAnsi="Arial" w:cs="Arial"/>
          <w:lang w:val="es-MX"/>
        </w:rPr>
      </w:pP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1--------------------0.010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2--------------------0.015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3 -------------------0.020 de la Unidad de Medida de Actualización </w:t>
      </w: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Clase 4 -------------------0.030 de la Unidad de Medida de Actualización</w:t>
      </w:r>
    </w:p>
    <w:p w:rsidR="00DD3F16" w:rsidRPr="00F25752" w:rsidRDefault="00DD3F16" w:rsidP="00F6266C">
      <w:pPr>
        <w:spacing w:line="360" w:lineRule="auto"/>
        <w:rPr>
          <w:rFonts w:ascii="Arial" w:hAnsi="Arial" w:cs="Arial"/>
          <w:lang w:val="es-MX"/>
        </w:rPr>
      </w:pPr>
    </w:p>
    <w:p w:rsidR="00DD3F16" w:rsidRPr="00F25752" w:rsidRDefault="00DD3F16" w:rsidP="001F23CE">
      <w:pPr>
        <w:spacing w:line="360" w:lineRule="auto"/>
        <w:jc w:val="both"/>
        <w:rPr>
          <w:rFonts w:ascii="Arial" w:eastAsia="Arial" w:hAnsi="Arial" w:cs="Arial"/>
          <w:lang w:val="es-MX"/>
        </w:rPr>
      </w:pPr>
      <w:r w:rsidRPr="00F25752">
        <w:rPr>
          <w:rFonts w:ascii="Arial" w:eastAsia="Arial" w:hAnsi="Arial" w:cs="Arial"/>
          <w:b/>
          <w:color w:val="221F1F"/>
          <w:lang w:val="es-MX"/>
        </w:rPr>
        <w:t xml:space="preserve">IV.- </w:t>
      </w:r>
      <w:r w:rsidRPr="00F25752">
        <w:rPr>
          <w:rFonts w:ascii="Arial" w:eastAsia="Arial" w:hAnsi="Arial" w:cs="Arial"/>
          <w:color w:val="221F1F"/>
          <w:lang w:val="es-MX"/>
        </w:rPr>
        <w:t>La tarifa del derecho por los servicios mencionados en las fracciones del artículo 67 de la Ley de</w:t>
      </w:r>
      <w:r w:rsidR="007A3568" w:rsidRPr="00F25752">
        <w:rPr>
          <w:rFonts w:ascii="Arial" w:eastAsia="Arial" w:hAnsi="Arial" w:cs="Arial"/>
          <w:color w:val="221F1F"/>
          <w:lang w:val="es-MX"/>
        </w:rPr>
        <w:t xml:space="preserve"> </w:t>
      </w:r>
      <w:r w:rsidRPr="00F25752">
        <w:rPr>
          <w:rFonts w:ascii="Arial" w:eastAsia="Arial" w:hAnsi="Arial" w:cs="Arial"/>
          <w:color w:val="221F1F"/>
          <w:lang w:val="es-MX"/>
        </w:rPr>
        <w:t>Hacienda del Municipio de Halachó, Yucatán será de:</w:t>
      </w:r>
    </w:p>
    <w:p w:rsidR="00F25752" w:rsidRDefault="00F25752">
      <w:pPr>
        <w:spacing w:after="160" w:line="259" w:lineRule="auto"/>
        <w:rPr>
          <w:rFonts w:ascii="Arial" w:hAnsi="Arial" w:cs="Arial"/>
          <w:lang w:val="es-MX"/>
        </w:rPr>
      </w:pPr>
      <w:r>
        <w:rPr>
          <w:rFonts w:ascii="Arial" w:hAnsi="Arial" w:cs="Arial"/>
          <w:lang w:val="es-MX"/>
        </w:rPr>
        <w:br w:type="page"/>
      </w:r>
    </w:p>
    <w:tbl>
      <w:tblPr>
        <w:tblW w:w="0" w:type="auto"/>
        <w:tblInd w:w="-6" w:type="dxa"/>
        <w:tblLayout w:type="fixed"/>
        <w:tblCellMar>
          <w:left w:w="0" w:type="dxa"/>
          <w:right w:w="0" w:type="dxa"/>
        </w:tblCellMar>
        <w:tblLook w:val="01E0" w:firstRow="1" w:lastRow="1" w:firstColumn="1" w:lastColumn="1" w:noHBand="0" w:noVBand="0"/>
      </w:tblPr>
      <w:tblGrid>
        <w:gridCol w:w="4387"/>
        <w:gridCol w:w="4613"/>
      </w:tblGrid>
      <w:tr w:rsidR="00DD3F16" w:rsidRPr="00F25752" w:rsidTr="001F23CE">
        <w:trPr>
          <w:trHeight w:hRule="exact" w:val="621"/>
        </w:trPr>
        <w:tc>
          <w:tcPr>
            <w:tcW w:w="4387" w:type="dxa"/>
            <w:tcBorders>
              <w:top w:val="single" w:sz="4" w:space="0" w:color="221F1F"/>
              <w:left w:val="single" w:sz="5" w:space="0" w:color="221F1F"/>
              <w:bottom w:val="single" w:sz="5" w:space="0" w:color="221F1F"/>
              <w:right w:val="single" w:sz="5" w:space="0" w:color="221F1F"/>
            </w:tcBorders>
          </w:tcPr>
          <w:p w:rsidR="00DD3F16" w:rsidRPr="00F25752" w:rsidRDefault="002921D5" w:rsidP="007A3568">
            <w:pPr>
              <w:spacing w:line="360" w:lineRule="auto"/>
              <w:rPr>
                <w:rFonts w:ascii="Arial" w:eastAsia="Arial" w:hAnsi="Arial" w:cs="Arial"/>
                <w:lang w:val="es-MX"/>
              </w:rPr>
            </w:pPr>
            <w:r>
              <w:rPr>
                <w:rFonts w:ascii="Arial" w:eastAsia="Arial" w:hAnsi="Arial" w:cs="Arial"/>
                <w:b/>
                <w:lang w:val="es-MX"/>
              </w:rPr>
              <w:t>V</w:t>
            </w:r>
            <w:r w:rsidR="001F23CE" w:rsidRPr="00F25752">
              <w:rPr>
                <w:rFonts w:ascii="Arial" w:eastAsia="Arial" w:hAnsi="Arial" w:cs="Arial"/>
                <w:b/>
                <w:lang w:val="es-MX"/>
              </w:rPr>
              <w:t xml:space="preserve">.- </w:t>
            </w:r>
            <w:r w:rsidR="00DD3F16" w:rsidRPr="00F25752">
              <w:rPr>
                <w:rFonts w:ascii="Arial" w:eastAsia="Arial" w:hAnsi="Arial" w:cs="Arial"/>
                <w:lang w:val="es-MX"/>
              </w:rPr>
              <w:t>Lice</w:t>
            </w:r>
            <w:r w:rsidR="001F23CE" w:rsidRPr="00F25752">
              <w:rPr>
                <w:rFonts w:ascii="Arial" w:eastAsia="Arial" w:hAnsi="Arial" w:cs="Arial"/>
                <w:lang w:val="es-MX"/>
              </w:rPr>
              <w:t xml:space="preserve">ncia </w:t>
            </w:r>
            <w:r w:rsidR="00DD3F16" w:rsidRPr="00F25752">
              <w:rPr>
                <w:rFonts w:ascii="Arial" w:eastAsia="Arial" w:hAnsi="Arial" w:cs="Arial"/>
                <w:lang w:val="es-MX"/>
              </w:rPr>
              <w:t>pa</w:t>
            </w:r>
            <w:r w:rsidR="001F23CE" w:rsidRPr="00F25752">
              <w:rPr>
                <w:rFonts w:ascii="Arial" w:eastAsia="Arial" w:hAnsi="Arial" w:cs="Arial"/>
                <w:lang w:val="es-MX"/>
              </w:rPr>
              <w:t xml:space="preserve">ra </w:t>
            </w:r>
            <w:r w:rsidR="00DD3F16" w:rsidRPr="00F25752">
              <w:rPr>
                <w:rFonts w:ascii="Arial" w:eastAsia="Arial" w:hAnsi="Arial" w:cs="Arial"/>
                <w:lang w:val="es-MX"/>
              </w:rPr>
              <w:t>realizació</w:t>
            </w:r>
            <w:r w:rsidR="001F23CE" w:rsidRPr="00F25752">
              <w:rPr>
                <w:rFonts w:ascii="Arial" w:eastAsia="Arial" w:hAnsi="Arial" w:cs="Arial"/>
                <w:lang w:val="es-MX"/>
              </w:rPr>
              <w:t xml:space="preserve">n </w:t>
            </w:r>
            <w:r w:rsidR="00DD3F16" w:rsidRPr="00F25752">
              <w:rPr>
                <w:rFonts w:ascii="Arial" w:eastAsia="Arial" w:hAnsi="Arial" w:cs="Arial"/>
                <w:lang w:val="es-MX"/>
              </w:rPr>
              <w:t>d</w:t>
            </w:r>
            <w:r w:rsidR="001F23CE" w:rsidRPr="00F25752">
              <w:rPr>
                <w:rFonts w:ascii="Arial" w:eastAsia="Arial" w:hAnsi="Arial" w:cs="Arial"/>
                <w:lang w:val="es-MX"/>
              </w:rPr>
              <w:t>e</w:t>
            </w:r>
            <w:r w:rsidR="00DD3F16" w:rsidRPr="00F25752">
              <w:rPr>
                <w:rFonts w:ascii="Arial" w:eastAsia="Arial" w:hAnsi="Arial" w:cs="Arial"/>
                <w:lang w:val="es-MX"/>
              </w:rPr>
              <w:t xml:space="preserve"> una</w:t>
            </w:r>
            <w:r w:rsidR="007A3568" w:rsidRPr="00F25752">
              <w:rPr>
                <w:rFonts w:ascii="Arial" w:eastAsia="Arial" w:hAnsi="Arial" w:cs="Arial"/>
                <w:lang w:val="es-MX"/>
              </w:rPr>
              <w:t xml:space="preserve"> </w:t>
            </w:r>
            <w:r w:rsidR="00DD3F16" w:rsidRPr="00F25752">
              <w:rPr>
                <w:rFonts w:ascii="Arial" w:eastAsia="Arial" w:hAnsi="Arial" w:cs="Arial"/>
                <w:lang w:val="es-MX"/>
              </w:rPr>
              <w:t>demolición;</w:t>
            </w:r>
          </w:p>
        </w:tc>
        <w:tc>
          <w:tcPr>
            <w:tcW w:w="4613" w:type="dxa"/>
            <w:tcBorders>
              <w:top w:val="single" w:sz="4" w:space="0" w:color="221F1F"/>
              <w:left w:val="single" w:sz="5" w:space="0" w:color="221F1F"/>
              <w:bottom w:val="single" w:sz="5" w:space="0" w:color="221F1F"/>
              <w:right w:val="single" w:sz="4" w:space="0" w:color="221F1F"/>
            </w:tcBorders>
          </w:tcPr>
          <w:p w:rsidR="00DD3F16" w:rsidRPr="00F25752" w:rsidRDefault="00DD3F16" w:rsidP="001F23CE">
            <w:pPr>
              <w:spacing w:line="360" w:lineRule="auto"/>
              <w:jc w:val="both"/>
              <w:rPr>
                <w:rFonts w:ascii="Arial" w:eastAsia="Arial" w:hAnsi="Arial" w:cs="Arial"/>
                <w:lang w:val="es-MX"/>
              </w:rPr>
            </w:pPr>
            <w:r w:rsidRPr="00F25752">
              <w:rPr>
                <w:rFonts w:ascii="Arial" w:eastAsia="Arial" w:hAnsi="Arial" w:cs="Arial"/>
                <w:lang w:val="es-MX"/>
              </w:rPr>
              <w:t>0.50 de unidad de medida de actualización, por</w:t>
            </w:r>
            <w:r w:rsidR="001F23CE" w:rsidRPr="00F25752">
              <w:rPr>
                <w:rFonts w:ascii="Arial" w:eastAsia="Arial" w:hAnsi="Arial" w:cs="Arial"/>
                <w:lang w:val="es-MX"/>
              </w:rPr>
              <w:t xml:space="preserve"> </w:t>
            </w:r>
            <w:r w:rsidRPr="00F25752">
              <w:rPr>
                <w:rFonts w:ascii="Arial" w:eastAsia="Arial" w:hAnsi="Arial" w:cs="Arial"/>
                <w:lang w:val="es-MX"/>
              </w:rPr>
              <w:t>metro cuadrado.</w:t>
            </w:r>
          </w:p>
        </w:tc>
      </w:tr>
      <w:tr w:rsidR="00DD3F16" w:rsidRPr="00F25752" w:rsidTr="001F23CE">
        <w:trPr>
          <w:trHeight w:hRule="exact" w:val="670"/>
        </w:trPr>
        <w:tc>
          <w:tcPr>
            <w:tcW w:w="4387" w:type="dxa"/>
            <w:tcBorders>
              <w:top w:val="single" w:sz="5" w:space="0" w:color="221F1F"/>
              <w:left w:val="single" w:sz="5" w:space="0" w:color="221F1F"/>
              <w:bottom w:val="single" w:sz="4" w:space="0" w:color="221F1F"/>
              <w:right w:val="single" w:sz="5" w:space="0" w:color="221F1F"/>
            </w:tcBorders>
          </w:tcPr>
          <w:p w:rsidR="00DD3F16" w:rsidRPr="00F25752" w:rsidRDefault="002921D5" w:rsidP="002921D5">
            <w:pPr>
              <w:spacing w:line="360" w:lineRule="auto"/>
              <w:rPr>
                <w:rFonts w:ascii="Arial" w:eastAsia="Arial" w:hAnsi="Arial" w:cs="Arial"/>
                <w:lang w:val="es-MX"/>
              </w:rPr>
            </w:pPr>
            <w:r>
              <w:rPr>
                <w:rFonts w:ascii="Arial" w:eastAsia="Arial" w:hAnsi="Arial" w:cs="Arial"/>
                <w:b/>
                <w:lang w:val="es-MX"/>
              </w:rPr>
              <w:t>V</w:t>
            </w:r>
            <w:r w:rsidR="00DD3F16" w:rsidRPr="00F25752">
              <w:rPr>
                <w:rFonts w:ascii="Arial" w:eastAsia="Arial" w:hAnsi="Arial" w:cs="Arial"/>
                <w:b/>
                <w:lang w:val="es-MX"/>
              </w:rPr>
              <w:t xml:space="preserve">I.- </w:t>
            </w:r>
            <w:r w:rsidR="00DD3F16" w:rsidRPr="00F25752">
              <w:rPr>
                <w:rFonts w:ascii="Arial" w:eastAsia="Arial" w:hAnsi="Arial" w:cs="Arial"/>
                <w:lang w:val="es-MX"/>
              </w:rPr>
              <w:t>Constancia de Alineamiento;</w:t>
            </w:r>
          </w:p>
        </w:tc>
        <w:tc>
          <w:tcPr>
            <w:tcW w:w="4613" w:type="dxa"/>
            <w:tcBorders>
              <w:top w:val="single" w:sz="5" w:space="0" w:color="221F1F"/>
              <w:left w:val="single" w:sz="5" w:space="0" w:color="221F1F"/>
              <w:bottom w:val="single" w:sz="4" w:space="0" w:color="221F1F"/>
              <w:right w:val="single" w:sz="4" w:space="0" w:color="221F1F"/>
            </w:tcBorders>
          </w:tcPr>
          <w:p w:rsidR="00DD3F16" w:rsidRPr="00F25752" w:rsidRDefault="007948B3" w:rsidP="007A3568">
            <w:pPr>
              <w:spacing w:line="360" w:lineRule="auto"/>
              <w:jc w:val="both"/>
              <w:rPr>
                <w:rFonts w:ascii="Arial" w:eastAsia="Arial" w:hAnsi="Arial" w:cs="Arial"/>
                <w:lang w:val="es-MX"/>
              </w:rPr>
            </w:pPr>
            <w:r w:rsidRPr="00F25752">
              <w:rPr>
                <w:rFonts w:ascii="Arial" w:eastAsia="Arial" w:hAnsi="Arial" w:cs="Arial"/>
                <w:lang w:val="es-MX"/>
              </w:rPr>
              <w:t>0.50 de</w:t>
            </w:r>
            <w:r w:rsidR="007A3568" w:rsidRPr="00F25752">
              <w:rPr>
                <w:rFonts w:ascii="Arial" w:eastAsia="Arial" w:hAnsi="Arial" w:cs="Arial"/>
                <w:lang w:val="es-MX"/>
              </w:rPr>
              <w:t xml:space="preserve"> unidad de medida de </w:t>
            </w:r>
            <w:r w:rsidR="00DD3F16" w:rsidRPr="00F25752">
              <w:rPr>
                <w:rFonts w:ascii="Arial" w:eastAsia="Arial" w:hAnsi="Arial" w:cs="Arial"/>
                <w:lang w:val="es-MX"/>
              </w:rPr>
              <w:t>actualización, por</w:t>
            </w:r>
            <w:r w:rsidR="007A3568" w:rsidRPr="00F25752">
              <w:rPr>
                <w:rFonts w:ascii="Arial" w:eastAsia="Arial" w:hAnsi="Arial" w:cs="Arial"/>
                <w:lang w:val="es-MX"/>
              </w:rPr>
              <w:t xml:space="preserve"> </w:t>
            </w:r>
            <w:r w:rsidR="00DD3F16" w:rsidRPr="00F25752">
              <w:rPr>
                <w:rFonts w:ascii="Arial" w:eastAsia="Arial" w:hAnsi="Arial" w:cs="Arial"/>
                <w:lang w:val="es-MX"/>
              </w:rPr>
              <w:t>metro lineal.</w:t>
            </w:r>
          </w:p>
        </w:tc>
      </w:tr>
      <w:tr w:rsidR="00DD3F16" w:rsidRPr="00F25752" w:rsidTr="001F23CE">
        <w:trPr>
          <w:trHeight w:hRule="exact" w:val="787"/>
        </w:trPr>
        <w:tc>
          <w:tcPr>
            <w:tcW w:w="4387" w:type="dxa"/>
            <w:tcBorders>
              <w:top w:val="single" w:sz="4" w:space="0" w:color="221F1F"/>
              <w:left w:val="single" w:sz="5" w:space="0" w:color="221F1F"/>
              <w:bottom w:val="single" w:sz="4" w:space="0" w:color="221F1F"/>
              <w:right w:val="single" w:sz="5" w:space="0" w:color="221F1F"/>
            </w:tcBorders>
          </w:tcPr>
          <w:p w:rsidR="001F23CE" w:rsidRPr="00F25752" w:rsidRDefault="002921D5" w:rsidP="002921D5">
            <w:pPr>
              <w:spacing w:line="360" w:lineRule="auto"/>
              <w:rPr>
                <w:rFonts w:ascii="Arial" w:eastAsia="Arial" w:hAnsi="Arial" w:cs="Arial"/>
                <w:lang w:val="es-MX"/>
              </w:rPr>
            </w:pPr>
            <w:r>
              <w:rPr>
                <w:rFonts w:ascii="Arial" w:eastAsia="Arial" w:hAnsi="Arial" w:cs="Arial"/>
                <w:b/>
                <w:lang w:val="es-MX"/>
              </w:rPr>
              <w:t>V</w:t>
            </w:r>
            <w:r w:rsidR="00DD3F16" w:rsidRPr="00F25752">
              <w:rPr>
                <w:rFonts w:ascii="Arial" w:eastAsia="Arial" w:hAnsi="Arial" w:cs="Arial"/>
                <w:b/>
                <w:lang w:val="es-MX"/>
              </w:rPr>
              <w:t xml:space="preserve">II.- </w:t>
            </w:r>
            <w:r w:rsidR="00DD3F16" w:rsidRPr="00F25752">
              <w:rPr>
                <w:rFonts w:ascii="Arial" w:eastAsia="Arial" w:hAnsi="Arial" w:cs="Arial"/>
                <w:lang w:val="es-MX"/>
              </w:rPr>
              <w:t>Sellado de planos;</w:t>
            </w:r>
          </w:p>
        </w:tc>
        <w:tc>
          <w:tcPr>
            <w:tcW w:w="4613" w:type="dxa"/>
            <w:tcBorders>
              <w:top w:val="single" w:sz="4" w:space="0" w:color="221F1F"/>
              <w:left w:val="single" w:sz="5" w:space="0" w:color="221F1F"/>
              <w:bottom w:val="single" w:sz="4" w:space="0" w:color="221F1F"/>
              <w:right w:val="single" w:sz="4" w:space="0" w:color="221F1F"/>
            </w:tcBorders>
          </w:tcPr>
          <w:p w:rsidR="00DD3F16" w:rsidRPr="00F25752" w:rsidRDefault="00DD3F16" w:rsidP="001F23CE">
            <w:pPr>
              <w:spacing w:line="360" w:lineRule="auto"/>
              <w:jc w:val="both"/>
              <w:rPr>
                <w:rFonts w:ascii="Arial" w:eastAsia="Arial" w:hAnsi="Arial" w:cs="Arial"/>
                <w:lang w:val="es-MX"/>
              </w:rPr>
            </w:pPr>
            <w:r w:rsidRPr="00F25752">
              <w:rPr>
                <w:rFonts w:ascii="Arial" w:eastAsia="Arial" w:hAnsi="Arial" w:cs="Arial"/>
                <w:lang w:val="es-MX"/>
              </w:rPr>
              <w:t>0.50 de una unidad de medida de actualización</w:t>
            </w:r>
            <w:r w:rsidR="001F23CE" w:rsidRPr="00F25752">
              <w:rPr>
                <w:rFonts w:ascii="Arial" w:eastAsia="Arial" w:hAnsi="Arial" w:cs="Arial"/>
                <w:lang w:val="es-MX"/>
              </w:rPr>
              <w:t xml:space="preserve"> </w:t>
            </w:r>
            <w:r w:rsidRPr="00F25752">
              <w:rPr>
                <w:rFonts w:ascii="Arial" w:eastAsia="Arial" w:hAnsi="Arial" w:cs="Arial"/>
                <w:lang w:val="es-MX"/>
              </w:rPr>
              <w:t>por el servicio.</w:t>
            </w:r>
          </w:p>
        </w:tc>
      </w:tr>
      <w:tr w:rsidR="00DD3F16" w:rsidRPr="00F25752" w:rsidTr="001F23CE">
        <w:trPr>
          <w:trHeight w:hRule="exact" w:val="811"/>
        </w:trPr>
        <w:tc>
          <w:tcPr>
            <w:tcW w:w="4387" w:type="dxa"/>
            <w:tcBorders>
              <w:top w:val="single" w:sz="4" w:space="0" w:color="221F1F"/>
              <w:left w:val="single" w:sz="5" w:space="0" w:color="221F1F"/>
              <w:bottom w:val="single" w:sz="5" w:space="0" w:color="221F1F"/>
              <w:right w:val="single" w:sz="5" w:space="0" w:color="221F1F"/>
            </w:tcBorders>
          </w:tcPr>
          <w:p w:rsidR="00DD3F16" w:rsidRPr="00F25752" w:rsidRDefault="002921D5" w:rsidP="001F23CE">
            <w:pPr>
              <w:spacing w:line="360" w:lineRule="auto"/>
              <w:rPr>
                <w:rFonts w:ascii="Arial" w:eastAsia="Arial" w:hAnsi="Arial" w:cs="Arial"/>
                <w:lang w:val="es-MX"/>
              </w:rPr>
            </w:pPr>
            <w:r>
              <w:rPr>
                <w:rFonts w:ascii="Arial" w:eastAsia="Arial" w:hAnsi="Arial" w:cs="Arial"/>
                <w:b/>
                <w:lang w:val="es-MX"/>
              </w:rPr>
              <w:t>VIII</w:t>
            </w:r>
            <w:r w:rsidR="001F23CE" w:rsidRPr="00F25752">
              <w:rPr>
                <w:rFonts w:ascii="Arial" w:eastAsia="Arial" w:hAnsi="Arial" w:cs="Arial"/>
                <w:b/>
                <w:lang w:val="es-MX"/>
              </w:rPr>
              <w:t xml:space="preserve">.- </w:t>
            </w:r>
            <w:r w:rsidR="00DD3F16" w:rsidRPr="00F25752">
              <w:rPr>
                <w:rFonts w:ascii="Arial" w:eastAsia="Arial" w:hAnsi="Arial" w:cs="Arial"/>
                <w:lang w:val="es-MX"/>
              </w:rPr>
              <w:t>Licenci</w:t>
            </w:r>
            <w:r w:rsidR="001F23CE" w:rsidRPr="00F25752">
              <w:rPr>
                <w:rFonts w:ascii="Arial" w:eastAsia="Arial" w:hAnsi="Arial" w:cs="Arial"/>
                <w:lang w:val="es-MX"/>
              </w:rPr>
              <w:t xml:space="preserve">a </w:t>
            </w:r>
            <w:r w:rsidR="00DD3F16" w:rsidRPr="00F25752">
              <w:rPr>
                <w:rFonts w:ascii="Arial" w:eastAsia="Arial" w:hAnsi="Arial" w:cs="Arial"/>
                <w:lang w:val="es-MX"/>
              </w:rPr>
              <w:t>par</w:t>
            </w:r>
            <w:r w:rsidR="001F23CE" w:rsidRPr="00F25752">
              <w:rPr>
                <w:rFonts w:ascii="Arial" w:eastAsia="Arial" w:hAnsi="Arial" w:cs="Arial"/>
                <w:lang w:val="es-MX"/>
              </w:rPr>
              <w:t xml:space="preserve">a </w:t>
            </w:r>
            <w:r w:rsidR="00DD3F16" w:rsidRPr="00F25752">
              <w:rPr>
                <w:rFonts w:ascii="Arial" w:eastAsia="Arial" w:hAnsi="Arial" w:cs="Arial"/>
                <w:lang w:val="es-MX"/>
              </w:rPr>
              <w:t>hace</w:t>
            </w:r>
            <w:r w:rsidR="001F23CE" w:rsidRPr="00F25752">
              <w:rPr>
                <w:rFonts w:ascii="Arial" w:eastAsia="Arial" w:hAnsi="Arial" w:cs="Arial"/>
                <w:lang w:val="es-MX"/>
              </w:rPr>
              <w:t xml:space="preserve">r </w:t>
            </w:r>
            <w:r w:rsidR="00DD3F16" w:rsidRPr="00F25752">
              <w:rPr>
                <w:rFonts w:ascii="Arial" w:eastAsia="Arial" w:hAnsi="Arial" w:cs="Arial"/>
                <w:lang w:val="es-MX"/>
              </w:rPr>
              <w:t>corte</w:t>
            </w:r>
            <w:r w:rsidR="001F23CE" w:rsidRPr="00F25752">
              <w:rPr>
                <w:rFonts w:ascii="Arial" w:eastAsia="Arial" w:hAnsi="Arial" w:cs="Arial"/>
                <w:lang w:val="es-MX"/>
              </w:rPr>
              <w:t xml:space="preserve">s </w:t>
            </w:r>
            <w:r w:rsidR="00DD3F16" w:rsidRPr="00F25752">
              <w:rPr>
                <w:rFonts w:ascii="Arial" w:eastAsia="Arial" w:hAnsi="Arial" w:cs="Arial"/>
                <w:lang w:val="es-MX"/>
              </w:rPr>
              <w:t>en</w:t>
            </w:r>
            <w:r w:rsidR="001F23CE" w:rsidRPr="00F25752">
              <w:rPr>
                <w:rFonts w:ascii="Arial" w:eastAsia="Arial" w:hAnsi="Arial" w:cs="Arial"/>
                <w:lang w:val="es-MX"/>
              </w:rPr>
              <w:t xml:space="preserve"> </w:t>
            </w:r>
            <w:r w:rsidR="00DD3F16" w:rsidRPr="00F25752">
              <w:rPr>
                <w:rFonts w:ascii="Arial" w:eastAsia="Arial" w:hAnsi="Arial" w:cs="Arial"/>
                <w:lang w:val="es-MX"/>
              </w:rPr>
              <w:t>banquetas, pavimento y guarniciones;</w:t>
            </w:r>
          </w:p>
        </w:tc>
        <w:tc>
          <w:tcPr>
            <w:tcW w:w="4613" w:type="dxa"/>
            <w:tcBorders>
              <w:top w:val="single" w:sz="4" w:space="0" w:color="221F1F"/>
              <w:left w:val="single" w:sz="5" w:space="0" w:color="221F1F"/>
              <w:bottom w:val="single" w:sz="5" w:space="0" w:color="221F1F"/>
              <w:right w:val="single" w:sz="4" w:space="0" w:color="221F1F"/>
            </w:tcBorders>
          </w:tcPr>
          <w:p w:rsidR="00DD3F16" w:rsidRPr="00F25752" w:rsidRDefault="00DD3F16" w:rsidP="007A3568">
            <w:pPr>
              <w:spacing w:line="360" w:lineRule="auto"/>
              <w:jc w:val="both"/>
              <w:rPr>
                <w:rFonts w:ascii="Arial" w:eastAsia="Arial" w:hAnsi="Arial" w:cs="Arial"/>
                <w:lang w:val="es-MX"/>
              </w:rPr>
            </w:pPr>
            <w:r w:rsidRPr="00F25752">
              <w:rPr>
                <w:rFonts w:ascii="Arial" w:eastAsia="Arial" w:hAnsi="Arial" w:cs="Arial"/>
                <w:lang w:val="es-MX"/>
              </w:rPr>
              <w:t>0.5</w:t>
            </w:r>
            <w:r w:rsidR="001F23CE" w:rsidRPr="00F25752">
              <w:rPr>
                <w:rFonts w:ascii="Arial" w:eastAsia="Arial" w:hAnsi="Arial" w:cs="Arial"/>
                <w:lang w:val="es-MX"/>
              </w:rPr>
              <w:t xml:space="preserve">0 </w:t>
            </w:r>
            <w:r w:rsidRPr="00F25752">
              <w:rPr>
                <w:rFonts w:ascii="Arial" w:eastAsia="Arial" w:hAnsi="Arial" w:cs="Arial"/>
                <w:lang w:val="es-MX"/>
              </w:rPr>
              <w:t>d</w:t>
            </w:r>
            <w:r w:rsidR="001F23CE" w:rsidRPr="00F25752">
              <w:rPr>
                <w:rFonts w:ascii="Arial" w:eastAsia="Arial" w:hAnsi="Arial" w:cs="Arial"/>
                <w:lang w:val="es-MX"/>
              </w:rPr>
              <w:t xml:space="preserve">e </w:t>
            </w:r>
            <w:r w:rsidRPr="00F25752">
              <w:rPr>
                <w:rFonts w:ascii="Arial" w:eastAsia="Arial" w:hAnsi="Arial" w:cs="Arial"/>
                <w:lang w:val="es-MX"/>
              </w:rPr>
              <w:t>u</w:t>
            </w:r>
            <w:r w:rsidR="001F23CE" w:rsidRPr="00F25752">
              <w:rPr>
                <w:rFonts w:ascii="Arial" w:eastAsia="Arial" w:hAnsi="Arial" w:cs="Arial"/>
                <w:lang w:val="es-MX"/>
              </w:rPr>
              <w:t xml:space="preserve">n </w:t>
            </w:r>
            <w:r w:rsidRPr="00F25752">
              <w:rPr>
                <w:rFonts w:ascii="Arial" w:eastAsia="Arial" w:hAnsi="Arial" w:cs="Arial"/>
                <w:lang w:val="es-MX"/>
              </w:rPr>
              <w:t>un</w:t>
            </w:r>
            <w:r w:rsidR="001F23CE" w:rsidRPr="00F25752">
              <w:rPr>
                <w:rFonts w:ascii="Arial" w:eastAsia="Arial" w:hAnsi="Arial" w:cs="Arial"/>
                <w:lang w:val="es-MX"/>
              </w:rPr>
              <w:t xml:space="preserve">a </w:t>
            </w:r>
            <w:r w:rsidRPr="00F25752">
              <w:rPr>
                <w:rFonts w:ascii="Arial" w:eastAsia="Arial" w:hAnsi="Arial" w:cs="Arial"/>
                <w:lang w:val="es-MX"/>
              </w:rPr>
              <w:t>unida</w:t>
            </w:r>
            <w:r w:rsidR="001F23CE" w:rsidRPr="00F25752">
              <w:rPr>
                <w:rFonts w:ascii="Arial" w:eastAsia="Arial" w:hAnsi="Arial" w:cs="Arial"/>
                <w:lang w:val="es-MX"/>
              </w:rPr>
              <w:t xml:space="preserve">d </w:t>
            </w:r>
            <w:r w:rsidRPr="00F25752">
              <w:rPr>
                <w:rFonts w:ascii="Arial" w:eastAsia="Arial" w:hAnsi="Arial" w:cs="Arial"/>
                <w:lang w:val="es-MX"/>
              </w:rPr>
              <w:t>d</w:t>
            </w:r>
            <w:r w:rsidR="001F23CE" w:rsidRPr="00F25752">
              <w:rPr>
                <w:rFonts w:ascii="Arial" w:eastAsia="Arial" w:hAnsi="Arial" w:cs="Arial"/>
                <w:lang w:val="es-MX"/>
              </w:rPr>
              <w:t xml:space="preserve">e </w:t>
            </w:r>
            <w:r w:rsidRPr="00F25752">
              <w:rPr>
                <w:rFonts w:ascii="Arial" w:eastAsia="Arial" w:hAnsi="Arial" w:cs="Arial"/>
                <w:lang w:val="es-MX"/>
              </w:rPr>
              <w:t>medida de</w:t>
            </w:r>
            <w:r w:rsidR="007A3568" w:rsidRPr="00F25752">
              <w:rPr>
                <w:rFonts w:ascii="Arial" w:eastAsia="Arial" w:hAnsi="Arial" w:cs="Arial"/>
                <w:lang w:val="es-MX"/>
              </w:rPr>
              <w:t xml:space="preserve"> </w:t>
            </w:r>
            <w:r w:rsidRPr="00F25752">
              <w:rPr>
                <w:rFonts w:ascii="Arial" w:eastAsia="Arial" w:hAnsi="Arial" w:cs="Arial"/>
                <w:lang w:val="es-MX"/>
              </w:rPr>
              <w:t>actualización, por el servicio.</w:t>
            </w:r>
          </w:p>
        </w:tc>
      </w:tr>
      <w:tr w:rsidR="00DD3F16" w:rsidRPr="00F25752" w:rsidTr="001F23CE">
        <w:trPr>
          <w:trHeight w:hRule="exact" w:val="1325"/>
        </w:trPr>
        <w:tc>
          <w:tcPr>
            <w:tcW w:w="4387" w:type="dxa"/>
            <w:tcBorders>
              <w:top w:val="single" w:sz="5" w:space="0" w:color="221F1F"/>
              <w:left w:val="single" w:sz="5" w:space="0" w:color="221F1F"/>
              <w:bottom w:val="single" w:sz="4" w:space="0" w:color="221F1F"/>
              <w:right w:val="single" w:sz="5" w:space="0" w:color="221F1F"/>
            </w:tcBorders>
          </w:tcPr>
          <w:p w:rsidR="00DD3F16" w:rsidRPr="00F25752" w:rsidRDefault="002921D5" w:rsidP="007A3568">
            <w:pPr>
              <w:spacing w:line="360" w:lineRule="auto"/>
              <w:jc w:val="both"/>
              <w:rPr>
                <w:rFonts w:ascii="Arial" w:eastAsia="Arial" w:hAnsi="Arial" w:cs="Arial"/>
                <w:lang w:val="es-MX"/>
              </w:rPr>
            </w:pPr>
            <w:r>
              <w:rPr>
                <w:rFonts w:ascii="Arial" w:eastAsia="Arial" w:hAnsi="Arial" w:cs="Arial"/>
                <w:b/>
                <w:lang w:val="es-MX"/>
              </w:rPr>
              <w:t xml:space="preserve">IX.- </w:t>
            </w:r>
            <w:r w:rsidR="007948B3" w:rsidRPr="00F25752">
              <w:rPr>
                <w:rFonts w:ascii="Arial" w:eastAsia="Arial" w:hAnsi="Arial" w:cs="Arial"/>
                <w:lang w:val="es-MX"/>
              </w:rPr>
              <w:t>Otorgamiento de</w:t>
            </w:r>
            <w:r w:rsidR="00DD3F16" w:rsidRPr="00F25752">
              <w:rPr>
                <w:rFonts w:ascii="Arial" w:eastAsia="Arial" w:hAnsi="Arial" w:cs="Arial"/>
                <w:lang w:val="es-MX"/>
              </w:rPr>
              <w:t xml:space="preserve"> constancia a que se</w:t>
            </w:r>
            <w:r w:rsidR="007A3568" w:rsidRPr="00F25752">
              <w:rPr>
                <w:rFonts w:ascii="Arial" w:eastAsia="Arial" w:hAnsi="Arial" w:cs="Arial"/>
                <w:lang w:val="es-MX"/>
              </w:rPr>
              <w:t xml:space="preserve"> </w:t>
            </w:r>
            <w:r w:rsidR="00DD3F16" w:rsidRPr="00F25752">
              <w:rPr>
                <w:rFonts w:ascii="Arial" w:eastAsia="Arial" w:hAnsi="Arial" w:cs="Arial"/>
                <w:lang w:val="es-MX"/>
              </w:rPr>
              <w:t>refiere la Ley Sobre el Régimen de Propiedad y Condominio Inmobiliario del Estado de Yucatán;</w:t>
            </w:r>
          </w:p>
        </w:tc>
        <w:tc>
          <w:tcPr>
            <w:tcW w:w="4613" w:type="dxa"/>
            <w:tcBorders>
              <w:top w:val="single" w:sz="5" w:space="0" w:color="221F1F"/>
              <w:left w:val="single" w:sz="5" w:space="0" w:color="221F1F"/>
              <w:bottom w:val="single" w:sz="4"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lang w:val="es-MX"/>
              </w:rPr>
              <w:t>0.50 de una unidad de medida de actualización,</w:t>
            </w:r>
            <w:r w:rsidR="007A3568" w:rsidRPr="00F25752">
              <w:rPr>
                <w:rFonts w:ascii="Arial" w:eastAsia="Arial" w:hAnsi="Arial" w:cs="Arial"/>
                <w:lang w:val="es-MX"/>
              </w:rPr>
              <w:t xml:space="preserve"> </w:t>
            </w:r>
            <w:r w:rsidRPr="00F25752">
              <w:rPr>
                <w:rFonts w:ascii="Arial" w:eastAsia="Arial" w:hAnsi="Arial" w:cs="Arial"/>
                <w:lang w:val="es-MX"/>
              </w:rPr>
              <w:t>por metro lineal.</w:t>
            </w:r>
          </w:p>
        </w:tc>
      </w:tr>
      <w:tr w:rsidR="00DD3F16" w:rsidRPr="00F25752" w:rsidTr="001F23CE">
        <w:trPr>
          <w:trHeight w:hRule="exact" w:val="662"/>
        </w:trPr>
        <w:tc>
          <w:tcPr>
            <w:tcW w:w="4387" w:type="dxa"/>
            <w:tcBorders>
              <w:top w:val="single" w:sz="4" w:space="0" w:color="221F1F"/>
              <w:left w:val="single" w:sz="5" w:space="0" w:color="221F1F"/>
              <w:bottom w:val="single" w:sz="4" w:space="0" w:color="221F1F"/>
              <w:right w:val="single" w:sz="5" w:space="0" w:color="221F1F"/>
            </w:tcBorders>
          </w:tcPr>
          <w:p w:rsidR="00DD3F16" w:rsidRPr="00F25752" w:rsidRDefault="002921D5" w:rsidP="002921D5">
            <w:pPr>
              <w:spacing w:line="360" w:lineRule="auto"/>
              <w:rPr>
                <w:rFonts w:ascii="Arial" w:eastAsia="Arial" w:hAnsi="Arial" w:cs="Arial"/>
                <w:lang w:val="es-MX"/>
              </w:rPr>
            </w:pPr>
            <w:r>
              <w:rPr>
                <w:rFonts w:ascii="Arial" w:eastAsia="Arial" w:hAnsi="Arial" w:cs="Arial"/>
                <w:b/>
                <w:lang w:val="es-MX"/>
              </w:rPr>
              <w:t>X</w:t>
            </w:r>
            <w:r w:rsidR="00DD3F16" w:rsidRPr="00F25752">
              <w:rPr>
                <w:rFonts w:ascii="Arial" w:eastAsia="Arial" w:hAnsi="Arial" w:cs="Arial"/>
                <w:b/>
                <w:lang w:val="es-MX"/>
              </w:rPr>
              <w:t xml:space="preserve">.- </w:t>
            </w:r>
            <w:r w:rsidR="00DD3F16" w:rsidRPr="00F25752">
              <w:rPr>
                <w:rFonts w:ascii="Arial" w:eastAsia="Arial" w:hAnsi="Arial" w:cs="Arial"/>
                <w:lang w:val="es-MX"/>
              </w:rPr>
              <w:t>Constancia para obras de urbanización;</w:t>
            </w:r>
          </w:p>
        </w:tc>
        <w:tc>
          <w:tcPr>
            <w:tcW w:w="4613" w:type="dxa"/>
            <w:tcBorders>
              <w:top w:val="single" w:sz="4" w:space="0" w:color="221F1F"/>
              <w:left w:val="single" w:sz="5" w:space="0" w:color="221F1F"/>
              <w:bottom w:val="single" w:sz="4"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lang w:val="es-MX"/>
              </w:rPr>
              <w:t>0.50 de una unidad de medidad de actualización,</w:t>
            </w:r>
            <w:r w:rsidR="007A3568" w:rsidRPr="00F25752">
              <w:rPr>
                <w:rFonts w:ascii="Arial" w:eastAsia="Arial" w:hAnsi="Arial" w:cs="Arial"/>
                <w:lang w:val="es-MX"/>
              </w:rPr>
              <w:t xml:space="preserve"> </w:t>
            </w:r>
            <w:r w:rsidRPr="00F25752">
              <w:rPr>
                <w:rFonts w:ascii="Arial" w:eastAsia="Arial" w:hAnsi="Arial" w:cs="Arial"/>
                <w:lang w:val="es-MX"/>
              </w:rPr>
              <w:t>por el resultante.</w:t>
            </w:r>
          </w:p>
        </w:tc>
      </w:tr>
      <w:tr w:rsidR="00DD3F16" w:rsidRPr="00F25752" w:rsidTr="001F23CE">
        <w:trPr>
          <w:trHeight w:hRule="exact" w:val="661"/>
        </w:trPr>
        <w:tc>
          <w:tcPr>
            <w:tcW w:w="4387" w:type="dxa"/>
            <w:tcBorders>
              <w:top w:val="single" w:sz="4" w:space="0" w:color="221F1F"/>
              <w:left w:val="single" w:sz="5" w:space="0" w:color="221F1F"/>
              <w:bottom w:val="single" w:sz="5" w:space="0" w:color="221F1F"/>
              <w:right w:val="single" w:sz="5" w:space="0" w:color="221F1F"/>
            </w:tcBorders>
          </w:tcPr>
          <w:p w:rsidR="00DD3F16" w:rsidRPr="00F25752" w:rsidRDefault="002921D5" w:rsidP="002921D5">
            <w:pPr>
              <w:spacing w:line="360" w:lineRule="auto"/>
              <w:rPr>
                <w:rFonts w:ascii="Arial" w:eastAsia="Arial" w:hAnsi="Arial" w:cs="Arial"/>
                <w:lang w:val="es-MX"/>
              </w:rPr>
            </w:pPr>
            <w:r>
              <w:rPr>
                <w:rFonts w:ascii="Arial" w:eastAsia="Arial" w:hAnsi="Arial" w:cs="Arial"/>
                <w:b/>
                <w:lang w:val="es-MX"/>
              </w:rPr>
              <w:t>X</w:t>
            </w:r>
            <w:r w:rsidR="00DD3F16" w:rsidRPr="00F25752">
              <w:rPr>
                <w:rFonts w:ascii="Arial" w:eastAsia="Arial" w:hAnsi="Arial" w:cs="Arial"/>
                <w:b/>
                <w:lang w:val="es-MX"/>
              </w:rPr>
              <w:t xml:space="preserve">I.- </w:t>
            </w:r>
            <w:r w:rsidR="00DD3F16" w:rsidRPr="00F25752">
              <w:rPr>
                <w:rFonts w:ascii="Arial" w:eastAsia="Arial" w:hAnsi="Arial" w:cs="Arial"/>
                <w:lang w:val="es-MX"/>
              </w:rPr>
              <w:t>Constancia de uso de suelo;</w:t>
            </w:r>
          </w:p>
        </w:tc>
        <w:tc>
          <w:tcPr>
            <w:tcW w:w="4613" w:type="dxa"/>
            <w:tcBorders>
              <w:top w:val="single" w:sz="4" w:space="0" w:color="221F1F"/>
              <w:left w:val="single" w:sz="5" w:space="0" w:color="221F1F"/>
              <w:bottom w:val="single" w:sz="5"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lang w:val="es-MX"/>
              </w:rPr>
              <w:t xml:space="preserve">0.50 de una unidad de medida de </w:t>
            </w:r>
            <w:r w:rsidR="007948B3" w:rsidRPr="00F25752">
              <w:rPr>
                <w:rFonts w:ascii="Arial" w:eastAsia="Arial" w:hAnsi="Arial" w:cs="Arial"/>
                <w:lang w:val="es-MX"/>
              </w:rPr>
              <w:t>actualización</w:t>
            </w:r>
            <w:r w:rsidRPr="00F25752">
              <w:rPr>
                <w:rFonts w:ascii="Arial" w:eastAsia="Arial" w:hAnsi="Arial" w:cs="Arial"/>
                <w:lang w:val="es-MX"/>
              </w:rPr>
              <w:t>,</w:t>
            </w:r>
            <w:r w:rsidR="007A3568" w:rsidRPr="00F25752">
              <w:rPr>
                <w:rFonts w:ascii="Arial" w:eastAsia="Arial" w:hAnsi="Arial" w:cs="Arial"/>
                <w:lang w:val="es-MX"/>
              </w:rPr>
              <w:t xml:space="preserve"> </w:t>
            </w:r>
            <w:r w:rsidRPr="00F25752">
              <w:rPr>
                <w:rFonts w:ascii="Arial" w:eastAsia="Arial" w:hAnsi="Arial" w:cs="Arial"/>
                <w:lang w:val="es-MX"/>
              </w:rPr>
              <w:t>por metro cuadrado de vía pública.</w:t>
            </w:r>
          </w:p>
        </w:tc>
      </w:tr>
      <w:tr w:rsidR="00DD3F16" w:rsidRPr="00F25752" w:rsidTr="001F23CE">
        <w:trPr>
          <w:trHeight w:hRule="exact" w:val="668"/>
        </w:trPr>
        <w:tc>
          <w:tcPr>
            <w:tcW w:w="4387" w:type="dxa"/>
            <w:tcBorders>
              <w:top w:val="single" w:sz="5" w:space="0" w:color="221F1F"/>
              <w:left w:val="single" w:sz="5" w:space="0" w:color="221F1F"/>
              <w:bottom w:val="single" w:sz="5" w:space="0" w:color="221F1F"/>
              <w:right w:val="single" w:sz="5" w:space="0" w:color="221F1F"/>
            </w:tcBorders>
          </w:tcPr>
          <w:p w:rsidR="00DD3F16" w:rsidRPr="00F25752" w:rsidRDefault="002921D5" w:rsidP="006D56DD">
            <w:pPr>
              <w:spacing w:line="360" w:lineRule="auto"/>
              <w:jc w:val="both"/>
              <w:rPr>
                <w:rFonts w:ascii="Arial" w:eastAsia="Arial" w:hAnsi="Arial" w:cs="Arial"/>
                <w:lang w:val="es-MX"/>
              </w:rPr>
            </w:pPr>
            <w:r>
              <w:rPr>
                <w:rFonts w:ascii="Arial" w:eastAsia="Arial" w:hAnsi="Arial" w:cs="Arial"/>
                <w:b/>
                <w:lang w:val="es-MX"/>
              </w:rPr>
              <w:t>X</w:t>
            </w:r>
            <w:r w:rsidR="00DD3F16" w:rsidRPr="00F25752">
              <w:rPr>
                <w:rFonts w:ascii="Arial" w:eastAsia="Arial" w:hAnsi="Arial" w:cs="Arial"/>
                <w:b/>
                <w:lang w:val="es-MX"/>
              </w:rPr>
              <w:t>I</w:t>
            </w:r>
            <w:r>
              <w:rPr>
                <w:rFonts w:ascii="Arial" w:eastAsia="Arial" w:hAnsi="Arial" w:cs="Arial"/>
                <w:b/>
                <w:lang w:val="es-MX"/>
              </w:rPr>
              <w:t>I</w:t>
            </w:r>
            <w:r w:rsidR="00DD3F16" w:rsidRPr="00F25752">
              <w:rPr>
                <w:rFonts w:ascii="Arial" w:eastAsia="Arial" w:hAnsi="Arial" w:cs="Arial"/>
                <w:b/>
                <w:lang w:val="es-MX"/>
              </w:rPr>
              <w:t>.</w:t>
            </w:r>
            <w:r w:rsidR="001F23CE" w:rsidRPr="00F25752">
              <w:rPr>
                <w:rFonts w:ascii="Arial" w:eastAsia="Arial" w:hAnsi="Arial" w:cs="Arial"/>
                <w:b/>
                <w:lang w:val="es-MX"/>
              </w:rPr>
              <w:t xml:space="preserve">- </w:t>
            </w:r>
            <w:r w:rsidR="007948B3" w:rsidRPr="00F25752">
              <w:rPr>
                <w:rFonts w:ascii="Arial" w:eastAsia="Arial" w:hAnsi="Arial" w:cs="Arial"/>
                <w:lang w:val="es-MX"/>
              </w:rPr>
              <w:t xml:space="preserve">Constancia de unión y división de </w:t>
            </w:r>
            <w:r w:rsidR="00DD3F16" w:rsidRPr="00F25752">
              <w:rPr>
                <w:rFonts w:ascii="Arial" w:eastAsia="Arial" w:hAnsi="Arial" w:cs="Arial"/>
                <w:lang w:val="es-MX"/>
              </w:rPr>
              <w:t>inmuebles;</w:t>
            </w:r>
          </w:p>
          <w:p w:rsidR="001F23CE" w:rsidRPr="00F25752" w:rsidRDefault="001F23CE" w:rsidP="00F6266C">
            <w:pPr>
              <w:spacing w:line="360" w:lineRule="auto"/>
              <w:rPr>
                <w:rFonts w:ascii="Arial" w:eastAsia="Arial" w:hAnsi="Arial" w:cs="Arial"/>
                <w:lang w:val="es-MX"/>
              </w:rPr>
            </w:pPr>
          </w:p>
          <w:p w:rsidR="001F23CE" w:rsidRPr="00F25752" w:rsidRDefault="001F23CE" w:rsidP="00F6266C">
            <w:pPr>
              <w:spacing w:line="360" w:lineRule="auto"/>
              <w:rPr>
                <w:rFonts w:ascii="Arial" w:eastAsia="Arial" w:hAnsi="Arial" w:cs="Arial"/>
                <w:lang w:val="es-MX"/>
              </w:rPr>
            </w:pPr>
          </w:p>
        </w:tc>
        <w:tc>
          <w:tcPr>
            <w:tcW w:w="4613" w:type="dxa"/>
            <w:tcBorders>
              <w:top w:val="single" w:sz="5" w:space="0" w:color="221F1F"/>
              <w:left w:val="single" w:sz="5" w:space="0" w:color="221F1F"/>
              <w:bottom w:val="single" w:sz="5"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lang w:val="es-MX"/>
              </w:rPr>
              <w:t>0.50 de una unidad de medida de actualización.</w:t>
            </w:r>
          </w:p>
        </w:tc>
      </w:tr>
      <w:tr w:rsidR="00DD3F16" w:rsidRPr="00F25752" w:rsidTr="001F23CE">
        <w:trPr>
          <w:trHeight w:hRule="exact" w:val="664"/>
        </w:trPr>
        <w:tc>
          <w:tcPr>
            <w:tcW w:w="4387" w:type="dxa"/>
            <w:tcBorders>
              <w:top w:val="single" w:sz="5" w:space="0" w:color="221F1F"/>
              <w:left w:val="single" w:sz="5" w:space="0" w:color="221F1F"/>
              <w:bottom w:val="single" w:sz="4" w:space="0" w:color="221F1F"/>
              <w:right w:val="single" w:sz="5" w:space="0" w:color="221F1F"/>
            </w:tcBorders>
          </w:tcPr>
          <w:p w:rsidR="00DD3F16" w:rsidRPr="00F25752" w:rsidRDefault="002921D5" w:rsidP="002921D5">
            <w:pPr>
              <w:spacing w:line="360" w:lineRule="auto"/>
              <w:rPr>
                <w:rFonts w:ascii="Arial" w:eastAsia="Arial" w:hAnsi="Arial" w:cs="Arial"/>
                <w:lang w:val="es-MX"/>
              </w:rPr>
            </w:pPr>
            <w:r>
              <w:rPr>
                <w:rFonts w:ascii="Arial" w:eastAsia="Arial" w:hAnsi="Arial" w:cs="Arial"/>
                <w:b/>
                <w:lang w:val="es-MX"/>
              </w:rPr>
              <w:t>XIII</w:t>
            </w:r>
            <w:r w:rsidR="00DD3F16" w:rsidRPr="00F25752">
              <w:rPr>
                <w:rFonts w:ascii="Arial" w:eastAsia="Arial" w:hAnsi="Arial" w:cs="Arial"/>
                <w:b/>
                <w:lang w:val="es-MX"/>
              </w:rPr>
              <w:t xml:space="preserve">.- </w:t>
            </w:r>
            <w:r w:rsidR="00DD3F16" w:rsidRPr="00F25752">
              <w:rPr>
                <w:rFonts w:ascii="Arial" w:eastAsia="Arial" w:hAnsi="Arial" w:cs="Arial"/>
                <w:lang w:val="es-MX"/>
              </w:rPr>
              <w:t>Licencia para construir bardas o</w:t>
            </w:r>
            <w:r w:rsidR="007A3568" w:rsidRPr="00F25752">
              <w:rPr>
                <w:rFonts w:ascii="Arial" w:eastAsia="Arial" w:hAnsi="Arial" w:cs="Arial"/>
                <w:lang w:val="es-MX"/>
              </w:rPr>
              <w:t xml:space="preserve"> </w:t>
            </w:r>
            <w:r w:rsidR="00DD3F16" w:rsidRPr="00F25752">
              <w:rPr>
                <w:rFonts w:ascii="Arial" w:eastAsia="Arial" w:hAnsi="Arial" w:cs="Arial"/>
                <w:lang w:val="es-MX"/>
              </w:rPr>
              <w:t>colocar pisos.</w:t>
            </w:r>
          </w:p>
        </w:tc>
        <w:tc>
          <w:tcPr>
            <w:tcW w:w="4613" w:type="dxa"/>
            <w:tcBorders>
              <w:top w:val="single" w:sz="5" w:space="0" w:color="221F1F"/>
              <w:left w:val="single" w:sz="5" w:space="0" w:color="221F1F"/>
              <w:bottom w:val="single" w:sz="4"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lang w:val="es-MX"/>
              </w:rPr>
              <w:t xml:space="preserve">0.50 de una unidad de medida de </w:t>
            </w:r>
            <w:r w:rsidR="007948B3" w:rsidRPr="00F25752">
              <w:rPr>
                <w:rFonts w:ascii="Arial" w:eastAsia="Arial" w:hAnsi="Arial" w:cs="Arial"/>
                <w:lang w:val="es-MX"/>
              </w:rPr>
              <w:t>actualización</w:t>
            </w:r>
            <w:r w:rsidRPr="00F25752">
              <w:rPr>
                <w:rFonts w:ascii="Arial" w:eastAsia="Arial" w:hAnsi="Arial" w:cs="Arial"/>
                <w:lang w:val="es-MX"/>
              </w:rPr>
              <w:t>,</w:t>
            </w:r>
            <w:r w:rsidR="007A3568" w:rsidRPr="00F25752">
              <w:rPr>
                <w:rFonts w:ascii="Arial" w:eastAsia="Arial" w:hAnsi="Arial" w:cs="Arial"/>
                <w:lang w:val="es-MX"/>
              </w:rPr>
              <w:t xml:space="preserve"> </w:t>
            </w:r>
            <w:r w:rsidRPr="00F25752">
              <w:rPr>
                <w:rFonts w:ascii="Arial" w:eastAsia="Arial" w:hAnsi="Arial" w:cs="Arial"/>
                <w:lang w:val="es-MX"/>
              </w:rPr>
              <w:t>por metro cuadrado.</w:t>
            </w:r>
          </w:p>
        </w:tc>
      </w:tr>
    </w:tbl>
    <w:p w:rsidR="00304428" w:rsidRPr="00F25752" w:rsidRDefault="00304428" w:rsidP="00F6266C">
      <w:pPr>
        <w:spacing w:line="360" w:lineRule="auto"/>
        <w:jc w:val="both"/>
        <w:rPr>
          <w:rFonts w:ascii="Arial" w:eastAsia="Arial" w:hAnsi="Arial" w:cs="Arial"/>
          <w:color w:val="221F1F"/>
          <w:lang w:val="es-MX"/>
        </w:rPr>
      </w:pPr>
    </w:p>
    <w:p w:rsidR="00DD3F16" w:rsidRPr="00F25752" w:rsidRDefault="00DD3F16"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 xml:space="preserve">Las construcciones, excavaciones, demoliciones y demás obras o trabajos iniciados o llevados a </w:t>
      </w:r>
      <w:r w:rsidR="00B50483" w:rsidRPr="00F25752">
        <w:rPr>
          <w:rFonts w:ascii="Arial" w:eastAsia="Arial" w:hAnsi="Arial" w:cs="Arial"/>
          <w:color w:val="221F1F"/>
          <w:lang w:val="es-MX"/>
        </w:rPr>
        <w:t>cabo sin la licencia</w:t>
      </w:r>
      <w:r w:rsidR="007948B3" w:rsidRPr="00F25752">
        <w:rPr>
          <w:rFonts w:ascii="Arial" w:eastAsia="Arial" w:hAnsi="Arial" w:cs="Arial"/>
          <w:color w:val="221F1F"/>
          <w:lang w:val="es-MX"/>
        </w:rPr>
        <w:t xml:space="preserve">, </w:t>
      </w:r>
      <w:r w:rsidR="00B50483" w:rsidRPr="00F25752">
        <w:rPr>
          <w:rFonts w:ascii="Arial" w:eastAsia="Arial" w:hAnsi="Arial" w:cs="Arial"/>
          <w:color w:val="221F1F"/>
          <w:lang w:val="es-MX"/>
        </w:rPr>
        <w:t>autorización o constancia correspondiente, se entenderán extemporáneos y</w:t>
      </w:r>
      <w:r w:rsidRPr="00F25752">
        <w:rPr>
          <w:rFonts w:ascii="Arial" w:eastAsia="Arial" w:hAnsi="Arial" w:cs="Arial"/>
          <w:color w:val="221F1F"/>
          <w:lang w:val="es-MX"/>
        </w:rPr>
        <w:t xml:space="preserve"> pagarán una sanción correspondiente a tres tantos el importe de la tarifa respectiva.</w:t>
      </w:r>
    </w:p>
    <w:p w:rsidR="00304428" w:rsidRPr="00F25752" w:rsidRDefault="00304428" w:rsidP="00F6266C">
      <w:pPr>
        <w:spacing w:line="360" w:lineRule="auto"/>
        <w:jc w:val="both"/>
        <w:rPr>
          <w:rFonts w:ascii="Arial" w:hAnsi="Arial" w:cs="Arial"/>
          <w:lang w:val="es-MX"/>
        </w:rPr>
      </w:pPr>
    </w:p>
    <w:p w:rsidR="00DD3F16" w:rsidRPr="00F25752" w:rsidRDefault="00DD3F16"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Los inmuebles que se encuentran catalogados como monumentos históricos por el Instituto Nacional de Antropología e Historia estarán exentos del pago de los derechos que señala el presente capítulo.</w:t>
      </w:r>
    </w:p>
    <w:p w:rsidR="00304428" w:rsidRPr="00F25752" w:rsidRDefault="00304428" w:rsidP="00F6266C">
      <w:pPr>
        <w:spacing w:line="360" w:lineRule="auto"/>
        <w:jc w:val="both"/>
        <w:rPr>
          <w:rFonts w:ascii="Arial" w:hAnsi="Arial" w:cs="Arial"/>
          <w:lang w:val="es-MX"/>
        </w:rPr>
      </w:pPr>
    </w:p>
    <w:p w:rsidR="00DD3F16" w:rsidRPr="00F25752" w:rsidRDefault="00DD3F16"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Quedará exento de pago, la inspección para el otorgamiento de la licencia que se requiera, por los siguientes conceptos:</w:t>
      </w:r>
    </w:p>
    <w:p w:rsidR="00DD3F16" w:rsidRPr="00F25752" w:rsidRDefault="00DD3F16" w:rsidP="00F6266C">
      <w:pPr>
        <w:spacing w:line="360" w:lineRule="auto"/>
        <w:rPr>
          <w:rFonts w:ascii="Arial" w:hAnsi="Arial" w:cs="Arial"/>
          <w:lang w:val="es-MX"/>
        </w:rPr>
      </w:pPr>
    </w:p>
    <w:p w:rsidR="00DD3F16" w:rsidRPr="00F25752" w:rsidRDefault="00DD3F16" w:rsidP="002921D5">
      <w:pPr>
        <w:spacing w:line="360" w:lineRule="auto"/>
        <w:ind w:left="567" w:hanging="283"/>
        <w:rPr>
          <w:rFonts w:ascii="Arial" w:eastAsia="Arial" w:hAnsi="Arial" w:cs="Arial"/>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Las construcciones que sean edificadas físicamente por sus propietarios.</w:t>
      </w:r>
    </w:p>
    <w:p w:rsidR="00DD3F16" w:rsidRPr="00F25752" w:rsidRDefault="00DD3F16" w:rsidP="002921D5">
      <w:pPr>
        <w:spacing w:line="360" w:lineRule="auto"/>
        <w:ind w:left="567" w:hanging="283"/>
        <w:rPr>
          <w:rFonts w:ascii="Arial" w:eastAsia="Arial" w:hAnsi="Arial" w:cs="Arial"/>
          <w:lang w:val="es-MX"/>
        </w:rPr>
      </w:pPr>
      <w:r w:rsidRPr="00F25752">
        <w:rPr>
          <w:rFonts w:ascii="Arial" w:eastAsia="Arial" w:hAnsi="Arial" w:cs="Arial"/>
          <w:b/>
          <w:color w:val="221F1F"/>
          <w:lang w:val="es-MX"/>
        </w:rPr>
        <w:t xml:space="preserve">b) </w:t>
      </w:r>
      <w:r w:rsidR="007948B3" w:rsidRPr="00F25752">
        <w:rPr>
          <w:rFonts w:ascii="Arial" w:eastAsia="Arial" w:hAnsi="Arial" w:cs="Arial"/>
          <w:color w:val="221F1F"/>
          <w:lang w:val="es-MX"/>
        </w:rPr>
        <w:t>Las construcciones</w:t>
      </w:r>
      <w:r w:rsidRPr="00F25752">
        <w:rPr>
          <w:rFonts w:ascii="Arial" w:eastAsia="Arial" w:hAnsi="Arial" w:cs="Arial"/>
          <w:color w:val="221F1F"/>
          <w:lang w:val="es-MX"/>
        </w:rPr>
        <w:t xml:space="preserve"> de centros asistenciales y sociales, propiedad de </w:t>
      </w:r>
      <w:r w:rsidR="007948B3" w:rsidRPr="00F25752">
        <w:rPr>
          <w:rFonts w:ascii="Arial" w:eastAsia="Arial" w:hAnsi="Arial" w:cs="Arial"/>
          <w:color w:val="221F1F"/>
          <w:lang w:val="es-MX"/>
        </w:rPr>
        <w:t>la federación</w:t>
      </w:r>
      <w:r w:rsidRPr="00F25752">
        <w:rPr>
          <w:rFonts w:ascii="Arial" w:eastAsia="Arial" w:hAnsi="Arial" w:cs="Arial"/>
          <w:color w:val="221F1F"/>
          <w:lang w:val="es-MX"/>
        </w:rPr>
        <w:t>, el estado o municipio.</w:t>
      </w:r>
    </w:p>
    <w:p w:rsidR="00DD3F16" w:rsidRPr="00F25752" w:rsidRDefault="00DD3F16" w:rsidP="002921D5">
      <w:pPr>
        <w:spacing w:line="360" w:lineRule="auto"/>
        <w:ind w:left="567" w:hanging="283"/>
        <w:rPr>
          <w:rFonts w:ascii="Arial" w:eastAsia="Arial" w:hAnsi="Arial" w:cs="Arial"/>
          <w:lang w:val="es-MX"/>
        </w:rPr>
      </w:pPr>
      <w:r w:rsidRPr="00F25752">
        <w:rPr>
          <w:rFonts w:ascii="Arial" w:eastAsia="Arial" w:hAnsi="Arial" w:cs="Arial"/>
          <w:b/>
          <w:color w:val="221F1F"/>
          <w:lang w:val="es-MX"/>
        </w:rPr>
        <w:t>c)</w:t>
      </w:r>
      <w:r w:rsidRPr="00F25752">
        <w:rPr>
          <w:rFonts w:ascii="Arial" w:eastAsia="Arial" w:hAnsi="Arial" w:cs="Arial"/>
          <w:color w:val="221F1F"/>
          <w:lang w:val="es-MX"/>
        </w:rPr>
        <w:t xml:space="preserve"> La construcción de aceras, fosas sépticas, pozos de absorción, resanes, pintura de fachadas y obras de jardinería destinadas al mejoramiento de la vivienda.</w:t>
      </w:r>
    </w:p>
    <w:p w:rsidR="00304428" w:rsidRPr="00F25752" w:rsidRDefault="00304428" w:rsidP="00F6266C">
      <w:pPr>
        <w:spacing w:line="360" w:lineRule="auto"/>
        <w:rPr>
          <w:rFonts w:ascii="Arial" w:hAnsi="Arial" w:cs="Arial"/>
          <w:lang w:val="es-MX"/>
        </w:rPr>
      </w:pPr>
    </w:p>
    <w:p w:rsidR="00DD3F16" w:rsidRPr="00F25752" w:rsidRDefault="00DD3F16" w:rsidP="007A3568">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21.- </w:t>
      </w:r>
      <w:r w:rsidR="007948B3" w:rsidRPr="00F25752">
        <w:rPr>
          <w:rFonts w:ascii="Arial" w:eastAsia="Arial" w:hAnsi="Arial" w:cs="Arial"/>
          <w:color w:val="221F1F"/>
          <w:lang w:val="es-MX"/>
        </w:rPr>
        <w:t>Por el otorgamiento</w:t>
      </w:r>
      <w:r w:rsidRPr="00F25752">
        <w:rPr>
          <w:rFonts w:ascii="Arial" w:eastAsia="Arial" w:hAnsi="Arial" w:cs="Arial"/>
          <w:color w:val="221F1F"/>
          <w:lang w:val="es-MX"/>
        </w:rPr>
        <w:t xml:space="preserve"> </w:t>
      </w:r>
      <w:r w:rsidR="007948B3" w:rsidRPr="00F25752">
        <w:rPr>
          <w:rFonts w:ascii="Arial" w:eastAsia="Arial" w:hAnsi="Arial" w:cs="Arial"/>
          <w:color w:val="221F1F"/>
          <w:lang w:val="es-MX"/>
        </w:rPr>
        <w:t>de licencia para</w:t>
      </w:r>
      <w:r w:rsidR="007A3568" w:rsidRPr="00F25752">
        <w:rPr>
          <w:rFonts w:ascii="Arial" w:eastAsia="Arial" w:hAnsi="Arial" w:cs="Arial"/>
          <w:color w:val="221F1F"/>
          <w:lang w:val="es-MX"/>
        </w:rPr>
        <w:t xml:space="preserve"> </w:t>
      </w:r>
      <w:r w:rsidRPr="00F25752">
        <w:rPr>
          <w:rFonts w:ascii="Arial" w:eastAsia="Arial" w:hAnsi="Arial" w:cs="Arial"/>
          <w:color w:val="221F1F"/>
          <w:lang w:val="es-MX"/>
        </w:rPr>
        <w:t>l</w:t>
      </w:r>
      <w:r w:rsidR="00675BE8" w:rsidRPr="00F25752">
        <w:rPr>
          <w:rFonts w:ascii="Arial" w:eastAsia="Arial" w:hAnsi="Arial" w:cs="Arial"/>
          <w:color w:val="221F1F"/>
          <w:lang w:val="es-MX"/>
        </w:rPr>
        <w:t>a</w:t>
      </w:r>
      <w:r w:rsidR="007A3568" w:rsidRPr="00F25752">
        <w:rPr>
          <w:rFonts w:ascii="Arial" w:eastAsia="Arial" w:hAnsi="Arial" w:cs="Arial"/>
          <w:color w:val="221F1F"/>
          <w:lang w:val="es-MX"/>
        </w:rPr>
        <w:t xml:space="preserve"> instalación de </w:t>
      </w:r>
      <w:r w:rsidRPr="00F25752">
        <w:rPr>
          <w:rFonts w:ascii="Arial" w:eastAsia="Arial" w:hAnsi="Arial" w:cs="Arial"/>
          <w:color w:val="221F1F"/>
          <w:lang w:val="es-MX"/>
        </w:rPr>
        <w:t>anuncio</w:t>
      </w:r>
      <w:r w:rsidR="00675BE8" w:rsidRPr="00F25752">
        <w:rPr>
          <w:rFonts w:ascii="Arial" w:eastAsia="Arial" w:hAnsi="Arial" w:cs="Arial"/>
          <w:color w:val="221F1F"/>
          <w:lang w:val="es-MX"/>
        </w:rPr>
        <w:t xml:space="preserve">s </w:t>
      </w:r>
      <w:r w:rsidRPr="00F25752">
        <w:rPr>
          <w:rFonts w:ascii="Arial" w:eastAsia="Arial" w:hAnsi="Arial" w:cs="Arial"/>
          <w:color w:val="221F1F"/>
          <w:lang w:val="es-MX"/>
        </w:rPr>
        <w:t>d</w:t>
      </w:r>
      <w:r w:rsidR="00675BE8" w:rsidRPr="00F25752">
        <w:rPr>
          <w:rFonts w:ascii="Arial" w:eastAsia="Arial" w:hAnsi="Arial" w:cs="Arial"/>
          <w:color w:val="221F1F"/>
          <w:lang w:val="es-MX"/>
        </w:rPr>
        <w:t>e</w:t>
      </w:r>
      <w:r w:rsidRPr="00F25752">
        <w:rPr>
          <w:rFonts w:ascii="Arial" w:eastAsia="Arial" w:hAnsi="Arial" w:cs="Arial"/>
          <w:color w:val="221F1F"/>
          <w:lang w:val="es-MX"/>
        </w:rPr>
        <w:t xml:space="preserve"> tod</w:t>
      </w:r>
      <w:r w:rsidR="00675BE8" w:rsidRPr="00F25752">
        <w:rPr>
          <w:rFonts w:ascii="Arial" w:eastAsia="Arial" w:hAnsi="Arial" w:cs="Arial"/>
          <w:color w:val="221F1F"/>
          <w:lang w:val="es-MX"/>
        </w:rPr>
        <w:t>a</w:t>
      </w:r>
      <w:r w:rsidRPr="00F25752">
        <w:rPr>
          <w:rFonts w:ascii="Arial" w:eastAsia="Arial" w:hAnsi="Arial" w:cs="Arial"/>
          <w:color w:val="221F1F"/>
          <w:lang w:val="es-MX"/>
        </w:rPr>
        <w:t xml:space="preserve"> índole</w:t>
      </w:r>
      <w:r w:rsidR="00675BE8" w:rsidRPr="00F25752">
        <w:rPr>
          <w:rFonts w:ascii="Arial" w:eastAsia="Arial" w:hAnsi="Arial" w:cs="Arial"/>
          <w:color w:val="221F1F"/>
          <w:lang w:val="es-MX"/>
        </w:rPr>
        <w:t>,</w:t>
      </w:r>
      <w:r w:rsidRPr="00F25752">
        <w:rPr>
          <w:rFonts w:ascii="Arial" w:eastAsia="Arial" w:hAnsi="Arial" w:cs="Arial"/>
          <w:color w:val="221F1F"/>
          <w:lang w:val="es-MX"/>
        </w:rPr>
        <w:t xml:space="preserve"> se pagarán derechos de acuerdo a lo siguiente:</w:t>
      </w:r>
    </w:p>
    <w:p w:rsidR="00DD3F16" w:rsidRPr="00F25752" w:rsidRDefault="00DD3F16" w:rsidP="00F6266C">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6536"/>
        <w:gridCol w:w="1517"/>
      </w:tblGrid>
      <w:tr w:rsidR="00DD3F16" w:rsidRPr="00F25752" w:rsidTr="007A3568">
        <w:trPr>
          <w:jc w:val="center"/>
        </w:trPr>
        <w:tc>
          <w:tcPr>
            <w:tcW w:w="6536" w:type="dxa"/>
            <w:tcBorders>
              <w:top w:val="single" w:sz="5" w:space="0" w:color="221F1F"/>
              <w:left w:val="single" w:sz="5" w:space="0" w:color="221F1F"/>
              <w:bottom w:val="single" w:sz="4"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Anuncios murales por metro cuadrado o fracción, por año</w:t>
            </w:r>
          </w:p>
        </w:tc>
        <w:tc>
          <w:tcPr>
            <w:tcW w:w="1517" w:type="dxa"/>
            <w:tcBorders>
              <w:top w:val="single" w:sz="5" w:space="0" w:color="221F1F"/>
              <w:left w:val="single" w:sz="4" w:space="0" w:color="221F1F"/>
              <w:bottom w:val="single" w:sz="4" w:space="0" w:color="221F1F"/>
              <w:right w:val="single" w:sz="5"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color w:val="221F1F"/>
                <w:lang w:val="es-MX"/>
              </w:rPr>
              <w:t>$</w:t>
            </w:r>
            <w:r w:rsidR="007948B3" w:rsidRPr="00F25752">
              <w:rPr>
                <w:rFonts w:ascii="Arial" w:eastAsia="Arial" w:hAnsi="Arial" w:cs="Arial"/>
                <w:color w:val="221F1F"/>
                <w:lang w:val="es-MX"/>
              </w:rPr>
              <w:t xml:space="preserve"> 5</w:t>
            </w:r>
            <w:r w:rsidRPr="00F25752">
              <w:rPr>
                <w:rFonts w:ascii="Arial" w:eastAsia="Arial" w:hAnsi="Arial" w:cs="Arial"/>
                <w:color w:val="221F1F"/>
                <w:lang w:val="es-MX"/>
              </w:rPr>
              <w:t>5.00</w:t>
            </w:r>
          </w:p>
        </w:tc>
      </w:tr>
      <w:tr w:rsidR="00DD3F16" w:rsidRPr="00F25752" w:rsidTr="007A3568">
        <w:trPr>
          <w:jc w:val="center"/>
        </w:trPr>
        <w:tc>
          <w:tcPr>
            <w:tcW w:w="6536" w:type="dxa"/>
            <w:tcBorders>
              <w:top w:val="single" w:sz="4" w:space="0" w:color="221F1F"/>
              <w:left w:val="single" w:sz="5" w:space="0" w:color="221F1F"/>
              <w:bottom w:val="single" w:sz="4"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Anuncios estructurales por metro cuadrado o fracción, por año</w:t>
            </w:r>
          </w:p>
        </w:tc>
        <w:tc>
          <w:tcPr>
            <w:tcW w:w="1517" w:type="dxa"/>
            <w:tcBorders>
              <w:top w:val="single" w:sz="4" w:space="0" w:color="221F1F"/>
              <w:left w:val="single" w:sz="4" w:space="0" w:color="221F1F"/>
              <w:bottom w:val="single" w:sz="4" w:space="0" w:color="221F1F"/>
              <w:right w:val="single" w:sz="5"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color w:val="221F1F"/>
                <w:lang w:val="es-MX"/>
              </w:rPr>
              <w:t>$</w:t>
            </w:r>
            <w:r w:rsidR="007948B3" w:rsidRPr="00F25752">
              <w:rPr>
                <w:rFonts w:ascii="Arial" w:eastAsia="Arial" w:hAnsi="Arial" w:cs="Arial"/>
                <w:color w:val="221F1F"/>
                <w:lang w:val="es-MX"/>
              </w:rPr>
              <w:t xml:space="preserve"> 6</w:t>
            </w:r>
            <w:r w:rsidRPr="00F25752">
              <w:rPr>
                <w:rFonts w:ascii="Arial" w:eastAsia="Arial" w:hAnsi="Arial" w:cs="Arial"/>
                <w:color w:val="221F1F"/>
                <w:lang w:val="es-MX"/>
              </w:rPr>
              <w:t>5.00</w:t>
            </w:r>
          </w:p>
        </w:tc>
      </w:tr>
    </w:tbl>
    <w:p w:rsidR="00751C6E" w:rsidRPr="00F25752" w:rsidRDefault="00751C6E" w:rsidP="00F6266C">
      <w:pPr>
        <w:spacing w:line="360" w:lineRule="auto"/>
        <w:jc w:val="center"/>
        <w:rPr>
          <w:rFonts w:ascii="Arial" w:eastAsia="Arial" w:hAnsi="Arial" w:cs="Arial"/>
          <w:b/>
          <w:color w:val="221F1F"/>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 Vigilancia</w:t>
      </w:r>
    </w:p>
    <w:p w:rsidR="00DD3F16" w:rsidRPr="00F25752" w:rsidRDefault="00DD3F16" w:rsidP="00F6266C">
      <w:pPr>
        <w:spacing w:line="360" w:lineRule="auto"/>
        <w:rPr>
          <w:rFonts w:ascii="Arial" w:hAnsi="Arial" w:cs="Arial"/>
          <w:lang w:val="es-MX"/>
        </w:rPr>
      </w:pPr>
    </w:p>
    <w:p w:rsidR="00DD3F16" w:rsidRPr="00F25752" w:rsidRDefault="00DD3F16" w:rsidP="007A3568">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22.- </w:t>
      </w:r>
      <w:r w:rsidRPr="00F25752">
        <w:rPr>
          <w:rFonts w:ascii="Arial" w:eastAsia="Arial" w:hAnsi="Arial" w:cs="Arial"/>
          <w:color w:val="221F1F"/>
          <w:lang w:val="es-MX"/>
        </w:rPr>
        <w:t>El cobro de derechos por los Servicios de Vigilancia se realizará con base en la Unidad de</w:t>
      </w:r>
      <w:r w:rsidR="006D56DD" w:rsidRPr="00F25752">
        <w:rPr>
          <w:rFonts w:ascii="Arial" w:eastAsia="Arial" w:hAnsi="Arial" w:cs="Arial"/>
          <w:lang w:val="es-MX"/>
        </w:rPr>
        <w:t xml:space="preserve"> </w:t>
      </w:r>
      <w:r w:rsidRPr="00F25752">
        <w:rPr>
          <w:rFonts w:ascii="Arial" w:eastAsia="Arial" w:hAnsi="Arial" w:cs="Arial"/>
          <w:color w:val="221F1F"/>
          <w:lang w:val="es-MX"/>
        </w:rPr>
        <w:t>Medida de Actualización, de acuerdo a la siguiente tarifa:</w:t>
      </w:r>
    </w:p>
    <w:p w:rsidR="00DD3F16" w:rsidRPr="00F25752" w:rsidRDefault="00DD3F16" w:rsidP="007A3568">
      <w:pPr>
        <w:spacing w:line="360" w:lineRule="auto"/>
        <w:jc w:val="both"/>
        <w:rPr>
          <w:rFonts w:ascii="Arial" w:hAnsi="Arial" w:cs="Arial"/>
          <w:lang w:val="es-MX"/>
        </w:rPr>
      </w:pPr>
    </w:p>
    <w:p w:rsidR="00DD3F16" w:rsidRPr="00F25752" w:rsidRDefault="00DD3F16" w:rsidP="007A3568">
      <w:pPr>
        <w:spacing w:line="360" w:lineRule="auto"/>
        <w:ind w:firstLine="48"/>
        <w:jc w:val="both"/>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En fiestas de carácter social, exposiciones, asambleas y demás eventos análogos, en general, una cuota equivalente a dos veces la Unidad de Medida de Actualización, por comisionado.</w:t>
      </w:r>
    </w:p>
    <w:p w:rsidR="00DD3F16" w:rsidRPr="00F25752" w:rsidRDefault="00DD3F16" w:rsidP="007A3568">
      <w:pPr>
        <w:spacing w:line="360" w:lineRule="auto"/>
        <w:jc w:val="both"/>
        <w:rPr>
          <w:rFonts w:ascii="Arial" w:hAnsi="Arial" w:cs="Arial"/>
          <w:lang w:val="es-MX"/>
        </w:rPr>
      </w:pPr>
    </w:p>
    <w:p w:rsidR="00DD3F16" w:rsidRPr="00F25752" w:rsidRDefault="00DD3F16" w:rsidP="007A3568">
      <w:pPr>
        <w:spacing w:line="360" w:lineRule="auto"/>
        <w:jc w:val="both"/>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w:t>
      </w:r>
      <w:r w:rsidR="00751C6E" w:rsidRPr="00F25752">
        <w:rPr>
          <w:rFonts w:ascii="Arial" w:eastAsia="Arial" w:hAnsi="Arial" w:cs="Arial"/>
          <w:color w:val="221F1F"/>
          <w:lang w:val="es-MX"/>
        </w:rPr>
        <w:t xml:space="preserve">En </w:t>
      </w:r>
      <w:r w:rsidR="00B50483" w:rsidRPr="00F25752">
        <w:rPr>
          <w:rFonts w:ascii="Arial" w:eastAsia="Arial" w:hAnsi="Arial" w:cs="Arial"/>
          <w:color w:val="221F1F"/>
          <w:lang w:val="es-MX"/>
        </w:rPr>
        <w:t>eventos y</w:t>
      </w:r>
      <w:r w:rsidRPr="00F25752">
        <w:rPr>
          <w:rFonts w:ascii="Arial" w:eastAsia="Arial" w:hAnsi="Arial" w:cs="Arial"/>
          <w:color w:val="221F1F"/>
          <w:lang w:val="es-MX"/>
        </w:rPr>
        <w:t xml:space="preserve"> terminal</w:t>
      </w:r>
      <w:r w:rsidR="00675BE8" w:rsidRPr="00F25752">
        <w:rPr>
          <w:rFonts w:ascii="Arial" w:eastAsia="Arial" w:hAnsi="Arial" w:cs="Arial"/>
          <w:color w:val="221F1F"/>
          <w:lang w:val="es-MX"/>
        </w:rPr>
        <w:t>es</w:t>
      </w:r>
      <w:r w:rsidRPr="00F25752">
        <w:rPr>
          <w:rFonts w:ascii="Arial" w:eastAsia="Arial" w:hAnsi="Arial" w:cs="Arial"/>
          <w:color w:val="221F1F"/>
          <w:lang w:val="es-MX"/>
        </w:rPr>
        <w:t xml:space="preserve"> d</w:t>
      </w:r>
      <w:r w:rsidR="00675BE8" w:rsidRPr="00F25752">
        <w:rPr>
          <w:rFonts w:ascii="Arial" w:eastAsia="Arial" w:hAnsi="Arial" w:cs="Arial"/>
          <w:color w:val="221F1F"/>
          <w:lang w:val="es-MX"/>
        </w:rPr>
        <w:t>e</w:t>
      </w:r>
      <w:r w:rsidRPr="00F25752">
        <w:rPr>
          <w:rFonts w:ascii="Arial" w:eastAsia="Arial" w:hAnsi="Arial" w:cs="Arial"/>
          <w:color w:val="221F1F"/>
          <w:lang w:val="es-MX"/>
        </w:rPr>
        <w:t xml:space="preserve"> autobuses, centro</w:t>
      </w:r>
      <w:r w:rsidR="00675BE8" w:rsidRPr="00F25752">
        <w:rPr>
          <w:rFonts w:ascii="Arial" w:eastAsia="Arial" w:hAnsi="Arial" w:cs="Arial"/>
          <w:color w:val="221F1F"/>
          <w:lang w:val="es-MX"/>
        </w:rPr>
        <w:t>s</w:t>
      </w:r>
      <w:r w:rsidRPr="00F25752">
        <w:rPr>
          <w:rFonts w:ascii="Arial" w:eastAsia="Arial" w:hAnsi="Arial" w:cs="Arial"/>
          <w:color w:val="221F1F"/>
          <w:lang w:val="es-MX"/>
        </w:rPr>
        <w:t xml:space="preserve"> deportivos, empresas, institucione</w:t>
      </w:r>
      <w:r w:rsidR="00675BE8" w:rsidRPr="00F25752">
        <w:rPr>
          <w:rFonts w:ascii="Arial" w:eastAsia="Arial" w:hAnsi="Arial" w:cs="Arial"/>
          <w:color w:val="221F1F"/>
          <w:lang w:val="es-MX"/>
        </w:rPr>
        <w:t>s</w:t>
      </w:r>
      <w:r w:rsidRPr="00F25752">
        <w:rPr>
          <w:rFonts w:ascii="Arial" w:eastAsia="Arial" w:hAnsi="Arial" w:cs="Arial"/>
          <w:color w:val="221F1F"/>
          <w:lang w:val="es-MX"/>
        </w:rPr>
        <w:t xml:space="preserve"> </w:t>
      </w:r>
      <w:r w:rsidR="00675BE8" w:rsidRPr="00F25752">
        <w:rPr>
          <w:rFonts w:ascii="Arial" w:eastAsia="Arial" w:hAnsi="Arial" w:cs="Arial"/>
          <w:color w:val="221F1F"/>
          <w:lang w:val="es-MX"/>
        </w:rPr>
        <w:t>y</w:t>
      </w:r>
      <w:r w:rsidRPr="00F25752">
        <w:rPr>
          <w:rFonts w:ascii="Arial" w:eastAsia="Arial" w:hAnsi="Arial" w:cs="Arial"/>
          <w:color w:val="221F1F"/>
          <w:lang w:val="es-MX"/>
        </w:rPr>
        <w:t xml:space="preserve"> con parti</w:t>
      </w:r>
      <w:r w:rsidR="007A3568" w:rsidRPr="00F25752">
        <w:rPr>
          <w:rFonts w:ascii="Arial" w:eastAsia="Arial" w:hAnsi="Arial" w:cs="Arial"/>
          <w:color w:val="221F1F"/>
          <w:lang w:val="es-MX"/>
        </w:rPr>
        <w:t xml:space="preserve">culares, una cuota equivalente a dos veces la Unidad de Medida de Actualización, </w:t>
      </w:r>
      <w:r w:rsidRPr="00F25752">
        <w:rPr>
          <w:rFonts w:ascii="Arial" w:eastAsia="Arial" w:hAnsi="Arial" w:cs="Arial"/>
          <w:color w:val="221F1F"/>
          <w:lang w:val="es-MX"/>
        </w:rPr>
        <w:t>por comisionado.</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IV</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 Agua Potable</w:t>
      </w:r>
    </w:p>
    <w:p w:rsidR="00DD3F16" w:rsidRPr="00F25752" w:rsidRDefault="00DD3F16" w:rsidP="00F6266C">
      <w:pPr>
        <w:spacing w:line="360" w:lineRule="auto"/>
        <w:rPr>
          <w:rFonts w:ascii="Arial" w:hAnsi="Arial" w:cs="Arial"/>
          <w:lang w:val="es-MX"/>
        </w:rPr>
      </w:pPr>
    </w:p>
    <w:p w:rsidR="00751C6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23.- </w:t>
      </w:r>
      <w:r w:rsidRPr="00F25752">
        <w:rPr>
          <w:rFonts w:ascii="Arial" w:eastAsia="Arial" w:hAnsi="Arial" w:cs="Arial"/>
          <w:color w:val="221F1F"/>
          <w:lang w:val="es-MX"/>
        </w:rPr>
        <w:t xml:space="preserve">El derecho por el servicio de agua potable que proporcione el Ayuntamiento se pagará   de </w:t>
      </w:r>
      <w:r w:rsidR="00BF5EA0" w:rsidRPr="00F25752">
        <w:rPr>
          <w:rFonts w:ascii="Arial" w:eastAsia="Arial" w:hAnsi="Arial" w:cs="Arial"/>
          <w:color w:val="221F1F"/>
          <w:lang w:val="es-MX"/>
        </w:rPr>
        <w:t>acuerdo a</w:t>
      </w:r>
      <w:r w:rsidR="00751C6E" w:rsidRPr="00F25752">
        <w:rPr>
          <w:rFonts w:ascii="Arial" w:eastAsia="Arial" w:hAnsi="Arial" w:cs="Arial"/>
          <w:color w:val="221F1F"/>
          <w:lang w:val="es-MX"/>
        </w:rPr>
        <w:t xml:space="preserve"> la siguiente tabla:</w:t>
      </w:r>
    </w:p>
    <w:p w:rsidR="00751C6E" w:rsidRPr="00F25752" w:rsidRDefault="00751C6E" w:rsidP="00F6266C">
      <w:pPr>
        <w:spacing w:line="360" w:lineRule="auto"/>
        <w:jc w:val="both"/>
        <w:rPr>
          <w:rFonts w:ascii="Arial" w:eastAsia="Arial" w:hAnsi="Arial" w:cs="Arial"/>
          <w:color w:val="221F1F"/>
          <w:lang w:val="es-MX"/>
        </w:rPr>
      </w:pPr>
    </w:p>
    <w:tbl>
      <w:tblPr>
        <w:tblpPr w:leftFromText="180" w:rightFromText="180" w:vertAnchor="text" w:horzAnchor="margin" w:tblpXSpec="center" w:tblpY="-14"/>
        <w:tblW w:w="6885" w:type="dxa"/>
        <w:jc w:val="center"/>
        <w:tblCellMar>
          <w:left w:w="70" w:type="dxa"/>
          <w:right w:w="70" w:type="dxa"/>
        </w:tblCellMar>
        <w:tblLook w:val="04A0" w:firstRow="1" w:lastRow="0" w:firstColumn="1" w:lastColumn="0" w:noHBand="0" w:noVBand="1"/>
      </w:tblPr>
      <w:tblGrid>
        <w:gridCol w:w="3525"/>
        <w:gridCol w:w="1560"/>
        <w:gridCol w:w="1800"/>
      </w:tblGrid>
      <w:tr w:rsidR="006D56DD" w:rsidRPr="00F25752" w:rsidTr="004606F2">
        <w:trPr>
          <w:jc w:val="center"/>
        </w:trPr>
        <w:tc>
          <w:tcPr>
            <w:tcW w:w="3525" w:type="dxa"/>
            <w:tcBorders>
              <w:top w:val="single" w:sz="4" w:space="0" w:color="auto"/>
              <w:left w:val="single" w:sz="4" w:space="0" w:color="auto"/>
              <w:bottom w:val="single" w:sz="4" w:space="0" w:color="auto"/>
              <w:right w:val="single" w:sz="4" w:space="0" w:color="auto"/>
            </w:tcBorders>
            <w:shd w:val="clear" w:color="000000" w:fill="D9D9D9"/>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TIPO DE TOMA DE AGUA POTABLE</w:t>
            </w:r>
          </w:p>
        </w:tc>
        <w:tc>
          <w:tcPr>
            <w:tcW w:w="1560" w:type="dxa"/>
            <w:tcBorders>
              <w:top w:val="single" w:sz="4" w:space="0" w:color="auto"/>
              <w:left w:val="nil"/>
              <w:bottom w:val="single" w:sz="4" w:space="0" w:color="auto"/>
              <w:right w:val="single" w:sz="4" w:space="0" w:color="auto"/>
            </w:tcBorders>
            <w:shd w:val="clear" w:color="000000" w:fill="D9D9D9"/>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CUOTA</w:t>
            </w:r>
          </w:p>
        </w:tc>
        <w:tc>
          <w:tcPr>
            <w:tcW w:w="1800" w:type="dxa"/>
            <w:tcBorders>
              <w:top w:val="single" w:sz="4" w:space="0" w:color="auto"/>
              <w:left w:val="nil"/>
              <w:bottom w:val="single" w:sz="4" w:space="0" w:color="auto"/>
              <w:right w:val="single" w:sz="4" w:space="0" w:color="auto"/>
            </w:tcBorders>
            <w:shd w:val="clear" w:color="000000" w:fill="D9D9D9"/>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PERIODO DE COBRO</w:t>
            </w:r>
          </w:p>
        </w:tc>
      </w:tr>
      <w:tr w:rsidR="006D56DD" w:rsidRPr="00F25752" w:rsidTr="004606F2">
        <w:trPr>
          <w:jc w:val="center"/>
        </w:trPr>
        <w:tc>
          <w:tcPr>
            <w:tcW w:w="3525" w:type="dxa"/>
            <w:tcBorders>
              <w:top w:val="nil"/>
              <w:left w:val="single" w:sz="4" w:space="0" w:color="auto"/>
              <w:bottom w:val="single" w:sz="4" w:space="0" w:color="auto"/>
              <w:right w:val="single" w:sz="4" w:space="0" w:color="auto"/>
            </w:tcBorders>
            <w:shd w:val="clear" w:color="auto" w:fill="auto"/>
            <w:hideMark/>
          </w:tcPr>
          <w:p w:rsidR="006D56DD" w:rsidRPr="00F25752" w:rsidRDefault="006D56DD" w:rsidP="004606F2">
            <w:pPr>
              <w:spacing w:line="360" w:lineRule="auto"/>
              <w:rPr>
                <w:rFonts w:ascii="Arial" w:hAnsi="Arial" w:cs="Arial"/>
                <w:b/>
                <w:bCs/>
                <w:color w:val="000000"/>
                <w:lang w:val="es-MX" w:eastAsia="es-MX"/>
              </w:rPr>
            </w:pPr>
            <w:r w:rsidRPr="00F25752">
              <w:rPr>
                <w:rFonts w:ascii="Arial" w:hAnsi="Arial" w:cs="Arial"/>
                <w:b/>
                <w:bCs/>
                <w:color w:val="000000"/>
                <w:lang w:val="es-MX" w:eastAsia="es-MX"/>
              </w:rPr>
              <w:t xml:space="preserve"> Toma Domestica Casa habitación</w:t>
            </w:r>
          </w:p>
        </w:tc>
        <w:tc>
          <w:tcPr>
            <w:tcW w:w="156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$35.00</w:t>
            </w:r>
          </w:p>
        </w:tc>
        <w:tc>
          <w:tcPr>
            <w:tcW w:w="180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Bimestral</w:t>
            </w:r>
          </w:p>
        </w:tc>
      </w:tr>
      <w:tr w:rsidR="006D56DD" w:rsidRPr="00F25752" w:rsidTr="004606F2">
        <w:trPr>
          <w:jc w:val="center"/>
        </w:trPr>
        <w:tc>
          <w:tcPr>
            <w:tcW w:w="3525" w:type="dxa"/>
            <w:tcBorders>
              <w:top w:val="nil"/>
              <w:left w:val="single" w:sz="4" w:space="0" w:color="auto"/>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Toma Comercial Negocio pequeño</w:t>
            </w:r>
          </w:p>
        </w:tc>
        <w:tc>
          <w:tcPr>
            <w:tcW w:w="156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$45.00</w:t>
            </w:r>
          </w:p>
        </w:tc>
        <w:tc>
          <w:tcPr>
            <w:tcW w:w="180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Bimestral</w:t>
            </w:r>
          </w:p>
        </w:tc>
      </w:tr>
      <w:tr w:rsidR="006D56DD" w:rsidRPr="00F25752" w:rsidTr="004606F2">
        <w:trPr>
          <w:jc w:val="center"/>
        </w:trPr>
        <w:tc>
          <w:tcPr>
            <w:tcW w:w="3525" w:type="dxa"/>
            <w:tcBorders>
              <w:top w:val="nil"/>
              <w:left w:val="single" w:sz="4" w:space="0" w:color="auto"/>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Toma Comercial Negocio Mediano</w:t>
            </w:r>
          </w:p>
        </w:tc>
        <w:tc>
          <w:tcPr>
            <w:tcW w:w="156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$100.00</w:t>
            </w:r>
          </w:p>
        </w:tc>
        <w:tc>
          <w:tcPr>
            <w:tcW w:w="180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Bimestral</w:t>
            </w:r>
          </w:p>
        </w:tc>
      </w:tr>
      <w:tr w:rsidR="006D56DD" w:rsidRPr="00F25752" w:rsidTr="004606F2">
        <w:trPr>
          <w:jc w:val="center"/>
        </w:trPr>
        <w:tc>
          <w:tcPr>
            <w:tcW w:w="3525" w:type="dxa"/>
            <w:tcBorders>
              <w:top w:val="nil"/>
              <w:left w:val="single" w:sz="4" w:space="0" w:color="auto"/>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Toma Comercial Negocio Grande</w:t>
            </w:r>
          </w:p>
        </w:tc>
        <w:tc>
          <w:tcPr>
            <w:tcW w:w="156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$300.00</w:t>
            </w:r>
          </w:p>
        </w:tc>
        <w:tc>
          <w:tcPr>
            <w:tcW w:w="180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Bimestral</w:t>
            </w:r>
          </w:p>
        </w:tc>
      </w:tr>
    </w:tbl>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25752">
      <w:pPr>
        <w:spacing w:line="360" w:lineRule="auto"/>
        <w:ind w:firstLine="708"/>
        <w:rPr>
          <w:rFonts w:ascii="Arial" w:eastAsia="Arial" w:hAnsi="Arial" w:cs="Arial"/>
          <w:lang w:val="es-MX"/>
        </w:rPr>
      </w:pPr>
      <w:r w:rsidRPr="00F25752">
        <w:rPr>
          <w:rFonts w:ascii="Arial" w:eastAsia="Arial" w:hAnsi="Arial" w:cs="Arial"/>
          <w:lang w:val="es-MX"/>
        </w:rPr>
        <w:t>El contrato por instalación de toma de agua potabl</w:t>
      </w:r>
      <w:r w:rsidR="001F23CE" w:rsidRPr="00F25752">
        <w:rPr>
          <w:rFonts w:ascii="Arial" w:eastAsia="Arial" w:hAnsi="Arial" w:cs="Arial"/>
          <w:lang w:val="es-MX"/>
        </w:rPr>
        <w:t>e será con un costo de $400.00.</w:t>
      </w:r>
    </w:p>
    <w:p w:rsidR="00751C6E" w:rsidRPr="00F25752" w:rsidRDefault="00751C6E" w:rsidP="00F6266C">
      <w:pPr>
        <w:spacing w:line="360" w:lineRule="auto"/>
        <w:rPr>
          <w:rFonts w:ascii="Arial" w:eastAsia="Arial" w:hAnsi="Arial" w:cs="Arial"/>
          <w:lang w:val="es-MX"/>
        </w:rPr>
      </w:pPr>
    </w:p>
    <w:p w:rsidR="00751C6E" w:rsidRPr="00F25752" w:rsidRDefault="00751C6E" w:rsidP="001F23CE">
      <w:pPr>
        <w:spacing w:line="360" w:lineRule="auto"/>
        <w:jc w:val="center"/>
        <w:rPr>
          <w:rFonts w:ascii="Arial" w:eastAsia="Arial" w:hAnsi="Arial" w:cs="Arial"/>
          <w:lang w:val="es-MX"/>
        </w:rPr>
      </w:pPr>
      <w:r w:rsidRPr="00F25752">
        <w:rPr>
          <w:rFonts w:ascii="Arial" w:eastAsia="Arial" w:hAnsi="Arial" w:cs="Arial"/>
          <w:b/>
          <w:color w:val="221F1F"/>
          <w:lang w:val="es-MX"/>
        </w:rPr>
        <w:t>CAPÍTULO V</w:t>
      </w:r>
    </w:p>
    <w:p w:rsidR="00751C6E" w:rsidRPr="00F25752" w:rsidRDefault="00751C6E" w:rsidP="001F23CE">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 de Rastro</w:t>
      </w:r>
    </w:p>
    <w:p w:rsidR="00751C6E" w:rsidRPr="00F25752" w:rsidRDefault="00751C6E" w:rsidP="00F6266C">
      <w:pPr>
        <w:spacing w:line="360" w:lineRule="auto"/>
        <w:rPr>
          <w:rFonts w:ascii="Arial" w:hAnsi="Arial" w:cs="Arial"/>
          <w:lang w:val="es-MX"/>
        </w:rPr>
      </w:pPr>
    </w:p>
    <w:p w:rsidR="00751C6E" w:rsidRPr="00F25752" w:rsidRDefault="00751C6E" w:rsidP="006D56DD">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24.- </w:t>
      </w:r>
      <w:r w:rsidRPr="00F25752">
        <w:rPr>
          <w:rFonts w:ascii="Arial" w:eastAsia="Arial" w:hAnsi="Arial" w:cs="Arial"/>
          <w:color w:val="221F1F"/>
          <w:lang w:val="es-MX"/>
        </w:rPr>
        <w:t>Los derechos por el servicio que proporciona el rastro municipal son los siguientes:</w:t>
      </w:r>
    </w:p>
    <w:p w:rsidR="00751C6E" w:rsidRPr="00F25752" w:rsidRDefault="00751C6E" w:rsidP="00F6266C">
      <w:pPr>
        <w:spacing w:line="360" w:lineRule="auto"/>
        <w:rPr>
          <w:rFonts w:ascii="Arial" w:hAnsi="Arial" w:cs="Arial"/>
          <w:lang w:val="es-MX"/>
        </w:rPr>
      </w:pPr>
    </w:p>
    <w:tbl>
      <w:tblPr>
        <w:tblW w:w="8716" w:type="dxa"/>
        <w:tblInd w:w="274" w:type="dxa"/>
        <w:tblLook w:val="04A0" w:firstRow="1" w:lastRow="0" w:firstColumn="1" w:lastColumn="0" w:noHBand="0" w:noVBand="1"/>
      </w:tblPr>
      <w:tblGrid>
        <w:gridCol w:w="3416"/>
        <w:gridCol w:w="5300"/>
      </w:tblGrid>
      <w:tr w:rsidR="00751C6E" w:rsidRPr="00F25752" w:rsidTr="004606F2">
        <w:tc>
          <w:tcPr>
            <w:tcW w:w="3416"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rsidR="00751C6E" w:rsidRPr="00F25752" w:rsidRDefault="00751C6E" w:rsidP="001F23CE">
            <w:pPr>
              <w:spacing w:line="360" w:lineRule="auto"/>
              <w:ind w:left="-108"/>
              <w:rPr>
                <w:rFonts w:ascii="Arial" w:hAnsi="Arial" w:cs="Arial"/>
                <w:color w:val="221F1F"/>
                <w:lang w:val="es-MX"/>
              </w:rPr>
            </w:pPr>
            <w:r w:rsidRPr="00F25752">
              <w:rPr>
                <w:rFonts w:ascii="Arial" w:hAnsi="Arial" w:cs="Arial"/>
                <w:b/>
                <w:color w:val="221F1F"/>
                <w:lang w:val="es-MX"/>
              </w:rPr>
              <w:t>I.-</w:t>
            </w:r>
            <w:r w:rsidRPr="00F25752">
              <w:rPr>
                <w:rFonts w:ascii="Arial" w:hAnsi="Arial" w:cs="Arial"/>
                <w:color w:val="221F1F"/>
                <w:lang w:val="es-MX"/>
              </w:rPr>
              <w:t xml:space="preserve"> Ganado vacuno</w:t>
            </w:r>
          </w:p>
        </w:tc>
        <w:tc>
          <w:tcPr>
            <w:tcW w:w="5300" w:type="dxa"/>
            <w:tcBorders>
              <w:top w:val="single" w:sz="8" w:space="0" w:color="221F1F"/>
              <w:left w:val="nil"/>
              <w:bottom w:val="single" w:sz="8" w:space="0" w:color="221F1F"/>
              <w:right w:val="single" w:sz="8" w:space="0" w:color="221F1F"/>
            </w:tcBorders>
            <w:shd w:val="clear" w:color="auto" w:fill="auto"/>
            <w:vAlign w:val="center"/>
            <w:hideMark/>
          </w:tcPr>
          <w:p w:rsidR="00751C6E" w:rsidRPr="00F25752" w:rsidRDefault="00751C6E" w:rsidP="00F6266C">
            <w:pPr>
              <w:spacing w:line="360" w:lineRule="auto"/>
              <w:rPr>
                <w:rFonts w:ascii="Arial" w:hAnsi="Arial" w:cs="Arial"/>
                <w:color w:val="221F1F"/>
                <w:lang w:val="es-MX"/>
              </w:rPr>
            </w:pPr>
            <w:r w:rsidRPr="00F25752">
              <w:rPr>
                <w:rFonts w:ascii="Arial" w:hAnsi="Arial" w:cs="Arial"/>
                <w:color w:val="221F1F"/>
                <w:lang w:val="es-MX"/>
              </w:rPr>
              <w:t>0.50 la Unidad de Medida de Actualización, por cabeza</w:t>
            </w:r>
          </w:p>
        </w:tc>
      </w:tr>
      <w:tr w:rsidR="00751C6E" w:rsidRPr="00F25752" w:rsidTr="004606F2">
        <w:tc>
          <w:tcPr>
            <w:tcW w:w="3416" w:type="dxa"/>
            <w:tcBorders>
              <w:top w:val="nil"/>
              <w:left w:val="single" w:sz="8" w:space="0" w:color="221F1F"/>
              <w:bottom w:val="single" w:sz="8" w:space="0" w:color="221F1F"/>
              <w:right w:val="single" w:sz="8" w:space="0" w:color="221F1F"/>
            </w:tcBorders>
            <w:shd w:val="clear" w:color="auto" w:fill="auto"/>
            <w:vAlign w:val="center"/>
            <w:hideMark/>
          </w:tcPr>
          <w:p w:rsidR="00751C6E" w:rsidRPr="00F25752" w:rsidRDefault="00751C6E" w:rsidP="001F23CE">
            <w:pPr>
              <w:spacing w:line="360" w:lineRule="auto"/>
              <w:ind w:left="-108"/>
              <w:rPr>
                <w:rFonts w:ascii="Arial" w:hAnsi="Arial" w:cs="Arial"/>
                <w:color w:val="221F1F"/>
                <w:lang w:val="es-MX"/>
              </w:rPr>
            </w:pPr>
            <w:r w:rsidRPr="00F25752">
              <w:rPr>
                <w:rFonts w:ascii="Arial" w:hAnsi="Arial" w:cs="Arial"/>
                <w:b/>
                <w:color w:val="221F1F"/>
                <w:lang w:val="es-MX"/>
              </w:rPr>
              <w:t>II.-</w:t>
            </w:r>
            <w:r w:rsidRPr="00F25752">
              <w:rPr>
                <w:rFonts w:ascii="Arial" w:hAnsi="Arial" w:cs="Arial"/>
                <w:color w:val="221F1F"/>
                <w:lang w:val="es-MX"/>
              </w:rPr>
              <w:t xml:space="preserve"> Ganado porcino</w:t>
            </w:r>
          </w:p>
        </w:tc>
        <w:tc>
          <w:tcPr>
            <w:tcW w:w="5300" w:type="dxa"/>
            <w:tcBorders>
              <w:top w:val="nil"/>
              <w:left w:val="nil"/>
              <w:bottom w:val="single" w:sz="8" w:space="0" w:color="221F1F"/>
              <w:right w:val="single" w:sz="8" w:space="0" w:color="221F1F"/>
            </w:tcBorders>
            <w:shd w:val="clear" w:color="auto" w:fill="auto"/>
            <w:vAlign w:val="center"/>
            <w:hideMark/>
          </w:tcPr>
          <w:p w:rsidR="00751C6E" w:rsidRPr="00F25752" w:rsidRDefault="00751C6E" w:rsidP="00F6266C">
            <w:pPr>
              <w:spacing w:line="360" w:lineRule="auto"/>
              <w:rPr>
                <w:rFonts w:ascii="Arial" w:hAnsi="Arial" w:cs="Arial"/>
                <w:color w:val="221F1F"/>
                <w:lang w:val="es-MX"/>
              </w:rPr>
            </w:pPr>
            <w:r w:rsidRPr="00F25752">
              <w:rPr>
                <w:rFonts w:ascii="Arial" w:hAnsi="Arial" w:cs="Arial"/>
                <w:color w:val="221F1F"/>
                <w:lang w:val="es-MX"/>
              </w:rPr>
              <w:t>0.50 la Unidad de Medida de Actualización, por cabeza</w:t>
            </w:r>
          </w:p>
        </w:tc>
      </w:tr>
      <w:tr w:rsidR="00751C6E" w:rsidRPr="00F25752" w:rsidTr="004606F2">
        <w:tc>
          <w:tcPr>
            <w:tcW w:w="3416" w:type="dxa"/>
            <w:tcBorders>
              <w:top w:val="nil"/>
              <w:left w:val="single" w:sz="8" w:space="0" w:color="221F1F"/>
              <w:bottom w:val="single" w:sz="8" w:space="0" w:color="221F1F"/>
              <w:right w:val="single" w:sz="8" w:space="0" w:color="221F1F"/>
            </w:tcBorders>
            <w:shd w:val="clear" w:color="auto" w:fill="auto"/>
            <w:vAlign w:val="center"/>
            <w:hideMark/>
          </w:tcPr>
          <w:p w:rsidR="00751C6E" w:rsidRPr="00F25752" w:rsidRDefault="00751C6E" w:rsidP="001F23CE">
            <w:pPr>
              <w:spacing w:line="360" w:lineRule="auto"/>
              <w:ind w:left="-108"/>
              <w:rPr>
                <w:rFonts w:ascii="Arial" w:hAnsi="Arial" w:cs="Arial"/>
                <w:color w:val="221F1F"/>
                <w:lang w:val="es-MX"/>
              </w:rPr>
            </w:pPr>
            <w:r w:rsidRPr="00F25752">
              <w:rPr>
                <w:rFonts w:ascii="Arial" w:hAnsi="Arial" w:cs="Arial"/>
                <w:b/>
                <w:color w:val="221F1F"/>
                <w:lang w:val="es-MX"/>
              </w:rPr>
              <w:t>III.-</w:t>
            </w:r>
            <w:r w:rsidRPr="00F25752">
              <w:rPr>
                <w:rFonts w:ascii="Arial" w:hAnsi="Arial" w:cs="Arial"/>
                <w:color w:val="221F1F"/>
                <w:lang w:val="es-MX"/>
              </w:rPr>
              <w:t xml:space="preserve"> Ganado caprino</w:t>
            </w:r>
          </w:p>
        </w:tc>
        <w:tc>
          <w:tcPr>
            <w:tcW w:w="5300" w:type="dxa"/>
            <w:tcBorders>
              <w:top w:val="nil"/>
              <w:left w:val="nil"/>
              <w:bottom w:val="single" w:sz="8" w:space="0" w:color="221F1F"/>
              <w:right w:val="single" w:sz="8" w:space="0" w:color="221F1F"/>
            </w:tcBorders>
            <w:shd w:val="clear" w:color="auto" w:fill="auto"/>
            <w:vAlign w:val="center"/>
            <w:hideMark/>
          </w:tcPr>
          <w:p w:rsidR="00751C6E" w:rsidRPr="00F25752" w:rsidRDefault="00751C6E" w:rsidP="00F6266C">
            <w:pPr>
              <w:spacing w:line="360" w:lineRule="auto"/>
              <w:rPr>
                <w:rFonts w:ascii="Arial" w:hAnsi="Arial" w:cs="Arial"/>
                <w:color w:val="221F1F"/>
                <w:lang w:val="es-MX"/>
              </w:rPr>
            </w:pPr>
            <w:r w:rsidRPr="00F25752">
              <w:rPr>
                <w:rFonts w:ascii="Arial" w:hAnsi="Arial" w:cs="Arial"/>
                <w:color w:val="221F1F"/>
                <w:lang w:val="es-MX"/>
              </w:rPr>
              <w:t>0.50 la Unidad de Medida de Actualización, por cabeza</w:t>
            </w:r>
          </w:p>
        </w:tc>
      </w:tr>
      <w:tr w:rsidR="00751C6E" w:rsidRPr="00F25752" w:rsidTr="004606F2">
        <w:tc>
          <w:tcPr>
            <w:tcW w:w="3416" w:type="dxa"/>
            <w:tcBorders>
              <w:top w:val="nil"/>
              <w:left w:val="single" w:sz="8" w:space="0" w:color="221F1F"/>
              <w:bottom w:val="single" w:sz="8" w:space="0" w:color="221F1F"/>
              <w:right w:val="single" w:sz="8" w:space="0" w:color="221F1F"/>
            </w:tcBorders>
            <w:shd w:val="clear" w:color="auto" w:fill="auto"/>
            <w:vAlign w:val="center"/>
            <w:hideMark/>
          </w:tcPr>
          <w:p w:rsidR="00751C6E" w:rsidRPr="00F25752" w:rsidRDefault="00751C6E" w:rsidP="001F23CE">
            <w:pPr>
              <w:spacing w:line="360" w:lineRule="auto"/>
              <w:ind w:left="-108"/>
              <w:rPr>
                <w:rFonts w:ascii="Arial" w:hAnsi="Arial" w:cs="Arial"/>
                <w:color w:val="221F1F"/>
                <w:lang w:val="es-MX"/>
              </w:rPr>
            </w:pPr>
            <w:r w:rsidRPr="00F25752">
              <w:rPr>
                <w:rFonts w:ascii="Arial" w:hAnsi="Arial" w:cs="Arial"/>
                <w:b/>
                <w:color w:val="221F1F"/>
                <w:lang w:val="es-MX"/>
              </w:rPr>
              <w:t>IV.-</w:t>
            </w:r>
            <w:r w:rsidRPr="00F25752">
              <w:rPr>
                <w:rFonts w:ascii="Arial" w:hAnsi="Arial" w:cs="Arial"/>
                <w:color w:val="221F1F"/>
                <w:lang w:val="es-MX"/>
              </w:rPr>
              <w:t xml:space="preserve"> Por guarda en corral</w:t>
            </w:r>
          </w:p>
        </w:tc>
        <w:tc>
          <w:tcPr>
            <w:tcW w:w="5300" w:type="dxa"/>
            <w:tcBorders>
              <w:top w:val="nil"/>
              <w:left w:val="nil"/>
              <w:bottom w:val="single" w:sz="8" w:space="0" w:color="221F1F"/>
              <w:right w:val="single" w:sz="8" w:space="0" w:color="221F1F"/>
            </w:tcBorders>
            <w:shd w:val="clear" w:color="auto" w:fill="auto"/>
            <w:vAlign w:val="center"/>
            <w:hideMark/>
          </w:tcPr>
          <w:p w:rsidR="00751C6E" w:rsidRPr="00F25752" w:rsidRDefault="00751C6E" w:rsidP="00F6266C">
            <w:pPr>
              <w:spacing w:line="360" w:lineRule="auto"/>
              <w:rPr>
                <w:rFonts w:ascii="Arial" w:hAnsi="Arial" w:cs="Arial"/>
                <w:color w:val="221F1F"/>
                <w:lang w:val="es-MX"/>
              </w:rPr>
            </w:pPr>
            <w:r w:rsidRPr="00F25752">
              <w:rPr>
                <w:rFonts w:ascii="Arial" w:hAnsi="Arial" w:cs="Arial"/>
                <w:color w:val="221F1F"/>
                <w:lang w:val="es-MX"/>
              </w:rPr>
              <w:t>0.50 la Unidad de Medida de Actualización, por cabeza</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VI</w:t>
      </w:r>
    </w:p>
    <w:p w:rsidR="00DD3F16" w:rsidRPr="00F25752" w:rsidRDefault="00DD3F16" w:rsidP="001F23CE">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 de Limpia y Recolección de basura</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25.- </w:t>
      </w:r>
      <w:r w:rsidRPr="00F25752">
        <w:rPr>
          <w:rFonts w:ascii="Arial" w:eastAsia="Arial" w:hAnsi="Arial" w:cs="Arial"/>
          <w:color w:val="221F1F"/>
          <w:lang w:val="es-MX"/>
        </w:rPr>
        <w:t xml:space="preserve">Por los derechos correspondientes al servicio de limpia, la tarifa será mensualmente a </w:t>
      </w:r>
      <w:r w:rsidR="005B4CD9" w:rsidRPr="00F25752">
        <w:rPr>
          <w:rFonts w:ascii="Arial" w:eastAsia="Arial" w:hAnsi="Arial" w:cs="Arial"/>
          <w:color w:val="221F1F"/>
          <w:lang w:val="es-MX"/>
        </w:rPr>
        <w:t>razón de</w:t>
      </w:r>
      <w:r w:rsidRPr="00F25752">
        <w:rPr>
          <w:rFonts w:ascii="Arial" w:eastAsia="Arial" w:hAnsi="Arial" w:cs="Arial"/>
          <w:color w:val="221F1F"/>
          <w:lang w:val="es-MX"/>
        </w:rPr>
        <w:t xml:space="preserve"> la Unidad</w:t>
      </w:r>
      <w:r w:rsidR="00CE6AFA">
        <w:rPr>
          <w:rFonts w:ascii="Arial" w:eastAsia="Arial" w:hAnsi="Arial" w:cs="Arial"/>
          <w:color w:val="221F1F"/>
          <w:lang w:val="es-MX"/>
        </w:rPr>
        <w:t xml:space="preserve"> de </w:t>
      </w:r>
      <w:r w:rsidRPr="00F25752">
        <w:rPr>
          <w:rFonts w:ascii="Arial" w:eastAsia="Arial" w:hAnsi="Arial" w:cs="Arial"/>
          <w:color w:val="221F1F"/>
          <w:lang w:val="es-MX"/>
        </w:rPr>
        <w:t>Medida y Actualización por cada  pred</w:t>
      </w:r>
      <w:r w:rsidR="001F23CE" w:rsidRPr="00F25752">
        <w:rPr>
          <w:rFonts w:ascii="Arial" w:eastAsia="Arial" w:hAnsi="Arial" w:cs="Arial"/>
          <w:color w:val="221F1F"/>
          <w:lang w:val="es-MX"/>
        </w:rPr>
        <w:t>io</w:t>
      </w:r>
      <w:r w:rsidRPr="00F25752">
        <w:rPr>
          <w:rFonts w:ascii="Arial" w:eastAsia="Arial" w:hAnsi="Arial" w:cs="Arial"/>
          <w:color w:val="221F1F"/>
          <w:lang w:val="es-MX"/>
        </w:rPr>
        <w:t xml:space="preserve"> comercial</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Para los predios casa- habitación el servicio es gratuito. Se anexa la siguiente tabla para el cobro.</w:t>
      </w:r>
    </w:p>
    <w:p w:rsidR="00304428" w:rsidRPr="00F25752" w:rsidRDefault="00304428" w:rsidP="00F6266C">
      <w:pPr>
        <w:spacing w:line="360" w:lineRule="auto"/>
        <w:jc w:val="both"/>
        <w:rPr>
          <w:rFonts w:ascii="Arial" w:eastAsia="Arial" w:hAnsi="Arial" w:cs="Arial"/>
          <w:lang w:val="es-MX"/>
        </w:rPr>
      </w:pPr>
    </w:p>
    <w:tbl>
      <w:tblPr>
        <w:tblStyle w:val="Tablaconcuadrcula"/>
        <w:tblW w:w="0" w:type="auto"/>
        <w:jc w:val="center"/>
        <w:tblLook w:val="04A0" w:firstRow="1" w:lastRow="0" w:firstColumn="1" w:lastColumn="0" w:noHBand="0" w:noVBand="1"/>
      </w:tblPr>
      <w:tblGrid>
        <w:gridCol w:w="2875"/>
        <w:gridCol w:w="3960"/>
      </w:tblGrid>
      <w:tr w:rsidR="00DD3F16" w:rsidRPr="00F25752" w:rsidTr="004606F2">
        <w:trPr>
          <w:jc w:val="center"/>
        </w:trPr>
        <w:tc>
          <w:tcPr>
            <w:tcW w:w="2875" w:type="dxa"/>
          </w:tcPr>
          <w:p w:rsidR="00DD3F16" w:rsidRPr="00F25752" w:rsidRDefault="00DD3F16" w:rsidP="00F6266C">
            <w:pPr>
              <w:pStyle w:val="Prrafodelista"/>
              <w:numPr>
                <w:ilvl w:val="0"/>
                <w:numId w:val="3"/>
              </w:numPr>
              <w:spacing w:line="360" w:lineRule="auto"/>
              <w:ind w:left="0"/>
              <w:rPr>
                <w:rFonts w:ascii="Arial" w:hAnsi="Arial" w:cs="Arial"/>
                <w:lang w:val="es-MX"/>
              </w:rPr>
            </w:pPr>
            <w:r w:rsidRPr="00F25752">
              <w:rPr>
                <w:rFonts w:ascii="Arial" w:hAnsi="Arial" w:cs="Arial"/>
                <w:lang w:val="es-MX"/>
              </w:rPr>
              <w:t>Casa habitación</w:t>
            </w:r>
          </w:p>
        </w:tc>
        <w:tc>
          <w:tcPr>
            <w:tcW w:w="3960" w:type="dxa"/>
          </w:tcPr>
          <w:p w:rsidR="00DD3F16" w:rsidRPr="00F25752" w:rsidRDefault="00DD3F16" w:rsidP="00F6266C">
            <w:pPr>
              <w:spacing w:line="360" w:lineRule="auto"/>
              <w:rPr>
                <w:rFonts w:ascii="Arial" w:hAnsi="Arial" w:cs="Arial"/>
                <w:lang w:val="es-MX"/>
              </w:rPr>
            </w:pPr>
            <w:r w:rsidRPr="00F25752">
              <w:rPr>
                <w:rFonts w:ascii="Arial" w:hAnsi="Arial" w:cs="Arial"/>
                <w:lang w:val="es-MX"/>
              </w:rPr>
              <w:t>0.00</w:t>
            </w:r>
          </w:p>
        </w:tc>
      </w:tr>
      <w:tr w:rsidR="00DD3F16" w:rsidRPr="00F25752" w:rsidTr="004606F2">
        <w:trPr>
          <w:jc w:val="center"/>
        </w:trPr>
        <w:tc>
          <w:tcPr>
            <w:tcW w:w="2875" w:type="dxa"/>
          </w:tcPr>
          <w:p w:rsidR="00DD3F16" w:rsidRPr="00F25752" w:rsidRDefault="00DD3F16" w:rsidP="00F6266C">
            <w:pPr>
              <w:pStyle w:val="Prrafodelista"/>
              <w:numPr>
                <w:ilvl w:val="0"/>
                <w:numId w:val="3"/>
              </w:numPr>
              <w:spacing w:line="360" w:lineRule="auto"/>
              <w:ind w:left="0"/>
              <w:rPr>
                <w:rFonts w:ascii="Arial" w:hAnsi="Arial" w:cs="Arial"/>
                <w:lang w:val="es-MX"/>
              </w:rPr>
            </w:pPr>
            <w:r w:rsidRPr="00F25752">
              <w:rPr>
                <w:rFonts w:ascii="Arial" w:hAnsi="Arial" w:cs="Arial"/>
                <w:lang w:val="es-MX"/>
              </w:rPr>
              <w:t>Comercio pequeño</w:t>
            </w:r>
          </w:p>
        </w:tc>
        <w:tc>
          <w:tcPr>
            <w:tcW w:w="3960" w:type="dxa"/>
          </w:tcPr>
          <w:p w:rsidR="00DD3F16" w:rsidRPr="00F25752" w:rsidRDefault="00DD3F16" w:rsidP="00F6266C">
            <w:pPr>
              <w:spacing w:line="360" w:lineRule="auto"/>
              <w:rPr>
                <w:rFonts w:ascii="Arial" w:hAnsi="Arial" w:cs="Arial"/>
                <w:lang w:val="es-MX"/>
              </w:rPr>
            </w:pPr>
            <w:r w:rsidRPr="00F25752">
              <w:rPr>
                <w:rFonts w:ascii="Arial" w:hAnsi="Arial" w:cs="Arial"/>
                <w:lang w:val="es-MX"/>
              </w:rPr>
              <w:t xml:space="preserve"> 2 unidades de medida y actualización</w:t>
            </w:r>
          </w:p>
        </w:tc>
      </w:tr>
      <w:tr w:rsidR="00DD3F16" w:rsidRPr="00F25752" w:rsidTr="004606F2">
        <w:trPr>
          <w:jc w:val="center"/>
        </w:trPr>
        <w:tc>
          <w:tcPr>
            <w:tcW w:w="2875" w:type="dxa"/>
          </w:tcPr>
          <w:p w:rsidR="00DD3F16" w:rsidRPr="00F25752" w:rsidRDefault="00DD3F16" w:rsidP="00F6266C">
            <w:pPr>
              <w:pStyle w:val="Prrafodelista"/>
              <w:numPr>
                <w:ilvl w:val="0"/>
                <w:numId w:val="3"/>
              </w:numPr>
              <w:spacing w:line="360" w:lineRule="auto"/>
              <w:ind w:left="0"/>
              <w:rPr>
                <w:rFonts w:ascii="Arial" w:hAnsi="Arial" w:cs="Arial"/>
                <w:lang w:val="es-MX"/>
              </w:rPr>
            </w:pPr>
            <w:r w:rsidRPr="00F25752">
              <w:rPr>
                <w:rFonts w:ascii="Arial" w:hAnsi="Arial" w:cs="Arial"/>
                <w:lang w:val="es-MX"/>
              </w:rPr>
              <w:t>Comercio mediano</w:t>
            </w:r>
          </w:p>
        </w:tc>
        <w:tc>
          <w:tcPr>
            <w:tcW w:w="3960" w:type="dxa"/>
          </w:tcPr>
          <w:p w:rsidR="00DD3F16" w:rsidRPr="00F25752" w:rsidRDefault="00DD3F16" w:rsidP="00F6266C">
            <w:pPr>
              <w:spacing w:line="360" w:lineRule="auto"/>
              <w:rPr>
                <w:rFonts w:ascii="Arial" w:hAnsi="Arial" w:cs="Arial"/>
                <w:lang w:val="es-MX"/>
              </w:rPr>
            </w:pPr>
            <w:r w:rsidRPr="00F25752">
              <w:rPr>
                <w:rFonts w:ascii="Arial" w:hAnsi="Arial" w:cs="Arial"/>
                <w:lang w:val="es-MX"/>
              </w:rPr>
              <w:t xml:space="preserve">4 unidades de medida y </w:t>
            </w:r>
            <w:r w:rsidR="001F23CE" w:rsidRPr="00F25752">
              <w:rPr>
                <w:rFonts w:ascii="Arial" w:hAnsi="Arial" w:cs="Arial"/>
                <w:lang w:val="es-MX"/>
              </w:rPr>
              <w:t>actualización</w:t>
            </w:r>
          </w:p>
        </w:tc>
      </w:tr>
      <w:tr w:rsidR="00DD3F16" w:rsidRPr="00F25752" w:rsidTr="004606F2">
        <w:trPr>
          <w:jc w:val="center"/>
        </w:trPr>
        <w:tc>
          <w:tcPr>
            <w:tcW w:w="2875" w:type="dxa"/>
          </w:tcPr>
          <w:p w:rsidR="00DD3F16" w:rsidRPr="00F25752" w:rsidRDefault="00DD3F16" w:rsidP="00F6266C">
            <w:pPr>
              <w:pStyle w:val="Prrafodelista"/>
              <w:numPr>
                <w:ilvl w:val="0"/>
                <w:numId w:val="3"/>
              </w:numPr>
              <w:spacing w:line="360" w:lineRule="auto"/>
              <w:ind w:left="0"/>
              <w:rPr>
                <w:rFonts w:ascii="Arial" w:hAnsi="Arial" w:cs="Arial"/>
                <w:lang w:val="es-MX"/>
              </w:rPr>
            </w:pPr>
            <w:r w:rsidRPr="00F25752">
              <w:rPr>
                <w:rFonts w:ascii="Arial" w:hAnsi="Arial" w:cs="Arial"/>
                <w:lang w:val="es-MX"/>
              </w:rPr>
              <w:t>Comercio grande</w:t>
            </w:r>
          </w:p>
        </w:tc>
        <w:tc>
          <w:tcPr>
            <w:tcW w:w="3960" w:type="dxa"/>
          </w:tcPr>
          <w:p w:rsidR="00DD3F16" w:rsidRPr="00F25752" w:rsidRDefault="00DD3F16" w:rsidP="00F6266C">
            <w:pPr>
              <w:spacing w:line="360" w:lineRule="auto"/>
              <w:rPr>
                <w:rFonts w:ascii="Arial" w:hAnsi="Arial" w:cs="Arial"/>
                <w:lang w:val="es-MX"/>
              </w:rPr>
            </w:pPr>
            <w:r w:rsidRPr="00F25752">
              <w:rPr>
                <w:rFonts w:ascii="Arial" w:hAnsi="Arial" w:cs="Arial"/>
                <w:lang w:val="es-MX"/>
              </w:rPr>
              <w:t xml:space="preserve">70 unidades de medida y </w:t>
            </w:r>
            <w:r w:rsidR="001F23CE" w:rsidRPr="00F25752">
              <w:rPr>
                <w:rFonts w:ascii="Arial" w:hAnsi="Arial" w:cs="Arial"/>
                <w:lang w:val="es-MX"/>
              </w:rPr>
              <w:t>actualización</w:t>
            </w:r>
          </w:p>
        </w:tc>
      </w:tr>
    </w:tbl>
    <w:p w:rsidR="00F25752" w:rsidRDefault="00F25752" w:rsidP="00F6266C">
      <w:pPr>
        <w:spacing w:line="360" w:lineRule="auto"/>
        <w:rPr>
          <w:rFonts w:ascii="Arial" w:hAnsi="Arial" w:cs="Arial"/>
          <w:lang w:val="es-MX"/>
        </w:rPr>
      </w:pPr>
    </w:p>
    <w:p w:rsidR="00F25752" w:rsidRDefault="00F25752">
      <w:pPr>
        <w:spacing w:after="160" w:line="259" w:lineRule="auto"/>
        <w:rPr>
          <w:rFonts w:ascii="Arial" w:hAnsi="Arial" w:cs="Arial"/>
          <w:lang w:val="es-MX"/>
        </w:rPr>
      </w:pPr>
      <w:r>
        <w:rPr>
          <w:rFonts w:ascii="Arial" w:hAnsi="Arial" w:cs="Arial"/>
          <w:lang w:val="es-MX"/>
        </w:rPr>
        <w:br w:type="page"/>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VII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w:t>
      </w:r>
      <w:r w:rsidR="00BF5EA0" w:rsidRPr="00F25752">
        <w:rPr>
          <w:rFonts w:ascii="Arial" w:eastAsia="Arial" w:hAnsi="Arial" w:cs="Arial"/>
          <w:b/>
          <w:color w:val="221F1F"/>
          <w:lang w:val="es-MX"/>
        </w:rPr>
        <w:t>os por servicios de Certificaciones</w:t>
      </w:r>
      <w:r w:rsidRPr="00F25752">
        <w:rPr>
          <w:rFonts w:ascii="Arial" w:eastAsia="Arial" w:hAnsi="Arial" w:cs="Arial"/>
          <w:b/>
          <w:color w:val="221F1F"/>
          <w:lang w:val="es-MX"/>
        </w:rPr>
        <w:t xml:space="preserve"> y Constancias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26.- </w:t>
      </w:r>
      <w:r w:rsidRPr="00F25752">
        <w:rPr>
          <w:rFonts w:ascii="Arial" w:eastAsia="Arial" w:hAnsi="Arial" w:cs="Arial"/>
          <w:color w:val="221F1F"/>
          <w:lang w:val="es-MX"/>
        </w:rPr>
        <w:t>El cobro de derechos por la expedición el Certificados y Constancias se realizará con base en las siguientes tarifas:</w:t>
      </w:r>
    </w:p>
    <w:p w:rsidR="00DD3F16" w:rsidRPr="00F25752" w:rsidRDefault="00DD3F16" w:rsidP="00F6266C">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6371"/>
        <w:gridCol w:w="1517"/>
      </w:tblGrid>
      <w:tr w:rsidR="00DD3F16" w:rsidRPr="00F25752" w:rsidTr="004606F2">
        <w:trPr>
          <w:jc w:val="center"/>
        </w:trPr>
        <w:tc>
          <w:tcPr>
            <w:tcW w:w="6371"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I.- </w:t>
            </w:r>
            <w:r w:rsidRPr="00F25752">
              <w:rPr>
                <w:rFonts w:ascii="Arial" w:eastAsia="Arial" w:hAnsi="Arial" w:cs="Arial"/>
                <w:color w:val="221F1F"/>
                <w:lang w:val="es-MX"/>
              </w:rPr>
              <w:t>Por cada certificado que expida el Ayuntamiento</w:t>
            </w:r>
          </w:p>
        </w:tc>
        <w:tc>
          <w:tcPr>
            <w:tcW w:w="1517" w:type="dxa"/>
            <w:tcBorders>
              <w:top w:val="single" w:sz="5" w:space="0" w:color="221F1F"/>
              <w:left w:val="single" w:sz="5" w:space="0" w:color="221F1F"/>
              <w:bottom w:val="single" w:sz="5" w:space="0" w:color="221F1F"/>
              <w:right w:val="single" w:sz="4" w:space="0" w:color="221F1F"/>
            </w:tcBorders>
          </w:tcPr>
          <w:p w:rsidR="00DD3F16" w:rsidRPr="00F25752" w:rsidRDefault="001F23CE" w:rsidP="004606F2">
            <w:pPr>
              <w:spacing w:line="360" w:lineRule="auto"/>
              <w:jc w:val="right"/>
              <w:rPr>
                <w:rFonts w:ascii="Arial" w:eastAsia="Arial" w:hAnsi="Arial" w:cs="Arial"/>
                <w:lang w:val="es-MX"/>
              </w:rPr>
            </w:pPr>
            <w:r w:rsidRPr="00F25752">
              <w:rPr>
                <w:rFonts w:ascii="Arial" w:eastAsia="Arial" w:hAnsi="Arial" w:cs="Arial"/>
                <w:color w:val="221F1F"/>
                <w:lang w:val="es-MX"/>
              </w:rPr>
              <w:t xml:space="preserve">  </w:t>
            </w:r>
            <w:r w:rsidR="00DD3F16"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 </w:t>
            </w:r>
            <w:r w:rsidR="004606F2" w:rsidRPr="00F25752">
              <w:rPr>
                <w:rFonts w:ascii="Arial" w:eastAsia="Arial" w:hAnsi="Arial" w:cs="Arial"/>
                <w:color w:val="221F1F"/>
                <w:lang w:val="es-MX"/>
              </w:rPr>
              <w:t xml:space="preserve"> </w:t>
            </w:r>
            <w:r w:rsidR="00DD3F16" w:rsidRPr="00F25752">
              <w:rPr>
                <w:rFonts w:ascii="Arial" w:eastAsia="Arial" w:hAnsi="Arial" w:cs="Arial"/>
                <w:color w:val="221F1F"/>
                <w:lang w:val="es-MX"/>
              </w:rPr>
              <w:t>35.00</w:t>
            </w:r>
          </w:p>
        </w:tc>
      </w:tr>
      <w:tr w:rsidR="00DD3F16" w:rsidRPr="00F25752" w:rsidTr="004606F2">
        <w:trPr>
          <w:jc w:val="center"/>
        </w:trPr>
        <w:tc>
          <w:tcPr>
            <w:tcW w:w="6371" w:type="dxa"/>
            <w:tcBorders>
              <w:top w:val="single" w:sz="5" w:space="0" w:color="221F1F"/>
              <w:left w:val="single" w:sz="5" w:space="0" w:color="221F1F"/>
              <w:bottom w:val="single" w:sz="4" w:space="0" w:color="221F1F"/>
              <w:right w:val="single" w:sz="5" w:space="0" w:color="221F1F"/>
            </w:tcBorders>
          </w:tcPr>
          <w:p w:rsidR="00DD3F16" w:rsidRPr="00F25752" w:rsidRDefault="00DD3F16" w:rsidP="00F25752">
            <w:pPr>
              <w:spacing w:line="360" w:lineRule="auto"/>
              <w:rPr>
                <w:rFonts w:ascii="Arial" w:eastAsia="Arial" w:hAnsi="Arial" w:cs="Arial"/>
                <w:lang w:val="es-MX"/>
              </w:rPr>
            </w:pPr>
            <w:r w:rsidRPr="00F25752">
              <w:rPr>
                <w:rFonts w:ascii="Arial" w:eastAsia="Arial" w:hAnsi="Arial" w:cs="Arial"/>
                <w:b/>
                <w:color w:val="221F1F"/>
                <w:lang w:val="es-MX"/>
              </w:rPr>
              <w:t xml:space="preserve">II.- </w:t>
            </w:r>
            <w:r w:rsidR="00BF5EA0" w:rsidRPr="00F25752">
              <w:rPr>
                <w:rFonts w:ascii="Arial" w:eastAsia="Arial" w:hAnsi="Arial" w:cs="Arial"/>
                <w:color w:val="221F1F"/>
                <w:lang w:val="es-MX"/>
              </w:rPr>
              <w:t xml:space="preserve">Por cada </w:t>
            </w:r>
            <w:r w:rsidR="00F25752">
              <w:rPr>
                <w:rFonts w:ascii="Arial" w:eastAsia="Arial" w:hAnsi="Arial" w:cs="Arial"/>
                <w:color w:val="221F1F"/>
                <w:lang w:val="es-MX"/>
              </w:rPr>
              <w:t xml:space="preserve">copia </w:t>
            </w:r>
            <w:r w:rsidRPr="00F25752">
              <w:rPr>
                <w:rFonts w:ascii="Arial" w:eastAsia="Arial" w:hAnsi="Arial" w:cs="Arial"/>
                <w:color w:val="221F1F"/>
                <w:lang w:val="es-MX"/>
              </w:rPr>
              <w:t>certificada que expida el Ayuntamiento</w:t>
            </w:r>
            <w:r w:rsidR="00F25752">
              <w:rPr>
                <w:rFonts w:ascii="Arial" w:eastAsia="Arial" w:hAnsi="Arial" w:cs="Arial"/>
                <w:color w:val="221F1F"/>
                <w:lang w:val="es-MX"/>
              </w:rPr>
              <w:t>, por hoja</w:t>
            </w:r>
          </w:p>
        </w:tc>
        <w:tc>
          <w:tcPr>
            <w:tcW w:w="1517" w:type="dxa"/>
            <w:tcBorders>
              <w:top w:val="single" w:sz="5" w:space="0" w:color="221F1F"/>
              <w:left w:val="single" w:sz="5" w:space="0" w:color="221F1F"/>
              <w:bottom w:val="single" w:sz="4" w:space="0" w:color="221F1F"/>
              <w:right w:val="single" w:sz="4" w:space="0" w:color="221F1F"/>
            </w:tcBorders>
          </w:tcPr>
          <w:p w:rsidR="00DD3F16" w:rsidRPr="00F25752" w:rsidRDefault="001F23CE" w:rsidP="004606F2">
            <w:pPr>
              <w:spacing w:line="360" w:lineRule="auto"/>
              <w:jc w:val="right"/>
              <w:rPr>
                <w:rFonts w:ascii="Arial" w:eastAsia="Arial" w:hAnsi="Arial" w:cs="Arial"/>
                <w:lang w:val="es-MX"/>
              </w:rPr>
            </w:pPr>
            <w:r w:rsidRPr="00F25752">
              <w:rPr>
                <w:rFonts w:ascii="Arial" w:eastAsia="Arial" w:hAnsi="Arial" w:cs="Arial"/>
                <w:color w:val="221F1F"/>
                <w:lang w:val="es-MX"/>
              </w:rPr>
              <w:t xml:space="preserve">  </w:t>
            </w:r>
            <w:r w:rsidR="00BF5EA0" w:rsidRPr="00F25752">
              <w:rPr>
                <w:rFonts w:ascii="Arial" w:eastAsia="Arial" w:hAnsi="Arial" w:cs="Arial"/>
                <w:color w:val="221F1F"/>
                <w:lang w:val="es-MX"/>
              </w:rPr>
              <w:t>$   3</w:t>
            </w:r>
            <w:r w:rsidR="00DD3F16" w:rsidRPr="00F25752">
              <w:rPr>
                <w:rFonts w:ascii="Arial" w:eastAsia="Arial" w:hAnsi="Arial" w:cs="Arial"/>
                <w:color w:val="221F1F"/>
                <w:lang w:val="es-MX"/>
              </w:rPr>
              <w:t>.00</w:t>
            </w:r>
          </w:p>
        </w:tc>
      </w:tr>
      <w:tr w:rsidR="00DD3F16" w:rsidRPr="00F25752" w:rsidTr="004606F2">
        <w:trPr>
          <w:jc w:val="center"/>
        </w:trPr>
        <w:tc>
          <w:tcPr>
            <w:tcW w:w="6371" w:type="dxa"/>
            <w:tcBorders>
              <w:top w:val="single" w:sz="4" w:space="0" w:color="221F1F"/>
              <w:left w:val="single" w:sz="5" w:space="0" w:color="221F1F"/>
              <w:bottom w:val="single" w:sz="4"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lang w:val="es-MX"/>
              </w:rPr>
              <w:t>III.-</w:t>
            </w:r>
            <w:r w:rsidRPr="00F25752">
              <w:rPr>
                <w:rFonts w:ascii="Arial" w:eastAsia="Arial" w:hAnsi="Arial" w:cs="Arial"/>
                <w:lang w:val="es-MX"/>
              </w:rPr>
              <w:t xml:space="preserve"> Por cada copia simple que expida el Ayuntamiento</w:t>
            </w:r>
          </w:p>
        </w:tc>
        <w:tc>
          <w:tcPr>
            <w:tcW w:w="1517" w:type="dxa"/>
            <w:tcBorders>
              <w:top w:val="single" w:sz="4" w:space="0" w:color="221F1F"/>
              <w:left w:val="single" w:sz="5" w:space="0" w:color="221F1F"/>
              <w:bottom w:val="single" w:sz="4" w:space="0" w:color="221F1F"/>
              <w:right w:val="single" w:sz="4" w:space="0" w:color="221F1F"/>
            </w:tcBorders>
          </w:tcPr>
          <w:p w:rsidR="00DD3F16" w:rsidRPr="00F25752" w:rsidRDefault="001F23CE" w:rsidP="004606F2">
            <w:pPr>
              <w:spacing w:line="360" w:lineRule="auto"/>
              <w:jc w:val="right"/>
              <w:rPr>
                <w:rFonts w:ascii="Arial" w:eastAsia="Arial" w:hAnsi="Arial" w:cs="Arial"/>
                <w:lang w:val="es-MX"/>
              </w:rPr>
            </w:pPr>
            <w:r w:rsidRPr="00F25752">
              <w:rPr>
                <w:rFonts w:ascii="Arial" w:eastAsia="Arial" w:hAnsi="Arial" w:cs="Arial"/>
                <w:color w:val="221F1F"/>
                <w:lang w:val="es-MX"/>
              </w:rPr>
              <w:t xml:space="preserve">   </w:t>
            </w:r>
            <w:r w:rsidR="00DD3F16" w:rsidRPr="00F25752">
              <w:rPr>
                <w:rFonts w:ascii="Arial" w:eastAsia="Arial" w:hAnsi="Arial" w:cs="Arial"/>
                <w:color w:val="221F1F"/>
                <w:lang w:val="es-MX"/>
              </w:rPr>
              <w:t xml:space="preserve">$ </w:t>
            </w:r>
            <w:r w:rsidR="004606F2"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 </w:t>
            </w:r>
            <w:r w:rsidR="00DD3F16" w:rsidRPr="00F25752">
              <w:rPr>
                <w:rFonts w:ascii="Arial" w:eastAsia="Arial" w:hAnsi="Arial" w:cs="Arial"/>
                <w:color w:val="221F1F"/>
                <w:lang w:val="es-MX"/>
              </w:rPr>
              <w:t>15.00</w:t>
            </w:r>
          </w:p>
        </w:tc>
      </w:tr>
      <w:tr w:rsidR="00DD3F16" w:rsidRPr="00F25752" w:rsidTr="004606F2">
        <w:trPr>
          <w:jc w:val="center"/>
        </w:trPr>
        <w:tc>
          <w:tcPr>
            <w:tcW w:w="6371" w:type="dxa"/>
            <w:tcBorders>
              <w:top w:val="single" w:sz="4" w:space="0" w:color="221F1F"/>
              <w:left w:val="single" w:sz="5" w:space="0" w:color="221F1F"/>
              <w:bottom w:val="single" w:sz="5" w:space="0" w:color="221F1F"/>
              <w:right w:val="single" w:sz="5" w:space="0" w:color="221F1F"/>
            </w:tcBorders>
          </w:tcPr>
          <w:p w:rsidR="00DD3F16" w:rsidRPr="00F25752" w:rsidRDefault="00543ABC" w:rsidP="00F6266C">
            <w:pPr>
              <w:spacing w:line="360" w:lineRule="auto"/>
              <w:rPr>
                <w:rFonts w:ascii="Arial" w:eastAsia="Arial" w:hAnsi="Arial" w:cs="Arial"/>
                <w:lang w:val="es-MX"/>
              </w:rPr>
            </w:pPr>
            <w:r w:rsidRPr="00F25752">
              <w:rPr>
                <w:rFonts w:ascii="Arial" w:eastAsia="Arial" w:hAnsi="Arial" w:cs="Arial"/>
                <w:b/>
                <w:color w:val="221F1F"/>
                <w:lang w:val="es-MX"/>
              </w:rPr>
              <w:t>IV</w:t>
            </w:r>
            <w:r w:rsidR="00DD3F16" w:rsidRPr="00F25752">
              <w:rPr>
                <w:rFonts w:ascii="Arial" w:eastAsia="Arial" w:hAnsi="Arial" w:cs="Arial"/>
                <w:b/>
                <w:color w:val="221F1F"/>
                <w:lang w:val="es-MX"/>
              </w:rPr>
              <w:t xml:space="preserve">.- </w:t>
            </w:r>
            <w:r w:rsidR="00DD3F16" w:rsidRPr="00F25752">
              <w:rPr>
                <w:rFonts w:ascii="Arial" w:eastAsia="Arial" w:hAnsi="Arial" w:cs="Arial"/>
                <w:color w:val="221F1F"/>
                <w:lang w:val="es-MX"/>
              </w:rPr>
              <w:t>Por cada constancia que expida el Ayuntamiento</w:t>
            </w:r>
          </w:p>
        </w:tc>
        <w:tc>
          <w:tcPr>
            <w:tcW w:w="1517" w:type="dxa"/>
            <w:tcBorders>
              <w:top w:val="single" w:sz="4" w:space="0" w:color="221F1F"/>
              <w:left w:val="single" w:sz="5" w:space="0" w:color="221F1F"/>
              <w:bottom w:val="single" w:sz="5" w:space="0" w:color="221F1F"/>
              <w:right w:val="single" w:sz="4" w:space="0" w:color="221F1F"/>
            </w:tcBorders>
          </w:tcPr>
          <w:p w:rsidR="00DD3F16" w:rsidRPr="00F25752" w:rsidRDefault="001F23CE" w:rsidP="004606F2">
            <w:pPr>
              <w:spacing w:line="360" w:lineRule="auto"/>
              <w:jc w:val="right"/>
              <w:rPr>
                <w:rFonts w:ascii="Arial" w:eastAsia="Arial" w:hAnsi="Arial" w:cs="Arial"/>
                <w:color w:val="221F1F"/>
                <w:lang w:val="es-MX"/>
              </w:rPr>
            </w:pPr>
            <w:r w:rsidRPr="00F25752">
              <w:rPr>
                <w:rFonts w:ascii="Arial" w:eastAsia="Arial" w:hAnsi="Arial" w:cs="Arial"/>
                <w:color w:val="221F1F"/>
                <w:lang w:val="es-MX"/>
              </w:rPr>
              <w:t xml:space="preserve">        </w:t>
            </w:r>
            <w:r w:rsidR="005B4CD9"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 </w:t>
            </w:r>
            <w:r w:rsidR="004606F2"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 </w:t>
            </w:r>
            <w:r w:rsidR="005B4CD9" w:rsidRPr="00F25752">
              <w:rPr>
                <w:rFonts w:ascii="Arial" w:eastAsia="Arial" w:hAnsi="Arial" w:cs="Arial"/>
                <w:color w:val="221F1F"/>
                <w:lang w:val="es-MX"/>
              </w:rPr>
              <w:t>0</w:t>
            </w:r>
            <w:r w:rsidR="00DD3F16" w:rsidRPr="00F25752">
              <w:rPr>
                <w:rFonts w:ascii="Arial" w:eastAsia="Arial" w:hAnsi="Arial" w:cs="Arial"/>
                <w:color w:val="221F1F"/>
                <w:lang w:val="es-MX"/>
              </w:rPr>
              <w:t>.00</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VIII</w:t>
      </w:r>
    </w:p>
    <w:p w:rsidR="00DB3433" w:rsidRPr="00F25752" w:rsidRDefault="00DD3F16" w:rsidP="00F6266C">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 xml:space="preserve">Derechos por el Uso y Aprovechamiento de los </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Bienes de Dominio Púbico Municipal.</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Artículo 27.- </w:t>
      </w:r>
      <w:r w:rsidRPr="00F25752">
        <w:rPr>
          <w:rFonts w:ascii="Arial" w:eastAsia="Arial" w:hAnsi="Arial" w:cs="Arial"/>
          <w:color w:val="221F1F"/>
          <w:lang w:val="es-MX"/>
        </w:rPr>
        <w:t>Los derechos por el servicio de mercados se pagarán mensualmente, de conformidad con las siguientes tarifas:</w:t>
      </w:r>
    </w:p>
    <w:p w:rsidR="00DD3F16" w:rsidRPr="00F25752" w:rsidRDefault="00DD3F16" w:rsidP="00F6266C">
      <w:pPr>
        <w:spacing w:line="360" w:lineRule="auto"/>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4012"/>
        <w:gridCol w:w="4988"/>
      </w:tblGrid>
      <w:tr w:rsidR="00DD3F16" w:rsidRPr="00F25752" w:rsidTr="004606F2">
        <w:tc>
          <w:tcPr>
            <w:tcW w:w="4012" w:type="dxa"/>
            <w:tcBorders>
              <w:top w:val="single" w:sz="5"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Locales comerciales</w:t>
            </w:r>
          </w:p>
        </w:tc>
        <w:tc>
          <w:tcPr>
            <w:tcW w:w="4988" w:type="dxa"/>
            <w:tcBorders>
              <w:top w:val="single" w:sz="5" w:space="0" w:color="221F1F"/>
              <w:left w:val="single" w:sz="4"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1 Unidad de Medida y Actualización</w:t>
            </w:r>
          </w:p>
        </w:tc>
      </w:tr>
      <w:tr w:rsidR="00DD3F16" w:rsidRPr="00F25752" w:rsidTr="004606F2">
        <w:tc>
          <w:tcPr>
            <w:tcW w:w="4012" w:type="dxa"/>
            <w:tcBorders>
              <w:top w:val="single" w:sz="4"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Mesetas del área de carnes</w:t>
            </w:r>
          </w:p>
        </w:tc>
        <w:tc>
          <w:tcPr>
            <w:tcW w:w="4988" w:type="dxa"/>
            <w:tcBorders>
              <w:top w:val="single" w:sz="4" w:space="0" w:color="221F1F"/>
              <w:left w:val="single" w:sz="4"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0.50 la Unidad de Medida y Actualización</w:t>
            </w:r>
          </w:p>
        </w:tc>
      </w:tr>
      <w:tr w:rsidR="00DD3F16" w:rsidRPr="00F25752" w:rsidTr="004606F2">
        <w:tc>
          <w:tcPr>
            <w:tcW w:w="4012" w:type="dxa"/>
            <w:tcBorders>
              <w:top w:val="single" w:sz="4"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Mesas de frutas y verduras</w:t>
            </w:r>
          </w:p>
        </w:tc>
        <w:tc>
          <w:tcPr>
            <w:tcW w:w="4988" w:type="dxa"/>
            <w:tcBorders>
              <w:top w:val="single" w:sz="4" w:space="0" w:color="221F1F"/>
              <w:left w:val="single" w:sz="4"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0.40 la Unidad de Medida y Actualización</w:t>
            </w:r>
          </w:p>
        </w:tc>
      </w:tr>
      <w:tr w:rsidR="00DD3F16" w:rsidRPr="00F25752" w:rsidTr="004606F2">
        <w:tc>
          <w:tcPr>
            <w:tcW w:w="4012" w:type="dxa"/>
            <w:tcBorders>
              <w:top w:val="single" w:sz="4"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IV.-</w:t>
            </w:r>
            <w:r w:rsidRPr="00F25752">
              <w:rPr>
                <w:rFonts w:ascii="Arial" w:eastAsia="Arial" w:hAnsi="Arial" w:cs="Arial"/>
                <w:color w:val="221F1F"/>
                <w:lang w:val="es-MX"/>
              </w:rPr>
              <w:t xml:space="preserve"> Ambulantes</w:t>
            </w:r>
          </w:p>
        </w:tc>
        <w:tc>
          <w:tcPr>
            <w:tcW w:w="4988" w:type="dxa"/>
            <w:tcBorders>
              <w:top w:val="single" w:sz="4" w:space="0" w:color="221F1F"/>
              <w:left w:val="single" w:sz="4"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0.10 la Unidad de Medida y Actualización</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IX</w:t>
      </w:r>
    </w:p>
    <w:p w:rsidR="00DD3F16" w:rsidRPr="00F25752" w:rsidRDefault="00DB3433"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w:t>
      </w:r>
      <w:r w:rsidR="00DD3F16" w:rsidRPr="00F25752">
        <w:rPr>
          <w:rFonts w:ascii="Arial" w:eastAsia="Arial" w:hAnsi="Arial" w:cs="Arial"/>
          <w:b/>
          <w:color w:val="221F1F"/>
          <w:lang w:val="es-MX"/>
        </w:rPr>
        <w:t xml:space="preserve"> Panteones</w:t>
      </w:r>
    </w:p>
    <w:p w:rsidR="00DD3F16" w:rsidRPr="00F25752" w:rsidRDefault="00DD3F16" w:rsidP="00F6266C">
      <w:pPr>
        <w:spacing w:line="360" w:lineRule="auto"/>
        <w:rPr>
          <w:rFonts w:ascii="Arial" w:hAnsi="Arial" w:cs="Arial"/>
          <w:lang w:val="es-MX"/>
        </w:rPr>
      </w:pPr>
    </w:p>
    <w:p w:rsidR="00DD3F16" w:rsidRPr="00F25752" w:rsidRDefault="00DD3F16" w:rsidP="004606F2">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28.- </w:t>
      </w:r>
      <w:r w:rsidRPr="00F25752">
        <w:rPr>
          <w:rFonts w:ascii="Arial" w:eastAsia="Arial" w:hAnsi="Arial" w:cs="Arial"/>
          <w:color w:val="221F1F"/>
          <w:lang w:val="es-MX"/>
        </w:rPr>
        <w:t>Los derechos por el servicio en panteones se pagarán de conformidad con las siguientes tarifas:</w:t>
      </w:r>
    </w:p>
    <w:p w:rsidR="004E5FD0" w:rsidRPr="00F25752" w:rsidRDefault="004E5FD0" w:rsidP="00F6266C">
      <w:pPr>
        <w:spacing w:line="360" w:lineRule="auto"/>
        <w:rPr>
          <w:rFonts w:ascii="Arial" w:eastAsia="Arial" w:hAnsi="Arial" w:cs="Arial"/>
          <w:color w:val="221F1F"/>
          <w:lang w:val="es-MX"/>
        </w:rPr>
      </w:pPr>
    </w:p>
    <w:tbl>
      <w:tblPr>
        <w:tblW w:w="0" w:type="auto"/>
        <w:tblInd w:w="-6"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firstRow="1" w:lastRow="1" w:firstColumn="1" w:lastColumn="1" w:noHBand="0" w:noVBand="0"/>
      </w:tblPr>
      <w:tblGrid>
        <w:gridCol w:w="4498"/>
        <w:gridCol w:w="4500"/>
      </w:tblGrid>
      <w:tr w:rsidR="004E5FD0" w:rsidRPr="00F25752" w:rsidTr="00C56609">
        <w:tc>
          <w:tcPr>
            <w:tcW w:w="4498" w:type="dxa"/>
          </w:tcPr>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SERVICIO</w:t>
            </w:r>
          </w:p>
        </w:tc>
        <w:tc>
          <w:tcPr>
            <w:tcW w:w="4500" w:type="dxa"/>
          </w:tcPr>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TARIFA</w:t>
            </w:r>
          </w:p>
        </w:tc>
      </w:tr>
      <w:tr w:rsidR="004E5FD0" w:rsidRPr="00F25752" w:rsidTr="00C56609">
        <w:tc>
          <w:tcPr>
            <w:tcW w:w="4498" w:type="dxa"/>
          </w:tcPr>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Inhumaciones en fosas y criptas</w:t>
            </w:r>
          </w:p>
          <w:p w:rsidR="004E5FD0" w:rsidRPr="00F25752" w:rsidRDefault="004E5FD0" w:rsidP="004E5FD0">
            <w:pPr>
              <w:spacing w:line="360" w:lineRule="auto"/>
              <w:rPr>
                <w:rFonts w:ascii="Arial" w:hAnsi="Arial" w:cs="Arial"/>
                <w:lang w:val="es-MX"/>
              </w:rPr>
            </w:pPr>
          </w:p>
          <w:p w:rsidR="004E5FD0" w:rsidRPr="00F25752" w:rsidRDefault="004E5FD0" w:rsidP="004E5FD0">
            <w:pPr>
              <w:spacing w:line="360" w:lineRule="auto"/>
              <w:rPr>
                <w:rFonts w:ascii="Arial" w:eastAsia="Arial" w:hAnsi="Arial" w:cs="Arial"/>
                <w:color w:val="221F1F"/>
                <w:lang w:val="es-MX"/>
              </w:rPr>
            </w:pPr>
            <w:r w:rsidRPr="00F25752">
              <w:rPr>
                <w:rFonts w:ascii="Arial" w:eastAsia="Arial" w:hAnsi="Arial" w:cs="Arial"/>
                <w:color w:val="221F1F"/>
                <w:lang w:val="es-MX"/>
              </w:rPr>
              <w:t>Adultos:</w:t>
            </w:r>
          </w:p>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a)</w:t>
            </w:r>
            <w:r w:rsidRPr="00F25752">
              <w:rPr>
                <w:rFonts w:ascii="Arial" w:eastAsia="Arial" w:hAnsi="Arial" w:cs="Arial"/>
                <w:color w:val="221F1F"/>
                <w:lang w:val="es-MX"/>
              </w:rPr>
              <w:t xml:space="preserve"> Por temporalidad de 7 años</w:t>
            </w:r>
          </w:p>
          <w:p w:rsidR="004E5FD0" w:rsidRPr="00F25752" w:rsidRDefault="004E5FD0" w:rsidP="004E5FD0">
            <w:pPr>
              <w:spacing w:line="360" w:lineRule="auto"/>
              <w:rPr>
                <w:rFonts w:ascii="Arial" w:hAnsi="Arial" w:cs="Arial"/>
                <w:lang w:val="es-MX"/>
              </w:rPr>
            </w:pPr>
          </w:p>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b)</w:t>
            </w:r>
            <w:r w:rsidRPr="00F25752">
              <w:rPr>
                <w:rFonts w:ascii="Arial" w:eastAsia="Arial" w:hAnsi="Arial" w:cs="Arial"/>
                <w:color w:val="221F1F"/>
                <w:lang w:val="es-MX"/>
              </w:rPr>
              <w:t xml:space="preserve"> Por adquirir a perpetuidad</w:t>
            </w:r>
          </w:p>
          <w:p w:rsidR="004E5FD0" w:rsidRPr="00F25752" w:rsidRDefault="004E5FD0" w:rsidP="004E5FD0">
            <w:pPr>
              <w:spacing w:line="360" w:lineRule="auto"/>
              <w:rPr>
                <w:rFonts w:ascii="Arial" w:hAnsi="Arial" w:cs="Arial"/>
                <w:lang w:val="es-MX"/>
              </w:rPr>
            </w:pPr>
          </w:p>
          <w:p w:rsidR="004E5FD0" w:rsidRPr="00F25752" w:rsidRDefault="004E5FD0" w:rsidP="004606F2">
            <w:pPr>
              <w:spacing w:line="360" w:lineRule="auto"/>
              <w:jc w:val="both"/>
              <w:rPr>
                <w:rFonts w:ascii="Arial" w:eastAsia="Arial" w:hAnsi="Arial" w:cs="Arial"/>
                <w:lang w:val="es-MX"/>
              </w:rPr>
            </w:pPr>
            <w:r w:rsidRPr="00F25752">
              <w:rPr>
                <w:rFonts w:ascii="Arial" w:eastAsia="Arial" w:hAnsi="Arial" w:cs="Arial"/>
                <w:b/>
                <w:color w:val="221F1F"/>
                <w:lang w:val="es-MX"/>
              </w:rPr>
              <w:t>c</w:t>
            </w:r>
            <w:r w:rsidR="004606F2" w:rsidRPr="00F25752">
              <w:rPr>
                <w:rFonts w:ascii="Arial" w:eastAsia="Arial" w:hAnsi="Arial" w:cs="Arial"/>
                <w:b/>
                <w:lang w:val="es-MX"/>
              </w:rPr>
              <w:t>)</w:t>
            </w:r>
            <w:r w:rsidR="004606F2" w:rsidRPr="00F25752">
              <w:rPr>
                <w:rFonts w:ascii="Arial" w:eastAsia="Arial" w:hAnsi="Arial" w:cs="Arial"/>
                <w:lang w:val="es-MX"/>
              </w:rPr>
              <w:t xml:space="preserve"> Refrendos por depósitos de restos. </w:t>
            </w:r>
            <w:r w:rsidRPr="00F25752">
              <w:rPr>
                <w:rFonts w:ascii="Arial" w:eastAsia="Arial" w:hAnsi="Arial" w:cs="Arial"/>
                <w:lang w:val="es-MX"/>
              </w:rPr>
              <w:t>En fosas para niños, la tarifa será de 50% en cada uno de los conceptos.</w:t>
            </w:r>
          </w:p>
        </w:tc>
        <w:tc>
          <w:tcPr>
            <w:tcW w:w="4500" w:type="dxa"/>
          </w:tcPr>
          <w:p w:rsidR="004E5FD0" w:rsidRPr="00F25752" w:rsidRDefault="004E5FD0" w:rsidP="004E5FD0">
            <w:pPr>
              <w:spacing w:line="360" w:lineRule="auto"/>
              <w:rPr>
                <w:rFonts w:ascii="Arial" w:hAnsi="Arial" w:cs="Arial"/>
                <w:lang w:val="es-MX"/>
              </w:rPr>
            </w:pPr>
          </w:p>
          <w:p w:rsidR="004E5FD0" w:rsidRPr="00F25752" w:rsidRDefault="004E5FD0" w:rsidP="004E5FD0">
            <w:pPr>
              <w:spacing w:line="360" w:lineRule="auto"/>
              <w:rPr>
                <w:rFonts w:ascii="Arial" w:hAnsi="Arial" w:cs="Arial"/>
                <w:lang w:val="es-MX"/>
              </w:rPr>
            </w:pPr>
          </w:p>
          <w:p w:rsidR="004E5FD0" w:rsidRPr="00F25752" w:rsidRDefault="004E5FD0" w:rsidP="004E5FD0">
            <w:pPr>
              <w:spacing w:line="360" w:lineRule="auto"/>
              <w:rPr>
                <w:rFonts w:ascii="Arial" w:hAnsi="Arial" w:cs="Arial"/>
                <w:lang w:val="es-MX"/>
              </w:rPr>
            </w:pPr>
          </w:p>
          <w:p w:rsidR="004E5FD0" w:rsidRPr="00F25752" w:rsidRDefault="004E5FD0" w:rsidP="004E5FD0">
            <w:pPr>
              <w:spacing w:line="360" w:lineRule="auto"/>
              <w:jc w:val="both"/>
              <w:rPr>
                <w:rFonts w:ascii="Arial" w:eastAsia="Arial" w:hAnsi="Arial" w:cs="Arial"/>
                <w:lang w:val="es-MX"/>
              </w:rPr>
            </w:pPr>
            <w:r w:rsidRPr="00F25752">
              <w:rPr>
                <w:rFonts w:ascii="Arial" w:eastAsia="Arial" w:hAnsi="Arial" w:cs="Arial"/>
                <w:color w:val="221F1F"/>
                <w:lang w:val="es-MX"/>
              </w:rPr>
              <w:t xml:space="preserve"> 1.50 veces la Unidad de Medida de</w:t>
            </w:r>
            <w:r w:rsidRPr="00F25752">
              <w:rPr>
                <w:rFonts w:ascii="Arial" w:eastAsia="Arial" w:hAnsi="Arial" w:cs="Arial"/>
                <w:lang w:val="es-MX"/>
              </w:rPr>
              <w:t xml:space="preserve"> </w:t>
            </w:r>
            <w:r w:rsidRPr="00F25752">
              <w:rPr>
                <w:rFonts w:ascii="Arial" w:eastAsia="Arial" w:hAnsi="Arial" w:cs="Arial"/>
                <w:color w:val="221F1F"/>
                <w:lang w:val="es-MX"/>
              </w:rPr>
              <w:t>Actualización</w:t>
            </w:r>
          </w:p>
          <w:p w:rsidR="00C56609" w:rsidRPr="00F25752" w:rsidRDefault="004E5FD0" w:rsidP="004E5FD0">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 </w:t>
            </w:r>
          </w:p>
          <w:p w:rsidR="004E5FD0" w:rsidRPr="00F25752" w:rsidRDefault="004E5FD0" w:rsidP="004E5FD0">
            <w:pPr>
              <w:spacing w:line="360" w:lineRule="auto"/>
              <w:jc w:val="both"/>
              <w:rPr>
                <w:rFonts w:ascii="Arial" w:eastAsia="Arial" w:hAnsi="Arial" w:cs="Arial"/>
                <w:lang w:val="es-MX"/>
              </w:rPr>
            </w:pPr>
            <w:r w:rsidRPr="00F25752">
              <w:rPr>
                <w:rFonts w:ascii="Arial" w:eastAsia="Arial" w:hAnsi="Arial" w:cs="Arial"/>
                <w:color w:val="221F1F"/>
                <w:lang w:val="es-MX"/>
              </w:rPr>
              <w:t>20.0 veces la Unidad de Medida de</w:t>
            </w:r>
            <w:r w:rsidRPr="00F25752">
              <w:rPr>
                <w:rFonts w:ascii="Arial" w:eastAsia="Arial" w:hAnsi="Arial" w:cs="Arial"/>
                <w:lang w:val="es-MX"/>
              </w:rPr>
              <w:t xml:space="preserve"> </w:t>
            </w:r>
            <w:r w:rsidRPr="00F25752">
              <w:rPr>
                <w:rFonts w:ascii="Arial" w:eastAsia="Arial" w:hAnsi="Arial" w:cs="Arial"/>
                <w:color w:val="221F1F"/>
                <w:lang w:val="es-MX"/>
              </w:rPr>
              <w:t>Actualización</w:t>
            </w:r>
          </w:p>
          <w:p w:rsidR="00C56609" w:rsidRPr="00F25752" w:rsidRDefault="004E5FD0" w:rsidP="004E5FD0">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 </w:t>
            </w:r>
          </w:p>
          <w:p w:rsidR="004E5FD0" w:rsidRPr="00F25752" w:rsidRDefault="004E5FD0" w:rsidP="004E5FD0">
            <w:pPr>
              <w:spacing w:line="360" w:lineRule="auto"/>
              <w:jc w:val="both"/>
              <w:rPr>
                <w:rFonts w:ascii="Arial" w:eastAsia="Arial" w:hAnsi="Arial" w:cs="Arial"/>
                <w:lang w:val="es-MX"/>
              </w:rPr>
            </w:pPr>
            <w:r w:rsidRPr="00F25752">
              <w:rPr>
                <w:rFonts w:ascii="Arial" w:eastAsia="Arial" w:hAnsi="Arial" w:cs="Arial"/>
                <w:color w:val="221F1F"/>
                <w:lang w:val="es-MX"/>
              </w:rPr>
              <w:t>1.50 veces la Unidad de Medida de</w:t>
            </w:r>
            <w:r w:rsidRPr="00F25752">
              <w:rPr>
                <w:rFonts w:ascii="Arial" w:eastAsia="Arial" w:hAnsi="Arial" w:cs="Arial"/>
                <w:lang w:val="es-MX"/>
              </w:rPr>
              <w:t xml:space="preserve"> </w:t>
            </w:r>
            <w:r w:rsidRPr="00F25752">
              <w:rPr>
                <w:rFonts w:ascii="Arial" w:eastAsia="Arial" w:hAnsi="Arial" w:cs="Arial"/>
                <w:color w:val="221F1F"/>
                <w:lang w:val="es-MX"/>
              </w:rPr>
              <w:t>Actualización</w:t>
            </w:r>
          </w:p>
        </w:tc>
      </w:tr>
      <w:tr w:rsidR="004E5FD0" w:rsidRPr="00F25752" w:rsidTr="00C56609">
        <w:tc>
          <w:tcPr>
            <w:tcW w:w="4498" w:type="dxa"/>
          </w:tcPr>
          <w:p w:rsidR="004E5FD0" w:rsidRPr="00F25752" w:rsidRDefault="004E5FD0" w:rsidP="004E5FD0">
            <w:pPr>
              <w:spacing w:line="360" w:lineRule="auto"/>
              <w:rPr>
                <w:rFonts w:ascii="Arial" w:eastAsia="Arial" w:hAnsi="Arial" w:cs="Arial"/>
                <w:color w:val="221F1F"/>
                <w:lang w:val="es-MX"/>
              </w:rPr>
            </w:pPr>
          </w:p>
          <w:p w:rsidR="004E5FD0" w:rsidRPr="00F25752" w:rsidRDefault="004E5FD0" w:rsidP="004606F2">
            <w:pPr>
              <w:spacing w:line="360" w:lineRule="auto"/>
              <w:jc w:val="both"/>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w:t>
            </w:r>
            <w:r w:rsidRPr="00F25752">
              <w:rPr>
                <w:rFonts w:ascii="Arial" w:eastAsia="Arial" w:hAnsi="Arial" w:cs="Arial"/>
                <w:lang w:val="es-MX"/>
              </w:rPr>
              <w:t>Permisos de construcción de cripta o</w:t>
            </w:r>
            <w:r w:rsidR="00921FAA" w:rsidRPr="00F25752">
              <w:rPr>
                <w:rFonts w:ascii="Arial" w:eastAsia="Arial" w:hAnsi="Arial" w:cs="Arial"/>
                <w:lang w:val="es-MX"/>
              </w:rPr>
              <w:t xml:space="preserve"> </w:t>
            </w:r>
            <w:r w:rsidRPr="00F25752">
              <w:rPr>
                <w:rFonts w:ascii="Arial" w:eastAsia="Arial" w:hAnsi="Arial" w:cs="Arial"/>
                <w:lang w:val="es-MX"/>
              </w:rPr>
              <w:t>g</w:t>
            </w:r>
            <w:r w:rsidR="003E0ADA" w:rsidRPr="00F25752">
              <w:rPr>
                <w:rFonts w:ascii="Arial" w:eastAsia="Arial" w:hAnsi="Arial" w:cs="Arial"/>
                <w:lang w:val="es-MX"/>
              </w:rPr>
              <w:t>aveta  en  cualquiera de las clases de</w:t>
            </w:r>
            <w:r w:rsidRPr="00F25752">
              <w:rPr>
                <w:rFonts w:ascii="Arial" w:eastAsia="Arial" w:hAnsi="Arial" w:cs="Arial"/>
                <w:lang w:val="es-MX"/>
              </w:rPr>
              <w:t xml:space="preserve"> los panteones municipales.</w:t>
            </w:r>
          </w:p>
        </w:tc>
        <w:tc>
          <w:tcPr>
            <w:tcW w:w="4500" w:type="dxa"/>
          </w:tcPr>
          <w:p w:rsidR="004E5FD0" w:rsidRPr="00F25752" w:rsidRDefault="004E5FD0" w:rsidP="004E5FD0">
            <w:pPr>
              <w:spacing w:line="360" w:lineRule="auto"/>
              <w:rPr>
                <w:rFonts w:ascii="Arial" w:eastAsia="Arial" w:hAnsi="Arial" w:cs="Arial"/>
                <w:color w:val="221F1F"/>
                <w:lang w:val="es-MX"/>
              </w:rPr>
            </w:pPr>
          </w:p>
          <w:p w:rsidR="004E5FD0" w:rsidRPr="00F25752" w:rsidRDefault="004E5FD0" w:rsidP="003E0ADA">
            <w:pPr>
              <w:spacing w:line="360" w:lineRule="auto"/>
              <w:jc w:val="both"/>
              <w:rPr>
                <w:rFonts w:ascii="Arial" w:eastAsia="Arial" w:hAnsi="Arial" w:cs="Arial"/>
                <w:lang w:val="es-MX"/>
              </w:rPr>
            </w:pPr>
            <w:r w:rsidRPr="00F25752">
              <w:rPr>
                <w:rFonts w:ascii="Arial" w:eastAsia="Arial" w:hAnsi="Arial" w:cs="Arial"/>
                <w:color w:val="221F1F"/>
                <w:lang w:val="es-MX"/>
              </w:rPr>
              <w:t>1.5</w:t>
            </w:r>
            <w:r w:rsidR="003E0ADA" w:rsidRPr="00F25752">
              <w:rPr>
                <w:rFonts w:ascii="Arial" w:eastAsia="Arial" w:hAnsi="Arial" w:cs="Arial"/>
                <w:color w:val="221F1F"/>
                <w:lang w:val="es-MX"/>
              </w:rPr>
              <w:t>0</w:t>
            </w:r>
            <w:r w:rsidRPr="00F25752">
              <w:rPr>
                <w:rFonts w:ascii="Arial" w:eastAsia="Arial" w:hAnsi="Arial" w:cs="Arial"/>
                <w:color w:val="221F1F"/>
                <w:lang w:val="es-MX"/>
              </w:rPr>
              <w:t xml:space="preserve"> vece</w:t>
            </w:r>
            <w:r w:rsidR="003E0ADA" w:rsidRPr="00F25752">
              <w:rPr>
                <w:rFonts w:ascii="Arial" w:eastAsia="Arial" w:hAnsi="Arial" w:cs="Arial"/>
                <w:color w:val="221F1F"/>
                <w:lang w:val="es-MX"/>
              </w:rPr>
              <w:t xml:space="preserve">s </w:t>
            </w:r>
            <w:r w:rsidRPr="00F25752">
              <w:rPr>
                <w:rFonts w:ascii="Arial" w:eastAsia="Arial" w:hAnsi="Arial" w:cs="Arial"/>
                <w:color w:val="221F1F"/>
                <w:lang w:val="es-MX"/>
              </w:rPr>
              <w:t xml:space="preserve"> l</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Unida</w:t>
            </w:r>
            <w:r w:rsidR="003E0ADA" w:rsidRPr="00F25752">
              <w:rPr>
                <w:rFonts w:ascii="Arial" w:eastAsia="Arial" w:hAnsi="Arial" w:cs="Arial"/>
                <w:color w:val="221F1F"/>
                <w:lang w:val="es-MX"/>
              </w:rPr>
              <w:t>d</w:t>
            </w:r>
            <w:r w:rsidRPr="00F25752">
              <w:rPr>
                <w:rFonts w:ascii="Arial" w:eastAsia="Arial" w:hAnsi="Arial" w:cs="Arial"/>
                <w:color w:val="221F1F"/>
                <w:lang w:val="es-MX"/>
              </w:rPr>
              <w:t xml:space="preserve"> de Medid</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de Actualización</w:t>
            </w:r>
          </w:p>
        </w:tc>
      </w:tr>
      <w:tr w:rsidR="004E5FD0" w:rsidRPr="00F25752" w:rsidTr="00C56609">
        <w:tc>
          <w:tcPr>
            <w:tcW w:w="4498" w:type="dxa"/>
          </w:tcPr>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II</w:t>
            </w:r>
            <w:r w:rsidR="003E0ADA" w:rsidRPr="00F25752">
              <w:rPr>
                <w:rFonts w:ascii="Arial" w:eastAsia="Arial" w:hAnsi="Arial" w:cs="Arial"/>
                <w:b/>
                <w:color w:val="221F1F"/>
                <w:lang w:val="es-MX"/>
              </w:rPr>
              <w:t>I.-</w:t>
            </w:r>
            <w:r w:rsidR="003E0ADA" w:rsidRPr="00F25752">
              <w:rPr>
                <w:rFonts w:ascii="Arial" w:eastAsia="Arial" w:hAnsi="Arial" w:cs="Arial"/>
                <w:color w:val="221F1F"/>
                <w:lang w:val="es-MX"/>
              </w:rPr>
              <w:t xml:space="preserve"> </w:t>
            </w:r>
            <w:r w:rsidR="00921FAA" w:rsidRPr="00F25752">
              <w:rPr>
                <w:rFonts w:ascii="Arial" w:eastAsia="Arial" w:hAnsi="Arial" w:cs="Arial"/>
                <w:color w:val="221F1F"/>
                <w:lang w:val="es-MX"/>
              </w:rPr>
              <w:t>Servicios de</w:t>
            </w:r>
            <w:r w:rsidR="003E0ADA" w:rsidRPr="00F25752">
              <w:rPr>
                <w:rFonts w:ascii="Arial" w:eastAsia="Arial" w:hAnsi="Arial" w:cs="Arial"/>
                <w:color w:val="221F1F"/>
                <w:lang w:val="es-MX"/>
              </w:rPr>
              <w:t xml:space="preserve"> </w:t>
            </w:r>
            <w:r w:rsidRPr="00F25752">
              <w:rPr>
                <w:rFonts w:ascii="Arial" w:eastAsia="Arial" w:hAnsi="Arial" w:cs="Arial"/>
                <w:color w:val="221F1F"/>
                <w:lang w:val="es-MX"/>
              </w:rPr>
              <w:t>exhumac</w:t>
            </w:r>
            <w:r w:rsidR="003E0ADA" w:rsidRPr="00F25752">
              <w:rPr>
                <w:rFonts w:ascii="Arial" w:eastAsia="Arial" w:hAnsi="Arial" w:cs="Arial"/>
                <w:color w:val="221F1F"/>
                <w:lang w:val="es-MX"/>
              </w:rPr>
              <w:t xml:space="preserve">ión </w:t>
            </w:r>
            <w:r w:rsidRPr="00F25752">
              <w:rPr>
                <w:rFonts w:ascii="Arial" w:eastAsia="Arial" w:hAnsi="Arial" w:cs="Arial"/>
                <w:color w:val="221F1F"/>
                <w:lang w:val="es-MX"/>
              </w:rPr>
              <w:t>en</w:t>
            </w:r>
            <w:r w:rsidR="003E0ADA" w:rsidRPr="00F25752">
              <w:rPr>
                <w:rFonts w:ascii="Arial" w:eastAsia="Arial" w:hAnsi="Arial" w:cs="Arial"/>
                <w:lang w:val="es-MX"/>
              </w:rPr>
              <w:t xml:space="preserve"> </w:t>
            </w:r>
            <w:r w:rsidRPr="00F25752">
              <w:rPr>
                <w:rFonts w:ascii="Arial" w:eastAsia="Arial" w:hAnsi="Arial" w:cs="Arial"/>
                <w:color w:val="221F1F"/>
                <w:lang w:val="es-MX"/>
              </w:rPr>
              <w:t>secciones.</w:t>
            </w:r>
          </w:p>
        </w:tc>
        <w:tc>
          <w:tcPr>
            <w:tcW w:w="4500" w:type="dxa"/>
          </w:tcPr>
          <w:p w:rsidR="004E5FD0" w:rsidRPr="00F25752" w:rsidRDefault="004E5FD0" w:rsidP="003E0ADA">
            <w:pPr>
              <w:spacing w:line="360" w:lineRule="auto"/>
              <w:jc w:val="both"/>
              <w:rPr>
                <w:rFonts w:ascii="Arial" w:eastAsia="Arial" w:hAnsi="Arial" w:cs="Arial"/>
                <w:lang w:val="es-MX"/>
              </w:rPr>
            </w:pPr>
            <w:r w:rsidRPr="00F25752">
              <w:rPr>
                <w:rFonts w:ascii="Arial" w:eastAsia="Arial" w:hAnsi="Arial" w:cs="Arial"/>
                <w:color w:val="221F1F"/>
                <w:lang w:val="es-MX"/>
              </w:rPr>
              <w:t>1.5</w:t>
            </w:r>
            <w:r w:rsidR="003E0ADA" w:rsidRPr="00F25752">
              <w:rPr>
                <w:rFonts w:ascii="Arial" w:eastAsia="Arial" w:hAnsi="Arial" w:cs="Arial"/>
                <w:color w:val="221F1F"/>
                <w:lang w:val="es-MX"/>
              </w:rPr>
              <w:t xml:space="preserve">0 </w:t>
            </w:r>
            <w:r w:rsidRPr="00F25752">
              <w:rPr>
                <w:rFonts w:ascii="Arial" w:eastAsia="Arial" w:hAnsi="Arial" w:cs="Arial"/>
                <w:color w:val="221F1F"/>
                <w:lang w:val="es-MX"/>
              </w:rPr>
              <w:t>vece</w:t>
            </w:r>
            <w:r w:rsidR="003E0ADA" w:rsidRPr="00F25752">
              <w:rPr>
                <w:rFonts w:ascii="Arial" w:eastAsia="Arial" w:hAnsi="Arial" w:cs="Arial"/>
                <w:color w:val="221F1F"/>
                <w:lang w:val="es-MX"/>
              </w:rPr>
              <w:t xml:space="preserve">s </w:t>
            </w:r>
            <w:r w:rsidRPr="00F25752">
              <w:rPr>
                <w:rFonts w:ascii="Arial" w:eastAsia="Arial" w:hAnsi="Arial" w:cs="Arial"/>
                <w:color w:val="221F1F"/>
                <w:lang w:val="es-MX"/>
              </w:rPr>
              <w:t>l</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Unida</w:t>
            </w:r>
            <w:r w:rsidR="003E0ADA" w:rsidRPr="00F25752">
              <w:rPr>
                <w:rFonts w:ascii="Arial" w:eastAsia="Arial" w:hAnsi="Arial" w:cs="Arial"/>
                <w:color w:val="221F1F"/>
                <w:lang w:val="es-MX"/>
              </w:rPr>
              <w:t xml:space="preserve">d </w:t>
            </w:r>
            <w:r w:rsidRPr="00F25752">
              <w:rPr>
                <w:rFonts w:ascii="Arial" w:eastAsia="Arial" w:hAnsi="Arial" w:cs="Arial"/>
                <w:color w:val="221F1F"/>
                <w:lang w:val="es-MX"/>
              </w:rPr>
              <w:t>d</w:t>
            </w:r>
            <w:r w:rsidR="003E0ADA" w:rsidRPr="00F25752">
              <w:rPr>
                <w:rFonts w:ascii="Arial" w:eastAsia="Arial" w:hAnsi="Arial" w:cs="Arial"/>
                <w:color w:val="221F1F"/>
                <w:lang w:val="es-MX"/>
              </w:rPr>
              <w:t>e</w:t>
            </w:r>
            <w:r w:rsidRPr="00F25752">
              <w:rPr>
                <w:rFonts w:ascii="Arial" w:eastAsia="Arial" w:hAnsi="Arial" w:cs="Arial"/>
                <w:color w:val="221F1F"/>
                <w:lang w:val="es-MX"/>
              </w:rPr>
              <w:t xml:space="preserve"> Medid</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de Actualización</w:t>
            </w:r>
          </w:p>
        </w:tc>
      </w:tr>
      <w:tr w:rsidR="004E5FD0" w:rsidRPr="00F25752" w:rsidTr="00C56609">
        <w:tc>
          <w:tcPr>
            <w:tcW w:w="4498" w:type="dxa"/>
          </w:tcPr>
          <w:p w:rsidR="004E5FD0" w:rsidRPr="00F25752" w:rsidRDefault="004E5FD0" w:rsidP="00C56609">
            <w:pPr>
              <w:spacing w:line="360" w:lineRule="auto"/>
              <w:rPr>
                <w:rFonts w:ascii="Arial" w:eastAsia="Arial" w:hAnsi="Arial" w:cs="Arial"/>
                <w:lang w:val="es-MX"/>
              </w:rPr>
            </w:pPr>
            <w:r w:rsidRPr="00F25752">
              <w:rPr>
                <w:rFonts w:ascii="Arial" w:eastAsia="Arial" w:hAnsi="Arial" w:cs="Arial"/>
                <w:b/>
                <w:color w:val="221F1F"/>
                <w:lang w:val="es-MX"/>
              </w:rPr>
              <w:t>IV.</w:t>
            </w:r>
            <w:r w:rsidR="003E0ADA" w:rsidRPr="00F25752">
              <w:rPr>
                <w:rFonts w:ascii="Arial" w:eastAsia="Arial" w:hAnsi="Arial" w:cs="Arial"/>
                <w:b/>
                <w:color w:val="221F1F"/>
                <w:lang w:val="es-MX"/>
              </w:rPr>
              <w:t xml:space="preserve">- </w:t>
            </w:r>
            <w:r w:rsidRPr="00F25752">
              <w:rPr>
                <w:rFonts w:ascii="Arial" w:eastAsia="Arial" w:hAnsi="Arial" w:cs="Arial"/>
                <w:color w:val="221F1F"/>
                <w:lang w:val="es-MX"/>
              </w:rPr>
              <w:t>Servicio</w:t>
            </w:r>
            <w:r w:rsidR="003E0ADA" w:rsidRPr="00F25752">
              <w:rPr>
                <w:rFonts w:ascii="Arial" w:eastAsia="Arial" w:hAnsi="Arial" w:cs="Arial"/>
                <w:color w:val="221F1F"/>
                <w:lang w:val="es-MX"/>
              </w:rPr>
              <w:t>s</w:t>
            </w:r>
            <w:r w:rsidRPr="00F25752">
              <w:rPr>
                <w:rFonts w:ascii="Arial" w:eastAsia="Arial" w:hAnsi="Arial" w:cs="Arial"/>
                <w:color w:val="221F1F"/>
                <w:lang w:val="es-MX"/>
              </w:rPr>
              <w:t xml:space="preserve"> </w:t>
            </w:r>
            <w:r w:rsidR="003E0ADA" w:rsidRPr="00F25752">
              <w:rPr>
                <w:rFonts w:ascii="Arial" w:eastAsia="Arial" w:hAnsi="Arial" w:cs="Arial"/>
                <w:color w:val="221F1F"/>
                <w:lang w:val="es-MX"/>
              </w:rPr>
              <w:t>de</w:t>
            </w:r>
            <w:r w:rsidRPr="00F25752">
              <w:rPr>
                <w:rFonts w:ascii="Arial" w:eastAsia="Arial" w:hAnsi="Arial" w:cs="Arial"/>
                <w:color w:val="221F1F"/>
                <w:lang w:val="es-MX"/>
              </w:rPr>
              <w:t xml:space="preserve"> exhumació</w:t>
            </w:r>
            <w:r w:rsidR="003E0ADA" w:rsidRPr="00F25752">
              <w:rPr>
                <w:rFonts w:ascii="Arial" w:eastAsia="Arial" w:hAnsi="Arial" w:cs="Arial"/>
                <w:color w:val="221F1F"/>
                <w:lang w:val="es-MX"/>
              </w:rPr>
              <w:t>n en</w:t>
            </w:r>
            <w:r w:rsidRPr="00F25752">
              <w:rPr>
                <w:rFonts w:ascii="Arial" w:eastAsia="Arial" w:hAnsi="Arial" w:cs="Arial"/>
                <w:color w:val="221F1F"/>
                <w:lang w:val="es-MX"/>
              </w:rPr>
              <w:t xml:space="preserve"> fosa</w:t>
            </w:r>
            <w:r w:rsidR="00C56609" w:rsidRPr="00F25752">
              <w:rPr>
                <w:rFonts w:ascii="Arial" w:eastAsia="Arial" w:hAnsi="Arial" w:cs="Arial"/>
                <w:color w:val="221F1F"/>
                <w:lang w:val="es-MX"/>
              </w:rPr>
              <w:t xml:space="preserve"> </w:t>
            </w:r>
            <w:r w:rsidRPr="00F25752">
              <w:rPr>
                <w:rFonts w:ascii="Arial" w:eastAsia="Arial" w:hAnsi="Arial" w:cs="Arial"/>
                <w:color w:val="221F1F"/>
                <w:lang w:val="es-MX"/>
              </w:rPr>
              <w:t>común.</w:t>
            </w:r>
          </w:p>
        </w:tc>
        <w:tc>
          <w:tcPr>
            <w:tcW w:w="4500" w:type="dxa"/>
          </w:tcPr>
          <w:p w:rsidR="004E5FD0" w:rsidRPr="00F25752" w:rsidRDefault="004E5FD0" w:rsidP="003E0ADA">
            <w:pPr>
              <w:spacing w:line="360" w:lineRule="auto"/>
              <w:jc w:val="both"/>
              <w:rPr>
                <w:rFonts w:ascii="Arial" w:eastAsia="Arial" w:hAnsi="Arial" w:cs="Arial"/>
                <w:lang w:val="es-MX"/>
              </w:rPr>
            </w:pPr>
            <w:r w:rsidRPr="00F25752">
              <w:rPr>
                <w:rFonts w:ascii="Arial" w:eastAsia="Arial" w:hAnsi="Arial" w:cs="Arial"/>
                <w:color w:val="221F1F"/>
                <w:lang w:val="es-MX"/>
              </w:rPr>
              <w:t>1.5</w:t>
            </w:r>
            <w:r w:rsidR="003E0ADA" w:rsidRPr="00F25752">
              <w:rPr>
                <w:rFonts w:ascii="Arial" w:eastAsia="Arial" w:hAnsi="Arial" w:cs="Arial"/>
                <w:color w:val="221F1F"/>
                <w:lang w:val="es-MX"/>
              </w:rPr>
              <w:t xml:space="preserve">0 </w:t>
            </w:r>
            <w:r w:rsidRPr="00F25752">
              <w:rPr>
                <w:rFonts w:ascii="Arial" w:eastAsia="Arial" w:hAnsi="Arial" w:cs="Arial"/>
                <w:color w:val="221F1F"/>
                <w:lang w:val="es-MX"/>
              </w:rPr>
              <w:t>vece</w:t>
            </w:r>
            <w:r w:rsidR="003E0ADA" w:rsidRPr="00F25752">
              <w:rPr>
                <w:rFonts w:ascii="Arial" w:eastAsia="Arial" w:hAnsi="Arial" w:cs="Arial"/>
                <w:color w:val="221F1F"/>
                <w:lang w:val="es-MX"/>
              </w:rPr>
              <w:t xml:space="preserve">s </w:t>
            </w:r>
            <w:r w:rsidRPr="00F25752">
              <w:rPr>
                <w:rFonts w:ascii="Arial" w:eastAsia="Arial" w:hAnsi="Arial" w:cs="Arial"/>
                <w:color w:val="221F1F"/>
                <w:lang w:val="es-MX"/>
              </w:rPr>
              <w:t>l</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Unida</w:t>
            </w:r>
            <w:r w:rsidR="003E0ADA" w:rsidRPr="00F25752">
              <w:rPr>
                <w:rFonts w:ascii="Arial" w:eastAsia="Arial" w:hAnsi="Arial" w:cs="Arial"/>
                <w:color w:val="221F1F"/>
                <w:lang w:val="es-MX"/>
              </w:rPr>
              <w:t xml:space="preserve">d </w:t>
            </w:r>
            <w:r w:rsidRPr="00F25752">
              <w:rPr>
                <w:rFonts w:ascii="Arial" w:eastAsia="Arial" w:hAnsi="Arial" w:cs="Arial"/>
                <w:color w:val="221F1F"/>
                <w:lang w:val="es-MX"/>
              </w:rPr>
              <w:t>d</w:t>
            </w:r>
            <w:r w:rsidR="003E0ADA" w:rsidRPr="00F25752">
              <w:rPr>
                <w:rFonts w:ascii="Arial" w:eastAsia="Arial" w:hAnsi="Arial" w:cs="Arial"/>
                <w:color w:val="221F1F"/>
                <w:lang w:val="es-MX"/>
              </w:rPr>
              <w:t xml:space="preserve">e </w:t>
            </w:r>
            <w:r w:rsidRPr="00F25752">
              <w:rPr>
                <w:rFonts w:ascii="Arial" w:eastAsia="Arial" w:hAnsi="Arial" w:cs="Arial"/>
                <w:color w:val="221F1F"/>
                <w:lang w:val="es-MX"/>
              </w:rPr>
              <w:t>Medid</w:t>
            </w:r>
            <w:r w:rsidR="003E0ADA" w:rsidRPr="00F25752">
              <w:rPr>
                <w:rFonts w:ascii="Arial" w:eastAsia="Arial" w:hAnsi="Arial" w:cs="Arial"/>
                <w:color w:val="221F1F"/>
                <w:lang w:val="es-MX"/>
              </w:rPr>
              <w:t>a</w:t>
            </w:r>
            <w:r w:rsidRPr="00F25752">
              <w:rPr>
                <w:rFonts w:ascii="Arial" w:eastAsia="Arial" w:hAnsi="Arial" w:cs="Arial"/>
                <w:color w:val="221F1F"/>
                <w:lang w:val="es-MX"/>
              </w:rPr>
              <w:t xml:space="preserve"> de Actualización</w:t>
            </w:r>
          </w:p>
        </w:tc>
      </w:tr>
      <w:tr w:rsidR="004E5FD0" w:rsidRPr="00F25752" w:rsidTr="00C56609">
        <w:tc>
          <w:tcPr>
            <w:tcW w:w="4498" w:type="dxa"/>
          </w:tcPr>
          <w:p w:rsidR="004E5FD0" w:rsidRPr="00F25752" w:rsidRDefault="003E0ADA" w:rsidP="00C56609">
            <w:pPr>
              <w:spacing w:line="360" w:lineRule="auto"/>
              <w:rPr>
                <w:rFonts w:ascii="Arial" w:eastAsia="Arial" w:hAnsi="Arial" w:cs="Arial"/>
                <w:lang w:val="es-MX"/>
              </w:rPr>
            </w:pPr>
            <w:r w:rsidRPr="00F25752">
              <w:rPr>
                <w:rFonts w:ascii="Arial" w:eastAsia="Arial" w:hAnsi="Arial" w:cs="Arial"/>
                <w:b/>
                <w:color w:val="221F1F"/>
                <w:lang w:val="es-MX"/>
              </w:rPr>
              <w:t xml:space="preserve">V.- </w:t>
            </w:r>
            <w:r w:rsidR="004E5FD0" w:rsidRPr="00F25752">
              <w:rPr>
                <w:rFonts w:ascii="Arial" w:eastAsia="Arial" w:hAnsi="Arial" w:cs="Arial"/>
                <w:color w:val="221F1F"/>
                <w:lang w:val="es-MX"/>
              </w:rPr>
              <w:t>Actualizació</w:t>
            </w:r>
            <w:r w:rsidRPr="00F25752">
              <w:rPr>
                <w:rFonts w:ascii="Arial" w:eastAsia="Arial" w:hAnsi="Arial" w:cs="Arial"/>
                <w:color w:val="221F1F"/>
                <w:lang w:val="es-MX"/>
              </w:rPr>
              <w:t xml:space="preserve">n de </w:t>
            </w:r>
            <w:r w:rsidR="004E5FD0" w:rsidRPr="00F25752">
              <w:rPr>
                <w:rFonts w:ascii="Arial" w:eastAsia="Arial" w:hAnsi="Arial" w:cs="Arial"/>
                <w:color w:val="221F1F"/>
                <w:lang w:val="es-MX"/>
              </w:rPr>
              <w:t>documento</w:t>
            </w:r>
            <w:r w:rsidRPr="00F25752">
              <w:rPr>
                <w:rFonts w:ascii="Arial" w:eastAsia="Arial" w:hAnsi="Arial" w:cs="Arial"/>
                <w:color w:val="221F1F"/>
                <w:lang w:val="es-MX"/>
              </w:rPr>
              <w:t xml:space="preserve">s </w:t>
            </w:r>
            <w:r w:rsidR="004E5FD0" w:rsidRPr="00F25752">
              <w:rPr>
                <w:rFonts w:ascii="Arial" w:eastAsia="Arial" w:hAnsi="Arial" w:cs="Arial"/>
                <w:color w:val="221F1F"/>
                <w:lang w:val="es-MX"/>
              </w:rPr>
              <w:t>por</w:t>
            </w:r>
            <w:r w:rsidR="00C56609" w:rsidRPr="00F25752">
              <w:rPr>
                <w:rFonts w:ascii="Arial" w:eastAsia="Arial" w:hAnsi="Arial" w:cs="Arial"/>
                <w:color w:val="221F1F"/>
                <w:lang w:val="es-MX"/>
              </w:rPr>
              <w:t xml:space="preserve"> </w:t>
            </w:r>
            <w:r w:rsidR="004E5FD0" w:rsidRPr="00F25752">
              <w:rPr>
                <w:rFonts w:ascii="Arial" w:eastAsia="Arial" w:hAnsi="Arial" w:cs="Arial"/>
                <w:color w:val="221F1F"/>
                <w:lang w:val="es-MX"/>
              </w:rPr>
              <w:t>concesiones a perpetuidad</w:t>
            </w:r>
          </w:p>
        </w:tc>
        <w:tc>
          <w:tcPr>
            <w:tcW w:w="4500" w:type="dxa"/>
          </w:tcPr>
          <w:p w:rsidR="004E5FD0" w:rsidRPr="00F25752" w:rsidRDefault="004E5FD0" w:rsidP="003E0ADA">
            <w:pPr>
              <w:spacing w:line="360" w:lineRule="auto"/>
              <w:jc w:val="both"/>
              <w:rPr>
                <w:rFonts w:ascii="Arial" w:eastAsia="Arial" w:hAnsi="Arial" w:cs="Arial"/>
                <w:lang w:val="es-MX"/>
              </w:rPr>
            </w:pPr>
            <w:r w:rsidRPr="00F25752">
              <w:rPr>
                <w:rFonts w:ascii="Arial" w:eastAsia="Arial" w:hAnsi="Arial" w:cs="Arial"/>
                <w:color w:val="221F1F"/>
                <w:lang w:val="es-MX"/>
              </w:rPr>
              <w:t>3.</w:t>
            </w:r>
            <w:r w:rsidR="003E0ADA" w:rsidRPr="00F25752">
              <w:rPr>
                <w:rFonts w:ascii="Arial" w:eastAsia="Arial" w:hAnsi="Arial" w:cs="Arial"/>
                <w:color w:val="221F1F"/>
                <w:lang w:val="es-MX"/>
              </w:rPr>
              <w:t xml:space="preserve">0 </w:t>
            </w:r>
            <w:r w:rsidRPr="00F25752">
              <w:rPr>
                <w:rFonts w:ascii="Arial" w:eastAsia="Arial" w:hAnsi="Arial" w:cs="Arial"/>
                <w:color w:val="221F1F"/>
                <w:lang w:val="es-MX"/>
              </w:rPr>
              <w:t>vece</w:t>
            </w:r>
            <w:r w:rsidR="003E0ADA" w:rsidRPr="00F25752">
              <w:rPr>
                <w:rFonts w:ascii="Arial" w:eastAsia="Arial" w:hAnsi="Arial" w:cs="Arial"/>
                <w:color w:val="221F1F"/>
                <w:lang w:val="es-MX"/>
              </w:rPr>
              <w:t xml:space="preserve">s </w:t>
            </w:r>
            <w:r w:rsidRPr="00F25752">
              <w:rPr>
                <w:rFonts w:ascii="Arial" w:eastAsia="Arial" w:hAnsi="Arial" w:cs="Arial"/>
                <w:color w:val="221F1F"/>
                <w:lang w:val="es-MX"/>
              </w:rPr>
              <w:t>l</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Unida</w:t>
            </w:r>
            <w:r w:rsidR="003E0ADA" w:rsidRPr="00F25752">
              <w:rPr>
                <w:rFonts w:ascii="Arial" w:eastAsia="Arial" w:hAnsi="Arial" w:cs="Arial"/>
                <w:color w:val="221F1F"/>
                <w:lang w:val="es-MX"/>
              </w:rPr>
              <w:t xml:space="preserve">d </w:t>
            </w:r>
            <w:r w:rsidRPr="00F25752">
              <w:rPr>
                <w:rFonts w:ascii="Arial" w:eastAsia="Arial" w:hAnsi="Arial" w:cs="Arial"/>
                <w:color w:val="221F1F"/>
                <w:lang w:val="es-MX"/>
              </w:rPr>
              <w:t>d</w:t>
            </w:r>
            <w:r w:rsidR="003E0ADA" w:rsidRPr="00F25752">
              <w:rPr>
                <w:rFonts w:ascii="Arial" w:eastAsia="Arial" w:hAnsi="Arial" w:cs="Arial"/>
                <w:color w:val="221F1F"/>
                <w:lang w:val="es-MX"/>
              </w:rPr>
              <w:t xml:space="preserve">e </w:t>
            </w:r>
            <w:r w:rsidRPr="00F25752">
              <w:rPr>
                <w:rFonts w:ascii="Arial" w:eastAsia="Arial" w:hAnsi="Arial" w:cs="Arial"/>
                <w:color w:val="221F1F"/>
                <w:lang w:val="es-MX"/>
              </w:rPr>
              <w:t>Medid</w:t>
            </w:r>
            <w:r w:rsidR="003E0ADA" w:rsidRPr="00F25752">
              <w:rPr>
                <w:rFonts w:ascii="Arial" w:eastAsia="Arial" w:hAnsi="Arial" w:cs="Arial"/>
                <w:color w:val="221F1F"/>
                <w:lang w:val="es-MX"/>
              </w:rPr>
              <w:t>a</w:t>
            </w:r>
            <w:r w:rsidRPr="00F25752">
              <w:rPr>
                <w:rFonts w:ascii="Arial" w:eastAsia="Arial" w:hAnsi="Arial" w:cs="Arial"/>
                <w:color w:val="221F1F"/>
                <w:lang w:val="es-MX"/>
              </w:rPr>
              <w:t xml:space="preserve"> de</w:t>
            </w:r>
            <w:r w:rsidR="003E0ADA" w:rsidRPr="00F25752">
              <w:rPr>
                <w:rFonts w:ascii="Arial" w:eastAsia="Arial" w:hAnsi="Arial" w:cs="Arial"/>
                <w:lang w:val="es-MX"/>
              </w:rPr>
              <w:t xml:space="preserve"> </w:t>
            </w:r>
            <w:r w:rsidRPr="00F25752">
              <w:rPr>
                <w:rFonts w:ascii="Arial" w:eastAsia="Arial" w:hAnsi="Arial" w:cs="Arial"/>
                <w:color w:val="221F1F"/>
                <w:lang w:val="es-MX"/>
              </w:rPr>
              <w:t>Actualización</w:t>
            </w:r>
          </w:p>
        </w:tc>
      </w:tr>
      <w:tr w:rsidR="004E5FD0" w:rsidRPr="00F25752" w:rsidTr="00C56609">
        <w:tc>
          <w:tcPr>
            <w:tcW w:w="4498" w:type="dxa"/>
          </w:tcPr>
          <w:p w:rsidR="004E5FD0" w:rsidRPr="00F25752" w:rsidRDefault="004E5FD0" w:rsidP="00C56609">
            <w:pPr>
              <w:spacing w:line="360" w:lineRule="auto"/>
              <w:jc w:val="both"/>
              <w:rPr>
                <w:rFonts w:ascii="Arial" w:eastAsia="Arial" w:hAnsi="Arial" w:cs="Arial"/>
                <w:lang w:val="es-MX"/>
              </w:rPr>
            </w:pPr>
            <w:r w:rsidRPr="00F25752">
              <w:rPr>
                <w:rFonts w:ascii="Arial" w:eastAsia="Arial" w:hAnsi="Arial" w:cs="Arial"/>
                <w:b/>
                <w:color w:val="221F1F"/>
                <w:lang w:val="es-MX"/>
              </w:rPr>
              <w:t>VI.</w:t>
            </w:r>
            <w:r w:rsidR="00921FAA" w:rsidRPr="00F25752">
              <w:rPr>
                <w:rFonts w:ascii="Arial" w:eastAsia="Arial" w:hAnsi="Arial" w:cs="Arial"/>
                <w:b/>
                <w:color w:val="221F1F"/>
                <w:lang w:val="es-MX"/>
              </w:rPr>
              <w:t>-</w:t>
            </w:r>
            <w:r w:rsidR="00921FAA" w:rsidRPr="00F25752">
              <w:rPr>
                <w:rFonts w:ascii="Arial" w:eastAsia="Arial" w:hAnsi="Arial" w:cs="Arial"/>
                <w:color w:val="221F1F"/>
                <w:lang w:val="es-MX"/>
              </w:rPr>
              <w:t xml:space="preserve"> Expedición</w:t>
            </w:r>
            <w:r w:rsidR="003E0ADA" w:rsidRPr="00F25752">
              <w:rPr>
                <w:rFonts w:ascii="Arial" w:eastAsia="Arial" w:hAnsi="Arial" w:cs="Arial"/>
                <w:color w:val="221F1F"/>
                <w:lang w:val="es-MX"/>
              </w:rPr>
              <w:t xml:space="preserve"> de</w:t>
            </w:r>
            <w:r w:rsidRPr="00F25752">
              <w:rPr>
                <w:rFonts w:ascii="Arial" w:eastAsia="Arial" w:hAnsi="Arial" w:cs="Arial"/>
                <w:color w:val="221F1F"/>
                <w:lang w:val="es-MX"/>
              </w:rPr>
              <w:t xml:space="preserve"> duplicados por</w:t>
            </w:r>
            <w:r w:rsidR="00C56609" w:rsidRPr="00F25752">
              <w:rPr>
                <w:rFonts w:ascii="Arial" w:eastAsia="Arial" w:hAnsi="Arial" w:cs="Arial"/>
                <w:color w:val="221F1F"/>
                <w:lang w:val="es-MX"/>
              </w:rPr>
              <w:t xml:space="preserve"> </w:t>
            </w:r>
            <w:r w:rsidRPr="00F25752">
              <w:rPr>
                <w:rFonts w:ascii="Arial" w:eastAsia="Arial" w:hAnsi="Arial" w:cs="Arial"/>
                <w:color w:val="221F1F"/>
                <w:lang w:val="es-MX"/>
              </w:rPr>
              <w:t>documentos de concesiones.</w:t>
            </w:r>
          </w:p>
        </w:tc>
        <w:tc>
          <w:tcPr>
            <w:tcW w:w="4500" w:type="dxa"/>
          </w:tcPr>
          <w:p w:rsidR="004E5FD0" w:rsidRPr="00F25752" w:rsidRDefault="004E5FD0" w:rsidP="00C56609">
            <w:pPr>
              <w:spacing w:line="360" w:lineRule="auto"/>
              <w:jc w:val="both"/>
              <w:rPr>
                <w:rFonts w:ascii="Arial" w:eastAsia="Arial" w:hAnsi="Arial" w:cs="Arial"/>
                <w:lang w:val="es-MX"/>
              </w:rPr>
            </w:pPr>
            <w:r w:rsidRPr="00F25752">
              <w:rPr>
                <w:rFonts w:ascii="Arial" w:eastAsia="Arial" w:hAnsi="Arial" w:cs="Arial"/>
                <w:color w:val="221F1F"/>
                <w:lang w:val="es-MX"/>
              </w:rPr>
              <w:t>1.5</w:t>
            </w:r>
            <w:r w:rsidR="003E0ADA" w:rsidRPr="00F25752">
              <w:rPr>
                <w:rFonts w:ascii="Arial" w:eastAsia="Arial" w:hAnsi="Arial" w:cs="Arial"/>
                <w:color w:val="221F1F"/>
                <w:lang w:val="es-MX"/>
              </w:rPr>
              <w:t xml:space="preserve">0 </w:t>
            </w:r>
            <w:r w:rsidRPr="00F25752">
              <w:rPr>
                <w:rFonts w:ascii="Arial" w:eastAsia="Arial" w:hAnsi="Arial" w:cs="Arial"/>
                <w:color w:val="221F1F"/>
                <w:lang w:val="es-MX"/>
              </w:rPr>
              <w:t>vece</w:t>
            </w:r>
            <w:r w:rsidR="003E0ADA" w:rsidRPr="00F25752">
              <w:rPr>
                <w:rFonts w:ascii="Arial" w:eastAsia="Arial" w:hAnsi="Arial" w:cs="Arial"/>
                <w:color w:val="221F1F"/>
                <w:lang w:val="es-MX"/>
              </w:rPr>
              <w:t>s</w:t>
            </w:r>
            <w:r w:rsidRPr="00F25752">
              <w:rPr>
                <w:rFonts w:ascii="Arial" w:eastAsia="Arial" w:hAnsi="Arial" w:cs="Arial"/>
                <w:color w:val="221F1F"/>
                <w:lang w:val="es-MX"/>
              </w:rPr>
              <w:t xml:space="preserve"> l</w:t>
            </w:r>
            <w:r w:rsidR="003E0ADA" w:rsidRPr="00F25752">
              <w:rPr>
                <w:rFonts w:ascii="Arial" w:eastAsia="Arial" w:hAnsi="Arial" w:cs="Arial"/>
                <w:color w:val="221F1F"/>
                <w:lang w:val="es-MX"/>
              </w:rPr>
              <w:t>a</w:t>
            </w:r>
            <w:r w:rsidRPr="00F25752">
              <w:rPr>
                <w:rFonts w:ascii="Arial" w:eastAsia="Arial" w:hAnsi="Arial" w:cs="Arial"/>
                <w:color w:val="221F1F"/>
                <w:lang w:val="es-MX"/>
              </w:rPr>
              <w:t xml:space="preserve"> Unida</w:t>
            </w:r>
            <w:r w:rsidR="003E0ADA" w:rsidRPr="00F25752">
              <w:rPr>
                <w:rFonts w:ascii="Arial" w:eastAsia="Arial" w:hAnsi="Arial" w:cs="Arial"/>
                <w:color w:val="221F1F"/>
                <w:lang w:val="es-MX"/>
              </w:rPr>
              <w:t>d</w:t>
            </w:r>
            <w:r w:rsidRPr="00F25752">
              <w:rPr>
                <w:rFonts w:ascii="Arial" w:eastAsia="Arial" w:hAnsi="Arial" w:cs="Arial"/>
                <w:color w:val="221F1F"/>
                <w:lang w:val="es-MX"/>
              </w:rPr>
              <w:t xml:space="preserve"> d</w:t>
            </w:r>
            <w:r w:rsidR="003E0ADA" w:rsidRPr="00F25752">
              <w:rPr>
                <w:rFonts w:ascii="Arial" w:eastAsia="Arial" w:hAnsi="Arial" w:cs="Arial"/>
                <w:color w:val="221F1F"/>
                <w:lang w:val="es-MX"/>
              </w:rPr>
              <w:t xml:space="preserve">e </w:t>
            </w:r>
            <w:r w:rsidRPr="00F25752">
              <w:rPr>
                <w:rFonts w:ascii="Arial" w:eastAsia="Arial" w:hAnsi="Arial" w:cs="Arial"/>
                <w:color w:val="221F1F"/>
                <w:lang w:val="es-MX"/>
              </w:rPr>
              <w:t>Medid</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de</w:t>
            </w:r>
            <w:r w:rsidR="00C56609" w:rsidRPr="00F25752">
              <w:rPr>
                <w:rFonts w:ascii="Arial" w:eastAsia="Arial" w:hAnsi="Arial" w:cs="Arial"/>
                <w:color w:val="221F1F"/>
                <w:lang w:val="es-MX"/>
              </w:rPr>
              <w:t xml:space="preserve"> </w:t>
            </w:r>
            <w:r w:rsidRPr="00F25752">
              <w:rPr>
                <w:rFonts w:ascii="Arial" w:eastAsia="Arial" w:hAnsi="Arial" w:cs="Arial"/>
                <w:color w:val="221F1F"/>
                <w:lang w:val="es-MX"/>
              </w:rPr>
              <w:t>Actualización</w:t>
            </w:r>
          </w:p>
        </w:tc>
      </w:tr>
      <w:tr w:rsidR="004E5FD0" w:rsidRPr="00F25752" w:rsidTr="00C56609">
        <w:tc>
          <w:tcPr>
            <w:tcW w:w="4498" w:type="dxa"/>
          </w:tcPr>
          <w:p w:rsidR="004E5FD0" w:rsidRPr="00F25752" w:rsidRDefault="003E0ADA" w:rsidP="00C56609">
            <w:pPr>
              <w:spacing w:line="360" w:lineRule="auto"/>
              <w:jc w:val="both"/>
              <w:rPr>
                <w:rFonts w:ascii="Arial" w:eastAsia="Arial" w:hAnsi="Arial" w:cs="Arial"/>
                <w:lang w:val="es-MX"/>
              </w:rPr>
            </w:pPr>
            <w:r w:rsidRPr="00F25752">
              <w:rPr>
                <w:rFonts w:ascii="Arial" w:eastAsia="Arial" w:hAnsi="Arial" w:cs="Arial"/>
                <w:b/>
                <w:lang w:val="es-MX"/>
              </w:rPr>
              <w:t>VII.-</w:t>
            </w:r>
            <w:r w:rsidRPr="00F25752">
              <w:rPr>
                <w:rFonts w:ascii="Arial" w:eastAsia="Arial" w:hAnsi="Arial" w:cs="Arial"/>
                <w:lang w:val="es-MX"/>
              </w:rPr>
              <w:t xml:space="preserve"> </w:t>
            </w:r>
            <w:r w:rsidR="004E5FD0" w:rsidRPr="00F25752">
              <w:rPr>
                <w:rFonts w:ascii="Arial" w:eastAsia="Arial" w:hAnsi="Arial" w:cs="Arial"/>
                <w:lang w:val="es-MX"/>
              </w:rPr>
              <w:t>Por permisos para realizar trabajos</w:t>
            </w:r>
            <w:r w:rsidR="00C56609" w:rsidRPr="00F25752">
              <w:rPr>
                <w:rFonts w:ascii="Arial" w:eastAsia="Arial" w:hAnsi="Arial" w:cs="Arial"/>
                <w:lang w:val="es-MX"/>
              </w:rPr>
              <w:t xml:space="preserve"> </w:t>
            </w:r>
            <w:r w:rsidR="004E5FD0" w:rsidRPr="00F25752">
              <w:rPr>
                <w:rFonts w:ascii="Arial" w:eastAsia="Arial" w:hAnsi="Arial" w:cs="Arial"/>
                <w:lang w:val="es-MX"/>
              </w:rPr>
              <w:t xml:space="preserve">de restauración  </w:t>
            </w:r>
            <w:r w:rsidRPr="00F25752">
              <w:rPr>
                <w:rFonts w:ascii="Arial" w:eastAsia="Arial" w:hAnsi="Arial" w:cs="Arial"/>
                <w:lang w:val="es-MX"/>
              </w:rPr>
              <w:t>e</w:t>
            </w:r>
            <w:r w:rsidR="004E5FD0" w:rsidRPr="00F25752">
              <w:rPr>
                <w:rFonts w:ascii="Arial" w:eastAsia="Arial" w:hAnsi="Arial" w:cs="Arial"/>
                <w:lang w:val="es-MX"/>
              </w:rPr>
              <w:t xml:space="preserve"> instalación de monumentos en cementerios</w:t>
            </w:r>
          </w:p>
        </w:tc>
        <w:tc>
          <w:tcPr>
            <w:tcW w:w="4500" w:type="dxa"/>
          </w:tcPr>
          <w:p w:rsidR="004E5FD0" w:rsidRPr="00F25752" w:rsidRDefault="004E5FD0" w:rsidP="003E0ADA">
            <w:pPr>
              <w:spacing w:line="360" w:lineRule="auto"/>
              <w:jc w:val="both"/>
              <w:rPr>
                <w:rFonts w:ascii="Arial" w:eastAsia="Arial" w:hAnsi="Arial" w:cs="Arial"/>
                <w:lang w:val="es-MX"/>
              </w:rPr>
            </w:pPr>
            <w:r w:rsidRPr="00F25752">
              <w:rPr>
                <w:rFonts w:ascii="Arial" w:eastAsia="Arial" w:hAnsi="Arial" w:cs="Arial"/>
                <w:color w:val="221F1F"/>
                <w:lang w:val="es-MX"/>
              </w:rPr>
              <w:t>1.5</w:t>
            </w:r>
            <w:r w:rsidR="003E0ADA" w:rsidRPr="00F25752">
              <w:rPr>
                <w:rFonts w:ascii="Arial" w:eastAsia="Arial" w:hAnsi="Arial" w:cs="Arial"/>
                <w:color w:val="221F1F"/>
                <w:lang w:val="es-MX"/>
              </w:rPr>
              <w:t xml:space="preserve">0 </w:t>
            </w:r>
            <w:r w:rsidRPr="00F25752">
              <w:rPr>
                <w:rFonts w:ascii="Arial" w:eastAsia="Arial" w:hAnsi="Arial" w:cs="Arial"/>
                <w:color w:val="221F1F"/>
                <w:lang w:val="es-MX"/>
              </w:rPr>
              <w:t>vece</w:t>
            </w:r>
            <w:r w:rsidR="003E0ADA" w:rsidRPr="00F25752">
              <w:rPr>
                <w:rFonts w:ascii="Arial" w:eastAsia="Arial" w:hAnsi="Arial" w:cs="Arial"/>
                <w:color w:val="221F1F"/>
                <w:lang w:val="es-MX"/>
              </w:rPr>
              <w:t>s</w:t>
            </w:r>
            <w:r w:rsidRPr="00F25752">
              <w:rPr>
                <w:rFonts w:ascii="Arial" w:eastAsia="Arial" w:hAnsi="Arial" w:cs="Arial"/>
                <w:color w:val="221F1F"/>
                <w:lang w:val="es-MX"/>
              </w:rPr>
              <w:t xml:space="preserve"> l</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Unida</w:t>
            </w:r>
            <w:r w:rsidR="003E0ADA" w:rsidRPr="00F25752">
              <w:rPr>
                <w:rFonts w:ascii="Arial" w:eastAsia="Arial" w:hAnsi="Arial" w:cs="Arial"/>
                <w:color w:val="221F1F"/>
                <w:lang w:val="es-MX"/>
              </w:rPr>
              <w:t>d</w:t>
            </w:r>
            <w:r w:rsidRPr="00F25752">
              <w:rPr>
                <w:rFonts w:ascii="Arial" w:eastAsia="Arial" w:hAnsi="Arial" w:cs="Arial"/>
                <w:color w:val="221F1F"/>
                <w:lang w:val="es-MX"/>
              </w:rPr>
              <w:t xml:space="preserve"> d</w:t>
            </w:r>
            <w:r w:rsidR="003E0ADA" w:rsidRPr="00F25752">
              <w:rPr>
                <w:rFonts w:ascii="Arial" w:eastAsia="Arial" w:hAnsi="Arial" w:cs="Arial"/>
                <w:color w:val="221F1F"/>
                <w:lang w:val="es-MX"/>
              </w:rPr>
              <w:t xml:space="preserve">e </w:t>
            </w:r>
            <w:r w:rsidRPr="00F25752">
              <w:rPr>
                <w:rFonts w:ascii="Arial" w:eastAsia="Arial" w:hAnsi="Arial" w:cs="Arial"/>
                <w:color w:val="221F1F"/>
                <w:lang w:val="es-MX"/>
              </w:rPr>
              <w:t>Medid</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de</w:t>
            </w:r>
            <w:r w:rsidR="003E0ADA" w:rsidRPr="00F25752">
              <w:rPr>
                <w:rFonts w:ascii="Arial" w:eastAsia="Arial" w:hAnsi="Arial" w:cs="Arial"/>
                <w:lang w:val="es-MX"/>
              </w:rPr>
              <w:t xml:space="preserve"> </w:t>
            </w:r>
            <w:r w:rsidRPr="00F25752">
              <w:rPr>
                <w:rFonts w:ascii="Arial" w:eastAsia="Arial" w:hAnsi="Arial" w:cs="Arial"/>
                <w:color w:val="221F1F"/>
                <w:lang w:val="es-MX"/>
              </w:rPr>
              <w:t>Actualización</w:t>
            </w:r>
          </w:p>
        </w:tc>
      </w:tr>
    </w:tbl>
    <w:p w:rsidR="009957B2" w:rsidRPr="00F25752" w:rsidRDefault="009957B2" w:rsidP="00F6266C">
      <w:pPr>
        <w:spacing w:line="360" w:lineRule="auto"/>
        <w:rPr>
          <w:rFonts w:ascii="Arial" w:hAnsi="Arial" w:cs="Arial"/>
          <w:lang w:val="es-MX"/>
        </w:rPr>
      </w:pPr>
    </w:p>
    <w:p w:rsidR="00DD3F16" w:rsidRPr="00F25752" w:rsidRDefault="00DD3F16" w:rsidP="003B7836">
      <w:pPr>
        <w:spacing w:line="360" w:lineRule="auto"/>
        <w:jc w:val="center"/>
        <w:rPr>
          <w:rFonts w:ascii="Arial" w:eastAsia="Arial" w:hAnsi="Arial" w:cs="Arial"/>
          <w:lang w:val="es-MX"/>
        </w:rPr>
      </w:pPr>
      <w:r w:rsidRPr="00F25752">
        <w:rPr>
          <w:rFonts w:ascii="Arial" w:eastAsia="Arial" w:hAnsi="Arial" w:cs="Arial"/>
          <w:b/>
          <w:color w:val="221F1F"/>
          <w:lang w:val="es-MX"/>
        </w:rPr>
        <w:t>CAPÍTULO X</w:t>
      </w:r>
    </w:p>
    <w:p w:rsidR="00DD3F16" w:rsidRPr="00F25752" w:rsidRDefault="00DD3F16" w:rsidP="003B7836">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 la Unidad de</w:t>
      </w:r>
      <w:r w:rsidR="00921FAA" w:rsidRPr="00F25752">
        <w:rPr>
          <w:rFonts w:ascii="Arial" w:eastAsia="Arial" w:hAnsi="Arial" w:cs="Arial"/>
          <w:b/>
          <w:color w:val="221F1F"/>
          <w:lang w:val="es-MX"/>
        </w:rPr>
        <w:t xml:space="preserve"> Acceso a la Información </w:t>
      </w:r>
    </w:p>
    <w:p w:rsidR="00DD3F16" w:rsidRPr="00F25752" w:rsidRDefault="00DD3F16" w:rsidP="00F6266C">
      <w:pPr>
        <w:spacing w:line="360" w:lineRule="auto"/>
        <w:rPr>
          <w:rFonts w:ascii="Arial" w:hAnsi="Arial" w:cs="Arial"/>
          <w:lang w:val="es-MX"/>
        </w:rPr>
      </w:pPr>
    </w:p>
    <w:p w:rsidR="00940C8E" w:rsidRPr="00F25752" w:rsidRDefault="004606F2" w:rsidP="00940C8E">
      <w:pPr>
        <w:spacing w:line="360" w:lineRule="auto"/>
        <w:jc w:val="both"/>
        <w:rPr>
          <w:rFonts w:ascii="Arial" w:eastAsia="Arial" w:hAnsi="Arial" w:cs="Arial"/>
          <w:bCs/>
          <w:color w:val="221F1F"/>
          <w:lang w:val="es-MX"/>
        </w:rPr>
      </w:pPr>
      <w:r w:rsidRPr="00F25752">
        <w:rPr>
          <w:rFonts w:ascii="Arial" w:eastAsia="Arial" w:hAnsi="Arial" w:cs="Arial"/>
          <w:b/>
          <w:color w:val="221F1F"/>
          <w:lang w:val="es-MX"/>
        </w:rPr>
        <w:t xml:space="preserve">Artículo 29.- </w:t>
      </w:r>
      <w:r w:rsidR="00940C8E" w:rsidRPr="00F25752">
        <w:rPr>
          <w:rFonts w:ascii="Arial" w:eastAsia="Arial" w:hAnsi="Arial" w:cs="Arial"/>
          <w:bCs/>
          <w:color w:val="221F1F"/>
          <w:lang w:val="es-MX"/>
        </w:rPr>
        <w:t>El derecho por acceso a la información pública que proporciona la Unidad de Transparencia municipal será gratuita.</w:t>
      </w:r>
    </w:p>
    <w:p w:rsidR="00940C8E" w:rsidRPr="00F25752" w:rsidRDefault="00940C8E" w:rsidP="00940C8E">
      <w:pPr>
        <w:spacing w:line="360" w:lineRule="auto"/>
        <w:jc w:val="both"/>
        <w:rPr>
          <w:rFonts w:ascii="Arial" w:eastAsia="Arial" w:hAnsi="Arial" w:cs="Arial"/>
          <w:bCs/>
          <w:color w:val="221F1F"/>
          <w:lang w:val="es-MX"/>
        </w:rPr>
      </w:pPr>
    </w:p>
    <w:p w:rsidR="00940C8E" w:rsidRPr="00F25752" w:rsidRDefault="00940C8E" w:rsidP="00BC6521">
      <w:pPr>
        <w:spacing w:line="360" w:lineRule="auto"/>
        <w:ind w:firstLine="708"/>
        <w:jc w:val="both"/>
        <w:rPr>
          <w:rFonts w:ascii="Arial" w:eastAsia="Arial" w:hAnsi="Arial" w:cs="Arial"/>
          <w:bCs/>
          <w:color w:val="221F1F"/>
          <w:lang w:val="es-MX"/>
        </w:rPr>
      </w:pPr>
      <w:r w:rsidRPr="00F25752">
        <w:rPr>
          <w:rFonts w:ascii="Arial" w:eastAsia="Arial" w:hAnsi="Arial" w:cs="Arial"/>
          <w:bCs/>
          <w:color w:val="221F1F"/>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40C8E" w:rsidRPr="00F25752" w:rsidRDefault="00940C8E" w:rsidP="00940C8E">
      <w:pPr>
        <w:spacing w:line="360" w:lineRule="auto"/>
        <w:jc w:val="both"/>
        <w:rPr>
          <w:rFonts w:ascii="Arial" w:eastAsia="Arial" w:hAnsi="Arial" w:cs="Arial"/>
          <w:bCs/>
          <w:color w:val="221F1F"/>
          <w:lang w:val="es-MX"/>
        </w:rPr>
      </w:pPr>
    </w:p>
    <w:p w:rsidR="00940C8E" w:rsidRPr="00F25752" w:rsidRDefault="00940C8E" w:rsidP="00BC6521">
      <w:pPr>
        <w:spacing w:line="360" w:lineRule="auto"/>
        <w:ind w:firstLine="708"/>
        <w:jc w:val="both"/>
        <w:rPr>
          <w:rFonts w:ascii="Arial" w:eastAsia="Arial" w:hAnsi="Arial" w:cs="Arial"/>
          <w:bCs/>
          <w:color w:val="221F1F"/>
          <w:lang w:val="es-MX"/>
        </w:rPr>
      </w:pPr>
      <w:r w:rsidRPr="00F25752">
        <w:rPr>
          <w:rFonts w:ascii="Arial" w:eastAsia="Arial" w:hAnsi="Arial" w:cs="Arial"/>
          <w:bCs/>
          <w:color w:val="221F1F"/>
          <w:lang w:val="es-MX"/>
        </w:rPr>
        <w:t xml:space="preserve">El costo de recuperación que deberá cubrir el solicitante </w:t>
      </w:r>
      <w:r w:rsidRPr="00F25752">
        <w:rPr>
          <w:rFonts w:ascii="Arial" w:eastAsia="Arial" w:hAnsi="Arial" w:cs="Arial"/>
          <w:color w:val="221F1F"/>
          <w:lang w:val="es-MX"/>
        </w:rPr>
        <w:t>por la modalidad de entrega de reproducción de la información a que se refiere este Capítulo,</w:t>
      </w:r>
      <w:r w:rsidRPr="00F25752">
        <w:rPr>
          <w:rFonts w:ascii="Arial" w:eastAsia="Arial" w:hAnsi="Arial" w:cs="Arial"/>
          <w:bCs/>
          <w:color w:val="221F1F"/>
          <w:lang w:val="es-MX"/>
        </w:rPr>
        <w:t xml:space="preserve"> no podrá ser superior a la suma del precio total del medio utilizado, y será de acuerdo con la siguiente tabla:</w:t>
      </w:r>
    </w:p>
    <w:p w:rsidR="00940C8E" w:rsidRPr="00F25752" w:rsidRDefault="00940C8E" w:rsidP="00940C8E">
      <w:pPr>
        <w:spacing w:line="360" w:lineRule="auto"/>
        <w:jc w:val="both"/>
        <w:rPr>
          <w:rFonts w:ascii="Arial" w:eastAsia="Arial" w:hAnsi="Arial" w:cs="Arial"/>
          <w:bCs/>
          <w:color w:val="221F1F"/>
          <w:lang w:val="es-MX"/>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940C8E" w:rsidRPr="00F25752" w:rsidTr="001C165C">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b/>
                <w:color w:val="221F1F"/>
                <w:lang w:val="es-MX"/>
              </w:rPr>
            </w:pPr>
            <w:r w:rsidRPr="00F25752">
              <w:rPr>
                <w:rFonts w:ascii="Arial" w:eastAsia="Arial" w:hAnsi="Arial" w:cs="Arial"/>
                <w:b/>
                <w:color w:val="221F1F"/>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b/>
                <w:color w:val="221F1F"/>
                <w:lang w:val="es-MX"/>
              </w:rPr>
            </w:pPr>
            <w:r w:rsidRPr="00F25752">
              <w:rPr>
                <w:rFonts w:ascii="Arial" w:eastAsia="Arial" w:hAnsi="Arial" w:cs="Arial"/>
                <w:b/>
                <w:color w:val="221F1F"/>
                <w:lang w:val="es-MX"/>
              </w:rPr>
              <w:t>Costo aplicable</w:t>
            </w:r>
          </w:p>
        </w:tc>
      </w:tr>
      <w:tr w:rsidR="00940C8E" w:rsidRPr="00F25752" w:rsidTr="001C16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color w:val="221F1F"/>
                <w:lang w:val="es-MX"/>
              </w:rPr>
            </w:pPr>
          </w:p>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$1.00 </w:t>
            </w:r>
          </w:p>
        </w:tc>
      </w:tr>
      <w:tr w:rsidR="00940C8E" w:rsidRPr="00F25752" w:rsidTr="001C16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0C8E" w:rsidRPr="00F25752" w:rsidRDefault="00940C8E" w:rsidP="00940C8E">
            <w:pPr>
              <w:spacing w:line="360" w:lineRule="auto"/>
              <w:jc w:val="both"/>
              <w:rPr>
                <w:rFonts w:ascii="Arial" w:eastAsia="Arial" w:hAnsi="Arial" w:cs="Arial"/>
                <w:color w:val="221F1F"/>
                <w:lang w:val="es-MX"/>
              </w:rPr>
            </w:pPr>
          </w:p>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color w:val="221F1F"/>
                <w:lang w:val="es-MX"/>
              </w:rPr>
              <w:t>$3.00 por hoja</w:t>
            </w:r>
          </w:p>
        </w:tc>
      </w:tr>
      <w:tr w:rsidR="00940C8E" w:rsidRPr="00F25752" w:rsidTr="001C16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Disco compacto o multimedia (CD ó DVD)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color w:val="221F1F"/>
                <w:lang w:val="es-MX"/>
              </w:rPr>
            </w:pPr>
          </w:p>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$10.00 </w:t>
            </w:r>
          </w:p>
        </w:tc>
      </w:tr>
    </w:tbl>
    <w:p w:rsidR="00DD3F16" w:rsidRPr="00F25752" w:rsidRDefault="00DD3F16" w:rsidP="00940C8E">
      <w:pPr>
        <w:spacing w:line="360" w:lineRule="auto"/>
        <w:jc w:val="both"/>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XI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 de Alumbrado Público</w:t>
      </w:r>
    </w:p>
    <w:p w:rsidR="00DD3F16" w:rsidRPr="00F25752" w:rsidRDefault="00DD3F16" w:rsidP="00F6266C">
      <w:pPr>
        <w:spacing w:line="360" w:lineRule="auto"/>
        <w:rPr>
          <w:rFonts w:ascii="Arial" w:hAnsi="Arial" w:cs="Arial"/>
          <w:lang w:val="es-MX"/>
        </w:rPr>
      </w:pPr>
    </w:p>
    <w:p w:rsidR="00DD3F16" w:rsidRPr="00F25752" w:rsidRDefault="00DD3F16" w:rsidP="004606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30.- </w:t>
      </w:r>
      <w:r w:rsidRPr="00F25752">
        <w:rPr>
          <w:rFonts w:ascii="Arial" w:eastAsia="Arial" w:hAnsi="Arial" w:cs="Arial"/>
          <w:color w:val="221F1F"/>
          <w:lang w:val="es-MX"/>
        </w:rPr>
        <w:t>El derecho por Servicio de Alumbrado Público será el que resulte de aplicar la tarifa que se describe en la Ley de Hacienda del Municipio de Halachó, Yucatán.</w:t>
      </w:r>
    </w:p>
    <w:p w:rsidR="00DD3F16" w:rsidRPr="00F25752" w:rsidRDefault="00DD3F16" w:rsidP="003B7836">
      <w:pPr>
        <w:spacing w:line="360" w:lineRule="auto"/>
        <w:rPr>
          <w:rFonts w:ascii="Arial" w:hAnsi="Arial" w:cs="Arial"/>
          <w:lang w:val="es-MX"/>
        </w:rPr>
      </w:pPr>
    </w:p>
    <w:p w:rsidR="00DD3F16" w:rsidRPr="00F25752" w:rsidRDefault="00DD3F16" w:rsidP="003B7836">
      <w:pPr>
        <w:spacing w:line="360" w:lineRule="auto"/>
        <w:jc w:val="center"/>
        <w:rPr>
          <w:rFonts w:ascii="Arial" w:eastAsia="Arial" w:hAnsi="Arial" w:cs="Arial"/>
          <w:lang w:val="es-MX"/>
        </w:rPr>
      </w:pPr>
      <w:r w:rsidRPr="00F25752">
        <w:rPr>
          <w:rFonts w:ascii="Arial" w:eastAsia="Arial" w:hAnsi="Arial" w:cs="Arial"/>
          <w:b/>
          <w:color w:val="221F1F"/>
          <w:lang w:val="es-MX"/>
        </w:rPr>
        <w:t>CAPÍTULO XII</w:t>
      </w:r>
    </w:p>
    <w:p w:rsidR="00DD3F16" w:rsidRPr="00F25752" w:rsidRDefault="00DD3F16" w:rsidP="003B7836">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 Catastro</w:t>
      </w:r>
    </w:p>
    <w:p w:rsidR="00DD3F16" w:rsidRPr="00F25752" w:rsidRDefault="00DD3F16" w:rsidP="00F6266C">
      <w:pPr>
        <w:spacing w:line="360" w:lineRule="auto"/>
        <w:rPr>
          <w:rFonts w:ascii="Arial" w:hAnsi="Arial" w:cs="Arial"/>
          <w:lang w:val="es-MX"/>
        </w:rPr>
      </w:pPr>
    </w:p>
    <w:p w:rsidR="00DD3F16" w:rsidRPr="00F25752" w:rsidRDefault="004606F2" w:rsidP="004606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31.- </w:t>
      </w:r>
      <w:r w:rsidR="00DD3F16" w:rsidRPr="00F25752">
        <w:rPr>
          <w:rFonts w:ascii="Arial" w:eastAsia="Arial" w:hAnsi="Arial" w:cs="Arial"/>
          <w:color w:val="221F1F"/>
          <w:lang w:val="es-MX"/>
        </w:rPr>
        <w:t>Los derecho</w:t>
      </w:r>
      <w:r w:rsidR="003E0ADA"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por </w:t>
      </w:r>
      <w:r w:rsidR="003E0ADA" w:rsidRPr="00F25752">
        <w:rPr>
          <w:rFonts w:ascii="Arial" w:eastAsia="Arial" w:hAnsi="Arial" w:cs="Arial"/>
          <w:color w:val="221F1F"/>
          <w:lang w:val="es-MX"/>
        </w:rPr>
        <w:t>el</w:t>
      </w:r>
      <w:r w:rsidR="00DD3F16" w:rsidRPr="00F25752">
        <w:rPr>
          <w:rFonts w:ascii="Arial" w:eastAsia="Arial" w:hAnsi="Arial" w:cs="Arial"/>
          <w:color w:val="221F1F"/>
          <w:lang w:val="es-MX"/>
        </w:rPr>
        <w:t xml:space="preserve"> servicio que proporciona </w:t>
      </w:r>
      <w:r w:rsidR="003E0ADA" w:rsidRPr="00F25752">
        <w:rPr>
          <w:rFonts w:ascii="Arial" w:eastAsia="Arial" w:hAnsi="Arial" w:cs="Arial"/>
          <w:color w:val="221F1F"/>
          <w:lang w:val="es-MX"/>
        </w:rPr>
        <w:t>el</w:t>
      </w:r>
      <w:r w:rsidR="00DD3F16" w:rsidRPr="00F25752">
        <w:rPr>
          <w:rFonts w:ascii="Arial" w:eastAsia="Arial" w:hAnsi="Arial" w:cs="Arial"/>
          <w:color w:val="221F1F"/>
          <w:lang w:val="es-MX"/>
        </w:rPr>
        <w:t xml:space="preserve"> Catast</w:t>
      </w:r>
      <w:r w:rsidR="003E0ADA" w:rsidRPr="00F25752">
        <w:rPr>
          <w:rFonts w:ascii="Arial" w:eastAsia="Arial" w:hAnsi="Arial" w:cs="Arial"/>
          <w:color w:val="221F1F"/>
          <w:lang w:val="es-MX"/>
        </w:rPr>
        <w:t>ro</w:t>
      </w:r>
      <w:r w:rsidR="00DD3F16" w:rsidRPr="00F25752">
        <w:rPr>
          <w:rFonts w:ascii="Arial" w:eastAsia="Arial" w:hAnsi="Arial" w:cs="Arial"/>
          <w:color w:val="221F1F"/>
          <w:lang w:val="es-MX"/>
        </w:rPr>
        <w:t xml:space="preserve"> Munici</w:t>
      </w:r>
      <w:r w:rsidR="003E0ADA" w:rsidRPr="00F25752">
        <w:rPr>
          <w:rFonts w:ascii="Arial" w:eastAsia="Arial" w:hAnsi="Arial" w:cs="Arial"/>
          <w:color w:val="221F1F"/>
          <w:lang w:val="es-MX"/>
        </w:rPr>
        <w:t>pal</w:t>
      </w:r>
      <w:r w:rsidR="00DD3F16" w:rsidRPr="00F25752">
        <w:rPr>
          <w:rFonts w:ascii="Arial" w:eastAsia="Arial" w:hAnsi="Arial" w:cs="Arial"/>
          <w:color w:val="221F1F"/>
          <w:lang w:val="es-MX"/>
        </w:rPr>
        <w:t xml:space="preserve"> se paga</w:t>
      </w:r>
      <w:r w:rsidR="003E0ADA" w:rsidRPr="00F25752">
        <w:rPr>
          <w:rFonts w:ascii="Arial" w:eastAsia="Arial" w:hAnsi="Arial" w:cs="Arial"/>
          <w:color w:val="221F1F"/>
          <w:lang w:val="es-MX"/>
        </w:rPr>
        <w:t>rán</w:t>
      </w:r>
      <w:r w:rsidR="00DD3F16" w:rsidRPr="00F25752">
        <w:rPr>
          <w:rFonts w:ascii="Arial" w:eastAsia="Arial" w:hAnsi="Arial" w:cs="Arial"/>
          <w:color w:val="221F1F"/>
          <w:lang w:val="es-MX"/>
        </w:rPr>
        <w:t xml:space="preserve"> de conformidad con las siguientes tarifas:</w:t>
      </w:r>
    </w:p>
    <w:p w:rsidR="00DD3F16" w:rsidRPr="00F25752" w:rsidRDefault="00DD3F16" w:rsidP="004606F2">
      <w:pPr>
        <w:spacing w:line="360" w:lineRule="auto"/>
        <w:jc w:val="both"/>
        <w:rPr>
          <w:rFonts w:ascii="Arial" w:hAnsi="Arial" w:cs="Arial"/>
          <w:lang w:val="es-MX"/>
        </w:rPr>
      </w:pPr>
    </w:p>
    <w:p w:rsidR="00DD3F16" w:rsidRPr="00F25752" w:rsidRDefault="00DD3F16" w:rsidP="00BC6521">
      <w:pPr>
        <w:spacing w:line="360" w:lineRule="auto"/>
        <w:ind w:firstLine="708"/>
        <w:jc w:val="both"/>
        <w:rPr>
          <w:rFonts w:ascii="Arial" w:eastAsia="Arial" w:hAnsi="Arial" w:cs="Arial"/>
          <w:lang w:val="es-MX"/>
        </w:rPr>
      </w:pPr>
      <w:r w:rsidRPr="00F25752">
        <w:rPr>
          <w:rFonts w:ascii="Arial" w:eastAsia="Arial" w:hAnsi="Arial" w:cs="Arial"/>
          <w:color w:val="221F1F"/>
          <w:lang w:val="es-MX"/>
        </w:rPr>
        <w:t>Los servicios que presta la Dirección del Catastro Municipal causarán derechos de conformidad con la siguiente tarifa, aplicándole como base a la Unidad de Medida y Actualización:</w:t>
      </w:r>
    </w:p>
    <w:p w:rsidR="00DD3F16" w:rsidRPr="00F25752" w:rsidRDefault="00DD3F16" w:rsidP="004606F2">
      <w:pPr>
        <w:spacing w:line="360" w:lineRule="auto"/>
        <w:jc w:val="both"/>
        <w:rPr>
          <w:rFonts w:ascii="Arial" w:hAnsi="Arial" w:cs="Arial"/>
          <w:lang w:val="es-MX"/>
        </w:rPr>
      </w:pPr>
    </w:p>
    <w:p w:rsidR="00DD3F16" w:rsidRPr="00F25752" w:rsidRDefault="00DD3F16" w:rsidP="004606F2">
      <w:pPr>
        <w:spacing w:line="360" w:lineRule="auto"/>
        <w:jc w:val="both"/>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Por la emisión de copias fotostáticas simples:</w:t>
      </w:r>
    </w:p>
    <w:p w:rsidR="00DD3F16" w:rsidRPr="00F25752" w:rsidRDefault="00DD3F16" w:rsidP="004606F2">
      <w:pPr>
        <w:spacing w:line="360" w:lineRule="auto"/>
        <w:jc w:val="both"/>
        <w:rPr>
          <w:rFonts w:ascii="Arial" w:hAnsi="Arial" w:cs="Arial"/>
          <w:lang w:val="es-MX"/>
        </w:rPr>
      </w:pPr>
    </w:p>
    <w:p w:rsidR="00DD3F16" w:rsidRPr="00F25752" w:rsidRDefault="00DD3F16" w:rsidP="004606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 xml:space="preserve"> </w:t>
      </w:r>
      <w:r w:rsidR="00F8416C" w:rsidRPr="00F25752">
        <w:rPr>
          <w:rFonts w:ascii="Arial" w:eastAsia="Arial" w:hAnsi="Arial" w:cs="Arial"/>
          <w:color w:val="221F1F"/>
          <w:lang w:val="es-MX"/>
        </w:rPr>
        <w:t>Por cada</w:t>
      </w:r>
      <w:r w:rsidRPr="00F25752">
        <w:rPr>
          <w:rFonts w:ascii="Arial" w:eastAsia="Arial" w:hAnsi="Arial" w:cs="Arial"/>
          <w:color w:val="221F1F"/>
          <w:lang w:val="es-MX"/>
        </w:rPr>
        <w:t xml:space="preserve"> hoja simple tamaño carta </w:t>
      </w:r>
      <w:r w:rsidR="003E0ADA" w:rsidRPr="00F25752">
        <w:rPr>
          <w:rFonts w:ascii="Arial" w:eastAsia="Arial" w:hAnsi="Arial" w:cs="Arial"/>
          <w:color w:val="221F1F"/>
          <w:lang w:val="es-MX"/>
        </w:rPr>
        <w:t>de</w:t>
      </w:r>
      <w:r w:rsidRPr="00F25752">
        <w:rPr>
          <w:rFonts w:ascii="Arial" w:eastAsia="Arial" w:hAnsi="Arial" w:cs="Arial"/>
          <w:color w:val="221F1F"/>
          <w:lang w:val="es-MX"/>
        </w:rPr>
        <w:t xml:space="preserve"> cédulas, plan</w:t>
      </w:r>
      <w:r w:rsidR="003E0ADA" w:rsidRPr="00F25752">
        <w:rPr>
          <w:rFonts w:ascii="Arial" w:eastAsia="Arial" w:hAnsi="Arial" w:cs="Arial"/>
          <w:color w:val="221F1F"/>
          <w:lang w:val="es-MX"/>
        </w:rPr>
        <w:t>os,</w:t>
      </w:r>
      <w:r w:rsidRPr="00F25752">
        <w:rPr>
          <w:rFonts w:ascii="Arial" w:eastAsia="Arial" w:hAnsi="Arial" w:cs="Arial"/>
          <w:color w:val="221F1F"/>
          <w:lang w:val="es-MX"/>
        </w:rPr>
        <w:t xml:space="preserve"> parcelas</w:t>
      </w:r>
      <w:r w:rsidR="003E0ADA" w:rsidRPr="00F25752">
        <w:rPr>
          <w:rFonts w:ascii="Arial" w:eastAsia="Arial" w:hAnsi="Arial" w:cs="Arial"/>
          <w:color w:val="221F1F"/>
          <w:lang w:val="es-MX"/>
        </w:rPr>
        <w:t>,</w:t>
      </w:r>
      <w:r w:rsidRPr="00F25752">
        <w:rPr>
          <w:rFonts w:ascii="Arial" w:eastAsia="Arial" w:hAnsi="Arial" w:cs="Arial"/>
          <w:color w:val="221F1F"/>
          <w:lang w:val="es-MX"/>
        </w:rPr>
        <w:t xml:space="preserve"> formas </w:t>
      </w:r>
      <w:r w:rsidR="003E0ADA" w:rsidRPr="00F25752">
        <w:rPr>
          <w:rFonts w:ascii="Arial" w:eastAsia="Arial" w:hAnsi="Arial" w:cs="Arial"/>
          <w:color w:val="221F1F"/>
          <w:lang w:val="es-MX"/>
        </w:rPr>
        <w:t>de</w:t>
      </w:r>
      <w:r w:rsidRPr="00F25752">
        <w:rPr>
          <w:rFonts w:ascii="Arial" w:eastAsia="Arial" w:hAnsi="Arial" w:cs="Arial"/>
          <w:color w:val="221F1F"/>
          <w:lang w:val="es-MX"/>
        </w:rPr>
        <w:t xml:space="preserve"> manifestac</w:t>
      </w:r>
      <w:r w:rsidR="003E0ADA" w:rsidRPr="00F25752">
        <w:rPr>
          <w:rFonts w:ascii="Arial" w:eastAsia="Arial" w:hAnsi="Arial" w:cs="Arial"/>
          <w:color w:val="221F1F"/>
          <w:lang w:val="es-MX"/>
        </w:rPr>
        <w:t>ión</w:t>
      </w:r>
      <w:r w:rsidRPr="00F25752">
        <w:rPr>
          <w:rFonts w:ascii="Arial" w:eastAsia="Arial" w:hAnsi="Arial" w:cs="Arial"/>
          <w:color w:val="221F1F"/>
          <w:lang w:val="es-MX"/>
        </w:rPr>
        <w:t xml:space="preserve"> </w:t>
      </w:r>
      <w:r w:rsidR="003E0ADA" w:rsidRPr="00F25752">
        <w:rPr>
          <w:rFonts w:ascii="Arial" w:eastAsia="Arial" w:hAnsi="Arial" w:cs="Arial"/>
          <w:color w:val="221F1F"/>
          <w:lang w:val="es-MX"/>
        </w:rPr>
        <w:t xml:space="preserve">de </w:t>
      </w:r>
      <w:r w:rsidRPr="00F25752">
        <w:rPr>
          <w:rFonts w:ascii="Arial" w:eastAsia="Arial" w:hAnsi="Arial" w:cs="Arial"/>
          <w:color w:val="221F1F"/>
          <w:lang w:val="es-MX"/>
        </w:rPr>
        <w:t>traslación de dominio o cualquier otra manifestación</w:t>
      </w:r>
      <w:r w:rsidR="004E6327"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004606F2"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$20.00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b) </w:t>
      </w:r>
      <w:r w:rsidRPr="00F25752">
        <w:rPr>
          <w:rFonts w:ascii="Arial" w:eastAsia="Arial" w:hAnsi="Arial" w:cs="Arial"/>
          <w:color w:val="221F1F"/>
          <w:lang w:val="es-MX"/>
        </w:rPr>
        <w:t xml:space="preserve">Por cada copia simple tamaño oficio </w:t>
      </w:r>
      <w:r w:rsidR="004E6327"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$25.00</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II.- </w:t>
      </w:r>
      <w:r w:rsidRPr="00F25752">
        <w:rPr>
          <w:rFonts w:ascii="Arial" w:eastAsia="Arial" w:hAnsi="Arial" w:cs="Arial"/>
          <w:color w:val="221F1F"/>
          <w:lang w:val="es-MX"/>
        </w:rPr>
        <w:t>Por la expedición de copias fotostáticas certificadas de:</w:t>
      </w:r>
    </w:p>
    <w:p w:rsidR="00DD3F16" w:rsidRPr="00F25752" w:rsidRDefault="00DD3F16" w:rsidP="00F6266C">
      <w:pPr>
        <w:spacing w:line="360" w:lineRule="auto"/>
        <w:rPr>
          <w:rFonts w:ascii="Arial" w:hAnsi="Arial" w:cs="Arial"/>
          <w:lang w:val="es-MX"/>
        </w:rPr>
      </w:pPr>
    </w:p>
    <w:p w:rsidR="003E0ADA"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Cédulas, planos, parcelas, manifestaciones (tamaño carta) cada un</w:t>
      </w:r>
      <w:r w:rsidR="003B7836" w:rsidRPr="00F25752">
        <w:rPr>
          <w:rFonts w:ascii="Arial" w:eastAsia="Arial" w:hAnsi="Arial" w:cs="Arial"/>
          <w:color w:val="221F1F"/>
          <w:lang w:val="es-MX"/>
        </w:rPr>
        <w:t xml:space="preserve">a                          </w:t>
      </w:r>
      <w:r w:rsidRPr="00F25752">
        <w:rPr>
          <w:rFonts w:ascii="Arial" w:eastAsia="Arial" w:hAnsi="Arial" w:cs="Arial"/>
          <w:color w:val="221F1F"/>
          <w:lang w:val="es-MX"/>
        </w:rPr>
        <w:t xml:space="preserve">$30.00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b) </w:t>
      </w:r>
      <w:r w:rsidRPr="00F25752">
        <w:rPr>
          <w:rFonts w:ascii="Arial" w:eastAsia="Arial" w:hAnsi="Arial" w:cs="Arial"/>
          <w:color w:val="221F1F"/>
          <w:lang w:val="es-MX"/>
        </w:rPr>
        <w:t xml:space="preserve">Planos tamaño oficio, cada una </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 </w:t>
      </w:r>
      <w:r w:rsidR="000E6883" w:rsidRPr="00F25752">
        <w:rPr>
          <w:rFonts w:ascii="Arial" w:eastAsia="Arial" w:hAnsi="Arial" w:cs="Arial"/>
          <w:color w:val="221F1F"/>
          <w:lang w:val="es-MX"/>
        </w:rPr>
        <w:t xml:space="preserve"> </w:t>
      </w:r>
      <w:r w:rsidRPr="00F25752">
        <w:rPr>
          <w:rFonts w:ascii="Arial" w:eastAsia="Arial" w:hAnsi="Arial" w:cs="Arial"/>
          <w:color w:val="221F1F"/>
          <w:lang w:val="es-MX"/>
        </w:rPr>
        <w:t>$35.00</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Por la expedición de oficios de:</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 xml:space="preserve">Proyectos de División </w:t>
      </w:r>
      <w:r w:rsidR="003E0ADA" w:rsidRPr="00F25752">
        <w:rPr>
          <w:rFonts w:ascii="Arial" w:eastAsia="Arial" w:hAnsi="Arial" w:cs="Arial"/>
          <w:color w:val="221F1F"/>
          <w:lang w:val="es-MX"/>
        </w:rPr>
        <w:t>y unión de predios</w:t>
      </w:r>
      <w:r w:rsidR="003E0ADA" w:rsidRPr="00F25752">
        <w:rPr>
          <w:rFonts w:ascii="Arial" w:eastAsia="Arial" w:hAnsi="Arial" w:cs="Arial"/>
          <w:lang w:val="es-MX"/>
        </w:rPr>
        <w:t xml:space="preserve"> </w:t>
      </w:r>
      <w:r w:rsidR="003E0ADA" w:rsidRPr="00F25752">
        <w:rPr>
          <w:rFonts w:ascii="Arial" w:eastAsia="Arial" w:hAnsi="Arial" w:cs="Arial"/>
          <w:color w:val="221F1F"/>
          <w:lang w:val="es-MX"/>
        </w:rPr>
        <w:t>(Por cada parte)</w:t>
      </w:r>
      <w:r w:rsidR="00F8416C"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004606F2"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00F8416C" w:rsidRPr="00F25752">
        <w:rPr>
          <w:rFonts w:ascii="Arial" w:eastAsia="Arial" w:hAnsi="Arial" w:cs="Arial"/>
          <w:color w:val="221F1F"/>
          <w:lang w:val="es-MX"/>
        </w:rPr>
        <w:t>$</w:t>
      </w:r>
      <w:r w:rsidRPr="00F25752">
        <w:rPr>
          <w:rFonts w:ascii="Arial" w:eastAsia="Arial" w:hAnsi="Arial" w:cs="Arial"/>
          <w:color w:val="221F1F"/>
          <w:lang w:val="es-MX"/>
        </w:rPr>
        <w:t xml:space="preserve">30.00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b) </w:t>
      </w:r>
      <w:r w:rsidRPr="00F25752">
        <w:rPr>
          <w:rFonts w:ascii="Arial" w:eastAsia="Arial" w:hAnsi="Arial" w:cs="Arial"/>
          <w:color w:val="221F1F"/>
          <w:lang w:val="es-MX"/>
        </w:rPr>
        <w:t>Proyectos de rectificación de medidas</w:t>
      </w:r>
      <w:r w:rsidR="003E0ADA" w:rsidRPr="00F25752">
        <w:rPr>
          <w:rFonts w:ascii="Arial" w:eastAsia="Arial" w:hAnsi="Arial" w:cs="Arial"/>
          <w:color w:val="221F1F"/>
          <w:lang w:val="es-MX"/>
        </w:rPr>
        <w:t xml:space="preserve"> Urbanización y cambio de nomenclatura</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$50.00</w:t>
      </w:r>
    </w:p>
    <w:p w:rsidR="003B7836" w:rsidRPr="00F25752" w:rsidRDefault="00DD3F16" w:rsidP="003B7836">
      <w:pPr>
        <w:spacing w:line="360" w:lineRule="auto"/>
        <w:rPr>
          <w:rFonts w:ascii="Arial" w:eastAsia="Arial" w:hAnsi="Arial" w:cs="Arial"/>
          <w:color w:val="221F1F"/>
          <w:lang w:val="es-MX"/>
        </w:rPr>
      </w:pPr>
      <w:r w:rsidRPr="00F25752">
        <w:rPr>
          <w:rFonts w:ascii="Arial" w:eastAsia="Arial" w:hAnsi="Arial" w:cs="Arial"/>
          <w:b/>
          <w:color w:val="221F1F"/>
          <w:lang w:val="es-MX"/>
        </w:rPr>
        <w:t>c)</w:t>
      </w:r>
      <w:r w:rsidRPr="00F25752">
        <w:rPr>
          <w:rFonts w:ascii="Arial" w:eastAsia="Arial" w:hAnsi="Arial" w:cs="Arial"/>
          <w:color w:val="221F1F"/>
          <w:lang w:val="es-MX"/>
        </w:rPr>
        <w:t xml:space="preserve"> Cédulas catastrales</w:t>
      </w:r>
      <w:r w:rsidR="000E6883"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$70.00 </w:t>
      </w:r>
    </w:p>
    <w:p w:rsidR="00DD3F16" w:rsidRPr="00F25752" w:rsidRDefault="00DD3F16" w:rsidP="00F6266C">
      <w:pPr>
        <w:spacing w:line="360" w:lineRule="auto"/>
        <w:rPr>
          <w:rFonts w:ascii="Arial" w:hAnsi="Arial" w:cs="Arial"/>
          <w:lang w:val="es-MX"/>
        </w:rPr>
      </w:pPr>
      <w:r w:rsidRPr="00F25752">
        <w:rPr>
          <w:rFonts w:ascii="Arial" w:eastAsia="Arial" w:hAnsi="Arial" w:cs="Arial"/>
          <w:b/>
          <w:color w:val="221F1F"/>
          <w:lang w:val="es-MX"/>
        </w:rPr>
        <w:t>d)</w:t>
      </w:r>
      <w:r w:rsidRPr="00F25752">
        <w:rPr>
          <w:rFonts w:ascii="Arial" w:eastAsia="Arial" w:hAnsi="Arial" w:cs="Arial"/>
          <w:color w:val="221F1F"/>
          <w:lang w:val="es-MX"/>
        </w:rPr>
        <w:t xml:space="preserve"> Constancias de</w:t>
      </w:r>
      <w:r w:rsidR="00C56609" w:rsidRPr="00F25752">
        <w:rPr>
          <w:rFonts w:ascii="Arial" w:eastAsia="Arial" w:hAnsi="Arial" w:cs="Arial"/>
          <w:color w:val="221F1F"/>
          <w:lang w:val="es-MX"/>
        </w:rPr>
        <w:t xml:space="preserve"> </w:t>
      </w:r>
      <w:r w:rsidR="000E6883" w:rsidRPr="00F25752">
        <w:rPr>
          <w:rFonts w:ascii="Arial" w:eastAsia="Arial" w:hAnsi="Arial" w:cs="Arial"/>
          <w:color w:val="221F1F"/>
          <w:lang w:val="es-MX"/>
        </w:rPr>
        <w:t>no propiedad, única propiedad valor catastral, número oficial de predio, certificado</w:t>
      </w:r>
      <w:r w:rsidR="000E6883" w:rsidRPr="00F25752">
        <w:rPr>
          <w:rFonts w:ascii="Arial" w:eastAsia="Arial" w:hAnsi="Arial" w:cs="Arial"/>
          <w:lang w:val="es-MX"/>
        </w:rPr>
        <w:t xml:space="preserve"> </w:t>
      </w:r>
      <w:r w:rsidR="000E6883" w:rsidRPr="00F25752">
        <w:rPr>
          <w:rFonts w:ascii="Arial" w:eastAsia="Arial" w:hAnsi="Arial" w:cs="Arial"/>
          <w:color w:val="221F1F"/>
          <w:lang w:val="es-MX"/>
        </w:rPr>
        <w:t>de inscripción vigente, información de bienes inmuebles</w:t>
      </w:r>
      <w:r w:rsidR="00C56609" w:rsidRPr="00F25752">
        <w:rPr>
          <w:rFonts w:ascii="Arial" w:eastAsia="Arial" w:hAnsi="Arial" w:cs="Arial"/>
          <w:color w:val="221F1F"/>
          <w:lang w:val="es-MX"/>
        </w:rPr>
        <w:t xml:space="preserve">                                             </w:t>
      </w:r>
      <w:r w:rsidR="000E6883" w:rsidRPr="00F25752">
        <w:rPr>
          <w:rFonts w:ascii="Arial" w:eastAsia="Arial" w:hAnsi="Arial" w:cs="Arial"/>
          <w:color w:val="221F1F"/>
          <w:lang w:val="es-MX"/>
        </w:rPr>
        <w:t xml:space="preserve">     </w:t>
      </w:r>
      <w:r w:rsidRPr="00F25752">
        <w:rPr>
          <w:rFonts w:ascii="Arial" w:eastAsia="Arial" w:hAnsi="Arial" w:cs="Arial"/>
          <w:color w:val="221F1F"/>
          <w:lang w:val="es-MX"/>
        </w:rPr>
        <w:t>$ 100.00</w:t>
      </w:r>
    </w:p>
    <w:p w:rsidR="00C56609" w:rsidRPr="00F25752" w:rsidRDefault="00C56609" w:rsidP="00F6266C">
      <w:pPr>
        <w:spacing w:line="360" w:lineRule="auto"/>
        <w:rPr>
          <w:rFonts w:ascii="Arial" w:eastAsia="Arial" w:hAnsi="Arial" w:cs="Arial"/>
          <w:color w:val="221F1F"/>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IV.-</w:t>
      </w:r>
      <w:r w:rsidRPr="00F25752">
        <w:rPr>
          <w:rFonts w:ascii="Arial" w:eastAsia="Arial" w:hAnsi="Arial" w:cs="Arial"/>
          <w:color w:val="221F1F"/>
          <w:lang w:val="es-MX"/>
        </w:rPr>
        <w:t xml:space="preserve"> Por la elaboración de planos:</w:t>
      </w:r>
    </w:p>
    <w:p w:rsidR="00DD3F16" w:rsidRPr="00F25752" w:rsidRDefault="00DD3F16" w:rsidP="00F6266C">
      <w:pPr>
        <w:spacing w:line="360" w:lineRule="auto"/>
        <w:rPr>
          <w:rFonts w:ascii="Arial" w:hAnsi="Arial" w:cs="Arial"/>
          <w:lang w:val="es-MX"/>
        </w:rPr>
      </w:pPr>
    </w:p>
    <w:p w:rsidR="000E6883"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Catastrales a escala</w:t>
      </w:r>
      <w:r w:rsidR="000E6883" w:rsidRPr="00F25752">
        <w:rPr>
          <w:rFonts w:ascii="Arial" w:eastAsia="Arial" w:hAnsi="Arial" w:cs="Arial"/>
          <w:color w:val="221F1F"/>
          <w:lang w:val="es-MX"/>
        </w:rPr>
        <w:t xml:space="preserve">                                                                                                     $</w:t>
      </w:r>
      <w:r w:rsidRPr="00F25752">
        <w:rPr>
          <w:rFonts w:ascii="Arial" w:eastAsia="Arial" w:hAnsi="Arial" w:cs="Arial"/>
          <w:color w:val="221F1F"/>
          <w:lang w:val="es-MX"/>
        </w:rPr>
        <w:t>200.00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b)</w:t>
      </w:r>
      <w:r w:rsidRPr="00F25752">
        <w:rPr>
          <w:rFonts w:ascii="Arial" w:eastAsia="Arial" w:hAnsi="Arial" w:cs="Arial"/>
          <w:color w:val="221F1F"/>
          <w:lang w:val="es-MX"/>
        </w:rPr>
        <w:t xml:space="preserve"> Planos topográficos hasta 100 Has </w:t>
      </w:r>
      <w:r w:rsidR="000E6883" w:rsidRPr="00F25752">
        <w:rPr>
          <w:rFonts w:ascii="Arial" w:eastAsia="Arial" w:hAnsi="Arial" w:cs="Arial"/>
          <w:color w:val="221F1F"/>
          <w:lang w:val="es-MX"/>
        </w:rPr>
        <w:t xml:space="preserve">                                                                             </w:t>
      </w:r>
      <w:r w:rsidRPr="00F25752">
        <w:rPr>
          <w:rFonts w:ascii="Arial" w:eastAsia="Arial" w:hAnsi="Arial" w:cs="Arial"/>
          <w:color w:val="221F1F"/>
          <w:lang w:val="es-MX"/>
        </w:rPr>
        <w:t>$220.00</w:t>
      </w:r>
    </w:p>
    <w:p w:rsidR="00DD3F16" w:rsidRPr="00F25752" w:rsidRDefault="00DD3F16" w:rsidP="00F6266C">
      <w:pPr>
        <w:spacing w:line="360" w:lineRule="auto"/>
        <w:rPr>
          <w:rFonts w:ascii="Arial" w:hAnsi="Arial" w:cs="Arial"/>
          <w:lang w:val="es-MX"/>
        </w:rPr>
      </w:pPr>
    </w:p>
    <w:p w:rsidR="00DD3F16" w:rsidRPr="00F25752" w:rsidRDefault="00DD3F16" w:rsidP="004E6327">
      <w:pPr>
        <w:spacing w:line="360" w:lineRule="auto"/>
        <w:ind w:left="4168" w:hanging="4168"/>
        <w:rPr>
          <w:rFonts w:ascii="Arial" w:eastAsia="Arial" w:hAnsi="Arial" w:cs="Arial"/>
          <w:lang w:val="es-MX"/>
        </w:rPr>
      </w:pPr>
      <w:r w:rsidRPr="00F25752">
        <w:rPr>
          <w:rFonts w:ascii="Arial" w:eastAsia="Arial" w:hAnsi="Arial" w:cs="Arial"/>
          <w:b/>
          <w:color w:val="221F1F"/>
          <w:lang w:val="es-MX"/>
        </w:rPr>
        <w:t>V.-</w:t>
      </w:r>
      <w:r w:rsidRPr="00F25752">
        <w:rPr>
          <w:rFonts w:ascii="Arial" w:eastAsia="Arial" w:hAnsi="Arial" w:cs="Arial"/>
          <w:color w:val="221F1F"/>
          <w:lang w:val="es-MX"/>
        </w:rPr>
        <w:t xml:space="preserve"> Por revalidación de oficios de división </w:t>
      </w:r>
      <w:r w:rsidR="000E6883" w:rsidRPr="00F25752">
        <w:rPr>
          <w:rFonts w:ascii="Arial" w:eastAsia="Arial" w:hAnsi="Arial" w:cs="Arial"/>
          <w:color w:val="221F1F"/>
          <w:lang w:val="es-MX"/>
        </w:rPr>
        <w:t xml:space="preserve">unión y rectificación de medidas                      </w:t>
      </w:r>
      <w:r w:rsidRPr="00F25752">
        <w:rPr>
          <w:rFonts w:ascii="Arial" w:eastAsia="Arial" w:hAnsi="Arial" w:cs="Arial"/>
          <w:color w:val="221F1F"/>
          <w:lang w:val="es-MX"/>
        </w:rPr>
        <w:t xml:space="preserve">$50.00 </w:t>
      </w:r>
    </w:p>
    <w:p w:rsidR="00DD3F16" w:rsidRPr="00F25752" w:rsidRDefault="00DD3F16" w:rsidP="00F6266C">
      <w:pPr>
        <w:spacing w:line="360" w:lineRule="auto"/>
        <w:rPr>
          <w:rFonts w:ascii="Arial" w:hAnsi="Arial" w:cs="Arial"/>
          <w:lang w:val="es-MX"/>
        </w:rPr>
      </w:pPr>
    </w:p>
    <w:p w:rsidR="00DD3F16" w:rsidRPr="00F25752" w:rsidRDefault="00DD3F16" w:rsidP="004E6327">
      <w:pPr>
        <w:spacing w:line="360" w:lineRule="auto"/>
        <w:ind w:left="4168" w:hanging="4168"/>
        <w:rPr>
          <w:rFonts w:ascii="Arial" w:eastAsia="Arial" w:hAnsi="Arial" w:cs="Arial"/>
          <w:lang w:val="es-MX"/>
        </w:rPr>
      </w:pPr>
      <w:r w:rsidRPr="00F25752">
        <w:rPr>
          <w:rFonts w:ascii="Arial" w:eastAsia="Arial" w:hAnsi="Arial" w:cs="Arial"/>
          <w:b/>
          <w:color w:val="221F1F"/>
          <w:lang w:val="es-MX"/>
        </w:rPr>
        <w:t xml:space="preserve">VI.- </w:t>
      </w:r>
      <w:r w:rsidRPr="00F25752">
        <w:rPr>
          <w:rFonts w:ascii="Arial" w:eastAsia="Arial" w:hAnsi="Arial" w:cs="Arial"/>
          <w:color w:val="221F1F"/>
          <w:lang w:val="es-MX"/>
        </w:rPr>
        <w:t xml:space="preserve">Por diligencias de verificación de medidas </w:t>
      </w:r>
      <w:r w:rsidR="00AE504D" w:rsidRPr="00F25752">
        <w:rPr>
          <w:rFonts w:ascii="Arial" w:eastAsia="Arial" w:hAnsi="Arial" w:cs="Arial"/>
          <w:color w:val="221F1F"/>
          <w:lang w:val="es-MX"/>
        </w:rPr>
        <w:t>f</w:t>
      </w:r>
      <w:r w:rsidR="000E6883" w:rsidRPr="00F25752">
        <w:rPr>
          <w:rFonts w:ascii="Arial" w:eastAsia="Arial" w:hAnsi="Arial" w:cs="Arial"/>
          <w:color w:val="221F1F"/>
          <w:lang w:val="es-MX"/>
        </w:rPr>
        <w:t xml:space="preserve">ísicas y de </w:t>
      </w:r>
      <w:r w:rsidR="003B7836" w:rsidRPr="00F25752">
        <w:rPr>
          <w:rFonts w:ascii="Arial" w:eastAsia="Arial" w:hAnsi="Arial" w:cs="Arial"/>
          <w:color w:val="221F1F"/>
          <w:lang w:val="es-MX"/>
        </w:rPr>
        <w:t>colindancia de predios</w:t>
      </w:r>
      <w:r w:rsidR="000E6883"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150.00 </w:t>
      </w:r>
    </w:p>
    <w:p w:rsidR="00DD3F16" w:rsidRPr="00F25752" w:rsidRDefault="00DD3F16" w:rsidP="00F6266C">
      <w:pPr>
        <w:spacing w:line="360" w:lineRule="auto"/>
        <w:rPr>
          <w:rFonts w:ascii="Arial" w:hAnsi="Arial" w:cs="Arial"/>
          <w:lang w:val="es-MX"/>
        </w:rPr>
      </w:pPr>
    </w:p>
    <w:p w:rsidR="00DD3F16" w:rsidRPr="00F25752" w:rsidRDefault="00DD3F16" w:rsidP="000E6883">
      <w:pPr>
        <w:spacing w:line="360" w:lineRule="auto"/>
        <w:jc w:val="both"/>
        <w:rPr>
          <w:rFonts w:ascii="Arial" w:eastAsia="Arial" w:hAnsi="Arial" w:cs="Arial"/>
          <w:lang w:val="es-MX"/>
        </w:rPr>
      </w:pPr>
      <w:r w:rsidRPr="00F25752">
        <w:rPr>
          <w:rFonts w:ascii="Arial" w:eastAsia="Arial" w:hAnsi="Arial" w:cs="Arial"/>
          <w:b/>
          <w:color w:val="221F1F"/>
          <w:lang w:val="es-MX"/>
        </w:rPr>
        <w:t>VII.-</w:t>
      </w:r>
      <w:r w:rsidRPr="00F25752">
        <w:rPr>
          <w:rFonts w:ascii="Arial" w:eastAsia="Arial" w:hAnsi="Arial" w:cs="Arial"/>
          <w:color w:val="221F1F"/>
          <w:lang w:val="es-MX"/>
        </w:rPr>
        <w:t xml:space="preserve"> Cuando la diligencia incluya trabajos de topografía, adicionalmente a la tasa de la fracción anterior, se causarán por metro cuadrado los siguientes derechos de acuerdo a la superficie:</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1 a 10,000 --------------------------------------------------</w:t>
      </w:r>
      <w:r w:rsidR="005230B3" w:rsidRPr="00F25752">
        <w:rPr>
          <w:rFonts w:ascii="Arial" w:eastAsia="Arial" w:hAnsi="Arial" w:cs="Arial"/>
          <w:color w:val="221F1F"/>
          <w:lang w:val="es-MX"/>
        </w:rPr>
        <w:t>-</w:t>
      </w:r>
      <w:r w:rsidRPr="00F25752">
        <w:rPr>
          <w:rFonts w:ascii="Arial" w:eastAsia="Arial" w:hAnsi="Arial" w:cs="Arial"/>
          <w:color w:val="221F1F"/>
          <w:lang w:val="es-MX"/>
        </w:rPr>
        <w:t>--</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    500.00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10,001 a 20,000 ------------------------------------------------------$ 1, 046.00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20,001 a 30,000 ------------------------------------------------------$ 1, 572.00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30,001 a 40,000 ------------------------------------------------------$ 2, 095.00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40,001 a 50,000 ------------------------------------------------------$ 2, 620.00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50,001 en adelante -------------------------------------</w:t>
      </w:r>
      <w:r w:rsidR="003B7836" w:rsidRPr="00F25752">
        <w:rPr>
          <w:rFonts w:ascii="Arial" w:eastAsia="Arial" w:hAnsi="Arial" w:cs="Arial"/>
          <w:color w:val="221F1F"/>
          <w:lang w:val="es-MX"/>
        </w:rPr>
        <w:t>----------</w:t>
      </w:r>
      <w:r w:rsidR="005230B3" w:rsidRPr="00F25752">
        <w:rPr>
          <w:rFonts w:ascii="Arial" w:eastAsia="Arial" w:hAnsi="Arial" w:cs="Arial"/>
          <w:color w:val="221F1F"/>
          <w:lang w:val="es-MX"/>
        </w:rPr>
        <w:t>-</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430.00 por Hectárea</w:t>
      </w:r>
    </w:p>
    <w:p w:rsidR="00DD3F16" w:rsidRPr="00F25752" w:rsidRDefault="00DD3F16" w:rsidP="00F6266C">
      <w:pPr>
        <w:spacing w:line="360" w:lineRule="auto"/>
        <w:rPr>
          <w:rFonts w:ascii="Arial" w:hAnsi="Arial" w:cs="Arial"/>
          <w:lang w:val="es-MX"/>
        </w:rPr>
      </w:pPr>
    </w:p>
    <w:p w:rsidR="00DD3F16" w:rsidRPr="00F25752" w:rsidRDefault="00DD3F16" w:rsidP="005230B3">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32.- </w:t>
      </w:r>
      <w:r w:rsidRPr="00F25752">
        <w:rPr>
          <w:rFonts w:ascii="Arial" w:eastAsia="Arial" w:hAnsi="Arial" w:cs="Arial"/>
          <w:color w:val="221F1F"/>
          <w:lang w:val="es-MX"/>
        </w:rPr>
        <w:t>Por la actualización de predios urbanos se causarán y pagarán los siguientes derechos en base a la Unidad de Medida y Actualización:</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1 a 4,000 mts---------------------------------------------------------------------------$ 115.00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4,001 a 10,000-------------------------------------------------------------------------$ 234.00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10,001 a 75,000------------------------------------------------------------------------$ 288.00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75,001 en adelante -------------------------------------------------------------------$ 300.00</w:t>
      </w:r>
    </w:p>
    <w:p w:rsidR="00DD3F16" w:rsidRPr="00F25752" w:rsidRDefault="00DD3F16" w:rsidP="00F6266C">
      <w:pPr>
        <w:spacing w:line="360" w:lineRule="auto"/>
        <w:rPr>
          <w:rFonts w:ascii="Arial" w:hAnsi="Arial" w:cs="Arial"/>
          <w:lang w:val="es-MX"/>
        </w:rPr>
      </w:pPr>
    </w:p>
    <w:p w:rsidR="00DD3F16" w:rsidRPr="00F25752" w:rsidRDefault="00DD3F16" w:rsidP="005230B3">
      <w:pPr>
        <w:spacing w:line="360" w:lineRule="auto"/>
        <w:jc w:val="both"/>
        <w:rPr>
          <w:rFonts w:ascii="Arial" w:eastAsia="Arial" w:hAnsi="Arial" w:cs="Arial"/>
          <w:lang w:val="es-MX"/>
        </w:rPr>
      </w:pPr>
      <w:r w:rsidRPr="00F25752">
        <w:rPr>
          <w:rFonts w:ascii="Arial" w:eastAsia="Arial" w:hAnsi="Arial" w:cs="Arial"/>
          <w:b/>
          <w:color w:val="221F1F"/>
          <w:lang w:val="es-MX"/>
        </w:rPr>
        <w:t>Artículo 33</w:t>
      </w:r>
      <w:r w:rsidRPr="00F25752">
        <w:rPr>
          <w:rFonts w:ascii="Arial" w:eastAsia="Arial" w:hAnsi="Arial" w:cs="Arial"/>
          <w:color w:val="221F1F"/>
          <w:lang w:val="es-MX"/>
        </w:rPr>
        <w:t>.- No causarán derecho alguno las divisiones o fracciones de terrenos en zonas rústicas que sean destinadas plenamente a la producción agrícola o ganadera.</w:t>
      </w:r>
    </w:p>
    <w:p w:rsidR="00DD3F16" w:rsidRPr="00F25752" w:rsidRDefault="00DD3F16" w:rsidP="00F6266C">
      <w:pPr>
        <w:spacing w:line="360" w:lineRule="auto"/>
        <w:rPr>
          <w:rFonts w:ascii="Arial" w:hAnsi="Arial" w:cs="Arial"/>
          <w:lang w:val="es-MX"/>
        </w:rPr>
      </w:pPr>
    </w:p>
    <w:p w:rsidR="00DD3F16" w:rsidRPr="00F25752" w:rsidRDefault="00DD3F16" w:rsidP="005230B3">
      <w:pPr>
        <w:spacing w:line="360" w:lineRule="auto"/>
        <w:jc w:val="both"/>
        <w:rPr>
          <w:rFonts w:ascii="Arial" w:eastAsia="Arial" w:hAnsi="Arial" w:cs="Arial"/>
          <w:lang w:val="es-MX"/>
        </w:rPr>
      </w:pPr>
      <w:r w:rsidRPr="00F25752">
        <w:rPr>
          <w:rFonts w:ascii="Arial" w:eastAsia="Arial" w:hAnsi="Arial" w:cs="Arial"/>
          <w:b/>
          <w:color w:val="221F1F"/>
          <w:lang w:val="es-MX"/>
        </w:rPr>
        <w:t>Artículo 34</w:t>
      </w:r>
      <w:r w:rsidRPr="00F25752">
        <w:rPr>
          <w:rFonts w:ascii="Arial" w:eastAsia="Arial" w:hAnsi="Arial" w:cs="Arial"/>
          <w:color w:val="221F1F"/>
          <w:lang w:val="es-MX"/>
        </w:rPr>
        <w:t>.- Los fraccionamientos causarán derechos de deslindes, excepción hecha de lo dispuesto en el artículo anterior, de conformidad con lo siguiente:</w:t>
      </w:r>
    </w:p>
    <w:p w:rsidR="00DD3F16" w:rsidRPr="00F25752" w:rsidRDefault="00DD3F16" w:rsidP="00F6266C">
      <w:pPr>
        <w:spacing w:line="360" w:lineRule="auto"/>
        <w:rPr>
          <w:rFonts w:ascii="Arial" w:hAnsi="Arial" w:cs="Arial"/>
          <w:lang w:val="es-MX"/>
        </w:rPr>
      </w:pPr>
    </w:p>
    <w:p w:rsidR="003B7836" w:rsidRPr="00F25752" w:rsidRDefault="00DD3F16" w:rsidP="00F6266C">
      <w:pPr>
        <w:spacing w:line="360" w:lineRule="auto"/>
        <w:rPr>
          <w:rFonts w:ascii="Arial" w:eastAsia="Arial" w:hAnsi="Arial" w:cs="Arial"/>
          <w:color w:val="221F1F"/>
          <w:lang w:val="es-MX"/>
        </w:rPr>
      </w:pPr>
      <w:r w:rsidRPr="00F25752">
        <w:rPr>
          <w:rFonts w:ascii="Arial" w:eastAsia="Arial" w:hAnsi="Arial" w:cs="Arial"/>
          <w:color w:val="221F1F"/>
          <w:lang w:val="es-MX"/>
        </w:rPr>
        <w:t xml:space="preserve">Hasta 160,000 m2 --------$ 20 pesos por m2.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Más de 160,000 m2 ----- $ 13 pesos por m2.</w:t>
      </w:r>
    </w:p>
    <w:p w:rsidR="00DD3F16" w:rsidRPr="00F25752" w:rsidRDefault="00DD3F16" w:rsidP="00F6266C">
      <w:pPr>
        <w:spacing w:line="360" w:lineRule="auto"/>
        <w:rPr>
          <w:rFonts w:ascii="Arial" w:hAnsi="Arial" w:cs="Arial"/>
          <w:lang w:val="es-MX"/>
        </w:rPr>
      </w:pPr>
    </w:p>
    <w:p w:rsidR="00DD3F16" w:rsidRPr="00F25752" w:rsidRDefault="00DD3F16" w:rsidP="005230B3">
      <w:pPr>
        <w:spacing w:line="360" w:lineRule="auto"/>
        <w:jc w:val="both"/>
        <w:rPr>
          <w:rFonts w:ascii="Arial" w:eastAsia="Arial" w:hAnsi="Arial" w:cs="Arial"/>
          <w:lang w:val="es-MX"/>
        </w:rPr>
      </w:pPr>
      <w:r w:rsidRPr="00F25752">
        <w:rPr>
          <w:rFonts w:ascii="Arial" w:eastAsia="Arial" w:hAnsi="Arial" w:cs="Arial"/>
          <w:b/>
          <w:color w:val="221F1F"/>
          <w:lang w:val="es-MX"/>
        </w:rPr>
        <w:t>Artículo 35</w:t>
      </w:r>
      <w:r w:rsidR="003B7836" w:rsidRPr="00F25752">
        <w:rPr>
          <w:rFonts w:ascii="Arial" w:eastAsia="Arial" w:hAnsi="Arial" w:cs="Arial"/>
          <w:b/>
          <w:color w:val="221F1F"/>
          <w:lang w:val="es-MX"/>
        </w:rPr>
        <w:t>.-</w:t>
      </w:r>
      <w:r w:rsidRPr="00F25752">
        <w:rPr>
          <w:rFonts w:ascii="Arial" w:eastAsia="Arial" w:hAnsi="Arial" w:cs="Arial"/>
          <w:b/>
          <w:color w:val="221F1F"/>
          <w:lang w:val="es-MX"/>
        </w:rPr>
        <w:t xml:space="preserve"> </w:t>
      </w:r>
      <w:r w:rsidR="005230B3" w:rsidRPr="00F25752">
        <w:rPr>
          <w:rFonts w:ascii="Arial" w:eastAsia="Arial" w:hAnsi="Arial" w:cs="Arial"/>
          <w:color w:val="221F1F"/>
          <w:lang w:val="es-MX"/>
        </w:rPr>
        <w:t xml:space="preserve">Por la revisión de </w:t>
      </w:r>
      <w:r w:rsidRPr="00F25752">
        <w:rPr>
          <w:rFonts w:ascii="Arial" w:eastAsia="Arial" w:hAnsi="Arial" w:cs="Arial"/>
          <w:color w:val="221F1F"/>
          <w:lang w:val="es-MX"/>
        </w:rPr>
        <w:t>l</w:t>
      </w:r>
      <w:r w:rsidR="003B7836" w:rsidRPr="00F25752">
        <w:rPr>
          <w:rFonts w:ascii="Arial" w:eastAsia="Arial" w:hAnsi="Arial" w:cs="Arial"/>
          <w:color w:val="221F1F"/>
          <w:lang w:val="es-MX"/>
        </w:rPr>
        <w:t>a</w:t>
      </w:r>
      <w:r w:rsidRPr="00F25752">
        <w:rPr>
          <w:rFonts w:ascii="Arial" w:eastAsia="Arial" w:hAnsi="Arial" w:cs="Arial"/>
          <w:color w:val="221F1F"/>
          <w:lang w:val="es-MX"/>
        </w:rPr>
        <w:t xml:space="preserve"> documentación de construcción en régime</w:t>
      </w:r>
      <w:r w:rsidR="003B7836" w:rsidRPr="00F25752">
        <w:rPr>
          <w:rFonts w:ascii="Arial" w:eastAsia="Arial" w:hAnsi="Arial" w:cs="Arial"/>
          <w:color w:val="221F1F"/>
          <w:lang w:val="es-MX"/>
        </w:rPr>
        <w:t>n</w:t>
      </w:r>
      <w:r w:rsidRPr="00F25752">
        <w:rPr>
          <w:rFonts w:ascii="Arial" w:eastAsia="Arial" w:hAnsi="Arial" w:cs="Arial"/>
          <w:color w:val="221F1F"/>
          <w:lang w:val="es-MX"/>
        </w:rPr>
        <w:t xml:space="preserve"> d</w:t>
      </w:r>
      <w:r w:rsidR="003B7836" w:rsidRPr="00F25752">
        <w:rPr>
          <w:rFonts w:ascii="Arial" w:eastAsia="Arial" w:hAnsi="Arial" w:cs="Arial"/>
          <w:color w:val="221F1F"/>
          <w:lang w:val="es-MX"/>
        </w:rPr>
        <w:t>e</w:t>
      </w:r>
      <w:r w:rsidRPr="00F25752">
        <w:rPr>
          <w:rFonts w:ascii="Arial" w:eastAsia="Arial" w:hAnsi="Arial" w:cs="Arial"/>
          <w:color w:val="221F1F"/>
          <w:lang w:val="es-MX"/>
        </w:rPr>
        <w:t xml:space="preserve"> propieda</w:t>
      </w:r>
      <w:r w:rsidR="003B7836" w:rsidRPr="00F25752">
        <w:rPr>
          <w:rFonts w:ascii="Arial" w:eastAsia="Arial" w:hAnsi="Arial" w:cs="Arial"/>
          <w:color w:val="221F1F"/>
          <w:lang w:val="es-MX"/>
        </w:rPr>
        <w:t>d</w:t>
      </w:r>
      <w:r w:rsidRPr="00F25752">
        <w:rPr>
          <w:rFonts w:ascii="Arial" w:eastAsia="Arial" w:hAnsi="Arial" w:cs="Arial"/>
          <w:color w:val="221F1F"/>
          <w:lang w:val="es-MX"/>
        </w:rPr>
        <w:t xml:space="preserve"> en condominio, se causarán derechos de acuerdo a su tipo:</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I.- </w:t>
      </w:r>
      <w:r w:rsidRPr="00F25752">
        <w:rPr>
          <w:rFonts w:ascii="Arial" w:eastAsia="Arial" w:hAnsi="Arial" w:cs="Arial"/>
          <w:color w:val="221F1F"/>
          <w:lang w:val="es-MX"/>
        </w:rPr>
        <w:t>TIP</w:t>
      </w:r>
      <w:r w:rsidR="003B7836" w:rsidRPr="00F25752">
        <w:rPr>
          <w:rFonts w:ascii="Arial" w:eastAsia="Arial" w:hAnsi="Arial" w:cs="Arial"/>
          <w:color w:val="221F1F"/>
          <w:lang w:val="es-MX"/>
        </w:rPr>
        <w:t>O</w:t>
      </w:r>
      <w:r w:rsidRPr="00F25752">
        <w:rPr>
          <w:rFonts w:ascii="Arial" w:eastAsia="Arial" w:hAnsi="Arial" w:cs="Arial"/>
          <w:color w:val="221F1F"/>
          <w:lang w:val="es-MX"/>
        </w:rPr>
        <w:t xml:space="preserve"> COMERCIAL </w:t>
      </w:r>
      <w:r w:rsidR="0012108D" w:rsidRPr="00F25752">
        <w:rPr>
          <w:rFonts w:ascii="Arial" w:eastAsia="Arial" w:hAnsi="Arial" w:cs="Arial"/>
          <w:color w:val="221F1F"/>
          <w:lang w:val="es-MX"/>
        </w:rPr>
        <w:t>----------------------</w:t>
      </w:r>
      <w:r w:rsidRPr="00F25752">
        <w:rPr>
          <w:rFonts w:ascii="Arial" w:eastAsia="Arial" w:hAnsi="Arial" w:cs="Arial"/>
          <w:color w:val="221F1F"/>
          <w:lang w:val="es-MX"/>
        </w:rPr>
        <w:t>0.80  la  Unidad de  Me</w:t>
      </w:r>
      <w:r w:rsidR="000E6883" w:rsidRPr="00F25752">
        <w:rPr>
          <w:rFonts w:ascii="Arial" w:eastAsia="Arial" w:hAnsi="Arial" w:cs="Arial"/>
          <w:color w:val="221F1F"/>
          <w:lang w:val="es-MX"/>
        </w:rPr>
        <w:t xml:space="preserve">dida y Actualización, por </w:t>
      </w:r>
      <w:r w:rsidRPr="00F25752">
        <w:rPr>
          <w:rFonts w:ascii="Arial" w:eastAsia="Arial" w:hAnsi="Arial" w:cs="Arial"/>
          <w:color w:val="221F1F"/>
          <w:lang w:val="es-MX"/>
        </w:rPr>
        <w:t>departamento.</w:t>
      </w:r>
    </w:p>
    <w:p w:rsidR="00304428"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 xml:space="preserve">II.- </w:t>
      </w:r>
      <w:r w:rsidRPr="00F25752">
        <w:rPr>
          <w:rFonts w:ascii="Arial" w:eastAsia="Arial" w:hAnsi="Arial" w:cs="Arial"/>
          <w:color w:val="221F1F"/>
          <w:lang w:val="es-MX"/>
        </w:rPr>
        <w:t>TIPO HABITACIONAL</w:t>
      </w:r>
      <w:r w:rsidR="0012108D" w:rsidRPr="00F25752">
        <w:rPr>
          <w:rFonts w:ascii="Arial" w:eastAsia="Arial" w:hAnsi="Arial" w:cs="Arial"/>
          <w:color w:val="221F1F"/>
          <w:lang w:val="es-MX"/>
        </w:rPr>
        <w:t>------------------</w:t>
      </w:r>
      <w:r w:rsidRPr="00F25752">
        <w:rPr>
          <w:rFonts w:ascii="Arial" w:eastAsia="Arial" w:hAnsi="Arial" w:cs="Arial"/>
          <w:color w:val="221F1F"/>
          <w:lang w:val="es-MX"/>
        </w:rPr>
        <w:t>0.70 la Unidad de Medida y Actualización.</w:t>
      </w:r>
    </w:p>
    <w:p w:rsidR="00304428" w:rsidRPr="00F25752" w:rsidRDefault="00304428" w:rsidP="00F6266C">
      <w:pPr>
        <w:spacing w:line="360" w:lineRule="auto"/>
        <w:rPr>
          <w:rFonts w:ascii="Arial" w:eastAsia="Arial" w:hAnsi="Arial" w:cs="Arial"/>
          <w:color w:val="221F1F"/>
          <w:lang w:val="es-MX"/>
        </w:rPr>
      </w:pPr>
    </w:p>
    <w:p w:rsidR="00DD3F16" w:rsidRPr="00F25752" w:rsidRDefault="00DD3F16" w:rsidP="0012108D">
      <w:pPr>
        <w:spacing w:line="360" w:lineRule="auto"/>
        <w:jc w:val="both"/>
        <w:rPr>
          <w:rFonts w:ascii="Arial" w:eastAsia="Arial" w:hAnsi="Arial" w:cs="Arial"/>
          <w:lang w:val="es-MX"/>
        </w:rPr>
      </w:pPr>
      <w:r w:rsidRPr="00F25752">
        <w:rPr>
          <w:rFonts w:ascii="Arial" w:eastAsia="Arial" w:hAnsi="Arial" w:cs="Arial"/>
          <w:b/>
          <w:color w:val="221F1F"/>
          <w:lang w:val="es-MX"/>
        </w:rPr>
        <w:t>Artículo 36</w:t>
      </w:r>
      <w:r w:rsidRPr="00F25752">
        <w:rPr>
          <w:rFonts w:ascii="Arial" w:eastAsia="Arial" w:hAnsi="Arial" w:cs="Arial"/>
          <w:color w:val="221F1F"/>
          <w:lang w:val="es-MX"/>
        </w:rPr>
        <w:t>.- Quedan exentas del pago de los derechos que establecen esta sección, las instituciones públicas.</w:t>
      </w:r>
    </w:p>
    <w:p w:rsidR="00304428" w:rsidRPr="00F25752" w:rsidRDefault="00304428" w:rsidP="00F6266C">
      <w:pPr>
        <w:spacing w:line="360" w:lineRule="auto"/>
        <w:jc w:val="both"/>
        <w:rPr>
          <w:rFonts w:ascii="Arial" w:hAnsi="Arial" w:cs="Arial"/>
          <w:lang w:val="es-MX"/>
        </w:rPr>
      </w:pPr>
    </w:p>
    <w:p w:rsidR="00DD3F16" w:rsidRPr="00F25752" w:rsidRDefault="005230B3"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w:t>
      </w:r>
      <w:r w:rsidR="00DD3F16" w:rsidRPr="00F25752">
        <w:rPr>
          <w:rFonts w:ascii="Arial" w:eastAsia="Arial" w:hAnsi="Arial" w:cs="Arial"/>
          <w:b/>
          <w:color w:val="221F1F"/>
          <w:lang w:val="es-MX"/>
        </w:rPr>
        <w:t>37.</w:t>
      </w:r>
      <w:r w:rsidR="00675BE8" w:rsidRPr="00F25752">
        <w:rPr>
          <w:rFonts w:ascii="Arial" w:eastAsia="Arial" w:hAnsi="Arial" w:cs="Arial"/>
          <w:b/>
          <w:color w:val="221F1F"/>
          <w:lang w:val="es-MX"/>
        </w:rPr>
        <w:t>-</w:t>
      </w:r>
      <w:r w:rsidR="00DD3F16" w:rsidRPr="00F25752">
        <w:rPr>
          <w:rFonts w:ascii="Arial" w:eastAsia="Arial" w:hAnsi="Arial" w:cs="Arial"/>
          <w:b/>
          <w:color w:val="221F1F"/>
          <w:lang w:val="es-MX"/>
        </w:rPr>
        <w:t xml:space="preserve"> </w:t>
      </w:r>
      <w:r w:rsidRPr="00F25752">
        <w:rPr>
          <w:rFonts w:ascii="Arial" w:eastAsia="Arial" w:hAnsi="Arial" w:cs="Arial"/>
          <w:color w:val="221F1F"/>
          <w:lang w:val="es-MX"/>
        </w:rPr>
        <w:t xml:space="preserve">Por </w:t>
      </w:r>
      <w:r w:rsidR="00DD3F16" w:rsidRPr="00F25752">
        <w:rPr>
          <w:rFonts w:ascii="Arial" w:eastAsia="Arial" w:hAnsi="Arial" w:cs="Arial"/>
          <w:color w:val="221F1F"/>
          <w:lang w:val="es-MX"/>
        </w:rPr>
        <w:t>lo</w:t>
      </w:r>
      <w:r w:rsidR="00675BE8"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demá</w:t>
      </w:r>
      <w:r w:rsidR="00675BE8"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servicio</w:t>
      </w:r>
      <w:r w:rsidR="00675BE8"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qu</w:t>
      </w:r>
      <w:r w:rsidR="00675BE8" w:rsidRPr="00F25752">
        <w:rPr>
          <w:rFonts w:ascii="Arial" w:eastAsia="Arial" w:hAnsi="Arial" w:cs="Arial"/>
          <w:color w:val="221F1F"/>
          <w:lang w:val="es-MX"/>
        </w:rPr>
        <w:t>e</w:t>
      </w:r>
      <w:r w:rsidR="00DD3F16" w:rsidRPr="00F25752">
        <w:rPr>
          <w:rFonts w:ascii="Arial" w:eastAsia="Arial" w:hAnsi="Arial" w:cs="Arial"/>
          <w:color w:val="221F1F"/>
          <w:lang w:val="es-MX"/>
        </w:rPr>
        <w:t xml:space="preserve"> proporcio</w:t>
      </w:r>
      <w:r w:rsidR="00675BE8" w:rsidRPr="00F25752">
        <w:rPr>
          <w:rFonts w:ascii="Arial" w:eastAsia="Arial" w:hAnsi="Arial" w:cs="Arial"/>
          <w:color w:val="221F1F"/>
          <w:lang w:val="es-MX"/>
        </w:rPr>
        <w:t>na</w:t>
      </w:r>
      <w:r w:rsidR="00DD3F16" w:rsidRPr="00F25752">
        <w:rPr>
          <w:rFonts w:ascii="Arial" w:eastAsia="Arial" w:hAnsi="Arial" w:cs="Arial"/>
          <w:color w:val="221F1F"/>
          <w:lang w:val="es-MX"/>
        </w:rPr>
        <w:t xml:space="preserve"> e</w:t>
      </w:r>
      <w:r w:rsidR="00675BE8" w:rsidRPr="00F25752">
        <w:rPr>
          <w:rFonts w:ascii="Arial" w:eastAsia="Arial" w:hAnsi="Arial" w:cs="Arial"/>
          <w:color w:val="221F1F"/>
          <w:lang w:val="es-MX"/>
        </w:rPr>
        <w:t>l</w:t>
      </w:r>
      <w:r w:rsidR="00DD3F16" w:rsidRPr="00F25752">
        <w:rPr>
          <w:rFonts w:ascii="Arial" w:eastAsia="Arial" w:hAnsi="Arial" w:cs="Arial"/>
          <w:color w:val="221F1F"/>
          <w:lang w:val="es-MX"/>
        </w:rPr>
        <w:t xml:space="preserve"> Cata</w:t>
      </w:r>
      <w:r w:rsidR="00675BE8" w:rsidRPr="00F25752">
        <w:rPr>
          <w:rFonts w:ascii="Arial" w:eastAsia="Arial" w:hAnsi="Arial" w:cs="Arial"/>
          <w:color w:val="221F1F"/>
          <w:lang w:val="es-MX"/>
        </w:rPr>
        <w:t>stro</w:t>
      </w:r>
      <w:r w:rsidR="00DD3F16" w:rsidRPr="00F25752">
        <w:rPr>
          <w:rFonts w:ascii="Arial" w:eastAsia="Arial" w:hAnsi="Arial" w:cs="Arial"/>
          <w:color w:val="221F1F"/>
          <w:lang w:val="es-MX"/>
        </w:rPr>
        <w:t xml:space="preserve"> Municipa</w:t>
      </w:r>
      <w:r w:rsidR="00675BE8" w:rsidRPr="00F25752">
        <w:rPr>
          <w:rFonts w:ascii="Arial" w:eastAsia="Arial" w:hAnsi="Arial" w:cs="Arial"/>
          <w:color w:val="221F1F"/>
          <w:lang w:val="es-MX"/>
        </w:rPr>
        <w:t>l</w:t>
      </w:r>
      <w:r w:rsidR="00DD3F16" w:rsidRPr="00F25752">
        <w:rPr>
          <w:rFonts w:ascii="Arial" w:eastAsia="Arial" w:hAnsi="Arial" w:cs="Arial"/>
          <w:color w:val="221F1F"/>
          <w:lang w:val="es-MX"/>
        </w:rPr>
        <w:t xml:space="preserve"> se pagará</w:t>
      </w:r>
      <w:r w:rsidR="00675BE8" w:rsidRPr="00F25752">
        <w:rPr>
          <w:rFonts w:ascii="Arial" w:eastAsia="Arial" w:hAnsi="Arial" w:cs="Arial"/>
          <w:color w:val="221F1F"/>
          <w:lang w:val="es-MX"/>
        </w:rPr>
        <w:t>n</w:t>
      </w:r>
      <w:r w:rsidR="00DD3F16" w:rsidRPr="00F25752">
        <w:rPr>
          <w:rFonts w:ascii="Arial" w:eastAsia="Arial" w:hAnsi="Arial" w:cs="Arial"/>
          <w:color w:val="221F1F"/>
          <w:lang w:val="es-MX"/>
        </w:rPr>
        <w:t xml:space="preserve"> de conformidad con las siguientes tarifas:</w:t>
      </w:r>
    </w:p>
    <w:p w:rsidR="00DD3F16" w:rsidRPr="00F25752" w:rsidRDefault="00DD3F16" w:rsidP="00F6266C">
      <w:pPr>
        <w:spacing w:line="360" w:lineRule="auto"/>
        <w:rPr>
          <w:rFonts w:ascii="Arial" w:hAnsi="Arial" w:cs="Arial"/>
          <w:lang w:val="es-MX"/>
        </w:rPr>
      </w:pPr>
    </w:p>
    <w:p w:rsidR="00C56609"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Manifestación Catastral ----------------------------------------0.60 la Unidad de Medida de Actualización.</w:t>
      </w:r>
    </w:p>
    <w:p w:rsidR="00C56609"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II.- </w:t>
      </w:r>
      <w:r w:rsidRPr="00F25752">
        <w:rPr>
          <w:rFonts w:ascii="Arial" w:eastAsia="Arial" w:hAnsi="Arial" w:cs="Arial"/>
          <w:color w:val="221F1F"/>
          <w:lang w:val="es-MX"/>
        </w:rPr>
        <w:t xml:space="preserve">Certificado de no inscripción Predial ----------------------0.60 la Unidad de Medida de Actualización. </w:t>
      </w:r>
    </w:p>
    <w:p w:rsidR="00C56609"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III.-</w:t>
      </w:r>
      <w:r w:rsidR="005230B3" w:rsidRPr="00F25752">
        <w:rPr>
          <w:rFonts w:ascii="Arial" w:eastAsia="Arial" w:hAnsi="Arial" w:cs="Arial"/>
          <w:color w:val="221F1F"/>
          <w:lang w:val="es-MX"/>
        </w:rPr>
        <w:t xml:space="preserve"> </w:t>
      </w:r>
      <w:r w:rsidRPr="00F25752">
        <w:rPr>
          <w:rFonts w:ascii="Arial" w:eastAsia="Arial" w:hAnsi="Arial" w:cs="Arial"/>
          <w:color w:val="221F1F"/>
          <w:lang w:val="es-MX"/>
        </w:rPr>
        <w:t>Definitiva de división -------------------------------------------0.60 la Unidad de Medida de Actualización.</w:t>
      </w:r>
    </w:p>
    <w:p w:rsidR="00C56609"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IV.- </w:t>
      </w:r>
      <w:r w:rsidRPr="00F25752">
        <w:rPr>
          <w:rFonts w:ascii="Arial" w:eastAsia="Arial" w:hAnsi="Arial" w:cs="Arial"/>
          <w:color w:val="221F1F"/>
          <w:lang w:val="es-MX"/>
        </w:rPr>
        <w:t xml:space="preserve">Definitiva de unión --------------------------------------------0.60 la Unidad de Medida de Actualización. </w:t>
      </w: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V.- </w:t>
      </w:r>
      <w:r w:rsidRPr="00F25752">
        <w:rPr>
          <w:rFonts w:ascii="Arial" w:eastAsia="Arial" w:hAnsi="Arial" w:cs="Arial"/>
          <w:color w:val="221F1F"/>
          <w:lang w:val="es-MX"/>
        </w:rPr>
        <w:t>Definitiva de rectificación ------</w:t>
      </w:r>
      <w:r w:rsidR="00A5722C">
        <w:rPr>
          <w:rFonts w:ascii="Arial" w:eastAsia="Arial" w:hAnsi="Arial" w:cs="Arial"/>
          <w:color w:val="221F1F"/>
          <w:lang w:val="es-MX"/>
        </w:rPr>
        <w:t>------------------------------</w:t>
      </w:r>
      <w:r w:rsidRPr="00F25752">
        <w:rPr>
          <w:rFonts w:ascii="Arial" w:eastAsia="Arial" w:hAnsi="Arial" w:cs="Arial"/>
          <w:color w:val="221F1F"/>
          <w:lang w:val="es-MX"/>
        </w:rPr>
        <w:t>0.60 la Unidad de Medida de Actualización.</w:t>
      </w:r>
    </w:p>
    <w:p w:rsidR="003B7836" w:rsidRPr="00F25752" w:rsidRDefault="003B7836" w:rsidP="00F6266C">
      <w:pPr>
        <w:spacing w:line="360" w:lineRule="auto"/>
        <w:jc w:val="both"/>
        <w:rPr>
          <w:rFonts w:ascii="Arial" w:eastAsia="Arial" w:hAnsi="Arial" w:cs="Arial"/>
          <w:lang w:val="es-MX"/>
        </w:rPr>
      </w:pPr>
    </w:p>
    <w:p w:rsidR="003E0ADA" w:rsidRPr="00F25752" w:rsidRDefault="00DD3F16" w:rsidP="003B7836">
      <w:pPr>
        <w:spacing w:line="360" w:lineRule="auto"/>
        <w:jc w:val="center"/>
        <w:rPr>
          <w:rFonts w:ascii="Arial" w:eastAsia="Arial" w:hAnsi="Arial" w:cs="Arial"/>
          <w:b/>
          <w:lang w:val="es-MX"/>
        </w:rPr>
      </w:pPr>
      <w:r w:rsidRPr="00F25752">
        <w:rPr>
          <w:rFonts w:ascii="Arial" w:eastAsia="Arial" w:hAnsi="Arial" w:cs="Arial"/>
          <w:b/>
          <w:lang w:val="es-MX"/>
        </w:rPr>
        <w:t>TÍTULO CUARTO</w:t>
      </w:r>
    </w:p>
    <w:p w:rsidR="00DD3F16" w:rsidRPr="00F25752" w:rsidRDefault="00DD3F16" w:rsidP="003B7836">
      <w:pPr>
        <w:spacing w:line="360" w:lineRule="auto"/>
        <w:jc w:val="center"/>
        <w:rPr>
          <w:rFonts w:ascii="Arial" w:eastAsia="Arial" w:hAnsi="Arial" w:cs="Arial"/>
          <w:b/>
          <w:lang w:val="es-MX"/>
        </w:rPr>
      </w:pPr>
      <w:r w:rsidRPr="00F25752">
        <w:rPr>
          <w:rFonts w:ascii="Arial" w:eastAsia="Arial" w:hAnsi="Arial" w:cs="Arial"/>
          <w:b/>
          <w:lang w:val="es-MX"/>
        </w:rPr>
        <w:t>CONTRIBUCIONES DE MEJORAS</w:t>
      </w:r>
    </w:p>
    <w:p w:rsidR="00DD3F16" w:rsidRPr="00F25752" w:rsidRDefault="00DD3F16" w:rsidP="003B7836">
      <w:pPr>
        <w:spacing w:line="360" w:lineRule="auto"/>
        <w:jc w:val="center"/>
        <w:rPr>
          <w:rFonts w:ascii="Arial" w:hAnsi="Arial" w:cs="Arial"/>
          <w:b/>
          <w:lang w:val="es-MX"/>
        </w:rPr>
      </w:pPr>
    </w:p>
    <w:p w:rsidR="003E0ADA" w:rsidRPr="00F25752" w:rsidRDefault="00DD3F16" w:rsidP="003B7836">
      <w:pPr>
        <w:spacing w:line="360" w:lineRule="auto"/>
        <w:jc w:val="center"/>
        <w:rPr>
          <w:rFonts w:ascii="Arial" w:eastAsia="Arial" w:hAnsi="Arial" w:cs="Arial"/>
          <w:b/>
          <w:lang w:val="es-MX"/>
        </w:rPr>
      </w:pPr>
      <w:r w:rsidRPr="00F25752">
        <w:rPr>
          <w:rFonts w:ascii="Arial" w:eastAsia="Arial" w:hAnsi="Arial" w:cs="Arial"/>
          <w:b/>
          <w:lang w:val="es-MX"/>
        </w:rPr>
        <w:t>CAPÍTULO UNICO</w:t>
      </w:r>
    </w:p>
    <w:p w:rsidR="00DD3F16" w:rsidRPr="00F25752" w:rsidRDefault="00DD3F16" w:rsidP="003B7836">
      <w:pPr>
        <w:spacing w:line="360" w:lineRule="auto"/>
        <w:jc w:val="center"/>
        <w:rPr>
          <w:rFonts w:ascii="Arial" w:eastAsia="Arial" w:hAnsi="Arial" w:cs="Arial"/>
          <w:b/>
          <w:lang w:val="es-MX"/>
        </w:rPr>
      </w:pPr>
      <w:r w:rsidRPr="00F25752">
        <w:rPr>
          <w:rFonts w:ascii="Arial" w:eastAsia="Arial" w:hAnsi="Arial" w:cs="Arial"/>
          <w:b/>
          <w:lang w:val="es-MX"/>
        </w:rPr>
        <w:t>Contribuciones Especiales por Mejoras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38.- </w:t>
      </w:r>
      <w:r w:rsidRPr="00F25752">
        <w:rPr>
          <w:rFonts w:ascii="Arial" w:eastAsia="Arial" w:hAnsi="Arial" w:cs="Arial"/>
          <w:color w:val="221F1F"/>
          <w:lang w:val="es-MX"/>
        </w:rPr>
        <w:t>Una vez determinado el costo de la obra, en términos de lo dispuesto por la Ley de Hacienda del Municipio de Halachó, se aplicará la tasa que la autoridad haya convenido co</w:t>
      </w:r>
      <w:r w:rsidR="00675BE8" w:rsidRPr="00F25752">
        <w:rPr>
          <w:rFonts w:ascii="Arial" w:eastAsia="Arial" w:hAnsi="Arial" w:cs="Arial"/>
          <w:color w:val="221F1F"/>
          <w:lang w:val="es-MX"/>
        </w:rPr>
        <w:t xml:space="preserve">n </w:t>
      </w:r>
      <w:r w:rsidRPr="00F25752">
        <w:rPr>
          <w:rFonts w:ascii="Arial" w:eastAsia="Arial" w:hAnsi="Arial" w:cs="Arial"/>
          <w:color w:val="221F1F"/>
          <w:lang w:val="es-MX"/>
        </w:rPr>
        <w:t>los beneficiar</w:t>
      </w:r>
      <w:r w:rsidR="00675BE8" w:rsidRPr="00F25752">
        <w:rPr>
          <w:rFonts w:ascii="Arial" w:eastAsia="Arial" w:hAnsi="Arial" w:cs="Arial"/>
          <w:color w:val="221F1F"/>
          <w:lang w:val="es-MX"/>
        </w:rPr>
        <w:t>ios,</w:t>
      </w:r>
      <w:r w:rsidRPr="00F25752">
        <w:rPr>
          <w:rFonts w:ascii="Arial" w:eastAsia="Arial" w:hAnsi="Arial" w:cs="Arial"/>
          <w:color w:val="221F1F"/>
          <w:lang w:val="es-MX"/>
        </w:rPr>
        <w:t xml:space="preserve"> procurando q</w:t>
      </w:r>
      <w:r w:rsidR="0012108D" w:rsidRPr="00F25752">
        <w:rPr>
          <w:rFonts w:ascii="Arial" w:eastAsia="Arial" w:hAnsi="Arial" w:cs="Arial"/>
          <w:color w:val="221F1F"/>
          <w:lang w:val="es-MX"/>
        </w:rPr>
        <w:t xml:space="preserve">ue la </w:t>
      </w:r>
      <w:r w:rsidRPr="00F25752">
        <w:rPr>
          <w:rFonts w:ascii="Arial" w:eastAsia="Arial" w:hAnsi="Arial" w:cs="Arial"/>
          <w:color w:val="221F1F"/>
          <w:lang w:val="es-MX"/>
        </w:rPr>
        <w:t>aportación económica n</w:t>
      </w:r>
      <w:r w:rsidR="00675BE8" w:rsidRPr="00F25752">
        <w:rPr>
          <w:rFonts w:ascii="Arial" w:eastAsia="Arial" w:hAnsi="Arial" w:cs="Arial"/>
          <w:color w:val="221F1F"/>
          <w:lang w:val="es-MX"/>
        </w:rPr>
        <w:t>o</w:t>
      </w:r>
      <w:r w:rsidRPr="00F25752">
        <w:rPr>
          <w:rFonts w:ascii="Arial" w:eastAsia="Arial" w:hAnsi="Arial" w:cs="Arial"/>
          <w:color w:val="221F1F"/>
          <w:lang w:val="es-MX"/>
        </w:rPr>
        <w:t xml:space="preserve"> se</w:t>
      </w:r>
      <w:r w:rsidR="00675BE8" w:rsidRPr="00F25752">
        <w:rPr>
          <w:rFonts w:ascii="Arial" w:eastAsia="Arial" w:hAnsi="Arial" w:cs="Arial"/>
          <w:color w:val="221F1F"/>
          <w:lang w:val="es-MX"/>
        </w:rPr>
        <w:t>a</w:t>
      </w:r>
      <w:r w:rsidRPr="00F25752">
        <w:rPr>
          <w:rFonts w:ascii="Arial" w:eastAsia="Arial" w:hAnsi="Arial" w:cs="Arial"/>
          <w:color w:val="221F1F"/>
          <w:lang w:val="es-MX"/>
        </w:rPr>
        <w:t xml:space="preserve"> ruin</w:t>
      </w:r>
      <w:r w:rsidR="00675BE8" w:rsidRPr="00F25752">
        <w:rPr>
          <w:rFonts w:ascii="Arial" w:eastAsia="Arial" w:hAnsi="Arial" w:cs="Arial"/>
          <w:color w:val="221F1F"/>
          <w:lang w:val="es-MX"/>
        </w:rPr>
        <w:t>osa</w:t>
      </w:r>
      <w:r w:rsidRPr="00F25752">
        <w:rPr>
          <w:rFonts w:ascii="Arial" w:eastAsia="Arial" w:hAnsi="Arial" w:cs="Arial"/>
          <w:color w:val="221F1F"/>
          <w:lang w:val="es-MX"/>
        </w:rPr>
        <w:t xml:space="preserve"> o desproporcionada; la cantidad que resulte se dividirá entre el número de metros lineales, cuadrado</w:t>
      </w:r>
      <w:r w:rsidR="00675BE8" w:rsidRPr="00F25752">
        <w:rPr>
          <w:rFonts w:ascii="Arial" w:eastAsia="Arial" w:hAnsi="Arial" w:cs="Arial"/>
          <w:color w:val="221F1F"/>
          <w:lang w:val="es-MX"/>
        </w:rPr>
        <w:t>s</w:t>
      </w:r>
      <w:r w:rsidRPr="00F25752">
        <w:rPr>
          <w:rFonts w:ascii="Arial" w:eastAsia="Arial" w:hAnsi="Arial" w:cs="Arial"/>
          <w:color w:val="221F1F"/>
          <w:lang w:val="es-MX"/>
        </w:rPr>
        <w:t xml:space="preserve"> o cúbicos</w:t>
      </w:r>
      <w:r w:rsidR="0012108D" w:rsidRPr="00F25752">
        <w:rPr>
          <w:rFonts w:ascii="Arial" w:eastAsia="Arial" w:hAnsi="Arial" w:cs="Arial"/>
          <w:color w:val="221F1F"/>
          <w:lang w:val="es-MX"/>
        </w:rPr>
        <w:t>,</w:t>
      </w:r>
      <w:r w:rsidRPr="00F25752">
        <w:rPr>
          <w:rFonts w:ascii="Arial" w:eastAsia="Arial" w:hAnsi="Arial" w:cs="Arial"/>
          <w:color w:val="221F1F"/>
          <w:lang w:val="es-MX"/>
        </w:rPr>
        <w:t xml:space="preserve"> según correspond</w:t>
      </w:r>
      <w:r w:rsidR="00675BE8" w:rsidRPr="00F25752">
        <w:rPr>
          <w:rFonts w:ascii="Arial" w:eastAsia="Arial" w:hAnsi="Arial" w:cs="Arial"/>
          <w:color w:val="221F1F"/>
          <w:lang w:val="es-MX"/>
        </w:rPr>
        <w:t>a</w:t>
      </w:r>
      <w:r w:rsidRPr="00F25752">
        <w:rPr>
          <w:rFonts w:ascii="Arial" w:eastAsia="Arial" w:hAnsi="Arial" w:cs="Arial"/>
          <w:color w:val="221F1F"/>
          <w:lang w:val="es-MX"/>
        </w:rPr>
        <w:t xml:space="preserve"> al tipo de la obra, con el objeto de determina</w:t>
      </w:r>
      <w:r w:rsidR="00675BE8" w:rsidRPr="00F25752">
        <w:rPr>
          <w:rFonts w:ascii="Arial" w:eastAsia="Arial" w:hAnsi="Arial" w:cs="Arial"/>
          <w:color w:val="221F1F"/>
          <w:lang w:val="es-MX"/>
        </w:rPr>
        <w:t>r</w:t>
      </w:r>
      <w:r w:rsidRPr="00F25752">
        <w:rPr>
          <w:rFonts w:ascii="Arial" w:eastAsia="Arial" w:hAnsi="Arial" w:cs="Arial"/>
          <w:color w:val="221F1F"/>
          <w:lang w:val="es-MX"/>
        </w:rPr>
        <w:t xml:space="preserve"> la cuota unitaria que deberán pagar los sujetos obligados.</w:t>
      </w:r>
    </w:p>
    <w:p w:rsidR="00675BE8" w:rsidRPr="00F25752" w:rsidRDefault="00675BE8" w:rsidP="00F6266C">
      <w:pPr>
        <w:spacing w:line="360" w:lineRule="auto"/>
        <w:jc w:val="both"/>
        <w:rPr>
          <w:rFonts w:ascii="Arial" w:eastAsia="Arial" w:hAnsi="Arial" w:cs="Arial"/>
          <w:lang w:val="es-MX"/>
        </w:rPr>
      </w:pPr>
    </w:p>
    <w:p w:rsidR="003E0ADA" w:rsidRPr="00F25752" w:rsidRDefault="00DD3F16" w:rsidP="00F6266C">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 xml:space="preserve">TÍTULO QUINTO </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PRODUCTOS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w:t>
      </w:r>
    </w:p>
    <w:p w:rsidR="00DD3F16" w:rsidRPr="00F25752" w:rsidRDefault="00DD3F16" w:rsidP="003E0ADA">
      <w:pPr>
        <w:spacing w:line="360" w:lineRule="auto"/>
        <w:jc w:val="center"/>
        <w:rPr>
          <w:rFonts w:ascii="Arial" w:eastAsia="Arial" w:hAnsi="Arial" w:cs="Arial"/>
          <w:lang w:val="es-MX"/>
        </w:rPr>
      </w:pPr>
      <w:r w:rsidRPr="00F25752">
        <w:rPr>
          <w:rFonts w:ascii="Arial" w:eastAsia="Arial" w:hAnsi="Arial" w:cs="Arial"/>
          <w:b/>
          <w:color w:val="221F1F"/>
          <w:lang w:val="es-MX"/>
        </w:rPr>
        <w:t>Productos Derivados de Bienes Inmuebles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39.- </w:t>
      </w:r>
      <w:r w:rsidRPr="00F25752">
        <w:rPr>
          <w:rFonts w:ascii="Arial" w:eastAsia="Arial" w:hAnsi="Arial" w:cs="Arial"/>
          <w:color w:val="221F1F"/>
          <w:lang w:val="es-MX"/>
        </w:rPr>
        <w:t>El Ayuntamiento percibirá productos derivados de sus bienes inmuebles por los siguientes conceptos: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I.- </w:t>
      </w:r>
      <w:r w:rsidRPr="00F25752">
        <w:rPr>
          <w:rFonts w:ascii="Arial" w:eastAsia="Arial" w:hAnsi="Arial" w:cs="Arial"/>
          <w:color w:val="221F1F"/>
          <w:lang w:val="es-MX"/>
        </w:rPr>
        <w:t>Arrendamiento o enajenación de bienes inmuebles. La cantidad a percibir será la acordada por el</w:t>
      </w:r>
      <w:r w:rsidR="00675BE8" w:rsidRPr="00F25752">
        <w:rPr>
          <w:rFonts w:ascii="Arial" w:eastAsia="Arial" w:hAnsi="Arial" w:cs="Arial"/>
          <w:lang w:val="es-MX"/>
        </w:rPr>
        <w:t xml:space="preserve"> </w:t>
      </w:r>
      <w:r w:rsidRPr="00F25752">
        <w:rPr>
          <w:rFonts w:ascii="Arial" w:eastAsia="Arial" w:hAnsi="Arial" w:cs="Arial"/>
          <w:color w:val="221F1F"/>
          <w:lang w:val="es-MX"/>
        </w:rPr>
        <w:t>Cabildo en cada caso,</w:t>
      </w: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Arrendamiento temporal o concesión de locales ubicados en bienes del dominio público. La cantidad a percibir será la acordada por el Cabildo en cada caso, y</w:t>
      </w: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Por permitir el uso del piso en la vía pública o en bienes destinados a un servicio público:</w:t>
      </w:r>
    </w:p>
    <w:p w:rsidR="00DD3F16" w:rsidRPr="00F25752" w:rsidRDefault="00DD3F16" w:rsidP="00A5722C">
      <w:pPr>
        <w:spacing w:line="360" w:lineRule="auto"/>
        <w:ind w:left="426"/>
        <w:jc w:val="both"/>
        <w:rPr>
          <w:rFonts w:ascii="Arial" w:eastAsia="Arial" w:hAnsi="Arial" w:cs="Arial"/>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Por derecho de piso a vendedores con puestos semifijos, se pagará una cuota fija de $ 30.00 por mes.</w:t>
      </w:r>
    </w:p>
    <w:p w:rsidR="00DD3F16" w:rsidRPr="00F25752" w:rsidRDefault="00DD3F16" w:rsidP="00A5722C">
      <w:pPr>
        <w:spacing w:line="360" w:lineRule="auto"/>
        <w:ind w:left="426"/>
        <w:jc w:val="both"/>
        <w:rPr>
          <w:rFonts w:ascii="Arial" w:eastAsia="Arial" w:hAnsi="Arial" w:cs="Arial"/>
          <w:lang w:val="es-MX"/>
        </w:rPr>
      </w:pPr>
      <w:r w:rsidRPr="00F25752">
        <w:rPr>
          <w:rFonts w:ascii="Arial" w:eastAsia="Arial" w:hAnsi="Arial" w:cs="Arial"/>
          <w:b/>
          <w:color w:val="221F1F"/>
          <w:lang w:val="es-MX"/>
        </w:rPr>
        <w:t xml:space="preserve">b) </w:t>
      </w:r>
      <w:r w:rsidRPr="00F25752">
        <w:rPr>
          <w:rFonts w:ascii="Arial" w:eastAsia="Arial" w:hAnsi="Arial" w:cs="Arial"/>
          <w:color w:val="221F1F"/>
          <w:lang w:val="es-MX"/>
        </w:rPr>
        <w:t>Por derecho de piso a vendedores eventuales, se pagará una cuota fija de $ 10.00 por día por M2;</w:t>
      </w:r>
      <w:r w:rsidR="00675BE8" w:rsidRPr="00F25752">
        <w:rPr>
          <w:rFonts w:ascii="Arial" w:eastAsia="Arial" w:hAnsi="Arial" w:cs="Arial"/>
          <w:lang w:val="es-MX"/>
        </w:rPr>
        <w:t xml:space="preserve"> </w:t>
      </w:r>
      <w:r w:rsidRPr="00F25752">
        <w:rPr>
          <w:rFonts w:ascii="Arial" w:eastAsia="Arial" w:hAnsi="Arial" w:cs="Arial"/>
          <w:color w:val="221F1F"/>
          <w:lang w:val="es-MX"/>
        </w:rPr>
        <w:t>más $ 15.00 por m2 adicional.</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Productos Derivados de Bienes Muebles</w:t>
      </w:r>
    </w:p>
    <w:p w:rsidR="00DD3F16" w:rsidRPr="00F25752" w:rsidRDefault="00DD3F16" w:rsidP="00F6266C">
      <w:pPr>
        <w:spacing w:line="360" w:lineRule="auto"/>
        <w:rPr>
          <w:rFonts w:ascii="Arial" w:hAnsi="Arial" w:cs="Arial"/>
          <w:lang w:val="es-MX"/>
        </w:rPr>
      </w:pPr>
    </w:p>
    <w:p w:rsidR="00DD3F16" w:rsidRPr="00F25752" w:rsidRDefault="00DD3F16" w:rsidP="001902B2">
      <w:pPr>
        <w:spacing w:line="360" w:lineRule="auto"/>
        <w:jc w:val="both"/>
        <w:rPr>
          <w:rFonts w:ascii="Arial" w:hAnsi="Arial" w:cs="Arial"/>
          <w:lang w:val="es-MX"/>
        </w:rPr>
      </w:pPr>
      <w:r w:rsidRPr="00F25752">
        <w:rPr>
          <w:rFonts w:ascii="Arial" w:eastAsia="Arial" w:hAnsi="Arial" w:cs="Arial"/>
          <w:b/>
          <w:color w:val="221F1F"/>
          <w:lang w:val="es-MX"/>
        </w:rPr>
        <w:t xml:space="preserve">Artículo 40.- </w:t>
      </w:r>
      <w:r w:rsidRPr="00F25752">
        <w:rPr>
          <w:rFonts w:ascii="Arial" w:eastAsia="Arial" w:hAnsi="Arial" w:cs="Arial"/>
          <w:color w:val="221F1F"/>
          <w:lang w:val="es-MX"/>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r w:rsidR="001902B2" w:rsidRPr="00F25752">
        <w:rPr>
          <w:rFonts w:ascii="Arial" w:eastAsia="Arial" w:hAnsi="Arial" w:cs="Arial"/>
          <w:color w:val="221F1F"/>
          <w:lang w:val="es-MX"/>
        </w:rPr>
        <w:t xml:space="preserve"> </w:t>
      </w:r>
    </w:p>
    <w:p w:rsidR="003E0ADA" w:rsidRPr="00F25752" w:rsidRDefault="00DD3F16" w:rsidP="00F6266C">
      <w:pPr>
        <w:spacing w:line="360" w:lineRule="auto"/>
        <w:ind w:hanging="2"/>
        <w:jc w:val="center"/>
        <w:rPr>
          <w:rFonts w:ascii="Arial" w:eastAsia="Arial" w:hAnsi="Arial" w:cs="Arial"/>
          <w:b/>
          <w:color w:val="221F1F"/>
          <w:lang w:val="es-MX"/>
        </w:rPr>
      </w:pPr>
      <w:r w:rsidRPr="00F25752">
        <w:rPr>
          <w:rFonts w:ascii="Arial" w:eastAsia="Arial" w:hAnsi="Arial" w:cs="Arial"/>
          <w:b/>
          <w:color w:val="221F1F"/>
          <w:lang w:val="es-MX"/>
        </w:rPr>
        <w:t xml:space="preserve">CAPÍTULO III </w:t>
      </w:r>
    </w:p>
    <w:p w:rsidR="00DD3F16" w:rsidRPr="00F25752" w:rsidRDefault="00DD3F16" w:rsidP="00F6266C">
      <w:pPr>
        <w:spacing w:line="360" w:lineRule="auto"/>
        <w:ind w:hanging="2"/>
        <w:jc w:val="center"/>
        <w:rPr>
          <w:rFonts w:ascii="Arial" w:eastAsia="Arial" w:hAnsi="Arial" w:cs="Arial"/>
          <w:b/>
          <w:color w:val="221F1F"/>
          <w:lang w:val="es-MX"/>
        </w:rPr>
      </w:pPr>
      <w:r w:rsidRPr="00F25752">
        <w:rPr>
          <w:rFonts w:ascii="Arial" w:eastAsia="Arial" w:hAnsi="Arial" w:cs="Arial"/>
          <w:b/>
          <w:color w:val="221F1F"/>
          <w:lang w:val="es-MX"/>
        </w:rPr>
        <w:t>Productos financieros</w:t>
      </w:r>
    </w:p>
    <w:p w:rsidR="003E0ADA" w:rsidRPr="00F25752" w:rsidRDefault="003E0ADA" w:rsidP="00F6266C">
      <w:pPr>
        <w:spacing w:line="360" w:lineRule="auto"/>
        <w:ind w:hanging="2"/>
        <w:jc w:val="center"/>
        <w:rPr>
          <w:rFonts w:ascii="Arial" w:eastAsia="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Artíc</w:t>
      </w:r>
      <w:r w:rsidR="005230B3" w:rsidRPr="00F25752">
        <w:rPr>
          <w:rFonts w:ascii="Arial" w:eastAsia="Arial" w:hAnsi="Arial" w:cs="Arial"/>
          <w:b/>
          <w:color w:val="221F1F"/>
          <w:lang w:val="es-MX"/>
        </w:rPr>
        <w:t xml:space="preserve">ulo 41.- </w:t>
      </w:r>
      <w:r w:rsidR="005230B3" w:rsidRPr="00F25752">
        <w:rPr>
          <w:rFonts w:ascii="Arial" w:eastAsia="Arial" w:hAnsi="Arial" w:cs="Arial"/>
          <w:color w:val="221F1F"/>
          <w:lang w:val="es-MX"/>
        </w:rPr>
        <w:t xml:space="preserve">El </w:t>
      </w:r>
      <w:r w:rsidRPr="00F25752">
        <w:rPr>
          <w:rFonts w:ascii="Arial" w:eastAsia="Arial" w:hAnsi="Arial" w:cs="Arial"/>
          <w:color w:val="221F1F"/>
          <w:lang w:val="es-MX"/>
        </w:rPr>
        <w:t>municipio pe</w:t>
      </w:r>
      <w:r w:rsidR="005230B3" w:rsidRPr="00F25752">
        <w:rPr>
          <w:rFonts w:ascii="Arial" w:eastAsia="Arial" w:hAnsi="Arial" w:cs="Arial"/>
          <w:color w:val="221F1F"/>
          <w:lang w:val="es-MX"/>
        </w:rPr>
        <w:t xml:space="preserve">rcibirá productos derivados de las </w:t>
      </w:r>
      <w:r w:rsidRPr="00F25752">
        <w:rPr>
          <w:rFonts w:ascii="Arial" w:eastAsia="Arial" w:hAnsi="Arial" w:cs="Arial"/>
          <w:color w:val="221F1F"/>
          <w:lang w:val="es-MX"/>
        </w:rPr>
        <w:t xml:space="preserve">inversiones financieras </w:t>
      </w:r>
      <w:r w:rsidR="005230B3" w:rsidRPr="00F25752">
        <w:rPr>
          <w:rFonts w:ascii="Arial" w:eastAsia="Arial" w:hAnsi="Arial" w:cs="Arial"/>
          <w:color w:val="221F1F"/>
          <w:lang w:val="es-MX"/>
        </w:rPr>
        <w:t xml:space="preserve">que realice transitoriamente, con motivo de la percepción de ingresos extraordinarios o períodos de </w:t>
      </w:r>
      <w:r w:rsidRPr="00F25752">
        <w:rPr>
          <w:rFonts w:ascii="Arial" w:eastAsia="Arial" w:hAnsi="Arial" w:cs="Arial"/>
          <w:color w:val="221F1F"/>
          <w:lang w:val="es-MX"/>
        </w:rPr>
        <w:t>alta recaudación.</w:t>
      </w:r>
    </w:p>
    <w:p w:rsidR="00DD3F16" w:rsidRPr="00F25752" w:rsidRDefault="00DD3F16" w:rsidP="00A5722C">
      <w:pPr>
        <w:rPr>
          <w:rFonts w:ascii="Arial" w:hAnsi="Arial" w:cs="Arial"/>
          <w:lang w:val="es-MX"/>
        </w:rPr>
      </w:pPr>
    </w:p>
    <w:p w:rsidR="003E0ADA" w:rsidRPr="00F25752" w:rsidRDefault="00DD3F16" w:rsidP="00F6266C">
      <w:pPr>
        <w:spacing w:line="360" w:lineRule="auto"/>
        <w:ind w:hanging="1"/>
        <w:jc w:val="center"/>
        <w:rPr>
          <w:rFonts w:ascii="Arial" w:eastAsia="Arial" w:hAnsi="Arial" w:cs="Arial"/>
          <w:b/>
          <w:color w:val="221F1F"/>
          <w:lang w:val="es-MX"/>
        </w:rPr>
      </w:pPr>
      <w:r w:rsidRPr="00F25752">
        <w:rPr>
          <w:rFonts w:ascii="Arial" w:eastAsia="Arial" w:hAnsi="Arial" w:cs="Arial"/>
          <w:b/>
          <w:color w:val="221F1F"/>
          <w:lang w:val="es-MX"/>
        </w:rPr>
        <w:t xml:space="preserve">TÍTULO SEXTO </w:t>
      </w:r>
    </w:p>
    <w:p w:rsidR="00DD3F16" w:rsidRPr="00F25752" w:rsidRDefault="00DD3F16" w:rsidP="00F6266C">
      <w:pPr>
        <w:spacing w:line="360" w:lineRule="auto"/>
        <w:ind w:hanging="1"/>
        <w:jc w:val="center"/>
        <w:rPr>
          <w:rFonts w:ascii="Arial" w:eastAsia="Arial" w:hAnsi="Arial" w:cs="Arial"/>
          <w:lang w:val="es-MX"/>
        </w:rPr>
      </w:pPr>
      <w:r w:rsidRPr="00F25752">
        <w:rPr>
          <w:rFonts w:ascii="Arial" w:eastAsia="Arial" w:hAnsi="Arial" w:cs="Arial"/>
          <w:b/>
          <w:color w:val="221F1F"/>
          <w:lang w:val="es-MX"/>
        </w:rPr>
        <w:t>APROVECHAMIENTOS</w:t>
      </w:r>
    </w:p>
    <w:p w:rsidR="00DD3F16" w:rsidRPr="00F25752" w:rsidRDefault="00DD3F16" w:rsidP="00A5722C">
      <w:pPr>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Aprovechamientos Derivados por sanciones Municipales</w:t>
      </w:r>
    </w:p>
    <w:p w:rsidR="00DD3F16" w:rsidRPr="00F25752" w:rsidRDefault="00DD3F16" w:rsidP="00A5722C">
      <w:pPr>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42.- </w:t>
      </w:r>
      <w:r w:rsidRPr="00F25752">
        <w:rPr>
          <w:rFonts w:ascii="Arial" w:eastAsia="Arial" w:hAnsi="Arial" w:cs="Arial"/>
          <w:color w:val="221F1F"/>
          <w:lang w:val="es-MX"/>
        </w:rPr>
        <w:t>El Ayuntamiento percibirá ingresos en concepto de Aprovechamientos derivados de sanciones po</w:t>
      </w:r>
      <w:r w:rsidR="00EB09F3" w:rsidRPr="00F25752">
        <w:rPr>
          <w:rFonts w:ascii="Arial" w:eastAsia="Arial" w:hAnsi="Arial" w:cs="Arial"/>
          <w:color w:val="221F1F"/>
          <w:lang w:val="es-MX"/>
        </w:rPr>
        <w:t>r</w:t>
      </w:r>
      <w:r w:rsidRPr="00F25752">
        <w:rPr>
          <w:rFonts w:ascii="Arial" w:eastAsia="Arial" w:hAnsi="Arial" w:cs="Arial"/>
          <w:color w:val="221F1F"/>
          <w:lang w:val="es-MX"/>
        </w:rPr>
        <w:t xml:space="preserve"> infraccione</w:t>
      </w:r>
      <w:r w:rsidR="00EB09F3" w:rsidRPr="00F25752">
        <w:rPr>
          <w:rFonts w:ascii="Arial" w:eastAsia="Arial" w:hAnsi="Arial" w:cs="Arial"/>
          <w:color w:val="221F1F"/>
          <w:lang w:val="es-MX"/>
        </w:rPr>
        <w:t>s</w:t>
      </w:r>
      <w:r w:rsidRPr="00F25752">
        <w:rPr>
          <w:rFonts w:ascii="Arial" w:eastAsia="Arial" w:hAnsi="Arial" w:cs="Arial"/>
          <w:color w:val="221F1F"/>
          <w:lang w:val="es-MX"/>
        </w:rPr>
        <w:t xml:space="preserve"> </w:t>
      </w:r>
      <w:r w:rsidR="00EB09F3" w:rsidRPr="00F25752">
        <w:rPr>
          <w:rFonts w:ascii="Arial" w:eastAsia="Arial" w:hAnsi="Arial" w:cs="Arial"/>
          <w:color w:val="221F1F"/>
          <w:lang w:val="es-MX"/>
        </w:rPr>
        <w:t>a</w:t>
      </w:r>
      <w:r w:rsidRPr="00F25752">
        <w:rPr>
          <w:rFonts w:ascii="Arial" w:eastAsia="Arial" w:hAnsi="Arial" w:cs="Arial"/>
          <w:color w:val="221F1F"/>
          <w:lang w:val="es-MX"/>
        </w:rPr>
        <w:t xml:space="preserve"> la Ley </w:t>
      </w:r>
      <w:r w:rsidR="005230B3" w:rsidRPr="00F25752">
        <w:rPr>
          <w:rFonts w:ascii="Arial" w:eastAsia="Arial" w:hAnsi="Arial" w:cs="Arial"/>
          <w:color w:val="221F1F"/>
          <w:lang w:val="es-MX"/>
        </w:rPr>
        <w:t xml:space="preserve">de Hacienda del Municipio de </w:t>
      </w:r>
      <w:r w:rsidRPr="00F25752">
        <w:rPr>
          <w:rFonts w:ascii="Arial" w:eastAsia="Arial" w:hAnsi="Arial" w:cs="Arial"/>
          <w:color w:val="221F1F"/>
          <w:lang w:val="es-MX"/>
        </w:rPr>
        <w:t>Halachó</w:t>
      </w:r>
      <w:r w:rsidR="00EB09F3" w:rsidRPr="00F25752">
        <w:rPr>
          <w:rFonts w:ascii="Arial" w:eastAsia="Arial" w:hAnsi="Arial" w:cs="Arial"/>
          <w:color w:val="221F1F"/>
          <w:lang w:val="es-MX"/>
        </w:rPr>
        <w:t xml:space="preserve">, </w:t>
      </w:r>
      <w:r w:rsidR="005230B3" w:rsidRPr="00F25752">
        <w:rPr>
          <w:rFonts w:ascii="Arial" w:eastAsia="Arial" w:hAnsi="Arial" w:cs="Arial"/>
          <w:color w:val="221F1F"/>
          <w:lang w:val="es-MX"/>
        </w:rPr>
        <w:t xml:space="preserve">a los </w:t>
      </w:r>
      <w:r w:rsidRPr="00F25752">
        <w:rPr>
          <w:rFonts w:ascii="Arial" w:eastAsia="Arial" w:hAnsi="Arial" w:cs="Arial"/>
          <w:color w:val="221F1F"/>
          <w:lang w:val="es-MX"/>
        </w:rPr>
        <w:t>reglamentos municipales, así como por las actualizaciones, recargos y gastos de ejecución de las contribuciones no pagadas en tiempo, de conformidad con lo siguiente:</w:t>
      </w:r>
    </w:p>
    <w:p w:rsidR="00DD3F16" w:rsidRPr="00F25752" w:rsidRDefault="00DD3F16" w:rsidP="00F6266C">
      <w:pPr>
        <w:spacing w:line="360" w:lineRule="auto"/>
        <w:rPr>
          <w:rFonts w:ascii="Arial" w:hAnsi="Arial" w:cs="Arial"/>
          <w:lang w:val="es-MX"/>
        </w:rPr>
      </w:pPr>
    </w:p>
    <w:p w:rsidR="00DD3F16" w:rsidRPr="00F25752" w:rsidRDefault="00DD3F16" w:rsidP="003E0ADA">
      <w:pPr>
        <w:spacing w:line="360" w:lineRule="auto"/>
        <w:jc w:val="both"/>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Por las infracciones señaladas en el artículo 150 de la Ley de Hacienda del Municipio de Halachó:</w:t>
      </w:r>
    </w:p>
    <w:p w:rsidR="00DD3F16" w:rsidRPr="00F25752" w:rsidRDefault="00DD3F16" w:rsidP="00F6266C">
      <w:pPr>
        <w:spacing w:line="360" w:lineRule="auto"/>
        <w:rPr>
          <w:rFonts w:ascii="Arial" w:hAnsi="Arial" w:cs="Arial"/>
          <w:lang w:val="es-MX"/>
        </w:rPr>
      </w:pPr>
    </w:p>
    <w:p w:rsidR="00DD3F16" w:rsidRPr="00F25752" w:rsidRDefault="00DD3F16"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a)</w:t>
      </w:r>
      <w:r w:rsidRPr="00F25752">
        <w:rPr>
          <w:rFonts w:ascii="Arial" w:eastAsia="Arial" w:hAnsi="Arial" w:cs="Arial"/>
          <w:color w:val="221F1F"/>
          <w:lang w:val="es-MX"/>
        </w:rPr>
        <w:t xml:space="preserve"> Multa de 1 a 2.5 veces la Unidad de Medida de Actualización, a las personas que cometan las infracciones establecidas en las fracciones I, III, IV y V.</w:t>
      </w:r>
    </w:p>
    <w:p w:rsidR="00DD3F16" w:rsidRPr="00F25752" w:rsidRDefault="00DD3F16"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b)</w:t>
      </w:r>
      <w:r w:rsidRPr="00F25752">
        <w:rPr>
          <w:rFonts w:ascii="Arial" w:eastAsia="Arial" w:hAnsi="Arial" w:cs="Arial"/>
          <w:color w:val="221F1F"/>
          <w:lang w:val="es-MX"/>
        </w:rPr>
        <w:t xml:space="preserve"> Multa de 1 a 5 veces la Unidad de Medida de Actualización, a las personas que cometan la infracción establecida en la fracción VI.</w:t>
      </w:r>
    </w:p>
    <w:p w:rsidR="00DD3F16" w:rsidRPr="00F25752" w:rsidRDefault="00DD3F16"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c)</w:t>
      </w:r>
      <w:r w:rsidR="005230B3" w:rsidRPr="00F25752">
        <w:rPr>
          <w:rFonts w:ascii="Arial" w:eastAsia="Arial" w:hAnsi="Arial" w:cs="Arial"/>
          <w:color w:val="221F1F"/>
          <w:lang w:val="es-MX"/>
        </w:rPr>
        <w:t xml:space="preserve"> Multa de 1 </w:t>
      </w:r>
      <w:r w:rsidRPr="00F25752">
        <w:rPr>
          <w:rFonts w:ascii="Arial" w:eastAsia="Arial" w:hAnsi="Arial" w:cs="Arial"/>
          <w:color w:val="221F1F"/>
          <w:lang w:val="es-MX"/>
        </w:rPr>
        <w:t xml:space="preserve">a </w:t>
      </w:r>
      <w:r w:rsidR="005230B3" w:rsidRPr="00F25752">
        <w:rPr>
          <w:rFonts w:ascii="Arial" w:eastAsia="Arial" w:hAnsi="Arial" w:cs="Arial"/>
          <w:color w:val="221F1F"/>
          <w:lang w:val="es-MX"/>
        </w:rPr>
        <w:t xml:space="preserve">2.5 veces la Unidad de Medida de Actualización a </w:t>
      </w:r>
      <w:r w:rsidRPr="00F25752">
        <w:rPr>
          <w:rFonts w:ascii="Arial" w:eastAsia="Arial" w:hAnsi="Arial" w:cs="Arial"/>
          <w:color w:val="221F1F"/>
          <w:lang w:val="es-MX"/>
        </w:rPr>
        <w:t>las personas que cometan la infracción establecida en la fracción II.</w:t>
      </w:r>
    </w:p>
    <w:p w:rsidR="00DD3F16" w:rsidRPr="00F25752" w:rsidRDefault="00DD3F16"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d)</w:t>
      </w:r>
      <w:r w:rsidR="005230B3" w:rsidRPr="00F25752">
        <w:rPr>
          <w:rFonts w:ascii="Arial" w:eastAsia="Arial" w:hAnsi="Arial" w:cs="Arial"/>
          <w:color w:val="221F1F"/>
          <w:lang w:val="es-MX"/>
        </w:rPr>
        <w:t xml:space="preserve">  Multa de 1 a 7.5 veces la Unidad de Medida de Actualización a </w:t>
      </w:r>
      <w:r w:rsidRPr="00F25752">
        <w:rPr>
          <w:rFonts w:ascii="Arial" w:eastAsia="Arial" w:hAnsi="Arial" w:cs="Arial"/>
          <w:color w:val="221F1F"/>
          <w:lang w:val="es-MX"/>
        </w:rPr>
        <w:t>las personas que cometan la infracción establecida en la fracción VII.</w:t>
      </w:r>
    </w:p>
    <w:p w:rsidR="00DD3F16" w:rsidRPr="00F25752" w:rsidRDefault="00DD3F16" w:rsidP="00A5722C">
      <w:pPr>
        <w:spacing w:line="360" w:lineRule="auto"/>
        <w:ind w:left="567" w:hanging="283"/>
        <w:jc w:val="both"/>
        <w:rPr>
          <w:rFonts w:ascii="Arial" w:eastAsia="Arial" w:hAnsi="Arial" w:cs="Arial"/>
          <w:color w:val="221F1F"/>
          <w:lang w:val="es-MX"/>
        </w:rPr>
      </w:pPr>
      <w:r w:rsidRPr="00F25752">
        <w:rPr>
          <w:rFonts w:ascii="Arial" w:eastAsia="Arial" w:hAnsi="Arial" w:cs="Arial"/>
          <w:b/>
          <w:color w:val="221F1F"/>
          <w:lang w:val="es-MX"/>
        </w:rPr>
        <w:t>e)</w:t>
      </w:r>
      <w:r w:rsidRPr="00F25752">
        <w:rPr>
          <w:rFonts w:ascii="Arial" w:eastAsia="Arial" w:hAnsi="Arial" w:cs="Arial"/>
          <w:color w:val="221F1F"/>
          <w:lang w:val="es-MX"/>
        </w:rPr>
        <w:t xml:space="preserve"> Multa de 1 a 10 veces la Unidad de Medida de Actualización a las personas que infrinjan cualquiera de las fracciones del artículo 30 de la Ley de Hacienda del Municipio de Halachó.</w:t>
      </w:r>
    </w:p>
    <w:p w:rsidR="00BC6521" w:rsidRDefault="00BC6521" w:rsidP="00F6266C">
      <w:pPr>
        <w:spacing w:line="360" w:lineRule="auto"/>
        <w:jc w:val="both"/>
        <w:rPr>
          <w:rFonts w:ascii="Arial" w:eastAsia="Arial" w:hAnsi="Arial" w:cs="Arial"/>
          <w:color w:val="221F1F"/>
          <w:lang w:val="es-MX"/>
        </w:rPr>
      </w:pPr>
    </w:p>
    <w:p w:rsidR="00F8416C" w:rsidRPr="00F25752" w:rsidRDefault="00F8416C" w:rsidP="00BC6521">
      <w:pPr>
        <w:spacing w:line="360" w:lineRule="auto"/>
        <w:ind w:firstLine="708"/>
        <w:jc w:val="both"/>
        <w:rPr>
          <w:rFonts w:ascii="Arial" w:eastAsia="Arial" w:hAnsi="Arial" w:cs="Arial"/>
          <w:lang w:val="es-MX"/>
        </w:rPr>
      </w:pPr>
      <w:r w:rsidRPr="00F25752">
        <w:rPr>
          <w:rFonts w:ascii="Arial" w:eastAsia="Arial" w:hAnsi="Arial" w:cs="Arial"/>
          <w:color w:val="221F1F"/>
          <w:lang w:val="es-MX"/>
        </w:rPr>
        <w:t>Si el infractor fuese jornalero, obrero o trabajador, no podrá ser sancionado con multa mayor del importe de su jornal o la Unidad de Medida de Actualización de un día. Tratándose de trabajadores no asalariados, la multa no excederá del equivalente a un día de su ingreso.</w:t>
      </w:r>
    </w:p>
    <w:p w:rsidR="00F8416C" w:rsidRPr="00F25752" w:rsidRDefault="00F8416C" w:rsidP="00A5722C">
      <w:pPr>
        <w:rPr>
          <w:rFonts w:ascii="Arial" w:hAnsi="Arial" w:cs="Arial"/>
          <w:lang w:val="es-MX"/>
        </w:rPr>
      </w:pPr>
    </w:p>
    <w:p w:rsidR="00F8416C" w:rsidRPr="00F25752" w:rsidRDefault="00F8416C" w:rsidP="00BC6521">
      <w:pPr>
        <w:spacing w:line="360" w:lineRule="auto"/>
        <w:ind w:firstLine="708"/>
        <w:jc w:val="both"/>
        <w:rPr>
          <w:rFonts w:ascii="Arial" w:eastAsia="Arial" w:hAnsi="Arial" w:cs="Arial"/>
          <w:color w:val="221F1F"/>
          <w:lang w:val="es-MX"/>
        </w:rPr>
      </w:pPr>
      <w:r w:rsidRPr="00F25752">
        <w:rPr>
          <w:rFonts w:ascii="Arial" w:eastAsia="Arial" w:hAnsi="Arial" w:cs="Arial"/>
          <w:color w:val="221F1F"/>
          <w:lang w:val="es-MX"/>
        </w:rPr>
        <w:t xml:space="preserve">Se considera agravante el hecho de que el infractor sea </w:t>
      </w:r>
      <w:r w:rsidR="00302A50" w:rsidRPr="00F25752">
        <w:rPr>
          <w:rFonts w:ascii="Arial" w:eastAsia="Arial" w:hAnsi="Arial" w:cs="Arial"/>
          <w:color w:val="221F1F"/>
          <w:lang w:val="es-MX"/>
        </w:rPr>
        <w:t>reincidente</w:t>
      </w:r>
      <w:r w:rsidRPr="00F25752">
        <w:rPr>
          <w:rFonts w:ascii="Arial" w:eastAsia="Arial" w:hAnsi="Arial" w:cs="Arial"/>
          <w:color w:val="221F1F"/>
          <w:lang w:val="es-MX"/>
        </w:rPr>
        <w:t xml:space="preserve">. </w:t>
      </w:r>
      <w:r w:rsidR="00302A50" w:rsidRPr="00F25752">
        <w:rPr>
          <w:rFonts w:ascii="Arial" w:eastAsia="Arial" w:hAnsi="Arial" w:cs="Arial"/>
          <w:color w:val="221F1F"/>
          <w:lang w:val="es-MX"/>
        </w:rPr>
        <w:t>Habrá</w:t>
      </w:r>
      <w:r w:rsidR="005230B3" w:rsidRPr="00F25752">
        <w:rPr>
          <w:rFonts w:ascii="Arial" w:eastAsia="Arial" w:hAnsi="Arial" w:cs="Arial"/>
          <w:color w:val="221F1F"/>
          <w:lang w:val="es-MX"/>
        </w:rPr>
        <w:t xml:space="preserve"> reincidencia</w:t>
      </w:r>
      <w:r w:rsidRPr="00F25752">
        <w:rPr>
          <w:rFonts w:ascii="Arial" w:eastAsia="Arial" w:hAnsi="Arial" w:cs="Arial"/>
          <w:color w:val="221F1F"/>
          <w:lang w:val="es-MX"/>
        </w:rPr>
        <w:t>:</w:t>
      </w:r>
    </w:p>
    <w:p w:rsidR="00F8416C" w:rsidRPr="00F25752" w:rsidRDefault="00F8416C" w:rsidP="00A5722C">
      <w:pPr>
        <w:jc w:val="both"/>
        <w:rPr>
          <w:rFonts w:ascii="Arial" w:eastAsia="Arial" w:hAnsi="Arial" w:cs="Arial"/>
          <w:color w:val="221F1F"/>
          <w:lang w:val="es-MX"/>
        </w:rPr>
      </w:pPr>
    </w:p>
    <w:p w:rsidR="00F8416C" w:rsidRPr="00F25752" w:rsidRDefault="00F8416C"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Tratándose de infracciones que tengan como consecuencia la omisión en el pago de contribuciones,</w:t>
      </w:r>
      <w:r w:rsidR="00675BE8" w:rsidRPr="00F25752">
        <w:rPr>
          <w:rFonts w:ascii="Arial" w:eastAsia="Arial" w:hAnsi="Arial" w:cs="Arial"/>
          <w:color w:val="221F1F"/>
          <w:lang w:val="es-MX"/>
        </w:rPr>
        <w:t xml:space="preserve"> la </w:t>
      </w:r>
      <w:r w:rsidR="00302A50" w:rsidRPr="00F25752">
        <w:rPr>
          <w:rFonts w:ascii="Arial" w:eastAsia="Arial" w:hAnsi="Arial" w:cs="Arial"/>
          <w:color w:val="221F1F"/>
          <w:lang w:val="es-MX"/>
        </w:rPr>
        <w:t>segunda</w:t>
      </w:r>
      <w:r w:rsidRPr="00F25752">
        <w:rPr>
          <w:rFonts w:ascii="Arial" w:eastAsia="Arial" w:hAnsi="Arial" w:cs="Arial"/>
          <w:color w:val="221F1F"/>
          <w:lang w:val="es-MX"/>
        </w:rPr>
        <w:t xml:space="preserve"> o posteriores veces que se sancione el infractor por ese motivo.</w:t>
      </w:r>
    </w:p>
    <w:p w:rsidR="00F8416C" w:rsidRPr="00F25752" w:rsidRDefault="00F8416C"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 xml:space="preserve">b) </w:t>
      </w:r>
      <w:r w:rsidRPr="00F25752">
        <w:rPr>
          <w:rFonts w:ascii="Arial" w:eastAsia="Arial" w:hAnsi="Arial" w:cs="Arial"/>
          <w:color w:val="221F1F"/>
          <w:lang w:val="es-MX"/>
        </w:rPr>
        <w:t>Tratándose de infracciones que impliquen la falta de cumplimiento de obligaciones administrativas y/o fiscales distintas del pago de contribuciones, la segunda o posteriores veces que se sancione al infractor por ese motivo.</w:t>
      </w:r>
    </w:p>
    <w:p w:rsidR="00F8416C" w:rsidRPr="00F25752" w:rsidRDefault="00F8416C" w:rsidP="00F6266C">
      <w:pPr>
        <w:spacing w:line="360" w:lineRule="auto"/>
        <w:rPr>
          <w:rFonts w:ascii="Arial" w:hAnsi="Arial" w:cs="Arial"/>
          <w:lang w:val="es-MX"/>
        </w:rPr>
      </w:pPr>
    </w:p>
    <w:p w:rsidR="00F8416C" w:rsidRPr="00F25752" w:rsidRDefault="00F8416C"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II.- </w:t>
      </w:r>
      <w:r w:rsidRPr="00F25752">
        <w:rPr>
          <w:rFonts w:ascii="Arial" w:eastAsia="Arial" w:hAnsi="Arial" w:cs="Arial"/>
          <w:color w:val="221F1F"/>
          <w:lang w:val="es-MX"/>
        </w:rPr>
        <w:t>Por el cobro de multas por infracciones a los reglamentos municipales, se estará a lo establecido en cada uno de ellos.</w:t>
      </w:r>
    </w:p>
    <w:p w:rsidR="00F8416C" w:rsidRPr="00F25752" w:rsidRDefault="00F8416C" w:rsidP="00A5722C">
      <w:pPr>
        <w:rPr>
          <w:rFonts w:ascii="Arial" w:hAnsi="Arial" w:cs="Arial"/>
          <w:lang w:val="es-MX"/>
        </w:rPr>
      </w:pPr>
    </w:p>
    <w:p w:rsidR="00F8416C" w:rsidRPr="00F25752" w:rsidRDefault="00F8416C" w:rsidP="00F6266C">
      <w:pPr>
        <w:spacing w:line="360" w:lineRule="auto"/>
        <w:jc w:val="both"/>
        <w:rPr>
          <w:rFonts w:ascii="Arial" w:eastAsia="Arial" w:hAnsi="Arial" w:cs="Arial"/>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En concepto de recargos y actualizaciones a la tasa del 3 % mensual.</w:t>
      </w:r>
    </w:p>
    <w:p w:rsidR="00F8416C" w:rsidRPr="00F25752" w:rsidRDefault="00F8416C" w:rsidP="00F6266C">
      <w:pPr>
        <w:spacing w:line="360" w:lineRule="auto"/>
        <w:rPr>
          <w:rFonts w:ascii="Arial" w:hAnsi="Arial" w:cs="Arial"/>
          <w:lang w:val="es-MX"/>
        </w:rPr>
      </w:pPr>
    </w:p>
    <w:p w:rsidR="003E0ADA" w:rsidRPr="00F25752" w:rsidRDefault="00F8416C" w:rsidP="00EB09F3">
      <w:pPr>
        <w:spacing w:line="360" w:lineRule="auto"/>
        <w:jc w:val="center"/>
        <w:rPr>
          <w:rFonts w:ascii="Arial" w:eastAsia="Arial" w:hAnsi="Arial" w:cs="Arial"/>
          <w:b/>
          <w:lang w:val="es-MX"/>
        </w:rPr>
      </w:pPr>
      <w:r w:rsidRPr="00F25752">
        <w:rPr>
          <w:rFonts w:ascii="Arial" w:eastAsia="Arial" w:hAnsi="Arial" w:cs="Arial"/>
          <w:b/>
          <w:lang w:val="es-MX"/>
        </w:rPr>
        <w:t>TÍTULO SÉPTIMO</w:t>
      </w:r>
    </w:p>
    <w:p w:rsidR="00F8416C" w:rsidRPr="00F25752" w:rsidRDefault="00F8416C" w:rsidP="00EB09F3">
      <w:pPr>
        <w:spacing w:line="360" w:lineRule="auto"/>
        <w:jc w:val="center"/>
        <w:rPr>
          <w:rFonts w:ascii="Arial" w:eastAsia="Arial" w:hAnsi="Arial" w:cs="Arial"/>
          <w:b/>
          <w:lang w:val="es-MX"/>
        </w:rPr>
      </w:pPr>
      <w:r w:rsidRPr="00F25752">
        <w:rPr>
          <w:rFonts w:ascii="Arial" w:eastAsia="Arial" w:hAnsi="Arial" w:cs="Arial"/>
          <w:b/>
          <w:lang w:val="es-MX"/>
        </w:rPr>
        <w:t>PARTICIPACIONES Y APORTACIONES</w:t>
      </w:r>
    </w:p>
    <w:p w:rsidR="00F8416C" w:rsidRPr="00F25752" w:rsidRDefault="00F8416C" w:rsidP="00EB09F3">
      <w:pPr>
        <w:spacing w:line="360" w:lineRule="auto"/>
        <w:jc w:val="center"/>
        <w:rPr>
          <w:rFonts w:ascii="Arial" w:hAnsi="Arial" w:cs="Arial"/>
          <w:b/>
          <w:lang w:val="es-MX"/>
        </w:rPr>
      </w:pPr>
    </w:p>
    <w:p w:rsidR="00F8416C" w:rsidRPr="00F25752" w:rsidRDefault="00F8416C" w:rsidP="00EB09F3">
      <w:pPr>
        <w:spacing w:line="360" w:lineRule="auto"/>
        <w:jc w:val="center"/>
        <w:rPr>
          <w:rFonts w:ascii="Arial" w:eastAsia="Arial" w:hAnsi="Arial" w:cs="Arial"/>
          <w:b/>
          <w:lang w:val="es-MX"/>
        </w:rPr>
      </w:pPr>
      <w:r w:rsidRPr="00F25752">
        <w:rPr>
          <w:rFonts w:ascii="Arial" w:eastAsia="Arial" w:hAnsi="Arial" w:cs="Arial"/>
          <w:b/>
          <w:lang w:val="es-MX"/>
        </w:rPr>
        <w:t>CAPÍTULO ÚNICO</w:t>
      </w:r>
    </w:p>
    <w:p w:rsidR="00F8416C" w:rsidRPr="00F25752" w:rsidRDefault="00F8416C" w:rsidP="00EB09F3">
      <w:pPr>
        <w:spacing w:line="360" w:lineRule="auto"/>
        <w:jc w:val="center"/>
        <w:rPr>
          <w:rFonts w:ascii="Arial" w:eastAsia="Arial" w:hAnsi="Arial" w:cs="Arial"/>
          <w:b/>
          <w:lang w:val="es-MX"/>
        </w:rPr>
      </w:pPr>
      <w:r w:rsidRPr="00F25752">
        <w:rPr>
          <w:rFonts w:ascii="Arial" w:eastAsia="Arial" w:hAnsi="Arial" w:cs="Arial"/>
          <w:b/>
          <w:lang w:val="es-MX"/>
        </w:rPr>
        <w:t>Participaciones Federales, Estatales, Aportaciones y Convenios.</w:t>
      </w:r>
    </w:p>
    <w:p w:rsidR="00F8416C" w:rsidRPr="00F25752" w:rsidRDefault="00F8416C" w:rsidP="00F6266C">
      <w:pPr>
        <w:spacing w:line="360" w:lineRule="auto"/>
        <w:rPr>
          <w:rFonts w:ascii="Arial" w:hAnsi="Arial" w:cs="Arial"/>
          <w:lang w:val="es-MX"/>
        </w:rPr>
      </w:pPr>
    </w:p>
    <w:p w:rsidR="00F8416C" w:rsidRPr="00F25752" w:rsidRDefault="00F8416C"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43.- </w:t>
      </w:r>
      <w:r w:rsidRPr="00F25752">
        <w:rPr>
          <w:rFonts w:ascii="Arial" w:eastAsia="Arial" w:hAnsi="Arial" w:cs="Arial"/>
          <w:color w:val="221F1F"/>
          <w:lang w:val="es-MX"/>
        </w:rPr>
        <w:t>El Municipio de Halachó percibirá participaciones federales y estatales, así como aportaciones federales, de conformidad con lo establecido por la Ley de Coordinación Fiscal y la Ley de Coordinación Fiscal del Estado de Yucatán.</w:t>
      </w:r>
    </w:p>
    <w:p w:rsidR="00F8416C" w:rsidRPr="00F25752" w:rsidRDefault="00F8416C" w:rsidP="00F6266C">
      <w:pPr>
        <w:spacing w:line="360" w:lineRule="auto"/>
        <w:rPr>
          <w:rFonts w:ascii="Arial" w:hAnsi="Arial" w:cs="Arial"/>
          <w:lang w:val="es-MX"/>
        </w:rPr>
      </w:pPr>
    </w:p>
    <w:p w:rsidR="003E0ADA" w:rsidRPr="00F25752" w:rsidRDefault="00F8416C" w:rsidP="003B7836">
      <w:pPr>
        <w:spacing w:line="360" w:lineRule="auto"/>
        <w:jc w:val="center"/>
        <w:rPr>
          <w:rFonts w:ascii="Arial" w:eastAsia="Arial" w:hAnsi="Arial" w:cs="Arial"/>
          <w:b/>
          <w:lang w:val="es-MX"/>
        </w:rPr>
      </w:pPr>
      <w:r w:rsidRPr="00F25752">
        <w:rPr>
          <w:rFonts w:ascii="Arial" w:eastAsia="Arial" w:hAnsi="Arial" w:cs="Arial"/>
          <w:b/>
          <w:lang w:val="es-MX"/>
        </w:rPr>
        <w:t>TÍTULO OCTAVO</w:t>
      </w:r>
    </w:p>
    <w:p w:rsidR="00F8416C" w:rsidRPr="00F25752" w:rsidRDefault="00F8416C" w:rsidP="003B7836">
      <w:pPr>
        <w:spacing w:line="360" w:lineRule="auto"/>
        <w:jc w:val="center"/>
        <w:rPr>
          <w:rFonts w:ascii="Arial" w:eastAsia="Arial" w:hAnsi="Arial" w:cs="Arial"/>
          <w:b/>
          <w:lang w:val="es-MX"/>
        </w:rPr>
      </w:pPr>
      <w:r w:rsidRPr="00F25752">
        <w:rPr>
          <w:rFonts w:ascii="Arial" w:eastAsia="Arial" w:hAnsi="Arial" w:cs="Arial"/>
          <w:b/>
          <w:lang w:val="es-MX"/>
        </w:rPr>
        <w:t>INGRESOS EXTRAORDINARIOS</w:t>
      </w:r>
    </w:p>
    <w:p w:rsidR="00F8416C" w:rsidRPr="00F25752" w:rsidRDefault="00F8416C" w:rsidP="00F6266C">
      <w:pPr>
        <w:spacing w:line="360" w:lineRule="auto"/>
        <w:rPr>
          <w:rFonts w:ascii="Arial" w:hAnsi="Arial" w:cs="Arial"/>
          <w:lang w:val="es-MX"/>
        </w:rPr>
      </w:pPr>
    </w:p>
    <w:p w:rsidR="00F8416C" w:rsidRPr="00F25752" w:rsidRDefault="00F8416C"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ÚNICO</w:t>
      </w:r>
    </w:p>
    <w:p w:rsidR="00F8416C" w:rsidRPr="00F25752" w:rsidRDefault="00F8416C"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 los empréstitos, Subsidios y los provenientes del Estado o la Federación</w:t>
      </w:r>
    </w:p>
    <w:p w:rsidR="00F8416C" w:rsidRPr="00F25752" w:rsidRDefault="00F8416C" w:rsidP="00F6266C">
      <w:pPr>
        <w:spacing w:line="360" w:lineRule="auto"/>
        <w:rPr>
          <w:rFonts w:ascii="Arial" w:hAnsi="Arial" w:cs="Arial"/>
          <w:lang w:val="es-MX"/>
        </w:rPr>
      </w:pPr>
    </w:p>
    <w:p w:rsidR="00F8416C" w:rsidRPr="00F25752" w:rsidRDefault="00F8416C"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44.- </w:t>
      </w:r>
      <w:r w:rsidRPr="00F25752">
        <w:rPr>
          <w:rFonts w:ascii="Arial" w:eastAsia="Arial" w:hAnsi="Arial" w:cs="Arial"/>
          <w:color w:val="221F1F"/>
          <w:lang w:val="es-MX"/>
        </w:rPr>
        <w:t>El municipio de Halachó podrá percibir ingresos extraordinarios vía empréstitos o financiamientos; o a través de la federación o el estado, por conceptos diferentes a las participaciones y aportaciones, de conformidad con lo establecido por las leyes respectivas.</w:t>
      </w:r>
    </w:p>
    <w:p w:rsidR="00F8416C" w:rsidRPr="00F25752" w:rsidRDefault="00F8416C" w:rsidP="00F6266C">
      <w:pPr>
        <w:spacing w:line="360" w:lineRule="auto"/>
        <w:rPr>
          <w:rFonts w:ascii="Arial" w:hAnsi="Arial" w:cs="Arial"/>
          <w:lang w:val="es-MX"/>
        </w:rPr>
      </w:pPr>
    </w:p>
    <w:p w:rsidR="00F8416C" w:rsidRPr="00F25752" w:rsidRDefault="00CE6AFA" w:rsidP="00F6266C">
      <w:pPr>
        <w:spacing w:line="360" w:lineRule="auto"/>
        <w:jc w:val="center"/>
        <w:rPr>
          <w:rFonts w:ascii="Arial" w:eastAsia="Arial" w:hAnsi="Arial" w:cs="Arial"/>
          <w:lang w:val="es-MX"/>
        </w:rPr>
      </w:pPr>
      <w:r>
        <w:rPr>
          <w:rFonts w:ascii="Arial" w:eastAsia="Arial" w:hAnsi="Arial" w:cs="Arial"/>
          <w:b/>
          <w:color w:val="221F1F"/>
          <w:lang w:val="es-MX"/>
        </w:rPr>
        <w:t>T r a n s i t o r i o</w:t>
      </w:r>
    </w:p>
    <w:p w:rsidR="00F8416C" w:rsidRPr="00F25752" w:rsidRDefault="00F8416C" w:rsidP="00F6266C">
      <w:pPr>
        <w:spacing w:line="360" w:lineRule="auto"/>
        <w:rPr>
          <w:rFonts w:ascii="Arial" w:hAnsi="Arial" w:cs="Arial"/>
          <w:lang w:val="es-MX"/>
        </w:rPr>
      </w:pPr>
    </w:p>
    <w:p w:rsidR="00F8416C" w:rsidRPr="00F25752" w:rsidRDefault="00CE6AFA" w:rsidP="00F6266C">
      <w:pPr>
        <w:spacing w:line="360" w:lineRule="auto"/>
        <w:jc w:val="both"/>
        <w:rPr>
          <w:rFonts w:ascii="Arial" w:eastAsia="Arial" w:hAnsi="Arial" w:cs="Arial"/>
          <w:color w:val="221F1F"/>
          <w:lang w:val="es-MX"/>
        </w:rPr>
      </w:pPr>
      <w:r>
        <w:rPr>
          <w:rFonts w:ascii="Arial" w:eastAsia="Arial" w:hAnsi="Arial" w:cs="Arial"/>
          <w:b/>
          <w:color w:val="221F1F"/>
          <w:lang w:val="es-MX"/>
        </w:rPr>
        <w:t>Artículo Ú</w:t>
      </w:r>
      <w:r w:rsidR="00F8416C" w:rsidRPr="00F25752">
        <w:rPr>
          <w:rFonts w:ascii="Arial" w:eastAsia="Arial" w:hAnsi="Arial" w:cs="Arial"/>
          <w:b/>
          <w:color w:val="221F1F"/>
          <w:lang w:val="es-MX"/>
        </w:rPr>
        <w:t xml:space="preserve">nico.- </w:t>
      </w:r>
      <w:r w:rsidR="00F8416C" w:rsidRPr="00F25752">
        <w:rPr>
          <w:rFonts w:ascii="Arial" w:eastAsia="Arial" w:hAnsi="Arial" w:cs="Arial"/>
          <w:color w:val="221F1F"/>
          <w:lang w:val="es-MX"/>
        </w:rPr>
        <w:t>Para poder percibir aprovechamientos vía infracciones por faltas administrativas, el Ayuntamiento deberá contar con lo</w:t>
      </w:r>
      <w:r w:rsidR="003B7836" w:rsidRPr="00F25752">
        <w:rPr>
          <w:rFonts w:ascii="Arial" w:eastAsia="Arial" w:hAnsi="Arial" w:cs="Arial"/>
          <w:color w:val="221F1F"/>
          <w:lang w:val="es-MX"/>
        </w:rPr>
        <w:t>s</w:t>
      </w:r>
      <w:r w:rsidR="00F8416C" w:rsidRPr="00F25752">
        <w:rPr>
          <w:rFonts w:ascii="Arial" w:eastAsia="Arial" w:hAnsi="Arial" w:cs="Arial"/>
          <w:color w:val="221F1F"/>
          <w:lang w:val="es-MX"/>
        </w:rPr>
        <w:t xml:space="preserve"> reglamentos municipales respectivos, los qu</w:t>
      </w:r>
      <w:r w:rsidR="003B7836" w:rsidRPr="00F25752">
        <w:rPr>
          <w:rFonts w:ascii="Arial" w:eastAsia="Arial" w:hAnsi="Arial" w:cs="Arial"/>
          <w:color w:val="221F1F"/>
          <w:lang w:val="es-MX"/>
        </w:rPr>
        <w:t xml:space="preserve">e </w:t>
      </w:r>
      <w:r w:rsidR="00F8416C" w:rsidRPr="00F25752">
        <w:rPr>
          <w:rFonts w:ascii="Arial" w:eastAsia="Arial" w:hAnsi="Arial" w:cs="Arial"/>
          <w:color w:val="221F1F"/>
          <w:lang w:val="es-MX"/>
        </w:rPr>
        <w:t>establecerán los montos de las sanciones correspondientes</w:t>
      </w:r>
    </w:p>
    <w:p w:rsidR="00F8416C" w:rsidRPr="00F25752" w:rsidRDefault="00F8416C" w:rsidP="00F6266C">
      <w:pPr>
        <w:spacing w:line="360" w:lineRule="auto"/>
        <w:rPr>
          <w:rFonts w:ascii="Arial" w:hAnsi="Arial" w:cs="Arial"/>
          <w:lang w:val="es-MX"/>
        </w:rPr>
      </w:pPr>
    </w:p>
    <w:p w:rsidR="00DD3F16" w:rsidRPr="00F25752" w:rsidRDefault="00DD3F16" w:rsidP="00F6266C">
      <w:pPr>
        <w:spacing w:line="360" w:lineRule="auto"/>
        <w:jc w:val="both"/>
        <w:rPr>
          <w:rFonts w:ascii="Arial" w:hAnsi="Arial" w:cs="Arial"/>
          <w:lang w:val="es-MX"/>
        </w:rPr>
      </w:pPr>
    </w:p>
    <w:sectPr w:rsidR="00DD3F16" w:rsidRPr="00F25752" w:rsidSect="00AD643B">
      <w:headerReference w:type="default" r:id="rId7"/>
      <w:footerReference w:type="default" r:id="rId8"/>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1D3" w:rsidRDefault="004671D3">
      <w:r>
        <w:separator/>
      </w:r>
    </w:p>
  </w:endnote>
  <w:endnote w:type="continuationSeparator" w:id="0">
    <w:p w:rsidR="004671D3" w:rsidRDefault="0046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848713"/>
      <w:docPartObj>
        <w:docPartGallery w:val="Page Numbers (Bottom of Page)"/>
        <w:docPartUnique/>
      </w:docPartObj>
    </w:sdtPr>
    <w:sdtEndPr>
      <w:rPr>
        <w:rFonts w:ascii="Arial" w:hAnsi="Arial" w:cs="Arial"/>
      </w:rPr>
    </w:sdtEndPr>
    <w:sdtContent>
      <w:p w:rsidR="004671D3" w:rsidRPr="00C07EE7" w:rsidRDefault="004671D3" w:rsidP="00C07EE7">
        <w:pPr>
          <w:pStyle w:val="Piedepgina"/>
          <w:jc w:val="center"/>
          <w:rPr>
            <w:rFonts w:ascii="Arial" w:hAnsi="Arial" w:cs="Arial"/>
          </w:rPr>
        </w:pPr>
        <w:r w:rsidRPr="00C07EE7">
          <w:rPr>
            <w:rFonts w:ascii="Arial" w:hAnsi="Arial" w:cs="Arial"/>
          </w:rPr>
          <w:fldChar w:fldCharType="begin"/>
        </w:r>
        <w:r w:rsidRPr="00C07EE7">
          <w:rPr>
            <w:rFonts w:ascii="Arial" w:hAnsi="Arial" w:cs="Arial"/>
          </w:rPr>
          <w:instrText>PAGE   \* MERGEFORMAT</w:instrText>
        </w:r>
        <w:r w:rsidRPr="00C07EE7">
          <w:rPr>
            <w:rFonts w:ascii="Arial" w:hAnsi="Arial" w:cs="Arial"/>
          </w:rPr>
          <w:fldChar w:fldCharType="separate"/>
        </w:r>
        <w:r w:rsidR="00150447" w:rsidRPr="00150447">
          <w:rPr>
            <w:rFonts w:ascii="Arial" w:hAnsi="Arial" w:cs="Arial"/>
            <w:noProof/>
            <w:lang w:val="es-ES"/>
          </w:rPr>
          <w:t>9</w:t>
        </w:r>
        <w:r w:rsidRPr="00C07EE7">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1D3" w:rsidRDefault="004671D3">
      <w:r>
        <w:separator/>
      </w:r>
    </w:p>
  </w:footnote>
  <w:footnote w:type="continuationSeparator" w:id="0">
    <w:p w:rsidR="004671D3" w:rsidRDefault="004671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3" w:rsidRDefault="004671D3">
    <w:pPr>
      <w:pStyle w:val="Encabezado"/>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97790</wp:posOffset>
              </wp:positionH>
              <wp:positionV relativeFrom="paragraph">
                <wp:posOffset>-212725</wp:posOffset>
              </wp:positionV>
              <wp:extent cx="5885815" cy="1481455"/>
              <wp:effectExtent l="2540" t="2540" r="0" b="190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7" name="Text Box 7"/>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1D3" w:rsidRPr="00F92E48" w:rsidRDefault="004671D3" w:rsidP="00BE57BE">
                            <w:pPr>
                              <w:pStyle w:val="Encabezado"/>
                              <w:jc w:val="center"/>
                              <w:rPr>
                                <w:sz w:val="24"/>
                                <w:szCs w:val="24"/>
                                <w:lang w:val="es-MX"/>
                              </w:rPr>
                            </w:pPr>
                            <w:r w:rsidRPr="00F92E48">
                              <w:rPr>
                                <w:sz w:val="24"/>
                                <w:szCs w:val="24"/>
                                <w:lang w:val="es-MX"/>
                              </w:rPr>
                              <w:t>GOBIERNO DEL ESTADO DE YUCATÁN</w:t>
                            </w:r>
                          </w:p>
                          <w:p w:rsidR="004671D3" w:rsidRPr="00F92E48" w:rsidRDefault="004671D3" w:rsidP="00BE57BE">
                            <w:pPr>
                              <w:pStyle w:val="Encabezado"/>
                              <w:jc w:val="center"/>
                              <w:rPr>
                                <w:b/>
                                <w:sz w:val="24"/>
                                <w:szCs w:val="24"/>
                                <w:lang w:val="es-MX"/>
                              </w:rPr>
                            </w:pPr>
                            <w:r w:rsidRPr="00F92E48">
                              <w:rPr>
                                <w:b/>
                                <w:bCs/>
                                <w:sz w:val="24"/>
                                <w:lang w:val="es-MX"/>
                              </w:rPr>
                              <w:t>PODER LEGISLATIVO</w:t>
                            </w:r>
                          </w:p>
                        </w:txbxContent>
                      </wps:txbx>
                      <wps:bodyPr rot="0" vert="horz" wrap="square" lIns="91440" tIns="45720" rIns="91440" bIns="45720" anchor="t" anchorCtr="0" upright="1">
                        <a:noAutofit/>
                      </wps:bodyPr>
                    </wps:wsp>
                    <wpg:grpSp>
                      <wpg:cNvPr id="8" name="Group 8"/>
                      <wpg:cNvGrpSpPr>
                        <a:grpSpLocks/>
                      </wpg:cNvGrpSpPr>
                      <wpg:grpSpPr bwMode="auto">
                        <a:xfrm>
                          <a:off x="1669" y="364"/>
                          <a:ext cx="3345" cy="2333"/>
                          <a:chOff x="1669" y="364"/>
                          <a:chExt cx="3345" cy="2333"/>
                        </a:xfrm>
                      </wpg:grpSpPr>
                      <wps:wsp>
                        <wps:cNvPr id="9" name="Text Box 9"/>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1D3" w:rsidRPr="00F92E48" w:rsidRDefault="004671D3" w:rsidP="00BE57BE">
                              <w:pPr>
                                <w:ind w:left="-851"/>
                                <w:jc w:val="center"/>
                                <w:rPr>
                                  <w:rFonts w:ascii="Tahoma" w:hAnsi="Tahoma" w:cs="Tahoma"/>
                                  <w:sz w:val="16"/>
                                  <w:szCs w:val="16"/>
                                  <w:lang w:val="es-MX"/>
                                </w:rPr>
                              </w:pPr>
                              <w:r w:rsidRPr="00F92E48">
                                <w:rPr>
                                  <w:rFonts w:ascii="Tahoma" w:hAnsi="Tahoma" w:cs="Tahoma"/>
                                  <w:sz w:val="16"/>
                                  <w:szCs w:val="16"/>
                                  <w:lang w:val="es-MX"/>
                                </w:rPr>
                                <w:t>LXIII LEGISLATURA DEL ESTADO</w:t>
                              </w:r>
                            </w:p>
                            <w:p w:rsidR="004671D3" w:rsidRPr="00F92E48" w:rsidRDefault="004671D3" w:rsidP="00BE57BE">
                              <w:pPr>
                                <w:ind w:left="-851"/>
                                <w:jc w:val="center"/>
                                <w:rPr>
                                  <w:rFonts w:ascii="Tahoma" w:hAnsi="Tahoma" w:cs="Tahoma"/>
                                  <w:sz w:val="16"/>
                                  <w:szCs w:val="16"/>
                                  <w:lang w:val="es-MX"/>
                                </w:rPr>
                              </w:pPr>
                              <w:r w:rsidRPr="00F92E48">
                                <w:rPr>
                                  <w:rFonts w:ascii="Tahoma" w:hAnsi="Tahoma" w:cs="Tahoma"/>
                                  <w:sz w:val="16"/>
                                  <w:szCs w:val="16"/>
                                  <w:lang w:val="es-MX"/>
                                </w:rPr>
                                <w:t>LIBRE Y SOBERANO</w:t>
                              </w:r>
                            </w:p>
                            <w:p w:rsidR="004671D3" w:rsidRPr="00603AF2" w:rsidRDefault="004671D3" w:rsidP="00BE57BE">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6" o:spid="_x0000_s1026" style="position:absolute;margin-left:7.7pt;margin-top:-16.75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98blpgEAADIDwAADgAAAAAAAAAAAAAAAAA8AgAAZHJzL2Uyb0RvYy54bWxQSwECLQAUAAYA&#10;CAAAACEAWGCzG7oAAAAiAQAAGQAAAAAAAAAAAAAAAAAABwAAZHJzL19yZWxzL2Uyb0RvYy54bWwu&#10;cmVsc1BLAQItABQABgAIAAAAIQCOKWaz4AAAAAoBAAAPAAAAAAAAAAAAAAAAAPE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7"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4671D3" w:rsidRPr="00F92E48" w:rsidRDefault="004671D3" w:rsidP="00BE57BE">
                      <w:pPr>
                        <w:pStyle w:val="Encabezado"/>
                        <w:jc w:val="center"/>
                        <w:rPr>
                          <w:sz w:val="24"/>
                          <w:szCs w:val="24"/>
                          <w:lang w:val="es-MX"/>
                        </w:rPr>
                      </w:pPr>
                      <w:r w:rsidRPr="00F92E48">
                        <w:rPr>
                          <w:sz w:val="24"/>
                          <w:szCs w:val="24"/>
                          <w:lang w:val="es-MX"/>
                        </w:rPr>
                        <w:t>GOBIERNO DEL ESTADO DE YUCATÁN</w:t>
                      </w:r>
                    </w:p>
                    <w:p w:rsidR="004671D3" w:rsidRPr="00F92E48" w:rsidRDefault="004671D3" w:rsidP="00BE57BE">
                      <w:pPr>
                        <w:pStyle w:val="Encabezado"/>
                        <w:jc w:val="center"/>
                        <w:rPr>
                          <w:b/>
                          <w:sz w:val="24"/>
                          <w:szCs w:val="24"/>
                          <w:lang w:val="es-MX"/>
                        </w:rPr>
                      </w:pPr>
                      <w:r w:rsidRPr="00F92E48">
                        <w:rPr>
                          <w:b/>
                          <w:bCs/>
                          <w:sz w:val="24"/>
                          <w:lang w:val="es-MX"/>
                        </w:rPr>
                        <w:t>PODER LEGISLATIVO</w:t>
                      </w:r>
                    </w:p>
                  </w:txbxContent>
                </v:textbox>
              </v:shape>
              <v:group id="Group 8"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9"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4671D3" w:rsidRPr="00F92E48" w:rsidRDefault="004671D3" w:rsidP="00BE57BE">
                        <w:pPr>
                          <w:ind w:left="-851"/>
                          <w:jc w:val="center"/>
                          <w:rPr>
                            <w:rFonts w:ascii="Tahoma" w:hAnsi="Tahoma" w:cs="Tahoma"/>
                            <w:sz w:val="16"/>
                            <w:szCs w:val="16"/>
                            <w:lang w:val="es-MX"/>
                          </w:rPr>
                        </w:pPr>
                        <w:r w:rsidRPr="00F92E48">
                          <w:rPr>
                            <w:rFonts w:ascii="Tahoma" w:hAnsi="Tahoma" w:cs="Tahoma"/>
                            <w:sz w:val="16"/>
                            <w:szCs w:val="16"/>
                            <w:lang w:val="es-MX"/>
                          </w:rPr>
                          <w:t>LXIII LEGISLATURA DEL ESTADO</w:t>
                        </w:r>
                      </w:p>
                      <w:p w:rsidR="004671D3" w:rsidRPr="00F92E48" w:rsidRDefault="004671D3" w:rsidP="00BE57BE">
                        <w:pPr>
                          <w:ind w:left="-851"/>
                          <w:jc w:val="center"/>
                          <w:rPr>
                            <w:rFonts w:ascii="Tahoma" w:hAnsi="Tahoma" w:cs="Tahoma"/>
                            <w:sz w:val="16"/>
                            <w:szCs w:val="16"/>
                            <w:lang w:val="es-MX"/>
                          </w:rPr>
                        </w:pPr>
                        <w:r w:rsidRPr="00F92E48">
                          <w:rPr>
                            <w:rFonts w:ascii="Tahoma" w:hAnsi="Tahoma" w:cs="Tahoma"/>
                            <w:sz w:val="16"/>
                            <w:szCs w:val="16"/>
                            <w:lang w:val="es-MX"/>
                          </w:rPr>
                          <w:t>LIBRE Y SOBERANO</w:t>
                        </w:r>
                      </w:p>
                      <w:p w:rsidR="004671D3" w:rsidRPr="00603AF2" w:rsidRDefault="004671D3" w:rsidP="00BE57BE">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3D6"/>
    <w:multiLevelType w:val="multilevel"/>
    <w:tmpl w:val="73DC580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D4127EC"/>
    <w:multiLevelType w:val="hybridMultilevel"/>
    <w:tmpl w:val="1DF80E32"/>
    <w:lvl w:ilvl="0" w:tplc="2DD83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A765B"/>
    <w:multiLevelType w:val="hybridMultilevel"/>
    <w:tmpl w:val="1A827658"/>
    <w:lvl w:ilvl="0" w:tplc="F148F40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16"/>
    <w:rsid w:val="00001728"/>
    <w:rsid w:val="0000692C"/>
    <w:rsid w:val="0002054B"/>
    <w:rsid w:val="0008562D"/>
    <w:rsid w:val="000A1BB4"/>
    <w:rsid w:val="000C3506"/>
    <w:rsid w:val="000E6883"/>
    <w:rsid w:val="000F070D"/>
    <w:rsid w:val="00113BF3"/>
    <w:rsid w:val="001200C3"/>
    <w:rsid w:val="0012108D"/>
    <w:rsid w:val="001228F0"/>
    <w:rsid w:val="00124CF3"/>
    <w:rsid w:val="00142920"/>
    <w:rsid w:val="00150447"/>
    <w:rsid w:val="001902B2"/>
    <w:rsid w:val="001B176E"/>
    <w:rsid w:val="001F23CE"/>
    <w:rsid w:val="00222592"/>
    <w:rsid w:val="002347B6"/>
    <w:rsid w:val="00235368"/>
    <w:rsid w:val="00237823"/>
    <w:rsid w:val="0027245D"/>
    <w:rsid w:val="002921D5"/>
    <w:rsid w:val="00302A50"/>
    <w:rsid w:val="00304428"/>
    <w:rsid w:val="003205A2"/>
    <w:rsid w:val="00325A21"/>
    <w:rsid w:val="003A1EE0"/>
    <w:rsid w:val="003A360C"/>
    <w:rsid w:val="003A4AF6"/>
    <w:rsid w:val="003B7836"/>
    <w:rsid w:val="003E0160"/>
    <w:rsid w:val="003E0ADA"/>
    <w:rsid w:val="00422357"/>
    <w:rsid w:val="00425130"/>
    <w:rsid w:val="004606F2"/>
    <w:rsid w:val="004671D3"/>
    <w:rsid w:val="004B1B2A"/>
    <w:rsid w:val="004E22F2"/>
    <w:rsid w:val="004E44EF"/>
    <w:rsid w:val="004E5FD0"/>
    <w:rsid w:val="004E6327"/>
    <w:rsid w:val="004F54BB"/>
    <w:rsid w:val="005230B3"/>
    <w:rsid w:val="00540578"/>
    <w:rsid w:val="00543ABC"/>
    <w:rsid w:val="00551A88"/>
    <w:rsid w:val="005532B1"/>
    <w:rsid w:val="005B4CD9"/>
    <w:rsid w:val="005B7A2D"/>
    <w:rsid w:val="005C64B6"/>
    <w:rsid w:val="005D1B51"/>
    <w:rsid w:val="005E40E0"/>
    <w:rsid w:val="005F0549"/>
    <w:rsid w:val="006103B5"/>
    <w:rsid w:val="0061459C"/>
    <w:rsid w:val="00675BE8"/>
    <w:rsid w:val="006A7413"/>
    <w:rsid w:val="006D56DD"/>
    <w:rsid w:val="006F1AAC"/>
    <w:rsid w:val="00734E8A"/>
    <w:rsid w:val="00751C6E"/>
    <w:rsid w:val="007603E8"/>
    <w:rsid w:val="007724A2"/>
    <w:rsid w:val="007833F8"/>
    <w:rsid w:val="007836DD"/>
    <w:rsid w:val="0079432D"/>
    <w:rsid w:val="007948B3"/>
    <w:rsid w:val="007A3568"/>
    <w:rsid w:val="007C6EA0"/>
    <w:rsid w:val="0085422B"/>
    <w:rsid w:val="008B0F22"/>
    <w:rsid w:val="008C0D02"/>
    <w:rsid w:val="00921FAA"/>
    <w:rsid w:val="00934F7B"/>
    <w:rsid w:val="009352B1"/>
    <w:rsid w:val="00940C8E"/>
    <w:rsid w:val="00946A28"/>
    <w:rsid w:val="009957B2"/>
    <w:rsid w:val="009D3AA7"/>
    <w:rsid w:val="00A54342"/>
    <w:rsid w:val="00A5722C"/>
    <w:rsid w:val="00A64436"/>
    <w:rsid w:val="00A86FAB"/>
    <w:rsid w:val="00AA35DA"/>
    <w:rsid w:val="00AB1351"/>
    <w:rsid w:val="00AB6172"/>
    <w:rsid w:val="00AD643B"/>
    <w:rsid w:val="00AE504D"/>
    <w:rsid w:val="00AF3E7D"/>
    <w:rsid w:val="00B338EA"/>
    <w:rsid w:val="00B371C0"/>
    <w:rsid w:val="00B50483"/>
    <w:rsid w:val="00BA08FE"/>
    <w:rsid w:val="00BC6521"/>
    <w:rsid w:val="00BD5200"/>
    <w:rsid w:val="00BE57BE"/>
    <w:rsid w:val="00BE5807"/>
    <w:rsid w:val="00BF5EA0"/>
    <w:rsid w:val="00C07EE7"/>
    <w:rsid w:val="00C14CAD"/>
    <w:rsid w:val="00C20801"/>
    <w:rsid w:val="00C56609"/>
    <w:rsid w:val="00C85204"/>
    <w:rsid w:val="00CE6AFA"/>
    <w:rsid w:val="00D02C8A"/>
    <w:rsid w:val="00D12045"/>
    <w:rsid w:val="00D35AD3"/>
    <w:rsid w:val="00D64B3D"/>
    <w:rsid w:val="00D93723"/>
    <w:rsid w:val="00DA04CF"/>
    <w:rsid w:val="00DB3433"/>
    <w:rsid w:val="00DB7A69"/>
    <w:rsid w:val="00DD3F16"/>
    <w:rsid w:val="00E03432"/>
    <w:rsid w:val="00E055D4"/>
    <w:rsid w:val="00E72654"/>
    <w:rsid w:val="00EB09F3"/>
    <w:rsid w:val="00EE0837"/>
    <w:rsid w:val="00EE2895"/>
    <w:rsid w:val="00F04F53"/>
    <w:rsid w:val="00F16783"/>
    <w:rsid w:val="00F25752"/>
    <w:rsid w:val="00F5192D"/>
    <w:rsid w:val="00F55715"/>
    <w:rsid w:val="00F57F52"/>
    <w:rsid w:val="00F6266C"/>
    <w:rsid w:val="00F8416C"/>
    <w:rsid w:val="00F92E48"/>
    <w:rsid w:val="00FB3F0C"/>
    <w:rsid w:val="00FF7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2EA67D"/>
  <w15:docId w15:val="{F139B097-E5AC-43DD-AC0D-5D8CB6E3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16"/>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DD3F1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DD3F1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DD3F1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DD3F1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DD3F16"/>
    <w:pPr>
      <w:numPr>
        <w:ilvl w:val="4"/>
        <w:numId w:val="1"/>
      </w:numPr>
      <w:tabs>
        <w:tab w:val="clear" w:pos="3600"/>
        <w:tab w:val="num" w:pos="360"/>
      </w:tabs>
      <w:spacing w:before="240" w:after="60"/>
      <w:ind w:left="0" w:firstLine="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DD3F16"/>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D3F16"/>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DD3F16"/>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DD3F16"/>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3F16"/>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DD3F16"/>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DD3F16"/>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DD3F16"/>
    <w:rPr>
      <w:rFonts w:eastAsiaTheme="minorEastAsia"/>
      <w:b/>
      <w:bCs/>
      <w:sz w:val="28"/>
      <w:szCs w:val="28"/>
      <w:lang w:val="en-US"/>
    </w:rPr>
  </w:style>
  <w:style w:type="character" w:customStyle="1" w:styleId="Ttulo5Car">
    <w:name w:val="Título 5 Car"/>
    <w:basedOn w:val="Fuentedeprrafopredeter"/>
    <w:link w:val="Ttulo5"/>
    <w:rsid w:val="00DD3F16"/>
    <w:rPr>
      <w:rFonts w:eastAsiaTheme="minorEastAsia"/>
      <w:b/>
      <w:bCs/>
      <w:i/>
      <w:iCs/>
      <w:sz w:val="26"/>
      <w:szCs w:val="26"/>
      <w:lang w:val="en-US"/>
    </w:rPr>
  </w:style>
  <w:style w:type="character" w:customStyle="1" w:styleId="Ttulo6Car">
    <w:name w:val="Título 6 Car"/>
    <w:basedOn w:val="Fuentedeprrafopredeter"/>
    <w:link w:val="Ttulo6"/>
    <w:rsid w:val="00DD3F16"/>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D3F16"/>
    <w:rPr>
      <w:rFonts w:eastAsiaTheme="minorEastAsia"/>
      <w:sz w:val="24"/>
      <w:szCs w:val="24"/>
      <w:lang w:val="en-US"/>
    </w:rPr>
  </w:style>
  <w:style w:type="character" w:customStyle="1" w:styleId="Ttulo8Car">
    <w:name w:val="Título 8 Car"/>
    <w:basedOn w:val="Fuentedeprrafopredeter"/>
    <w:link w:val="Ttulo8"/>
    <w:uiPriority w:val="9"/>
    <w:semiHidden/>
    <w:rsid w:val="00DD3F16"/>
    <w:rPr>
      <w:rFonts w:eastAsiaTheme="minorEastAsia"/>
      <w:i/>
      <w:iCs/>
      <w:sz w:val="24"/>
      <w:szCs w:val="24"/>
      <w:lang w:val="en-US"/>
    </w:rPr>
  </w:style>
  <w:style w:type="character" w:customStyle="1" w:styleId="Ttulo9Car">
    <w:name w:val="Título 9 Car"/>
    <w:basedOn w:val="Fuentedeprrafopredeter"/>
    <w:link w:val="Ttulo9"/>
    <w:uiPriority w:val="9"/>
    <w:semiHidden/>
    <w:rsid w:val="00DD3F16"/>
    <w:rPr>
      <w:rFonts w:asciiTheme="majorHAnsi" w:eastAsiaTheme="majorEastAsia" w:hAnsiTheme="majorHAnsi" w:cstheme="majorBidi"/>
      <w:lang w:val="en-US"/>
    </w:rPr>
  </w:style>
  <w:style w:type="paragraph" w:styleId="Encabezado">
    <w:name w:val="header"/>
    <w:basedOn w:val="Normal"/>
    <w:link w:val="EncabezadoCar"/>
    <w:unhideWhenUsed/>
    <w:rsid w:val="00DD3F16"/>
    <w:pPr>
      <w:tabs>
        <w:tab w:val="center" w:pos="4419"/>
        <w:tab w:val="right" w:pos="8838"/>
      </w:tabs>
    </w:pPr>
  </w:style>
  <w:style w:type="character" w:customStyle="1" w:styleId="EncabezadoCar">
    <w:name w:val="Encabezado Car"/>
    <w:basedOn w:val="Fuentedeprrafopredeter"/>
    <w:link w:val="Encabezado"/>
    <w:rsid w:val="00DD3F16"/>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DD3F16"/>
    <w:pPr>
      <w:tabs>
        <w:tab w:val="center" w:pos="4419"/>
        <w:tab w:val="right" w:pos="8838"/>
      </w:tabs>
    </w:pPr>
  </w:style>
  <w:style w:type="character" w:customStyle="1" w:styleId="PiedepginaCar">
    <w:name w:val="Pie de página Car"/>
    <w:basedOn w:val="Fuentedeprrafopredeter"/>
    <w:link w:val="Piedepgina"/>
    <w:uiPriority w:val="99"/>
    <w:rsid w:val="00DD3F16"/>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DD3F16"/>
    <w:pPr>
      <w:ind w:left="720"/>
      <w:contextualSpacing/>
    </w:pPr>
  </w:style>
  <w:style w:type="table" w:styleId="Tablaconcuadrcula">
    <w:name w:val="Table Grid"/>
    <w:basedOn w:val="Tablanormal"/>
    <w:uiPriority w:val="39"/>
    <w:rsid w:val="00DD3F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56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562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4332">
      <w:bodyDiv w:val="1"/>
      <w:marLeft w:val="0"/>
      <w:marRight w:val="0"/>
      <w:marTop w:val="0"/>
      <w:marBottom w:val="0"/>
      <w:divBdr>
        <w:top w:val="none" w:sz="0" w:space="0" w:color="auto"/>
        <w:left w:val="none" w:sz="0" w:space="0" w:color="auto"/>
        <w:bottom w:val="none" w:sz="0" w:space="0" w:color="auto"/>
        <w:right w:val="none" w:sz="0" w:space="0" w:color="auto"/>
      </w:divBdr>
    </w:div>
    <w:div w:id="373123002">
      <w:bodyDiv w:val="1"/>
      <w:marLeft w:val="0"/>
      <w:marRight w:val="0"/>
      <w:marTop w:val="0"/>
      <w:marBottom w:val="0"/>
      <w:divBdr>
        <w:top w:val="none" w:sz="0" w:space="0" w:color="auto"/>
        <w:left w:val="none" w:sz="0" w:space="0" w:color="auto"/>
        <w:bottom w:val="none" w:sz="0" w:space="0" w:color="auto"/>
        <w:right w:val="none" w:sz="0" w:space="0" w:color="auto"/>
      </w:divBdr>
    </w:div>
    <w:div w:id="442456306">
      <w:bodyDiv w:val="1"/>
      <w:marLeft w:val="0"/>
      <w:marRight w:val="0"/>
      <w:marTop w:val="0"/>
      <w:marBottom w:val="0"/>
      <w:divBdr>
        <w:top w:val="none" w:sz="0" w:space="0" w:color="auto"/>
        <w:left w:val="none" w:sz="0" w:space="0" w:color="auto"/>
        <w:bottom w:val="none" w:sz="0" w:space="0" w:color="auto"/>
        <w:right w:val="none" w:sz="0" w:space="0" w:color="auto"/>
      </w:divBdr>
    </w:div>
    <w:div w:id="777682326">
      <w:bodyDiv w:val="1"/>
      <w:marLeft w:val="0"/>
      <w:marRight w:val="0"/>
      <w:marTop w:val="0"/>
      <w:marBottom w:val="0"/>
      <w:divBdr>
        <w:top w:val="none" w:sz="0" w:space="0" w:color="auto"/>
        <w:left w:val="none" w:sz="0" w:space="0" w:color="auto"/>
        <w:bottom w:val="none" w:sz="0" w:space="0" w:color="auto"/>
        <w:right w:val="none" w:sz="0" w:space="0" w:color="auto"/>
      </w:divBdr>
    </w:div>
    <w:div w:id="1002973845">
      <w:bodyDiv w:val="1"/>
      <w:marLeft w:val="0"/>
      <w:marRight w:val="0"/>
      <w:marTop w:val="0"/>
      <w:marBottom w:val="0"/>
      <w:divBdr>
        <w:top w:val="none" w:sz="0" w:space="0" w:color="auto"/>
        <w:left w:val="none" w:sz="0" w:space="0" w:color="auto"/>
        <w:bottom w:val="none" w:sz="0" w:space="0" w:color="auto"/>
        <w:right w:val="none" w:sz="0" w:space="0" w:color="auto"/>
      </w:divBdr>
    </w:div>
    <w:div w:id="1184319542">
      <w:bodyDiv w:val="1"/>
      <w:marLeft w:val="0"/>
      <w:marRight w:val="0"/>
      <w:marTop w:val="0"/>
      <w:marBottom w:val="0"/>
      <w:divBdr>
        <w:top w:val="none" w:sz="0" w:space="0" w:color="auto"/>
        <w:left w:val="none" w:sz="0" w:space="0" w:color="auto"/>
        <w:bottom w:val="none" w:sz="0" w:space="0" w:color="auto"/>
        <w:right w:val="none" w:sz="0" w:space="0" w:color="auto"/>
      </w:divBdr>
    </w:div>
    <w:div w:id="1263148391">
      <w:bodyDiv w:val="1"/>
      <w:marLeft w:val="0"/>
      <w:marRight w:val="0"/>
      <w:marTop w:val="0"/>
      <w:marBottom w:val="0"/>
      <w:divBdr>
        <w:top w:val="none" w:sz="0" w:space="0" w:color="auto"/>
        <w:left w:val="none" w:sz="0" w:space="0" w:color="auto"/>
        <w:bottom w:val="none" w:sz="0" w:space="0" w:color="auto"/>
        <w:right w:val="none" w:sz="0" w:space="0" w:color="auto"/>
      </w:divBdr>
    </w:div>
    <w:div w:id="1621494610">
      <w:bodyDiv w:val="1"/>
      <w:marLeft w:val="0"/>
      <w:marRight w:val="0"/>
      <w:marTop w:val="0"/>
      <w:marBottom w:val="0"/>
      <w:divBdr>
        <w:top w:val="none" w:sz="0" w:space="0" w:color="auto"/>
        <w:left w:val="none" w:sz="0" w:space="0" w:color="auto"/>
        <w:bottom w:val="none" w:sz="0" w:space="0" w:color="auto"/>
        <w:right w:val="none" w:sz="0" w:space="0" w:color="auto"/>
      </w:divBdr>
    </w:div>
    <w:div w:id="1655258850">
      <w:bodyDiv w:val="1"/>
      <w:marLeft w:val="0"/>
      <w:marRight w:val="0"/>
      <w:marTop w:val="0"/>
      <w:marBottom w:val="0"/>
      <w:divBdr>
        <w:top w:val="none" w:sz="0" w:space="0" w:color="auto"/>
        <w:left w:val="none" w:sz="0" w:space="0" w:color="auto"/>
        <w:bottom w:val="none" w:sz="0" w:space="0" w:color="auto"/>
        <w:right w:val="none" w:sz="0" w:space="0" w:color="auto"/>
      </w:divBdr>
    </w:div>
    <w:div w:id="19373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25</Pages>
  <Words>5935</Words>
  <Characters>32643</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Miguel Angel Ceballos Quintal</cp:lastModifiedBy>
  <cp:revision>23</cp:revision>
  <cp:lastPrinted>2021-12-23T19:50:00Z</cp:lastPrinted>
  <dcterms:created xsi:type="dcterms:W3CDTF">2021-12-01T20:37:00Z</dcterms:created>
  <dcterms:modified xsi:type="dcterms:W3CDTF">2021-12-23T19:50:00Z</dcterms:modified>
</cp:coreProperties>
</file>