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A558A" w14:textId="77777777" w:rsidR="008D352A" w:rsidRPr="003667C6" w:rsidRDefault="008D352A" w:rsidP="008D352A">
      <w:pPr>
        <w:ind w:left="4536" w:right="18"/>
        <w:jc w:val="both"/>
        <w:rPr>
          <w:rFonts w:ascii="Arial" w:eastAsia="Arial" w:hAnsi="Arial" w:cs="Arial"/>
          <w:lang w:val="es-MX" w:eastAsia="es-MX"/>
        </w:rPr>
      </w:pPr>
      <w:r w:rsidRPr="003667C6">
        <w:rPr>
          <w:rFonts w:ascii="Arial" w:eastAsia="Arial" w:hAnsi="Arial" w:cs="Arial"/>
          <w:b/>
          <w:lang w:val="es-MX" w:eastAsia="es-MX"/>
        </w:rPr>
        <w:t xml:space="preserve">COMISIÓN PERMANENTE DE PRESUPUESTO, PATRIMONIO ESTATAL Y MUNICIPAL. </w:t>
      </w:r>
      <w:r w:rsidRPr="003667C6">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14:paraId="10D070B1" w14:textId="77777777" w:rsidR="00EB148A" w:rsidRPr="003667C6" w:rsidRDefault="00EB148A" w:rsidP="00465292">
      <w:pPr>
        <w:spacing w:line="360" w:lineRule="auto"/>
        <w:jc w:val="both"/>
        <w:rPr>
          <w:rFonts w:ascii="Arial" w:hAnsi="Arial" w:cs="Arial"/>
          <w:b/>
          <w:lang w:val="es-MX"/>
        </w:rPr>
      </w:pPr>
    </w:p>
    <w:p w14:paraId="277FFCCF" w14:textId="77777777" w:rsidR="00A739D6" w:rsidRPr="003667C6" w:rsidRDefault="00134753" w:rsidP="00465292">
      <w:pPr>
        <w:spacing w:line="360" w:lineRule="auto"/>
        <w:jc w:val="both"/>
        <w:rPr>
          <w:rFonts w:ascii="Arial" w:hAnsi="Arial" w:cs="Arial"/>
          <w:b/>
        </w:rPr>
      </w:pPr>
      <w:r w:rsidRPr="003667C6">
        <w:rPr>
          <w:rFonts w:ascii="Arial" w:hAnsi="Arial" w:cs="Arial"/>
          <w:b/>
        </w:rPr>
        <w:t>HONORABLE</w:t>
      </w:r>
      <w:r w:rsidR="004C1566">
        <w:rPr>
          <w:rFonts w:ascii="Arial" w:hAnsi="Arial" w:cs="Arial"/>
          <w:b/>
        </w:rPr>
        <w:t xml:space="preserve"> CONGRESO DEL ESTADO.</w:t>
      </w:r>
    </w:p>
    <w:p w14:paraId="7412681D" w14:textId="77777777" w:rsidR="002B3E3E" w:rsidRPr="003667C6" w:rsidRDefault="002B3E3E" w:rsidP="00465292">
      <w:pPr>
        <w:spacing w:line="360" w:lineRule="auto"/>
        <w:jc w:val="both"/>
        <w:rPr>
          <w:rFonts w:ascii="Arial" w:hAnsi="Arial" w:cs="Arial"/>
        </w:rPr>
      </w:pPr>
    </w:p>
    <w:p w14:paraId="0131155A" w14:textId="49C58BDD" w:rsidR="008F4674" w:rsidRPr="003667C6" w:rsidRDefault="00150233" w:rsidP="00465292">
      <w:pPr>
        <w:spacing w:line="360" w:lineRule="auto"/>
        <w:ind w:firstLine="708"/>
        <w:jc w:val="both"/>
        <w:rPr>
          <w:rFonts w:ascii="Arial" w:hAnsi="Arial" w:cs="Arial"/>
        </w:rPr>
      </w:pPr>
      <w:r w:rsidRPr="003667C6">
        <w:rPr>
          <w:rFonts w:ascii="Arial" w:hAnsi="Arial" w:cs="Arial"/>
        </w:rPr>
        <w:t xml:space="preserve">En sesión ordinaria del pleno de este H. Congreso del Estado, celebrada en fecha </w:t>
      </w:r>
      <w:r w:rsidR="00E2416C">
        <w:rPr>
          <w:rFonts w:ascii="Arial" w:hAnsi="Arial" w:cs="Arial"/>
        </w:rPr>
        <w:t xml:space="preserve">29 </w:t>
      </w:r>
      <w:r w:rsidR="00545119" w:rsidRPr="003667C6">
        <w:rPr>
          <w:rFonts w:ascii="Arial" w:hAnsi="Arial" w:cs="Arial"/>
        </w:rPr>
        <w:t>de nov</w:t>
      </w:r>
      <w:r w:rsidRPr="003667C6">
        <w:rPr>
          <w:rFonts w:ascii="Arial" w:hAnsi="Arial" w:cs="Arial"/>
        </w:rPr>
        <w:t>iembre del año 20</w:t>
      </w:r>
      <w:r w:rsidR="00E2416C">
        <w:rPr>
          <w:rFonts w:ascii="Arial" w:hAnsi="Arial" w:cs="Arial"/>
        </w:rPr>
        <w:t>23</w:t>
      </w:r>
      <w:r w:rsidRPr="003667C6">
        <w:rPr>
          <w:rFonts w:ascii="Arial" w:hAnsi="Arial" w:cs="Arial"/>
        </w:rPr>
        <w:t xml:space="preserve">, se turnaron a esta Comisión Permanente de Presupuesto, Patrimonio Estatal y Municipal, para su respectivo estudio, análisis y dictamen, </w:t>
      </w:r>
      <w:r w:rsidR="00EA69F8" w:rsidRPr="003667C6">
        <w:rPr>
          <w:rFonts w:ascii="Arial" w:hAnsi="Arial" w:cs="Arial"/>
        </w:rPr>
        <w:t>las</w:t>
      </w:r>
      <w:r w:rsidRPr="003667C6">
        <w:rPr>
          <w:rFonts w:ascii="Arial" w:hAnsi="Arial" w:cs="Arial"/>
        </w:rPr>
        <w:t xml:space="preserve"> iniciativas que contienen las leyes de ingresos para el ejercicio fiscal 20</w:t>
      </w:r>
      <w:r w:rsidR="005546D0" w:rsidRPr="003667C6">
        <w:rPr>
          <w:rFonts w:ascii="Arial" w:hAnsi="Arial" w:cs="Arial"/>
        </w:rPr>
        <w:t>2</w:t>
      </w:r>
      <w:r w:rsidR="00203E34">
        <w:rPr>
          <w:rFonts w:ascii="Arial" w:hAnsi="Arial" w:cs="Arial"/>
        </w:rPr>
        <w:t>3</w:t>
      </w:r>
      <w:r w:rsidRPr="003667C6">
        <w:rPr>
          <w:rFonts w:ascii="Arial" w:hAnsi="Arial" w:cs="Arial"/>
        </w:rPr>
        <w:t xml:space="preserve"> </w:t>
      </w:r>
      <w:r w:rsidRPr="00634E24">
        <w:rPr>
          <w:rFonts w:ascii="Arial" w:hAnsi="Arial" w:cs="Arial"/>
        </w:rPr>
        <w:t xml:space="preserve">de los </w:t>
      </w:r>
      <w:r w:rsidR="00634E24" w:rsidRPr="00634E24">
        <w:rPr>
          <w:rFonts w:ascii="Arial" w:hAnsi="Arial" w:cs="Arial"/>
        </w:rPr>
        <w:t>m</w:t>
      </w:r>
      <w:r w:rsidRPr="00634E24">
        <w:rPr>
          <w:rFonts w:ascii="Arial" w:hAnsi="Arial" w:cs="Arial"/>
        </w:rPr>
        <w:t>unicipios de</w:t>
      </w:r>
      <w:r w:rsidR="003E10CB" w:rsidRPr="00634E24">
        <w:rPr>
          <w:rFonts w:ascii="Arial" w:hAnsi="Arial" w:cs="Arial"/>
        </w:rPr>
        <w:t xml:space="preserve"> </w:t>
      </w:r>
      <w:r w:rsidR="00844FC7" w:rsidRPr="00634E24">
        <w:rPr>
          <w:rFonts w:ascii="Arial" w:hAnsi="Arial" w:cs="Arial"/>
        </w:rPr>
        <w:t xml:space="preserve">1. </w:t>
      </w:r>
      <w:proofErr w:type="spellStart"/>
      <w:r w:rsidR="00844FC7" w:rsidRPr="00634E24">
        <w:rPr>
          <w:rFonts w:ascii="Arial" w:hAnsi="Arial" w:cs="Arial"/>
        </w:rPr>
        <w:t>Abalá</w:t>
      </w:r>
      <w:proofErr w:type="spellEnd"/>
      <w:r w:rsidR="00844FC7" w:rsidRPr="00634E24">
        <w:rPr>
          <w:rFonts w:ascii="Arial" w:hAnsi="Arial" w:cs="Arial"/>
        </w:rPr>
        <w:t xml:space="preserve">; 2. </w:t>
      </w:r>
      <w:proofErr w:type="spellStart"/>
      <w:r w:rsidR="00844FC7" w:rsidRPr="00634E24">
        <w:rPr>
          <w:rFonts w:ascii="Arial" w:hAnsi="Arial" w:cs="Arial"/>
        </w:rPr>
        <w:t>Acanceh</w:t>
      </w:r>
      <w:proofErr w:type="spellEnd"/>
      <w:r w:rsidR="00844FC7" w:rsidRPr="00634E24">
        <w:rPr>
          <w:rFonts w:ascii="Arial" w:hAnsi="Arial" w:cs="Arial"/>
        </w:rPr>
        <w:t xml:space="preserve">; 3. </w:t>
      </w:r>
      <w:proofErr w:type="spellStart"/>
      <w:r w:rsidR="00844FC7" w:rsidRPr="00634E24">
        <w:rPr>
          <w:rFonts w:ascii="Arial" w:hAnsi="Arial" w:cs="Arial"/>
        </w:rPr>
        <w:t>Akil</w:t>
      </w:r>
      <w:proofErr w:type="spellEnd"/>
      <w:r w:rsidR="00844FC7" w:rsidRPr="00634E24">
        <w:rPr>
          <w:rFonts w:ascii="Arial" w:hAnsi="Arial" w:cs="Arial"/>
        </w:rPr>
        <w:t xml:space="preserve">; 4. Baca; 5. </w:t>
      </w:r>
      <w:proofErr w:type="spellStart"/>
      <w:r w:rsidR="00844FC7" w:rsidRPr="00634E24">
        <w:rPr>
          <w:rFonts w:ascii="Arial" w:hAnsi="Arial" w:cs="Arial"/>
        </w:rPr>
        <w:t>Bokobá</w:t>
      </w:r>
      <w:proofErr w:type="spellEnd"/>
      <w:r w:rsidR="00844FC7" w:rsidRPr="00634E24">
        <w:rPr>
          <w:rFonts w:ascii="Arial" w:hAnsi="Arial" w:cs="Arial"/>
        </w:rPr>
        <w:t xml:space="preserve">; 6. </w:t>
      </w:r>
      <w:proofErr w:type="spellStart"/>
      <w:r w:rsidR="00844FC7" w:rsidRPr="00634E24">
        <w:rPr>
          <w:rFonts w:ascii="Arial" w:hAnsi="Arial" w:cs="Arial"/>
        </w:rPr>
        <w:t>Buctzotz</w:t>
      </w:r>
      <w:proofErr w:type="spellEnd"/>
      <w:r w:rsidR="00844FC7" w:rsidRPr="00634E24">
        <w:rPr>
          <w:rFonts w:ascii="Arial" w:hAnsi="Arial" w:cs="Arial"/>
        </w:rPr>
        <w:t xml:space="preserve">; 7. </w:t>
      </w:r>
      <w:proofErr w:type="spellStart"/>
      <w:r w:rsidR="00844FC7" w:rsidRPr="00634E24">
        <w:rPr>
          <w:rFonts w:ascii="Arial" w:hAnsi="Arial" w:cs="Arial"/>
        </w:rPr>
        <w:t>Cacalchén</w:t>
      </w:r>
      <w:proofErr w:type="spellEnd"/>
      <w:r w:rsidR="00844FC7" w:rsidRPr="00634E24">
        <w:rPr>
          <w:rFonts w:ascii="Arial" w:hAnsi="Arial" w:cs="Arial"/>
        </w:rPr>
        <w:t xml:space="preserve">; 8. </w:t>
      </w:r>
      <w:proofErr w:type="spellStart"/>
      <w:r w:rsidR="00844FC7" w:rsidRPr="00634E24">
        <w:rPr>
          <w:rFonts w:ascii="Arial" w:hAnsi="Arial" w:cs="Arial"/>
        </w:rPr>
        <w:t>Calotmul</w:t>
      </w:r>
      <w:proofErr w:type="spellEnd"/>
      <w:r w:rsidR="00844FC7" w:rsidRPr="00634E24">
        <w:rPr>
          <w:rFonts w:ascii="Arial" w:hAnsi="Arial" w:cs="Arial"/>
        </w:rPr>
        <w:t xml:space="preserve">; 9. </w:t>
      </w:r>
      <w:proofErr w:type="spellStart"/>
      <w:r w:rsidR="00844FC7" w:rsidRPr="00634E24">
        <w:rPr>
          <w:rFonts w:ascii="Arial" w:hAnsi="Arial" w:cs="Arial"/>
        </w:rPr>
        <w:t>Cansahcab</w:t>
      </w:r>
      <w:proofErr w:type="spellEnd"/>
      <w:r w:rsidR="00844FC7" w:rsidRPr="00634E24">
        <w:rPr>
          <w:rFonts w:ascii="Arial" w:hAnsi="Arial" w:cs="Arial"/>
        </w:rPr>
        <w:t xml:space="preserve">; 10. </w:t>
      </w:r>
      <w:proofErr w:type="spellStart"/>
      <w:r w:rsidR="00844FC7" w:rsidRPr="00634E24">
        <w:rPr>
          <w:rFonts w:ascii="Arial" w:hAnsi="Arial" w:cs="Arial"/>
        </w:rPr>
        <w:t>Cantamayec</w:t>
      </w:r>
      <w:proofErr w:type="spellEnd"/>
      <w:r w:rsidR="00844FC7" w:rsidRPr="00634E24">
        <w:rPr>
          <w:rFonts w:ascii="Arial" w:hAnsi="Arial" w:cs="Arial"/>
        </w:rPr>
        <w:t xml:space="preserve">; 11. </w:t>
      </w:r>
      <w:proofErr w:type="spellStart"/>
      <w:r w:rsidR="00844FC7" w:rsidRPr="00634E24">
        <w:rPr>
          <w:rFonts w:ascii="Arial" w:hAnsi="Arial" w:cs="Arial"/>
        </w:rPr>
        <w:t>Celestún</w:t>
      </w:r>
      <w:proofErr w:type="spellEnd"/>
      <w:r w:rsidR="00844FC7" w:rsidRPr="00634E24">
        <w:rPr>
          <w:rFonts w:ascii="Arial" w:hAnsi="Arial" w:cs="Arial"/>
        </w:rPr>
        <w:t xml:space="preserve">; 12. </w:t>
      </w:r>
      <w:proofErr w:type="spellStart"/>
      <w:r w:rsidR="00844FC7" w:rsidRPr="00634E24">
        <w:rPr>
          <w:rFonts w:ascii="Arial" w:hAnsi="Arial" w:cs="Arial"/>
        </w:rPr>
        <w:t>Cenotillo</w:t>
      </w:r>
      <w:proofErr w:type="spellEnd"/>
      <w:r w:rsidR="00844FC7" w:rsidRPr="00634E24">
        <w:rPr>
          <w:rFonts w:ascii="Arial" w:hAnsi="Arial" w:cs="Arial"/>
        </w:rPr>
        <w:t xml:space="preserve">; 13. </w:t>
      </w:r>
      <w:proofErr w:type="spellStart"/>
      <w:r w:rsidR="00844FC7" w:rsidRPr="00634E24">
        <w:rPr>
          <w:rFonts w:ascii="Arial" w:hAnsi="Arial" w:cs="Arial"/>
        </w:rPr>
        <w:t>Conkal</w:t>
      </w:r>
      <w:proofErr w:type="spellEnd"/>
      <w:r w:rsidR="00844FC7" w:rsidRPr="00634E24">
        <w:rPr>
          <w:rFonts w:ascii="Arial" w:hAnsi="Arial" w:cs="Arial"/>
        </w:rPr>
        <w:t xml:space="preserve">; 14. </w:t>
      </w:r>
      <w:proofErr w:type="spellStart"/>
      <w:r w:rsidR="00844FC7" w:rsidRPr="00634E24">
        <w:rPr>
          <w:rFonts w:ascii="Arial" w:hAnsi="Arial" w:cs="Arial"/>
        </w:rPr>
        <w:t>Cuncunul</w:t>
      </w:r>
      <w:proofErr w:type="spellEnd"/>
      <w:r w:rsidR="00844FC7" w:rsidRPr="00634E24">
        <w:rPr>
          <w:rFonts w:ascii="Arial" w:hAnsi="Arial" w:cs="Arial"/>
        </w:rPr>
        <w:t xml:space="preserve">; 15. </w:t>
      </w:r>
      <w:proofErr w:type="spellStart"/>
      <w:r w:rsidR="00844FC7" w:rsidRPr="00634E24">
        <w:rPr>
          <w:rFonts w:ascii="Arial" w:hAnsi="Arial" w:cs="Arial"/>
        </w:rPr>
        <w:t>Cuzamá</w:t>
      </w:r>
      <w:proofErr w:type="spellEnd"/>
      <w:r w:rsidR="00844FC7" w:rsidRPr="00634E24">
        <w:rPr>
          <w:rFonts w:ascii="Arial" w:hAnsi="Arial" w:cs="Arial"/>
        </w:rPr>
        <w:t xml:space="preserve">; 16. </w:t>
      </w:r>
      <w:proofErr w:type="spellStart"/>
      <w:r w:rsidR="00844FC7" w:rsidRPr="00634E24">
        <w:rPr>
          <w:rFonts w:ascii="Arial" w:hAnsi="Arial" w:cs="Arial"/>
        </w:rPr>
        <w:t>Chacsinkín</w:t>
      </w:r>
      <w:proofErr w:type="spellEnd"/>
      <w:r w:rsidR="00844FC7" w:rsidRPr="00634E24">
        <w:rPr>
          <w:rFonts w:ascii="Arial" w:hAnsi="Arial" w:cs="Arial"/>
        </w:rPr>
        <w:t xml:space="preserve">; 17. </w:t>
      </w:r>
      <w:proofErr w:type="spellStart"/>
      <w:r w:rsidR="00844FC7" w:rsidRPr="00634E24">
        <w:rPr>
          <w:rFonts w:ascii="Arial" w:hAnsi="Arial" w:cs="Arial"/>
        </w:rPr>
        <w:t>Chankom</w:t>
      </w:r>
      <w:proofErr w:type="spellEnd"/>
      <w:r w:rsidR="00844FC7" w:rsidRPr="00634E24">
        <w:rPr>
          <w:rFonts w:ascii="Arial" w:hAnsi="Arial" w:cs="Arial"/>
        </w:rPr>
        <w:t xml:space="preserve">; 18. </w:t>
      </w:r>
      <w:proofErr w:type="spellStart"/>
      <w:r w:rsidR="00844FC7" w:rsidRPr="00634E24">
        <w:rPr>
          <w:rFonts w:ascii="Arial" w:hAnsi="Arial" w:cs="Arial"/>
        </w:rPr>
        <w:t>Chapab</w:t>
      </w:r>
      <w:proofErr w:type="spellEnd"/>
      <w:r w:rsidR="00844FC7" w:rsidRPr="00634E24">
        <w:rPr>
          <w:rFonts w:ascii="Arial" w:hAnsi="Arial" w:cs="Arial"/>
        </w:rPr>
        <w:t xml:space="preserve">; 19. </w:t>
      </w:r>
      <w:proofErr w:type="spellStart"/>
      <w:r w:rsidR="00844FC7" w:rsidRPr="00634E24">
        <w:rPr>
          <w:rFonts w:ascii="Arial" w:hAnsi="Arial" w:cs="Arial"/>
        </w:rPr>
        <w:t>Chemax</w:t>
      </w:r>
      <w:proofErr w:type="spellEnd"/>
      <w:r w:rsidR="00844FC7" w:rsidRPr="00634E24">
        <w:rPr>
          <w:rFonts w:ascii="Arial" w:hAnsi="Arial" w:cs="Arial"/>
        </w:rPr>
        <w:t xml:space="preserve">; 20. </w:t>
      </w:r>
      <w:proofErr w:type="spellStart"/>
      <w:r w:rsidR="00844FC7" w:rsidRPr="00634E24">
        <w:rPr>
          <w:rFonts w:ascii="Arial" w:hAnsi="Arial" w:cs="Arial"/>
        </w:rPr>
        <w:t>Chicxulub</w:t>
      </w:r>
      <w:proofErr w:type="spellEnd"/>
      <w:r w:rsidR="00844FC7" w:rsidRPr="00634E24">
        <w:rPr>
          <w:rFonts w:ascii="Arial" w:hAnsi="Arial" w:cs="Arial"/>
        </w:rPr>
        <w:t xml:space="preserve"> Pueblo; 21. </w:t>
      </w:r>
      <w:proofErr w:type="spellStart"/>
      <w:r w:rsidR="00844FC7" w:rsidRPr="00634E24">
        <w:rPr>
          <w:rFonts w:ascii="Arial" w:hAnsi="Arial" w:cs="Arial"/>
        </w:rPr>
        <w:t>Chichimilá</w:t>
      </w:r>
      <w:proofErr w:type="spellEnd"/>
      <w:r w:rsidR="00844FC7" w:rsidRPr="00634E24">
        <w:rPr>
          <w:rFonts w:ascii="Arial" w:hAnsi="Arial" w:cs="Arial"/>
        </w:rPr>
        <w:t xml:space="preserve">; 22. </w:t>
      </w:r>
      <w:proofErr w:type="spellStart"/>
      <w:r w:rsidR="00844FC7" w:rsidRPr="00634E24">
        <w:rPr>
          <w:rFonts w:ascii="Arial" w:hAnsi="Arial" w:cs="Arial"/>
        </w:rPr>
        <w:t>Chikindzonot</w:t>
      </w:r>
      <w:proofErr w:type="spellEnd"/>
      <w:r w:rsidR="00844FC7" w:rsidRPr="00634E24">
        <w:rPr>
          <w:rFonts w:ascii="Arial" w:hAnsi="Arial" w:cs="Arial"/>
        </w:rPr>
        <w:t xml:space="preserve">; 23. </w:t>
      </w:r>
      <w:proofErr w:type="spellStart"/>
      <w:r w:rsidR="00844FC7" w:rsidRPr="00634E24">
        <w:rPr>
          <w:rFonts w:ascii="Arial" w:hAnsi="Arial" w:cs="Arial"/>
        </w:rPr>
        <w:t>Chocholá</w:t>
      </w:r>
      <w:proofErr w:type="spellEnd"/>
      <w:r w:rsidR="00844FC7" w:rsidRPr="00634E24">
        <w:rPr>
          <w:rFonts w:ascii="Arial" w:hAnsi="Arial" w:cs="Arial"/>
        </w:rPr>
        <w:t xml:space="preserve">; 24. </w:t>
      </w:r>
      <w:proofErr w:type="spellStart"/>
      <w:r w:rsidR="00844FC7" w:rsidRPr="00634E24">
        <w:rPr>
          <w:rFonts w:ascii="Arial" w:hAnsi="Arial" w:cs="Arial"/>
        </w:rPr>
        <w:t>Chumayel</w:t>
      </w:r>
      <w:proofErr w:type="spellEnd"/>
      <w:r w:rsidR="00844FC7" w:rsidRPr="00634E24">
        <w:rPr>
          <w:rFonts w:ascii="Arial" w:hAnsi="Arial" w:cs="Arial"/>
        </w:rPr>
        <w:t xml:space="preserve">; 25. </w:t>
      </w:r>
      <w:proofErr w:type="spellStart"/>
      <w:r w:rsidR="00844FC7" w:rsidRPr="00634E24">
        <w:rPr>
          <w:rFonts w:ascii="Arial" w:hAnsi="Arial" w:cs="Arial"/>
        </w:rPr>
        <w:t>Dzan</w:t>
      </w:r>
      <w:proofErr w:type="spellEnd"/>
      <w:r w:rsidR="00844FC7" w:rsidRPr="00634E24">
        <w:rPr>
          <w:rFonts w:ascii="Arial" w:hAnsi="Arial" w:cs="Arial"/>
        </w:rPr>
        <w:t xml:space="preserve">; 26. </w:t>
      </w:r>
      <w:proofErr w:type="spellStart"/>
      <w:r w:rsidR="00844FC7" w:rsidRPr="00634E24">
        <w:rPr>
          <w:rFonts w:ascii="Arial" w:hAnsi="Arial" w:cs="Arial"/>
        </w:rPr>
        <w:t>Dzemul</w:t>
      </w:r>
      <w:proofErr w:type="spellEnd"/>
      <w:r w:rsidR="00844FC7" w:rsidRPr="00634E24">
        <w:rPr>
          <w:rFonts w:ascii="Arial" w:hAnsi="Arial" w:cs="Arial"/>
        </w:rPr>
        <w:t xml:space="preserve">; 27. </w:t>
      </w:r>
      <w:proofErr w:type="spellStart"/>
      <w:r w:rsidR="00844FC7" w:rsidRPr="00634E24">
        <w:rPr>
          <w:rFonts w:ascii="Arial" w:hAnsi="Arial" w:cs="Arial"/>
        </w:rPr>
        <w:t>Dzidzantún</w:t>
      </w:r>
      <w:proofErr w:type="spellEnd"/>
      <w:r w:rsidR="00844FC7" w:rsidRPr="00634E24">
        <w:rPr>
          <w:rFonts w:ascii="Arial" w:hAnsi="Arial" w:cs="Arial"/>
        </w:rPr>
        <w:t xml:space="preserve">; 28. </w:t>
      </w:r>
      <w:proofErr w:type="spellStart"/>
      <w:r w:rsidR="00844FC7" w:rsidRPr="00634E24">
        <w:rPr>
          <w:rFonts w:ascii="Arial" w:hAnsi="Arial" w:cs="Arial"/>
        </w:rPr>
        <w:t>Dzilam</w:t>
      </w:r>
      <w:proofErr w:type="spellEnd"/>
      <w:r w:rsidR="00844FC7" w:rsidRPr="00634E24">
        <w:rPr>
          <w:rFonts w:ascii="Arial" w:hAnsi="Arial" w:cs="Arial"/>
        </w:rPr>
        <w:t xml:space="preserve"> de Bravo; 29. </w:t>
      </w:r>
      <w:proofErr w:type="spellStart"/>
      <w:r w:rsidR="00844FC7" w:rsidRPr="00634E24">
        <w:rPr>
          <w:rFonts w:ascii="Arial" w:hAnsi="Arial" w:cs="Arial"/>
        </w:rPr>
        <w:t>Dzilam</w:t>
      </w:r>
      <w:proofErr w:type="spellEnd"/>
      <w:r w:rsidR="00844FC7" w:rsidRPr="00634E24">
        <w:rPr>
          <w:rFonts w:ascii="Arial" w:hAnsi="Arial" w:cs="Arial"/>
        </w:rPr>
        <w:t xml:space="preserve"> González; 30. </w:t>
      </w:r>
      <w:proofErr w:type="spellStart"/>
      <w:r w:rsidR="00844FC7" w:rsidRPr="00634E24">
        <w:rPr>
          <w:rFonts w:ascii="Arial" w:hAnsi="Arial" w:cs="Arial"/>
        </w:rPr>
        <w:t>Dzitás</w:t>
      </w:r>
      <w:proofErr w:type="spellEnd"/>
      <w:r w:rsidR="00844FC7" w:rsidRPr="00634E24">
        <w:rPr>
          <w:rFonts w:ascii="Arial" w:hAnsi="Arial" w:cs="Arial"/>
        </w:rPr>
        <w:t xml:space="preserve">; 31. </w:t>
      </w:r>
      <w:proofErr w:type="spellStart"/>
      <w:r w:rsidR="00844FC7" w:rsidRPr="00634E24">
        <w:rPr>
          <w:rFonts w:ascii="Arial" w:hAnsi="Arial" w:cs="Arial"/>
        </w:rPr>
        <w:t>Dzoncauich</w:t>
      </w:r>
      <w:proofErr w:type="spellEnd"/>
      <w:r w:rsidR="00844FC7" w:rsidRPr="00634E24">
        <w:rPr>
          <w:rFonts w:ascii="Arial" w:hAnsi="Arial" w:cs="Arial"/>
        </w:rPr>
        <w:t xml:space="preserve">; 32. Espita; 33. </w:t>
      </w:r>
      <w:proofErr w:type="spellStart"/>
      <w:r w:rsidR="00844FC7" w:rsidRPr="00634E24">
        <w:rPr>
          <w:rFonts w:ascii="Arial" w:hAnsi="Arial" w:cs="Arial"/>
        </w:rPr>
        <w:t>Halachó</w:t>
      </w:r>
      <w:proofErr w:type="spellEnd"/>
      <w:r w:rsidR="00844FC7" w:rsidRPr="00634E24">
        <w:rPr>
          <w:rFonts w:ascii="Arial" w:hAnsi="Arial" w:cs="Arial"/>
        </w:rPr>
        <w:t xml:space="preserve">; 34. </w:t>
      </w:r>
      <w:proofErr w:type="spellStart"/>
      <w:r w:rsidR="00844FC7" w:rsidRPr="00634E24">
        <w:rPr>
          <w:rFonts w:ascii="Arial" w:hAnsi="Arial" w:cs="Arial"/>
        </w:rPr>
        <w:t>Hocabá</w:t>
      </w:r>
      <w:proofErr w:type="spellEnd"/>
      <w:r w:rsidR="00844FC7" w:rsidRPr="00634E24">
        <w:rPr>
          <w:rFonts w:ascii="Arial" w:hAnsi="Arial" w:cs="Arial"/>
        </w:rPr>
        <w:t xml:space="preserve">; 35. </w:t>
      </w:r>
      <w:proofErr w:type="spellStart"/>
      <w:r w:rsidR="00844FC7" w:rsidRPr="00634E24">
        <w:rPr>
          <w:rFonts w:ascii="Arial" w:hAnsi="Arial" w:cs="Arial"/>
        </w:rPr>
        <w:t>Hoctún</w:t>
      </w:r>
      <w:proofErr w:type="spellEnd"/>
      <w:r w:rsidR="00844FC7" w:rsidRPr="00634E24">
        <w:rPr>
          <w:rFonts w:ascii="Arial" w:hAnsi="Arial" w:cs="Arial"/>
        </w:rPr>
        <w:t xml:space="preserve">; 36. </w:t>
      </w:r>
      <w:proofErr w:type="spellStart"/>
      <w:r w:rsidR="00844FC7" w:rsidRPr="00634E24">
        <w:rPr>
          <w:rFonts w:ascii="Arial" w:hAnsi="Arial" w:cs="Arial"/>
        </w:rPr>
        <w:t>Homún</w:t>
      </w:r>
      <w:proofErr w:type="spellEnd"/>
      <w:r w:rsidR="00844FC7" w:rsidRPr="00634E24">
        <w:rPr>
          <w:rFonts w:ascii="Arial" w:hAnsi="Arial" w:cs="Arial"/>
        </w:rPr>
        <w:t xml:space="preserve">; 37. </w:t>
      </w:r>
      <w:proofErr w:type="spellStart"/>
      <w:r w:rsidR="00844FC7" w:rsidRPr="00634E24">
        <w:rPr>
          <w:rFonts w:ascii="Arial" w:hAnsi="Arial" w:cs="Arial"/>
        </w:rPr>
        <w:t>Huhí</w:t>
      </w:r>
      <w:proofErr w:type="spellEnd"/>
      <w:r w:rsidR="00844FC7" w:rsidRPr="00634E24">
        <w:rPr>
          <w:rFonts w:ascii="Arial" w:hAnsi="Arial" w:cs="Arial"/>
        </w:rPr>
        <w:t xml:space="preserve">; 38. </w:t>
      </w:r>
      <w:proofErr w:type="spellStart"/>
      <w:r w:rsidR="00844FC7" w:rsidRPr="00634E24">
        <w:rPr>
          <w:rFonts w:ascii="Arial" w:hAnsi="Arial" w:cs="Arial"/>
        </w:rPr>
        <w:t>Hunucmá</w:t>
      </w:r>
      <w:proofErr w:type="spellEnd"/>
      <w:r w:rsidR="00844FC7" w:rsidRPr="00634E24">
        <w:rPr>
          <w:rFonts w:ascii="Arial" w:hAnsi="Arial" w:cs="Arial"/>
        </w:rPr>
        <w:t xml:space="preserve">; 39. </w:t>
      </w:r>
      <w:proofErr w:type="spellStart"/>
      <w:r w:rsidR="00844FC7" w:rsidRPr="00634E24">
        <w:rPr>
          <w:rFonts w:ascii="Arial" w:hAnsi="Arial" w:cs="Arial"/>
        </w:rPr>
        <w:t>Ixil</w:t>
      </w:r>
      <w:proofErr w:type="spellEnd"/>
      <w:r w:rsidR="00844FC7" w:rsidRPr="00634E24">
        <w:rPr>
          <w:rFonts w:ascii="Arial" w:hAnsi="Arial" w:cs="Arial"/>
        </w:rPr>
        <w:t xml:space="preserve">; 40. </w:t>
      </w:r>
      <w:proofErr w:type="spellStart"/>
      <w:r w:rsidR="00844FC7" w:rsidRPr="00634E24">
        <w:rPr>
          <w:rFonts w:ascii="Arial" w:hAnsi="Arial" w:cs="Arial"/>
        </w:rPr>
        <w:t>Izamal</w:t>
      </w:r>
      <w:proofErr w:type="spellEnd"/>
      <w:r w:rsidR="00844FC7" w:rsidRPr="00634E24">
        <w:rPr>
          <w:rFonts w:ascii="Arial" w:hAnsi="Arial" w:cs="Arial"/>
        </w:rPr>
        <w:t xml:space="preserve">; 41. </w:t>
      </w:r>
      <w:proofErr w:type="spellStart"/>
      <w:r w:rsidR="00844FC7" w:rsidRPr="00634E24">
        <w:rPr>
          <w:rFonts w:ascii="Arial" w:hAnsi="Arial" w:cs="Arial"/>
        </w:rPr>
        <w:t>Kanasín</w:t>
      </w:r>
      <w:proofErr w:type="spellEnd"/>
      <w:r w:rsidR="00844FC7" w:rsidRPr="00634E24">
        <w:rPr>
          <w:rFonts w:ascii="Arial" w:hAnsi="Arial" w:cs="Arial"/>
        </w:rPr>
        <w:t xml:space="preserve">; 42. </w:t>
      </w:r>
      <w:proofErr w:type="spellStart"/>
      <w:r w:rsidR="00844FC7" w:rsidRPr="00634E24">
        <w:rPr>
          <w:rFonts w:ascii="Arial" w:hAnsi="Arial" w:cs="Arial"/>
        </w:rPr>
        <w:t>Kantunil</w:t>
      </w:r>
      <w:proofErr w:type="spellEnd"/>
      <w:r w:rsidR="00844FC7" w:rsidRPr="00634E24">
        <w:rPr>
          <w:rFonts w:ascii="Arial" w:hAnsi="Arial" w:cs="Arial"/>
        </w:rPr>
        <w:t xml:space="preserve">; 43. </w:t>
      </w:r>
      <w:proofErr w:type="spellStart"/>
      <w:r w:rsidR="00844FC7" w:rsidRPr="00634E24">
        <w:rPr>
          <w:rFonts w:ascii="Arial" w:hAnsi="Arial" w:cs="Arial"/>
        </w:rPr>
        <w:t>Kaua</w:t>
      </w:r>
      <w:proofErr w:type="spellEnd"/>
      <w:r w:rsidR="00844FC7" w:rsidRPr="00634E24">
        <w:rPr>
          <w:rFonts w:ascii="Arial" w:hAnsi="Arial" w:cs="Arial"/>
        </w:rPr>
        <w:t xml:space="preserve">; 44. </w:t>
      </w:r>
      <w:proofErr w:type="spellStart"/>
      <w:r w:rsidR="00844FC7" w:rsidRPr="00634E24">
        <w:rPr>
          <w:rFonts w:ascii="Arial" w:hAnsi="Arial" w:cs="Arial"/>
        </w:rPr>
        <w:t>Kinchil</w:t>
      </w:r>
      <w:proofErr w:type="spellEnd"/>
      <w:r w:rsidR="00844FC7" w:rsidRPr="00634E24">
        <w:rPr>
          <w:rFonts w:ascii="Arial" w:hAnsi="Arial" w:cs="Arial"/>
        </w:rPr>
        <w:t xml:space="preserve">; 45. </w:t>
      </w:r>
      <w:proofErr w:type="spellStart"/>
      <w:r w:rsidR="00844FC7" w:rsidRPr="00634E24">
        <w:rPr>
          <w:rFonts w:ascii="Arial" w:hAnsi="Arial" w:cs="Arial"/>
        </w:rPr>
        <w:t>Kopomá</w:t>
      </w:r>
      <w:proofErr w:type="spellEnd"/>
      <w:r w:rsidR="00844FC7" w:rsidRPr="00634E24">
        <w:rPr>
          <w:rFonts w:ascii="Arial" w:hAnsi="Arial" w:cs="Arial"/>
        </w:rPr>
        <w:t xml:space="preserve">; 46. Mama; 47. Maní; 48. </w:t>
      </w:r>
      <w:proofErr w:type="spellStart"/>
      <w:r w:rsidR="00844FC7" w:rsidRPr="00634E24">
        <w:rPr>
          <w:rFonts w:ascii="Arial" w:hAnsi="Arial" w:cs="Arial"/>
        </w:rPr>
        <w:t>Maxcanú</w:t>
      </w:r>
      <w:proofErr w:type="spellEnd"/>
      <w:r w:rsidR="00844FC7" w:rsidRPr="00634E24">
        <w:rPr>
          <w:rFonts w:ascii="Arial" w:hAnsi="Arial" w:cs="Arial"/>
        </w:rPr>
        <w:t xml:space="preserve">; 49. </w:t>
      </w:r>
      <w:proofErr w:type="spellStart"/>
      <w:r w:rsidR="00844FC7" w:rsidRPr="00634E24">
        <w:rPr>
          <w:rFonts w:ascii="Arial" w:hAnsi="Arial" w:cs="Arial"/>
        </w:rPr>
        <w:t>Mayapán</w:t>
      </w:r>
      <w:proofErr w:type="spellEnd"/>
      <w:r w:rsidR="00844FC7" w:rsidRPr="00634E24">
        <w:rPr>
          <w:rFonts w:ascii="Arial" w:hAnsi="Arial" w:cs="Arial"/>
        </w:rPr>
        <w:t xml:space="preserve">; 50. </w:t>
      </w:r>
      <w:proofErr w:type="spellStart"/>
      <w:r w:rsidR="00844FC7" w:rsidRPr="00634E24">
        <w:rPr>
          <w:rFonts w:ascii="Arial" w:hAnsi="Arial" w:cs="Arial"/>
        </w:rPr>
        <w:t>Mocochá</w:t>
      </w:r>
      <w:proofErr w:type="spellEnd"/>
      <w:r w:rsidR="00844FC7" w:rsidRPr="00634E24">
        <w:rPr>
          <w:rFonts w:ascii="Arial" w:hAnsi="Arial" w:cs="Arial"/>
        </w:rPr>
        <w:t xml:space="preserve">; 51. </w:t>
      </w:r>
      <w:proofErr w:type="spellStart"/>
      <w:r w:rsidR="00844FC7" w:rsidRPr="00634E24">
        <w:rPr>
          <w:rFonts w:ascii="Arial" w:hAnsi="Arial" w:cs="Arial"/>
        </w:rPr>
        <w:t>Motul</w:t>
      </w:r>
      <w:proofErr w:type="spellEnd"/>
      <w:r w:rsidR="00844FC7" w:rsidRPr="00634E24">
        <w:rPr>
          <w:rFonts w:ascii="Arial" w:hAnsi="Arial" w:cs="Arial"/>
        </w:rPr>
        <w:t xml:space="preserve">; 52. Muna; 53. </w:t>
      </w:r>
      <w:proofErr w:type="spellStart"/>
      <w:r w:rsidR="00844FC7" w:rsidRPr="00634E24">
        <w:rPr>
          <w:rFonts w:ascii="Arial" w:hAnsi="Arial" w:cs="Arial"/>
        </w:rPr>
        <w:t>Muxupip</w:t>
      </w:r>
      <w:proofErr w:type="spellEnd"/>
      <w:r w:rsidR="00844FC7" w:rsidRPr="00634E24">
        <w:rPr>
          <w:rFonts w:ascii="Arial" w:hAnsi="Arial" w:cs="Arial"/>
        </w:rPr>
        <w:t xml:space="preserve">; 54. </w:t>
      </w:r>
      <w:proofErr w:type="spellStart"/>
      <w:r w:rsidR="00844FC7" w:rsidRPr="00634E24">
        <w:rPr>
          <w:rFonts w:ascii="Arial" w:hAnsi="Arial" w:cs="Arial"/>
        </w:rPr>
        <w:t>Opichén</w:t>
      </w:r>
      <w:proofErr w:type="spellEnd"/>
      <w:r w:rsidR="00844FC7" w:rsidRPr="00634E24">
        <w:rPr>
          <w:rFonts w:ascii="Arial" w:hAnsi="Arial" w:cs="Arial"/>
        </w:rPr>
        <w:t xml:space="preserve">; 55. </w:t>
      </w:r>
      <w:proofErr w:type="spellStart"/>
      <w:r w:rsidR="00844FC7" w:rsidRPr="00634E24">
        <w:rPr>
          <w:rFonts w:ascii="Arial" w:hAnsi="Arial" w:cs="Arial"/>
        </w:rPr>
        <w:t>Oxkutzcab</w:t>
      </w:r>
      <w:proofErr w:type="spellEnd"/>
      <w:r w:rsidR="00844FC7" w:rsidRPr="00634E24">
        <w:rPr>
          <w:rFonts w:ascii="Arial" w:hAnsi="Arial" w:cs="Arial"/>
        </w:rPr>
        <w:t xml:space="preserve">; 56. </w:t>
      </w:r>
      <w:proofErr w:type="spellStart"/>
      <w:r w:rsidR="00844FC7" w:rsidRPr="00634E24">
        <w:rPr>
          <w:rFonts w:ascii="Arial" w:hAnsi="Arial" w:cs="Arial"/>
        </w:rPr>
        <w:t>Panabá</w:t>
      </w:r>
      <w:proofErr w:type="spellEnd"/>
      <w:r w:rsidR="00844FC7" w:rsidRPr="00634E24">
        <w:rPr>
          <w:rFonts w:ascii="Arial" w:hAnsi="Arial" w:cs="Arial"/>
        </w:rPr>
        <w:t xml:space="preserve">; 57. Peto; 58. Progreso; 59. Quintana Roo; 60. Río Lagartos; 61. </w:t>
      </w:r>
      <w:proofErr w:type="spellStart"/>
      <w:r w:rsidR="00844FC7" w:rsidRPr="00634E24">
        <w:rPr>
          <w:rFonts w:ascii="Arial" w:hAnsi="Arial" w:cs="Arial"/>
        </w:rPr>
        <w:t>Sacalum</w:t>
      </w:r>
      <w:proofErr w:type="spellEnd"/>
      <w:r w:rsidR="00844FC7" w:rsidRPr="00634E24">
        <w:rPr>
          <w:rFonts w:ascii="Arial" w:hAnsi="Arial" w:cs="Arial"/>
        </w:rPr>
        <w:t xml:space="preserve">; 62. </w:t>
      </w:r>
      <w:proofErr w:type="spellStart"/>
      <w:r w:rsidR="00844FC7" w:rsidRPr="00634E24">
        <w:rPr>
          <w:rFonts w:ascii="Arial" w:hAnsi="Arial" w:cs="Arial"/>
        </w:rPr>
        <w:t>Samahil</w:t>
      </w:r>
      <w:proofErr w:type="spellEnd"/>
      <w:r w:rsidR="00844FC7" w:rsidRPr="00634E24">
        <w:rPr>
          <w:rFonts w:ascii="Arial" w:hAnsi="Arial" w:cs="Arial"/>
        </w:rPr>
        <w:t xml:space="preserve">; 63. </w:t>
      </w:r>
      <w:proofErr w:type="spellStart"/>
      <w:r w:rsidR="00844FC7" w:rsidRPr="00634E24">
        <w:rPr>
          <w:rFonts w:ascii="Arial" w:hAnsi="Arial" w:cs="Arial"/>
        </w:rPr>
        <w:t>Sanahcat</w:t>
      </w:r>
      <w:proofErr w:type="spellEnd"/>
      <w:r w:rsidR="00844FC7" w:rsidRPr="00634E24">
        <w:rPr>
          <w:rFonts w:ascii="Arial" w:hAnsi="Arial" w:cs="Arial"/>
        </w:rPr>
        <w:t xml:space="preserve">; 64. San Felipe; 65. Santa Elena; 66. </w:t>
      </w:r>
      <w:proofErr w:type="spellStart"/>
      <w:r w:rsidR="00844FC7" w:rsidRPr="00634E24">
        <w:rPr>
          <w:rFonts w:ascii="Arial" w:hAnsi="Arial" w:cs="Arial"/>
        </w:rPr>
        <w:t>Seyé</w:t>
      </w:r>
      <w:proofErr w:type="spellEnd"/>
      <w:r w:rsidR="00844FC7" w:rsidRPr="00634E24">
        <w:rPr>
          <w:rFonts w:ascii="Arial" w:hAnsi="Arial" w:cs="Arial"/>
        </w:rPr>
        <w:t xml:space="preserve">; </w:t>
      </w:r>
      <w:r w:rsidR="00844FC7" w:rsidRPr="00634E24">
        <w:rPr>
          <w:rFonts w:ascii="Arial" w:hAnsi="Arial" w:cs="Arial"/>
        </w:rPr>
        <w:lastRenderedPageBreak/>
        <w:t xml:space="preserve">67. </w:t>
      </w:r>
      <w:proofErr w:type="spellStart"/>
      <w:r w:rsidR="00844FC7" w:rsidRPr="00634E24">
        <w:rPr>
          <w:rFonts w:ascii="Arial" w:hAnsi="Arial" w:cs="Arial"/>
        </w:rPr>
        <w:t>Sinanché</w:t>
      </w:r>
      <w:proofErr w:type="spellEnd"/>
      <w:r w:rsidR="00844FC7" w:rsidRPr="00634E24">
        <w:rPr>
          <w:rFonts w:ascii="Arial" w:hAnsi="Arial" w:cs="Arial"/>
        </w:rPr>
        <w:t xml:space="preserve">; 68. </w:t>
      </w:r>
      <w:proofErr w:type="spellStart"/>
      <w:r w:rsidR="00844FC7" w:rsidRPr="00634E24">
        <w:rPr>
          <w:rFonts w:ascii="Arial" w:hAnsi="Arial" w:cs="Arial"/>
        </w:rPr>
        <w:t>Sotuta</w:t>
      </w:r>
      <w:proofErr w:type="spellEnd"/>
      <w:r w:rsidR="00844FC7" w:rsidRPr="00634E24">
        <w:rPr>
          <w:rFonts w:ascii="Arial" w:hAnsi="Arial" w:cs="Arial"/>
        </w:rPr>
        <w:t xml:space="preserve">; 69. </w:t>
      </w:r>
      <w:proofErr w:type="spellStart"/>
      <w:r w:rsidR="00844FC7" w:rsidRPr="00634E24">
        <w:rPr>
          <w:rFonts w:ascii="Arial" w:hAnsi="Arial" w:cs="Arial"/>
        </w:rPr>
        <w:t>Sucilá</w:t>
      </w:r>
      <w:proofErr w:type="spellEnd"/>
      <w:r w:rsidR="00844FC7" w:rsidRPr="00634E24">
        <w:rPr>
          <w:rFonts w:ascii="Arial" w:hAnsi="Arial" w:cs="Arial"/>
        </w:rPr>
        <w:t xml:space="preserve">; 70. </w:t>
      </w:r>
      <w:proofErr w:type="spellStart"/>
      <w:r w:rsidR="00844FC7" w:rsidRPr="00634E24">
        <w:rPr>
          <w:rFonts w:ascii="Arial" w:hAnsi="Arial" w:cs="Arial"/>
        </w:rPr>
        <w:t>Sudzal</w:t>
      </w:r>
      <w:proofErr w:type="spellEnd"/>
      <w:r w:rsidR="00844FC7" w:rsidRPr="00634E24">
        <w:rPr>
          <w:rFonts w:ascii="Arial" w:hAnsi="Arial" w:cs="Arial"/>
        </w:rPr>
        <w:t xml:space="preserve">; 71. Suma de Hidalgo; 72. </w:t>
      </w:r>
      <w:proofErr w:type="spellStart"/>
      <w:r w:rsidR="00844FC7" w:rsidRPr="00634E24">
        <w:rPr>
          <w:rFonts w:ascii="Arial" w:hAnsi="Arial" w:cs="Arial"/>
        </w:rPr>
        <w:t>Tahdziú</w:t>
      </w:r>
      <w:proofErr w:type="spellEnd"/>
      <w:r w:rsidR="00844FC7" w:rsidRPr="00634E24">
        <w:rPr>
          <w:rFonts w:ascii="Arial" w:hAnsi="Arial" w:cs="Arial"/>
        </w:rPr>
        <w:t xml:space="preserve">; 73. </w:t>
      </w:r>
      <w:proofErr w:type="spellStart"/>
      <w:r w:rsidR="00844FC7" w:rsidRPr="00634E24">
        <w:rPr>
          <w:rFonts w:ascii="Arial" w:hAnsi="Arial" w:cs="Arial"/>
        </w:rPr>
        <w:t>Tahmek</w:t>
      </w:r>
      <w:proofErr w:type="spellEnd"/>
      <w:r w:rsidR="00844FC7" w:rsidRPr="00634E24">
        <w:rPr>
          <w:rFonts w:ascii="Arial" w:hAnsi="Arial" w:cs="Arial"/>
        </w:rPr>
        <w:t xml:space="preserve">; 74. </w:t>
      </w:r>
      <w:proofErr w:type="spellStart"/>
      <w:r w:rsidR="00844FC7" w:rsidRPr="00634E24">
        <w:rPr>
          <w:rFonts w:ascii="Arial" w:hAnsi="Arial" w:cs="Arial"/>
        </w:rPr>
        <w:t>Teabo</w:t>
      </w:r>
      <w:proofErr w:type="spellEnd"/>
      <w:r w:rsidR="00844FC7" w:rsidRPr="00634E24">
        <w:rPr>
          <w:rFonts w:ascii="Arial" w:hAnsi="Arial" w:cs="Arial"/>
        </w:rPr>
        <w:t xml:space="preserve">; 75. </w:t>
      </w:r>
      <w:proofErr w:type="spellStart"/>
      <w:r w:rsidR="00844FC7" w:rsidRPr="00634E24">
        <w:rPr>
          <w:rFonts w:ascii="Arial" w:hAnsi="Arial" w:cs="Arial"/>
        </w:rPr>
        <w:t>Tecoh</w:t>
      </w:r>
      <w:proofErr w:type="spellEnd"/>
      <w:r w:rsidR="00844FC7" w:rsidRPr="00634E24">
        <w:rPr>
          <w:rFonts w:ascii="Arial" w:hAnsi="Arial" w:cs="Arial"/>
        </w:rPr>
        <w:t xml:space="preserve">; 76. </w:t>
      </w:r>
      <w:proofErr w:type="spellStart"/>
      <w:r w:rsidR="00844FC7" w:rsidRPr="00634E24">
        <w:rPr>
          <w:rFonts w:ascii="Arial" w:hAnsi="Arial" w:cs="Arial"/>
        </w:rPr>
        <w:t>Tekal</w:t>
      </w:r>
      <w:proofErr w:type="spellEnd"/>
      <w:r w:rsidR="00844FC7" w:rsidRPr="00634E24">
        <w:rPr>
          <w:rFonts w:ascii="Arial" w:hAnsi="Arial" w:cs="Arial"/>
        </w:rPr>
        <w:t xml:space="preserve"> de Venegas; 77. </w:t>
      </w:r>
      <w:proofErr w:type="spellStart"/>
      <w:r w:rsidR="00844FC7" w:rsidRPr="00634E24">
        <w:rPr>
          <w:rFonts w:ascii="Arial" w:hAnsi="Arial" w:cs="Arial"/>
        </w:rPr>
        <w:t>Tekantó</w:t>
      </w:r>
      <w:proofErr w:type="spellEnd"/>
      <w:r w:rsidR="00844FC7" w:rsidRPr="00634E24">
        <w:rPr>
          <w:rFonts w:ascii="Arial" w:hAnsi="Arial" w:cs="Arial"/>
        </w:rPr>
        <w:t xml:space="preserve">; 78. </w:t>
      </w:r>
      <w:proofErr w:type="spellStart"/>
      <w:r w:rsidR="00844FC7" w:rsidRPr="00634E24">
        <w:rPr>
          <w:rFonts w:ascii="Arial" w:hAnsi="Arial" w:cs="Arial"/>
        </w:rPr>
        <w:t>Tekax</w:t>
      </w:r>
      <w:proofErr w:type="spellEnd"/>
      <w:r w:rsidR="00844FC7" w:rsidRPr="00634E24">
        <w:rPr>
          <w:rFonts w:ascii="Arial" w:hAnsi="Arial" w:cs="Arial"/>
        </w:rPr>
        <w:t xml:space="preserve">; 79. </w:t>
      </w:r>
      <w:proofErr w:type="spellStart"/>
      <w:r w:rsidR="00844FC7" w:rsidRPr="00634E24">
        <w:rPr>
          <w:rFonts w:ascii="Arial" w:hAnsi="Arial" w:cs="Arial"/>
        </w:rPr>
        <w:t>Tekit</w:t>
      </w:r>
      <w:proofErr w:type="spellEnd"/>
      <w:r w:rsidR="00844FC7" w:rsidRPr="00634E24">
        <w:rPr>
          <w:rFonts w:ascii="Arial" w:hAnsi="Arial" w:cs="Arial"/>
        </w:rPr>
        <w:t xml:space="preserve">; 80. </w:t>
      </w:r>
      <w:proofErr w:type="spellStart"/>
      <w:r w:rsidR="00844FC7" w:rsidRPr="00634E24">
        <w:rPr>
          <w:rFonts w:ascii="Arial" w:hAnsi="Arial" w:cs="Arial"/>
        </w:rPr>
        <w:t>Tekom</w:t>
      </w:r>
      <w:proofErr w:type="spellEnd"/>
      <w:r w:rsidR="00844FC7" w:rsidRPr="00634E24">
        <w:rPr>
          <w:rFonts w:ascii="Arial" w:hAnsi="Arial" w:cs="Arial"/>
        </w:rPr>
        <w:t xml:space="preserve">; 81. </w:t>
      </w:r>
      <w:proofErr w:type="spellStart"/>
      <w:r w:rsidR="00844FC7" w:rsidRPr="00634E24">
        <w:rPr>
          <w:rFonts w:ascii="Arial" w:hAnsi="Arial" w:cs="Arial"/>
        </w:rPr>
        <w:t>Telchac</w:t>
      </w:r>
      <w:proofErr w:type="spellEnd"/>
      <w:r w:rsidR="00844FC7" w:rsidRPr="00634E24">
        <w:rPr>
          <w:rFonts w:ascii="Arial" w:hAnsi="Arial" w:cs="Arial"/>
        </w:rPr>
        <w:t xml:space="preserve"> Puerto; 82. </w:t>
      </w:r>
      <w:proofErr w:type="spellStart"/>
      <w:r w:rsidR="00844FC7" w:rsidRPr="00634E24">
        <w:rPr>
          <w:rFonts w:ascii="Arial" w:hAnsi="Arial" w:cs="Arial"/>
        </w:rPr>
        <w:t>Telchac</w:t>
      </w:r>
      <w:proofErr w:type="spellEnd"/>
      <w:r w:rsidR="00844FC7" w:rsidRPr="00634E24">
        <w:rPr>
          <w:rFonts w:ascii="Arial" w:hAnsi="Arial" w:cs="Arial"/>
        </w:rPr>
        <w:t xml:space="preserve"> Pueblo; 83. </w:t>
      </w:r>
      <w:proofErr w:type="spellStart"/>
      <w:r w:rsidR="00844FC7" w:rsidRPr="00634E24">
        <w:rPr>
          <w:rFonts w:ascii="Arial" w:hAnsi="Arial" w:cs="Arial"/>
        </w:rPr>
        <w:t>Temax</w:t>
      </w:r>
      <w:proofErr w:type="spellEnd"/>
      <w:r w:rsidR="00844FC7" w:rsidRPr="00634E24">
        <w:rPr>
          <w:rFonts w:ascii="Arial" w:hAnsi="Arial" w:cs="Arial"/>
        </w:rPr>
        <w:t xml:space="preserve">; 84. </w:t>
      </w:r>
      <w:proofErr w:type="spellStart"/>
      <w:r w:rsidR="00844FC7" w:rsidRPr="00634E24">
        <w:rPr>
          <w:rFonts w:ascii="Arial" w:hAnsi="Arial" w:cs="Arial"/>
        </w:rPr>
        <w:t>Temozón</w:t>
      </w:r>
      <w:proofErr w:type="spellEnd"/>
      <w:r w:rsidR="00844FC7" w:rsidRPr="00634E24">
        <w:rPr>
          <w:rFonts w:ascii="Arial" w:hAnsi="Arial" w:cs="Arial"/>
        </w:rPr>
        <w:t xml:space="preserve">; 85. </w:t>
      </w:r>
      <w:proofErr w:type="spellStart"/>
      <w:r w:rsidR="00844FC7" w:rsidRPr="00634E24">
        <w:rPr>
          <w:rFonts w:ascii="Arial" w:hAnsi="Arial" w:cs="Arial"/>
        </w:rPr>
        <w:t>Tepakán</w:t>
      </w:r>
      <w:proofErr w:type="spellEnd"/>
      <w:r w:rsidR="00844FC7" w:rsidRPr="00634E24">
        <w:rPr>
          <w:rFonts w:ascii="Arial" w:hAnsi="Arial" w:cs="Arial"/>
        </w:rPr>
        <w:t xml:space="preserve">; 86. </w:t>
      </w:r>
      <w:proofErr w:type="spellStart"/>
      <w:r w:rsidR="00844FC7" w:rsidRPr="00634E24">
        <w:rPr>
          <w:rFonts w:ascii="Arial" w:hAnsi="Arial" w:cs="Arial"/>
        </w:rPr>
        <w:t>Tetiz</w:t>
      </w:r>
      <w:proofErr w:type="spellEnd"/>
      <w:r w:rsidR="00844FC7" w:rsidRPr="00634E24">
        <w:rPr>
          <w:rFonts w:ascii="Arial" w:hAnsi="Arial" w:cs="Arial"/>
        </w:rPr>
        <w:t xml:space="preserve">; 87. Teya; 88. </w:t>
      </w:r>
      <w:proofErr w:type="spellStart"/>
      <w:r w:rsidR="00844FC7" w:rsidRPr="00634E24">
        <w:rPr>
          <w:rFonts w:ascii="Arial" w:hAnsi="Arial" w:cs="Arial"/>
        </w:rPr>
        <w:t>Ticul</w:t>
      </w:r>
      <w:proofErr w:type="spellEnd"/>
      <w:r w:rsidR="00844FC7" w:rsidRPr="00634E24">
        <w:rPr>
          <w:rFonts w:ascii="Arial" w:hAnsi="Arial" w:cs="Arial"/>
        </w:rPr>
        <w:t xml:space="preserve">; 89. </w:t>
      </w:r>
      <w:proofErr w:type="spellStart"/>
      <w:r w:rsidR="00844FC7" w:rsidRPr="00634E24">
        <w:rPr>
          <w:rFonts w:ascii="Arial" w:hAnsi="Arial" w:cs="Arial"/>
        </w:rPr>
        <w:t>Timucuy</w:t>
      </w:r>
      <w:proofErr w:type="spellEnd"/>
      <w:r w:rsidR="00844FC7" w:rsidRPr="00634E24">
        <w:rPr>
          <w:rFonts w:ascii="Arial" w:hAnsi="Arial" w:cs="Arial"/>
        </w:rPr>
        <w:t xml:space="preserve">; 90. </w:t>
      </w:r>
      <w:proofErr w:type="spellStart"/>
      <w:r w:rsidR="00844FC7" w:rsidRPr="00634E24">
        <w:rPr>
          <w:rFonts w:ascii="Arial" w:hAnsi="Arial" w:cs="Arial"/>
        </w:rPr>
        <w:t>Tinum</w:t>
      </w:r>
      <w:proofErr w:type="spellEnd"/>
      <w:r w:rsidR="00844FC7" w:rsidRPr="00634E24">
        <w:rPr>
          <w:rFonts w:ascii="Arial" w:hAnsi="Arial" w:cs="Arial"/>
        </w:rPr>
        <w:t xml:space="preserve">; 91. </w:t>
      </w:r>
      <w:proofErr w:type="spellStart"/>
      <w:r w:rsidR="00844FC7" w:rsidRPr="00634E24">
        <w:rPr>
          <w:rFonts w:ascii="Arial" w:hAnsi="Arial" w:cs="Arial"/>
        </w:rPr>
        <w:t>Tixcacalcupul</w:t>
      </w:r>
      <w:proofErr w:type="spellEnd"/>
      <w:r w:rsidR="00844FC7" w:rsidRPr="00634E24">
        <w:rPr>
          <w:rFonts w:ascii="Arial" w:hAnsi="Arial" w:cs="Arial"/>
        </w:rPr>
        <w:t xml:space="preserve">; 92. </w:t>
      </w:r>
      <w:proofErr w:type="spellStart"/>
      <w:r w:rsidR="00844FC7" w:rsidRPr="00634E24">
        <w:rPr>
          <w:rFonts w:ascii="Arial" w:hAnsi="Arial" w:cs="Arial"/>
        </w:rPr>
        <w:t>Tixkokob</w:t>
      </w:r>
      <w:proofErr w:type="spellEnd"/>
      <w:r w:rsidR="00844FC7" w:rsidRPr="00634E24">
        <w:rPr>
          <w:rFonts w:ascii="Arial" w:hAnsi="Arial" w:cs="Arial"/>
        </w:rPr>
        <w:t xml:space="preserve">; 93. </w:t>
      </w:r>
      <w:proofErr w:type="spellStart"/>
      <w:r w:rsidR="00844FC7" w:rsidRPr="00634E24">
        <w:rPr>
          <w:rFonts w:ascii="Arial" w:hAnsi="Arial" w:cs="Arial"/>
        </w:rPr>
        <w:t>Tixmehuac</w:t>
      </w:r>
      <w:proofErr w:type="spellEnd"/>
      <w:r w:rsidR="00844FC7" w:rsidRPr="00634E24">
        <w:rPr>
          <w:rFonts w:ascii="Arial" w:hAnsi="Arial" w:cs="Arial"/>
        </w:rPr>
        <w:t xml:space="preserve">; 94. </w:t>
      </w:r>
      <w:proofErr w:type="spellStart"/>
      <w:r w:rsidR="00844FC7" w:rsidRPr="00634E24">
        <w:rPr>
          <w:rFonts w:ascii="Arial" w:hAnsi="Arial" w:cs="Arial"/>
        </w:rPr>
        <w:t>Tixpéual</w:t>
      </w:r>
      <w:proofErr w:type="spellEnd"/>
      <w:r w:rsidR="00844FC7" w:rsidRPr="00634E24">
        <w:rPr>
          <w:rFonts w:ascii="Arial" w:hAnsi="Arial" w:cs="Arial"/>
        </w:rPr>
        <w:t xml:space="preserve">; 95. </w:t>
      </w:r>
      <w:proofErr w:type="spellStart"/>
      <w:r w:rsidR="00844FC7" w:rsidRPr="00634E24">
        <w:rPr>
          <w:rFonts w:ascii="Arial" w:hAnsi="Arial" w:cs="Arial"/>
        </w:rPr>
        <w:t>Tizimín</w:t>
      </w:r>
      <w:proofErr w:type="spellEnd"/>
      <w:r w:rsidR="00844FC7" w:rsidRPr="00634E24">
        <w:rPr>
          <w:rFonts w:ascii="Arial" w:hAnsi="Arial" w:cs="Arial"/>
        </w:rPr>
        <w:t xml:space="preserve">; 96. </w:t>
      </w:r>
      <w:proofErr w:type="spellStart"/>
      <w:r w:rsidR="00844FC7" w:rsidRPr="00634E24">
        <w:rPr>
          <w:rFonts w:ascii="Arial" w:hAnsi="Arial" w:cs="Arial"/>
        </w:rPr>
        <w:t>Tunkás</w:t>
      </w:r>
      <w:proofErr w:type="spellEnd"/>
      <w:r w:rsidR="00844FC7" w:rsidRPr="00634E24">
        <w:rPr>
          <w:rFonts w:ascii="Arial" w:hAnsi="Arial" w:cs="Arial"/>
        </w:rPr>
        <w:t xml:space="preserve">; 97. </w:t>
      </w:r>
      <w:proofErr w:type="spellStart"/>
      <w:r w:rsidR="00844FC7" w:rsidRPr="00634E24">
        <w:rPr>
          <w:rFonts w:ascii="Arial" w:hAnsi="Arial" w:cs="Arial"/>
        </w:rPr>
        <w:t>Tzucacab</w:t>
      </w:r>
      <w:proofErr w:type="spellEnd"/>
      <w:r w:rsidR="00844FC7" w:rsidRPr="00634E24">
        <w:rPr>
          <w:rFonts w:ascii="Arial" w:hAnsi="Arial" w:cs="Arial"/>
        </w:rPr>
        <w:t xml:space="preserve">; 98. </w:t>
      </w:r>
      <w:proofErr w:type="spellStart"/>
      <w:r w:rsidR="00844FC7" w:rsidRPr="00634E24">
        <w:rPr>
          <w:rFonts w:ascii="Arial" w:hAnsi="Arial" w:cs="Arial"/>
        </w:rPr>
        <w:t>Uayma</w:t>
      </w:r>
      <w:proofErr w:type="spellEnd"/>
      <w:r w:rsidR="00844FC7" w:rsidRPr="00634E24">
        <w:rPr>
          <w:rFonts w:ascii="Arial" w:hAnsi="Arial" w:cs="Arial"/>
        </w:rPr>
        <w:t xml:space="preserve">; 99. </w:t>
      </w:r>
      <w:proofErr w:type="spellStart"/>
      <w:r w:rsidR="00844FC7" w:rsidRPr="00634E24">
        <w:rPr>
          <w:rFonts w:ascii="Arial" w:hAnsi="Arial" w:cs="Arial"/>
        </w:rPr>
        <w:t>Ucú</w:t>
      </w:r>
      <w:proofErr w:type="spellEnd"/>
      <w:r w:rsidR="00844FC7" w:rsidRPr="00634E24">
        <w:rPr>
          <w:rFonts w:ascii="Arial" w:hAnsi="Arial" w:cs="Arial"/>
        </w:rPr>
        <w:t xml:space="preserve">; 100. Umán; 101. Valladolid; 102. </w:t>
      </w:r>
      <w:proofErr w:type="spellStart"/>
      <w:r w:rsidR="00844FC7" w:rsidRPr="00634E24">
        <w:rPr>
          <w:rFonts w:ascii="Arial" w:hAnsi="Arial" w:cs="Arial"/>
        </w:rPr>
        <w:t>Xocchel</w:t>
      </w:r>
      <w:proofErr w:type="spellEnd"/>
      <w:r w:rsidR="00844FC7" w:rsidRPr="00634E24">
        <w:rPr>
          <w:rFonts w:ascii="Arial" w:hAnsi="Arial" w:cs="Arial"/>
        </w:rPr>
        <w:t xml:space="preserve">; 103. </w:t>
      </w:r>
      <w:proofErr w:type="spellStart"/>
      <w:r w:rsidR="00844FC7" w:rsidRPr="00634E24">
        <w:rPr>
          <w:rFonts w:ascii="Arial" w:hAnsi="Arial" w:cs="Arial"/>
        </w:rPr>
        <w:t>Yaxcabá</w:t>
      </w:r>
      <w:proofErr w:type="spellEnd"/>
      <w:r w:rsidR="00844FC7" w:rsidRPr="00634E24">
        <w:rPr>
          <w:rFonts w:ascii="Arial" w:hAnsi="Arial" w:cs="Arial"/>
        </w:rPr>
        <w:t xml:space="preserve">; 104. </w:t>
      </w:r>
      <w:proofErr w:type="spellStart"/>
      <w:r w:rsidR="00844FC7" w:rsidRPr="00634E24">
        <w:rPr>
          <w:rFonts w:ascii="Arial" w:hAnsi="Arial" w:cs="Arial"/>
        </w:rPr>
        <w:t>Yaxkukul</w:t>
      </w:r>
      <w:proofErr w:type="spellEnd"/>
      <w:r w:rsidR="00844FC7" w:rsidRPr="00634E24">
        <w:rPr>
          <w:rFonts w:ascii="Arial" w:hAnsi="Arial" w:cs="Arial"/>
        </w:rPr>
        <w:t xml:space="preserve">, y 105. </w:t>
      </w:r>
      <w:proofErr w:type="spellStart"/>
      <w:r w:rsidR="00844FC7" w:rsidRPr="00634E24">
        <w:rPr>
          <w:rFonts w:ascii="Arial" w:hAnsi="Arial" w:cs="Arial"/>
        </w:rPr>
        <w:t>Yobaín</w:t>
      </w:r>
      <w:proofErr w:type="spellEnd"/>
      <w:r w:rsidR="00844FC7" w:rsidRPr="00634E24">
        <w:rPr>
          <w:rFonts w:ascii="Arial" w:hAnsi="Arial" w:cs="Arial"/>
        </w:rPr>
        <w:t xml:space="preserve">, </w:t>
      </w:r>
      <w:r w:rsidR="009A55BD" w:rsidRPr="00634E24">
        <w:rPr>
          <w:rFonts w:ascii="Arial" w:hAnsi="Arial" w:cs="Arial"/>
        </w:rPr>
        <w:t xml:space="preserve">todos del </w:t>
      </w:r>
      <w:r w:rsidR="00A95764">
        <w:rPr>
          <w:rFonts w:ascii="Arial" w:hAnsi="Arial" w:cs="Arial"/>
        </w:rPr>
        <w:t>e</w:t>
      </w:r>
      <w:r w:rsidR="009A55BD" w:rsidRPr="00634E24">
        <w:rPr>
          <w:rFonts w:ascii="Arial" w:hAnsi="Arial" w:cs="Arial"/>
        </w:rPr>
        <w:t>stado de Yucatán</w:t>
      </w:r>
      <w:r w:rsidR="00437F84" w:rsidRPr="00634E24">
        <w:rPr>
          <w:rFonts w:ascii="Arial" w:hAnsi="Arial" w:cs="Arial"/>
        </w:rPr>
        <w:t>.</w:t>
      </w:r>
      <w:r w:rsidR="009F3A94" w:rsidRPr="003667C6">
        <w:rPr>
          <w:rFonts w:ascii="Arial" w:hAnsi="Arial" w:cs="Arial"/>
        </w:rPr>
        <w:t xml:space="preserve"> </w:t>
      </w:r>
    </w:p>
    <w:p w14:paraId="530CD810" w14:textId="77777777" w:rsidR="00E63BB6" w:rsidRPr="003667C6" w:rsidRDefault="00E63BB6" w:rsidP="00465292">
      <w:pPr>
        <w:tabs>
          <w:tab w:val="left" w:pos="1845"/>
        </w:tabs>
        <w:spacing w:line="360" w:lineRule="auto"/>
        <w:ind w:firstLine="709"/>
        <w:jc w:val="both"/>
        <w:rPr>
          <w:rFonts w:ascii="Arial" w:hAnsi="Arial" w:cs="Arial"/>
        </w:rPr>
      </w:pPr>
    </w:p>
    <w:p w14:paraId="2EC9CAC3" w14:textId="274D726C" w:rsidR="00B070FB" w:rsidRPr="003667C6" w:rsidRDefault="005546D0" w:rsidP="00465292">
      <w:pPr>
        <w:spacing w:line="360" w:lineRule="auto"/>
        <w:ind w:firstLine="709"/>
        <w:jc w:val="both"/>
        <w:rPr>
          <w:rFonts w:ascii="Arial" w:hAnsi="Arial" w:cs="Arial"/>
        </w:rPr>
      </w:pPr>
      <w:r w:rsidRPr="003667C6">
        <w:rPr>
          <w:rFonts w:ascii="Arial" w:hAnsi="Arial" w:cs="Arial"/>
        </w:rPr>
        <w:t xml:space="preserve">Las </w:t>
      </w:r>
      <w:r w:rsidR="009A546A" w:rsidRPr="003667C6">
        <w:rPr>
          <w:rFonts w:ascii="Arial" w:hAnsi="Arial" w:cs="Arial"/>
        </w:rPr>
        <w:t xml:space="preserve">diputadas </w:t>
      </w:r>
      <w:r w:rsidRPr="003667C6">
        <w:rPr>
          <w:rFonts w:ascii="Arial" w:hAnsi="Arial" w:cs="Arial"/>
        </w:rPr>
        <w:t>y</w:t>
      </w:r>
      <w:r w:rsidR="00134753" w:rsidRPr="003667C6">
        <w:rPr>
          <w:rFonts w:ascii="Arial" w:hAnsi="Arial" w:cs="Arial"/>
        </w:rPr>
        <w:t xml:space="preserve"> </w:t>
      </w:r>
      <w:r w:rsidRPr="003667C6">
        <w:rPr>
          <w:rFonts w:ascii="Arial" w:hAnsi="Arial" w:cs="Arial"/>
        </w:rPr>
        <w:t>diputados</w:t>
      </w:r>
      <w:r w:rsidR="00B070FB" w:rsidRPr="003667C6">
        <w:rPr>
          <w:rFonts w:ascii="Arial" w:hAnsi="Arial" w:cs="Arial"/>
        </w:rPr>
        <w:t xml:space="preserve"> integrantes de esta </w:t>
      </w:r>
      <w:r w:rsidR="00B84A4C">
        <w:rPr>
          <w:rFonts w:ascii="Arial" w:hAnsi="Arial" w:cs="Arial"/>
        </w:rPr>
        <w:t>c</w:t>
      </w:r>
      <w:r w:rsidR="00B070FB" w:rsidRPr="003667C6">
        <w:rPr>
          <w:rFonts w:ascii="Arial" w:hAnsi="Arial" w:cs="Arial"/>
        </w:rPr>
        <w:t xml:space="preserve">omisión </w:t>
      </w:r>
      <w:r w:rsidR="00B84A4C">
        <w:rPr>
          <w:rFonts w:ascii="Arial" w:hAnsi="Arial" w:cs="Arial"/>
        </w:rPr>
        <w:t>p</w:t>
      </w:r>
      <w:r w:rsidR="00B070FB" w:rsidRPr="003667C6">
        <w:rPr>
          <w:rFonts w:ascii="Arial" w:hAnsi="Arial" w:cs="Arial"/>
        </w:rPr>
        <w:t xml:space="preserve">ermanente, en los trabajos de estudio y análisis de las iniciativas </w:t>
      </w:r>
      <w:r w:rsidR="00134753" w:rsidRPr="003667C6">
        <w:rPr>
          <w:rFonts w:ascii="Arial" w:hAnsi="Arial" w:cs="Arial"/>
        </w:rPr>
        <w:t xml:space="preserve">antes </w:t>
      </w:r>
      <w:r w:rsidR="00B070FB" w:rsidRPr="003667C6">
        <w:rPr>
          <w:rFonts w:ascii="Arial" w:hAnsi="Arial" w:cs="Arial"/>
        </w:rPr>
        <w:t xml:space="preserve">mencionadas, tomamos </w:t>
      </w:r>
      <w:r w:rsidR="00D91979">
        <w:rPr>
          <w:rFonts w:ascii="Arial" w:hAnsi="Arial" w:cs="Arial"/>
        </w:rPr>
        <w:t>en consideración los siguientes,</w:t>
      </w:r>
    </w:p>
    <w:p w14:paraId="0E745DD4" w14:textId="77777777" w:rsidR="00134753" w:rsidRPr="003667C6" w:rsidRDefault="00134753" w:rsidP="00465292">
      <w:pPr>
        <w:spacing w:line="360" w:lineRule="auto"/>
        <w:ind w:firstLine="709"/>
        <w:jc w:val="both"/>
        <w:rPr>
          <w:rFonts w:ascii="Arial" w:hAnsi="Arial" w:cs="Arial"/>
        </w:rPr>
      </w:pPr>
    </w:p>
    <w:p w14:paraId="21405054" w14:textId="77777777" w:rsidR="00E24296" w:rsidRPr="003667C6" w:rsidRDefault="00134753" w:rsidP="00465292">
      <w:pPr>
        <w:spacing w:line="360" w:lineRule="auto"/>
        <w:jc w:val="center"/>
        <w:rPr>
          <w:rFonts w:ascii="Arial" w:hAnsi="Arial" w:cs="Arial"/>
          <w:b/>
          <w:lang w:val="pt-BR"/>
        </w:rPr>
      </w:pPr>
      <w:r w:rsidRPr="003667C6">
        <w:rPr>
          <w:rFonts w:ascii="Arial" w:hAnsi="Arial" w:cs="Arial"/>
          <w:b/>
          <w:lang w:val="pt-BR"/>
        </w:rPr>
        <w:t>A N T E C E D E N T E S</w:t>
      </w:r>
    </w:p>
    <w:p w14:paraId="3B5676D7" w14:textId="77777777" w:rsidR="009E6A77" w:rsidRPr="003667C6" w:rsidRDefault="009E6A77" w:rsidP="00465292">
      <w:pPr>
        <w:spacing w:line="360" w:lineRule="auto"/>
        <w:ind w:firstLine="709"/>
        <w:jc w:val="both"/>
        <w:rPr>
          <w:rFonts w:ascii="Arial" w:hAnsi="Arial" w:cs="Arial"/>
          <w:b/>
          <w:lang w:val="pt-BR"/>
        </w:rPr>
      </w:pPr>
    </w:p>
    <w:p w14:paraId="7F19E527" w14:textId="77777777" w:rsidR="00DB1B96" w:rsidRPr="003667C6" w:rsidRDefault="009E6A77" w:rsidP="00465292">
      <w:pPr>
        <w:spacing w:line="360" w:lineRule="auto"/>
        <w:jc w:val="both"/>
        <w:rPr>
          <w:rFonts w:ascii="Arial" w:hAnsi="Arial" w:cs="Arial"/>
        </w:rPr>
      </w:pPr>
      <w:r w:rsidRPr="003667C6">
        <w:rPr>
          <w:rFonts w:ascii="Arial" w:hAnsi="Arial" w:cs="Arial"/>
          <w:b/>
        </w:rPr>
        <w:t>PRIMERO</w:t>
      </w:r>
      <w:r w:rsidR="00385E57" w:rsidRPr="003667C6">
        <w:rPr>
          <w:rFonts w:ascii="Arial" w:hAnsi="Arial" w:cs="Arial"/>
          <w:b/>
        </w:rPr>
        <w:t>.</w:t>
      </w:r>
      <w:r w:rsidR="00770ACA" w:rsidRPr="003667C6">
        <w:rPr>
          <w:rFonts w:ascii="Arial" w:hAnsi="Arial" w:cs="Arial"/>
        </w:rPr>
        <w:t xml:space="preserve"> </w:t>
      </w:r>
      <w:r w:rsidR="00DB1B96" w:rsidRPr="003667C6">
        <w:rPr>
          <w:rFonts w:ascii="Arial" w:hAnsi="Arial" w:cs="Arial"/>
        </w:rPr>
        <w:t>La Constitución Política del Estado de Yucatán establece en la fracción II, artículo 82</w:t>
      </w:r>
      <w:r w:rsidR="00A13298" w:rsidRPr="003667C6">
        <w:rPr>
          <w:rFonts w:ascii="Arial" w:hAnsi="Arial" w:cs="Arial"/>
        </w:rPr>
        <w:t>,</w:t>
      </w:r>
      <w:r w:rsidR="00CA3EDB" w:rsidRPr="003667C6">
        <w:rPr>
          <w:rFonts w:ascii="Arial" w:hAnsi="Arial" w:cs="Arial"/>
        </w:rPr>
        <w:t xml:space="preserve"> la obligator</w:t>
      </w:r>
      <w:r w:rsidR="00AE1ACB" w:rsidRPr="003667C6">
        <w:rPr>
          <w:rFonts w:ascii="Arial" w:hAnsi="Arial" w:cs="Arial"/>
        </w:rPr>
        <w:t>iedad a los A</w:t>
      </w:r>
      <w:r w:rsidR="00CA3EDB" w:rsidRPr="003667C6">
        <w:rPr>
          <w:rFonts w:ascii="Arial" w:hAnsi="Arial" w:cs="Arial"/>
        </w:rPr>
        <w:t>yuntamientos de remitir a más tardar el día 25 de noviembre</w:t>
      </w:r>
      <w:r w:rsidR="00A43C36">
        <w:rPr>
          <w:rFonts w:ascii="Arial" w:hAnsi="Arial" w:cs="Arial"/>
        </w:rPr>
        <w:t xml:space="preserve"> de cada año, sus proyectos de l</w:t>
      </w:r>
      <w:r w:rsidR="00AE1ACB" w:rsidRPr="003667C6">
        <w:rPr>
          <w:rFonts w:ascii="Arial" w:hAnsi="Arial" w:cs="Arial"/>
        </w:rPr>
        <w:t xml:space="preserve">eyes de </w:t>
      </w:r>
      <w:r w:rsidR="00A43C36">
        <w:rPr>
          <w:rFonts w:ascii="Arial" w:hAnsi="Arial" w:cs="Arial"/>
        </w:rPr>
        <w:t>i</w:t>
      </w:r>
      <w:r w:rsidR="00AE1ACB" w:rsidRPr="003667C6">
        <w:rPr>
          <w:rFonts w:ascii="Arial" w:hAnsi="Arial" w:cs="Arial"/>
        </w:rPr>
        <w:t xml:space="preserve">ngresos que regirán en los </w:t>
      </w:r>
      <w:r w:rsidR="00C2136B">
        <w:rPr>
          <w:rFonts w:ascii="Arial" w:hAnsi="Arial" w:cs="Arial"/>
        </w:rPr>
        <w:t>m</w:t>
      </w:r>
      <w:r w:rsidR="00CA3EDB" w:rsidRPr="003667C6">
        <w:rPr>
          <w:rFonts w:ascii="Arial" w:hAnsi="Arial" w:cs="Arial"/>
        </w:rPr>
        <w:t>unicipios durante el año inmediato siguiente, de conformidad con los requ</w:t>
      </w:r>
      <w:r w:rsidR="00E5457E">
        <w:rPr>
          <w:rFonts w:ascii="Arial" w:hAnsi="Arial" w:cs="Arial"/>
        </w:rPr>
        <w:t>erimientos establecidos en las l</w:t>
      </w:r>
      <w:r w:rsidR="00CA3EDB" w:rsidRPr="003667C6">
        <w:rPr>
          <w:rFonts w:ascii="Arial" w:hAnsi="Arial" w:cs="Arial"/>
        </w:rPr>
        <w:t xml:space="preserve">eyes en materia de presupuesto, contabilidad gubernamental, responsabilidad hacendaria y la demás legislación aplicable. </w:t>
      </w:r>
    </w:p>
    <w:p w14:paraId="1F78FB36" w14:textId="77777777" w:rsidR="00721E6B" w:rsidRPr="003667C6" w:rsidRDefault="00721E6B" w:rsidP="00465292">
      <w:pPr>
        <w:spacing w:line="360" w:lineRule="auto"/>
        <w:ind w:firstLine="426"/>
        <w:jc w:val="both"/>
        <w:rPr>
          <w:rFonts w:ascii="Arial" w:hAnsi="Arial" w:cs="Arial"/>
        </w:rPr>
      </w:pPr>
    </w:p>
    <w:p w14:paraId="7F4A0BC6" w14:textId="7CE53FB0" w:rsidR="005653C7" w:rsidRPr="003667C6" w:rsidRDefault="003B4A45" w:rsidP="00465292">
      <w:pPr>
        <w:spacing w:line="360" w:lineRule="auto"/>
        <w:jc w:val="both"/>
        <w:rPr>
          <w:rFonts w:ascii="Arial" w:hAnsi="Arial" w:cs="Arial"/>
          <w:lang w:val="es-MX"/>
        </w:rPr>
      </w:pPr>
      <w:r w:rsidRPr="003667C6">
        <w:rPr>
          <w:rFonts w:ascii="Arial" w:hAnsi="Arial" w:cs="Arial"/>
          <w:b/>
        </w:rPr>
        <w:t>SEGUNDO.</w:t>
      </w:r>
      <w:r w:rsidRPr="003667C6">
        <w:rPr>
          <w:rFonts w:ascii="Arial" w:hAnsi="Arial" w:cs="Arial"/>
        </w:rPr>
        <w:t xml:space="preserve"> </w:t>
      </w:r>
      <w:r w:rsidR="00B070FB" w:rsidRPr="003667C6">
        <w:rPr>
          <w:rFonts w:ascii="Arial" w:hAnsi="Arial" w:cs="Arial"/>
        </w:rPr>
        <w:t>Las iniciativas mediante las c</w:t>
      </w:r>
      <w:r w:rsidR="00AE1ACB" w:rsidRPr="003667C6">
        <w:rPr>
          <w:rFonts w:ascii="Arial" w:hAnsi="Arial" w:cs="Arial"/>
        </w:rPr>
        <w:t>uales se proponen las</w:t>
      </w:r>
      <w:r w:rsidR="00555B02" w:rsidRPr="003667C6">
        <w:rPr>
          <w:rFonts w:ascii="Arial" w:hAnsi="Arial" w:cs="Arial"/>
        </w:rPr>
        <w:t xml:space="preserve"> </w:t>
      </w:r>
      <w:r w:rsidR="00AE1ACB" w:rsidRPr="003667C6">
        <w:rPr>
          <w:rFonts w:ascii="Arial" w:hAnsi="Arial" w:cs="Arial"/>
        </w:rPr>
        <w:t xml:space="preserve">leyes de </w:t>
      </w:r>
      <w:r w:rsidR="00866407" w:rsidRPr="003667C6">
        <w:rPr>
          <w:rFonts w:ascii="Arial" w:hAnsi="Arial" w:cs="Arial"/>
        </w:rPr>
        <w:t>i</w:t>
      </w:r>
      <w:r w:rsidR="00B070FB" w:rsidRPr="003667C6">
        <w:rPr>
          <w:rFonts w:ascii="Arial" w:hAnsi="Arial" w:cs="Arial"/>
        </w:rPr>
        <w:t>ngresos para el ejercicio fiscal 20</w:t>
      </w:r>
      <w:r w:rsidR="00CA3EDB" w:rsidRPr="003667C6">
        <w:rPr>
          <w:rFonts w:ascii="Arial" w:hAnsi="Arial" w:cs="Arial"/>
        </w:rPr>
        <w:t>2</w:t>
      </w:r>
      <w:r w:rsidR="00C14018">
        <w:rPr>
          <w:rFonts w:ascii="Arial" w:hAnsi="Arial" w:cs="Arial"/>
        </w:rPr>
        <w:t>4</w:t>
      </w:r>
      <w:r w:rsidR="001440B2" w:rsidRPr="003667C6">
        <w:rPr>
          <w:rFonts w:ascii="Arial" w:hAnsi="Arial" w:cs="Arial"/>
        </w:rPr>
        <w:t>,</w:t>
      </w:r>
      <w:r w:rsidR="00B070FB" w:rsidRPr="003667C6">
        <w:rPr>
          <w:rFonts w:ascii="Arial" w:hAnsi="Arial" w:cs="Arial"/>
        </w:rPr>
        <w:t xml:space="preserve"> correspond</w:t>
      </w:r>
      <w:r w:rsidR="00D60C53" w:rsidRPr="003667C6">
        <w:rPr>
          <w:rFonts w:ascii="Arial" w:hAnsi="Arial" w:cs="Arial"/>
        </w:rPr>
        <w:t>i</w:t>
      </w:r>
      <w:r w:rsidR="00B070FB" w:rsidRPr="003667C6">
        <w:rPr>
          <w:rFonts w:ascii="Arial" w:hAnsi="Arial" w:cs="Arial"/>
        </w:rPr>
        <w:t>en</w:t>
      </w:r>
      <w:r w:rsidR="00D60C53" w:rsidRPr="003667C6">
        <w:rPr>
          <w:rFonts w:ascii="Arial" w:hAnsi="Arial" w:cs="Arial"/>
        </w:rPr>
        <w:t>tes</w:t>
      </w:r>
      <w:r w:rsidR="00B070FB" w:rsidRPr="003667C6">
        <w:rPr>
          <w:rFonts w:ascii="Arial" w:hAnsi="Arial" w:cs="Arial"/>
        </w:rPr>
        <w:t xml:space="preserve"> a </w:t>
      </w:r>
      <w:r w:rsidR="00B070FB" w:rsidRPr="00283730">
        <w:rPr>
          <w:rFonts w:ascii="Arial" w:hAnsi="Arial" w:cs="Arial"/>
        </w:rPr>
        <w:t>los</w:t>
      </w:r>
      <w:r w:rsidR="001440B2" w:rsidRPr="00283730">
        <w:rPr>
          <w:rFonts w:ascii="Arial" w:hAnsi="Arial" w:cs="Arial"/>
        </w:rPr>
        <w:t xml:space="preserve"> 105 </w:t>
      </w:r>
      <w:r w:rsidR="000E748B" w:rsidRPr="00283730">
        <w:rPr>
          <w:rFonts w:ascii="Arial" w:hAnsi="Arial" w:cs="Arial"/>
        </w:rPr>
        <w:t>m</w:t>
      </w:r>
      <w:r w:rsidR="00B070FB" w:rsidRPr="00283730">
        <w:rPr>
          <w:rFonts w:ascii="Arial" w:hAnsi="Arial" w:cs="Arial"/>
        </w:rPr>
        <w:t xml:space="preserve">unicipios </w:t>
      </w:r>
      <w:r w:rsidR="001440B2" w:rsidRPr="00283730">
        <w:rPr>
          <w:rFonts w:ascii="Arial" w:hAnsi="Arial" w:cs="Arial"/>
        </w:rPr>
        <w:t>anteriormente señalados</w:t>
      </w:r>
      <w:r w:rsidR="00B070FB" w:rsidRPr="00283730">
        <w:rPr>
          <w:rFonts w:ascii="Arial" w:hAnsi="Arial" w:cs="Arial"/>
        </w:rPr>
        <w:t>, f</w:t>
      </w:r>
      <w:r w:rsidR="001440B2" w:rsidRPr="00283730">
        <w:rPr>
          <w:rFonts w:ascii="Arial" w:hAnsi="Arial" w:cs="Arial"/>
        </w:rPr>
        <w:t>ueron presentándose ante este Honorable</w:t>
      </w:r>
      <w:r w:rsidR="00B070FB" w:rsidRPr="00283730">
        <w:rPr>
          <w:rFonts w:ascii="Arial" w:hAnsi="Arial" w:cs="Arial"/>
        </w:rPr>
        <w:t xml:space="preserve"> Congreso del Estado </w:t>
      </w:r>
      <w:r w:rsidR="00BD64E1" w:rsidRPr="00283730">
        <w:rPr>
          <w:rFonts w:ascii="Arial" w:hAnsi="Arial" w:cs="Arial"/>
        </w:rPr>
        <w:t xml:space="preserve">a partir del </w:t>
      </w:r>
      <w:r w:rsidR="00D60C53" w:rsidRPr="00283730">
        <w:rPr>
          <w:rFonts w:ascii="Arial" w:hAnsi="Arial" w:cs="Arial"/>
        </w:rPr>
        <w:t xml:space="preserve">día </w:t>
      </w:r>
      <w:r w:rsidR="00AE1ACB" w:rsidRPr="00283730">
        <w:rPr>
          <w:rFonts w:ascii="Arial" w:hAnsi="Arial" w:cs="Arial"/>
        </w:rPr>
        <w:t>8</w:t>
      </w:r>
      <w:r w:rsidR="00B070FB" w:rsidRPr="00283730">
        <w:rPr>
          <w:rFonts w:ascii="Arial" w:hAnsi="Arial" w:cs="Arial"/>
        </w:rPr>
        <w:t xml:space="preserve"> hasta el 25 de noviembre del año en curso, en</w:t>
      </w:r>
      <w:r w:rsidR="00B070FB" w:rsidRPr="003667C6">
        <w:rPr>
          <w:rFonts w:ascii="Arial" w:hAnsi="Arial" w:cs="Arial"/>
        </w:rPr>
        <w:t xml:space="preserve"> ejercicio de la facultad que</w:t>
      </w:r>
      <w:r w:rsidR="00401E6D">
        <w:rPr>
          <w:rFonts w:ascii="Arial" w:hAnsi="Arial" w:cs="Arial"/>
        </w:rPr>
        <w:t xml:space="preserve"> le confiere a los a</w:t>
      </w:r>
      <w:r w:rsidR="00B070FB" w:rsidRPr="003667C6">
        <w:rPr>
          <w:rFonts w:ascii="Arial" w:hAnsi="Arial" w:cs="Arial"/>
        </w:rPr>
        <w:t xml:space="preserve">yuntamientos los artículos </w:t>
      </w:r>
      <w:r w:rsidR="00B070FB" w:rsidRPr="003667C6">
        <w:rPr>
          <w:rFonts w:ascii="Arial" w:hAnsi="Arial" w:cs="Arial"/>
          <w:lang w:val="es-MX"/>
        </w:rPr>
        <w:t>35</w:t>
      </w:r>
      <w:r w:rsidR="00AE1ACB" w:rsidRPr="003667C6">
        <w:rPr>
          <w:rFonts w:ascii="Arial" w:hAnsi="Arial" w:cs="Arial"/>
          <w:lang w:val="es-MX"/>
        </w:rPr>
        <w:t>,</w:t>
      </w:r>
      <w:r w:rsidR="00B070FB" w:rsidRPr="003667C6">
        <w:rPr>
          <w:rFonts w:ascii="Arial" w:hAnsi="Arial" w:cs="Arial"/>
          <w:lang w:val="es-MX"/>
        </w:rPr>
        <w:t xml:space="preserve"> fracción IV y 82</w:t>
      </w:r>
      <w:r w:rsidR="00AE1ACB" w:rsidRPr="003667C6">
        <w:rPr>
          <w:rFonts w:ascii="Arial" w:hAnsi="Arial" w:cs="Arial"/>
          <w:lang w:val="es-MX"/>
        </w:rPr>
        <w:t>,</w:t>
      </w:r>
      <w:r w:rsidR="00B070FB" w:rsidRPr="003667C6">
        <w:rPr>
          <w:rFonts w:ascii="Arial" w:hAnsi="Arial" w:cs="Arial"/>
          <w:lang w:val="es-MX"/>
        </w:rPr>
        <w:t xml:space="preserve"> fracción II de la </w:t>
      </w:r>
      <w:r w:rsidR="00B070FB" w:rsidRPr="003667C6">
        <w:rPr>
          <w:rFonts w:ascii="Arial" w:hAnsi="Arial" w:cs="Arial"/>
          <w:lang w:val="es-MX"/>
        </w:rPr>
        <w:lastRenderedPageBreak/>
        <w:t>Constitución Política, y el artículo 41</w:t>
      </w:r>
      <w:r w:rsidR="00AE1ACB" w:rsidRPr="003667C6">
        <w:rPr>
          <w:rFonts w:ascii="Arial" w:hAnsi="Arial" w:cs="Arial"/>
          <w:lang w:val="es-MX"/>
        </w:rPr>
        <w:t>,</w:t>
      </w:r>
      <w:r w:rsidR="00B070FB" w:rsidRPr="003667C6">
        <w:rPr>
          <w:rFonts w:ascii="Arial" w:hAnsi="Arial" w:cs="Arial"/>
          <w:lang w:val="es-MX"/>
        </w:rPr>
        <w:t xml:space="preserve"> inciso C)</w:t>
      </w:r>
      <w:r w:rsidR="00AE1ACB" w:rsidRPr="003667C6">
        <w:rPr>
          <w:rFonts w:ascii="Arial" w:hAnsi="Arial" w:cs="Arial"/>
          <w:lang w:val="es-MX"/>
        </w:rPr>
        <w:t>,</w:t>
      </w:r>
      <w:r w:rsidR="00B070FB" w:rsidRPr="003667C6">
        <w:rPr>
          <w:rFonts w:ascii="Arial" w:hAnsi="Arial" w:cs="Arial"/>
          <w:lang w:val="es-MX"/>
        </w:rPr>
        <w:t xml:space="preserve"> fracción XI de la Ley de Gobierno de los Municipios, ambas del </w:t>
      </w:r>
      <w:r w:rsidR="00DE4E78" w:rsidRPr="003667C6">
        <w:rPr>
          <w:rFonts w:ascii="Arial" w:hAnsi="Arial" w:cs="Arial"/>
          <w:lang w:val="es-MX"/>
        </w:rPr>
        <w:t>E</w:t>
      </w:r>
      <w:r w:rsidR="00B070FB" w:rsidRPr="003667C6">
        <w:rPr>
          <w:rFonts w:ascii="Arial" w:hAnsi="Arial" w:cs="Arial"/>
          <w:lang w:val="es-MX"/>
        </w:rPr>
        <w:t>stado de Yucatán.</w:t>
      </w:r>
      <w:r w:rsidR="00473832" w:rsidRPr="003667C6">
        <w:rPr>
          <w:rFonts w:ascii="Arial" w:hAnsi="Arial" w:cs="Arial"/>
          <w:lang w:val="es-MX"/>
        </w:rPr>
        <w:t xml:space="preserve"> </w:t>
      </w:r>
    </w:p>
    <w:p w14:paraId="56B29DDE" w14:textId="77777777" w:rsidR="00B45386" w:rsidRPr="003667C6" w:rsidRDefault="00B45386" w:rsidP="00465292">
      <w:pPr>
        <w:spacing w:line="360" w:lineRule="auto"/>
        <w:ind w:firstLine="709"/>
        <w:jc w:val="both"/>
        <w:rPr>
          <w:rFonts w:ascii="Arial" w:hAnsi="Arial" w:cs="Arial"/>
          <w:b/>
          <w:lang w:val="es-MX"/>
        </w:rPr>
      </w:pPr>
    </w:p>
    <w:p w14:paraId="1D5F4011" w14:textId="0EF9D243" w:rsidR="002B370E" w:rsidRPr="003667C6" w:rsidRDefault="00486836" w:rsidP="00465292">
      <w:pPr>
        <w:spacing w:line="360" w:lineRule="auto"/>
        <w:jc w:val="both"/>
        <w:rPr>
          <w:rFonts w:ascii="Arial" w:hAnsi="Arial" w:cs="Arial"/>
        </w:rPr>
      </w:pPr>
      <w:r w:rsidRPr="003667C6">
        <w:rPr>
          <w:rFonts w:ascii="Arial" w:hAnsi="Arial" w:cs="Arial"/>
          <w:b/>
        </w:rPr>
        <w:t>TERCERO.</w:t>
      </w:r>
      <w:r w:rsidRPr="003667C6">
        <w:rPr>
          <w:rFonts w:ascii="Arial" w:hAnsi="Arial" w:cs="Arial"/>
        </w:rPr>
        <w:t xml:space="preserve"> </w:t>
      </w:r>
      <w:r w:rsidR="007239DB" w:rsidRPr="003667C6">
        <w:rPr>
          <w:rFonts w:ascii="Arial" w:hAnsi="Arial" w:cs="Arial"/>
        </w:rPr>
        <w:t xml:space="preserve">Como bien se ha mencionado, en </w:t>
      </w:r>
      <w:r w:rsidR="007239DB" w:rsidRPr="00483A70">
        <w:rPr>
          <w:rFonts w:ascii="Arial" w:hAnsi="Arial" w:cs="Arial"/>
        </w:rPr>
        <w:t xml:space="preserve">fecha </w:t>
      </w:r>
      <w:r w:rsidR="00AE6514">
        <w:rPr>
          <w:rFonts w:ascii="Arial" w:hAnsi="Arial" w:cs="Arial"/>
        </w:rPr>
        <w:t xml:space="preserve">29 </w:t>
      </w:r>
      <w:r w:rsidR="007239DB" w:rsidRPr="00483A70">
        <w:rPr>
          <w:rFonts w:ascii="Arial" w:hAnsi="Arial" w:cs="Arial"/>
        </w:rPr>
        <w:t>de</w:t>
      </w:r>
      <w:r w:rsidR="007239DB" w:rsidRPr="003667C6">
        <w:rPr>
          <w:rFonts w:ascii="Arial" w:hAnsi="Arial" w:cs="Arial"/>
        </w:rPr>
        <w:t xml:space="preserve"> noviembre del año 20</w:t>
      </w:r>
      <w:r w:rsidR="00AE1ACB" w:rsidRPr="003667C6">
        <w:rPr>
          <w:rFonts w:ascii="Arial" w:hAnsi="Arial" w:cs="Arial"/>
        </w:rPr>
        <w:t>2</w:t>
      </w:r>
      <w:r w:rsidR="00AE6514">
        <w:rPr>
          <w:rFonts w:ascii="Arial" w:hAnsi="Arial" w:cs="Arial"/>
        </w:rPr>
        <w:t>3</w:t>
      </w:r>
      <w:r w:rsidR="007239DB" w:rsidRPr="003667C6">
        <w:rPr>
          <w:rFonts w:ascii="Arial" w:hAnsi="Arial" w:cs="Arial"/>
        </w:rPr>
        <w:t>, en sesión ordinaria del p</w:t>
      </w:r>
      <w:r w:rsidR="001440B2" w:rsidRPr="003667C6">
        <w:rPr>
          <w:rFonts w:ascii="Arial" w:hAnsi="Arial" w:cs="Arial"/>
        </w:rPr>
        <w:t>leno de esta</w:t>
      </w:r>
      <w:r w:rsidR="007239DB" w:rsidRPr="003667C6">
        <w:rPr>
          <w:rFonts w:ascii="Arial" w:hAnsi="Arial" w:cs="Arial"/>
        </w:rPr>
        <w:t xml:space="preserve"> </w:t>
      </w:r>
      <w:r w:rsidR="001440B2" w:rsidRPr="003667C6">
        <w:rPr>
          <w:rFonts w:ascii="Arial" w:hAnsi="Arial" w:cs="Arial"/>
        </w:rPr>
        <w:t>Soberanía</w:t>
      </w:r>
      <w:r w:rsidR="00D212F1" w:rsidRPr="003667C6">
        <w:rPr>
          <w:rFonts w:ascii="Arial" w:hAnsi="Arial" w:cs="Arial"/>
        </w:rPr>
        <w:t>,</w:t>
      </w:r>
      <w:r w:rsidR="007239DB" w:rsidRPr="003667C6">
        <w:rPr>
          <w:rFonts w:ascii="Arial" w:hAnsi="Arial" w:cs="Arial"/>
        </w:rPr>
        <w:t xml:space="preserve"> se turnaron a esta Comisión Permanente de Presupuesto, Patrimonio Estatal y Municipal</w:t>
      </w:r>
      <w:r w:rsidR="0097152F">
        <w:rPr>
          <w:rFonts w:ascii="Arial" w:hAnsi="Arial" w:cs="Arial"/>
        </w:rPr>
        <w:t>,</w:t>
      </w:r>
      <w:r w:rsidR="007239DB" w:rsidRPr="003667C6">
        <w:rPr>
          <w:rFonts w:ascii="Arial" w:hAnsi="Arial" w:cs="Arial"/>
        </w:rPr>
        <w:t xml:space="preserve"> la</w:t>
      </w:r>
      <w:r w:rsidR="00AE1ACB" w:rsidRPr="003667C6">
        <w:rPr>
          <w:rFonts w:ascii="Arial" w:hAnsi="Arial" w:cs="Arial"/>
        </w:rPr>
        <w:t xml:space="preserve">s iniciativas que proponen las </w:t>
      </w:r>
      <w:r w:rsidR="00A132E2">
        <w:rPr>
          <w:rFonts w:ascii="Arial" w:hAnsi="Arial" w:cs="Arial"/>
        </w:rPr>
        <w:t>l</w:t>
      </w:r>
      <w:r w:rsidR="00AE1ACB" w:rsidRPr="003667C6">
        <w:rPr>
          <w:rFonts w:ascii="Arial" w:hAnsi="Arial" w:cs="Arial"/>
        </w:rPr>
        <w:t xml:space="preserve">eyes de </w:t>
      </w:r>
      <w:r w:rsidR="00A132E2">
        <w:rPr>
          <w:rFonts w:ascii="Arial" w:hAnsi="Arial" w:cs="Arial"/>
        </w:rPr>
        <w:t>i</w:t>
      </w:r>
      <w:r w:rsidR="007239DB" w:rsidRPr="003667C6">
        <w:rPr>
          <w:rFonts w:ascii="Arial" w:hAnsi="Arial" w:cs="Arial"/>
        </w:rPr>
        <w:t>ngresos para el ejercicio fiscal 20</w:t>
      </w:r>
      <w:r w:rsidR="006F0965" w:rsidRPr="003667C6">
        <w:rPr>
          <w:rFonts w:ascii="Arial" w:hAnsi="Arial" w:cs="Arial"/>
        </w:rPr>
        <w:t>2</w:t>
      </w:r>
      <w:r w:rsidR="0095384D">
        <w:rPr>
          <w:rFonts w:ascii="Arial" w:hAnsi="Arial" w:cs="Arial"/>
        </w:rPr>
        <w:t>4</w:t>
      </w:r>
      <w:r w:rsidR="00C9678A" w:rsidRPr="003667C6">
        <w:rPr>
          <w:rFonts w:ascii="Arial" w:hAnsi="Arial" w:cs="Arial"/>
        </w:rPr>
        <w:t>,</w:t>
      </w:r>
      <w:r w:rsidR="007239DB" w:rsidRPr="003667C6">
        <w:rPr>
          <w:rFonts w:ascii="Arial" w:hAnsi="Arial" w:cs="Arial"/>
        </w:rPr>
        <w:t xml:space="preserve"> de los </w:t>
      </w:r>
      <w:r w:rsidR="001C0667">
        <w:rPr>
          <w:rFonts w:ascii="Arial" w:hAnsi="Arial" w:cs="Arial"/>
        </w:rPr>
        <w:t>m</w:t>
      </w:r>
      <w:r w:rsidR="007239DB" w:rsidRPr="003667C6">
        <w:rPr>
          <w:rFonts w:ascii="Arial" w:hAnsi="Arial" w:cs="Arial"/>
        </w:rPr>
        <w:t xml:space="preserve">unicipios </w:t>
      </w:r>
      <w:r w:rsidR="001440B2" w:rsidRPr="003667C6">
        <w:rPr>
          <w:rFonts w:ascii="Arial" w:hAnsi="Arial" w:cs="Arial"/>
        </w:rPr>
        <w:t xml:space="preserve">anteriormente </w:t>
      </w:r>
      <w:r w:rsidR="007239DB" w:rsidRPr="003667C6">
        <w:rPr>
          <w:rFonts w:ascii="Arial" w:hAnsi="Arial" w:cs="Arial"/>
        </w:rPr>
        <w:t xml:space="preserve">descritos </w:t>
      </w:r>
      <w:r w:rsidR="001440B2" w:rsidRPr="003667C6">
        <w:rPr>
          <w:rFonts w:ascii="Arial" w:hAnsi="Arial" w:cs="Arial"/>
        </w:rPr>
        <w:t>en</w:t>
      </w:r>
      <w:r w:rsidR="007239DB" w:rsidRPr="003667C6">
        <w:rPr>
          <w:rFonts w:ascii="Arial" w:hAnsi="Arial" w:cs="Arial"/>
        </w:rPr>
        <w:t xml:space="preserve"> este documento legislativo; y </w:t>
      </w:r>
      <w:r w:rsidR="007239DB" w:rsidRPr="009103C7">
        <w:rPr>
          <w:rFonts w:ascii="Arial" w:hAnsi="Arial" w:cs="Arial"/>
        </w:rPr>
        <w:t xml:space="preserve">el </w:t>
      </w:r>
      <w:r w:rsidR="00A97C54">
        <w:rPr>
          <w:rFonts w:ascii="Arial" w:hAnsi="Arial" w:cs="Arial"/>
        </w:rPr>
        <w:t xml:space="preserve">30 </w:t>
      </w:r>
      <w:r w:rsidR="007239DB" w:rsidRPr="003667C6">
        <w:rPr>
          <w:rFonts w:ascii="Arial" w:hAnsi="Arial" w:cs="Arial"/>
        </w:rPr>
        <w:t>de</w:t>
      </w:r>
      <w:r w:rsidR="00545119" w:rsidRPr="003667C6">
        <w:rPr>
          <w:rFonts w:ascii="Arial" w:hAnsi="Arial" w:cs="Arial"/>
        </w:rPr>
        <w:t xml:space="preserve"> </w:t>
      </w:r>
      <w:r w:rsidR="00A97C54">
        <w:rPr>
          <w:rFonts w:ascii="Arial" w:hAnsi="Arial" w:cs="Arial"/>
        </w:rPr>
        <w:t xml:space="preserve">noviembre </w:t>
      </w:r>
      <w:r w:rsidR="00545119" w:rsidRPr="003667C6">
        <w:rPr>
          <w:rFonts w:ascii="Arial" w:hAnsi="Arial" w:cs="Arial"/>
        </w:rPr>
        <w:t>del</w:t>
      </w:r>
      <w:r w:rsidR="00AE1ACB" w:rsidRPr="003667C6">
        <w:rPr>
          <w:rFonts w:ascii="Arial" w:hAnsi="Arial" w:cs="Arial"/>
        </w:rPr>
        <w:t xml:space="preserve"> año</w:t>
      </w:r>
      <w:r w:rsidR="00545119" w:rsidRPr="003667C6">
        <w:rPr>
          <w:rFonts w:ascii="Arial" w:hAnsi="Arial" w:cs="Arial"/>
        </w:rPr>
        <w:t xml:space="preserve"> en curso</w:t>
      </w:r>
      <w:r w:rsidR="007239DB" w:rsidRPr="003667C6">
        <w:rPr>
          <w:rFonts w:ascii="Arial" w:hAnsi="Arial" w:cs="Arial"/>
        </w:rPr>
        <w:t xml:space="preserve">, se distribuyeron las </w:t>
      </w:r>
      <w:r w:rsidR="00AE1ACB" w:rsidRPr="003667C6">
        <w:rPr>
          <w:rFonts w:ascii="Arial" w:hAnsi="Arial" w:cs="Arial"/>
        </w:rPr>
        <w:t>mencionadas iniciativas</w:t>
      </w:r>
      <w:r w:rsidR="007239DB" w:rsidRPr="003667C6">
        <w:rPr>
          <w:rFonts w:ascii="Arial" w:hAnsi="Arial" w:cs="Arial"/>
        </w:rPr>
        <w:t xml:space="preserve"> en el seno de esta </w:t>
      </w:r>
      <w:r w:rsidR="001C0667">
        <w:rPr>
          <w:rFonts w:ascii="Arial" w:hAnsi="Arial" w:cs="Arial"/>
        </w:rPr>
        <w:t>c</w:t>
      </w:r>
      <w:r w:rsidR="007239DB" w:rsidRPr="003667C6">
        <w:rPr>
          <w:rFonts w:ascii="Arial" w:hAnsi="Arial" w:cs="Arial"/>
        </w:rPr>
        <w:t>omisión para su respectivo estudio, análisis y dictamen</w:t>
      </w:r>
      <w:r w:rsidR="002B370E" w:rsidRPr="003667C6">
        <w:rPr>
          <w:rFonts w:ascii="Arial" w:hAnsi="Arial" w:cs="Arial"/>
        </w:rPr>
        <w:t>.</w:t>
      </w:r>
    </w:p>
    <w:p w14:paraId="6A298DA9" w14:textId="77777777" w:rsidR="002B370E" w:rsidRPr="003667C6" w:rsidRDefault="002B370E" w:rsidP="00465292">
      <w:pPr>
        <w:spacing w:line="360" w:lineRule="auto"/>
        <w:ind w:firstLine="709"/>
        <w:jc w:val="both"/>
        <w:rPr>
          <w:rFonts w:ascii="Arial" w:hAnsi="Arial" w:cs="Arial"/>
        </w:rPr>
      </w:pPr>
    </w:p>
    <w:p w14:paraId="572C8328" w14:textId="5DE515F8" w:rsidR="00863987" w:rsidRPr="003667C6" w:rsidRDefault="00395CE5" w:rsidP="00465292">
      <w:pPr>
        <w:spacing w:line="360" w:lineRule="auto"/>
        <w:jc w:val="both"/>
        <w:rPr>
          <w:rFonts w:ascii="Arial" w:hAnsi="Arial" w:cs="Arial"/>
          <w:b/>
        </w:rPr>
      </w:pPr>
      <w:r w:rsidRPr="003667C6">
        <w:rPr>
          <w:rFonts w:ascii="Arial" w:hAnsi="Arial" w:cs="Arial"/>
          <w:b/>
        </w:rPr>
        <w:t xml:space="preserve">CUARTO. </w:t>
      </w:r>
      <w:r w:rsidR="00AE1ACB" w:rsidRPr="003667C6">
        <w:rPr>
          <w:rFonts w:ascii="Arial" w:hAnsi="Arial" w:cs="Arial"/>
        </w:rPr>
        <w:t xml:space="preserve">Durante la revisión de las </w:t>
      </w:r>
      <w:r w:rsidR="008C0F59">
        <w:rPr>
          <w:rFonts w:ascii="Arial" w:hAnsi="Arial" w:cs="Arial"/>
        </w:rPr>
        <w:t>l</w:t>
      </w:r>
      <w:r w:rsidR="00AE1ACB" w:rsidRPr="003667C6">
        <w:rPr>
          <w:rFonts w:ascii="Arial" w:hAnsi="Arial" w:cs="Arial"/>
        </w:rPr>
        <w:t xml:space="preserve">eyes de </w:t>
      </w:r>
      <w:r w:rsidR="008C0F59">
        <w:rPr>
          <w:rFonts w:ascii="Arial" w:hAnsi="Arial" w:cs="Arial"/>
        </w:rPr>
        <w:t>i</w:t>
      </w:r>
      <w:r w:rsidR="00863987" w:rsidRPr="003667C6">
        <w:rPr>
          <w:rFonts w:ascii="Arial" w:hAnsi="Arial" w:cs="Arial"/>
        </w:rPr>
        <w:t>n</w:t>
      </w:r>
      <w:r w:rsidR="00AE1ACB" w:rsidRPr="003667C6">
        <w:rPr>
          <w:rFonts w:ascii="Arial" w:hAnsi="Arial" w:cs="Arial"/>
        </w:rPr>
        <w:t xml:space="preserve">gresos </w:t>
      </w:r>
      <w:r w:rsidR="008C0F59">
        <w:rPr>
          <w:rFonts w:ascii="Arial" w:hAnsi="Arial" w:cs="Arial"/>
        </w:rPr>
        <w:t>m</w:t>
      </w:r>
      <w:r w:rsidR="00974B00" w:rsidRPr="003667C6">
        <w:rPr>
          <w:rFonts w:ascii="Arial" w:hAnsi="Arial" w:cs="Arial"/>
        </w:rPr>
        <w:t>unicipales ya referidas</w:t>
      </w:r>
      <w:r w:rsidR="00C9678A" w:rsidRPr="003667C6">
        <w:rPr>
          <w:rFonts w:ascii="Arial" w:hAnsi="Arial" w:cs="Arial"/>
        </w:rPr>
        <w:t>,</w:t>
      </w:r>
      <w:r w:rsidR="00863987" w:rsidRPr="003667C6">
        <w:rPr>
          <w:rFonts w:ascii="Arial" w:hAnsi="Arial" w:cs="Arial"/>
        </w:rPr>
        <w:t xml:space="preserve"> se aplicaron diversos criterios</w:t>
      </w:r>
      <w:r w:rsidR="001703D7" w:rsidRPr="003667C6">
        <w:rPr>
          <w:rFonts w:ascii="Arial" w:hAnsi="Arial" w:cs="Arial"/>
        </w:rPr>
        <w:t xml:space="preserve"> básicos</w:t>
      </w:r>
      <w:r w:rsidR="00974B00" w:rsidRPr="003667C6">
        <w:rPr>
          <w:rFonts w:ascii="Arial" w:hAnsi="Arial" w:cs="Arial"/>
        </w:rPr>
        <w:t>,</w:t>
      </w:r>
      <w:r w:rsidR="00863987" w:rsidRPr="003667C6">
        <w:rPr>
          <w:rFonts w:ascii="Arial" w:hAnsi="Arial" w:cs="Arial"/>
        </w:rPr>
        <w:t xml:space="preserve"> que han </w:t>
      </w:r>
      <w:r w:rsidR="001703D7" w:rsidRPr="003667C6">
        <w:rPr>
          <w:rFonts w:ascii="Arial" w:hAnsi="Arial" w:cs="Arial"/>
        </w:rPr>
        <w:t xml:space="preserve">sido </w:t>
      </w:r>
      <w:r w:rsidR="00C9678A" w:rsidRPr="003667C6">
        <w:rPr>
          <w:rFonts w:ascii="Arial" w:hAnsi="Arial" w:cs="Arial"/>
        </w:rPr>
        <w:t>considerados en años anteriores,</w:t>
      </w:r>
      <w:r w:rsidR="001703D7" w:rsidRPr="003667C6">
        <w:rPr>
          <w:rFonts w:ascii="Arial" w:hAnsi="Arial" w:cs="Arial"/>
        </w:rPr>
        <w:t xml:space="preserve"> para</w:t>
      </w:r>
      <w:r w:rsidR="00863987" w:rsidRPr="003667C6">
        <w:rPr>
          <w:rFonts w:ascii="Arial" w:hAnsi="Arial" w:cs="Arial"/>
        </w:rPr>
        <w:t xml:space="preserve"> </w:t>
      </w:r>
      <w:r w:rsidR="001703D7" w:rsidRPr="003667C6">
        <w:rPr>
          <w:rFonts w:ascii="Arial" w:hAnsi="Arial" w:cs="Arial"/>
        </w:rPr>
        <w:t xml:space="preserve">la elaboración del presente dictamen que contiene el estudio y análisis de las </w:t>
      </w:r>
      <w:r w:rsidR="00974B00" w:rsidRPr="003667C6">
        <w:rPr>
          <w:rFonts w:ascii="Arial" w:hAnsi="Arial" w:cs="Arial"/>
        </w:rPr>
        <w:t xml:space="preserve">mismas </w:t>
      </w:r>
      <w:r w:rsidR="001703D7" w:rsidRPr="003667C6">
        <w:rPr>
          <w:rFonts w:ascii="Arial" w:hAnsi="Arial" w:cs="Arial"/>
        </w:rPr>
        <w:t>para el ejercicio fiscal 202</w:t>
      </w:r>
      <w:r w:rsidR="00A16999">
        <w:rPr>
          <w:rFonts w:ascii="Arial" w:hAnsi="Arial" w:cs="Arial"/>
        </w:rPr>
        <w:t>4</w:t>
      </w:r>
      <w:r w:rsidR="001703D7" w:rsidRPr="003667C6">
        <w:rPr>
          <w:rFonts w:ascii="Arial" w:hAnsi="Arial" w:cs="Arial"/>
        </w:rPr>
        <w:t xml:space="preserve">, </w:t>
      </w:r>
      <w:r w:rsidR="005963AF">
        <w:rPr>
          <w:rFonts w:ascii="Arial" w:hAnsi="Arial" w:cs="Arial"/>
        </w:rPr>
        <w:t xml:space="preserve">por mencionar </w:t>
      </w:r>
      <w:r w:rsidR="00114B2C" w:rsidRPr="003667C6">
        <w:rPr>
          <w:rFonts w:ascii="Arial" w:hAnsi="Arial" w:cs="Arial"/>
        </w:rPr>
        <w:t>alguno</w:t>
      </w:r>
      <w:r w:rsidR="00AE1ACB" w:rsidRPr="003667C6">
        <w:rPr>
          <w:rFonts w:ascii="Arial" w:hAnsi="Arial" w:cs="Arial"/>
        </w:rPr>
        <w:t>s</w:t>
      </w:r>
      <w:r w:rsidR="00114B2C" w:rsidRPr="003667C6">
        <w:rPr>
          <w:rFonts w:ascii="Arial" w:hAnsi="Arial" w:cs="Arial"/>
        </w:rPr>
        <w:t xml:space="preserve"> de</w:t>
      </w:r>
      <w:r w:rsidR="001703D7" w:rsidRPr="003667C6">
        <w:rPr>
          <w:rFonts w:ascii="Arial" w:hAnsi="Arial" w:cs="Arial"/>
        </w:rPr>
        <w:t xml:space="preserve"> estos</w:t>
      </w:r>
      <w:r w:rsidR="005963AF">
        <w:rPr>
          <w:rFonts w:ascii="Arial" w:hAnsi="Arial" w:cs="Arial"/>
        </w:rPr>
        <w:t>,</w:t>
      </w:r>
      <w:r w:rsidR="001703D7" w:rsidRPr="003667C6">
        <w:rPr>
          <w:rFonts w:ascii="Arial" w:hAnsi="Arial" w:cs="Arial"/>
        </w:rPr>
        <w:t xml:space="preserve"> los siguientes:</w:t>
      </w:r>
    </w:p>
    <w:p w14:paraId="61B06B8C" w14:textId="77777777" w:rsidR="00910A40" w:rsidRPr="003667C6" w:rsidRDefault="00910A40" w:rsidP="0002590C">
      <w:pPr>
        <w:ind w:firstLine="709"/>
        <w:jc w:val="both"/>
        <w:rPr>
          <w:rFonts w:ascii="Arial" w:hAnsi="Arial" w:cs="Arial"/>
          <w:sz w:val="22"/>
          <w:szCs w:val="22"/>
        </w:rPr>
      </w:pPr>
    </w:p>
    <w:p w14:paraId="481AC7C7" w14:textId="77777777" w:rsidR="009F2558" w:rsidRPr="003667C6" w:rsidRDefault="009F2558" w:rsidP="0002590C">
      <w:pPr>
        <w:numPr>
          <w:ilvl w:val="0"/>
          <w:numId w:val="43"/>
        </w:numPr>
        <w:jc w:val="both"/>
        <w:rPr>
          <w:rFonts w:ascii="Arial" w:hAnsi="Arial" w:cs="Arial"/>
          <w:bCs/>
          <w:color w:val="000000"/>
          <w:sz w:val="22"/>
          <w:szCs w:val="22"/>
        </w:rPr>
      </w:pPr>
      <w:r w:rsidRPr="003667C6">
        <w:rPr>
          <w:rFonts w:ascii="Arial" w:hAnsi="Arial" w:cs="Arial"/>
          <w:bCs/>
          <w:color w:val="000000"/>
          <w:sz w:val="22"/>
          <w:szCs w:val="22"/>
        </w:rPr>
        <w:t>Verificar que los conceptos en el cobro de impuestos o derechos que proponen las iniciativas no resulten inconstitucionales.</w:t>
      </w:r>
    </w:p>
    <w:p w14:paraId="466F090A" w14:textId="77777777" w:rsidR="001725B2" w:rsidRPr="003667C6" w:rsidRDefault="009F2558" w:rsidP="0002590C">
      <w:pPr>
        <w:widowControl w:val="0"/>
        <w:shd w:val="clear" w:color="auto" w:fill="FFFFFF"/>
        <w:suppressAutoHyphens/>
        <w:autoSpaceDE w:val="0"/>
        <w:ind w:left="360"/>
        <w:jc w:val="both"/>
        <w:rPr>
          <w:rFonts w:ascii="Arial" w:hAnsi="Arial" w:cs="Arial"/>
          <w:bCs/>
          <w:color w:val="000000"/>
          <w:sz w:val="22"/>
          <w:szCs w:val="22"/>
        </w:rPr>
      </w:pPr>
      <w:r w:rsidRPr="003667C6">
        <w:rPr>
          <w:rFonts w:ascii="Arial" w:hAnsi="Arial" w:cs="Arial"/>
          <w:bCs/>
          <w:color w:val="000000"/>
          <w:sz w:val="22"/>
          <w:szCs w:val="22"/>
        </w:rPr>
        <w:t xml:space="preserve"> </w:t>
      </w:r>
    </w:p>
    <w:p w14:paraId="2CBAA61E" w14:textId="77777777" w:rsidR="00570D1B" w:rsidRPr="003667C6" w:rsidRDefault="00E60530" w:rsidP="0002590C">
      <w:pPr>
        <w:widowControl w:val="0"/>
        <w:numPr>
          <w:ilvl w:val="0"/>
          <w:numId w:val="43"/>
        </w:numPr>
        <w:shd w:val="clear" w:color="auto" w:fill="FFFFFF"/>
        <w:suppressAutoHyphens/>
        <w:autoSpaceDE w:val="0"/>
        <w:jc w:val="both"/>
        <w:rPr>
          <w:rFonts w:ascii="Arial" w:hAnsi="Arial" w:cs="Arial"/>
          <w:bCs/>
          <w:color w:val="000000"/>
          <w:sz w:val="22"/>
          <w:szCs w:val="22"/>
        </w:rPr>
      </w:pPr>
      <w:r w:rsidRPr="003667C6">
        <w:rPr>
          <w:rFonts w:ascii="Arial" w:hAnsi="Arial" w:cs="Arial"/>
          <w:bCs/>
          <w:color w:val="000000"/>
          <w:sz w:val="22"/>
          <w:szCs w:val="22"/>
        </w:rPr>
        <w:t>Eliminar los artículos o conceptos que establezcan cobros por derechos que no estén establecido</w:t>
      </w:r>
      <w:r w:rsidR="00DF1F7A" w:rsidRPr="003667C6">
        <w:rPr>
          <w:rFonts w:ascii="Arial" w:hAnsi="Arial" w:cs="Arial"/>
          <w:bCs/>
          <w:color w:val="000000"/>
          <w:sz w:val="22"/>
          <w:szCs w:val="22"/>
        </w:rPr>
        <w:t>s por la ley de h</w:t>
      </w:r>
      <w:r w:rsidRPr="003667C6">
        <w:rPr>
          <w:rFonts w:ascii="Arial" w:hAnsi="Arial" w:cs="Arial"/>
          <w:bCs/>
          <w:color w:val="000000"/>
          <w:sz w:val="22"/>
          <w:szCs w:val="22"/>
        </w:rPr>
        <w:t>acienda que los regule</w:t>
      </w:r>
      <w:r w:rsidR="009F2558" w:rsidRPr="003667C6">
        <w:rPr>
          <w:rFonts w:ascii="Arial" w:hAnsi="Arial" w:cs="Arial"/>
          <w:bCs/>
          <w:color w:val="000000"/>
          <w:sz w:val="22"/>
          <w:szCs w:val="22"/>
        </w:rPr>
        <w:t xml:space="preserve"> o no sean de competencia municipal</w:t>
      </w:r>
      <w:r w:rsidR="00570D1B" w:rsidRPr="003667C6">
        <w:rPr>
          <w:rFonts w:ascii="Arial" w:hAnsi="Arial" w:cs="Arial"/>
          <w:bCs/>
          <w:color w:val="000000"/>
          <w:sz w:val="22"/>
          <w:szCs w:val="22"/>
        </w:rPr>
        <w:t>.</w:t>
      </w:r>
    </w:p>
    <w:p w14:paraId="0F838C71" w14:textId="77777777" w:rsidR="00570D1B" w:rsidRPr="003667C6" w:rsidRDefault="00570D1B" w:rsidP="0002590C">
      <w:pPr>
        <w:widowControl w:val="0"/>
        <w:shd w:val="clear" w:color="auto" w:fill="FFFFFF"/>
        <w:suppressAutoHyphens/>
        <w:autoSpaceDE w:val="0"/>
        <w:jc w:val="both"/>
        <w:rPr>
          <w:rFonts w:ascii="Arial" w:hAnsi="Arial" w:cs="Arial"/>
          <w:bCs/>
          <w:color w:val="000000"/>
          <w:sz w:val="22"/>
          <w:szCs w:val="22"/>
        </w:rPr>
      </w:pPr>
    </w:p>
    <w:p w14:paraId="44AF7FBA" w14:textId="77777777" w:rsidR="00570D1B" w:rsidRPr="003667C6" w:rsidRDefault="006769C5" w:rsidP="0002590C">
      <w:pPr>
        <w:numPr>
          <w:ilvl w:val="0"/>
          <w:numId w:val="43"/>
        </w:numPr>
        <w:jc w:val="both"/>
        <w:rPr>
          <w:rFonts w:ascii="Arial" w:hAnsi="Arial" w:cs="Arial"/>
          <w:bCs/>
          <w:color w:val="000000"/>
          <w:sz w:val="22"/>
          <w:szCs w:val="22"/>
        </w:rPr>
      </w:pPr>
      <w:r>
        <w:rPr>
          <w:rFonts w:ascii="Arial" w:hAnsi="Arial" w:cs="Arial"/>
          <w:bCs/>
          <w:color w:val="000000"/>
          <w:sz w:val="22"/>
          <w:szCs w:val="22"/>
        </w:rPr>
        <w:t>E</w:t>
      </w:r>
      <w:r w:rsidR="0002590C" w:rsidRPr="003667C6">
        <w:rPr>
          <w:rFonts w:ascii="Arial" w:hAnsi="Arial" w:cs="Arial"/>
          <w:bCs/>
          <w:color w:val="000000"/>
          <w:sz w:val="22"/>
          <w:szCs w:val="22"/>
        </w:rPr>
        <w:t>liminar los conceptos y montos de ingresos denominados “Impuestos extraordinarios”, “Derechos no especificados” y las cuotas y tarifas que no especifiquen el objeto del ingreso o se contrapongan dentro de cada iniciativa.</w:t>
      </w:r>
    </w:p>
    <w:p w14:paraId="1BC3D0A6" w14:textId="77777777" w:rsidR="00570D1B" w:rsidRPr="003667C6" w:rsidRDefault="00570D1B" w:rsidP="0002590C">
      <w:pPr>
        <w:widowControl w:val="0"/>
        <w:shd w:val="clear" w:color="auto" w:fill="FFFFFF"/>
        <w:suppressAutoHyphens/>
        <w:autoSpaceDE w:val="0"/>
        <w:jc w:val="both"/>
        <w:rPr>
          <w:rFonts w:ascii="Arial" w:hAnsi="Arial" w:cs="Arial"/>
          <w:bCs/>
          <w:color w:val="000000"/>
          <w:sz w:val="22"/>
          <w:szCs w:val="22"/>
        </w:rPr>
      </w:pPr>
    </w:p>
    <w:p w14:paraId="42282E1F" w14:textId="77777777" w:rsidR="00570D1B" w:rsidRPr="003667C6" w:rsidRDefault="0002590C" w:rsidP="0002590C">
      <w:pPr>
        <w:widowControl w:val="0"/>
        <w:numPr>
          <w:ilvl w:val="0"/>
          <w:numId w:val="43"/>
        </w:numPr>
        <w:shd w:val="clear" w:color="auto" w:fill="FFFFFF"/>
        <w:suppressAutoHyphens/>
        <w:autoSpaceDE w:val="0"/>
        <w:jc w:val="both"/>
        <w:rPr>
          <w:rFonts w:ascii="Arial" w:hAnsi="Arial" w:cs="Arial"/>
          <w:bCs/>
          <w:color w:val="000000"/>
          <w:sz w:val="22"/>
          <w:szCs w:val="22"/>
        </w:rPr>
      </w:pPr>
      <w:r w:rsidRPr="003667C6">
        <w:rPr>
          <w:rFonts w:ascii="Arial" w:hAnsi="Arial" w:cs="Arial"/>
          <w:bCs/>
          <w:color w:val="000000"/>
          <w:sz w:val="22"/>
          <w:szCs w:val="22"/>
        </w:rPr>
        <w:t>Sustituir dentro del contenido de la Ley de Ingresos Municipal, la referencia económica mencionada en Salario Mínimo Vigente por Unidad de Medida y Actualización</w:t>
      </w:r>
      <w:r w:rsidR="00570D1B" w:rsidRPr="003667C6">
        <w:rPr>
          <w:rFonts w:ascii="Arial" w:hAnsi="Arial" w:cs="Arial"/>
          <w:bCs/>
          <w:color w:val="000000"/>
          <w:sz w:val="22"/>
          <w:szCs w:val="22"/>
        </w:rPr>
        <w:t xml:space="preserve">.  </w:t>
      </w:r>
    </w:p>
    <w:p w14:paraId="1A7E2F7C" w14:textId="77777777" w:rsidR="001725B2" w:rsidRPr="00DC54CE" w:rsidRDefault="001725B2" w:rsidP="00465292">
      <w:pPr>
        <w:shd w:val="clear" w:color="auto" w:fill="FFFFFF"/>
        <w:spacing w:line="360" w:lineRule="auto"/>
        <w:ind w:left="765"/>
        <w:jc w:val="both"/>
        <w:rPr>
          <w:rFonts w:ascii="Arial" w:hAnsi="Arial" w:cs="Arial"/>
          <w:bCs/>
          <w:color w:val="000000"/>
          <w:sz w:val="20"/>
          <w:szCs w:val="20"/>
        </w:rPr>
      </w:pPr>
      <w:r w:rsidRPr="00DC54CE">
        <w:rPr>
          <w:rFonts w:ascii="Arial" w:hAnsi="Arial" w:cs="Arial"/>
          <w:bCs/>
          <w:color w:val="000000"/>
          <w:sz w:val="20"/>
          <w:szCs w:val="20"/>
        </w:rPr>
        <w:t xml:space="preserve"> </w:t>
      </w:r>
    </w:p>
    <w:p w14:paraId="75F061D0" w14:textId="5057A9BD" w:rsidR="00560A24" w:rsidRPr="00DC54CE" w:rsidRDefault="00560A24" w:rsidP="00465292">
      <w:pPr>
        <w:spacing w:line="360" w:lineRule="auto"/>
        <w:jc w:val="both"/>
        <w:rPr>
          <w:rFonts w:ascii="Arial" w:hAnsi="Arial" w:cs="Arial"/>
        </w:rPr>
      </w:pPr>
      <w:r w:rsidRPr="00DC54CE">
        <w:rPr>
          <w:rFonts w:ascii="Arial" w:hAnsi="Arial" w:cs="Arial"/>
          <w:b/>
        </w:rPr>
        <w:t>QUINTO.</w:t>
      </w:r>
      <w:r w:rsidRPr="00DC54CE">
        <w:rPr>
          <w:rFonts w:ascii="Arial" w:hAnsi="Arial" w:cs="Arial"/>
          <w:color w:val="000000"/>
          <w:shd w:val="clear" w:color="auto" w:fill="FFFFFF"/>
        </w:rPr>
        <w:t xml:space="preserve"> </w:t>
      </w:r>
      <w:r w:rsidR="001146A1" w:rsidRPr="00DC54CE">
        <w:rPr>
          <w:rFonts w:ascii="Arial" w:hAnsi="Arial" w:cs="Arial"/>
        </w:rPr>
        <w:t xml:space="preserve">Es preciso mencionar, que el 30 de noviembre del año en curso se abrió un sitio denominado “paquete fiscal” en la página web de este Congreso Estatal, para que se encuentre a disposición de la ciudadanía yucateca todo lo concerniente </w:t>
      </w:r>
      <w:r w:rsidR="00DC47BF" w:rsidRPr="00DC54CE">
        <w:rPr>
          <w:rFonts w:ascii="Arial" w:hAnsi="Arial" w:cs="Arial"/>
          <w:color w:val="000000"/>
          <w:shd w:val="clear" w:color="auto" w:fill="FFFFFF"/>
        </w:rPr>
        <w:t>al paquete fiscal municipal correspondiente al ejercicio fiscal 202</w:t>
      </w:r>
      <w:r w:rsidR="001146A1" w:rsidRPr="00DC54CE">
        <w:rPr>
          <w:rFonts w:ascii="Arial" w:hAnsi="Arial" w:cs="Arial"/>
          <w:color w:val="000000"/>
          <w:shd w:val="clear" w:color="auto" w:fill="FFFFFF"/>
        </w:rPr>
        <w:t>4</w:t>
      </w:r>
      <w:r w:rsidR="00DC47BF" w:rsidRPr="00DC54CE">
        <w:rPr>
          <w:rFonts w:ascii="Arial" w:hAnsi="Arial" w:cs="Arial"/>
          <w:color w:val="000000"/>
          <w:shd w:val="clear" w:color="auto" w:fill="FFFFFF"/>
        </w:rPr>
        <w:t>.</w:t>
      </w:r>
    </w:p>
    <w:p w14:paraId="4E179DF9" w14:textId="77777777" w:rsidR="001146A1" w:rsidRPr="00DC54CE" w:rsidRDefault="001146A1" w:rsidP="00465292">
      <w:pPr>
        <w:spacing w:line="360" w:lineRule="auto"/>
        <w:ind w:firstLine="709"/>
        <w:jc w:val="both"/>
        <w:rPr>
          <w:rFonts w:ascii="Arial" w:hAnsi="Arial" w:cs="Arial"/>
        </w:rPr>
      </w:pPr>
    </w:p>
    <w:p w14:paraId="7933160C" w14:textId="77777777" w:rsidR="00593E1D" w:rsidRPr="00DC54CE" w:rsidRDefault="004E0E35" w:rsidP="00465292">
      <w:pPr>
        <w:spacing w:line="360" w:lineRule="auto"/>
        <w:ind w:firstLine="709"/>
        <w:jc w:val="both"/>
        <w:rPr>
          <w:rFonts w:ascii="Arial" w:hAnsi="Arial" w:cs="Arial"/>
        </w:rPr>
      </w:pPr>
      <w:r w:rsidRPr="00DC54CE">
        <w:rPr>
          <w:rFonts w:ascii="Arial" w:hAnsi="Arial" w:cs="Arial"/>
        </w:rPr>
        <w:t xml:space="preserve">Con base en los antecedentes mencionados, </w:t>
      </w:r>
      <w:r w:rsidR="008809E5" w:rsidRPr="00DC54CE">
        <w:rPr>
          <w:rFonts w:ascii="Arial" w:hAnsi="Arial" w:cs="Arial"/>
        </w:rPr>
        <w:t xml:space="preserve">quienes </w:t>
      </w:r>
      <w:r w:rsidRPr="00DC54CE">
        <w:rPr>
          <w:rFonts w:ascii="Arial" w:hAnsi="Arial" w:cs="Arial"/>
        </w:rPr>
        <w:t>integra</w:t>
      </w:r>
      <w:r w:rsidR="008809E5" w:rsidRPr="00DC54CE">
        <w:rPr>
          <w:rFonts w:ascii="Arial" w:hAnsi="Arial" w:cs="Arial"/>
        </w:rPr>
        <w:t>mo</w:t>
      </w:r>
      <w:r w:rsidRPr="00DC54CE">
        <w:rPr>
          <w:rFonts w:ascii="Arial" w:hAnsi="Arial" w:cs="Arial"/>
        </w:rPr>
        <w:t>s esta Comisión Permanente de Presupuesto, Patrimonio Estatal y Municipal, realizamos la siguiente,</w:t>
      </w:r>
    </w:p>
    <w:p w14:paraId="37E1C5FE" w14:textId="77777777" w:rsidR="008F7266" w:rsidRPr="003667C6" w:rsidRDefault="008809E5" w:rsidP="00465292">
      <w:pPr>
        <w:tabs>
          <w:tab w:val="left" w:pos="3975"/>
        </w:tabs>
        <w:spacing w:line="360" w:lineRule="auto"/>
        <w:ind w:firstLine="709"/>
        <w:jc w:val="both"/>
        <w:rPr>
          <w:color w:val="000000"/>
        </w:rPr>
      </w:pPr>
      <w:r w:rsidRPr="003667C6">
        <w:rPr>
          <w:color w:val="000000"/>
        </w:rPr>
        <w:tab/>
      </w:r>
    </w:p>
    <w:p w14:paraId="6B757005" w14:textId="77777777" w:rsidR="00593E1D" w:rsidRPr="003667C6" w:rsidRDefault="00593E1D" w:rsidP="00465292">
      <w:pPr>
        <w:pStyle w:val="NormalWeb"/>
        <w:tabs>
          <w:tab w:val="left" w:pos="8222"/>
        </w:tabs>
        <w:spacing w:before="0" w:after="0" w:line="360" w:lineRule="auto"/>
        <w:ind w:right="51"/>
        <w:jc w:val="center"/>
        <w:rPr>
          <w:b/>
          <w:color w:val="000000"/>
          <w:lang w:val="pt-BR"/>
        </w:rPr>
      </w:pPr>
      <w:r w:rsidRPr="003667C6">
        <w:rPr>
          <w:b/>
          <w:color w:val="000000"/>
          <w:lang w:val="pt-BR"/>
        </w:rPr>
        <w:t xml:space="preserve">E X P O S </w:t>
      </w:r>
      <w:r w:rsidR="007E33A8" w:rsidRPr="003667C6">
        <w:rPr>
          <w:b/>
          <w:color w:val="000000"/>
          <w:lang w:val="pt-BR"/>
        </w:rPr>
        <w:t>I C I Ó N   D E   M O T I V O S</w:t>
      </w:r>
    </w:p>
    <w:p w14:paraId="13576C5A" w14:textId="77777777" w:rsidR="00C040AB" w:rsidRPr="003667C6" w:rsidRDefault="00C040AB" w:rsidP="00465292">
      <w:pPr>
        <w:spacing w:line="360" w:lineRule="auto"/>
        <w:ind w:firstLine="709"/>
        <w:jc w:val="both"/>
        <w:rPr>
          <w:rFonts w:ascii="Arial" w:hAnsi="Arial" w:cs="Arial"/>
          <w:lang w:val="pt-BR"/>
        </w:rPr>
      </w:pPr>
    </w:p>
    <w:p w14:paraId="1BE467FA" w14:textId="112A81C5" w:rsidR="00AB1789" w:rsidRPr="003667C6" w:rsidRDefault="00711EB2" w:rsidP="00465292">
      <w:pPr>
        <w:pStyle w:val="Sangradetextonormal"/>
        <w:ind w:firstLine="0"/>
        <w:rPr>
          <w:rFonts w:cs="Arial"/>
          <w:b w:val="0"/>
          <w:i w:val="0"/>
          <w:iCs/>
          <w:szCs w:val="24"/>
        </w:rPr>
      </w:pPr>
      <w:r w:rsidRPr="003667C6">
        <w:rPr>
          <w:rFonts w:cs="Arial"/>
          <w:i w:val="0"/>
          <w:iCs/>
          <w:szCs w:val="24"/>
        </w:rPr>
        <w:t>PRIMERA</w:t>
      </w:r>
      <w:r w:rsidR="002A64C9" w:rsidRPr="003667C6">
        <w:rPr>
          <w:rFonts w:cs="Arial"/>
          <w:i w:val="0"/>
          <w:iCs/>
          <w:szCs w:val="24"/>
        </w:rPr>
        <w:t>.</w:t>
      </w:r>
      <w:r w:rsidR="002A64C9" w:rsidRPr="003667C6">
        <w:rPr>
          <w:rFonts w:cs="Arial"/>
          <w:b w:val="0"/>
          <w:i w:val="0"/>
          <w:iCs/>
          <w:szCs w:val="24"/>
        </w:rPr>
        <w:t xml:space="preserve"> </w:t>
      </w:r>
      <w:r w:rsidR="0086500D" w:rsidRPr="003667C6">
        <w:rPr>
          <w:rFonts w:cs="Arial"/>
          <w:b w:val="0"/>
          <w:i w:val="0"/>
          <w:iCs/>
          <w:szCs w:val="24"/>
        </w:rPr>
        <w:t>De la revisión y análisis de las iniciativas presentadas por las autoridades municipales,</w:t>
      </w:r>
      <w:r w:rsidR="007172AA" w:rsidRPr="003667C6">
        <w:rPr>
          <w:rFonts w:cs="Arial"/>
          <w:b w:val="0"/>
          <w:i w:val="0"/>
          <w:iCs/>
          <w:szCs w:val="24"/>
        </w:rPr>
        <w:t xml:space="preserve"> </w:t>
      </w:r>
      <w:r w:rsidR="003038AA" w:rsidRPr="003667C6">
        <w:rPr>
          <w:rFonts w:cs="Arial"/>
          <w:b w:val="0"/>
          <w:i w:val="0"/>
          <w:iCs/>
          <w:szCs w:val="24"/>
        </w:rPr>
        <w:t xml:space="preserve">quienes integramos </w:t>
      </w:r>
      <w:r w:rsidR="0086500D" w:rsidRPr="003667C6">
        <w:rPr>
          <w:rFonts w:cs="Arial"/>
          <w:b w:val="0"/>
          <w:i w:val="0"/>
          <w:iCs/>
          <w:szCs w:val="24"/>
        </w:rPr>
        <w:t xml:space="preserve">esta </w:t>
      </w:r>
      <w:r w:rsidR="00D4363D">
        <w:rPr>
          <w:rFonts w:cs="Arial"/>
          <w:b w:val="0"/>
          <w:i w:val="0"/>
          <w:iCs/>
          <w:szCs w:val="24"/>
        </w:rPr>
        <w:t>c</w:t>
      </w:r>
      <w:r w:rsidR="0086500D" w:rsidRPr="003667C6">
        <w:rPr>
          <w:rFonts w:cs="Arial"/>
          <w:b w:val="0"/>
          <w:i w:val="0"/>
          <w:iCs/>
          <w:szCs w:val="24"/>
        </w:rPr>
        <w:t xml:space="preserve">omisión </w:t>
      </w:r>
      <w:r w:rsidR="00D4363D">
        <w:rPr>
          <w:rFonts w:cs="Arial"/>
          <w:b w:val="0"/>
          <w:i w:val="0"/>
          <w:iCs/>
          <w:szCs w:val="24"/>
        </w:rPr>
        <w:t>p</w:t>
      </w:r>
      <w:r w:rsidR="00A100BB">
        <w:rPr>
          <w:rFonts w:cs="Arial"/>
          <w:b w:val="0"/>
          <w:i w:val="0"/>
          <w:iCs/>
          <w:szCs w:val="24"/>
        </w:rPr>
        <w:t>ermanente, apreciamos que los a</w:t>
      </w:r>
      <w:r w:rsidR="0086500D" w:rsidRPr="003667C6">
        <w:rPr>
          <w:rFonts w:cs="Arial"/>
          <w:b w:val="0"/>
          <w:i w:val="0"/>
          <w:iCs/>
          <w:szCs w:val="24"/>
        </w:rPr>
        <w:t xml:space="preserve">yuntamientos </w:t>
      </w:r>
      <w:r w:rsidR="00C9678A" w:rsidRPr="003667C6">
        <w:rPr>
          <w:rFonts w:cs="Arial"/>
          <w:b w:val="0"/>
          <w:i w:val="0"/>
          <w:iCs/>
          <w:szCs w:val="24"/>
        </w:rPr>
        <w:t xml:space="preserve">de los </w:t>
      </w:r>
      <w:r w:rsidR="00A100BB">
        <w:rPr>
          <w:rFonts w:cs="Arial"/>
          <w:b w:val="0"/>
          <w:i w:val="0"/>
          <w:iCs/>
          <w:szCs w:val="24"/>
        </w:rPr>
        <w:t>m</w:t>
      </w:r>
      <w:r w:rsidR="0086500D" w:rsidRPr="003667C6">
        <w:rPr>
          <w:rFonts w:cs="Arial"/>
          <w:b w:val="0"/>
          <w:i w:val="0"/>
          <w:iCs/>
          <w:szCs w:val="24"/>
        </w:rPr>
        <w:t>unicipios antes señalados</w:t>
      </w:r>
      <w:r w:rsidR="0086500D" w:rsidRPr="003667C6">
        <w:rPr>
          <w:rFonts w:cs="Arial"/>
          <w:b w:val="0"/>
          <w:i w:val="0"/>
          <w:szCs w:val="24"/>
        </w:rPr>
        <w:t xml:space="preserve">, </w:t>
      </w:r>
      <w:r w:rsidR="0086500D" w:rsidRPr="003667C6">
        <w:rPr>
          <w:rFonts w:cs="Arial"/>
          <w:b w:val="0"/>
          <w:i w:val="0"/>
          <w:iCs/>
          <w:szCs w:val="24"/>
        </w:rPr>
        <w:t xml:space="preserve">en ejercicio de la potestad </w:t>
      </w:r>
      <w:r w:rsidR="00EF5110" w:rsidRPr="003667C6">
        <w:rPr>
          <w:rFonts w:cs="Arial"/>
          <w:b w:val="0"/>
          <w:i w:val="0"/>
          <w:iCs/>
          <w:szCs w:val="24"/>
        </w:rPr>
        <w:t>tributaria que les confiere la l</w:t>
      </w:r>
      <w:r w:rsidR="0086500D" w:rsidRPr="003667C6">
        <w:rPr>
          <w:rFonts w:cs="Arial"/>
          <w:b w:val="0"/>
          <w:i w:val="0"/>
          <w:iCs/>
          <w:szCs w:val="24"/>
        </w:rPr>
        <w:t>ey, han presentado en tiempo y forma sus respectivas iniciativas de Ley</w:t>
      </w:r>
      <w:r w:rsidR="000C642A">
        <w:rPr>
          <w:rFonts w:cs="Arial"/>
          <w:b w:val="0"/>
          <w:i w:val="0"/>
          <w:iCs/>
          <w:szCs w:val="24"/>
        </w:rPr>
        <w:t>es</w:t>
      </w:r>
      <w:r w:rsidR="0086500D" w:rsidRPr="003667C6">
        <w:rPr>
          <w:rFonts w:cs="Arial"/>
          <w:b w:val="0"/>
          <w:i w:val="0"/>
          <w:iCs/>
          <w:szCs w:val="24"/>
        </w:rPr>
        <w:t xml:space="preserve"> de Ingresos para el Ejercicio Fiscal 20</w:t>
      </w:r>
      <w:r w:rsidR="00570D1B" w:rsidRPr="003667C6">
        <w:rPr>
          <w:rFonts w:cs="Arial"/>
          <w:b w:val="0"/>
          <w:i w:val="0"/>
          <w:iCs/>
          <w:szCs w:val="24"/>
        </w:rPr>
        <w:t>2</w:t>
      </w:r>
      <w:r w:rsidR="008F2EB4">
        <w:rPr>
          <w:rFonts w:cs="Arial"/>
          <w:b w:val="0"/>
          <w:i w:val="0"/>
          <w:iCs/>
          <w:szCs w:val="24"/>
        </w:rPr>
        <w:t>4</w:t>
      </w:r>
      <w:r w:rsidR="0086500D" w:rsidRPr="003667C6">
        <w:rPr>
          <w:rFonts w:cs="Arial"/>
          <w:b w:val="0"/>
          <w:i w:val="0"/>
          <w:iCs/>
          <w:szCs w:val="24"/>
        </w:rPr>
        <w:t>, y dado el principio jurídico “</w:t>
      </w:r>
      <w:proofErr w:type="spellStart"/>
      <w:r w:rsidR="0086500D" w:rsidRPr="003667C6">
        <w:rPr>
          <w:rFonts w:cs="Arial"/>
          <w:b w:val="0"/>
          <w:i w:val="0"/>
          <w:iCs/>
          <w:szCs w:val="24"/>
        </w:rPr>
        <w:t>nullum</w:t>
      </w:r>
      <w:proofErr w:type="spellEnd"/>
      <w:r w:rsidR="0086500D" w:rsidRPr="003667C6">
        <w:rPr>
          <w:rFonts w:cs="Arial"/>
          <w:b w:val="0"/>
          <w:i w:val="0"/>
          <w:iCs/>
          <w:szCs w:val="24"/>
        </w:rPr>
        <w:t xml:space="preserve"> </w:t>
      </w:r>
      <w:proofErr w:type="spellStart"/>
      <w:r w:rsidR="0086500D" w:rsidRPr="003667C6">
        <w:rPr>
          <w:rFonts w:cs="Arial"/>
          <w:b w:val="0"/>
          <w:i w:val="0"/>
          <w:iCs/>
          <w:szCs w:val="24"/>
        </w:rPr>
        <w:t>tributum</w:t>
      </w:r>
      <w:proofErr w:type="spellEnd"/>
      <w:r w:rsidR="0086500D" w:rsidRPr="003667C6">
        <w:rPr>
          <w:rFonts w:cs="Arial"/>
          <w:b w:val="0"/>
          <w:i w:val="0"/>
          <w:iCs/>
          <w:szCs w:val="24"/>
        </w:rPr>
        <w:t xml:space="preserve"> sine </w:t>
      </w:r>
      <w:proofErr w:type="spellStart"/>
      <w:r w:rsidR="0086500D" w:rsidRPr="003667C6">
        <w:rPr>
          <w:rFonts w:cs="Arial"/>
          <w:b w:val="0"/>
          <w:i w:val="0"/>
          <w:iCs/>
          <w:szCs w:val="24"/>
        </w:rPr>
        <w:t>lege</w:t>
      </w:r>
      <w:proofErr w:type="spellEnd"/>
      <w:r w:rsidR="0086500D" w:rsidRPr="003667C6">
        <w:rPr>
          <w:rFonts w:cs="Arial"/>
          <w:b w:val="0"/>
          <w:i w:val="0"/>
          <w:iCs/>
          <w:szCs w:val="24"/>
        </w:rPr>
        <w:t xml:space="preserve">”, que consiste en que toda contribución debe regularse mediante ley de carácter formal y material; </w:t>
      </w:r>
      <w:r w:rsidR="00754913" w:rsidRPr="003667C6">
        <w:rPr>
          <w:rFonts w:cs="Arial"/>
          <w:b w:val="0"/>
          <w:i w:val="0"/>
          <w:iCs/>
          <w:szCs w:val="24"/>
        </w:rPr>
        <w:t>por tal razón</w:t>
      </w:r>
      <w:r w:rsidR="00B61EB8" w:rsidRPr="003667C6">
        <w:rPr>
          <w:rFonts w:cs="Arial"/>
          <w:b w:val="0"/>
          <w:i w:val="0"/>
          <w:iCs/>
          <w:szCs w:val="24"/>
        </w:rPr>
        <w:t>,</w:t>
      </w:r>
      <w:r w:rsidR="00754913" w:rsidRPr="003667C6">
        <w:rPr>
          <w:rFonts w:cs="Arial"/>
          <w:b w:val="0"/>
          <w:i w:val="0"/>
          <w:iCs/>
          <w:szCs w:val="24"/>
        </w:rPr>
        <w:t xml:space="preserve"> las </w:t>
      </w:r>
      <w:r w:rsidR="0086500D" w:rsidRPr="003667C6">
        <w:rPr>
          <w:rFonts w:cs="Arial"/>
          <w:b w:val="0"/>
          <w:i w:val="0"/>
          <w:iCs/>
          <w:szCs w:val="24"/>
        </w:rPr>
        <w:t xml:space="preserve">leyes </w:t>
      </w:r>
      <w:r w:rsidR="00754913" w:rsidRPr="003667C6">
        <w:rPr>
          <w:rFonts w:cs="Arial"/>
          <w:b w:val="0"/>
          <w:i w:val="0"/>
          <w:iCs/>
          <w:szCs w:val="24"/>
        </w:rPr>
        <w:t xml:space="preserve">que nos atañen </w:t>
      </w:r>
      <w:r w:rsidR="0086500D" w:rsidRPr="003667C6">
        <w:rPr>
          <w:rFonts w:cs="Arial"/>
          <w:b w:val="0"/>
          <w:i w:val="0"/>
          <w:iCs/>
          <w:szCs w:val="24"/>
        </w:rPr>
        <w:t xml:space="preserve">tienen por objeto establecer los ingresos que en concepto de contribuciones estiman percibir </w:t>
      </w:r>
      <w:r w:rsidR="0036119A" w:rsidRPr="003667C6">
        <w:rPr>
          <w:rFonts w:cs="Arial"/>
          <w:b w:val="0"/>
          <w:i w:val="0"/>
          <w:iCs/>
          <w:szCs w:val="24"/>
        </w:rPr>
        <w:t xml:space="preserve">sus </w:t>
      </w:r>
      <w:r w:rsidR="0086500D" w:rsidRPr="003667C6">
        <w:rPr>
          <w:rFonts w:cs="Arial"/>
          <w:b w:val="0"/>
          <w:i w:val="0"/>
          <w:iCs/>
          <w:szCs w:val="24"/>
        </w:rPr>
        <w:t xml:space="preserve">haciendas municipales durante el mencionado ejercicio y la cual servirá de sustento para el cálculo de </w:t>
      </w:r>
      <w:r w:rsidR="00472822" w:rsidRPr="003667C6">
        <w:rPr>
          <w:rFonts w:cs="Arial"/>
          <w:b w:val="0"/>
          <w:i w:val="0"/>
          <w:iCs/>
          <w:szCs w:val="24"/>
        </w:rPr>
        <w:t>las partidas que integrarán el presupuesto de e</w:t>
      </w:r>
      <w:r w:rsidR="005F6802" w:rsidRPr="003667C6">
        <w:rPr>
          <w:rFonts w:cs="Arial"/>
          <w:b w:val="0"/>
          <w:i w:val="0"/>
          <w:iCs/>
          <w:szCs w:val="24"/>
        </w:rPr>
        <w:t>gresos de cada m</w:t>
      </w:r>
      <w:r w:rsidR="0086500D" w:rsidRPr="003667C6">
        <w:rPr>
          <w:rFonts w:cs="Arial"/>
          <w:b w:val="0"/>
          <w:i w:val="0"/>
          <w:iCs/>
          <w:szCs w:val="24"/>
        </w:rPr>
        <w:t>unicipio.</w:t>
      </w:r>
    </w:p>
    <w:p w14:paraId="2475ACE7" w14:textId="77777777" w:rsidR="00AB1789" w:rsidRPr="003667C6" w:rsidRDefault="00AB1789" w:rsidP="00465292">
      <w:pPr>
        <w:pStyle w:val="Sangradetextonormal"/>
        <w:ind w:firstLine="540"/>
        <w:rPr>
          <w:rFonts w:cs="Arial"/>
          <w:b w:val="0"/>
          <w:i w:val="0"/>
          <w:iCs/>
          <w:szCs w:val="24"/>
        </w:rPr>
      </w:pPr>
    </w:p>
    <w:p w14:paraId="5176CD8B" w14:textId="77777777" w:rsidR="002F04BB" w:rsidRPr="003667C6" w:rsidRDefault="00711EB2" w:rsidP="00465292">
      <w:pPr>
        <w:pStyle w:val="Sangradetextonormal"/>
        <w:ind w:firstLine="0"/>
        <w:rPr>
          <w:rFonts w:cs="Arial"/>
          <w:b w:val="0"/>
          <w:i w:val="0"/>
          <w:iCs/>
          <w:szCs w:val="24"/>
        </w:rPr>
      </w:pPr>
      <w:r w:rsidRPr="003667C6">
        <w:rPr>
          <w:rFonts w:cs="Arial"/>
          <w:i w:val="0"/>
          <w:iCs/>
          <w:szCs w:val="24"/>
        </w:rPr>
        <w:t>SEGUNDA</w:t>
      </w:r>
      <w:r w:rsidR="006F3B6E" w:rsidRPr="003667C6">
        <w:rPr>
          <w:rFonts w:cs="Arial"/>
          <w:i w:val="0"/>
          <w:iCs/>
          <w:szCs w:val="24"/>
        </w:rPr>
        <w:t>.</w:t>
      </w:r>
      <w:r w:rsidR="006F3B6E" w:rsidRPr="003667C6">
        <w:rPr>
          <w:rFonts w:cs="Arial"/>
          <w:b w:val="0"/>
          <w:i w:val="0"/>
          <w:iCs/>
          <w:szCs w:val="24"/>
        </w:rPr>
        <w:t xml:space="preserve"> </w:t>
      </w:r>
      <w:r w:rsidR="00FE586C" w:rsidRPr="003667C6">
        <w:rPr>
          <w:rFonts w:cs="Arial"/>
          <w:b w:val="0"/>
          <w:i w:val="0"/>
          <w:iCs/>
          <w:szCs w:val="24"/>
        </w:rPr>
        <w:t>Analizando</w:t>
      </w:r>
      <w:r w:rsidR="00AB1789" w:rsidRPr="003667C6">
        <w:rPr>
          <w:rFonts w:cs="Arial"/>
          <w:b w:val="0"/>
          <w:i w:val="0"/>
          <w:iCs/>
          <w:szCs w:val="24"/>
        </w:rPr>
        <w:t xml:space="preserve"> el fundamento constitucional de la</w:t>
      </w:r>
      <w:r w:rsidR="00D6418F" w:rsidRPr="003667C6">
        <w:rPr>
          <w:rFonts w:cs="Arial"/>
          <w:b w:val="0"/>
          <w:i w:val="0"/>
          <w:iCs/>
          <w:szCs w:val="24"/>
        </w:rPr>
        <w:t>s</w:t>
      </w:r>
      <w:r w:rsidR="00AB1789" w:rsidRPr="003667C6">
        <w:rPr>
          <w:rFonts w:cs="Arial"/>
          <w:b w:val="0"/>
          <w:i w:val="0"/>
          <w:iCs/>
          <w:szCs w:val="24"/>
        </w:rPr>
        <w:t xml:space="preserve"> </w:t>
      </w:r>
      <w:r w:rsidR="00D6418F" w:rsidRPr="003667C6">
        <w:rPr>
          <w:rFonts w:cs="Arial"/>
          <w:b w:val="0"/>
          <w:i w:val="0"/>
          <w:iCs/>
          <w:szCs w:val="24"/>
        </w:rPr>
        <w:t>l</w:t>
      </w:r>
      <w:r w:rsidR="00AB1789" w:rsidRPr="003667C6">
        <w:rPr>
          <w:rFonts w:cs="Arial"/>
          <w:b w:val="0"/>
          <w:i w:val="0"/>
          <w:iCs/>
          <w:szCs w:val="24"/>
        </w:rPr>
        <w:t>ey</w:t>
      </w:r>
      <w:r w:rsidR="00D6418F" w:rsidRPr="003667C6">
        <w:rPr>
          <w:rFonts w:cs="Arial"/>
          <w:b w:val="0"/>
          <w:i w:val="0"/>
          <w:iCs/>
          <w:szCs w:val="24"/>
        </w:rPr>
        <w:t>es</w:t>
      </w:r>
      <w:r w:rsidR="00AB1789" w:rsidRPr="003667C6">
        <w:rPr>
          <w:rFonts w:cs="Arial"/>
          <w:b w:val="0"/>
          <w:i w:val="0"/>
          <w:iCs/>
          <w:szCs w:val="24"/>
        </w:rPr>
        <w:t xml:space="preserve"> de </w:t>
      </w:r>
      <w:r w:rsidR="00D6418F" w:rsidRPr="003667C6">
        <w:rPr>
          <w:rFonts w:cs="Arial"/>
          <w:b w:val="0"/>
          <w:i w:val="0"/>
          <w:iCs/>
          <w:szCs w:val="24"/>
        </w:rPr>
        <w:t>i</w:t>
      </w:r>
      <w:r w:rsidR="00AB1789" w:rsidRPr="003667C6">
        <w:rPr>
          <w:rFonts w:cs="Arial"/>
          <w:b w:val="0"/>
          <w:i w:val="0"/>
          <w:iCs/>
          <w:szCs w:val="24"/>
        </w:rPr>
        <w:t xml:space="preserve">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B1789" w:rsidRPr="003667C6">
            <w:rPr>
              <w:rFonts w:cs="Arial"/>
              <w:b w:val="0"/>
              <w:i w:val="0"/>
              <w:iCs/>
              <w:szCs w:val="24"/>
            </w:rPr>
            <w:t>la Constitución</w:t>
          </w:r>
        </w:smartTag>
        <w:r w:rsidR="00AB1789" w:rsidRPr="003667C6">
          <w:rPr>
            <w:rFonts w:cs="Arial"/>
            <w:b w:val="0"/>
            <w:i w:val="0"/>
            <w:iCs/>
            <w:szCs w:val="24"/>
          </w:rPr>
          <w:t xml:space="preserve"> Política</w:t>
        </w:r>
      </w:smartTag>
      <w:r w:rsidR="00AB1789" w:rsidRPr="003667C6">
        <w:rPr>
          <w:rFonts w:cs="Arial"/>
          <w:b w:val="0"/>
          <w:i w:val="0"/>
          <w:iCs/>
          <w:szCs w:val="24"/>
        </w:rPr>
        <w:t xml:space="preserve"> de los Estados Unidos Mexicanos, en su </w:t>
      </w:r>
      <w:r w:rsidR="005A30D0" w:rsidRPr="003667C6">
        <w:rPr>
          <w:rFonts w:cs="Arial"/>
          <w:b w:val="0"/>
          <w:i w:val="0"/>
          <w:iCs/>
          <w:szCs w:val="24"/>
        </w:rPr>
        <w:t>a</w:t>
      </w:r>
      <w:r w:rsidR="00AB1789" w:rsidRPr="003667C6">
        <w:rPr>
          <w:rFonts w:cs="Arial"/>
          <w:b w:val="0"/>
          <w:i w:val="0"/>
          <w:iCs/>
          <w:szCs w:val="24"/>
        </w:rPr>
        <w:t xml:space="preserve">rtículo 31 </w:t>
      </w:r>
      <w:r w:rsidR="0036005A" w:rsidRPr="003667C6">
        <w:rPr>
          <w:rFonts w:cs="Arial"/>
          <w:b w:val="0"/>
          <w:i w:val="0"/>
          <w:iCs/>
          <w:szCs w:val="24"/>
        </w:rPr>
        <w:t xml:space="preserve">fracción IV </w:t>
      </w:r>
      <w:r w:rsidR="00AB1789" w:rsidRPr="003667C6">
        <w:rPr>
          <w:rFonts w:cs="Arial"/>
          <w:b w:val="0"/>
          <w:i w:val="0"/>
          <w:iCs/>
          <w:szCs w:val="24"/>
        </w:rPr>
        <w:t xml:space="preserve">establece la obligación que tienen </w:t>
      </w:r>
      <w:r w:rsidR="006E0346" w:rsidRPr="003667C6">
        <w:rPr>
          <w:rFonts w:cs="Arial"/>
          <w:b w:val="0"/>
          <w:i w:val="0"/>
          <w:iCs/>
          <w:szCs w:val="24"/>
        </w:rPr>
        <w:t>todos los mexicanos</w:t>
      </w:r>
      <w:r w:rsidR="00AB1789" w:rsidRPr="003667C6">
        <w:rPr>
          <w:rFonts w:cs="Arial"/>
          <w:b w:val="0"/>
          <w:i w:val="0"/>
          <w:iCs/>
          <w:szCs w:val="24"/>
        </w:rPr>
        <w:t xml:space="preserve"> de contribuir para los gastos públicos de la </w:t>
      </w:r>
      <w:r w:rsidR="00D86140" w:rsidRPr="003667C6">
        <w:rPr>
          <w:rFonts w:cs="Arial"/>
          <w:b w:val="0"/>
          <w:i w:val="0"/>
          <w:iCs/>
          <w:szCs w:val="24"/>
        </w:rPr>
        <w:t>f</w:t>
      </w:r>
      <w:r w:rsidR="00AB1789" w:rsidRPr="003667C6">
        <w:rPr>
          <w:rFonts w:cs="Arial"/>
          <w:b w:val="0"/>
          <w:i w:val="0"/>
          <w:iCs/>
          <w:szCs w:val="24"/>
        </w:rPr>
        <w:t>ederación</w:t>
      </w:r>
      <w:r w:rsidR="006E0346" w:rsidRPr="003667C6">
        <w:rPr>
          <w:rFonts w:cs="Arial"/>
          <w:b w:val="0"/>
          <w:i w:val="0"/>
          <w:iCs/>
          <w:szCs w:val="24"/>
        </w:rPr>
        <w:t>,</w:t>
      </w:r>
      <w:r w:rsidR="00AB1789" w:rsidRPr="003667C6">
        <w:rPr>
          <w:rFonts w:cs="Arial"/>
          <w:b w:val="0"/>
          <w:i w:val="0"/>
          <w:iCs/>
          <w:szCs w:val="24"/>
        </w:rPr>
        <w:t xml:space="preserve"> de</w:t>
      </w:r>
      <w:r w:rsidR="006E0346" w:rsidRPr="003667C6">
        <w:rPr>
          <w:rFonts w:cs="Arial"/>
          <w:b w:val="0"/>
          <w:i w:val="0"/>
          <w:iCs/>
          <w:szCs w:val="24"/>
        </w:rPr>
        <w:t xml:space="preserve"> los </w:t>
      </w:r>
      <w:r w:rsidR="00935D46" w:rsidRPr="003667C6">
        <w:rPr>
          <w:rFonts w:cs="Arial"/>
          <w:b w:val="0"/>
          <w:i w:val="0"/>
          <w:iCs/>
          <w:szCs w:val="24"/>
        </w:rPr>
        <w:t>e</w:t>
      </w:r>
      <w:r w:rsidR="00AB1789" w:rsidRPr="003667C6">
        <w:rPr>
          <w:rFonts w:cs="Arial"/>
          <w:b w:val="0"/>
          <w:i w:val="0"/>
          <w:iCs/>
          <w:szCs w:val="24"/>
        </w:rPr>
        <w:t>stado</w:t>
      </w:r>
      <w:r w:rsidR="006E0346" w:rsidRPr="003667C6">
        <w:rPr>
          <w:rFonts w:cs="Arial"/>
          <w:b w:val="0"/>
          <w:i w:val="0"/>
          <w:iCs/>
          <w:szCs w:val="24"/>
        </w:rPr>
        <w:t>s</w:t>
      </w:r>
      <w:r w:rsidR="003A3B18" w:rsidRPr="003667C6">
        <w:rPr>
          <w:rFonts w:cs="Arial"/>
          <w:b w:val="0"/>
          <w:i w:val="0"/>
          <w:iCs/>
          <w:szCs w:val="24"/>
        </w:rPr>
        <w:t>,</w:t>
      </w:r>
      <w:r w:rsidR="00AB1789" w:rsidRPr="003667C6">
        <w:rPr>
          <w:rFonts w:cs="Arial"/>
          <w:b w:val="0"/>
          <w:i w:val="0"/>
          <w:iCs/>
          <w:szCs w:val="24"/>
        </w:rPr>
        <w:t xml:space="preserve"> </w:t>
      </w:r>
      <w:r w:rsidR="003A3B18" w:rsidRPr="003667C6">
        <w:rPr>
          <w:rFonts w:cs="Arial"/>
          <w:b w:val="0"/>
          <w:i w:val="0"/>
          <w:iCs/>
          <w:szCs w:val="24"/>
        </w:rPr>
        <w:t xml:space="preserve">y del </w:t>
      </w:r>
      <w:r w:rsidR="00935D46" w:rsidRPr="003667C6">
        <w:rPr>
          <w:rFonts w:cs="Arial"/>
          <w:b w:val="0"/>
          <w:i w:val="0"/>
          <w:iCs/>
          <w:szCs w:val="24"/>
        </w:rPr>
        <w:t>m</w:t>
      </w:r>
      <w:r w:rsidR="003A3B18" w:rsidRPr="003667C6">
        <w:rPr>
          <w:rFonts w:cs="Arial"/>
          <w:b w:val="0"/>
          <w:i w:val="0"/>
          <w:iCs/>
          <w:szCs w:val="24"/>
        </w:rPr>
        <w:t>unicipio en que residan, de la manera proporcional y equitativa que dispongan las leyes.</w:t>
      </w:r>
      <w:r w:rsidR="00AB1789" w:rsidRPr="003667C6">
        <w:rPr>
          <w:rFonts w:cs="Arial"/>
          <w:b w:val="0"/>
          <w:i w:val="0"/>
          <w:iCs/>
          <w:szCs w:val="24"/>
        </w:rPr>
        <w:t xml:space="preserve"> De </w:t>
      </w:r>
      <w:r w:rsidR="003B4575" w:rsidRPr="003667C6">
        <w:rPr>
          <w:rFonts w:cs="Arial"/>
          <w:b w:val="0"/>
          <w:i w:val="0"/>
          <w:iCs/>
          <w:szCs w:val="24"/>
        </w:rPr>
        <w:t xml:space="preserve">esta </w:t>
      </w:r>
      <w:r w:rsidR="00AB1789" w:rsidRPr="003667C6">
        <w:rPr>
          <w:rFonts w:cs="Arial"/>
          <w:b w:val="0"/>
          <w:i w:val="0"/>
          <w:iCs/>
          <w:szCs w:val="24"/>
        </w:rPr>
        <w:t xml:space="preserve">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w:t>
      </w:r>
      <w:r w:rsidR="006E0346" w:rsidRPr="003667C6">
        <w:rPr>
          <w:rFonts w:cs="Arial"/>
          <w:b w:val="0"/>
          <w:i w:val="0"/>
          <w:iCs/>
          <w:szCs w:val="24"/>
        </w:rPr>
        <w:t>n</w:t>
      </w:r>
      <w:r w:rsidR="00AB1789" w:rsidRPr="003667C6">
        <w:rPr>
          <w:rFonts w:cs="Arial"/>
          <w:b w:val="0"/>
          <w:i w:val="0"/>
          <w:iCs/>
          <w:szCs w:val="24"/>
        </w:rPr>
        <w:t xml:space="preserve">orma </w:t>
      </w:r>
      <w:r w:rsidR="006E0346" w:rsidRPr="003667C6">
        <w:rPr>
          <w:rFonts w:cs="Arial"/>
          <w:b w:val="0"/>
          <w:i w:val="0"/>
          <w:iCs/>
          <w:szCs w:val="24"/>
        </w:rPr>
        <w:t>f</w:t>
      </w:r>
      <w:r w:rsidR="00AB1789" w:rsidRPr="003667C6">
        <w:rPr>
          <w:rFonts w:cs="Arial"/>
          <w:b w:val="0"/>
          <w:i w:val="0"/>
          <w:iCs/>
          <w:szCs w:val="24"/>
        </w:rPr>
        <w:t>undamental.</w:t>
      </w:r>
    </w:p>
    <w:p w14:paraId="55B82D1B" w14:textId="77777777" w:rsidR="00580513" w:rsidRPr="003667C6" w:rsidRDefault="00580513" w:rsidP="00465292">
      <w:pPr>
        <w:pStyle w:val="Sangradetextonormal"/>
        <w:ind w:firstLine="709"/>
        <w:rPr>
          <w:rFonts w:cs="Arial"/>
          <w:b w:val="0"/>
          <w:i w:val="0"/>
          <w:iCs/>
          <w:szCs w:val="24"/>
        </w:rPr>
      </w:pPr>
    </w:p>
    <w:p w14:paraId="15A735F5" w14:textId="77777777" w:rsidR="00A739D6" w:rsidRPr="003667C6" w:rsidRDefault="00983D54" w:rsidP="00465292">
      <w:pPr>
        <w:pStyle w:val="Sangradetextonormal"/>
        <w:ind w:firstLine="709"/>
        <w:rPr>
          <w:rFonts w:cs="Arial"/>
          <w:b w:val="0"/>
          <w:i w:val="0"/>
          <w:iCs/>
          <w:szCs w:val="24"/>
        </w:rPr>
      </w:pPr>
      <w:r w:rsidRPr="003667C6">
        <w:rPr>
          <w:rFonts w:cs="Arial"/>
          <w:b w:val="0"/>
          <w:i w:val="0"/>
          <w:iCs/>
          <w:szCs w:val="24"/>
        </w:rPr>
        <w:t>En ese</w:t>
      </w:r>
      <w:r w:rsidR="00AB1789" w:rsidRPr="003667C6">
        <w:rPr>
          <w:rFonts w:cs="Arial"/>
          <w:b w:val="0"/>
          <w:i w:val="0"/>
          <w:iCs/>
          <w:szCs w:val="24"/>
        </w:rPr>
        <w:t xml:space="preserve"> mismo orden de ideas, no podemos soslayar que</w:t>
      </w:r>
      <w:r w:rsidR="004C1566">
        <w:rPr>
          <w:rFonts w:cs="Arial"/>
          <w:b w:val="0"/>
          <w:i w:val="0"/>
          <w:iCs/>
          <w:szCs w:val="24"/>
        </w:rPr>
        <w:t>,</w:t>
      </w:r>
      <w:r w:rsidR="00AE1A8C">
        <w:rPr>
          <w:rFonts w:cs="Arial"/>
          <w:b w:val="0"/>
          <w:i w:val="0"/>
          <w:iCs/>
          <w:szCs w:val="24"/>
        </w:rPr>
        <w:t xml:space="preserve"> por mandato de nuestra máxima l</w:t>
      </w:r>
      <w:r w:rsidR="00AB1789" w:rsidRPr="003667C6">
        <w:rPr>
          <w:rFonts w:cs="Arial"/>
          <w:b w:val="0"/>
          <w:i w:val="0"/>
          <w:iCs/>
          <w:szCs w:val="24"/>
        </w:rPr>
        <w:t>ey estatal, la determinación de los ingresos por parte de esta Soberanía</w:t>
      </w:r>
      <w:r w:rsidR="008D218A" w:rsidRPr="003667C6">
        <w:rPr>
          <w:rFonts w:cs="Arial"/>
          <w:b w:val="0"/>
          <w:i w:val="0"/>
          <w:iCs/>
          <w:szCs w:val="24"/>
        </w:rPr>
        <w:t>,</w:t>
      </w:r>
      <w:r w:rsidR="00AB1789" w:rsidRPr="003667C6">
        <w:rPr>
          <w:rFonts w:cs="Arial"/>
          <w:b w:val="0"/>
          <w:i w:val="0"/>
          <w:iCs/>
          <w:szCs w:val="24"/>
        </w:rPr>
        <w:t xml:space="preserve"> debe basarse en un pr</w:t>
      </w:r>
      <w:r w:rsidR="00632AFF" w:rsidRPr="003667C6">
        <w:rPr>
          <w:rFonts w:cs="Arial"/>
          <w:b w:val="0"/>
          <w:i w:val="0"/>
          <w:iCs/>
          <w:szCs w:val="24"/>
        </w:rPr>
        <w:t xml:space="preserve">incipio de </w:t>
      </w:r>
      <w:r w:rsidR="005F2458" w:rsidRPr="003667C6">
        <w:rPr>
          <w:rFonts w:cs="Arial"/>
          <w:b w:val="0"/>
          <w:i w:val="0"/>
          <w:iCs/>
          <w:szCs w:val="24"/>
        </w:rPr>
        <w:t>facultad</w:t>
      </w:r>
      <w:r w:rsidR="00632AFF" w:rsidRPr="003667C6">
        <w:rPr>
          <w:rFonts w:cs="Arial"/>
          <w:b w:val="0"/>
          <w:i w:val="0"/>
          <w:iCs/>
          <w:szCs w:val="24"/>
        </w:rPr>
        <w:t xml:space="preserve"> hacendari</w:t>
      </w:r>
      <w:r w:rsidR="00AB1789" w:rsidRPr="003667C6">
        <w:rPr>
          <w:rFonts w:cs="Arial"/>
          <w:b w:val="0"/>
          <w:i w:val="0"/>
          <w:iCs/>
          <w:szCs w:val="24"/>
        </w:rPr>
        <w:t>a, en función de las necesidades a cubrir</w:t>
      </w:r>
      <w:r w:rsidR="00EA7504" w:rsidRPr="003667C6">
        <w:rPr>
          <w:rFonts w:cs="Arial"/>
          <w:b w:val="0"/>
          <w:i w:val="0"/>
          <w:iCs/>
          <w:szCs w:val="24"/>
        </w:rPr>
        <w:t xml:space="preserve"> por cada </w:t>
      </w:r>
      <w:r w:rsidR="00FE25C1">
        <w:rPr>
          <w:rFonts w:cs="Arial"/>
          <w:b w:val="0"/>
          <w:i w:val="0"/>
          <w:iCs/>
          <w:szCs w:val="24"/>
        </w:rPr>
        <w:t>m</w:t>
      </w:r>
      <w:r w:rsidR="006E0346" w:rsidRPr="003667C6">
        <w:rPr>
          <w:rFonts w:cs="Arial"/>
          <w:b w:val="0"/>
          <w:i w:val="0"/>
          <w:iCs/>
          <w:szCs w:val="24"/>
        </w:rPr>
        <w:t>unicipio</w:t>
      </w:r>
      <w:r w:rsidR="00AB1789" w:rsidRPr="003667C6">
        <w:rPr>
          <w:rFonts w:cs="Arial"/>
          <w:b w:val="0"/>
          <w:i w:val="0"/>
          <w:iCs/>
          <w:szCs w:val="24"/>
        </w:rPr>
        <w:t>, principio que se encuentra implícito en los artículos 3 fracción II y 30 fracción VI</w:t>
      </w:r>
      <w:r w:rsidR="00921911" w:rsidRPr="003667C6">
        <w:rPr>
          <w:rFonts w:cs="Arial"/>
          <w:b w:val="0"/>
          <w:i w:val="0"/>
          <w:iCs/>
          <w:szCs w:val="24"/>
        </w:rPr>
        <w:t xml:space="preserve"> de</w:t>
      </w:r>
      <w:r w:rsidR="00AB1789" w:rsidRPr="003667C6">
        <w:rPr>
          <w:rFonts w:cs="Arial"/>
          <w:b w:val="0"/>
          <w:i w:val="0"/>
          <w:iCs/>
          <w:szCs w:val="24"/>
        </w:rPr>
        <w:t xml:space="preserve"> la Constitución Política del Estado de Yucatán.</w:t>
      </w:r>
    </w:p>
    <w:p w14:paraId="4ACDC6FA" w14:textId="77777777" w:rsidR="00AB1789" w:rsidRPr="003667C6" w:rsidRDefault="00AB1789" w:rsidP="00465292">
      <w:pPr>
        <w:pStyle w:val="Sangradetextonormal"/>
        <w:ind w:firstLine="540"/>
        <w:rPr>
          <w:rFonts w:cs="Arial"/>
          <w:b w:val="0"/>
          <w:i w:val="0"/>
          <w:iCs/>
          <w:szCs w:val="24"/>
        </w:rPr>
      </w:pPr>
    </w:p>
    <w:p w14:paraId="53574FE4" w14:textId="77777777" w:rsidR="00A739D6" w:rsidRPr="003667C6" w:rsidRDefault="00210C3A" w:rsidP="00465292">
      <w:pPr>
        <w:pStyle w:val="Sangradetextonormal"/>
        <w:ind w:firstLine="709"/>
        <w:rPr>
          <w:rFonts w:cs="Arial"/>
          <w:b w:val="0"/>
          <w:i w:val="0"/>
          <w:iCs/>
          <w:szCs w:val="24"/>
        </w:rPr>
      </w:pPr>
      <w:r w:rsidRPr="003667C6">
        <w:rPr>
          <w:rFonts w:cs="Arial"/>
          <w:b w:val="0"/>
          <w:i w:val="0"/>
          <w:iCs/>
          <w:szCs w:val="24"/>
        </w:rPr>
        <w:t>De igual manera, se considera</w:t>
      </w:r>
      <w:r w:rsidR="00A739D6" w:rsidRPr="003667C6">
        <w:rPr>
          <w:rFonts w:cs="Arial"/>
          <w:b w:val="0"/>
          <w:i w:val="0"/>
          <w:iCs/>
          <w:szCs w:val="24"/>
        </w:rPr>
        <w:t xml:space="preserve"> importante señalar los antecedentes constitucionales de la autonomía financiera de los municipios, que garantiza a su vez, </w:t>
      </w:r>
      <w:r w:rsidRPr="003667C6">
        <w:rPr>
          <w:rFonts w:cs="Arial"/>
          <w:b w:val="0"/>
          <w:i w:val="0"/>
          <w:iCs/>
          <w:szCs w:val="24"/>
        </w:rPr>
        <w:t>la</w:t>
      </w:r>
      <w:r w:rsidR="00A739D6" w:rsidRPr="003667C6">
        <w:rPr>
          <w:rFonts w:cs="Arial"/>
          <w:b w:val="0"/>
          <w:i w:val="0"/>
          <w:iCs/>
          <w:szCs w:val="24"/>
        </w:rPr>
        <w:t xml:space="preserve"> autonomía política; situaciones que enmarcan y orientan el trabajo de este Congreso</w:t>
      </w:r>
      <w:r w:rsidR="00FC22A1" w:rsidRPr="003667C6">
        <w:rPr>
          <w:rFonts w:cs="Arial"/>
          <w:b w:val="0"/>
          <w:i w:val="0"/>
          <w:iCs/>
          <w:szCs w:val="24"/>
        </w:rPr>
        <w:t>,</w:t>
      </w:r>
      <w:r w:rsidR="00A739D6" w:rsidRPr="003667C6">
        <w:rPr>
          <w:rFonts w:cs="Arial"/>
          <w:b w:val="0"/>
          <w:i w:val="0"/>
          <w:iCs/>
          <w:szCs w:val="24"/>
        </w:rPr>
        <w:t xml:space="preserve"> y son: </w:t>
      </w:r>
    </w:p>
    <w:p w14:paraId="57A0CD52" w14:textId="77777777" w:rsidR="007810B5" w:rsidRPr="003667C6" w:rsidRDefault="007810B5" w:rsidP="005B1339">
      <w:pPr>
        <w:jc w:val="both"/>
        <w:rPr>
          <w:rFonts w:ascii="Arial" w:hAnsi="Arial" w:cs="Arial"/>
          <w:b/>
          <w:i/>
          <w:iCs/>
        </w:rPr>
      </w:pPr>
    </w:p>
    <w:p w14:paraId="4EF1A76B" w14:textId="77777777" w:rsidR="00A739D6" w:rsidRPr="003667C6" w:rsidRDefault="00A739D6" w:rsidP="00C10B89">
      <w:pPr>
        <w:jc w:val="both"/>
        <w:rPr>
          <w:rFonts w:ascii="Arial" w:hAnsi="Arial" w:cs="Arial"/>
          <w:b/>
          <w:i/>
          <w:iCs/>
          <w:sz w:val="22"/>
          <w:szCs w:val="22"/>
        </w:rPr>
      </w:pPr>
      <w:r w:rsidRPr="003667C6">
        <w:rPr>
          <w:rFonts w:ascii="Arial" w:hAnsi="Arial" w:cs="Arial"/>
          <w:b/>
          <w:i/>
          <w:iCs/>
          <w:sz w:val="22"/>
          <w:szCs w:val="22"/>
        </w:rPr>
        <w:tab/>
      </w:r>
      <w:r w:rsidRPr="003667C6">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667C6">
            <w:rPr>
              <w:rFonts w:ascii="Arial" w:hAnsi="Arial" w:cs="Arial"/>
              <w:i/>
              <w:iCs/>
              <w:sz w:val="22"/>
              <w:szCs w:val="22"/>
            </w:rPr>
            <w:t>la Autonomía</w:t>
          </w:r>
        </w:smartTag>
        <w:r w:rsidRPr="003667C6">
          <w:rPr>
            <w:rFonts w:ascii="Arial" w:hAnsi="Arial" w:cs="Arial"/>
            <w:i/>
            <w:iCs/>
            <w:sz w:val="22"/>
            <w:szCs w:val="22"/>
          </w:rPr>
          <w:t xml:space="preserve"> Financiera</w:t>
        </w:r>
      </w:smartTag>
      <w:r w:rsidRPr="003667C6">
        <w:rPr>
          <w:rFonts w:ascii="Arial" w:hAnsi="Arial" w:cs="Arial"/>
          <w:i/>
          <w:iCs/>
          <w:sz w:val="22"/>
          <w:szCs w:val="22"/>
        </w:rPr>
        <w:t xml:space="preserve"> Municipal</w:t>
      </w:r>
      <w:r w:rsidRPr="003667C6">
        <w:rPr>
          <w:rFonts w:ascii="Arial" w:hAnsi="Arial" w:cs="Arial"/>
          <w:b/>
          <w:i/>
          <w:iCs/>
          <w:sz w:val="22"/>
          <w:szCs w:val="22"/>
        </w:rPr>
        <w:t xml:space="preserve"> </w:t>
      </w:r>
    </w:p>
    <w:p w14:paraId="27B08B8A" w14:textId="77777777" w:rsidR="00A739D6" w:rsidRPr="003667C6" w:rsidRDefault="00A739D6" w:rsidP="00C10B89">
      <w:pPr>
        <w:ind w:left="720" w:right="484"/>
        <w:jc w:val="both"/>
        <w:rPr>
          <w:rFonts w:ascii="Arial" w:hAnsi="Arial" w:cs="Arial"/>
          <w:i/>
          <w:sz w:val="22"/>
          <w:szCs w:val="22"/>
        </w:rPr>
      </w:pPr>
    </w:p>
    <w:p w14:paraId="3AE5F48A"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667C6">
          <w:rPr>
            <w:rFonts w:ascii="Arial" w:hAnsi="Arial" w:cs="Arial"/>
            <w:i/>
            <w:sz w:val="22"/>
            <w:szCs w:val="22"/>
          </w:rPr>
          <w:t>la Revolución.”</w:t>
        </w:r>
      </w:smartTag>
    </w:p>
    <w:p w14:paraId="22E32FF2" w14:textId="77777777" w:rsidR="00A739D6" w:rsidRPr="003667C6" w:rsidRDefault="00A739D6" w:rsidP="00C10B89">
      <w:pPr>
        <w:ind w:left="720" w:right="484"/>
        <w:jc w:val="both"/>
        <w:rPr>
          <w:rFonts w:ascii="Arial" w:hAnsi="Arial" w:cs="Arial"/>
          <w:i/>
          <w:sz w:val="22"/>
          <w:szCs w:val="22"/>
        </w:rPr>
      </w:pPr>
    </w:p>
    <w:p w14:paraId="00B31A47"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203D495" w14:textId="77777777" w:rsidR="00A739D6" w:rsidRPr="003667C6" w:rsidRDefault="00A739D6" w:rsidP="00C10B89">
      <w:pPr>
        <w:ind w:left="720" w:right="484"/>
        <w:jc w:val="both"/>
        <w:rPr>
          <w:rFonts w:ascii="Arial" w:hAnsi="Arial" w:cs="Arial"/>
          <w:i/>
          <w:sz w:val="22"/>
          <w:szCs w:val="22"/>
        </w:rPr>
      </w:pPr>
    </w:p>
    <w:p w14:paraId="17FF3A37"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667C6">
            <w:rPr>
              <w:rFonts w:ascii="Arial" w:hAnsi="Arial" w:cs="Arial"/>
              <w:i/>
              <w:sz w:val="22"/>
              <w:szCs w:val="22"/>
            </w:rPr>
            <w:t>la Legislatura</w:t>
          </w:r>
        </w:smartTag>
        <w:r w:rsidRPr="003667C6">
          <w:rPr>
            <w:rFonts w:ascii="Arial" w:hAnsi="Arial" w:cs="Arial"/>
            <w:i/>
            <w:sz w:val="22"/>
            <w:szCs w:val="22"/>
          </w:rPr>
          <w:t xml:space="preserve"> Estatal.”</w:t>
        </w:r>
      </w:smartTag>
    </w:p>
    <w:p w14:paraId="35690628" w14:textId="77777777" w:rsidR="00A739D6" w:rsidRPr="003667C6" w:rsidRDefault="00A739D6" w:rsidP="00C10B89">
      <w:pPr>
        <w:ind w:left="720" w:right="484"/>
        <w:jc w:val="both"/>
        <w:rPr>
          <w:rFonts w:ascii="Arial" w:hAnsi="Arial" w:cs="Arial"/>
          <w:i/>
          <w:sz w:val="22"/>
          <w:szCs w:val="22"/>
        </w:rPr>
      </w:pPr>
    </w:p>
    <w:p w14:paraId="191DEC86" w14:textId="77777777" w:rsidR="00A739D6" w:rsidRPr="003667C6" w:rsidRDefault="00A739D6" w:rsidP="00C10B89">
      <w:pPr>
        <w:ind w:left="720" w:right="484"/>
        <w:jc w:val="both"/>
        <w:rPr>
          <w:rFonts w:ascii="Arial" w:hAnsi="Arial" w:cs="Arial"/>
          <w:i/>
          <w:sz w:val="22"/>
          <w:szCs w:val="22"/>
        </w:rPr>
      </w:pPr>
      <w:r w:rsidRPr="003667C6">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667C6">
          <w:rPr>
            <w:rFonts w:ascii="Arial" w:hAnsi="Arial" w:cs="Arial"/>
            <w:i/>
            <w:sz w:val="22"/>
            <w:szCs w:val="22"/>
          </w:rPr>
          <w:t>la Nación</w:t>
        </w:r>
      </w:smartTag>
      <w:r w:rsidRPr="003667C6">
        <w:rPr>
          <w:rFonts w:ascii="Arial" w:hAnsi="Arial" w:cs="Arial"/>
          <w:i/>
          <w:sz w:val="22"/>
          <w:szCs w:val="22"/>
        </w:rPr>
        <w:t xml:space="preserve"> existen vínculos de solidaridad. Las finanzas públicas de las tres entidades deben desarrollar</w:t>
      </w:r>
      <w:r w:rsidR="0028778D" w:rsidRPr="003667C6">
        <w:rPr>
          <w:rFonts w:ascii="Arial" w:hAnsi="Arial" w:cs="Arial"/>
          <w:i/>
          <w:sz w:val="22"/>
          <w:szCs w:val="22"/>
        </w:rPr>
        <w:t>se en una forma armónica en recí</w:t>
      </w:r>
      <w:r w:rsidRPr="003667C6">
        <w:rPr>
          <w:rFonts w:ascii="Arial" w:hAnsi="Arial" w:cs="Arial"/>
          <w:i/>
          <w:sz w:val="22"/>
          <w:szCs w:val="22"/>
        </w:rPr>
        <w:t>proco respeto dentro de sus propios niveles. Además, debe existir el apoyo y la cooperación de los tres niveles de gobierno, sobre todo de los demás fuertes en beneficio del más débil, que es el nivel municipal de gobierno.”</w:t>
      </w:r>
    </w:p>
    <w:p w14:paraId="2C0788CD" w14:textId="77777777" w:rsidR="007810B5" w:rsidRPr="003667C6" w:rsidRDefault="007810B5" w:rsidP="00465292">
      <w:pPr>
        <w:spacing w:line="360" w:lineRule="auto"/>
        <w:ind w:left="720" w:right="484"/>
        <w:jc w:val="both"/>
        <w:rPr>
          <w:rFonts w:ascii="Arial" w:hAnsi="Arial" w:cs="Arial"/>
          <w:i/>
          <w:sz w:val="22"/>
          <w:szCs w:val="22"/>
        </w:rPr>
      </w:pPr>
    </w:p>
    <w:p w14:paraId="3817FC30" w14:textId="77777777" w:rsidR="00A739D6" w:rsidRPr="003667C6" w:rsidRDefault="00A739D6" w:rsidP="00465292">
      <w:pPr>
        <w:pStyle w:val="Sangradetextonormal"/>
        <w:rPr>
          <w:rFonts w:cs="Arial"/>
          <w:b w:val="0"/>
          <w:i w:val="0"/>
          <w:iCs/>
          <w:szCs w:val="24"/>
        </w:rPr>
      </w:pPr>
      <w:r w:rsidRPr="003667C6">
        <w:rPr>
          <w:rFonts w:cs="Arial"/>
          <w:b w:val="0"/>
          <w:i w:val="0"/>
          <w:iCs/>
          <w:szCs w:val="24"/>
        </w:rPr>
        <w:t>Asimismo, es de resaltar la importancia que reviste la previsión de los ingresos, apegada lo más posible a la realidad municipal, que</w:t>
      </w:r>
      <w:r w:rsidR="004C1566">
        <w:rPr>
          <w:rFonts w:cs="Arial"/>
          <w:b w:val="0"/>
          <w:i w:val="0"/>
          <w:iCs/>
          <w:szCs w:val="24"/>
        </w:rPr>
        <w:t>,</w:t>
      </w:r>
      <w:r w:rsidRPr="003667C6">
        <w:rPr>
          <w:rFonts w:cs="Arial"/>
          <w:b w:val="0"/>
          <w:i w:val="0"/>
          <w:iCs/>
          <w:szCs w:val="24"/>
        </w:rPr>
        <w:t xml:space="preserve"> de no ser así, y por la estrecha relación que guarda con los egresos, que dicha instancia de gobierno proyecte erogar, se vería afectado e</w:t>
      </w:r>
      <w:r w:rsidR="00BE7CE4" w:rsidRPr="003667C6">
        <w:rPr>
          <w:rFonts w:cs="Arial"/>
          <w:b w:val="0"/>
          <w:i w:val="0"/>
          <w:iCs/>
          <w:szCs w:val="24"/>
        </w:rPr>
        <w:t>l equilibrio financiero que la hacienda m</w:t>
      </w:r>
      <w:r w:rsidRPr="003667C6">
        <w:rPr>
          <w:rFonts w:cs="Arial"/>
          <w:b w:val="0"/>
          <w:i w:val="0"/>
          <w:iCs/>
          <w:szCs w:val="24"/>
        </w:rPr>
        <w:t>unicipal requiere para la consecución de sus objetivos, y de este modo, cumplir con su función de proporcionar a la ciudadanía los servicios públicos que necesiten atender.</w:t>
      </w:r>
    </w:p>
    <w:p w14:paraId="0B327D81" w14:textId="77777777" w:rsidR="00A739D6" w:rsidRPr="003667C6" w:rsidRDefault="00A739D6" w:rsidP="00465292">
      <w:pPr>
        <w:pStyle w:val="Sangradetextonormal"/>
        <w:rPr>
          <w:rFonts w:cs="Arial"/>
          <w:b w:val="0"/>
          <w:i w:val="0"/>
          <w:iCs/>
          <w:szCs w:val="24"/>
        </w:rPr>
      </w:pPr>
    </w:p>
    <w:p w14:paraId="2B057CF4" w14:textId="77777777" w:rsidR="00A739D6" w:rsidRPr="003667C6" w:rsidRDefault="0015357C" w:rsidP="00465292">
      <w:pPr>
        <w:spacing w:line="360" w:lineRule="auto"/>
        <w:ind w:firstLine="708"/>
        <w:jc w:val="both"/>
        <w:rPr>
          <w:rFonts w:ascii="Arial" w:hAnsi="Arial" w:cs="Arial"/>
        </w:rPr>
      </w:pPr>
      <w:r w:rsidRPr="003667C6">
        <w:rPr>
          <w:rFonts w:ascii="Arial" w:hAnsi="Arial" w:cs="Arial"/>
        </w:rPr>
        <w:t>El concepto del m</w:t>
      </w:r>
      <w:r w:rsidR="00A739D6" w:rsidRPr="003667C6">
        <w:rPr>
          <w:rFonts w:ascii="Arial" w:hAnsi="Arial" w:cs="Arial"/>
        </w:rPr>
        <w:t xml:space="preserve">unicipio, derivado del </w:t>
      </w:r>
      <w:r w:rsidR="00112B01" w:rsidRPr="003667C6">
        <w:rPr>
          <w:rFonts w:ascii="Arial" w:hAnsi="Arial" w:cs="Arial"/>
        </w:rPr>
        <w:t>a</w:t>
      </w:r>
      <w:r w:rsidR="00A739D6" w:rsidRPr="003667C6">
        <w:rPr>
          <w:rFonts w:ascii="Arial" w:hAnsi="Arial" w:cs="Arial"/>
        </w:rPr>
        <w:t xml:space="preserve">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739D6" w:rsidRPr="003667C6">
            <w:rPr>
              <w:rFonts w:ascii="Arial" w:hAnsi="Arial" w:cs="Arial"/>
            </w:rPr>
            <w:t>la Constitución</w:t>
          </w:r>
        </w:smartTag>
        <w:r w:rsidR="00A739D6" w:rsidRPr="003667C6">
          <w:rPr>
            <w:rFonts w:ascii="Arial" w:hAnsi="Arial" w:cs="Arial"/>
          </w:rPr>
          <w:t xml:space="preserve"> Política</w:t>
        </w:r>
      </w:smartTag>
      <w:r w:rsidR="00A739D6" w:rsidRPr="003667C6">
        <w:rPr>
          <w:rFonts w:ascii="Arial" w:hAnsi="Arial" w:cs="Arial"/>
        </w:rPr>
        <w:t xml:space="preserve"> de los Estados Unidos Mexicanos, permite dejar atrás históricos rezagos políticos, jurídicos y financieros por los que ha atravesado esta célula primigenia de la organización gubernamental </w:t>
      </w:r>
      <w:r w:rsidR="00BE7CE4" w:rsidRPr="003667C6">
        <w:rPr>
          <w:rFonts w:ascii="Arial" w:hAnsi="Arial" w:cs="Arial"/>
        </w:rPr>
        <w:t>republicana, por ello, con dicho</w:t>
      </w:r>
      <w:r w:rsidR="00A739D6" w:rsidRPr="003667C6">
        <w:rPr>
          <w:rFonts w:ascii="Arial" w:hAnsi="Arial" w:cs="Arial"/>
        </w:rPr>
        <w:t xml:space="preserve"> </w:t>
      </w:r>
      <w:r w:rsidR="00BE7CE4" w:rsidRPr="003667C6">
        <w:rPr>
          <w:rFonts w:ascii="Arial" w:hAnsi="Arial" w:cs="Arial"/>
        </w:rPr>
        <w:t>precepto</w:t>
      </w:r>
      <w:r w:rsidR="00A739D6" w:rsidRPr="003667C6">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w:t>
      </w:r>
      <w:r w:rsidR="00204F26" w:rsidRPr="003667C6">
        <w:rPr>
          <w:rFonts w:ascii="Arial" w:hAnsi="Arial" w:cs="Arial"/>
        </w:rPr>
        <w:t>os gobiernos federal y estatal.</w:t>
      </w:r>
    </w:p>
    <w:p w14:paraId="0C97743C" w14:textId="77777777" w:rsidR="00F91A3F" w:rsidRPr="003667C6" w:rsidRDefault="00F91A3F" w:rsidP="00465292">
      <w:pPr>
        <w:spacing w:line="360" w:lineRule="auto"/>
        <w:ind w:firstLine="708"/>
        <w:jc w:val="both"/>
        <w:rPr>
          <w:rFonts w:ascii="Arial" w:hAnsi="Arial" w:cs="Arial"/>
        </w:rPr>
      </w:pPr>
    </w:p>
    <w:p w14:paraId="2952E23D" w14:textId="77777777" w:rsidR="00F91A3F" w:rsidRPr="003667C6" w:rsidRDefault="00ED43F8" w:rsidP="00465292">
      <w:pPr>
        <w:spacing w:line="360" w:lineRule="auto"/>
        <w:ind w:firstLine="708"/>
        <w:jc w:val="both"/>
        <w:rPr>
          <w:rFonts w:ascii="Arial" w:hAnsi="Arial" w:cs="Arial"/>
        </w:rPr>
      </w:pPr>
      <w:r w:rsidRPr="003667C6">
        <w:rPr>
          <w:rFonts w:ascii="Arial" w:hAnsi="Arial" w:cs="Arial"/>
        </w:rPr>
        <w:t>P</w:t>
      </w:r>
      <w:r w:rsidR="000B0CAF" w:rsidRPr="003667C6">
        <w:rPr>
          <w:rFonts w:ascii="Arial" w:hAnsi="Arial" w:cs="Arial"/>
        </w:rPr>
        <w:t>ara robustecer lo anterior</w:t>
      </w:r>
      <w:r w:rsidRPr="003667C6">
        <w:rPr>
          <w:rFonts w:ascii="Arial" w:hAnsi="Arial" w:cs="Arial"/>
        </w:rPr>
        <w:t>,</w:t>
      </w:r>
      <w:r w:rsidR="000B0CAF" w:rsidRPr="003667C6">
        <w:rPr>
          <w:rFonts w:ascii="Arial" w:hAnsi="Arial" w:cs="Arial"/>
        </w:rPr>
        <w:t xml:space="preserve"> </w:t>
      </w:r>
      <w:r w:rsidR="00F91A3F" w:rsidRPr="003667C6">
        <w:rPr>
          <w:rFonts w:ascii="Arial" w:hAnsi="Arial" w:cs="Arial"/>
        </w:rPr>
        <w:t>la Suprema Corte de Justicia de la Nación señaló</w:t>
      </w:r>
      <w:r w:rsidR="000B0CAF" w:rsidRPr="003667C6">
        <w:rPr>
          <w:rFonts w:ascii="Arial" w:hAnsi="Arial" w:cs="Arial"/>
        </w:rPr>
        <w:t xml:space="preserve"> en su tesis aislada denominada</w:t>
      </w:r>
      <w:r w:rsidR="00BF3FCC">
        <w:rPr>
          <w:rFonts w:ascii="Arial" w:hAnsi="Arial" w:cs="Arial"/>
        </w:rPr>
        <w:t>:</w:t>
      </w:r>
      <w:r w:rsidR="000B0CAF" w:rsidRPr="003667C6">
        <w:rPr>
          <w:rFonts w:ascii="Arial" w:hAnsi="Arial" w:cs="Arial"/>
        </w:rPr>
        <w:t xml:space="preserve"> </w:t>
      </w:r>
      <w:r w:rsidR="00BF3FCC">
        <w:rPr>
          <w:rFonts w:ascii="Arial" w:hAnsi="Arial" w:cs="Arial"/>
        </w:rPr>
        <w:t>“</w:t>
      </w:r>
      <w:r w:rsidR="000B0CAF" w:rsidRPr="003667C6">
        <w:rPr>
          <w:rFonts w:ascii="Arial" w:hAnsi="Arial" w:cs="Arial"/>
        </w:rPr>
        <w:t>HACIENDA MUNICIPAL. PRINCIPIOS, DERECHOS Y FACULTADES EN ESA MATERIA, PREVISTOS EN EL ARTÍCULO 115, FRACCIÓN IV, DE LA CONSTITUCIÓN POLÍTICA DE LOS ESTADOS UNIDOS MEXICANOS</w:t>
      </w:r>
      <w:r w:rsidR="00BA3B35" w:rsidRPr="003667C6">
        <w:rPr>
          <w:rStyle w:val="Refdenotaalpie"/>
          <w:rFonts w:ascii="Arial" w:hAnsi="Arial" w:cs="Arial"/>
        </w:rPr>
        <w:footnoteReference w:id="1"/>
      </w:r>
      <w:r w:rsidR="00BF3FCC">
        <w:rPr>
          <w:rFonts w:ascii="Arial" w:hAnsi="Arial" w:cs="Arial"/>
        </w:rPr>
        <w:t>”</w:t>
      </w:r>
      <w:r w:rsidR="00A21955">
        <w:rPr>
          <w:rFonts w:ascii="Arial" w:hAnsi="Arial" w:cs="Arial"/>
        </w:rPr>
        <w:t>,</w:t>
      </w:r>
      <w:r w:rsidR="00F91A3F" w:rsidRPr="003667C6">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w:t>
      </w:r>
      <w:r w:rsidRPr="003667C6">
        <w:rPr>
          <w:rFonts w:ascii="Arial" w:hAnsi="Arial" w:cs="Arial"/>
        </w:rPr>
        <w:t>;</w:t>
      </w:r>
      <w:r w:rsidR="000B0CAF" w:rsidRPr="003667C6">
        <w:rPr>
          <w:rFonts w:ascii="Arial" w:hAnsi="Arial" w:cs="Arial"/>
        </w:rPr>
        <w:t xml:space="preserve"> es de resaltar que entre </w:t>
      </w:r>
      <w:r w:rsidRPr="003667C6">
        <w:rPr>
          <w:rFonts w:ascii="Arial" w:hAnsi="Arial" w:cs="Arial"/>
        </w:rPr>
        <w:t>los</w:t>
      </w:r>
      <w:r w:rsidR="000B0CAF" w:rsidRPr="003667C6">
        <w:rPr>
          <w:rFonts w:ascii="Arial" w:hAnsi="Arial" w:cs="Arial"/>
        </w:rPr>
        <w:t xml:space="preserve"> principios </w:t>
      </w:r>
      <w:r w:rsidRPr="003667C6">
        <w:rPr>
          <w:rFonts w:ascii="Arial" w:hAnsi="Arial" w:cs="Arial"/>
        </w:rPr>
        <w:t xml:space="preserve">señalados en el texto de la tesis, </w:t>
      </w:r>
      <w:r w:rsidR="000B0CAF" w:rsidRPr="003667C6">
        <w:rPr>
          <w:rFonts w:ascii="Arial" w:hAnsi="Arial" w:cs="Arial"/>
        </w:rPr>
        <w:t>se advierte la facultad que poseen las legislaturas estatales para aprobar las leyes de ingresos de los municipios.</w:t>
      </w:r>
    </w:p>
    <w:p w14:paraId="6BBDF9BA" w14:textId="77777777" w:rsidR="00ED43F8" w:rsidRPr="003667C6" w:rsidRDefault="00ED43F8" w:rsidP="00465292">
      <w:pPr>
        <w:spacing w:line="360" w:lineRule="auto"/>
        <w:ind w:firstLine="708"/>
        <w:jc w:val="both"/>
        <w:rPr>
          <w:rFonts w:ascii="Arial" w:hAnsi="Arial" w:cs="Arial"/>
        </w:rPr>
      </w:pPr>
    </w:p>
    <w:p w14:paraId="72223DEB" w14:textId="77777777" w:rsidR="00580513" w:rsidRPr="003667C6" w:rsidRDefault="00D54931" w:rsidP="00465292">
      <w:pPr>
        <w:spacing w:line="360" w:lineRule="auto"/>
        <w:jc w:val="both"/>
        <w:rPr>
          <w:rFonts w:ascii="Arial" w:hAnsi="Arial" w:cs="Arial"/>
        </w:rPr>
      </w:pPr>
      <w:r w:rsidRPr="003667C6">
        <w:rPr>
          <w:rFonts w:ascii="Arial" w:hAnsi="Arial" w:cs="Arial"/>
          <w:b/>
        </w:rPr>
        <w:t>TERCERA</w:t>
      </w:r>
      <w:r w:rsidR="00AB0B3B" w:rsidRPr="003667C6">
        <w:rPr>
          <w:rFonts w:ascii="Arial" w:hAnsi="Arial" w:cs="Arial"/>
          <w:b/>
        </w:rPr>
        <w:t>.</w:t>
      </w:r>
      <w:r w:rsidR="00F229B3" w:rsidRPr="003667C6">
        <w:rPr>
          <w:rFonts w:ascii="Arial" w:hAnsi="Arial" w:cs="Arial"/>
          <w:b/>
        </w:rPr>
        <w:t xml:space="preserve"> </w:t>
      </w:r>
      <w:r w:rsidR="004149C0" w:rsidRPr="003667C6">
        <w:rPr>
          <w:rFonts w:ascii="Arial" w:hAnsi="Arial" w:cs="Arial"/>
        </w:rPr>
        <w:t>Por otra parte</w:t>
      </w:r>
      <w:r w:rsidR="009C13FE" w:rsidRPr="003667C6">
        <w:rPr>
          <w:rFonts w:ascii="Arial" w:hAnsi="Arial" w:cs="Arial"/>
        </w:rPr>
        <w:t>, es de destacar</w:t>
      </w:r>
      <w:r w:rsidR="00580513" w:rsidRPr="003667C6">
        <w:rPr>
          <w:rFonts w:ascii="Arial" w:hAnsi="Arial" w:cs="Arial"/>
        </w:rPr>
        <w:t xml:space="preserve"> que </w:t>
      </w:r>
      <w:r w:rsidR="009C13FE" w:rsidRPr="003667C6">
        <w:rPr>
          <w:rFonts w:ascii="Arial" w:hAnsi="Arial" w:cs="Arial"/>
        </w:rPr>
        <w:t>la</w:t>
      </w:r>
      <w:r w:rsidR="001F455A" w:rsidRPr="003667C6">
        <w:rPr>
          <w:rFonts w:ascii="Arial" w:hAnsi="Arial" w:cs="Arial"/>
        </w:rPr>
        <w:t>s</w:t>
      </w:r>
      <w:r w:rsidR="00580513" w:rsidRPr="003667C6">
        <w:rPr>
          <w:rFonts w:ascii="Arial" w:hAnsi="Arial" w:cs="Arial"/>
        </w:rPr>
        <w:t xml:space="preserve"> ley</w:t>
      </w:r>
      <w:r w:rsidR="001F455A" w:rsidRPr="003667C6">
        <w:rPr>
          <w:rFonts w:ascii="Arial" w:hAnsi="Arial" w:cs="Arial"/>
        </w:rPr>
        <w:t>es</w:t>
      </w:r>
      <w:r w:rsidR="00580513" w:rsidRPr="003667C6">
        <w:rPr>
          <w:rFonts w:ascii="Arial" w:hAnsi="Arial" w:cs="Arial"/>
        </w:rPr>
        <w:t xml:space="preserve"> de ingresos </w:t>
      </w:r>
      <w:r w:rsidR="009C13FE" w:rsidRPr="003667C6">
        <w:rPr>
          <w:rFonts w:ascii="Arial" w:hAnsi="Arial" w:cs="Arial"/>
        </w:rPr>
        <w:t>municipal</w:t>
      </w:r>
      <w:r w:rsidR="001F455A" w:rsidRPr="003667C6">
        <w:rPr>
          <w:rFonts w:ascii="Arial" w:hAnsi="Arial" w:cs="Arial"/>
        </w:rPr>
        <w:t>es</w:t>
      </w:r>
      <w:r w:rsidR="009C13FE" w:rsidRPr="003667C6">
        <w:rPr>
          <w:rFonts w:ascii="Arial" w:hAnsi="Arial" w:cs="Arial"/>
        </w:rPr>
        <w:t xml:space="preserve"> </w:t>
      </w:r>
      <w:r w:rsidR="001F455A" w:rsidRPr="003667C6">
        <w:rPr>
          <w:rFonts w:ascii="Arial" w:hAnsi="Arial" w:cs="Arial"/>
        </w:rPr>
        <w:t>son</w:t>
      </w:r>
      <w:r w:rsidR="00580513" w:rsidRPr="003667C6">
        <w:rPr>
          <w:rFonts w:ascii="Arial" w:hAnsi="Arial" w:cs="Arial"/>
        </w:rPr>
        <w:t xml:space="preserve"> l</w:t>
      </w:r>
      <w:r w:rsidR="001F455A" w:rsidRPr="003667C6">
        <w:rPr>
          <w:rFonts w:ascii="Arial" w:hAnsi="Arial" w:cs="Arial"/>
        </w:rPr>
        <w:t>os</w:t>
      </w:r>
      <w:r w:rsidR="00580513" w:rsidRPr="003667C6">
        <w:rPr>
          <w:rFonts w:ascii="Arial" w:hAnsi="Arial" w:cs="Arial"/>
        </w:rPr>
        <w:t xml:space="preserve"> ordenamiento</w:t>
      </w:r>
      <w:r w:rsidR="001F455A" w:rsidRPr="003667C6">
        <w:rPr>
          <w:rFonts w:ascii="Arial" w:hAnsi="Arial" w:cs="Arial"/>
        </w:rPr>
        <w:t>s</w:t>
      </w:r>
      <w:r w:rsidR="00580513" w:rsidRPr="003667C6">
        <w:rPr>
          <w:rFonts w:ascii="Arial" w:hAnsi="Arial" w:cs="Arial"/>
        </w:rPr>
        <w:t xml:space="preserve"> jurídico</w:t>
      </w:r>
      <w:r w:rsidR="001F455A" w:rsidRPr="003667C6">
        <w:rPr>
          <w:rFonts w:ascii="Arial" w:hAnsi="Arial" w:cs="Arial"/>
        </w:rPr>
        <w:t>s</w:t>
      </w:r>
      <w:r w:rsidR="00EE5BFA" w:rsidRPr="003667C6">
        <w:rPr>
          <w:rFonts w:ascii="Arial" w:hAnsi="Arial" w:cs="Arial"/>
        </w:rPr>
        <w:t xml:space="preserve"> con vigencia </w:t>
      </w:r>
      <w:r w:rsidR="00EA7504" w:rsidRPr="003667C6">
        <w:rPr>
          <w:rFonts w:ascii="Arial" w:hAnsi="Arial" w:cs="Arial"/>
        </w:rPr>
        <w:t>anual</w:t>
      </w:r>
      <w:r w:rsidR="003B050B" w:rsidRPr="003667C6">
        <w:rPr>
          <w:rFonts w:ascii="Arial" w:hAnsi="Arial" w:cs="Arial"/>
        </w:rPr>
        <w:t>,</w:t>
      </w:r>
      <w:r w:rsidR="00580513" w:rsidRPr="003667C6">
        <w:rPr>
          <w:rFonts w:ascii="Arial" w:hAnsi="Arial" w:cs="Arial"/>
        </w:rPr>
        <w:t xml:space="preserve"> propuesto</w:t>
      </w:r>
      <w:r w:rsidR="001F455A" w:rsidRPr="003667C6">
        <w:rPr>
          <w:rFonts w:ascii="Arial" w:hAnsi="Arial" w:cs="Arial"/>
        </w:rPr>
        <w:t>s</w:t>
      </w:r>
      <w:r w:rsidR="00580513" w:rsidRPr="003667C6">
        <w:rPr>
          <w:rFonts w:ascii="Arial" w:hAnsi="Arial" w:cs="Arial"/>
        </w:rPr>
        <w:t xml:space="preserve"> por </w:t>
      </w:r>
      <w:r w:rsidR="001F455A" w:rsidRPr="003667C6">
        <w:rPr>
          <w:rFonts w:ascii="Arial" w:hAnsi="Arial" w:cs="Arial"/>
        </w:rPr>
        <w:t>los</w:t>
      </w:r>
      <w:r w:rsidR="00580513" w:rsidRPr="003667C6">
        <w:rPr>
          <w:rFonts w:ascii="Arial" w:hAnsi="Arial" w:cs="Arial"/>
        </w:rPr>
        <w:t xml:space="preserve"> </w:t>
      </w:r>
      <w:r w:rsidR="000D1986">
        <w:rPr>
          <w:rFonts w:ascii="Arial" w:hAnsi="Arial" w:cs="Arial"/>
        </w:rPr>
        <w:t>a</w:t>
      </w:r>
      <w:r w:rsidR="009C13FE" w:rsidRPr="003667C6">
        <w:rPr>
          <w:rFonts w:ascii="Arial" w:hAnsi="Arial" w:cs="Arial"/>
        </w:rPr>
        <w:t>yuntamiento</w:t>
      </w:r>
      <w:r w:rsidR="001F455A" w:rsidRPr="003667C6">
        <w:rPr>
          <w:rFonts w:ascii="Arial" w:hAnsi="Arial" w:cs="Arial"/>
        </w:rPr>
        <w:t>s</w:t>
      </w:r>
      <w:r w:rsidR="00580513" w:rsidRPr="003667C6">
        <w:rPr>
          <w:rFonts w:ascii="Arial" w:hAnsi="Arial" w:cs="Arial"/>
        </w:rPr>
        <w:t xml:space="preserve"> y aprobado por el </w:t>
      </w:r>
      <w:r w:rsidR="00D15935">
        <w:rPr>
          <w:rFonts w:ascii="Arial" w:hAnsi="Arial" w:cs="Arial"/>
        </w:rPr>
        <w:t>p</w:t>
      </w:r>
      <w:r w:rsidR="00580513" w:rsidRPr="003667C6">
        <w:rPr>
          <w:rFonts w:ascii="Arial" w:hAnsi="Arial" w:cs="Arial"/>
        </w:rPr>
        <w:t xml:space="preserve">oder </w:t>
      </w:r>
      <w:r w:rsidR="00D15935">
        <w:rPr>
          <w:rFonts w:ascii="Arial" w:hAnsi="Arial" w:cs="Arial"/>
        </w:rPr>
        <w:t>l</w:t>
      </w:r>
      <w:r w:rsidR="00580513" w:rsidRPr="003667C6">
        <w:rPr>
          <w:rFonts w:ascii="Arial" w:hAnsi="Arial" w:cs="Arial"/>
        </w:rPr>
        <w:t>egislativo</w:t>
      </w:r>
      <w:r w:rsidR="003B050B" w:rsidRPr="003667C6">
        <w:rPr>
          <w:rFonts w:ascii="Arial" w:hAnsi="Arial" w:cs="Arial"/>
        </w:rPr>
        <w:t>,</w:t>
      </w:r>
      <w:r w:rsidR="00580513" w:rsidRPr="003667C6">
        <w:rPr>
          <w:rFonts w:ascii="Arial" w:hAnsi="Arial" w:cs="Arial"/>
        </w:rPr>
        <w:t xml:space="preserve"> que contiene</w:t>
      </w:r>
      <w:r w:rsidR="00CF595D" w:rsidRPr="003667C6">
        <w:rPr>
          <w:rFonts w:ascii="Arial" w:hAnsi="Arial" w:cs="Arial"/>
        </w:rPr>
        <w:t>n</w:t>
      </w:r>
      <w:r w:rsidR="00580513" w:rsidRPr="003667C6">
        <w:rPr>
          <w:rFonts w:ascii="Arial" w:hAnsi="Arial" w:cs="Arial"/>
        </w:rPr>
        <w:t xml:space="preserve"> los conceptos bajo los cuales se podrán captar los recursos financieros que permitan cubrir los gastos del </w:t>
      </w:r>
      <w:r w:rsidR="000D1986">
        <w:rPr>
          <w:rFonts w:ascii="Arial" w:hAnsi="Arial" w:cs="Arial"/>
        </w:rPr>
        <w:t>m</w:t>
      </w:r>
      <w:r w:rsidR="009C13FE" w:rsidRPr="003667C6">
        <w:rPr>
          <w:rFonts w:ascii="Arial" w:hAnsi="Arial" w:cs="Arial"/>
        </w:rPr>
        <w:t>unicipio</w:t>
      </w:r>
      <w:r w:rsidR="00EE5BFA" w:rsidRPr="003667C6">
        <w:rPr>
          <w:rFonts w:ascii="Arial" w:hAnsi="Arial" w:cs="Arial"/>
        </w:rPr>
        <w:t xml:space="preserve"> durante un ejercicio fiscal</w:t>
      </w:r>
      <w:r w:rsidR="00EA7504" w:rsidRPr="003667C6">
        <w:rPr>
          <w:rFonts w:ascii="Arial" w:hAnsi="Arial" w:cs="Arial"/>
        </w:rPr>
        <w:t xml:space="preserve"> respectivo</w:t>
      </w:r>
      <w:r w:rsidR="00EE5BFA" w:rsidRPr="003667C6">
        <w:rPr>
          <w:rFonts w:ascii="Arial" w:hAnsi="Arial" w:cs="Arial"/>
        </w:rPr>
        <w:t>;</w:t>
      </w:r>
      <w:r w:rsidR="00CF595D" w:rsidRPr="003667C6">
        <w:rPr>
          <w:rFonts w:ascii="Arial" w:hAnsi="Arial" w:cs="Arial"/>
        </w:rPr>
        <w:t xml:space="preserve"> éstas leyes</w:t>
      </w:r>
      <w:r w:rsidR="00EE5BFA" w:rsidRPr="003667C6">
        <w:rPr>
          <w:rFonts w:ascii="Arial" w:hAnsi="Arial" w:cs="Arial"/>
        </w:rPr>
        <w:t xml:space="preserve"> deberán ser presentadas ante</w:t>
      </w:r>
      <w:r w:rsidR="00580513" w:rsidRPr="003667C6">
        <w:rPr>
          <w:rFonts w:ascii="Arial" w:hAnsi="Arial" w:cs="Arial"/>
        </w:rPr>
        <w:t xml:space="preserve"> el Congreso del</w:t>
      </w:r>
      <w:r w:rsidR="001F455A" w:rsidRPr="003667C6">
        <w:rPr>
          <w:rFonts w:ascii="Arial" w:hAnsi="Arial" w:cs="Arial"/>
        </w:rPr>
        <w:t xml:space="preserve"> Estado</w:t>
      </w:r>
      <w:r w:rsidR="00580513" w:rsidRPr="003667C6">
        <w:rPr>
          <w:rFonts w:ascii="Arial" w:hAnsi="Arial" w:cs="Arial"/>
        </w:rPr>
        <w:t xml:space="preserve"> más tardar el </w:t>
      </w:r>
      <w:r w:rsidR="001F455A" w:rsidRPr="003667C6">
        <w:rPr>
          <w:rFonts w:ascii="Arial" w:hAnsi="Arial" w:cs="Arial"/>
        </w:rPr>
        <w:t>25</w:t>
      </w:r>
      <w:r w:rsidR="00580513" w:rsidRPr="003667C6">
        <w:rPr>
          <w:rFonts w:ascii="Arial" w:hAnsi="Arial" w:cs="Arial"/>
        </w:rPr>
        <w:t xml:space="preserve"> de </w:t>
      </w:r>
      <w:r w:rsidR="001F455A" w:rsidRPr="003667C6">
        <w:rPr>
          <w:rFonts w:ascii="Arial" w:hAnsi="Arial" w:cs="Arial"/>
        </w:rPr>
        <w:t>novie</w:t>
      </w:r>
      <w:r w:rsidR="00580513" w:rsidRPr="003667C6">
        <w:rPr>
          <w:rFonts w:ascii="Arial" w:hAnsi="Arial" w:cs="Arial"/>
        </w:rPr>
        <w:t>mbre de cada año</w:t>
      </w:r>
      <w:r w:rsidR="00697863">
        <w:rPr>
          <w:rFonts w:ascii="Arial" w:hAnsi="Arial" w:cs="Arial"/>
        </w:rPr>
        <w:t xml:space="preserve">, y deberán ser </w:t>
      </w:r>
      <w:r w:rsidR="001F455A" w:rsidRPr="003667C6">
        <w:rPr>
          <w:rFonts w:ascii="Arial" w:hAnsi="Arial" w:cs="Arial"/>
        </w:rPr>
        <w:t xml:space="preserve">aprobadas por </w:t>
      </w:r>
      <w:r w:rsidR="00EE5BFA" w:rsidRPr="003667C6">
        <w:rPr>
          <w:rFonts w:ascii="Arial" w:hAnsi="Arial" w:cs="Arial"/>
        </w:rPr>
        <w:t>dicha</w:t>
      </w:r>
      <w:r w:rsidR="00F91A3F" w:rsidRPr="003667C6">
        <w:rPr>
          <w:rFonts w:ascii="Arial" w:hAnsi="Arial" w:cs="Arial"/>
        </w:rPr>
        <w:t xml:space="preserve"> Soberanía</w:t>
      </w:r>
      <w:r w:rsidR="001F455A" w:rsidRPr="003667C6">
        <w:rPr>
          <w:rFonts w:ascii="Arial" w:hAnsi="Arial" w:cs="Arial"/>
        </w:rPr>
        <w:t xml:space="preserve"> </w:t>
      </w:r>
      <w:r w:rsidR="00CF595D" w:rsidRPr="003667C6">
        <w:rPr>
          <w:rFonts w:ascii="Arial" w:hAnsi="Arial" w:cs="Arial"/>
        </w:rPr>
        <w:t>antes</w:t>
      </w:r>
      <w:r w:rsidR="001F455A" w:rsidRPr="003667C6">
        <w:rPr>
          <w:rFonts w:ascii="Arial" w:hAnsi="Arial" w:cs="Arial"/>
        </w:rPr>
        <w:t xml:space="preserve"> </w:t>
      </w:r>
      <w:r w:rsidR="00CF595D" w:rsidRPr="003667C6">
        <w:rPr>
          <w:rFonts w:ascii="Arial" w:hAnsi="Arial" w:cs="Arial"/>
        </w:rPr>
        <w:t>d</w:t>
      </w:r>
      <w:r w:rsidR="001F455A" w:rsidRPr="003667C6">
        <w:rPr>
          <w:rFonts w:ascii="Arial" w:hAnsi="Arial" w:cs="Arial"/>
        </w:rPr>
        <w:t>el 15 de diciembre</w:t>
      </w:r>
      <w:r w:rsidR="00434200" w:rsidRPr="003667C6">
        <w:rPr>
          <w:rFonts w:ascii="Arial" w:hAnsi="Arial" w:cs="Arial"/>
        </w:rPr>
        <w:t xml:space="preserve"> de cada año, </w:t>
      </w:r>
      <w:r w:rsidR="00576C1E">
        <w:rPr>
          <w:rFonts w:ascii="Arial" w:hAnsi="Arial" w:cs="Arial"/>
        </w:rPr>
        <w:t xml:space="preserve">lo anterior </w:t>
      </w:r>
      <w:r w:rsidR="006402B8">
        <w:rPr>
          <w:rFonts w:ascii="Arial" w:hAnsi="Arial" w:cs="Arial"/>
        </w:rPr>
        <w:t xml:space="preserve">de conformidad </w:t>
      </w:r>
      <w:r w:rsidR="003B050B" w:rsidRPr="003667C6">
        <w:rPr>
          <w:rFonts w:ascii="Arial" w:hAnsi="Arial" w:cs="Arial"/>
        </w:rPr>
        <w:t>con</w:t>
      </w:r>
      <w:r w:rsidR="00434200" w:rsidRPr="003667C6">
        <w:rPr>
          <w:rFonts w:ascii="Arial" w:hAnsi="Arial" w:cs="Arial"/>
        </w:rPr>
        <w:t xml:space="preserve"> lo dispuesto en el artículo 30 fracción VI de la Constitución Política del Estado de Yucatán</w:t>
      </w:r>
      <w:r w:rsidR="00580513" w:rsidRPr="003667C6">
        <w:rPr>
          <w:rFonts w:ascii="Arial" w:hAnsi="Arial" w:cs="Arial"/>
        </w:rPr>
        <w:t>.</w:t>
      </w:r>
    </w:p>
    <w:p w14:paraId="26AE4933" w14:textId="77777777" w:rsidR="00434200" w:rsidRPr="003667C6" w:rsidRDefault="00434200" w:rsidP="00465292">
      <w:pPr>
        <w:spacing w:line="360" w:lineRule="auto"/>
        <w:ind w:firstLine="708"/>
        <w:jc w:val="both"/>
        <w:rPr>
          <w:rFonts w:ascii="Arial" w:hAnsi="Arial" w:cs="Arial"/>
        </w:rPr>
      </w:pPr>
    </w:p>
    <w:p w14:paraId="073AE181" w14:textId="77777777" w:rsidR="00EE5BFA" w:rsidRPr="003667C6" w:rsidRDefault="00981309" w:rsidP="00465292">
      <w:pPr>
        <w:spacing w:line="360" w:lineRule="auto"/>
        <w:ind w:firstLine="708"/>
        <w:jc w:val="both"/>
        <w:rPr>
          <w:rFonts w:ascii="Arial" w:hAnsi="Arial" w:cs="Arial"/>
        </w:rPr>
      </w:pPr>
      <w:r w:rsidRPr="003667C6">
        <w:rPr>
          <w:rFonts w:ascii="Arial" w:hAnsi="Arial" w:cs="Arial"/>
        </w:rPr>
        <w:t>Asi</w:t>
      </w:r>
      <w:r w:rsidR="00F02F80" w:rsidRPr="003667C6">
        <w:rPr>
          <w:rFonts w:ascii="Arial" w:hAnsi="Arial" w:cs="Arial"/>
        </w:rPr>
        <w:t xml:space="preserve">mismo, es de </w:t>
      </w:r>
      <w:r w:rsidR="00EE5BFA" w:rsidRPr="003667C6">
        <w:rPr>
          <w:rFonts w:ascii="Arial" w:hAnsi="Arial" w:cs="Arial"/>
        </w:rPr>
        <w:t>mencionar que</w:t>
      </w:r>
      <w:r w:rsidR="00F02F80" w:rsidRPr="003667C6">
        <w:rPr>
          <w:rFonts w:ascii="Arial" w:hAnsi="Arial" w:cs="Arial"/>
        </w:rPr>
        <w:t xml:space="preserve"> al ser leyes de vigencia anual, </w:t>
      </w:r>
      <w:r w:rsidR="00EE5BFA" w:rsidRPr="003667C6">
        <w:rPr>
          <w:rFonts w:ascii="Arial" w:hAnsi="Arial" w:cs="Arial"/>
        </w:rPr>
        <w:t xml:space="preserve">la aprobación </w:t>
      </w:r>
      <w:r w:rsidR="00F02F80" w:rsidRPr="003667C6">
        <w:rPr>
          <w:rFonts w:ascii="Arial" w:hAnsi="Arial" w:cs="Arial"/>
        </w:rPr>
        <w:t xml:space="preserve">de </w:t>
      </w:r>
      <w:r w:rsidR="00742E77">
        <w:rPr>
          <w:rFonts w:ascii="Arial" w:hAnsi="Arial" w:cs="Arial"/>
        </w:rPr>
        <w:t xml:space="preserve">estas </w:t>
      </w:r>
      <w:r w:rsidR="00F02F80" w:rsidRPr="003667C6">
        <w:rPr>
          <w:rFonts w:ascii="Arial" w:hAnsi="Arial" w:cs="Arial"/>
        </w:rPr>
        <w:t xml:space="preserve">debe realizarse cada año, </w:t>
      </w:r>
      <w:r w:rsidR="00EE5BFA" w:rsidRPr="003667C6">
        <w:rPr>
          <w:rFonts w:ascii="Arial" w:hAnsi="Arial" w:cs="Arial"/>
        </w:rPr>
        <w:t xml:space="preserve">toda vez que de no </w:t>
      </w:r>
      <w:r w:rsidR="003B050B" w:rsidRPr="003667C6">
        <w:rPr>
          <w:rFonts w:ascii="Arial" w:hAnsi="Arial" w:cs="Arial"/>
        </w:rPr>
        <w:t>aprobarlas</w:t>
      </w:r>
      <w:r w:rsidR="00EE5BFA" w:rsidRPr="003667C6">
        <w:rPr>
          <w:rFonts w:ascii="Arial" w:hAnsi="Arial" w:cs="Arial"/>
        </w:rPr>
        <w:t xml:space="preserve">, </w:t>
      </w:r>
      <w:r w:rsidR="00EA7504" w:rsidRPr="003667C6">
        <w:rPr>
          <w:rFonts w:ascii="Arial" w:hAnsi="Arial" w:cs="Arial"/>
        </w:rPr>
        <w:t xml:space="preserve">el </w:t>
      </w:r>
      <w:r w:rsidR="00742E77">
        <w:rPr>
          <w:rFonts w:ascii="Arial" w:hAnsi="Arial" w:cs="Arial"/>
        </w:rPr>
        <w:t>m</w:t>
      </w:r>
      <w:r w:rsidR="00F02F80" w:rsidRPr="003667C6">
        <w:rPr>
          <w:rFonts w:ascii="Arial" w:hAnsi="Arial" w:cs="Arial"/>
        </w:rPr>
        <w:t>unicipio se vería imposibilitado constitucionalmente</w:t>
      </w:r>
      <w:r w:rsidR="00EE5BFA" w:rsidRPr="003667C6">
        <w:rPr>
          <w:rFonts w:ascii="Arial" w:hAnsi="Arial" w:cs="Arial"/>
        </w:rPr>
        <w:t xml:space="preserve"> </w:t>
      </w:r>
      <w:r w:rsidR="00F02F80" w:rsidRPr="003667C6">
        <w:rPr>
          <w:rFonts w:ascii="Arial" w:hAnsi="Arial" w:cs="Arial"/>
        </w:rPr>
        <w:t>para poder</w:t>
      </w:r>
      <w:r w:rsidR="00EE5BFA" w:rsidRPr="003667C6">
        <w:rPr>
          <w:rFonts w:ascii="Arial" w:hAnsi="Arial" w:cs="Arial"/>
        </w:rPr>
        <w:t xml:space="preserve"> ingresar a su hacienda los conceptos tributarios por los que el ciudadano está obligado a </w:t>
      </w:r>
      <w:r w:rsidR="003B050B" w:rsidRPr="003667C6">
        <w:rPr>
          <w:rFonts w:ascii="Arial" w:hAnsi="Arial" w:cs="Arial"/>
        </w:rPr>
        <w:t>contribuir</w:t>
      </w:r>
      <w:r w:rsidR="00EE5BFA" w:rsidRPr="003667C6">
        <w:rPr>
          <w:rFonts w:ascii="Arial" w:hAnsi="Arial" w:cs="Arial"/>
        </w:rPr>
        <w:t>.</w:t>
      </w:r>
    </w:p>
    <w:p w14:paraId="78E9B946" w14:textId="77777777" w:rsidR="00BE7CE4" w:rsidRPr="003667C6" w:rsidRDefault="00BE7CE4" w:rsidP="00465292">
      <w:pPr>
        <w:spacing w:line="360" w:lineRule="auto"/>
        <w:ind w:firstLine="708"/>
        <w:jc w:val="both"/>
        <w:rPr>
          <w:rFonts w:ascii="Arial" w:hAnsi="Arial" w:cs="Arial"/>
        </w:rPr>
      </w:pPr>
    </w:p>
    <w:p w14:paraId="3975A119" w14:textId="77777777" w:rsidR="00245235" w:rsidRPr="003667C6" w:rsidRDefault="00245235" w:rsidP="00465292">
      <w:pPr>
        <w:pStyle w:val="Textoindependiente2"/>
        <w:shd w:val="clear" w:color="auto" w:fill="FFFFFF"/>
        <w:rPr>
          <w:rFonts w:cs="Arial"/>
        </w:rPr>
      </w:pPr>
      <w:r w:rsidRPr="003667C6">
        <w:rPr>
          <w:rFonts w:cs="Arial"/>
          <w:b/>
        </w:rPr>
        <w:t xml:space="preserve">CUARTA. </w:t>
      </w:r>
      <w:r w:rsidR="00062215" w:rsidRPr="003667C6">
        <w:rPr>
          <w:rFonts w:cs="Arial"/>
        </w:rPr>
        <w:t>L</w:t>
      </w:r>
      <w:r w:rsidR="00304709" w:rsidRPr="003667C6">
        <w:rPr>
          <w:rFonts w:cs="Arial"/>
        </w:rPr>
        <w:t>a</w:t>
      </w:r>
      <w:r w:rsidR="00276CD7" w:rsidRPr="003667C6">
        <w:rPr>
          <w:rFonts w:cs="Arial"/>
        </w:rPr>
        <w:t>s</w:t>
      </w:r>
      <w:r w:rsidR="00304709" w:rsidRPr="003667C6">
        <w:rPr>
          <w:rFonts w:cs="Arial"/>
        </w:rPr>
        <w:t xml:space="preserve"> </w:t>
      </w:r>
      <w:r w:rsidR="00682EE6">
        <w:rPr>
          <w:rFonts w:cs="Arial"/>
        </w:rPr>
        <w:t xml:space="preserve">diputadas </w:t>
      </w:r>
      <w:r w:rsidR="00304709" w:rsidRPr="003667C6">
        <w:rPr>
          <w:rFonts w:cs="Arial"/>
        </w:rPr>
        <w:t xml:space="preserve">y </w:t>
      </w:r>
      <w:r w:rsidR="00276CD7" w:rsidRPr="003667C6">
        <w:rPr>
          <w:rFonts w:cs="Arial"/>
        </w:rPr>
        <w:t xml:space="preserve">diputados </w:t>
      </w:r>
      <w:r w:rsidR="00696E0B" w:rsidRPr="003667C6">
        <w:rPr>
          <w:rFonts w:cs="Arial"/>
        </w:rPr>
        <w:t>encargados</w:t>
      </w:r>
      <w:r w:rsidR="00F259EE" w:rsidRPr="003667C6">
        <w:rPr>
          <w:rFonts w:cs="Arial"/>
        </w:rPr>
        <w:t xml:space="preserve"> de este proceso legislativo nos </w:t>
      </w:r>
      <w:r w:rsidRPr="003667C6">
        <w:rPr>
          <w:rFonts w:cs="Arial"/>
        </w:rPr>
        <w:t>hemos dedicado a revisar y analizar el contenido de las iniciativa</w:t>
      </w:r>
      <w:r w:rsidR="007E5762">
        <w:rPr>
          <w:rFonts w:cs="Arial"/>
        </w:rPr>
        <w:t>s</w:t>
      </w:r>
      <w:r w:rsidRPr="003667C6">
        <w:rPr>
          <w:rFonts w:cs="Arial"/>
        </w:rPr>
        <w:t xml:space="preserve"> de ingresos propuestas</w:t>
      </w:r>
      <w:r w:rsidR="00BF1028" w:rsidRPr="003667C6">
        <w:rPr>
          <w:rFonts w:cs="Arial"/>
        </w:rPr>
        <w:t>,</w:t>
      </w:r>
      <w:r w:rsidRPr="003667C6">
        <w:rPr>
          <w:rFonts w:cs="Arial"/>
        </w:rPr>
        <w:t xml:space="preserve"> con especial </w:t>
      </w:r>
      <w:r w:rsidR="00050FAC" w:rsidRPr="003667C6">
        <w:rPr>
          <w:rFonts w:cs="Arial"/>
        </w:rPr>
        <w:t>atención</w:t>
      </w:r>
      <w:r w:rsidRPr="003667C6">
        <w:rPr>
          <w:rFonts w:cs="Arial"/>
        </w:rPr>
        <w:t xml:space="preserve"> de que dichas norma</w:t>
      </w:r>
      <w:r w:rsidR="009F2E93" w:rsidRPr="003667C6">
        <w:rPr>
          <w:rFonts w:cs="Arial"/>
        </w:rPr>
        <w:t>s</w:t>
      </w:r>
      <w:r w:rsidRPr="003667C6">
        <w:rPr>
          <w:rFonts w:cs="Arial"/>
        </w:rPr>
        <w:t xml:space="preserve"> tributarias, no sólo contenga</w:t>
      </w:r>
      <w:r w:rsidR="00EA7504" w:rsidRPr="003667C6">
        <w:rPr>
          <w:rFonts w:cs="Arial"/>
        </w:rPr>
        <w:t>n</w:t>
      </w:r>
      <w:r w:rsidRPr="003667C6">
        <w:rPr>
          <w:rFonts w:cs="Arial"/>
        </w:rPr>
        <w:t xml:space="preserve"> los elementos que hagan idónea la recaudación, sino que lo establecido por las mismas, no vulnere</w:t>
      </w:r>
      <w:r w:rsidR="00EA7504" w:rsidRPr="003667C6">
        <w:rPr>
          <w:rFonts w:cs="Arial"/>
        </w:rPr>
        <w:t>n</w:t>
      </w:r>
      <w:r w:rsidRPr="003667C6">
        <w:rPr>
          <w:rFonts w:cs="Arial"/>
        </w:rPr>
        <w:t xml:space="preserve"> alguno de los principios del derecho fiscal constitucional, permitiendo y procurando un sistema recaudatorio con la legalidad, equida</w:t>
      </w:r>
      <w:r w:rsidR="00BF1028" w:rsidRPr="003667C6">
        <w:rPr>
          <w:rFonts w:cs="Arial"/>
        </w:rPr>
        <w:t>d, proporcionalidad y justicia</w:t>
      </w:r>
      <w:r w:rsidRPr="003667C6">
        <w:rPr>
          <w:rFonts w:cs="Arial"/>
        </w:rPr>
        <w:t xml:space="preserve"> que se vea reflejado en la mejor prestación de servicios públicos municipales.</w:t>
      </w:r>
    </w:p>
    <w:p w14:paraId="70B220DC" w14:textId="77777777" w:rsidR="00245235" w:rsidRPr="003667C6" w:rsidRDefault="00245235" w:rsidP="00465292">
      <w:pPr>
        <w:shd w:val="clear" w:color="auto" w:fill="FFFFFF"/>
        <w:spacing w:line="360" w:lineRule="auto"/>
        <w:jc w:val="both"/>
        <w:rPr>
          <w:rFonts w:ascii="Arial" w:hAnsi="Arial" w:cs="Arial"/>
          <w:b/>
        </w:rPr>
      </w:pPr>
    </w:p>
    <w:p w14:paraId="7CA37D85" w14:textId="77777777" w:rsidR="00245235" w:rsidRPr="003667C6" w:rsidRDefault="00245235" w:rsidP="00465292">
      <w:pPr>
        <w:spacing w:line="360" w:lineRule="auto"/>
        <w:ind w:firstLine="708"/>
        <w:jc w:val="both"/>
        <w:rPr>
          <w:rFonts w:ascii="Arial" w:hAnsi="Arial" w:cs="Arial"/>
        </w:rPr>
      </w:pPr>
      <w:r w:rsidRPr="003667C6">
        <w:rPr>
          <w:rFonts w:ascii="Arial" w:hAnsi="Arial" w:cs="Arial"/>
        </w:rPr>
        <w:t xml:space="preserve">Es de estudiado derecho que todo acto de autoridad, para cumplir con el principio de legalidad, debe encontrarse suficientemente fundado y motivado, siendo que las actuaciones que realiza este </w:t>
      </w:r>
      <w:r w:rsidR="00D4267A">
        <w:rPr>
          <w:rFonts w:ascii="Arial" w:hAnsi="Arial" w:cs="Arial"/>
        </w:rPr>
        <w:t>p</w:t>
      </w:r>
      <w:r w:rsidRPr="003667C6">
        <w:rPr>
          <w:rFonts w:ascii="Arial" w:hAnsi="Arial" w:cs="Arial"/>
        </w:rPr>
        <w:t xml:space="preserve">oder </w:t>
      </w:r>
      <w:r w:rsidR="00D4267A">
        <w:rPr>
          <w:rFonts w:ascii="Arial" w:hAnsi="Arial" w:cs="Arial"/>
        </w:rPr>
        <w:t>l</w:t>
      </w:r>
      <w:r w:rsidRPr="003667C6">
        <w:rPr>
          <w:rFonts w:ascii="Arial" w:hAnsi="Arial" w:cs="Arial"/>
        </w:rPr>
        <w:t>egislativo no son la excepción.</w:t>
      </w:r>
    </w:p>
    <w:p w14:paraId="27136336" w14:textId="77777777" w:rsidR="00245235" w:rsidRPr="003667C6" w:rsidRDefault="00245235" w:rsidP="00465292">
      <w:pPr>
        <w:spacing w:line="360" w:lineRule="auto"/>
        <w:ind w:firstLine="708"/>
        <w:jc w:val="both"/>
        <w:rPr>
          <w:rFonts w:ascii="Arial" w:hAnsi="Arial" w:cs="Arial"/>
        </w:rPr>
      </w:pPr>
    </w:p>
    <w:p w14:paraId="2DD1C6E4" w14:textId="77777777" w:rsidR="00245235" w:rsidRPr="003667C6" w:rsidRDefault="006D70A4" w:rsidP="00465292">
      <w:pPr>
        <w:spacing w:line="360" w:lineRule="auto"/>
        <w:ind w:firstLine="708"/>
        <w:jc w:val="both"/>
        <w:rPr>
          <w:rFonts w:ascii="Arial" w:hAnsi="Arial" w:cs="Arial"/>
        </w:rPr>
      </w:pPr>
      <w:r w:rsidRPr="003667C6">
        <w:rPr>
          <w:rFonts w:ascii="Arial" w:hAnsi="Arial" w:cs="Arial"/>
        </w:rPr>
        <w:t>Por lo tanto</w:t>
      </w:r>
      <w:r w:rsidR="00245235" w:rsidRPr="003667C6">
        <w:rPr>
          <w:rFonts w:ascii="Arial" w:hAnsi="Arial" w:cs="Arial"/>
        </w:rPr>
        <w:t xml:space="preserve">, en cuanto </w:t>
      </w:r>
      <w:r w:rsidR="00AF430B" w:rsidRPr="003667C6">
        <w:rPr>
          <w:rFonts w:ascii="Arial" w:hAnsi="Arial" w:cs="Arial"/>
        </w:rPr>
        <w:t xml:space="preserve">a </w:t>
      </w:r>
      <w:r w:rsidR="00245235" w:rsidRPr="003667C6">
        <w:rPr>
          <w:rFonts w:ascii="Arial" w:hAnsi="Arial" w:cs="Arial"/>
        </w:rPr>
        <w:t>la fundamentación</w:t>
      </w:r>
      <w:r w:rsidR="00AF430B" w:rsidRPr="003667C6">
        <w:rPr>
          <w:rFonts w:ascii="Arial" w:hAnsi="Arial" w:cs="Arial"/>
        </w:rPr>
        <w:t>,</w:t>
      </w:r>
      <w:r w:rsidR="00245235" w:rsidRPr="003667C6">
        <w:rPr>
          <w:rFonts w:ascii="Arial" w:hAnsi="Arial" w:cs="Arial"/>
        </w:rPr>
        <w:t xml:space="preserve"> conviene dejar claro que la misma at</w:t>
      </w:r>
      <w:r w:rsidR="00EA7504" w:rsidRPr="003667C6">
        <w:rPr>
          <w:rFonts w:ascii="Arial" w:hAnsi="Arial" w:cs="Arial"/>
        </w:rPr>
        <w:t>iende a señalar puntualmente cuá</w:t>
      </w:r>
      <w:r w:rsidR="00245235" w:rsidRPr="003667C6">
        <w:rPr>
          <w:rFonts w:ascii="Arial" w:hAnsi="Arial" w:cs="Arial"/>
        </w:rPr>
        <w:t>les son los instrumentos normativos en que se contiene el acto que se está realiza</w:t>
      </w:r>
      <w:r w:rsidR="004C1566">
        <w:rPr>
          <w:rFonts w:ascii="Arial" w:hAnsi="Arial" w:cs="Arial"/>
        </w:rPr>
        <w:t>n</w:t>
      </w:r>
      <w:r w:rsidR="00245235" w:rsidRPr="003667C6">
        <w:rPr>
          <w:rFonts w:ascii="Arial" w:hAnsi="Arial" w:cs="Arial"/>
        </w:rPr>
        <w:t xml:space="preserve">do, ello se colma con citarlos de manera correcta y que los mismos sean aplicables a los casos que </w:t>
      </w:r>
      <w:r w:rsidR="00FA3451">
        <w:rPr>
          <w:rFonts w:ascii="Arial" w:hAnsi="Arial" w:cs="Arial"/>
        </w:rPr>
        <w:t>atañe</w:t>
      </w:r>
      <w:r w:rsidR="00245235" w:rsidRPr="003667C6">
        <w:rPr>
          <w:rFonts w:ascii="Arial" w:hAnsi="Arial" w:cs="Arial"/>
        </w:rPr>
        <w:t>.</w:t>
      </w:r>
    </w:p>
    <w:p w14:paraId="63C7DC1D" w14:textId="77777777" w:rsidR="00245235" w:rsidRPr="003667C6" w:rsidRDefault="00245235" w:rsidP="00465292">
      <w:pPr>
        <w:spacing w:line="360" w:lineRule="auto"/>
        <w:jc w:val="both"/>
        <w:rPr>
          <w:rFonts w:ascii="Arial" w:hAnsi="Arial" w:cs="Arial"/>
        </w:rPr>
      </w:pPr>
    </w:p>
    <w:p w14:paraId="055422B9" w14:textId="77777777" w:rsidR="00245235" w:rsidRPr="003667C6" w:rsidRDefault="002800FA" w:rsidP="00465292">
      <w:pPr>
        <w:spacing w:line="360" w:lineRule="auto"/>
        <w:ind w:firstLine="708"/>
        <w:jc w:val="both"/>
        <w:rPr>
          <w:rFonts w:ascii="Arial" w:hAnsi="Arial" w:cs="Arial"/>
        </w:rPr>
      </w:pPr>
      <w:r w:rsidRPr="003667C6">
        <w:rPr>
          <w:rFonts w:ascii="Arial" w:hAnsi="Arial" w:cs="Arial"/>
        </w:rPr>
        <w:t>E</w:t>
      </w:r>
      <w:r w:rsidR="00245235" w:rsidRPr="003667C6">
        <w:rPr>
          <w:rFonts w:ascii="Arial" w:hAnsi="Arial" w:cs="Arial"/>
        </w:rPr>
        <w:t xml:space="preserve">l </w:t>
      </w:r>
      <w:r w:rsidR="00D31FCF">
        <w:rPr>
          <w:rFonts w:ascii="Arial" w:hAnsi="Arial" w:cs="Arial"/>
        </w:rPr>
        <w:t>p</w:t>
      </w:r>
      <w:r w:rsidR="00245235" w:rsidRPr="003667C6">
        <w:rPr>
          <w:rFonts w:ascii="Arial" w:hAnsi="Arial" w:cs="Arial"/>
        </w:rPr>
        <w:t>leno de la Suprema Corte de Justicia de la Nación</w:t>
      </w:r>
      <w:r w:rsidR="00C4336E">
        <w:rPr>
          <w:rFonts w:ascii="Arial" w:hAnsi="Arial" w:cs="Arial"/>
        </w:rPr>
        <w:t>,</w:t>
      </w:r>
      <w:r w:rsidR="00245235" w:rsidRPr="003667C6">
        <w:rPr>
          <w:rFonts w:ascii="Arial" w:hAnsi="Arial" w:cs="Arial"/>
        </w:rPr>
        <w:t xml:space="preserve"> ha señalado que </w:t>
      </w:r>
      <w:r w:rsidRPr="003667C6">
        <w:rPr>
          <w:rFonts w:ascii="Arial" w:hAnsi="Arial" w:cs="Arial"/>
        </w:rPr>
        <w:t xml:space="preserve">la fundamentación </w:t>
      </w:r>
      <w:r w:rsidR="00245235" w:rsidRPr="003667C6">
        <w:rPr>
          <w:rFonts w:ascii="Arial" w:hAnsi="Arial" w:cs="Arial"/>
        </w:rPr>
        <w:t xml:space="preserve">puede ser de dos tipos: </w:t>
      </w:r>
      <w:r w:rsidR="00245235" w:rsidRPr="003667C6">
        <w:rPr>
          <w:rFonts w:ascii="Arial" w:hAnsi="Arial" w:cs="Arial"/>
          <w:i/>
        </w:rPr>
        <w:t xml:space="preserve">reforzada </w:t>
      </w:r>
      <w:r w:rsidR="00245235" w:rsidRPr="003667C6">
        <w:rPr>
          <w:rFonts w:ascii="Arial" w:hAnsi="Arial" w:cs="Arial"/>
        </w:rPr>
        <w:t>y</w:t>
      </w:r>
      <w:r w:rsidR="00245235" w:rsidRPr="003667C6">
        <w:rPr>
          <w:rFonts w:ascii="Arial" w:hAnsi="Arial" w:cs="Arial"/>
          <w:i/>
        </w:rPr>
        <w:t xml:space="preserve"> ordinaria</w:t>
      </w:r>
      <w:r w:rsidR="00245235" w:rsidRPr="003667C6">
        <w:rPr>
          <w:rFonts w:ascii="Arial" w:hAnsi="Arial" w:cs="Arial"/>
          <w:b/>
        </w:rPr>
        <w:t xml:space="preserve">. </w:t>
      </w:r>
      <w:r w:rsidR="00245235" w:rsidRPr="003667C6">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7C4D30D" w14:textId="77777777" w:rsidR="00245235" w:rsidRPr="003667C6" w:rsidRDefault="00245235" w:rsidP="00465292">
      <w:pPr>
        <w:spacing w:line="360" w:lineRule="auto"/>
        <w:jc w:val="both"/>
        <w:rPr>
          <w:rFonts w:ascii="Arial" w:hAnsi="Arial" w:cs="Arial"/>
        </w:rPr>
      </w:pPr>
    </w:p>
    <w:p w14:paraId="24E143E9" w14:textId="77777777" w:rsidR="00245235" w:rsidRPr="003667C6" w:rsidRDefault="00245235" w:rsidP="00465292">
      <w:pPr>
        <w:spacing w:line="360" w:lineRule="auto"/>
        <w:ind w:firstLine="708"/>
        <w:jc w:val="both"/>
        <w:rPr>
          <w:rFonts w:ascii="Arial" w:hAnsi="Arial" w:cs="Arial"/>
        </w:rPr>
      </w:pPr>
      <w:r w:rsidRPr="003667C6">
        <w:rPr>
          <w:rFonts w:ascii="Arial" w:hAnsi="Arial" w:cs="Arial"/>
        </w:rPr>
        <w:t>Por otra parte, la motivación ordinaria tiene lugar cuando no se presenta alguna "categoría sospechosa", esto es, cuando el acto o la norma de que se trate</w:t>
      </w:r>
      <w:r w:rsidR="00EA7504" w:rsidRPr="003667C6">
        <w:rPr>
          <w:rFonts w:ascii="Arial" w:hAnsi="Arial" w:cs="Arial"/>
        </w:rPr>
        <w:t>,</w:t>
      </w:r>
      <w:r w:rsidRPr="003667C6">
        <w:rPr>
          <w:rFonts w:ascii="Arial" w:hAnsi="Arial" w:cs="Arial"/>
        </w:rPr>
        <w:t xml:space="preserve"> no</w:t>
      </w:r>
      <w:r w:rsidR="00767C60" w:rsidRPr="003667C6">
        <w:rPr>
          <w:rFonts w:ascii="Arial" w:hAnsi="Arial" w:cs="Arial"/>
        </w:rPr>
        <w:t xml:space="preserve"> </w:t>
      </w:r>
      <w:r w:rsidRPr="003667C6">
        <w:rPr>
          <w:rFonts w:ascii="Arial" w:hAnsi="Arial" w:cs="Arial"/>
        </w:rPr>
        <w:t>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0F6FF3C" w14:textId="77777777" w:rsidR="00245235" w:rsidRPr="003667C6" w:rsidRDefault="00245235" w:rsidP="00465292">
      <w:pPr>
        <w:spacing w:line="360" w:lineRule="auto"/>
        <w:jc w:val="both"/>
        <w:rPr>
          <w:rFonts w:ascii="Arial" w:hAnsi="Arial" w:cs="Arial"/>
          <w:b/>
        </w:rPr>
      </w:pPr>
    </w:p>
    <w:p w14:paraId="4EAA8679" w14:textId="77777777" w:rsidR="00245235" w:rsidRPr="003667C6" w:rsidRDefault="00245235" w:rsidP="00465292">
      <w:pPr>
        <w:spacing w:line="360" w:lineRule="auto"/>
        <w:ind w:firstLine="708"/>
        <w:jc w:val="both"/>
        <w:rPr>
          <w:rFonts w:ascii="Arial" w:hAnsi="Arial" w:cs="Arial"/>
        </w:rPr>
      </w:pPr>
      <w:r w:rsidRPr="003667C6">
        <w:rPr>
          <w:rFonts w:ascii="Arial" w:hAnsi="Arial" w:cs="Arial"/>
        </w:rPr>
        <w:t xml:space="preserve">Lo anterior, </w:t>
      </w:r>
      <w:r w:rsidR="00D6721E" w:rsidRPr="003667C6">
        <w:rPr>
          <w:rFonts w:ascii="Arial" w:hAnsi="Arial" w:cs="Arial"/>
        </w:rPr>
        <w:t xml:space="preserve">es emanado de </w:t>
      </w:r>
      <w:r w:rsidRPr="003667C6">
        <w:rPr>
          <w:rFonts w:ascii="Arial" w:hAnsi="Arial" w:cs="Arial"/>
        </w:rPr>
        <w:t xml:space="preserve">la </w:t>
      </w:r>
      <w:r w:rsidR="00FE5A0F" w:rsidRPr="003667C6">
        <w:rPr>
          <w:rFonts w:ascii="Arial" w:hAnsi="Arial" w:cs="Arial"/>
        </w:rPr>
        <w:t>j</w:t>
      </w:r>
      <w:r w:rsidRPr="003667C6">
        <w:rPr>
          <w:rFonts w:ascii="Arial" w:hAnsi="Arial" w:cs="Arial"/>
        </w:rPr>
        <w:t xml:space="preserve">urisprudencia en materia </w:t>
      </w:r>
      <w:r w:rsidR="005946B1" w:rsidRPr="003667C6">
        <w:rPr>
          <w:rFonts w:ascii="Arial" w:hAnsi="Arial" w:cs="Arial"/>
        </w:rPr>
        <w:t>c</w:t>
      </w:r>
      <w:r w:rsidRPr="003667C6">
        <w:rPr>
          <w:rFonts w:ascii="Arial" w:hAnsi="Arial" w:cs="Arial"/>
        </w:rPr>
        <w:t xml:space="preserve">onstitucional emitida por el Pleno del </w:t>
      </w:r>
      <w:r w:rsidR="003F0946" w:rsidRPr="003667C6">
        <w:rPr>
          <w:rFonts w:ascii="Arial" w:hAnsi="Arial" w:cs="Arial"/>
        </w:rPr>
        <w:t>m</w:t>
      </w:r>
      <w:r w:rsidRPr="003667C6">
        <w:rPr>
          <w:rFonts w:ascii="Arial" w:hAnsi="Arial" w:cs="Arial"/>
        </w:rPr>
        <w:t xml:space="preserve">áximo </w:t>
      </w:r>
      <w:r w:rsidR="003F0946" w:rsidRPr="003667C6">
        <w:rPr>
          <w:rFonts w:ascii="Arial" w:hAnsi="Arial" w:cs="Arial"/>
        </w:rPr>
        <w:t>t</w:t>
      </w:r>
      <w:r w:rsidRPr="003667C6">
        <w:rPr>
          <w:rFonts w:ascii="Arial" w:hAnsi="Arial" w:cs="Arial"/>
        </w:rPr>
        <w:t>ribunal</w:t>
      </w:r>
      <w:r w:rsidR="00C4336E">
        <w:rPr>
          <w:rFonts w:ascii="Arial" w:hAnsi="Arial" w:cs="Arial"/>
        </w:rPr>
        <w:t xml:space="preserve"> cuyo rubro señala: “</w:t>
      </w:r>
      <w:r w:rsidR="00D6721E" w:rsidRPr="003667C6">
        <w:rPr>
          <w:rFonts w:ascii="Arial" w:hAnsi="Arial" w:cs="Arial"/>
        </w:rPr>
        <w:t>MOTIVACIÓN LEGISLATIVA. CLASES, CONCEPTO Y CARACTERÍSTICAS</w:t>
      </w:r>
      <w:r w:rsidR="0055215F" w:rsidRPr="003667C6">
        <w:rPr>
          <w:rStyle w:val="Refdenotaalpie"/>
          <w:rFonts w:ascii="Arial" w:hAnsi="Arial" w:cs="Arial"/>
        </w:rPr>
        <w:footnoteReference w:id="2"/>
      </w:r>
      <w:r w:rsidR="00E3083C">
        <w:rPr>
          <w:rFonts w:ascii="Arial" w:hAnsi="Arial" w:cs="Arial"/>
        </w:rPr>
        <w:t>”.</w:t>
      </w:r>
    </w:p>
    <w:p w14:paraId="7EF5BC86" w14:textId="77777777" w:rsidR="00245235" w:rsidRPr="003667C6" w:rsidRDefault="00245235" w:rsidP="00465292">
      <w:pPr>
        <w:spacing w:line="360" w:lineRule="auto"/>
        <w:jc w:val="both"/>
        <w:rPr>
          <w:rFonts w:ascii="Arial" w:hAnsi="Arial" w:cs="Arial"/>
        </w:rPr>
      </w:pPr>
    </w:p>
    <w:p w14:paraId="344E6873" w14:textId="77777777" w:rsidR="00245235" w:rsidRPr="003667C6" w:rsidRDefault="00245235" w:rsidP="00465292">
      <w:pPr>
        <w:spacing w:line="360" w:lineRule="auto"/>
        <w:ind w:firstLine="708"/>
        <w:jc w:val="both"/>
        <w:rPr>
          <w:rFonts w:ascii="Arial" w:hAnsi="Arial" w:cs="Arial"/>
        </w:rPr>
      </w:pPr>
      <w:r w:rsidRPr="003667C6">
        <w:rPr>
          <w:rFonts w:ascii="Arial" w:hAnsi="Arial" w:cs="Arial"/>
        </w:rPr>
        <w:t xml:space="preserve">En tales consecuencias, es evidente que el </w:t>
      </w:r>
      <w:r w:rsidR="008B07B3" w:rsidRPr="003667C6">
        <w:rPr>
          <w:rFonts w:ascii="Arial" w:hAnsi="Arial" w:cs="Arial"/>
        </w:rPr>
        <w:t>m</w:t>
      </w:r>
      <w:r w:rsidRPr="003667C6">
        <w:rPr>
          <w:rFonts w:ascii="Arial" w:hAnsi="Arial" w:cs="Arial"/>
        </w:rPr>
        <w:t xml:space="preserve">áximo </w:t>
      </w:r>
      <w:r w:rsidR="008B07B3" w:rsidRPr="003667C6">
        <w:rPr>
          <w:rFonts w:ascii="Arial" w:hAnsi="Arial" w:cs="Arial"/>
        </w:rPr>
        <w:t>t</w:t>
      </w:r>
      <w:r w:rsidR="008D2573">
        <w:rPr>
          <w:rFonts w:ascii="Arial" w:hAnsi="Arial" w:cs="Arial"/>
        </w:rPr>
        <w:t>ribunal del p</w:t>
      </w:r>
      <w:r w:rsidRPr="003667C6">
        <w:rPr>
          <w:rFonts w:ascii="Arial" w:hAnsi="Arial" w:cs="Arial"/>
        </w:rPr>
        <w:t>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F09E2B6" w14:textId="77777777" w:rsidR="00245235" w:rsidRPr="003667C6" w:rsidRDefault="00245235" w:rsidP="00465292">
      <w:pPr>
        <w:spacing w:line="360" w:lineRule="auto"/>
        <w:jc w:val="both"/>
        <w:rPr>
          <w:rFonts w:ascii="Arial" w:hAnsi="Arial" w:cs="Arial"/>
        </w:rPr>
      </w:pPr>
    </w:p>
    <w:p w14:paraId="794B3F46" w14:textId="2D29B272" w:rsidR="00245235" w:rsidRPr="003667C6" w:rsidRDefault="00245235" w:rsidP="00465292">
      <w:pPr>
        <w:spacing w:line="360" w:lineRule="auto"/>
        <w:ind w:firstLine="708"/>
        <w:jc w:val="both"/>
        <w:rPr>
          <w:rFonts w:ascii="Arial" w:hAnsi="Arial"/>
          <w:lang w:eastAsia="es-MX"/>
        </w:rPr>
      </w:pPr>
      <w:r w:rsidRPr="003667C6">
        <w:rPr>
          <w:rFonts w:ascii="Arial" w:hAnsi="Arial" w:cs="Arial"/>
        </w:rPr>
        <w:t xml:space="preserve">Al respecto, en </w:t>
      </w:r>
      <w:r w:rsidR="000A78A4" w:rsidRPr="003667C6">
        <w:rPr>
          <w:rFonts w:ascii="Arial" w:hAnsi="Arial" w:cs="Arial"/>
        </w:rPr>
        <w:t>los</w:t>
      </w:r>
      <w:r w:rsidRPr="003667C6">
        <w:rPr>
          <w:rFonts w:ascii="Arial" w:hAnsi="Arial" w:cs="Arial"/>
        </w:rPr>
        <w:t xml:space="preserve"> caso</w:t>
      </w:r>
      <w:r w:rsidR="000A78A4" w:rsidRPr="003667C6">
        <w:rPr>
          <w:rFonts w:ascii="Arial" w:hAnsi="Arial" w:cs="Arial"/>
        </w:rPr>
        <w:t>s</w:t>
      </w:r>
      <w:r w:rsidRPr="003667C6">
        <w:rPr>
          <w:rFonts w:ascii="Arial" w:hAnsi="Arial" w:cs="Arial"/>
        </w:rPr>
        <w:t xml:space="preserve"> que nos ocupa, </w:t>
      </w:r>
      <w:r w:rsidR="000B511F" w:rsidRPr="003667C6">
        <w:rPr>
          <w:rFonts w:ascii="Arial" w:hAnsi="Arial" w:cs="Arial"/>
        </w:rPr>
        <w:t>al</w:t>
      </w:r>
      <w:r w:rsidRPr="003667C6">
        <w:rPr>
          <w:rFonts w:ascii="Arial" w:hAnsi="Arial" w:cs="Arial"/>
        </w:rPr>
        <w:t xml:space="preserve"> </w:t>
      </w:r>
      <w:r w:rsidR="00DB193F" w:rsidRPr="003667C6">
        <w:rPr>
          <w:rFonts w:ascii="Arial" w:hAnsi="Arial" w:cs="Arial"/>
        </w:rPr>
        <w:t>analizar</w:t>
      </w:r>
      <w:r w:rsidRPr="003667C6">
        <w:rPr>
          <w:rFonts w:ascii="Arial" w:hAnsi="Arial" w:cs="Arial"/>
        </w:rPr>
        <w:t xml:space="preserve"> </w:t>
      </w:r>
      <w:r w:rsidR="000A78A4" w:rsidRPr="003667C6">
        <w:rPr>
          <w:rFonts w:ascii="Arial" w:hAnsi="Arial" w:cs="Arial"/>
        </w:rPr>
        <w:t>las</w:t>
      </w:r>
      <w:r w:rsidRPr="003667C6">
        <w:rPr>
          <w:rFonts w:ascii="Arial" w:hAnsi="Arial" w:cs="Arial"/>
        </w:rPr>
        <w:t xml:space="preserve"> iniciativa</w:t>
      </w:r>
      <w:r w:rsidR="000A78A4" w:rsidRPr="003667C6">
        <w:rPr>
          <w:rFonts w:ascii="Arial" w:hAnsi="Arial" w:cs="Arial"/>
        </w:rPr>
        <w:t>s</w:t>
      </w:r>
      <w:r w:rsidRPr="003667C6">
        <w:rPr>
          <w:rFonts w:ascii="Arial" w:hAnsi="Arial" w:cs="Arial"/>
        </w:rPr>
        <w:t xml:space="preserve"> de </w:t>
      </w:r>
      <w:r w:rsidR="000A78A4" w:rsidRPr="003667C6">
        <w:rPr>
          <w:rFonts w:ascii="Arial" w:hAnsi="Arial" w:cs="Arial"/>
        </w:rPr>
        <w:t>ingresos</w:t>
      </w:r>
      <w:r w:rsidRPr="003667C6">
        <w:rPr>
          <w:rFonts w:ascii="Arial" w:hAnsi="Arial" w:cs="Arial"/>
        </w:rPr>
        <w:t xml:space="preserve"> presentada</w:t>
      </w:r>
      <w:r w:rsidR="000A78A4" w:rsidRPr="003667C6">
        <w:rPr>
          <w:rFonts w:ascii="Arial" w:hAnsi="Arial" w:cs="Arial"/>
        </w:rPr>
        <w:t>s</w:t>
      </w:r>
      <w:r w:rsidRPr="003667C6">
        <w:rPr>
          <w:rFonts w:ascii="Arial" w:hAnsi="Arial" w:cs="Arial"/>
        </w:rPr>
        <w:t xml:space="preserve"> por </w:t>
      </w:r>
      <w:r w:rsidR="008D2573">
        <w:rPr>
          <w:rFonts w:ascii="Arial" w:hAnsi="Arial" w:cs="Arial"/>
        </w:rPr>
        <w:t>los a</w:t>
      </w:r>
      <w:r w:rsidRPr="003667C6">
        <w:rPr>
          <w:rFonts w:ascii="Arial" w:hAnsi="Arial" w:cs="Arial"/>
        </w:rPr>
        <w:t>yuntamiento</w:t>
      </w:r>
      <w:r w:rsidR="000A78A4" w:rsidRPr="003667C6">
        <w:rPr>
          <w:rFonts w:ascii="Arial" w:hAnsi="Arial" w:cs="Arial"/>
        </w:rPr>
        <w:t>s</w:t>
      </w:r>
      <w:r w:rsidRPr="003667C6">
        <w:rPr>
          <w:rFonts w:ascii="Arial" w:hAnsi="Arial" w:cs="Arial"/>
        </w:rPr>
        <w:t>, esta Soberanía considera que es primordial atender en la mayor medida de lo posible la voluntad de dicho</w:t>
      </w:r>
      <w:r w:rsidR="000A78A4" w:rsidRPr="003667C6">
        <w:rPr>
          <w:rFonts w:ascii="Arial" w:hAnsi="Arial" w:cs="Arial"/>
        </w:rPr>
        <w:t>s</w:t>
      </w:r>
      <w:r w:rsidRPr="003667C6">
        <w:rPr>
          <w:rFonts w:ascii="Arial" w:hAnsi="Arial" w:cs="Arial"/>
        </w:rPr>
        <w:t xml:space="preserve"> </w:t>
      </w:r>
      <w:r w:rsidR="000A78A4" w:rsidRPr="003667C6">
        <w:rPr>
          <w:rFonts w:ascii="Arial" w:hAnsi="Arial" w:cs="Arial"/>
        </w:rPr>
        <w:t>órdenes</w:t>
      </w:r>
      <w:r w:rsidRPr="003667C6">
        <w:rPr>
          <w:rFonts w:ascii="Arial" w:hAnsi="Arial" w:cs="Arial"/>
        </w:rPr>
        <w:t xml:space="preserve"> de gobierno</w:t>
      </w:r>
      <w:r w:rsidR="00903CD8">
        <w:rPr>
          <w:rFonts w:ascii="Arial" w:hAnsi="Arial" w:cs="Arial"/>
        </w:rPr>
        <w:t xml:space="preserve">; </w:t>
      </w:r>
      <w:r w:rsidR="006E6698">
        <w:rPr>
          <w:rFonts w:ascii="Arial" w:hAnsi="Arial"/>
          <w:lang w:eastAsia="es-MX"/>
        </w:rPr>
        <w:t>s</w:t>
      </w:r>
      <w:r w:rsidRPr="003667C6">
        <w:rPr>
          <w:rFonts w:ascii="Arial" w:hAnsi="Arial"/>
          <w:lang w:eastAsia="es-MX"/>
        </w:rPr>
        <w:t>in embargo,</w:t>
      </w:r>
      <w:r w:rsidRPr="003667C6">
        <w:rPr>
          <w:rFonts w:ascii="Arial" w:hAnsi="Arial"/>
          <w:sz w:val="30"/>
          <w:szCs w:val="30"/>
          <w:lang w:eastAsia="es-MX"/>
        </w:rPr>
        <w:t xml:space="preserve"> </w:t>
      </w:r>
      <w:r w:rsidRPr="003667C6">
        <w:rPr>
          <w:rFonts w:ascii="Arial" w:hAnsi="Arial"/>
          <w:lang w:eastAsia="es-MX"/>
        </w:rPr>
        <w:t xml:space="preserve">no </w:t>
      </w:r>
      <w:r w:rsidR="00E23B8E" w:rsidRPr="003667C6">
        <w:rPr>
          <w:rFonts w:ascii="Arial" w:hAnsi="Arial"/>
          <w:lang w:eastAsia="es-MX"/>
        </w:rPr>
        <w:t xml:space="preserve">se </w:t>
      </w:r>
      <w:r w:rsidRPr="003667C6">
        <w:rPr>
          <w:rFonts w:ascii="Arial" w:hAnsi="Arial"/>
          <w:lang w:eastAsia="es-MX"/>
        </w:rPr>
        <w:t>debe perder</w:t>
      </w:r>
      <w:r w:rsidR="00E23B8E" w:rsidRPr="003667C6">
        <w:rPr>
          <w:rFonts w:ascii="Arial" w:hAnsi="Arial"/>
          <w:lang w:eastAsia="es-MX"/>
        </w:rPr>
        <w:t xml:space="preserve"> </w:t>
      </w:r>
      <w:r w:rsidRPr="003667C6">
        <w:rPr>
          <w:rFonts w:ascii="Arial" w:hAnsi="Arial"/>
          <w:lang w:eastAsia="es-MX"/>
        </w:rPr>
        <w:t xml:space="preserve">de vista que “las legislaturas estatales no están obligadas a aprobar, sin más, las propuestas de los </w:t>
      </w:r>
      <w:r w:rsidR="006E6698">
        <w:rPr>
          <w:rFonts w:ascii="Arial" w:hAnsi="Arial"/>
          <w:lang w:eastAsia="es-MX"/>
        </w:rPr>
        <w:t>m</w:t>
      </w:r>
      <w:r w:rsidRPr="003667C6">
        <w:rPr>
          <w:rFonts w:ascii="Arial" w:hAnsi="Arial"/>
          <w:lang w:eastAsia="es-MX"/>
        </w:rPr>
        <w:t>unicipios […], pues no deja de tratarse de la expedición de leyes tributarias a nivel municipal, c</w:t>
      </w:r>
      <w:r w:rsidR="00AC570E">
        <w:rPr>
          <w:rFonts w:ascii="Arial" w:hAnsi="Arial"/>
          <w:lang w:eastAsia="es-MX"/>
        </w:rPr>
        <w:t>uya potestad conservan aquéllas</w:t>
      </w:r>
      <w:r w:rsidRPr="003667C6">
        <w:rPr>
          <w:rStyle w:val="Refdenotaalpie"/>
          <w:rFonts w:ascii="Arial" w:hAnsi="Arial"/>
          <w:lang w:eastAsia="es-MX"/>
        </w:rPr>
        <w:footnoteReference w:id="3"/>
      </w:r>
      <w:r w:rsidR="00AC570E">
        <w:rPr>
          <w:rFonts w:ascii="Arial" w:hAnsi="Arial"/>
          <w:lang w:eastAsia="es-MX"/>
        </w:rPr>
        <w:t>…”</w:t>
      </w:r>
      <w:r w:rsidRPr="003667C6">
        <w:rPr>
          <w:rFonts w:ascii="Arial" w:hAnsi="Arial"/>
          <w:lang w:eastAsia="es-MX"/>
        </w:rPr>
        <w:t>.</w:t>
      </w:r>
    </w:p>
    <w:p w14:paraId="56C7547E" w14:textId="77777777" w:rsidR="00245235" w:rsidRPr="00AC570E" w:rsidRDefault="00245235" w:rsidP="00465292">
      <w:pPr>
        <w:spacing w:line="360" w:lineRule="auto"/>
        <w:jc w:val="both"/>
        <w:rPr>
          <w:rFonts w:ascii="Arial" w:hAnsi="Arial"/>
          <w:lang w:eastAsia="es-MX"/>
        </w:rPr>
      </w:pPr>
    </w:p>
    <w:p w14:paraId="38014D8D" w14:textId="77777777" w:rsidR="00245235" w:rsidRPr="003667C6" w:rsidRDefault="00245235" w:rsidP="00465292">
      <w:pPr>
        <w:spacing w:line="360" w:lineRule="auto"/>
        <w:ind w:firstLine="708"/>
        <w:jc w:val="both"/>
        <w:rPr>
          <w:rFonts w:ascii="Arial" w:hAnsi="Arial" w:cs="Arial"/>
        </w:rPr>
      </w:pPr>
      <w:r w:rsidRPr="003667C6">
        <w:rPr>
          <w:rFonts w:ascii="Arial" w:hAnsi="Arial"/>
          <w:lang w:eastAsia="es-MX"/>
        </w:rPr>
        <w:t>En este sentido, el pleno de la Suprema</w:t>
      </w:r>
      <w:r w:rsidR="004249A3">
        <w:rPr>
          <w:rFonts w:ascii="Arial" w:hAnsi="Arial"/>
          <w:lang w:eastAsia="es-MX"/>
        </w:rPr>
        <w:t xml:space="preserve"> Corte de Justicia de la Nación, </w:t>
      </w:r>
      <w:r w:rsidRPr="003667C6">
        <w:rPr>
          <w:rFonts w:ascii="Arial" w:hAnsi="Arial"/>
          <w:lang w:eastAsia="es-MX"/>
        </w:rPr>
        <w:t xml:space="preserve">estableció que </w:t>
      </w:r>
      <w:r w:rsidRPr="003667C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w:t>
      </w:r>
      <w:r w:rsidR="00A33CFF" w:rsidRPr="003667C6">
        <w:rPr>
          <w:rFonts w:ascii="Arial" w:hAnsi="Arial" w:cs="Arial"/>
        </w:rPr>
        <w:t>s</w:t>
      </w:r>
      <w:r w:rsidRPr="003667C6">
        <w:rPr>
          <w:rFonts w:ascii="Arial" w:hAnsi="Arial" w:cs="Arial"/>
        </w:rPr>
        <w:t>, siempre que sea de una manera motivada, razonada, objetiva y congruente.</w:t>
      </w:r>
    </w:p>
    <w:p w14:paraId="2508E3A8" w14:textId="77777777" w:rsidR="00245235" w:rsidRPr="003667C6" w:rsidRDefault="00245235" w:rsidP="00465292">
      <w:pPr>
        <w:spacing w:line="360" w:lineRule="auto"/>
        <w:ind w:firstLine="708"/>
        <w:jc w:val="both"/>
        <w:rPr>
          <w:rFonts w:ascii="Arial" w:hAnsi="Arial" w:cs="Arial"/>
        </w:rPr>
      </w:pPr>
    </w:p>
    <w:p w14:paraId="611257CE" w14:textId="77777777" w:rsidR="00245235" w:rsidRPr="003667C6" w:rsidRDefault="00245235" w:rsidP="00465292">
      <w:pPr>
        <w:spacing w:line="360" w:lineRule="auto"/>
        <w:ind w:firstLine="708"/>
        <w:jc w:val="both"/>
        <w:rPr>
          <w:rFonts w:ascii="Arial" w:hAnsi="Arial" w:cs="Arial"/>
        </w:rPr>
      </w:pPr>
      <w:r w:rsidRPr="003667C6">
        <w:rPr>
          <w:rFonts w:ascii="Arial" w:hAnsi="Arial" w:cs="Arial"/>
        </w:rPr>
        <w:t>De dicho razonamiento, es que existe la posibilidad que de presentarse alguna</w:t>
      </w:r>
      <w:r w:rsidR="00A33CFF" w:rsidRPr="003667C6">
        <w:rPr>
          <w:rFonts w:ascii="Arial" w:hAnsi="Arial" w:cs="Arial"/>
        </w:rPr>
        <w:t>s</w:t>
      </w:r>
      <w:r w:rsidRPr="003667C6">
        <w:rPr>
          <w:rFonts w:ascii="Arial" w:hAnsi="Arial" w:cs="Arial"/>
        </w:rPr>
        <w:t xml:space="preserve"> cuesti</w:t>
      </w:r>
      <w:r w:rsidR="00A33CFF" w:rsidRPr="003667C6">
        <w:rPr>
          <w:rFonts w:ascii="Arial" w:hAnsi="Arial" w:cs="Arial"/>
        </w:rPr>
        <w:t>o</w:t>
      </w:r>
      <w:r w:rsidRPr="003667C6">
        <w:rPr>
          <w:rFonts w:ascii="Arial" w:hAnsi="Arial" w:cs="Arial"/>
        </w:rPr>
        <w:t>n</w:t>
      </w:r>
      <w:r w:rsidR="00A33CFF" w:rsidRPr="003667C6">
        <w:rPr>
          <w:rFonts w:ascii="Arial" w:hAnsi="Arial" w:cs="Arial"/>
        </w:rPr>
        <w:t>es</w:t>
      </w:r>
      <w:r w:rsidRPr="003667C6">
        <w:rPr>
          <w:rFonts w:ascii="Arial" w:hAnsi="Arial" w:cs="Arial"/>
        </w:rPr>
        <w:t xml:space="preserve"> en la</w:t>
      </w:r>
      <w:r w:rsidR="00A33CFF" w:rsidRPr="003667C6">
        <w:rPr>
          <w:rFonts w:ascii="Arial" w:hAnsi="Arial" w:cs="Arial"/>
        </w:rPr>
        <w:t>s</w:t>
      </w:r>
      <w:r w:rsidRPr="003667C6">
        <w:rPr>
          <w:rFonts w:ascii="Arial" w:hAnsi="Arial" w:cs="Arial"/>
        </w:rPr>
        <w:t xml:space="preserve"> iniciativa</w:t>
      </w:r>
      <w:r w:rsidR="00A33CFF" w:rsidRPr="003667C6">
        <w:rPr>
          <w:rFonts w:ascii="Arial" w:hAnsi="Arial" w:cs="Arial"/>
        </w:rPr>
        <w:t>s</w:t>
      </w:r>
      <w:r w:rsidRPr="003667C6">
        <w:rPr>
          <w:rFonts w:ascii="Arial" w:hAnsi="Arial" w:cs="Arial"/>
        </w:rPr>
        <w:t xml:space="preserve"> planteada</w:t>
      </w:r>
      <w:r w:rsidR="00A33CFF" w:rsidRPr="003667C6">
        <w:rPr>
          <w:rFonts w:ascii="Arial" w:hAnsi="Arial" w:cs="Arial"/>
        </w:rPr>
        <w:t>s</w:t>
      </w:r>
      <w:r w:rsidRPr="003667C6">
        <w:rPr>
          <w:rFonts w:ascii="Arial" w:hAnsi="Arial" w:cs="Arial"/>
        </w:rPr>
        <w:t>, que controvierta</w:t>
      </w:r>
      <w:r w:rsidR="00A33CFF" w:rsidRPr="003667C6">
        <w:rPr>
          <w:rFonts w:ascii="Arial" w:hAnsi="Arial" w:cs="Arial"/>
        </w:rPr>
        <w:t>n</w:t>
      </w:r>
      <w:r w:rsidRPr="003667C6">
        <w:rPr>
          <w:rFonts w:ascii="Arial" w:hAnsi="Arial" w:cs="Arial"/>
        </w:rPr>
        <w:t xml:space="preserve"> el orden constitucional, este Congreso del Estado podrá alejarse de </w:t>
      </w:r>
      <w:r w:rsidR="00002336" w:rsidRPr="003667C6">
        <w:rPr>
          <w:rFonts w:ascii="Arial" w:hAnsi="Arial" w:cs="Arial"/>
        </w:rPr>
        <w:t>sus</w:t>
      </w:r>
      <w:r w:rsidRPr="003667C6">
        <w:rPr>
          <w:rFonts w:ascii="Arial" w:hAnsi="Arial" w:cs="Arial"/>
        </w:rPr>
        <w:t xml:space="preserve"> propuesta</w:t>
      </w:r>
      <w:r w:rsidR="00A33CFF" w:rsidRPr="003667C6">
        <w:rPr>
          <w:rFonts w:ascii="Arial" w:hAnsi="Arial" w:cs="Arial"/>
        </w:rPr>
        <w:t>s</w:t>
      </w:r>
      <w:r w:rsidRPr="003667C6">
        <w:rPr>
          <w:rFonts w:ascii="Arial" w:hAnsi="Arial" w:cs="Arial"/>
        </w:rPr>
        <w:t xml:space="preserve">, exponiendo los argumentos considerados para tal fin, de una manera motivada, objetiva y congruente que respete plenamente el principio de autodeterminación hacendaria consagrado </w:t>
      </w:r>
      <w:r w:rsidR="002B580C" w:rsidRPr="003667C6">
        <w:rPr>
          <w:rFonts w:ascii="Arial" w:hAnsi="Arial" w:cs="Arial"/>
        </w:rPr>
        <w:t>en</w:t>
      </w:r>
      <w:r w:rsidRPr="003667C6">
        <w:rPr>
          <w:rFonts w:ascii="Arial" w:hAnsi="Arial" w:cs="Arial"/>
        </w:rPr>
        <w:t xml:space="preserve"> la fracción IV del artículo 115 de la Carta Magna. </w:t>
      </w:r>
    </w:p>
    <w:p w14:paraId="17BF6762" w14:textId="77777777" w:rsidR="00245235" w:rsidRPr="003667C6" w:rsidRDefault="00245235" w:rsidP="00465292">
      <w:pPr>
        <w:spacing w:line="360" w:lineRule="auto"/>
        <w:ind w:firstLine="708"/>
        <w:jc w:val="both"/>
        <w:rPr>
          <w:rFonts w:ascii="Arial" w:hAnsi="Arial" w:cs="Arial"/>
        </w:rPr>
      </w:pPr>
    </w:p>
    <w:p w14:paraId="24EDE382" w14:textId="77777777" w:rsidR="00141962" w:rsidRPr="003667C6" w:rsidRDefault="005915C1" w:rsidP="00465292">
      <w:pPr>
        <w:spacing w:line="360" w:lineRule="auto"/>
        <w:jc w:val="both"/>
        <w:rPr>
          <w:rFonts w:ascii="Arial" w:hAnsi="Arial" w:cs="Arial"/>
        </w:rPr>
      </w:pPr>
      <w:r w:rsidRPr="003667C6">
        <w:rPr>
          <w:rFonts w:ascii="Arial" w:hAnsi="Arial" w:cs="Arial"/>
          <w:b/>
        </w:rPr>
        <w:t>QUIN</w:t>
      </w:r>
      <w:r w:rsidR="00E11C9D" w:rsidRPr="003667C6">
        <w:rPr>
          <w:rFonts w:ascii="Arial" w:hAnsi="Arial" w:cs="Arial"/>
          <w:b/>
        </w:rPr>
        <w:t xml:space="preserve">TA. </w:t>
      </w:r>
      <w:r w:rsidR="00CF1C30" w:rsidRPr="003667C6">
        <w:rPr>
          <w:rFonts w:ascii="Arial" w:hAnsi="Arial" w:cs="Arial"/>
        </w:rPr>
        <w:t>Dentro del análisis de las leyes</w:t>
      </w:r>
      <w:r w:rsidR="00382056" w:rsidRPr="003667C6">
        <w:rPr>
          <w:rFonts w:ascii="Arial" w:hAnsi="Arial" w:cs="Arial"/>
        </w:rPr>
        <w:t xml:space="preserve"> de ingresos municipales</w:t>
      </w:r>
      <w:r w:rsidR="00E8200F" w:rsidRPr="003667C6">
        <w:rPr>
          <w:rFonts w:ascii="Arial" w:hAnsi="Arial" w:cs="Arial"/>
        </w:rPr>
        <w:t>,</w:t>
      </w:r>
      <w:r w:rsidR="00CF1C30" w:rsidRPr="003667C6">
        <w:rPr>
          <w:rFonts w:ascii="Arial" w:hAnsi="Arial" w:cs="Arial"/>
        </w:rPr>
        <w:t xml:space="preserve"> se </w:t>
      </w:r>
      <w:r w:rsidR="00CE1329" w:rsidRPr="003667C6">
        <w:rPr>
          <w:rFonts w:ascii="Arial" w:hAnsi="Arial" w:cs="Arial"/>
        </w:rPr>
        <w:t xml:space="preserve">destaca que </w:t>
      </w:r>
      <w:r w:rsidR="00274E05" w:rsidRPr="003667C6">
        <w:rPr>
          <w:rFonts w:ascii="Arial" w:hAnsi="Arial" w:cs="Arial"/>
        </w:rPr>
        <w:t xml:space="preserve">contemplan su pronóstico de ingresos de conformidad con la </w:t>
      </w:r>
      <w:r w:rsidR="00066D99" w:rsidRPr="003667C6">
        <w:rPr>
          <w:rFonts w:ascii="Arial" w:hAnsi="Arial" w:cs="Arial"/>
        </w:rPr>
        <w:t>normatividad federal y estatal en materia de armonización contable,</w:t>
      </w:r>
      <w:r w:rsidR="00CF337E" w:rsidRPr="003667C6">
        <w:rPr>
          <w:rFonts w:ascii="Arial" w:hAnsi="Arial" w:cs="Arial"/>
        </w:rPr>
        <w:t xml:space="preserve"> </w:t>
      </w:r>
      <w:r w:rsidR="00274E05" w:rsidRPr="003667C6">
        <w:rPr>
          <w:rFonts w:ascii="Arial" w:hAnsi="Arial" w:cs="Arial"/>
        </w:rPr>
        <w:t xml:space="preserve">de acuerdo con </w:t>
      </w:r>
      <w:r w:rsidR="00C070B8" w:rsidRPr="003667C6">
        <w:rPr>
          <w:rFonts w:ascii="Arial" w:hAnsi="Arial" w:cs="Arial"/>
        </w:rPr>
        <w:t>l</w:t>
      </w:r>
      <w:r w:rsidR="00515CA4" w:rsidRPr="003667C6">
        <w:rPr>
          <w:rFonts w:ascii="Arial" w:hAnsi="Arial" w:cs="Arial"/>
        </w:rPr>
        <w:t xml:space="preserve">o dispuesto en la fracción XXVIII del artículo 73 de </w:t>
      </w:r>
      <w:r w:rsidR="00C070B8" w:rsidRPr="003667C6">
        <w:rPr>
          <w:rFonts w:ascii="Arial" w:hAnsi="Arial" w:cs="Arial"/>
        </w:rPr>
        <w:t xml:space="preserve">la Constitución Política de los Estados Unidos Mexicanos, </w:t>
      </w:r>
      <w:r w:rsidR="00515CA4" w:rsidRPr="003667C6">
        <w:rPr>
          <w:rFonts w:ascii="Arial" w:hAnsi="Arial" w:cs="Arial"/>
        </w:rPr>
        <w:t>que versa</w:t>
      </w:r>
      <w:r w:rsidR="00C070B8" w:rsidRPr="003667C6">
        <w:rPr>
          <w:rFonts w:ascii="Arial" w:hAnsi="Arial" w:cs="Arial"/>
        </w:rPr>
        <w:t xml:space="preserve"> en materia de presupuesto, contabilidad y gasto público; </w:t>
      </w:r>
      <w:r w:rsidR="003F25E0" w:rsidRPr="003667C6">
        <w:rPr>
          <w:rFonts w:ascii="Arial" w:hAnsi="Arial" w:cs="Arial"/>
        </w:rPr>
        <w:t>a</w:t>
      </w:r>
      <w:r w:rsidR="00C070B8" w:rsidRPr="003667C6">
        <w:rPr>
          <w:rFonts w:ascii="Arial" w:hAnsi="Arial" w:cs="Arial"/>
        </w:rPr>
        <w:t xml:space="preserve">sí como </w:t>
      </w:r>
      <w:r w:rsidR="003A538C" w:rsidRPr="003667C6">
        <w:rPr>
          <w:rFonts w:ascii="Arial" w:hAnsi="Arial" w:cs="Arial"/>
        </w:rPr>
        <w:t>de la Ley General de Contabilidad Gubernamental</w:t>
      </w:r>
      <w:r w:rsidR="00141962" w:rsidRPr="003667C6">
        <w:rPr>
          <w:rFonts w:ascii="Arial" w:hAnsi="Arial" w:cs="Arial"/>
        </w:rPr>
        <w:t>, que tiene</w:t>
      </w:r>
      <w:r w:rsidR="000A76D6" w:rsidRPr="003667C6">
        <w:rPr>
          <w:rFonts w:ascii="Arial" w:hAnsi="Arial" w:cs="Arial"/>
        </w:rPr>
        <w:t>n</w:t>
      </w:r>
      <w:r w:rsidR="00141962" w:rsidRPr="003667C6">
        <w:rPr>
          <w:rFonts w:ascii="Arial" w:hAnsi="Arial" w:cs="Arial"/>
        </w:rPr>
        <w:t xml:space="preserve"> </w:t>
      </w:r>
      <w:r w:rsidR="00C070B8" w:rsidRPr="003667C6">
        <w:rPr>
          <w:rFonts w:ascii="Arial" w:hAnsi="Arial" w:cs="Arial"/>
        </w:rPr>
        <w:t>por</w:t>
      </w:r>
      <w:r w:rsidR="00141962" w:rsidRPr="003667C6">
        <w:rPr>
          <w:rFonts w:ascii="Arial" w:hAnsi="Arial" w:cs="Arial"/>
        </w:rPr>
        <w:t xml:space="preserve"> objeto establecer los criterios generales que regirán la Contabilidad Gubernamental y la emisión de información financiera de los entes públicos, </w:t>
      </w:r>
      <w:r w:rsidR="00227DF6" w:rsidRPr="003667C6">
        <w:rPr>
          <w:rFonts w:ascii="Arial" w:hAnsi="Arial" w:cs="Arial"/>
        </w:rPr>
        <w:t xml:space="preserve">esto </w:t>
      </w:r>
      <w:r w:rsidR="00141962" w:rsidRPr="003667C6">
        <w:rPr>
          <w:rFonts w:ascii="Arial" w:hAnsi="Arial" w:cs="Arial"/>
        </w:rPr>
        <w:t>con el fin de lograr su adecuada armonización, facilitar el registro y la fiscalización de los activos, pasivos, ingresos y gastos y, en general, contribuir a medir la eficacia, economía y eficien</w:t>
      </w:r>
      <w:r w:rsidR="0059022B" w:rsidRPr="003667C6">
        <w:rPr>
          <w:rFonts w:ascii="Arial" w:hAnsi="Arial" w:cs="Arial"/>
        </w:rPr>
        <w:t>cia del gasto e ingreso público</w:t>
      </w:r>
      <w:r w:rsidR="00141962" w:rsidRPr="003667C6">
        <w:rPr>
          <w:rFonts w:ascii="Arial" w:hAnsi="Arial" w:cs="Arial"/>
        </w:rPr>
        <w:t>.</w:t>
      </w:r>
    </w:p>
    <w:p w14:paraId="553DC1F3" w14:textId="77777777" w:rsidR="00480393" w:rsidRPr="003667C6" w:rsidRDefault="00480393" w:rsidP="00465292">
      <w:pPr>
        <w:spacing w:line="360" w:lineRule="auto"/>
        <w:ind w:firstLine="709"/>
        <w:jc w:val="both"/>
        <w:rPr>
          <w:rFonts w:ascii="Arial" w:hAnsi="Arial" w:cs="Arial"/>
        </w:rPr>
      </w:pPr>
    </w:p>
    <w:p w14:paraId="3D466B4F" w14:textId="77777777" w:rsidR="00871C3B" w:rsidRPr="003667C6" w:rsidRDefault="00D05ADB" w:rsidP="00465292">
      <w:pPr>
        <w:spacing w:line="360" w:lineRule="auto"/>
        <w:ind w:firstLine="709"/>
        <w:jc w:val="both"/>
        <w:rPr>
          <w:rFonts w:ascii="Arial" w:hAnsi="Arial" w:cs="Arial"/>
        </w:rPr>
      </w:pPr>
      <w:r w:rsidRPr="003667C6">
        <w:rPr>
          <w:rFonts w:ascii="Arial" w:hAnsi="Arial" w:cs="Arial"/>
        </w:rPr>
        <w:t>Cabe</w:t>
      </w:r>
      <w:r w:rsidR="00141962" w:rsidRPr="003667C6">
        <w:rPr>
          <w:rFonts w:ascii="Arial" w:hAnsi="Arial" w:cs="Arial"/>
        </w:rPr>
        <w:t xml:space="preserve"> señalar que</w:t>
      </w:r>
      <w:r w:rsidR="0059022B" w:rsidRPr="003667C6">
        <w:rPr>
          <w:rFonts w:ascii="Arial" w:hAnsi="Arial" w:cs="Arial"/>
        </w:rPr>
        <w:t>,</w:t>
      </w:r>
      <w:r w:rsidR="00141962" w:rsidRPr="003667C6">
        <w:rPr>
          <w:rFonts w:ascii="Arial" w:hAnsi="Arial" w:cs="Arial"/>
        </w:rPr>
        <w:t xml:space="preserve"> </w:t>
      </w:r>
      <w:r w:rsidR="000A76D6" w:rsidRPr="003667C6">
        <w:rPr>
          <w:rFonts w:ascii="Arial" w:hAnsi="Arial" w:cs="Arial"/>
        </w:rPr>
        <w:t xml:space="preserve">la Ley General de Contabilidad Gubernamental </w:t>
      </w:r>
      <w:r w:rsidR="00141962" w:rsidRPr="003667C6">
        <w:rPr>
          <w:rFonts w:ascii="Arial" w:hAnsi="Arial" w:cs="Arial"/>
        </w:rPr>
        <w:t>es de observancia obligatoria</w:t>
      </w:r>
      <w:r w:rsidR="003A538C" w:rsidRPr="003667C6">
        <w:rPr>
          <w:rFonts w:ascii="Arial" w:hAnsi="Arial" w:cs="Arial"/>
        </w:rPr>
        <w:t xml:space="preserve"> para los poderes de la federación, para las entidades federativas, así como para</w:t>
      </w:r>
      <w:r w:rsidR="00DC7814">
        <w:rPr>
          <w:rFonts w:ascii="Arial" w:hAnsi="Arial" w:cs="Arial"/>
        </w:rPr>
        <w:t xml:space="preserve"> los a</w:t>
      </w:r>
      <w:r w:rsidR="000A76D6" w:rsidRPr="003667C6">
        <w:rPr>
          <w:rFonts w:ascii="Arial" w:hAnsi="Arial" w:cs="Arial"/>
        </w:rPr>
        <w:t>yuntamientos, entre otro</w:t>
      </w:r>
      <w:r w:rsidR="00394D74" w:rsidRPr="003667C6">
        <w:rPr>
          <w:rFonts w:ascii="Arial" w:hAnsi="Arial" w:cs="Arial"/>
        </w:rPr>
        <w:t xml:space="preserve">s. </w:t>
      </w:r>
      <w:r w:rsidR="003A538C" w:rsidRPr="003667C6">
        <w:rPr>
          <w:rFonts w:ascii="Arial" w:hAnsi="Arial" w:cs="Arial"/>
        </w:rPr>
        <w:t xml:space="preserve">Por ende, </w:t>
      </w:r>
      <w:r w:rsidR="00871C3B" w:rsidRPr="003667C6">
        <w:rPr>
          <w:rFonts w:ascii="Arial" w:hAnsi="Arial" w:cs="Arial"/>
        </w:rPr>
        <w:t xml:space="preserve">cuenta con un órgano de coordinación para la armonización de la contabilidad gubernamental denominado Consejo Nacional de Armonización Contable, </w:t>
      </w:r>
      <w:r w:rsidR="00480393" w:rsidRPr="003667C6">
        <w:rPr>
          <w:rFonts w:ascii="Arial" w:hAnsi="Arial" w:cs="Arial"/>
        </w:rPr>
        <w:t>el cual</w:t>
      </w:r>
      <w:r w:rsidR="00923166" w:rsidRPr="003667C6">
        <w:rPr>
          <w:rFonts w:ascii="Arial" w:hAnsi="Arial" w:cs="Arial"/>
        </w:rPr>
        <w:t xml:space="preserve"> </w:t>
      </w:r>
      <w:r w:rsidR="006D5CEA" w:rsidRPr="003667C6">
        <w:rPr>
          <w:rFonts w:ascii="Arial" w:hAnsi="Arial" w:cs="Arial"/>
        </w:rPr>
        <w:t xml:space="preserve">es el facultado de </w:t>
      </w:r>
      <w:r w:rsidR="00923166" w:rsidRPr="003667C6">
        <w:rPr>
          <w:rFonts w:ascii="Arial" w:hAnsi="Arial" w:cs="Arial"/>
        </w:rPr>
        <w:t>emit</w:t>
      </w:r>
      <w:r w:rsidR="006D5CEA" w:rsidRPr="003667C6">
        <w:rPr>
          <w:rFonts w:ascii="Arial" w:hAnsi="Arial" w:cs="Arial"/>
        </w:rPr>
        <w:t>ir</w:t>
      </w:r>
      <w:r w:rsidR="00871C3B" w:rsidRPr="003667C6">
        <w:rPr>
          <w:rFonts w:ascii="Arial" w:hAnsi="Arial" w:cs="Arial"/>
        </w:rPr>
        <w:t xml:space="preserve"> las normas contables y lineamientos para la generación de información financiera que </w:t>
      </w:r>
      <w:r w:rsidR="00480393" w:rsidRPr="003667C6">
        <w:rPr>
          <w:rFonts w:ascii="Arial" w:hAnsi="Arial" w:cs="Arial"/>
        </w:rPr>
        <w:t xml:space="preserve">deberán </w:t>
      </w:r>
      <w:r w:rsidR="00871C3B" w:rsidRPr="003667C6">
        <w:rPr>
          <w:rFonts w:ascii="Arial" w:hAnsi="Arial" w:cs="Arial"/>
        </w:rPr>
        <w:t>aplicar los entes públicos.</w:t>
      </w:r>
    </w:p>
    <w:p w14:paraId="518F7BFB" w14:textId="77777777" w:rsidR="00871C3B" w:rsidRPr="003667C6" w:rsidRDefault="00871C3B" w:rsidP="00465292">
      <w:pPr>
        <w:spacing w:line="360" w:lineRule="auto"/>
        <w:ind w:firstLine="709"/>
        <w:jc w:val="both"/>
        <w:rPr>
          <w:rFonts w:ascii="Arial" w:hAnsi="Arial" w:cs="Arial"/>
        </w:rPr>
      </w:pPr>
    </w:p>
    <w:p w14:paraId="08943490" w14:textId="31070FE1" w:rsidR="00CE1824" w:rsidRPr="00205030" w:rsidRDefault="007679EF" w:rsidP="00465292">
      <w:pPr>
        <w:spacing w:line="360" w:lineRule="auto"/>
        <w:ind w:firstLine="708"/>
        <w:jc w:val="both"/>
        <w:rPr>
          <w:rFonts w:ascii="Arial" w:hAnsi="Arial" w:cs="Arial"/>
        </w:rPr>
      </w:pPr>
      <w:r w:rsidRPr="00205030">
        <w:rPr>
          <w:rFonts w:ascii="Arial" w:hAnsi="Arial" w:cs="Arial"/>
        </w:rPr>
        <w:t>Derivado de lo anterior</w:t>
      </w:r>
      <w:r w:rsidR="00C34389" w:rsidRPr="00205030">
        <w:rPr>
          <w:rFonts w:ascii="Arial" w:hAnsi="Arial" w:cs="Arial"/>
        </w:rPr>
        <w:t>,</w:t>
      </w:r>
      <w:r w:rsidR="00DC42B9" w:rsidRPr="00205030">
        <w:rPr>
          <w:rFonts w:ascii="Arial" w:hAnsi="Arial" w:cs="Arial"/>
        </w:rPr>
        <w:t xml:space="preserve"> e</w:t>
      </w:r>
      <w:r w:rsidR="00871C3B" w:rsidRPr="00205030">
        <w:rPr>
          <w:rFonts w:ascii="Arial" w:hAnsi="Arial" w:cs="Arial"/>
        </w:rPr>
        <w:t xml:space="preserve">l </w:t>
      </w:r>
      <w:r w:rsidR="00480393" w:rsidRPr="00205030">
        <w:rPr>
          <w:rFonts w:ascii="Arial" w:hAnsi="Arial" w:cs="Arial"/>
        </w:rPr>
        <w:t>9 de diciembre del 2009 se publicó en el Diario Oficial de la Federación</w:t>
      </w:r>
      <w:r w:rsidR="004C351D">
        <w:rPr>
          <w:rFonts w:ascii="Arial" w:hAnsi="Arial" w:cs="Arial"/>
        </w:rPr>
        <w:t>,</w:t>
      </w:r>
      <w:r w:rsidR="00480393" w:rsidRPr="00205030">
        <w:rPr>
          <w:rFonts w:ascii="Arial" w:hAnsi="Arial" w:cs="Arial"/>
        </w:rPr>
        <w:t xml:space="preserve"> el Acuerdo por el que se emite el Clasificador por </w:t>
      </w:r>
      <w:r w:rsidR="0062683A" w:rsidRPr="00205030">
        <w:rPr>
          <w:rFonts w:ascii="Arial" w:hAnsi="Arial" w:cs="Arial"/>
        </w:rPr>
        <w:t>Rubros de Ingresos</w:t>
      </w:r>
      <w:r w:rsidR="00480393" w:rsidRPr="00205030">
        <w:rPr>
          <w:rFonts w:ascii="Arial" w:hAnsi="Arial" w:cs="Arial"/>
        </w:rPr>
        <w:t>,</w:t>
      </w:r>
      <w:r w:rsidR="00870E00" w:rsidRPr="00205030">
        <w:rPr>
          <w:rFonts w:ascii="Arial" w:hAnsi="Arial" w:cs="Arial"/>
        </w:rPr>
        <w:t xml:space="preserve"> </w:t>
      </w:r>
      <w:r w:rsidR="004C351D">
        <w:rPr>
          <w:rFonts w:ascii="Arial" w:hAnsi="Arial" w:cs="Arial"/>
        </w:rPr>
        <w:t xml:space="preserve">el cual fue </w:t>
      </w:r>
      <w:r w:rsidR="00870E00" w:rsidRPr="00205030">
        <w:rPr>
          <w:rFonts w:ascii="Arial" w:hAnsi="Arial" w:cs="Arial"/>
        </w:rPr>
        <w:t>aprobado por</w:t>
      </w:r>
      <w:r w:rsidR="00480393" w:rsidRPr="00205030">
        <w:rPr>
          <w:rFonts w:ascii="Arial" w:hAnsi="Arial" w:cs="Arial"/>
        </w:rPr>
        <w:t xml:space="preserve"> el citado </w:t>
      </w:r>
      <w:r w:rsidR="00871C3B" w:rsidRPr="00205030">
        <w:rPr>
          <w:rFonts w:ascii="Arial" w:hAnsi="Arial" w:cs="Arial"/>
        </w:rPr>
        <w:t>Consejo</w:t>
      </w:r>
      <w:r w:rsidR="00480393" w:rsidRPr="00205030">
        <w:rPr>
          <w:rFonts w:ascii="Arial" w:hAnsi="Arial" w:cs="Arial"/>
        </w:rPr>
        <w:t xml:space="preserve"> Nacional</w:t>
      </w:r>
      <w:r w:rsidR="00870E00" w:rsidRPr="00205030">
        <w:rPr>
          <w:rFonts w:ascii="Arial" w:hAnsi="Arial" w:cs="Arial"/>
        </w:rPr>
        <w:t>,</w:t>
      </w:r>
      <w:r w:rsidR="00871C3B" w:rsidRPr="00205030">
        <w:rPr>
          <w:rFonts w:ascii="Arial" w:hAnsi="Arial" w:cs="Arial"/>
        </w:rPr>
        <w:t xml:space="preserve"> </w:t>
      </w:r>
      <w:r w:rsidR="004C351D">
        <w:rPr>
          <w:rFonts w:ascii="Arial" w:hAnsi="Arial" w:cs="Arial"/>
        </w:rPr>
        <w:t xml:space="preserve">y aplicando </w:t>
      </w:r>
      <w:r w:rsidR="0062683A" w:rsidRPr="00205030">
        <w:rPr>
          <w:rFonts w:ascii="Arial" w:hAnsi="Arial" w:cs="Arial"/>
        </w:rPr>
        <w:t xml:space="preserve">como </w:t>
      </w:r>
      <w:r w:rsidR="004C351D">
        <w:rPr>
          <w:rFonts w:ascii="Arial" w:hAnsi="Arial" w:cs="Arial"/>
        </w:rPr>
        <w:t xml:space="preserve">su </w:t>
      </w:r>
      <w:r w:rsidR="0062683A" w:rsidRPr="00205030">
        <w:rPr>
          <w:rFonts w:ascii="Arial" w:hAnsi="Arial" w:cs="Arial"/>
        </w:rPr>
        <w:t>última refor</w:t>
      </w:r>
      <w:r w:rsidR="0062683A" w:rsidRPr="0062683A">
        <w:rPr>
          <w:rFonts w:ascii="Arial" w:hAnsi="Arial" w:cs="Arial"/>
        </w:rPr>
        <w:t xml:space="preserve">ma </w:t>
      </w:r>
      <w:r w:rsidR="0062683A">
        <w:rPr>
          <w:rFonts w:ascii="Arial" w:hAnsi="Arial" w:cs="Arial"/>
        </w:rPr>
        <w:t xml:space="preserve">la </w:t>
      </w:r>
      <w:r w:rsidR="0062683A" w:rsidRPr="0062683A">
        <w:rPr>
          <w:rFonts w:ascii="Arial" w:hAnsi="Arial" w:cs="Arial"/>
        </w:rPr>
        <w:t xml:space="preserve">publicada </w:t>
      </w:r>
      <w:r w:rsidR="00A46429">
        <w:rPr>
          <w:rFonts w:ascii="Arial" w:hAnsi="Arial" w:cs="Arial"/>
        </w:rPr>
        <w:t xml:space="preserve">en el Diario Oficial de la Federación el </w:t>
      </w:r>
      <w:r w:rsidR="0035619A">
        <w:rPr>
          <w:rFonts w:ascii="Arial" w:hAnsi="Arial" w:cs="Arial"/>
        </w:rPr>
        <w:t>9 de agosto de 2023,</w:t>
      </w:r>
      <w:r w:rsidR="00A46429">
        <w:rPr>
          <w:rFonts w:ascii="Arial" w:hAnsi="Arial" w:cs="Arial"/>
        </w:rPr>
        <w:t xml:space="preserve"> </w:t>
      </w:r>
      <w:r w:rsidR="00214F63">
        <w:rPr>
          <w:rFonts w:ascii="Arial" w:hAnsi="Arial" w:cs="Arial"/>
        </w:rPr>
        <w:t xml:space="preserve">la emisión de </w:t>
      </w:r>
      <w:r w:rsidR="00A46429">
        <w:rPr>
          <w:rFonts w:ascii="Arial" w:hAnsi="Arial" w:cs="Arial"/>
        </w:rPr>
        <w:t xml:space="preserve">dicho clasificador </w:t>
      </w:r>
      <w:r w:rsidR="00214F63">
        <w:rPr>
          <w:rFonts w:ascii="Arial" w:hAnsi="Arial" w:cs="Arial"/>
        </w:rPr>
        <w:t xml:space="preserve">es </w:t>
      </w:r>
      <w:r w:rsidR="00870E00" w:rsidRPr="00205030">
        <w:rPr>
          <w:rFonts w:ascii="Arial" w:hAnsi="Arial" w:cs="Arial"/>
        </w:rPr>
        <w:t xml:space="preserve">con el fin de establecer las bases para que los gobiernos: federal, de las entidades federativas y municipales, cumplan con las obligaciones que les impone la señalada </w:t>
      </w:r>
      <w:r w:rsidR="0062683A" w:rsidRPr="00205030">
        <w:rPr>
          <w:rFonts w:ascii="Arial" w:hAnsi="Arial" w:cs="Arial"/>
        </w:rPr>
        <w:t>l</w:t>
      </w:r>
      <w:r w:rsidR="00870E00" w:rsidRPr="00205030">
        <w:rPr>
          <w:rFonts w:ascii="Arial" w:hAnsi="Arial" w:cs="Arial"/>
        </w:rPr>
        <w:t>ey federal. Lo anterior</w:t>
      </w:r>
      <w:r w:rsidR="007E3265" w:rsidRPr="00205030">
        <w:rPr>
          <w:rFonts w:ascii="Arial" w:hAnsi="Arial" w:cs="Arial"/>
        </w:rPr>
        <w:t>,</w:t>
      </w:r>
      <w:r w:rsidR="00870E00" w:rsidRPr="00205030">
        <w:rPr>
          <w:rFonts w:ascii="Arial" w:hAnsi="Arial" w:cs="Arial"/>
        </w:rPr>
        <w:t xml:space="preserve"> en el entendido de que los entes públicos de cada nivel de gobierno </w:t>
      </w:r>
      <w:r w:rsidR="00394D74" w:rsidRPr="00205030">
        <w:rPr>
          <w:rFonts w:ascii="Arial" w:hAnsi="Arial" w:cs="Arial"/>
        </w:rPr>
        <w:t>realicen</w:t>
      </w:r>
      <w:r w:rsidR="00870E00" w:rsidRPr="00205030">
        <w:rPr>
          <w:rFonts w:ascii="Arial" w:hAnsi="Arial" w:cs="Arial"/>
        </w:rPr>
        <w:t xml:space="preserve"> las acciones necesarias para cumplir con dichas obligaciones.</w:t>
      </w:r>
    </w:p>
    <w:p w14:paraId="38B12CC3" w14:textId="77777777" w:rsidR="00DC42B9" w:rsidRPr="003667C6" w:rsidRDefault="00DC42B9" w:rsidP="00465292">
      <w:pPr>
        <w:spacing w:line="360" w:lineRule="auto"/>
        <w:ind w:firstLine="708"/>
        <w:jc w:val="both"/>
        <w:rPr>
          <w:rFonts w:ascii="Arial" w:hAnsi="Arial" w:cs="Arial"/>
        </w:rPr>
      </w:pPr>
    </w:p>
    <w:p w14:paraId="000F1461" w14:textId="45D7094B" w:rsidR="00DC42B9" w:rsidRPr="003667C6" w:rsidRDefault="00394D74" w:rsidP="00465292">
      <w:pPr>
        <w:spacing w:line="360" w:lineRule="auto"/>
        <w:ind w:firstLine="708"/>
        <w:jc w:val="both"/>
        <w:rPr>
          <w:rFonts w:ascii="Arial" w:hAnsi="Arial" w:cs="Arial"/>
        </w:rPr>
      </w:pPr>
      <w:r w:rsidRPr="003667C6">
        <w:rPr>
          <w:rFonts w:ascii="Arial" w:hAnsi="Arial" w:cs="Arial"/>
        </w:rPr>
        <w:t>De igual forma</w:t>
      </w:r>
      <w:r w:rsidR="00C34389" w:rsidRPr="003667C6">
        <w:rPr>
          <w:rFonts w:ascii="Arial" w:hAnsi="Arial" w:cs="Arial"/>
        </w:rPr>
        <w:t>,</w:t>
      </w:r>
      <w:r w:rsidR="00DC42B9" w:rsidRPr="003667C6">
        <w:rPr>
          <w:rFonts w:ascii="Arial" w:hAnsi="Arial" w:cs="Arial"/>
        </w:rPr>
        <w:t xml:space="preserve"> </w:t>
      </w:r>
      <w:r w:rsidR="000B43E4">
        <w:rPr>
          <w:rFonts w:ascii="Arial" w:hAnsi="Arial" w:cs="Arial"/>
        </w:rPr>
        <w:t xml:space="preserve">no omitimos mencionar que, </w:t>
      </w:r>
      <w:r w:rsidR="00B10DF6" w:rsidRPr="003667C6">
        <w:rPr>
          <w:rFonts w:ascii="Arial" w:hAnsi="Arial" w:cs="Arial"/>
        </w:rPr>
        <w:t>el 31 de enero</w:t>
      </w:r>
      <w:r w:rsidR="00C34389" w:rsidRPr="003667C6">
        <w:rPr>
          <w:rFonts w:ascii="Arial" w:hAnsi="Arial" w:cs="Arial"/>
        </w:rPr>
        <w:t xml:space="preserve"> del 2010</w:t>
      </w:r>
      <w:r w:rsidR="00DC42B9" w:rsidRPr="003667C6">
        <w:rPr>
          <w:rFonts w:ascii="Arial" w:hAnsi="Arial" w:cs="Arial"/>
        </w:rPr>
        <w:t xml:space="preserve"> </w:t>
      </w:r>
      <w:r w:rsidR="00C34389" w:rsidRPr="003667C6">
        <w:rPr>
          <w:rFonts w:ascii="Arial" w:hAnsi="Arial" w:cs="Arial"/>
        </w:rPr>
        <w:t>se publicó en el instrumento oficial de difusión estatal</w:t>
      </w:r>
      <w:r w:rsidR="007679EF" w:rsidRPr="003667C6">
        <w:rPr>
          <w:rFonts w:ascii="Arial" w:hAnsi="Arial" w:cs="Arial"/>
        </w:rPr>
        <w:t>,</w:t>
      </w:r>
      <w:r w:rsidR="00C34389" w:rsidRPr="003667C6">
        <w:rPr>
          <w:rFonts w:ascii="Arial" w:hAnsi="Arial" w:cs="Arial"/>
        </w:rPr>
        <w:t xml:space="preserve"> la Ley del Presupuesto y Contabilidad Gubernamental del Estado de Yucatán, </w:t>
      </w:r>
      <w:r w:rsidR="00480393" w:rsidRPr="003667C6">
        <w:rPr>
          <w:rFonts w:ascii="Arial" w:hAnsi="Arial" w:cs="Arial"/>
        </w:rPr>
        <w:t>que tiene por</w:t>
      </w:r>
      <w:r w:rsidR="00C34389" w:rsidRPr="003667C6">
        <w:rPr>
          <w:rFonts w:ascii="Arial" w:hAnsi="Arial" w:cs="Arial"/>
        </w:rPr>
        <w:t xml:space="preserve"> objeto normar la programación, </w:t>
      </w:r>
      <w:proofErr w:type="spellStart"/>
      <w:r w:rsidR="00C34389" w:rsidRPr="003667C6">
        <w:rPr>
          <w:rFonts w:ascii="Arial" w:hAnsi="Arial" w:cs="Arial"/>
        </w:rPr>
        <w:t>presupuestación</w:t>
      </w:r>
      <w:proofErr w:type="spellEnd"/>
      <w:r w:rsidR="00C34389" w:rsidRPr="003667C6">
        <w:rPr>
          <w:rFonts w:ascii="Arial" w:hAnsi="Arial" w:cs="Arial"/>
        </w:rPr>
        <w:t>, ejercicio, contabilidad, rendición de cuentas, control y evaluación de los ingreso</w:t>
      </w:r>
      <w:r w:rsidR="00693376" w:rsidRPr="003667C6">
        <w:rPr>
          <w:rFonts w:ascii="Arial" w:hAnsi="Arial" w:cs="Arial"/>
        </w:rPr>
        <w:t xml:space="preserve">s y egresos públicos del </w:t>
      </w:r>
      <w:r w:rsidR="000C1C1E">
        <w:rPr>
          <w:rFonts w:ascii="Arial" w:hAnsi="Arial" w:cs="Arial"/>
        </w:rPr>
        <w:t>E</w:t>
      </w:r>
      <w:r w:rsidR="00693376" w:rsidRPr="003667C6">
        <w:rPr>
          <w:rFonts w:ascii="Arial" w:hAnsi="Arial" w:cs="Arial"/>
        </w:rPr>
        <w:t xml:space="preserve">stado bajo los </w:t>
      </w:r>
      <w:r w:rsidR="00CF1584" w:rsidRPr="003667C6">
        <w:rPr>
          <w:rFonts w:ascii="Arial" w:hAnsi="Arial" w:cs="Arial"/>
        </w:rPr>
        <w:t>esquemas</w:t>
      </w:r>
      <w:r w:rsidR="00693376" w:rsidRPr="003667C6">
        <w:rPr>
          <w:rFonts w:ascii="Arial" w:hAnsi="Arial" w:cs="Arial"/>
        </w:rPr>
        <w:t xml:space="preserve"> establecidos por el </w:t>
      </w:r>
      <w:r w:rsidRPr="003667C6">
        <w:rPr>
          <w:rFonts w:ascii="Arial" w:hAnsi="Arial" w:cs="Arial"/>
        </w:rPr>
        <w:t>sistem</w:t>
      </w:r>
      <w:r w:rsidR="00CF1584" w:rsidRPr="003667C6">
        <w:rPr>
          <w:rFonts w:ascii="Arial" w:hAnsi="Arial" w:cs="Arial"/>
        </w:rPr>
        <w:t>a de contabilidad gubernamental</w:t>
      </w:r>
      <w:r w:rsidR="00B70990" w:rsidRPr="003667C6">
        <w:rPr>
          <w:rFonts w:ascii="Arial" w:hAnsi="Arial" w:cs="Arial"/>
        </w:rPr>
        <w:t xml:space="preserve"> federal</w:t>
      </w:r>
      <w:r w:rsidR="008D0659">
        <w:rPr>
          <w:rFonts w:ascii="Arial" w:hAnsi="Arial" w:cs="Arial"/>
        </w:rPr>
        <w:t>;</w:t>
      </w:r>
      <w:r w:rsidR="00CF1584" w:rsidRPr="003667C6">
        <w:rPr>
          <w:rFonts w:ascii="Arial" w:hAnsi="Arial" w:cs="Arial"/>
        </w:rPr>
        <w:t xml:space="preserve"> es decir, mediante </w:t>
      </w:r>
      <w:r w:rsidRPr="003667C6">
        <w:rPr>
          <w:rFonts w:ascii="Arial" w:hAnsi="Arial" w:cs="Arial"/>
        </w:rPr>
        <w:t xml:space="preserve">la aplicación de principios y normas </w:t>
      </w:r>
      <w:r w:rsidR="00CF7ED6" w:rsidRPr="003667C6">
        <w:rPr>
          <w:rFonts w:ascii="Arial" w:hAnsi="Arial" w:cs="Arial"/>
        </w:rPr>
        <w:t xml:space="preserve">de armonización contable </w:t>
      </w:r>
      <w:r w:rsidRPr="003667C6">
        <w:rPr>
          <w:rFonts w:ascii="Arial" w:hAnsi="Arial" w:cs="Arial"/>
        </w:rPr>
        <w:t xml:space="preserve">bajo </w:t>
      </w:r>
      <w:r w:rsidR="00CF7ED6" w:rsidRPr="003667C6">
        <w:rPr>
          <w:rFonts w:ascii="Arial" w:hAnsi="Arial" w:cs="Arial"/>
        </w:rPr>
        <w:t xml:space="preserve">los </w:t>
      </w:r>
      <w:r w:rsidRPr="003667C6">
        <w:rPr>
          <w:rFonts w:ascii="Arial" w:hAnsi="Arial" w:cs="Arial"/>
        </w:rPr>
        <w:t>estándares nacionales e internacionales vigentes, propiciando su actualización a través del marco institucional.</w:t>
      </w:r>
    </w:p>
    <w:p w14:paraId="5D8D710D" w14:textId="77777777" w:rsidR="00C621C4" w:rsidRPr="003667C6" w:rsidRDefault="00C621C4" w:rsidP="00465292">
      <w:pPr>
        <w:spacing w:line="360" w:lineRule="auto"/>
        <w:ind w:firstLine="708"/>
        <w:jc w:val="both"/>
        <w:rPr>
          <w:rFonts w:ascii="Arial" w:hAnsi="Arial" w:cs="Arial"/>
        </w:rPr>
      </w:pPr>
    </w:p>
    <w:p w14:paraId="1636F930" w14:textId="31E175E2" w:rsidR="00EF2914" w:rsidRPr="003667C6" w:rsidRDefault="00F53447" w:rsidP="00465292">
      <w:pPr>
        <w:spacing w:line="360" w:lineRule="auto"/>
        <w:ind w:firstLine="708"/>
        <w:jc w:val="both"/>
        <w:rPr>
          <w:rFonts w:ascii="Arial" w:hAnsi="Arial" w:cs="Arial"/>
        </w:rPr>
      </w:pPr>
      <w:r w:rsidRPr="003667C6">
        <w:rPr>
          <w:rFonts w:ascii="Arial" w:hAnsi="Arial" w:cs="Arial"/>
        </w:rPr>
        <w:t xml:space="preserve">Es así que, </w:t>
      </w:r>
      <w:r w:rsidR="00D406F0" w:rsidRPr="003667C6">
        <w:rPr>
          <w:rFonts w:ascii="Arial" w:hAnsi="Arial" w:cs="Arial"/>
        </w:rPr>
        <w:t xml:space="preserve">en consecuencia con </w:t>
      </w:r>
      <w:r w:rsidRPr="003667C6">
        <w:rPr>
          <w:rFonts w:ascii="Arial" w:hAnsi="Arial" w:cs="Arial"/>
        </w:rPr>
        <w:t xml:space="preserve">lo anteriormente </w:t>
      </w:r>
      <w:r w:rsidR="00D406F0" w:rsidRPr="003667C6">
        <w:rPr>
          <w:rFonts w:ascii="Arial" w:hAnsi="Arial" w:cs="Arial"/>
        </w:rPr>
        <w:t>vertido</w:t>
      </w:r>
      <w:r w:rsidRPr="003667C6">
        <w:rPr>
          <w:rFonts w:ascii="Arial" w:hAnsi="Arial" w:cs="Arial"/>
        </w:rPr>
        <w:t xml:space="preserve">, </w:t>
      </w:r>
      <w:r w:rsidR="00D406F0" w:rsidRPr="003667C6">
        <w:rPr>
          <w:rFonts w:ascii="Arial" w:hAnsi="Arial" w:cs="Arial"/>
        </w:rPr>
        <w:t xml:space="preserve">se revisó que </w:t>
      </w:r>
      <w:r w:rsidRPr="003667C6">
        <w:rPr>
          <w:rFonts w:ascii="Arial" w:hAnsi="Arial" w:cs="Arial"/>
        </w:rPr>
        <w:t xml:space="preserve">las leyes </w:t>
      </w:r>
      <w:r w:rsidR="00D406F0" w:rsidRPr="003667C6">
        <w:rPr>
          <w:rFonts w:ascii="Arial" w:hAnsi="Arial" w:cs="Arial"/>
        </w:rPr>
        <w:t>de ingresos municipales presente</w:t>
      </w:r>
      <w:r w:rsidRPr="003667C6">
        <w:rPr>
          <w:rFonts w:ascii="Arial" w:hAnsi="Arial" w:cs="Arial"/>
        </w:rPr>
        <w:t xml:space="preserve">n </w:t>
      </w:r>
      <w:r w:rsidR="00D406F0" w:rsidRPr="003667C6">
        <w:rPr>
          <w:rFonts w:ascii="Arial" w:hAnsi="Arial" w:cs="Arial"/>
        </w:rPr>
        <w:t xml:space="preserve">en su contenido, </w:t>
      </w:r>
      <w:r w:rsidRPr="003667C6">
        <w:rPr>
          <w:rFonts w:ascii="Arial" w:hAnsi="Arial" w:cs="Arial"/>
        </w:rPr>
        <w:t xml:space="preserve">un apartado </w:t>
      </w:r>
      <w:r w:rsidR="00EE718A" w:rsidRPr="003667C6">
        <w:rPr>
          <w:rFonts w:ascii="Arial" w:hAnsi="Arial" w:cs="Arial"/>
        </w:rPr>
        <w:t>en donde se proyect</w:t>
      </w:r>
      <w:r w:rsidR="00D406F0" w:rsidRPr="003667C6">
        <w:rPr>
          <w:rFonts w:ascii="Arial" w:hAnsi="Arial" w:cs="Arial"/>
        </w:rPr>
        <w:t>e</w:t>
      </w:r>
      <w:r w:rsidR="00EF2914" w:rsidRPr="003667C6">
        <w:rPr>
          <w:rFonts w:ascii="Arial" w:hAnsi="Arial" w:cs="Arial"/>
        </w:rPr>
        <w:t xml:space="preserve"> </w:t>
      </w:r>
      <w:r w:rsidR="00EE718A" w:rsidRPr="003667C6">
        <w:rPr>
          <w:rFonts w:ascii="Arial" w:hAnsi="Arial" w:cs="Arial"/>
        </w:rPr>
        <w:t>e</w:t>
      </w:r>
      <w:r w:rsidR="00EF2914" w:rsidRPr="003667C6">
        <w:rPr>
          <w:rFonts w:ascii="Arial" w:hAnsi="Arial" w:cs="Arial"/>
        </w:rPr>
        <w:t>l</w:t>
      </w:r>
      <w:r w:rsidR="00EE718A" w:rsidRPr="003667C6">
        <w:rPr>
          <w:rFonts w:ascii="Arial" w:hAnsi="Arial" w:cs="Arial"/>
        </w:rPr>
        <w:t xml:space="preserve"> pronóstico de ingresos, que refiere únicamente a </w:t>
      </w:r>
      <w:r w:rsidR="00B53CE8" w:rsidRPr="003667C6">
        <w:rPr>
          <w:rFonts w:ascii="Arial" w:hAnsi="Arial" w:cs="Arial"/>
        </w:rPr>
        <w:t xml:space="preserve">las </w:t>
      </w:r>
      <w:r w:rsidR="00EE718A" w:rsidRPr="003667C6">
        <w:rPr>
          <w:rFonts w:ascii="Arial" w:hAnsi="Arial" w:cs="Arial"/>
        </w:rPr>
        <w:t xml:space="preserve">estimaciones que </w:t>
      </w:r>
      <w:r w:rsidR="00FE5243">
        <w:rPr>
          <w:rFonts w:ascii="Arial" w:hAnsi="Arial" w:cs="Arial"/>
        </w:rPr>
        <w:t>los a</w:t>
      </w:r>
      <w:r w:rsidR="00D406F0" w:rsidRPr="003667C6">
        <w:rPr>
          <w:rFonts w:ascii="Arial" w:hAnsi="Arial" w:cs="Arial"/>
        </w:rPr>
        <w:t>yuntamientos</w:t>
      </w:r>
      <w:r w:rsidR="00EE718A" w:rsidRPr="003667C6">
        <w:rPr>
          <w:rFonts w:ascii="Arial" w:hAnsi="Arial" w:cs="Arial"/>
        </w:rPr>
        <w:t xml:space="preserve"> pretende</w:t>
      </w:r>
      <w:r w:rsidR="00D406F0" w:rsidRPr="003667C6">
        <w:rPr>
          <w:rFonts w:ascii="Arial" w:hAnsi="Arial" w:cs="Arial"/>
        </w:rPr>
        <w:t>n</w:t>
      </w:r>
      <w:r w:rsidR="00EE718A" w:rsidRPr="003667C6">
        <w:rPr>
          <w:rFonts w:ascii="Arial" w:hAnsi="Arial" w:cs="Arial"/>
        </w:rPr>
        <w:t xml:space="preserve"> percibir durante el ejercicio fiscal 202</w:t>
      </w:r>
      <w:r w:rsidR="008A0FC6">
        <w:rPr>
          <w:rFonts w:ascii="Arial" w:hAnsi="Arial" w:cs="Arial"/>
        </w:rPr>
        <w:t>4</w:t>
      </w:r>
      <w:r w:rsidR="00EE718A" w:rsidRPr="003667C6">
        <w:rPr>
          <w:rFonts w:ascii="Arial" w:hAnsi="Arial" w:cs="Arial"/>
        </w:rPr>
        <w:t>, d</w:t>
      </w:r>
      <w:r w:rsidR="00D406F0" w:rsidRPr="003667C6">
        <w:rPr>
          <w:rFonts w:ascii="Arial" w:hAnsi="Arial" w:cs="Arial"/>
        </w:rPr>
        <w:t>a</w:t>
      </w:r>
      <w:r w:rsidR="00EE718A" w:rsidRPr="003667C6">
        <w:rPr>
          <w:rFonts w:ascii="Arial" w:hAnsi="Arial" w:cs="Arial"/>
        </w:rPr>
        <w:t>nd</w:t>
      </w:r>
      <w:r w:rsidR="00D406F0" w:rsidRPr="003667C6">
        <w:rPr>
          <w:rFonts w:ascii="Arial" w:hAnsi="Arial" w:cs="Arial"/>
        </w:rPr>
        <w:t>o</w:t>
      </w:r>
      <w:r w:rsidR="00EE718A" w:rsidRPr="003667C6">
        <w:rPr>
          <w:rFonts w:ascii="Arial" w:hAnsi="Arial" w:cs="Arial"/>
        </w:rPr>
        <w:t xml:space="preserve"> cumplimiento con la normatividad federal y estatal antes señalada, en materia de armonización contable.</w:t>
      </w:r>
      <w:r w:rsidR="00EF2914" w:rsidRPr="003667C6">
        <w:rPr>
          <w:rFonts w:ascii="Arial" w:hAnsi="Arial" w:cs="Arial"/>
        </w:rPr>
        <w:t xml:space="preserve"> </w:t>
      </w:r>
    </w:p>
    <w:p w14:paraId="5602520B" w14:textId="77777777" w:rsidR="00487FA6" w:rsidRPr="003667C6" w:rsidRDefault="00487FA6" w:rsidP="00465292">
      <w:pPr>
        <w:spacing w:line="360" w:lineRule="auto"/>
        <w:ind w:firstLine="708"/>
        <w:jc w:val="both"/>
        <w:rPr>
          <w:rFonts w:ascii="Arial" w:hAnsi="Arial" w:cs="Arial"/>
        </w:rPr>
      </w:pPr>
    </w:p>
    <w:p w14:paraId="32126543" w14:textId="70C906D7" w:rsidR="00A171F0" w:rsidRDefault="00487FA6" w:rsidP="00465292">
      <w:pPr>
        <w:shd w:val="clear" w:color="auto" w:fill="FFFFFF"/>
        <w:spacing w:line="360" w:lineRule="auto"/>
        <w:ind w:right="5"/>
        <w:jc w:val="both"/>
        <w:rPr>
          <w:rFonts w:ascii="Arial" w:hAnsi="Arial" w:cs="Arial"/>
        </w:rPr>
      </w:pPr>
      <w:r w:rsidRPr="003667C6">
        <w:rPr>
          <w:rFonts w:ascii="Arial" w:hAnsi="Arial" w:cs="Arial"/>
          <w:b/>
          <w:bCs/>
        </w:rPr>
        <w:t xml:space="preserve">SEXTA. </w:t>
      </w:r>
      <w:r w:rsidR="00A171F0" w:rsidRPr="003667C6">
        <w:rPr>
          <w:rFonts w:ascii="Arial" w:hAnsi="Arial" w:cs="Arial"/>
        </w:rPr>
        <w:t xml:space="preserve">En lo que se refiere a la </w:t>
      </w:r>
      <w:r w:rsidR="00A171F0" w:rsidRPr="003667C6">
        <w:rPr>
          <w:rFonts w:ascii="Arial" w:hAnsi="Arial" w:cs="Arial"/>
          <w:lang w:val="es-MX"/>
        </w:rPr>
        <w:t xml:space="preserve">verificación de que los montos propuestos por los </w:t>
      </w:r>
      <w:r w:rsidR="00BE43AA">
        <w:rPr>
          <w:rFonts w:ascii="Arial" w:hAnsi="Arial" w:cs="Arial"/>
          <w:lang w:val="es-MX"/>
        </w:rPr>
        <w:t>a</w:t>
      </w:r>
      <w:r w:rsidR="00A171F0" w:rsidRPr="003667C6">
        <w:rPr>
          <w:rFonts w:ascii="Arial" w:hAnsi="Arial" w:cs="Arial"/>
          <w:lang w:val="es-MX"/>
        </w:rPr>
        <w:t xml:space="preserve">yuntamientos en cuanto a los empréstitos solicitados cumplan con los requisitos establecidos en la normatividad respectiva, es necesario manifestar que de la revisión de las 105 iniciativas presentadas </w:t>
      </w:r>
      <w:r w:rsidR="00A171F0" w:rsidRPr="003667C6">
        <w:rPr>
          <w:rFonts w:ascii="Arial" w:hAnsi="Arial" w:cs="Arial"/>
        </w:rPr>
        <w:t xml:space="preserve">que se encuentran en estudio, análisis y dictamen, </w:t>
      </w:r>
      <w:r w:rsidR="007E7377">
        <w:rPr>
          <w:rFonts w:ascii="Arial" w:hAnsi="Arial" w:cs="Arial"/>
        </w:rPr>
        <w:t xml:space="preserve">2 </w:t>
      </w:r>
      <w:r w:rsidR="00FD7A77">
        <w:rPr>
          <w:rFonts w:ascii="Arial" w:hAnsi="Arial" w:cs="Arial"/>
        </w:rPr>
        <w:t>a</w:t>
      </w:r>
      <w:r w:rsidR="001249D0" w:rsidRPr="003667C6">
        <w:rPr>
          <w:rFonts w:ascii="Arial" w:hAnsi="Arial" w:cs="Arial"/>
        </w:rPr>
        <w:t xml:space="preserve">yuntamientos </w:t>
      </w:r>
      <w:r w:rsidR="007E7377">
        <w:rPr>
          <w:rFonts w:ascii="Arial" w:hAnsi="Arial" w:cs="Arial"/>
        </w:rPr>
        <w:t xml:space="preserve">solicitaron </w:t>
      </w:r>
      <w:r w:rsidR="00A171F0" w:rsidRPr="003667C6">
        <w:rPr>
          <w:rFonts w:ascii="Arial" w:hAnsi="Arial" w:cs="Arial"/>
        </w:rPr>
        <w:t xml:space="preserve">montos de endeudamiento, </w:t>
      </w:r>
      <w:r w:rsidR="007E7377">
        <w:rPr>
          <w:rFonts w:ascii="Arial" w:hAnsi="Arial" w:cs="Arial"/>
        </w:rPr>
        <w:t>siendo los siguientes</w:t>
      </w:r>
      <w:r w:rsidR="001249D0" w:rsidRPr="003667C6">
        <w:rPr>
          <w:rFonts w:ascii="Arial" w:hAnsi="Arial" w:cs="Arial"/>
        </w:rPr>
        <w:t>:</w:t>
      </w:r>
    </w:p>
    <w:p w14:paraId="06C37916" w14:textId="77777777" w:rsidR="004F3136" w:rsidRPr="003667C6" w:rsidRDefault="004F3136" w:rsidP="00122069">
      <w:pPr>
        <w:shd w:val="clear" w:color="auto" w:fill="FFFFFF"/>
        <w:spacing w:line="360" w:lineRule="auto"/>
        <w:ind w:right="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1249D0" w:rsidRPr="008F1D72" w14:paraId="0CAB9977" w14:textId="77777777" w:rsidTr="004F3136">
        <w:trPr>
          <w:jc w:val="center"/>
        </w:trPr>
        <w:tc>
          <w:tcPr>
            <w:tcW w:w="4562" w:type="dxa"/>
            <w:shd w:val="clear" w:color="auto" w:fill="BFBFBF"/>
          </w:tcPr>
          <w:p w14:paraId="1408E7E2" w14:textId="77777777" w:rsidR="001249D0" w:rsidRPr="008F1D72" w:rsidRDefault="001249D0" w:rsidP="007817D7">
            <w:pPr>
              <w:widowControl w:val="0"/>
              <w:autoSpaceDE w:val="0"/>
              <w:autoSpaceDN w:val="0"/>
              <w:spacing w:line="360" w:lineRule="auto"/>
              <w:ind w:right="5"/>
              <w:jc w:val="center"/>
              <w:rPr>
                <w:rFonts w:ascii="Arial" w:hAnsi="Arial" w:cs="Arial"/>
                <w:b/>
                <w:sz w:val="22"/>
                <w:szCs w:val="22"/>
              </w:rPr>
            </w:pPr>
            <w:r w:rsidRPr="008F1D72">
              <w:rPr>
                <w:rFonts w:ascii="Arial" w:hAnsi="Arial" w:cs="Arial"/>
                <w:b/>
                <w:sz w:val="22"/>
                <w:szCs w:val="22"/>
              </w:rPr>
              <w:t>Municipio</w:t>
            </w:r>
          </w:p>
        </w:tc>
        <w:tc>
          <w:tcPr>
            <w:tcW w:w="4551" w:type="dxa"/>
            <w:shd w:val="clear" w:color="auto" w:fill="BFBFBF"/>
          </w:tcPr>
          <w:p w14:paraId="34B486FE" w14:textId="77777777" w:rsidR="001249D0" w:rsidRPr="008F1D72" w:rsidRDefault="001249D0" w:rsidP="006118C8">
            <w:pPr>
              <w:widowControl w:val="0"/>
              <w:autoSpaceDE w:val="0"/>
              <w:autoSpaceDN w:val="0"/>
              <w:spacing w:line="360" w:lineRule="auto"/>
              <w:ind w:right="5"/>
              <w:jc w:val="center"/>
              <w:rPr>
                <w:rFonts w:ascii="Arial" w:hAnsi="Arial" w:cs="Arial"/>
                <w:b/>
                <w:sz w:val="22"/>
                <w:szCs w:val="22"/>
              </w:rPr>
            </w:pPr>
            <w:r w:rsidRPr="008F1D72">
              <w:rPr>
                <w:rFonts w:ascii="Arial" w:hAnsi="Arial" w:cs="Arial"/>
                <w:b/>
                <w:sz w:val="22"/>
                <w:szCs w:val="22"/>
              </w:rPr>
              <w:t>Monto del empréstito</w:t>
            </w:r>
          </w:p>
        </w:tc>
      </w:tr>
      <w:tr w:rsidR="00342E93" w:rsidRPr="008F1D72" w14:paraId="1EB2F5DC" w14:textId="77777777" w:rsidTr="007E7377">
        <w:trPr>
          <w:trHeight w:val="317"/>
          <w:jc w:val="center"/>
        </w:trPr>
        <w:tc>
          <w:tcPr>
            <w:tcW w:w="4562" w:type="dxa"/>
            <w:shd w:val="clear" w:color="auto" w:fill="auto"/>
          </w:tcPr>
          <w:p w14:paraId="440E4E04" w14:textId="77777777" w:rsidR="00342E93" w:rsidRPr="008F1D72" w:rsidRDefault="00BE1F24" w:rsidP="003E6BDE">
            <w:pPr>
              <w:widowControl w:val="0"/>
              <w:numPr>
                <w:ilvl w:val="0"/>
                <w:numId w:val="45"/>
              </w:numPr>
              <w:autoSpaceDE w:val="0"/>
              <w:autoSpaceDN w:val="0"/>
              <w:spacing w:line="360" w:lineRule="auto"/>
              <w:ind w:right="5"/>
              <w:jc w:val="both"/>
              <w:rPr>
                <w:rFonts w:ascii="Arial" w:hAnsi="Arial" w:cs="Arial"/>
                <w:sz w:val="22"/>
                <w:szCs w:val="22"/>
              </w:rPr>
            </w:pPr>
            <w:proofErr w:type="spellStart"/>
            <w:r w:rsidRPr="008F1D72">
              <w:rPr>
                <w:rFonts w:ascii="Arial" w:hAnsi="Arial" w:cs="Arial"/>
                <w:sz w:val="22"/>
                <w:szCs w:val="22"/>
              </w:rPr>
              <w:t>Halachó</w:t>
            </w:r>
            <w:proofErr w:type="spellEnd"/>
          </w:p>
        </w:tc>
        <w:tc>
          <w:tcPr>
            <w:tcW w:w="4551" w:type="dxa"/>
            <w:shd w:val="clear" w:color="auto" w:fill="auto"/>
          </w:tcPr>
          <w:p w14:paraId="73D3C82A" w14:textId="77777777" w:rsidR="00342E93" w:rsidRPr="008F1D72" w:rsidRDefault="00342E93" w:rsidP="006118C8">
            <w:pPr>
              <w:widowControl w:val="0"/>
              <w:autoSpaceDE w:val="0"/>
              <w:autoSpaceDN w:val="0"/>
              <w:spacing w:line="360" w:lineRule="auto"/>
              <w:ind w:right="5"/>
              <w:jc w:val="center"/>
              <w:rPr>
                <w:rFonts w:ascii="Arial" w:hAnsi="Arial" w:cs="Arial"/>
                <w:sz w:val="22"/>
                <w:szCs w:val="22"/>
              </w:rPr>
            </w:pPr>
            <w:r w:rsidRPr="008F1D72">
              <w:rPr>
                <w:rFonts w:ascii="Arial" w:hAnsi="Arial" w:cs="Arial"/>
                <w:sz w:val="22"/>
                <w:szCs w:val="22"/>
              </w:rPr>
              <w:t>$</w:t>
            </w:r>
            <w:r w:rsidR="00AC71F1" w:rsidRPr="008F1D72">
              <w:rPr>
                <w:rFonts w:ascii="Arial" w:hAnsi="Arial" w:cs="Arial"/>
                <w:sz w:val="22"/>
                <w:szCs w:val="22"/>
              </w:rPr>
              <w:t xml:space="preserve"> 3’0</w:t>
            </w:r>
            <w:r w:rsidRPr="008F1D72">
              <w:rPr>
                <w:rFonts w:ascii="Arial" w:hAnsi="Arial" w:cs="Arial"/>
                <w:sz w:val="22"/>
                <w:szCs w:val="22"/>
              </w:rPr>
              <w:t>00,000.00</w:t>
            </w:r>
          </w:p>
        </w:tc>
      </w:tr>
      <w:tr w:rsidR="001249D0" w:rsidRPr="008F1D72" w14:paraId="47F29D49" w14:textId="77777777" w:rsidTr="004F3136">
        <w:trPr>
          <w:jc w:val="center"/>
        </w:trPr>
        <w:tc>
          <w:tcPr>
            <w:tcW w:w="4562" w:type="dxa"/>
            <w:shd w:val="clear" w:color="auto" w:fill="auto"/>
          </w:tcPr>
          <w:p w14:paraId="528EC37A" w14:textId="5B884783" w:rsidR="001249D0" w:rsidRPr="008F1D72" w:rsidRDefault="007E7377" w:rsidP="003E6BDE">
            <w:pPr>
              <w:widowControl w:val="0"/>
              <w:numPr>
                <w:ilvl w:val="0"/>
                <w:numId w:val="45"/>
              </w:numPr>
              <w:autoSpaceDE w:val="0"/>
              <w:autoSpaceDN w:val="0"/>
              <w:spacing w:line="360" w:lineRule="auto"/>
              <w:ind w:right="5"/>
              <w:jc w:val="both"/>
              <w:rPr>
                <w:rFonts w:ascii="Arial" w:hAnsi="Arial" w:cs="Arial"/>
                <w:sz w:val="22"/>
                <w:szCs w:val="22"/>
              </w:rPr>
            </w:pPr>
            <w:proofErr w:type="spellStart"/>
            <w:r>
              <w:rPr>
                <w:rFonts w:ascii="Arial" w:hAnsi="Arial" w:cs="Arial"/>
                <w:sz w:val="22"/>
                <w:szCs w:val="22"/>
              </w:rPr>
              <w:t>Temax</w:t>
            </w:r>
            <w:proofErr w:type="spellEnd"/>
          </w:p>
        </w:tc>
        <w:tc>
          <w:tcPr>
            <w:tcW w:w="4551" w:type="dxa"/>
            <w:shd w:val="clear" w:color="auto" w:fill="auto"/>
          </w:tcPr>
          <w:p w14:paraId="49EDEEE5" w14:textId="590591D4" w:rsidR="001249D0" w:rsidRPr="008F1D72" w:rsidRDefault="007E7377" w:rsidP="007E7377">
            <w:pPr>
              <w:widowControl w:val="0"/>
              <w:autoSpaceDE w:val="0"/>
              <w:autoSpaceDN w:val="0"/>
              <w:spacing w:line="360" w:lineRule="auto"/>
              <w:ind w:right="5"/>
              <w:jc w:val="center"/>
              <w:rPr>
                <w:rFonts w:ascii="Arial" w:hAnsi="Arial" w:cs="Arial"/>
                <w:sz w:val="22"/>
                <w:szCs w:val="22"/>
              </w:rPr>
            </w:pPr>
            <w:r w:rsidRPr="008F1D72">
              <w:rPr>
                <w:rFonts w:ascii="Arial" w:hAnsi="Arial" w:cs="Arial"/>
                <w:sz w:val="22"/>
                <w:szCs w:val="22"/>
              </w:rPr>
              <w:t>$</w:t>
            </w:r>
            <w:r>
              <w:rPr>
                <w:rFonts w:ascii="Arial" w:hAnsi="Arial" w:cs="Arial"/>
                <w:sz w:val="22"/>
                <w:szCs w:val="22"/>
              </w:rPr>
              <w:t xml:space="preserve"> 7</w:t>
            </w:r>
            <w:r w:rsidR="0085108C">
              <w:rPr>
                <w:rFonts w:ascii="Arial" w:hAnsi="Arial" w:cs="Arial"/>
                <w:sz w:val="22"/>
                <w:szCs w:val="22"/>
              </w:rPr>
              <w:t>’</w:t>
            </w:r>
            <w:r>
              <w:rPr>
                <w:rFonts w:ascii="Arial" w:hAnsi="Arial" w:cs="Arial"/>
                <w:sz w:val="22"/>
                <w:szCs w:val="22"/>
              </w:rPr>
              <w:t>764</w:t>
            </w:r>
            <w:r w:rsidRPr="008F1D72">
              <w:rPr>
                <w:rFonts w:ascii="Arial" w:hAnsi="Arial" w:cs="Arial"/>
                <w:sz w:val="22"/>
                <w:szCs w:val="22"/>
              </w:rPr>
              <w:t>,</w:t>
            </w:r>
            <w:r>
              <w:rPr>
                <w:rFonts w:ascii="Arial" w:hAnsi="Arial" w:cs="Arial"/>
                <w:sz w:val="22"/>
                <w:szCs w:val="22"/>
              </w:rPr>
              <w:t>422</w:t>
            </w:r>
            <w:r w:rsidRPr="008F1D72">
              <w:rPr>
                <w:rFonts w:ascii="Arial" w:hAnsi="Arial" w:cs="Arial"/>
                <w:sz w:val="22"/>
                <w:szCs w:val="22"/>
              </w:rPr>
              <w:t>.00</w:t>
            </w:r>
          </w:p>
        </w:tc>
      </w:tr>
      <w:tr w:rsidR="0085108C" w:rsidRPr="008F1D72" w14:paraId="30F7FF55" w14:textId="77777777" w:rsidTr="004F3136">
        <w:trPr>
          <w:jc w:val="center"/>
        </w:trPr>
        <w:tc>
          <w:tcPr>
            <w:tcW w:w="4562" w:type="dxa"/>
            <w:shd w:val="clear" w:color="auto" w:fill="auto"/>
          </w:tcPr>
          <w:p w14:paraId="2E277E2B" w14:textId="06EF24D8" w:rsidR="0085108C" w:rsidRDefault="0085108C" w:rsidP="003E6BDE">
            <w:pPr>
              <w:widowControl w:val="0"/>
              <w:numPr>
                <w:ilvl w:val="0"/>
                <w:numId w:val="45"/>
              </w:numPr>
              <w:autoSpaceDE w:val="0"/>
              <w:autoSpaceDN w:val="0"/>
              <w:spacing w:line="360" w:lineRule="auto"/>
              <w:ind w:right="5"/>
              <w:jc w:val="both"/>
              <w:rPr>
                <w:rFonts w:ascii="Arial" w:hAnsi="Arial" w:cs="Arial"/>
                <w:sz w:val="22"/>
                <w:szCs w:val="22"/>
              </w:rPr>
            </w:pPr>
            <w:proofErr w:type="spellStart"/>
            <w:r>
              <w:rPr>
                <w:rFonts w:ascii="Arial" w:hAnsi="Arial" w:cs="Arial"/>
                <w:sz w:val="22"/>
                <w:szCs w:val="22"/>
              </w:rPr>
              <w:t>Muxupip</w:t>
            </w:r>
            <w:proofErr w:type="spellEnd"/>
            <w:r>
              <w:rPr>
                <w:rFonts w:ascii="Arial" w:hAnsi="Arial" w:cs="Arial"/>
                <w:sz w:val="22"/>
                <w:szCs w:val="22"/>
              </w:rPr>
              <w:t xml:space="preserve"> </w:t>
            </w:r>
          </w:p>
        </w:tc>
        <w:tc>
          <w:tcPr>
            <w:tcW w:w="4551" w:type="dxa"/>
            <w:shd w:val="clear" w:color="auto" w:fill="auto"/>
          </w:tcPr>
          <w:p w14:paraId="3C1FF49D" w14:textId="3A3A5A9D" w:rsidR="0085108C" w:rsidRPr="008F1D72" w:rsidRDefault="0085108C" w:rsidP="007E7377">
            <w:pPr>
              <w:widowControl w:val="0"/>
              <w:autoSpaceDE w:val="0"/>
              <w:autoSpaceDN w:val="0"/>
              <w:spacing w:line="360" w:lineRule="auto"/>
              <w:ind w:right="5"/>
              <w:jc w:val="center"/>
              <w:rPr>
                <w:rFonts w:ascii="Arial" w:hAnsi="Arial" w:cs="Arial"/>
                <w:sz w:val="22"/>
                <w:szCs w:val="22"/>
              </w:rPr>
            </w:pPr>
            <w:r>
              <w:rPr>
                <w:rFonts w:ascii="Arial" w:hAnsi="Arial" w:cs="Arial"/>
                <w:sz w:val="22"/>
                <w:szCs w:val="22"/>
              </w:rPr>
              <w:t>$1’200,000.00</w:t>
            </w:r>
          </w:p>
        </w:tc>
      </w:tr>
    </w:tbl>
    <w:p w14:paraId="15C9EDC8" w14:textId="77777777" w:rsidR="001249D0" w:rsidRPr="003667C6" w:rsidRDefault="001249D0" w:rsidP="00465292">
      <w:pPr>
        <w:shd w:val="clear" w:color="auto" w:fill="FFFFFF"/>
        <w:spacing w:line="360" w:lineRule="auto"/>
        <w:ind w:right="5" w:firstLine="708"/>
        <w:jc w:val="both"/>
        <w:rPr>
          <w:rFonts w:ascii="Arial" w:hAnsi="Arial" w:cs="Arial"/>
        </w:rPr>
      </w:pPr>
    </w:p>
    <w:p w14:paraId="7EB3D816" w14:textId="28E8590E" w:rsidR="00A171F0" w:rsidRPr="003667C6" w:rsidRDefault="00A171F0" w:rsidP="00465292">
      <w:pPr>
        <w:shd w:val="clear" w:color="auto" w:fill="FFFFFF"/>
        <w:spacing w:line="360" w:lineRule="auto"/>
        <w:ind w:right="5" w:firstLine="708"/>
        <w:jc w:val="both"/>
        <w:rPr>
          <w:rFonts w:ascii="Arial" w:hAnsi="Arial" w:cs="Arial"/>
          <w:bCs/>
        </w:rPr>
      </w:pPr>
      <w:r w:rsidRPr="003667C6">
        <w:rPr>
          <w:rFonts w:ascii="Arial" w:hAnsi="Arial" w:cs="Arial"/>
          <w:bCs/>
        </w:rPr>
        <w:t xml:space="preserve">En este contexto, se resalta que los recursos que pretenden obtener los </w:t>
      </w:r>
      <w:r w:rsidRPr="003667C6">
        <w:rPr>
          <w:rFonts w:ascii="Arial" w:hAnsi="Arial" w:cs="Arial"/>
          <w:bCs/>
        </w:rPr>
        <w:br/>
      </w:r>
      <w:r w:rsidR="005735C2">
        <w:rPr>
          <w:rFonts w:ascii="Arial" w:hAnsi="Arial" w:cs="Arial"/>
          <w:bCs/>
        </w:rPr>
        <w:t>a</w:t>
      </w:r>
      <w:r w:rsidRPr="003667C6">
        <w:rPr>
          <w:rFonts w:ascii="Arial" w:hAnsi="Arial" w:cs="Arial"/>
          <w:bCs/>
        </w:rPr>
        <w:t xml:space="preserve">yuntamientos antes mencionados a través de los empréstitos solicitados, no se encuentran justificados en el contenido de su acta de cabildo respectiva, por lo que se desconoce el destino de los mismos y si </w:t>
      </w:r>
      <w:r w:rsidR="004C1566">
        <w:rPr>
          <w:rFonts w:ascii="Arial" w:hAnsi="Arial" w:cs="Arial"/>
          <w:bCs/>
        </w:rPr>
        <w:t xml:space="preserve">estos </w:t>
      </w:r>
      <w:r w:rsidRPr="003667C6">
        <w:rPr>
          <w:rFonts w:ascii="Arial" w:hAnsi="Arial" w:cs="Arial"/>
          <w:bCs/>
        </w:rPr>
        <w:t>se ref</w:t>
      </w:r>
      <w:r w:rsidR="0085108C">
        <w:rPr>
          <w:rFonts w:ascii="Arial" w:hAnsi="Arial" w:cs="Arial"/>
          <w:bCs/>
        </w:rPr>
        <w:t xml:space="preserve">ieren a obra pública productiva, exceptuando de lo anterior </w:t>
      </w:r>
      <w:r w:rsidR="00525909">
        <w:rPr>
          <w:rFonts w:ascii="Arial" w:hAnsi="Arial" w:cs="Arial"/>
          <w:bCs/>
        </w:rPr>
        <w:t>e</w:t>
      </w:r>
      <w:r w:rsidR="0085108C">
        <w:rPr>
          <w:rFonts w:ascii="Arial" w:hAnsi="Arial" w:cs="Arial"/>
          <w:bCs/>
        </w:rPr>
        <w:t xml:space="preserve">l Municipio de </w:t>
      </w:r>
      <w:proofErr w:type="spellStart"/>
      <w:r w:rsidR="0085108C">
        <w:rPr>
          <w:rFonts w:ascii="Arial" w:hAnsi="Arial" w:cs="Arial"/>
          <w:bCs/>
        </w:rPr>
        <w:t>Muxupip</w:t>
      </w:r>
      <w:proofErr w:type="spellEnd"/>
      <w:r w:rsidR="0085108C">
        <w:rPr>
          <w:rFonts w:ascii="Arial" w:hAnsi="Arial" w:cs="Arial"/>
          <w:bC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w:t>
      </w:r>
      <w:r w:rsidR="0085108C" w:rsidRPr="003667C6">
        <w:rPr>
          <w:rFonts w:ascii="Arial" w:hAnsi="Arial" w:cs="Arial"/>
          <w:bCs/>
        </w:rPr>
        <w:t xml:space="preserve">incierto el objeto de los empréstitos propuestos en </w:t>
      </w:r>
      <w:r w:rsidR="0085108C">
        <w:rPr>
          <w:rFonts w:ascii="Arial" w:hAnsi="Arial" w:cs="Arial"/>
          <w:bCs/>
        </w:rPr>
        <w:t xml:space="preserve">las </w:t>
      </w:r>
      <w:r w:rsidR="0085108C" w:rsidRPr="003667C6">
        <w:rPr>
          <w:rFonts w:ascii="Arial" w:hAnsi="Arial" w:cs="Arial"/>
          <w:bCs/>
        </w:rPr>
        <w:t>leyes de ingresos municipales.</w:t>
      </w:r>
    </w:p>
    <w:p w14:paraId="5475BA4E" w14:textId="77777777" w:rsidR="00A171F0" w:rsidRPr="003667C6" w:rsidRDefault="00A171F0" w:rsidP="00465292">
      <w:pPr>
        <w:shd w:val="clear" w:color="auto" w:fill="FFFFFF"/>
        <w:spacing w:line="360" w:lineRule="auto"/>
        <w:ind w:right="6"/>
        <w:jc w:val="both"/>
        <w:rPr>
          <w:rFonts w:ascii="Arial" w:hAnsi="Arial" w:cs="Arial"/>
          <w:bCs/>
        </w:rPr>
      </w:pPr>
    </w:p>
    <w:p w14:paraId="437914FB" w14:textId="1F21E361" w:rsidR="00A171F0" w:rsidRPr="003667C6" w:rsidRDefault="00F13719" w:rsidP="00465292">
      <w:pPr>
        <w:shd w:val="clear" w:color="auto" w:fill="FFFFFF"/>
        <w:spacing w:line="360" w:lineRule="auto"/>
        <w:ind w:right="6" w:firstLine="708"/>
        <w:jc w:val="both"/>
        <w:rPr>
          <w:rFonts w:ascii="Arial" w:hAnsi="Arial" w:cs="Arial"/>
          <w:bCs/>
        </w:rPr>
      </w:pPr>
      <w:r>
        <w:rPr>
          <w:rFonts w:ascii="Arial" w:hAnsi="Arial" w:cs="Arial"/>
          <w:bCs/>
        </w:rPr>
        <w:t xml:space="preserve">Lo anterior es posible inferir de lo dispuesto en el </w:t>
      </w:r>
      <w:r w:rsidR="00A171F0" w:rsidRPr="003667C6">
        <w:rPr>
          <w:rFonts w:ascii="Arial" w:hAnsi="Arial" w:cs="Arial"/>
          <w:bCs/>
        </w:rPr>
        <w:t>artículo 117 de la Constitución Política de los Estados Unidos Mexicanos, establece en su literalidad lo siguiente:</w:t>
      </w:r>
    </w:p>
    <w:p w14:paraId="1726C870" w14:textId="77777777" w:rsidR="00A171F0" w:rsidRPr="003667C6" w:rsidRDefault="00A171F0" w:rsidP="00A171F0">
      <w:pPr>
        <w:shd w:val="clear" w:color="auto" w:fill="FFFFFF"/>
        <w:ind w:right="5"/>
        <w:jc w:val="both"/>
        <w:rPr>
          <w:rFonts w:ascii="Arial" w:hAnsi="Arial" w:cs="Arial"/>
          <w:b/>
          <w:bCs/>
        </w:rPr>
      </w:pPr>
    </w:p>
    <w:p w14:paraId="45E42FB4"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Artículo 117. </w:t>
      </w:r>
      <w:r w:rsidRPr="003667C6">
        <w:rPr>
          <w:rFonts w:ascii="Arial" w:hAnsi="Arial" w:cs="Arial"/>
          <w:bCs/>
          <w:sz w:val="22"/>
          <w:szCs w:val="22"/>
        </w:rPr>
        <w:t>Los Estados no pueden, en ningún caso:</w:t>
      </w:r>
    </w:p>
    <w:p w14:paraId="5E06DD03"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4859A703" w14:textId="77777777" w:rsidR="00A171F0"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VIII. </w:t>
      </w:r>
      <w:r w:rsidRPr="003667C6">
        <w:rPr>
          <w:rFonts w:ascii="Arial" w:hAnsi="Arial" w:cs="Arial"/>
          <w:bCs/>
          <w:sz w:val="22"/>
          <w:szCs w:val="22"/>
        </w:rPr>
        <w:t>Contraer directa o indirectamente obligaciones o empréstitos con gobiernos de otras naciones, con sociedades o particulares extranjeros, o cuando deban pagarse en moneda extranjera o fuera del territorio nacional.</w:t>
      </w:r>
    </w:p>
    <w:p w14:paraId="3268FFA6" w14:textId="77777777" w:rsidR="00DD7151" w:rsidRPr="003667C6" w:rsidRDefault="00DD7151" w:rsidP="00A171F0">
      <w:pPr>
        <w:shd w:val="clear" w:color="auto" w:fill="FFFFFF"/>
        <w:ind w:left="708" w:right="5"/>
        <w:jc w:val="both"/>
        <w:rPr>
          <w:rFonts w:ascii="Arial" w:hAnsi="Arial" w:cs="Arial"/>
          <w:bCs/>
          <w:sz w:val="22"/>
          <w:szCs w:val="22"/>
        </w:rPr>
      </w:pPr>
    </w:p>
    <w:p w14:paraId="012449D1" w14:textId="77777777" w:rsidR="00A171F0" w:rsidRDefault="00A171F0" w:rsidP="00A171F0">
      <w:pPr>
        <w:shd w:val="clear" w:color="auto" w:fill="FFFFFF"/>
        <w:ind w:left="708" w:right="5"/>
        <w:jc w:val="both"/>
        <w:rPr>
          <w:rFonts w:ascii="Arial" w:hAnsi="Arial" w:cs="Arial"/>
          <w:bCs/>
          <w:sz w:val="22"/>
          <w:szCs w:val="22"/>
        </w:rPr>
      </w:pPr>
      <w:r w:rsidRPr="003667C6">
        <w:rPr>
          <w:rFonts w:ascii="Arial" w:hAnsi="Arial" w:cs="Arial"/>
          <w:bCs/>
          <w:sz w:val="22"/>
          <w:szCs w:val="22"/>
        </w:rPr>
        <w:t xml:space="preserve">Los Estados y los Municipios </w:t>
      </w:r>
      <w:r w:rsidRPr="003667C6">
        <w:rPr>
          <w:rFonts w:ascii="Arial" w:hAnsi="Arial" w:cs="Arial"/>
          <w:b/>
          <w:bCs/>
          <w:sz w:val="22"/>
          <w:szCs w:val="22"/>
          <w:u w:val="single"/>
        </w:rPr>
        <w:t>no podrán contraer obligaciones o empréstitos sino cuando se destinen a inversiones públicas productivas y a su refinanciamiento o reestructura</w:t>
      </w:r>
      <w:r w:rsidRPr="003667C6">
        <w:rPr>
          <w:rFonts w:ascii="Arial" w:hAnsi="Arial" w:cs="Arial"/>
          <w:bCs/>
          <w:sz w:val="22"/>
          <w:szCs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667C6">
        <w:rPr>
          <w:rFonts w:ascii="Arial" w:hAnsi="Arial" w:cs="Arial"/>
          <w:b/>
          <w:bCs/>
          <w:sz w:val="22"/>
          <w:szCs w:val="22"/>
          <w:u w:val="single"/>
        </w:rPr>
        <w:t>En ningún caso podrán destinar empréstitos para cubrir gasto corriente</w:t>
      </w:r>
      <w:r w:rsidRPr="003667C6">
        <w:rPr>
          <w:rFonts w:ascii="Arial" w:hAnsi="Arial" w:cs="Arial"/>
          <w:bCs/>
          <w:sz w:val="22"/>
          <w:szCs w:val="22"/>
        </w:rPr>
        <w:t>.</w:t>
      </w:r>
    </w:p>
    <w:p w14:paraId="6830877A" w14:textId="77777777" w:rsidR="00DD7151" w:rsidRPr="003667C6" w:rsidRDefault="00DD7151" w:rsidP="00A171F0">
      <w:pPr>
        <w:shd w:val="clear" w:color="auto" w:fill="FFFFFF"/>
        <w:ind w:left="708" w:right="5"/>
        <w:jc w:val="both"/>
        <w:rPr>
          <w:rFonts w:ascii="Arial" w:hAnsi="Arial" w:cs="Arial"/>
          <w:bCs/>
          <w:sz w:val="22"/>
          <w:szCs w:val="22"/>
        </w:rPr>
      </w:pPr>
    </w:p>
    <w:p w14:paraId="28CA4823" w14:textId="77777777" w:rsidR="00A171F0" w:rsidRPr="00DD7151" w:rsidRDefault="00A171F0" w:rsidP="00A171F0">
      <w:pPr>
        <w:shd w:val="clear" w:color="auto" w:fill="FFFFFF"/>
        <w:ind w:left="708" w:right="5"/>
        <w:jc w:val="both"/>
        <w:rPr>
          <w:rFonts w:ascii="Arial" w:hAnsi="Arial" w:cs="Arial"/>
          <w:bCs/>
        </w:rPr>
      </w:pPr>
      <w:r w:rsidRPr="00DD7151">
        <w:rPr>
          <w:rFonts w:ascii="Arial" w:hAnsi="Arial" w:cs="Arial"/>
          <w:bCs/>
        </w:rPr>
        <w:t>…</w:t>
      </w:r>
    </w:p>
    <w:p w14:paraId="733E2C78" w14:textId="77777777" w:rsidR="00A171F0" w:rsidRPr="003667C6" w:rsidRDefault="00A171F0" w:rsidP="00465292">
      <w:pPr>
        <w:shd w:val="clear" w:color="auto" w:fill="FFFFFF"/>
        <w:spacing w:line="360" w:lineRule="auto"/>
        <w:ind w:right="6"/>
        <w:jc w:val="both"/>
        <w:rPr>
          <w:rFonts w:ascii="Arial" w:hAnsi="Arial" w:cs="Arial"/>
          <w:b/>
          <w:bCs/>
        </w:rPr>
      </w:pPr>
    </w:p>
    <w:p w14:paraId="333CFBEB" w14:textId="77777777" w:rsidR="00A171F0" w:rsidRPr="003667C6" w:rsidRDefault="00A171F0" w:rsidP="00465292">
      <w:pPr>
        <w:shd w:val="clear" w:color="auto" w:fill="FFFFFF"/>
        <w:spacing w:line="360" w:lineRule="auto"/>
        <w:ind w:right="6" w:firstLine="708"/>
        <w:jc w:val="both"/>
        <w:rPr>
          <w:rFonts w:ascii="Arial" w:hAnsi="Arial" w:cs="Arial"/>
          <w:bCs/>
        </w:rPr>
      </w:pPr>
      <w:r w:rsidRPr="003667C6">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59937D1" w14:textId="77777777" w:rsidR="00A171F0" w:rsidRPr="003667C6" w:rsidRDefault="00A171F0" w:rsidP="00465292">
      <w:pPr>
        <w:shd w:val="clear" w:color="auto" w:fill="FFFFFF"/>
        <w:spacing w:line="360" w:lineRule="auto"/>
        <w:ind w:right="6"/>
        <w:jc w:val="both"/>
        <w:rPr>
          <w:rFonts w:ascii="Arial" w:hAnsi="Arial" w:cs="Arial"/>
          <w:b/>
          <w:bCs/>
        </w:rPr>
      </w:pPr>
    </w:p>
    <w:p w14:paraId="21FF37C7" w14:textId="77777777" w:rsidR="00A171F0" w:rsidRPr="003667C6" w:rsidRDefault="00A171F0" w:rsidP="00465292">
      <w:pPr>
        <w:shd w:val="clear" w:color="auto" w:fill="FFFFFF"/>
        <w:spacing w:line="360" w:lineRule="auto"/>
        <w:ind w:right="6" w:firstLine="708"/>
        <w:jc w:val="both"/>
        <w:rPr>
          <w:rFonts w:ascii="Arial" w:hAnsi="Arial" w:cs="Arial"/>
          <w:bCs/>
        </w:rPr>
      </w:pPr>
      <w:r w:rsidRPr="003667C6">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70B8184" w14:textId="77777777" w:rsidR="00A171F0" w:rsidRPr="003667C6" w:rsidRDefault="00A171F0" w:rsidP="00A171F0">
      <w:pPr>
        <w:shd w:val="clear" w:color="auto" w:fill="FFFFFF"/>
        <w:spacing w:line="360" w:lineRule="auto"/>
        <w:ind w:right="5" w:firstLine="708"/>
        <w:jc w:val="both"/>
        <w:rPr>
          <w:rFonts w:ascii="Arial" w:hAnsi="Arial" w:cs="Arial"/>
          <w:bCs/>
        </w:rPr>
      </w:pPr>
    </w:p>
    <w:p w14:paraId="6F7495F1"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 xml:space="preserve">Artículo 2.- </w:t>
      </w:r>
      <w:r w:rsidRPr="003667C6">
        <w:rPr>
          <w:rFonts w:ascii="Arial" w:hAnsi="Arial" w:cs="Arial"/>
          <w:bCs/>
          <w:sz w:val="22"/>
          <w:szCs w:val="22"/>
        </w:rPr>
        <w:t>Para efectos de esta Ley, en singular o plural, se entenderá por:</w:t>
      </w:r>
    </w:p>
    <w:p w14:paraId="66A93B74"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055AC98E"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VII. Deuda Pública: </w:t>
      </w:r>
      <w:r w:rsidRPr="003667C6">
        <w:rPr>
          <w:rFonts w:ascii="Arial" w:hAnsi="Arial" w:cs="Arial"/>
          <w:bCs/>
          <w:sz w:val="22"/>
          <w:szCs w:val="22"/>
        </w:rPr>
        <w:t xml:space="preserve">cualquier Financiamiento contratado por los Entes Públicos; </w:t>
      </w:r>
    </w:p>
    <w:p w14:paraId="06F2FC18"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32BDDE57"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 xml:space="preserve">XIV. Gasto corriente: </w:t>
      </w:r>
      <w:r w:rsidRPr="003667C6">
        <w:rPr>
          <w:rFonts w:ascii="Arial" w:hAnsi="Arial" w:cs="Arial"/>
          <w:bCs/>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9077D3B" w14:textId="77777777" w:rsidR="00A171F0" w:rsidRPr="003667C6" w:rsidRDefault="00A171F0" w:rsidP="00A171F0">
      <w:pPr>
        <w:shd w:val="clear" w:color="auto" w:fill="FFFFFF"/>
        <w:ind w:left="708" w:right="5"/>
        <w:jc w:val="both"/>
        <w:rPr>
          <w:rFonts w:ascii="Arial" w:hAnsi="Arial" w:cs="Arial"/>
          <w:b/>
          <w:bCs/>
          <w:sz w:val="22"/>
          <w:szCs w:val="22"/>
        </w:rPr>
      </w:pPr>
      <w:r w:rsidRPr="003667C6">
        <w:rPr>
          <w:rFonts w:ascii="Arial" w:hAnsi="Arial" w:cs="Arial"/>
          <w:b/>
          <w:bCs/>
          <w:sz w:val="22"/>
          <w:szCs w:val="22"/>
        </w:rPr>
        <w:t>…</w:t>
      </w:r>
    </w:p>
    <w:p w14:paraId="6F5C212A"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bCs/>
          <w:sz w:val="22"/>
          <w:szCs w:val="22"/>
        </w:rPr>
        <w:t>XXV. Inversión pública productiva:</w:t>
      </w:r>
      <w:r w:rsidRPr="003667C6">
        <w:rPr>
          <w:rFonts w:ascii="Arial" w:hAnsi="Arial" w:cs="Arial"/>
          <w:bCs/>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C713534" w14:textId="77777777" w:rsidR="00A171F0" w:rsidRPr="00465292" w:rsidRDefault="00A171F0" w:rsidP="00A171F0">
      <w:pPr>
        <w:shd w:val="clear" w:color="auto" w:fill="FFFFFF"/>
        <w:ind w:left="708" w:right="5"/>
        <w:jc w:val="both"/>
        <w:rPr>
          <w:rFonts w:ascii="Arial" w:hAnsi="Arial" w:cs="Arial"/>
          <w:bCs/>
          <w:sz w:val="22"/>
          <w:szCs w:val="22"/>
        </w:rPr>
      </w:pPr>
      <w:r w:rsidRPr="00465292">
        <w:rPr>
          <w:rFonts w:ascii="Arial" w:hAnsi="Arial" w:cs="Arial"/>
          <w:bCs/>
          <w:sz w:val="22"/>
          <w:szCs w:val="22"/>
        </w:rPr>
        <w:t>…”</w:t>
      </w:r>
    </w:p>
    <w:p w14:paraId="5E12E9ED" w14:textId="77777777" w:rsidR="00A171F0" w:rsidRPr="003667C6" w:rsidRDefault="00A171F0" w:rsidP="00465292">
      <w:pPr>
        <w:shd w:val="clear" w:color="auto" w:fill="FFFFFF"/>
        <w:spacing w:line="360" w:lineRule="auto"/>
        <w:ind w:right="6"/>
        <w:jc w:val="both"/>
        <w:rPr>
          <w:rFonts w:ascii="Arial" w:hAnsi="Arial" w:cs="Arial"/>
          <w:b/>
          <w:bCs/>
          <w:sz w:val="22"/>
          <w:szCs w:val="22"/>
        </w:rPr>
      </w:pPr>
    </w:p>
    <w:p w14:paraId="16A5015E" w14:textId="77777777" w:rsidR="00A171F0" w:rsidRPr="003667C6" w:rsidRDefault="00A171F0" w:rsidP="00465292">
      <w:pPr>
        <w:shd w:val="clear" w:color="auto" w:fill="FFFFFF"/>
        <w:spacing w:line="360" w:lineRule="auto"/>
        <w:ind w:right="6" w:firstLine="708"/>
        <w:jc w:val="both"/>
        <w:rPr>
          <w:rFonts w:ascii="Arial" w:hAnsi="Arial" w:cs="Arial"/>
          <w:bCs/>
        </w:rPr>
      </w:pPr>
      <w:r w:rsidRPr="003667C6">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3322593" w14:textId="77777777" w:rsidR="00A171F0" w:rsidRPr="003667C6" w:rsidRDefault="00A171F0" w:rsidP="00465292">
      <w:pPr>
        <w:shd w:val="clear" w:color="auto" w:fill="FFFFFF"/>
        <w:spacing w:line="360" w:lineRule="auto"/>
        <w:ind w:right="6" w:firstLine="708"/>
        <w:jc w:val="both"/>
        <w:rPr>
          <w:rFonts w:ascii="Arial" w:hAnsi="Arial" w:cs="Arial"/>
          <w:bCs/>
        </w:rPr>
      </w:pPr>
    </w:p>
    <w:p w14:paraId="45D85B9B" w14:textId="77777777" w:rsidR="00A171F0" w:rsidRPr="003667C6" w:rsidRDefault="00A171F0" w:rsidP="00465292">
      <w:pPr>
        <w:shd w:val="clear" w:color="auto" w:fill="FFFFFF"/>
        <w:spacing w:line="360" w:lineRule="auto"/>
        <w:ind w:right="6" w:firstLine="708"/>
        <w:jc w:val="both"/>
        <w:rPr>
          <w:rFonts w:ascii="Arial" w:hAnsi="Arial" w:cs="Arial"/>
          <w:bCs/>
        </w:rPr>
      </w:pPr>
      <w:r w:rsidRPr="003667C6">
        <w:rPr>
          <w:rFonts w:ascii="Arial" w:hAnsi="Arial" w:cs="Arial"/>
          <w:bCs/>
        </w:rPr>
        <w:t>Igualmente</w:t>
      </w:r>
      <w:r w:rsidR="004C1566">
        <w:rPr>
          <w:rFonts w:ascii="Arial" w:hAnsi="Arial" w:cs="Arial"/>
          <w:bCs/>
        </w:rPr>
        <w:t>,</w:t>
      </w:r>
      <w:r w:rsidRPr="003667C6">
        <w:rPr>
          <w:rFonts w:ascii="Arial" w:hAnsi="Arial" w:cs="Arial"/>
          <w:bCs/>
        </w:rPr>
        <w:t xml:space="preserve"> el artículo 22 de la citada ley, establece lo relativo a la contratación de deuda pública y obligaciones, que:</w:t>
      </w:r>
    </w:p>
    <w:p w14:paraId="183F3608" w14:textId="77777777" w:rsidR="00A171F0" w:rsidRPr="003667C6" w:rsidRDefault="00A171F0" w:rsidP="00A171F0">
      <w:pPr>
        <w:shd w:val="clear" w:color="auto" w:fill="FFFFFF"/>
        <w:spacing w:line="360" w:lineRule="auto"/>
        <w:ind w:right="5" w:firstLine="708"/>
        <w:jc w:val="both"/>
        <w:rPr>
          <w:rFonts w:ascii="Arial" w:hAnsi="Arial" w:cs="Arial"/>
          <w:bCs/>
        </w:rPr>
      </w:pPr>
    </w:p>
    <w:p w14:paraId="4C0899E3" w14:textId="77777777" w:rsidR="00A171F0" w:rsidRPr="003667C6" w:rsidRDefault="00A171F0" w:rsidP="00A171F0">
      <w:pPr>
        <w:shd w:val="clear" w:color="auto" w:fill="FFFFFF"/>
        <w:ind w:left="708" w:right="5"/>
        <w:jc w:val="both"/>
        <w:rPr>
          <w:rFonts w:ascii="Arial" w:hAnsi="Arial" w:cs="Arial"/>
          <w:bCs/>
          <w:sz w:val="22"/>
          <w:szCs w:val="22"/>
        </w:rPr>
      </w:pPr>
      <w:r w:rsidRPr="003667C6">
        <w:rPr>
          <w:rFonts w:ascii="Arial" w:hAnsi="Arial" w:cs="Arial"/>
          <w:b/>
          <w:sz w:val="22"/>
          <w:szCs w:val="22"/>
        </w:rPr>
        <w:t>Artículo 22</w:t>
      </w:r>
      <w:r w:rsidRPr="003667C6">
        <w:rPr>
          <w:rFonts w:ascii="Arial" w:hAnsi="Arial" w:cs="Arial"/>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667C6">
        <w:rPr>
          <w:rFonts w:ascii="Arial" w:hAnsi="Arial" w:cs="Arial"/>
          <w:b/>
          <w:sz w:val="22"/>
          <w:szCs w:val="22"/>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667C6">
        <w:rPr>
          <w:rFonts w:ascii="Arial" w:hAnsi="Arial" w:cs="Arial"/>
          <w:sz w:val="22"/>
          <w:szCs w:val="22"/>
        </w:rPr>
        <w:t xml:space="preserve"> </w:t>
      </w:r>
    </w:p>
    <w:p w14:paraId="01047029" w14:textId="77777777" w:rsidR="00A171F0" w:rsidRPr="00465292" w:rsidRDefault="00A171F0" w:rsidP="00465292">
      <w:pPr>
        <w:shd w:val="clear" w:color="auto" w:fill="FFFFFF"/>
        <w:spacing w:line="360" w:lineRule="auto"/>
        <w:ind w:right="5"/>
        <w:jc w:val="both"/>
        <w:rPr>
          <w:rFonts w:ascii="Arial" w:hAnsi="Arial" w:cs="Arial"/>
          <w:bCs/>
        </w:rPr>
      </w:pPr>
    </w:p>
    <w:p w14:paraId="224F8E71" w14:textId="77777777" w:rsidR="00A171F0" w:rsidRPr="00465292" w:rsidRDefault="00A171F0" w:rsidP="00465292">
      <w:pPr>
        <w:shd w:val="clear" w:color="auto" w:fill="FFFFFF"/>
        <w:spacing w:line="360" w:lineRule="auto"/>
        <w:ind w:right="5" w:firstLine="708"/>
        <w:jc w:val="both"/>
        <w:rPr>
          <w:rFonts w:ascii="Arial" w:hAnsi="Arial" w:cs="Arial"/>
          <w:bCs/>
        </w:rPr>
      </w:pPr>
      <w:r w:rsidRPr="00465292">
        <w:rPr>
          <w:rFonts w:ascii="Arial" w:hAnsi="Arial" w:cs="Arial"/>
          <w:bCs/>
        </w:rPr>
        <w:t>Una vez expuesto lo anterior, debe señalarse que únicamente se autorizará un empréstito, cuando el objeto del mismo sea destinado para:</w:t>
      </w:r>
    </w:p>
    <w:p w14:paraId="61184BB5" w14:textId="77777777" w:rsidR="00761B04" w:rsidRPr="00465292" w:rsidRDefault="00761B04" w:rsidP="00465292">
      <w:pPr>
        <w:shd w:val="clear" w:color="auto" w:fill="FFFFFF"/>
        <w:spacing w:line="360" w:lineRule="auto"/>
        <w:ind w:right="5" w:firstLine="708"/>
        <w:jc w:val="both"/>
        <w:rPr>
          <w:rFonts w:ascii="Arial" w:hAnsi="Arial" w:cs="Arial"/>
          <w:bCs/>
        </w:rPr>
      </w:pPr>
    </w:p>
    <w:p w14:paraId="7C1D4F1B" w14:textId="77777777" w:rsidR="00A171F0" w:rsidRPr="00465292" w:rsidRDefault="00A171F0" w:rsidP="00465292">
      <w:pPr>
        <w:numPr>
          <w:ilvl w:val="0"/>
          <w:numId w:val="44"/>
        </w:numPr>
        <w:shd w:val="clear" w:color="auto" w:fill="FFFFFF"/>
        <w:spacing w:line="360" w:lineRule="auto"/>
        <w:ind w:right="5"/>
        <w:jc w:val="both"/>
        <w:rPr>
          <w:rFonts w:ascii="Arial" w:hAnsi="Arial" w:cs="Arial"/>
          <w:bCs/>
        </w:rPr>
      </w:pPr>
      <w:r w:rsidRPr="00465292">
        <w:rPr>
          <w:rFonts w:ascii="Arial" w:hAnsi="Arial" w:cs="Arial"/>
          <w:i/>
        </w:rPr>
        <w:t xml:space="preserve">Inversiones públicas productivas o </w:t>
      </w:r>
    </w:p>
    <w:p w14:paraId="0B70B9FF" w14:textId="77777777" w:rsidR="00A171F0" w:rsidRPr="00465292" w:rsidRDefault="00A171F0" w:rsidP="00465292">
      <w:pPr>
        <w:numPr>
          <w:ilvl w:val="0"/>
          <w:numId w:val="44"/>
        </w:numPr>
        <w:shd w:val="clear" w:color="auto" w:fill="FFFFFF"/>
        <w:spacing w:line="360" w:lineRule="auto"/>
        <w:ind w:right="5"/>
        <w:jc w:val="both"/>
        <w:rPr>
          <w:rFonts w:ascii="Arial" w:hAnsi="Arial" w:cs="Arial"/>
          <w:bCs/>
        </w:rPr>
      </w:pPr>
      <w:r w:rsidRPr="00465292">
        <w:rPr>
          <w:rFonts w:ascii="Arial" w:hAnsi="Arial" w:cs="Arial"/>
          <w:i/>
        </w:rPr>
        <w:t>Su refinanciamiento o reestructura</w:t>
      </w:r>
    </w:p>
    <w:p w14:paraId="7E9C106C" w14:textId="77777777" w:rsidR="00A171F0" w:rsidRPr="00465292" w:rsidRDefault="00A171F0" w:rsidP="00465292">
      <w:pPr>
        <w:shd w:val="clear" w:color="auto" w:fill="FFFFFF"/>
        <w:spacing w:line="360" w:lineRule="auto"/>
        <w:ind w:right="5"/>
        <w:jc w:val="both"/>
        <w:rPr>
          <w:rFonts w:ascii="Arial" w:hAnsi="Arial" w:cs="Arial"/>
          <w:b/>
          <w:bCs/>
        </w:rPr>
      </w:pPr>
    </w:p>
    <w:p w14:paraId="442F068E" w14:textId="4606356D" w:rsidR="00A171F0" w:rsidRPr="00465292" w:rsidRDefault="00A171F0" w:rsidP="00465292">
      <w:pPr>
        <w:shd w:val="clear" w:color="auto" w:fill="FFFFFF"/>
        <w:spacing w:line="360" w:lineRule="auto"/>
        <w:ind w:right="5" w:firstLine="708"/>
        <w:jc w:val="both"/>
        <w:rPr>
          <w:rFonts w:ascii="Arial" w:hAnsi="Arial" w:cs="Arial"/>
          <w:bCs/>
        </w:rPr>
      </w:pPr>
      <w:r w:rsidRPr="00465292">
        <w:rPr>
          <w:rFonts w:ascii="Arial" w:hAnsi="Arial" w:cs="Arial"/>
          <w:bCs/>
        </w:rPr>
        <w:t>Así pues, es evidente que el objeto de los empréstitos solicitados se desconoce, toda vez que no señala</w:t>
      </w:r>
      <w:r w:rsidR="00BE4869" w:rsidRPr="00465292">
        <w:rPr>
          <w:rFonts w:ascii="Arial" w:hAnsi="Arial" w:cs="Arial"/>
          <w:bCs/>
        </w:rPr>
        <w:t>n</w:t>
      </w:r>
      <w:r w:rsidRPr="00465292">
        <w:rPr>
          <w:rFonts w:ascii="Arial" w:hAnsi="Arial" w:cs="Arial"/>
          <w:bCs/>
        </w:rPr>
        <w:t xml:space="preserve"> </w:t>
      </w:r>
      <w:r w:rsidR="00E37AD6" w:rsidRPr="00465292">
        <w:rPr>
          <w:rFonts w:ascii="Arial" w:hAnsi="Arial" w:cs="Arial"/>
          <w:bCs/>
        </w:rPr>
        <w:t xml:space="preserve">el </w:t>
      </w:r>
      <w:r w:rsidRPr="00465292">
        <w:rPr>
          <w:rFonts w:ascii="Arial" w:hAnsi="Arial" w:cs="Arial"/>
          <w:bCs/>
        </w:rPr>
        <w:t>destino de los mismos</w:t>
      </w:r>
      <w:r w:rsidR="00254D13" w:rsidRPr="00465292">
        <w:rPr>
          <w:rFonts w:ascii="Arial" w:hAnsi="Arial" w:cs="Arial"/>
          <w:bCs/>
        </w:rPr>
        <w:t>.</w:t>
      </w:r>
    </w:p>
    <w:p w14:paraId="5B1B5139" w14:textId="77777777" w:rsidR="00A171F0" w:rsidRPr="00465292" w:rsidRDefault="00A171F0" w:rsidP="00465292">
      <w:pPr>
        <w:shd w:val="clear" w:color="auto" w:fill="FFFFFF"/>
        <w:spacing w:line="360" w:lineRule="auto"/>
        <w:ind w:right="5" w:firstLine="708"/>
        <w:jc w:val="both"/>
        <w:rPr>
          <w:rFonts w:ascii="Arial" w:hAnsi="Arial" w:cs="Arial"/>
          <w:bCs/>
        </w:rPr>
      </w:pPr>
    </w:p>
    <w:p w14:paraId="4207D72A" w14:textId="77777777" w:rsidR="00A171F0" w:rsidRPr="00465292" w:rsidRDefault="00A171F0" w:rsidP="00465292">
      <w:pPr>
        <w:pStyle w:val="Textoindependiente2"/>
        <w:shd w:val="clear" w:color="auto" w:fill="FFFFFF"/>
        <w:ind w:firstLine="708"/>
        <w:rPr>
          <w:rFonts w:cs="Arial"/>
          <w:szCs w:val="24"/>
        </w:rPr>
      </w:pPr>
      <w:r w:rsidRPr="00465292">
        <w:rPr>
          <w:rFonts w:cs="Arial"/>
          <w:szCs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1D64FD5" w14:textId="77777777" w:rsidR="00A171F0" w:rsidRPr="00465292" w:rsidRDefault="00A171F0" w:rsidP="00465292">
      <w:pPr>
        <w:shd w:val="clear" w:color="auto" w:fill="FFFFFF"/>
        <w:spacing w:line="360" w:lineRule="auto"/>
        <w:jc w:val="both"/>
        <w:rPr>
          <w:rFonts w:ascii="Arial" w:hAnsi="Arial" w:cs="Arial"/>
          <w:b/>
        </w:rPr>
      </w:pPr>
    </w:p>
    <w:p w14:paraId="55C17598" w14:textId="77777777" w:rsidR="00A171F0" w:rsidRPr="00465292" w:rsidRDefault="00A171F0" w:rsidP="00465292">
      <w:pPr>
        <w:shd w:val="clear" w:color="auto" w:fill="FFFFFF"/>
        <w:spacing w:line="360" w:lineRule="auto"/>
        <w:ind w:right="5" w:firstLine="708"/>
        <w:jc w:val="both"/>
        <w:rPr>
          <w:rFonts w:ascii="Arial" w:hAnsi="Arial" w:cs="Arial"/>
          <w:bCs/>
        </w:rPr>
      </w:pPr>
      <w:r w:rsidRPr="00465292">
        <w:rPr>
          <w:rFonts w:ascii="Arial" w:hAnsi="Arial" w:cs="Arial"/>
        </w:rPr>
        <w:t xml:space="preserve">En este contexto, es preciso señalar que los municipios </w:t>
      </w:r>
      <w:r w:rsidR="006950D6" w:rsidRPr="00465292">
        <w:rPr>
          <w:rFonts w:ascii="Arial" w:hAnsi="Arial" w:cs="Arial"/>
        </w:rPr>
        <w:t>antes señalados</w:t>
      </w:r>
      <w:r w:rsidRPr="00465292">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w:t>
      </w:r>
      <w:r w:rsidR="00BE4869" w:rsidRPr="00465292">
        <w:rPr>
          <w:rFonts w:ascii="Arial" w:hAnsi="Arial" w:cs="Arial"/>
        </w:rPr>
        <w:t>artículos 11 y 13 de la Ley de D</w:t>
      </w:r>
      <w:r w:rsidRPr="00465292">
        <w:rPr>
          <w:rFonts w:ascii="Arial" w:hAnsi="Arial" w:cs="Arial"/>
        </w:rPr>
        <w:t>euda Pública del Estado de Yucatán, siendo requisitos esenciales para que el Congreso del Estado pueda otorgar la autorización.</w:t>
      </w:r>
    </w:p>
    <w:p w14:paraId="79C9328A" w14:textId="77777777" w:rsidR="00A171F0" w:rsidRPr="00465292" w:rsidRDefault="00A171F0" w:rsidP="00465292">
      <w:pPr>
        <w:shd w:val="clear" w:color="auto" w:fill="FFFFFF"/>
        <w:spacing w:line="360" w:lineRule="auto"/>
        <w:ind w:right="5" w:firstLine="708"/>
        <w:jc w:val="both"/>
        <w:rPr>
          <w:rFonts w:ascii="Arial" w:hAnsi="Arial" w:cs="Arial"/>
          <w:bCs/>
        </w:rPr>
      </w:pPr>
    </w:p>
    <w:p w14:paraId="36A4CEAC" w14:textId="77777777" w:rsidR="00A171F0" w:rsidRPr="00465292" w:rsidRDefault="00A171F0" w:rsidP="00465292">
      <w:pPr>
        <w:shd w:val="clear" w:color="auto" w:fill="FFFFFF"/>
        <w:spacing w:line="360" w:lineRule="auto"/>
        <w:ind w:right="5" w:firstLine="708"/>
        <w:jc w:val="both"/>
        <w:rPr>
          <w:rFonts w:ascii="Arial" w:hAnsi="Arial" w:cs="Arial"/>
          <w:bCs/>
        </w:rPr>
      </w:pPr>
      <w:r w:rsidRPr="00465292">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B995DBF" w14:textId="77777777" w:rsidR="00A171F0" w:rsidRPr="00465292" w:rsidRDefault="00A171F0" w:rsidP="00465292">
      <w:pPr>
        <w:shd w:val="clear" w:color="auto" w:fill="FFFFFF"/>
        <w:spacing w:line="360" w:lineRule="auto"/>
        <w:ind w:right="5" w:firstLine="708"/>
        <w:jc w:val="both"/>
        <w:rPr>
          <w:rFonts w:ascii="Arial" w:hAnsi="Arial" w:cs="Arial"/>
          <w:bCs/>
        </w:rPr>
      </w:pPr>
    </w:p>
    <w:p w14:paraId="75AE4A3D" w14:textId="77777777" w:rsidR="00A171F0" w:rsidRPr="00465292" w:rsidRDefault="00A171F0" w:rsidP="00465292">
      <w:pPr>
        <w:shd w:val="clear" w:color="auto" w:fill="FFFFFF"/>
        <w:spacing w:line="360" w:lineRule="auto"/>
        <w:ind w:right="5" w:firstLine="708"/>
        <w:jc w:val="both"/>
        <w:rPr>
          <w:rFonts w:ascii="Arial" w:hAnsi="Arial" w:cs="Arial"/>
          <w:bCs/>
          <w:i/>
        </w:rPr>
      </w:pPr>
      <w:r w:rsidRPr="00465292">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465292">
        <w:rPr>
          <w:rStyle w:val="Refdenotaalpie"/>
          <w:rFonts w:ascii="Arial" w:hAnsi="Arial" w:cs="Arial"/>
          <w:bCs/>
        </w:rPr>
        <w:footnoteReference w:id="4"/>
      </w:r>
      <w:r w:rsidRPr="00465292">
        <w:rPr>
          <w:rFonts w:ascii="Arial" w:hAnsi="Arial" w:cs="Arial"/>
          <w:bCs/>
        </w:rPr>
        <w:t>, así como el de: DEUDA PÚBLICA MUNICIPAL. EXIGENCIAS PARA SU CONTRATACIÓN.</w:t>
      </w:r>
      <w:r w:rsidRPr="00465292">
        <w:rPr>
          <w:rStyle w:val="Refdenotaalpie"/>
          <w:rFonts w:ascii="Arial" w:hAnsi="Arial" w:cs="Arial"/>
          <w:bCs/>
        </w:rPr>
        <w:footnoteReference w:id="5"/>
      </w:r>
    </w:p>
    <w:p w14:paraId="3A630F0E" w14:textId="77777777" w:rsidR="00A171F0" w:rsidRPr="00465292" w:rsidRDefault="00A171F0" w:rsidP="00465292">
      <w:pPr>
        <w:shd w:val="clear" w:color="auto" w:fill="FFFFFF"/>
        <w:spacing w:line="360" w:lineRule="auto"/>
        <w:ind w:right="5" w:firstLine="708"/>
        <w:jc w:val="both"/>
        <w:rPr>
          <w:rFonts w:ascii="Arial" w:hAnsi="Arial" w:cs="Arial"/>
          <w:bCs/>
        </w:rPr>
      </w:pPr>
    </w:p>
    <w:p w14:paraId="05456089" w14:textId="27280201" w:rsidR="00A171F0" w:rsidRPr="00465292" w:rsidRDefault="00A171F0" w:rsidP="00465292">
      <w:pPr>
        <w:shd w:val="clear" w:color="auto" w:fill="FFFFFF"/>
        <w:spacing w:line="360" w:lineRule="auto"/>
        <w:ind w:right="5" w:firstLine="708"/>
        <w:jc w:val="both"/>
        <w:rPr>
          <w:rFonts w:ascii="Arial" w:hAnsi="Arial" w:cs="Arial"/>
          <w:bCs/>
        </w:rPr>
      </w:pPr>
      <w:r w:rsidRPr="00465292">
        <w:rPr>
          <w:rFonts w:ascii="Arial" w:hAnsi="Arial" w:cs="Arial"/>
          <w:bCs/>
        </w:rPr>
        <w:t>Consecuentemente, lo procedente es eliminar lo relativo a dichos empréstitos solicitados, para aprobar las leyes de ingresos respectivas, para el ejercicio fiscal 202</w:t>
      </w:r>
      <w:r w:rsidR="00784870" w:rsidRPr="00465292">
        <w:rPr>
          <w:rFonts w:ascii="Arial" w:hAnsi="Arial" w:cs="Arial"/>
          <w:bCs/>
        </w:rPr>
        <w:t>4</w:t>
      </w:r>
      <w:r w:rsidRPr="00465292">
        <w:rPr>
          <w:rFonts w:ascii="Arial" w:hAnsi="Arial" w:cs="Arial"/>
          <w:bCs/>
        </w:rPr>
        <w:t>, en todos los demás términos propuestos en las iniciativas presentadas.</w:t>
      </w:r>
    </w:p>
    <w:p w14:paraId="51951015" w14:textId="77777777" w:rsidR="00A171F0" w:rsidRPr="00465292" w:rsidRDefault="00A171F0" w:rsidP="00465292">
      <w:pPr>
        <w:shd w:val="clear" w:color="auto" w:fill="FFFFFF"/>
        <w:spacing w:line="360" w:lineRule="auto"/>
        <w:ind w:right="5" w:firstLine="708"/>
        <w:jc w:val="both"/>
        <w:rPr>
          <w:rFonts w:ascii="Arial" w:hAnsi="Arial" w:cs="Arial"/>
          <w:bCs/>
        </w:rPr>
      </w:pPr>
    </w:p>
    <w:p w14:paraId="5E96C4D4" w14:textId="77777777" w:rsidR="00A171F0" w:rsidRPr="00465292" w:rsidRDefault="00A171F0" w:rsidP="00465292">
      <w:pPr>
        <w:spacing w:line="360" w:lineRule="auto"/>
        <w:ind w:firstLine="708"/>
        <w:jc w:val="both"/>
        <w:rPr>
          <w:rFonts w:ascii="Arial" w:hAnsi="Arial" w:cs="Arial"/>
        </w:rPr>
      </w:pPr>
      <w:r w:rsidRPr="00465292">
        <w:rPr>
          <w:rFonts w:ascii="Arial" w:hAnsi="Arial" w:cs="Arial"/>
        </w:rPr>
        <w:t>Sin embargo, esta Comisión P</w:t>
      </w:r>
      <w:r w:rsidR="00BE4869" w:rsidRPr="00465292">
        <w:rPr>
          <w:rFonts w:ascii="Arial" w:hAnsi="Arial" w:cs="Arial"/>
        </w:rPr>
        <w:t>ermanente considera que dichos M</w:t>
      </w:r>
      <w:r w:rsidRPr="00465292">
        <w:rPr>
          <w:rFonts w:ascii="Arial" w:hAnsi="Arial" w:cs="Arial"/>
        </w:rPr>
        <w:t xml:space="preserve">unicipios cuentan con plena autonomía para presentar en el </w:t>
      </w:r>
      <w:r w:rsidR="00BE4869" w:rsidRPr="00465292">
        <w:rPr>
          <w:rFonts w:ascii="Arial" w:hAnsi="Arial" w:cs="Arial"/>
        </w:rPr>
        <w:t>año próximo siguiente</w:t>
      </w:r>
      <w:r w:rsidRPr="00465292">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w:t>
      </w:r>
      <w:r w:rsidR="00BE4869" w:rsidRPr="00465292">
        <w:rPr>
          <w:rFonts w:ascii="Arial" w:hAnsi="Arial" w:cs="Arial"/>
        </w:rPr>
        <w:t xml:space="preserve"> estricto cumplimiento por los A</w:t>
      </w:r>
      <w:r w:rsidRPr="00465292">
        <w:rPr>
          <w:rFonts w:ascii="Arial" w:hAnsi="Arial" w:cs="Arial"/>
        </w:rPr>
        <w:t>yuntamientos por la trascendencia que estos actos jurídicos representan para sus administraciones presentes y futuras.</w:t>
      </w:r>
    </w:p>
    <w:p w14:paraId="2A4C0165" w14:textId="77777777" w:rsidR="007517DA" w:rsidRPr="00465292" w:rsidRDefault="007517DA" w:rsidP="00465292">
      <w:pPr>
        <w:spacing w:line="360" w:lineRule="auto"/>
        <w:ind w:firstLine="708"/>
        <w:jc w:val="both"/>
        <w:rPr>
          <w:rFonts w:ascii="Arial" w:hAnsi="Arial" w:cs="Arial"/>
          <w:lang w:val="es-MX" w:eastAsia="es-MX"/>
        </w:rPr>
      </w:pPr>
    </w:p>
    <w:p w14:paraId="40DE3843" w14:textId="77777777" w:rsidR="00354CE5" w:rsidRPr="00465292" w:rsidRDefault="006A499A" w:rsidP="00465292">
      <w:pPr>
        <w:shd w:val="clear" w:color="auto" w:fill="FFFFFF"/>
        <w:spacing w:line="360" w:lineRule="auto"/>
        <w:ind w:right="5"/>
        <w:jc w:val="both"/>
        <w:rPr>
          <w:rFonts w:ascii="Arial" w:hAnsi="Arial" w:cs="Arial"/>
        </w:rPr>
      </w:pPr>
      <w:r w:rsidRPr="00465292">
        <w:rPr>
          <w:rFonts w:ascii="Arial" w:hAnsi="Arial" w:cs="Arial"/>
          <w:b/>
          <w:bCs/>
        </w:rPr>
        <w:t>SÉPTIMA.</w:t>
      </w:r>
      <w:r w:rsidR="007D7AED" w:rsidRPr="00465292">
        <w:rPr>
          <w:rFonts w:ascii="Arial" w:hAnsi="Arial" w:cs="Arial"/>
          <w:b/>
          <w:bCs/>
        </w:rPr>
        <w:t xml:space="preserve"> </w:t>
      </w:r>
      <w:r w:rsidR="00304107" w:rsidRPr="00465292">
        <w:rPr>
          <w:rFonts w:ascii="Arial" w:hAnsi="Arial" w:cs="Arial"/>
          <w:bCs/>
        </w:rPr>
        <w:t>En otra vertiente</w:t>
      </w:r>
      <w:r w:rsidR="007E3265" w:rsidRPr="00465292">
        <w:rPr>
          <w:rFonts w:ascii="Arial" w:hAnsi="Arial" w:cs="Arial"/>
        </w:rPr>
        <w:t xml:space="preserve">, </w:t>
      </w:r>
      <w:r w:rsidR="00304107" w:rsidRPr="00465292">
        <w:rPr>
          <w:rFonts w:ascii="Arial" w:hAnsi="Arial" w:cs="Arial"/>
        </w:rPr>
        <w:t xml:space="preserve">tenemos que otro de los </w:t>
      </w:r>
      <w:r w:rsidR="00AA2B14" w:rsidRPr="00465292">
        <w:rPr>
          <w:rFonts w:ascii="Arial" w:hAnsi="Arial" w:cs="Arial"/>
        </w:rPr>
        <w:t>criterios</w:t>
      </w:r>
      <w:r w:rsidR="00092D07" w:rsidRPr="00465292">
        <w:rPr>
          <w:rFonts w:ascii="Arial" w:hAnsi="Arial" w:cs="Arial"/>
        </w:rPr>
        <w:t xml:space="preserve"> </w:t>
      </w:r>
      <w:r w:rsidR="00304107" w:rsidRPr="00465292">
        <w:rPr>
          <w:rFonts w:ascii="Arial" w:hAnsi="Arial" w:cs="Arial"/>
        </w:rPr>
        <w:t xml:space="preserve">que fueron </w:t>
      </w:r>
      <w:r w:rsidR="00AA2B14" w:rsidRPr="00465292">
        <w:rPr>
          <w:rFonts w:ascii="Arial" w:hAnsi="Arial" w:cs="Arial"/>
        </w:rPr>
        <w:t xml:space="preserve">impactados </w:t>
      </w:r>
      <w:r w:rsidR="00354CE5" w:rsidRPr="00465292">
        <w:rPr>
          <w:rFonts w:ascii="Arial" w:hAnsi="Arial" w:cs="Arial"/>
        </w:rPr>
        <w:t xml:space="preserve">en las leyes de ingresos municipales, </w:t>
      </w:r>
      <w:r w:rsidR="00304107" w:rsidRPr="00465292">
        <w:rPr>
          <w:rFonts w:ascii="Arial" w:hAnsi="Arial" w:cs="Arial"/>
        </w:rPr>
        <w:t xml:space="preserve">fue el de </w:t>
      </w:r>
      <w:r w:rsidR="00354CE5" w:rsidRPr="00465292">
        <w:rPr>
          <w:rFonts w:ascii="Arial" w:hAnsi="Arial" w:cs="Arial"/>
        </w:rPr>
        <w:t>sustituir la referencia  económica mencionada en salario mínimo vigente por el de Unidad de Medida y Actualización, toda vez que con ello se da cumplimiento a la obligación normativa por el que se declara</w:t>
      </w:r>
      <w:r w:rsidR="00A73DC2" w:rsidRPr="00465292">
        <w:rPr>
          <w:rFonts w:ascii="Arial" w:hAnsi="Arial" w:cs="Arial"/>
        </w:rPr>
        <w:t>n</w:t>
      </w:r>
      <w:r w:rsidR="00354CE5" w:rsidRPr="00465292">
        <w:rPr>
          <w:rFonts w:ascii="Arial" w:hAnsi="Arial" w:cs="Arial"/>
        </w:rPr>
        <w:t xml:space="preserve">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8214180" w14:textId="77777777" w:rsidR="00744FA6" w:rsidRPr="00465292" w:rsidRDefault="00744FA6" w:rsidP="00465292">
      <w:pPr>
        <w:spacing w:line="360" w:lineRule="auto"/>
        <w:ind w:firstLine="708"/>
        <w:jc w:val="both"/>
        <w:rPr>
          <w:rFonts w:ascii="Arial" w:hAnsi="Arial" w:cs="Arial"/>
        </w:rPr>
      </w:pPr>
    </w:p>
    <w:p w14:paraId="1EDA9934" w14:textId="496087A4" w:rsidR="00776675" w:rsidRPr="00465292" w:rsidRDefault="00296345" w:rsidP="00465292">
      <w:pPr>
        <w:spacing w:line="360" w:lineRule="auto"/>
        <w:ind w:firstLine="708"/>
        <w:jc w:val="both"/>
        <w:rPr>
          <w:rFonts w:ascii="Arial" w:hAnsi="Arial" w:cs="Arial"/>
          <w:lang w:val="es-ES_tradnl"/>
        </w:rPr>
      </w:pPr>
      <w:r w:rsidRPr="00465292">
        <w:rPr>
          <w:rFonts w:ascii="Arial" w:hAnsi="Arial" w:cs="Arial"/>
        </w:rPr>
        <w:t>As</w:t>
      </w:r>
      <w:r w:rsidR="00487FA6" w:rsidRPr="00465292">
        <w:rPr>
          <w:rFonts w:ascii="Arial" w:hAnsi="Arial" w:cs="Arial"/>
        </w:rPr>
        <w:t>imismo</w:t>
      </w:r>
      <w:r w:rsidR="00895AA5" w:rsidRPr="00465292">
        <w:rPr>
          <w:rFonts w:ascii="Arial" w:hAnsi="Arial" w:cs="Arial"/>
        </w:rPr>
        <w:t xml:space="preserve">, conviene destacar la aplicación del criterio que versa en materia de derechos por </w:t>
      </w:r>
      <w:r w:rsidR="00776675" w:rsidRPr="00465292">
        <w:rPr>
          <w:rFonts w:ascii="Arial" w:hAnsi="Arial" w:cs="Arial"/>
        </w:rPr>
        <w:t xml:space="preserve">acceso a la información pública, toda vez que </w:t>
      </w:r>
      <w:r w:rsidR="00C12295" w:rsidRPr="00465292">
        <w:rPr>
          <w:rFonts w:ascii="Arial" w:hAnsi="Arial" w:cs="Arial"/>
        </w:rPr>
        <w:t xml:space="preserve">determinadas </w:t>
      </w:r>
      <w:r w:rsidR="00776675" w:rsidRPr="00465292">
        <w:rPr>
          <w:rFonts w:ascii="Arial" w:hAnsi="Arial" w:cs="Arial"/>
          <w:lang w:val="es-ES_tradnl"/>
        </w:rPr>
        <w:t>leyes de ingresos municipales se homologaron</w:t>
      </w:r>
      <w:r w:rsidR="006F290A" w:rsidRPr="00465292">
        <w:rPr>
          <w:rFonts w:ascii="Arial" w:hAnsi="Arial" w:cs="Arial"/>
          <w:lang w:val="es-ES_tradnl"/>
        </w:rPr>
        <w:t xml:space="preserve"> al criterio tomado el año pasado</w:t>
      </w:r>
      <w:r w:rsidR="00776675" w:rsidRPr="00465292">
        <w:rPr>
          <w:rFonts w:ascii="Arial" w:hAnsi="Arial" w:cs="Arial"/>
          <w:lang w:val="es-ES_tradnl"/>
        </w:rPr>
        <w:t xml:space="preserve">, </w:t>
      </w:r>
      <w:r w:rsidR="006F290A" w:rsidRPr="00465292">
        <w:rPr>
          <w:rFonts w:ascii="Arial" w:hAnsi="Arial" w:cs="Arial"/>
          <w:lang w:val="es-ES_tradnl"/>
        </w:rPr>
        <w:t xml:space="preserve">por ello se estableció un </w:t>
      </w:r>
      <w:r w:rsidR="00776675" w:rsidRPr="00465292">
        <w:rPr>
          <w:rFonts w:ascii="Arial" w:hAnsi="Arial" w:cs="Arial"/>
          <w:lang w:val="es-ES_tradnl"/>
        </w:rPr>
        <w:t xml:space="preserve">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334213A" w14:textId="77777777" w:rsidR="00776675" w:rsidRPr="00465292" w:rsidRDefault="00776675" w:rsidP="00465292">
      <w:pPr>
        <w:spacing w:line="360" w:lineRule="auto"/>
        <w:ind w:firstLine="708"/>
        <w:jc w:val="both"/>
        <w:rPr>
          <w:rFonts w:ascii="Arial" w:hAnsi="Arial" w:cs="Arial"/>
        </w:rPr>
      </w:pPr>
    </w:p>
    <w:p w14:paraId="41EB96E5" w14:textId="0548D5FC" w:rsidR="0005260E" w:rsidRPr="00465292" w:rsidRDefault="006F290A" w:rsidP="00465292">
      <w:pPr>
        <w:spacing w:line="360" w:lineRule="auto"/>
        <w:ind w:firstLine="708"/>
        <w:jc w:val="both"/>
        <w:rPr>
          <w:rFonts w:ascii="Arial" w:hAnsi="Arial" w:cs="Arial"/>
          <w:lang w:val="es-ES_tradnl"/>
        </w:rPr>
      </w:pPr>
      <w:r w:rsidRPr="00465292">
        <w:rPr>
          <w:rFonts w:ascii="Arial" w:hAnsi="Arial" w:cs="Arial"/>
        </w:rPr>
        <w:t xml:space="preserve">Tal determinación, es derivado </w:t>
      </w:r>
      <w:r w:rsidR="00A73DC2" w:rsidRPr="00465292">
        <w:rPr>
          <w:rFonts w:ascii="Arial" w:hAnsi="Arial" w:cs="Arial"/>
        </w:rPr>
        <w:t>de las acciones de inconstitucionalidad 23/2021 y 25/2021 en contra de</w:t>
      </w:r>
      <w:r w:rsidR="00412A4C" w:rsidRPr="00465292">
        <w:rPr>
          <w:rFonts w:ascii="Arial" w:hAnsi="Arial" w:cs="Arial"/>
        </w:rPr>
        <w:t xml:space="preserve"> diversas</w:t>
      </w:r>
      <w:r w:rsidR="00A73DC2" w:rsidRPr="00465292">
        <w:rPr>
          <w:rFonts w:ascii="Arial" w:hAnsi="Arial" w:cs="Arial"/>
        </w:rPr>
        <w:t xml:space="preserve"> </w:t>
      </w:r>
      <w:r w:rsidR="00412A4C" w:rsidRPr="00465292">
        <w:rPr>
          <w:rFonts w:ascii="Arial" w:hAnsi="Arial" w:cs="Arial"/>
        </w:rPr>
        <w:t>leyes de i</w:t>
      </w:r>
      <w:r w:rsidR="00A73DC2" w:rsidRPr="00465292">
        <w:rPr>
          <w:rFonts w:ascii="Arial" w:hAnsi="Arial" w:cs="Arial"/>
        </w:rPr>
        <w:t xml:space="preserve">ngresos </w:t>
      </w:r>
      <w:r w:rsidR="00412A4C" w:rsidRPr="00465292">
        <w:rPr>
          <w:rFonts w:ascii="Arial" w:hAnsi="Arial" w:cs="Arial"/>
        </w:rPr>
        <w:t>m</w:t>
      </w:r>
      <w:r w:rsidR="00A73DC2" w:rsidRPr="00465292">
        <w:rPr>
          <w:rFonts w:ascii="Arial" w:hAnsi="Arial" w:cs="Arial"/>
        </w:rPr>
        <w:t>unicipales</w:t>
      </w:r>
      <w:r w:rsidR="00412A4C" w:rsidRPr="00465292">
        <w:rPr>
          <w:rFonts w:ascii="Arial" w:hAnsi="Arial" w:cs="Arial"/>
        </w:rPr>
        <w:t xml:space="preserve"> del Estado</w:t>
      </w:r>
      <w:r w:rsidR="00A73DC2" w:rsidRPr="00465292">
        <w:rPr>
          <w:rFonts w:ascii="Arial" w:hAnsi="Arial" w:cs="Arial"/>
        </w:rPr>
        <w:t xml:space="preserve"> para el ejercicio fiscal 2021, </w:t>
      </w:r>
      <w:r w:rsidR="001C3C9F" w:rsidRPr="00465292">
        <w:rPr>
          <w:rFonts w:ascii="Arial" w:hAnsi="Arial" w:cs="Arial"/>
        </w:rPr>
        <w:t>siendo que el Pleno del Alto Tribunal de nuestro país</w:t>
      </w:r>
      <w:r w:rsidR="00A73DC2" w:rsidRPr="00465292">
        <w:rPr>
          <w:rFonts w:ascii="Arial" w:hAnsi="Arial" w:cs="Arial"/>
        </w:rPr>
        <w:t xml:space="preserve">, señaló </w:t>
      </w:r>
      <w:r w:rsidR="00A73DC2" w:rsidRPr="00465292">
        <w:rPr>
          <w:rFonts w:ascii="Arial" w:hAnsi="Arial" w:cs="Arial"/>
          <w:lang w:val="es-ES_tradnl"/>
        </w:rPr>
        <w:t xml:space="preserve">que </w:t>
      </w:r>
      <w:r w:rsidR="0005260E" w:rsidRPr="00465292">
        <w:rPr>
          <w:rFonts w:ascii="Arial" w:hAnsi="Arial" w:cs="Arial"/>
          <w:lang w:val="es-ES_tradnl"/>
        </w:rPr>
        <w:t>el legislador yucateco no justificó los cobros o tarifas por el acceso a la información, de conformidad con el parámetro de regularidad constitucional que rige en la materia de transparencia y acceso a la información pública.</w:t>
      </w:r>
    </w:p>
    <w:p w14:paraId="0608AD74" w14:textId="77777777" w:rsidR="0005260E" w:rsidRPr="00465292" w:rsidRDefault="0005260E" w:rsidP="00465292">
      <w:pPr>
        <w:spacing w:line="360" w:lineRule="auto"/>
        <w:ind w:firstLine="708"/>
        <w:jc w:val="both"/>
        <w:rPr>
          <w:rFonts w:ascii="Arial" w:hAnsi="Arial" w:cs="Arial"/>
          <w:lang w:val="es-ES_tradnl"/>
        </w:rPr>
      </w:pPr>
    </w:p>
    <w:p w14:paraId="15F301F3" w14:textId="77777777" w:rsidR="00A73DC2" w:rsidRPr="00465292" w:rsidRDefault="00B4707B" w:rsidP="00465292">
      <w:pPr>
        <w:spacing w:line="360" w:lineRule="auto"/>
        <w:ind w:firstLine="708"/>
        <w:jc w:val="both"/>
        <w:rPr>
          <w:rFonts w:ascii="Arial" w:hAnsi="Arial" w:cs="Arial"/>
        </w:rPr>
      </w:pPr>
      <w:r w:rsidRPr="00465292">
        <w:rPr>
          <w:rFonts w:ascii="Arial" w:hAnsi="Arial" w:cs="Arial"/>
        </w:rPr>
        <w:t>Es así que</w:t>
      </w:r>
      <w:r w:rsidR="00A73DC2" w:rsidRPr="00465292">
        <w:rPr>
          <w:rFonts w:ascii="Arial" w:hAnsi="Arial" w:cs="Arial"/>
        </w:rPr>
        <w:t>,</w:t>
      </w:r>
      <w:r w:rsidRPr="00465292">
        <w:rPr>
          <w:rFonts w:ascii="Arial" w:hAnsi="Arial" w:cs="Arial"/>
        </w:rPr>
        <w:t xml:space="preserve"> </w:t>
      </w:r>
      <w:r w:rsidR="00A73DC2" w:rsidRPr="00465292">
        <w:rPr>
          <w:rFonts w:ascii="Arial" w:hAnsi="Arial" w:cs="Arial"/>
        </w:rPr>
        <w:t>los costos</w:t>
      </w:r>
      <w:r w:rsidRPr="00465292">
        <w:rPr>
          <w:rFonts w:ascii="Arial" w:hAnsi="Arial" w:cs="Arial"/>
        </w:rPr>
        <w:t xml:space="preserve"> que deberá cubrir el solicitante</w:t>
      </w:r>
      <w:r w:rsidR="00A73DC2" w:rsidRPr="00465292">
        <w:rPr>
          <w:rFonts w:ascii="Arial" w:hAnsi="Arial" w:cs="Arial"/>
        </w:rPr>
        <w:t xml:space="preserve"> para obtener la información </w:t>
      </w:r>
      <w:r w:rsidRPr="00465292">
        <w:rPr>
          <w:rFonts w:ascii="Arial" w:hAnsi="Arial" w:cs="Arial"/>
        </w:rPr>
        <w:t>será únicamente por</w:t>
      </w:r>
      <w:r w:rsidR="00A73DC2" w:rsidRPr="00465292">
        <w:rPr>
          <w:rFonts w:ascii="Arial" w:hAnsi="Arial" w:cs="Arial"/>
        </w:rPr>
        <w:t xml:space="preserve"> el medio en el que se</w:t>
      </w:r>
      <w:r w:rsidRPr="00465292">
        <w:rPr>
          <w:rFonts w:ascii="Arial" w:hAnsi="Arial" w:cs="Arial"/>
        </w:rPr>
        <w:t xml:space="preserve"> le</w:t>
      </w:r>
      <w:r w:rsidR="00A73DC2" w:rsidRPr="00465292">
        <w:rPr>
          <w:rFonts w:ascii="Arial" w:hAnsi="Arial" w:cs="Arial"/>
        </w:rPr>
        <w:t xml:space="preserve"> </w:t>
      </w:r>
      <w:r w:rsidRPr="00465292">
        <w:rPr>
          <w:rFonts w:ascii="Arial" w:hAnsi="Arial" w:cs="Arial"/>
        </w:rPr>
        <w:t>entrega y no podrá ser superior</w:t>
      </w:r>
      <w:r w:rsidR="00A73DC2" w:rsidRPr="00465292">
        <w:rPr>
          <w:rFonts w:ascii="Arial" w:hAnsi="Arial" w:cs="Arial"/>
        </w:rPr>
        <w:t xml:space="preserve"> a la suma del costo de los materiales utilizados en la reproducción de la </w:t>
      </w:r>
      <w:r w:rsidRPr="00465292">
        <w:rPr>
          <w:rFonts w:ascii="Arial" w:hAnsi="Arial" w:cs="Arial"/>
        </w:rPr>
        <w:t>misma</w:t>
      </w:r>
      <w:r w:rsidR="00A73DC2" w:rsidRPr="00465292">
        <w:rPr>
          <w:rFonts w:ascii="Arial" w:hAnsi="Arial" w:cs="Arial"/>
        </w:rPr>
        <w:t>, sin embargo, cuando el particular proporcione un medio magnético o electrónico, o el mecanismo necesario para reproducir la información, ésta será</w:t>
      </w:r>
      <w:r w:rsidR="0075154D" w:rsidRPr="00465292">
        <w:rPr>
          <w:rFonts w:ascii="Arial" w:hAnsi="Arial" w:cs="Arial"/>
        </w:rPr>
        <w:t xml:space="preserve"> </w:t>
      </w:r>
      <w:r w:rsidR="00A73DC2" w:rsidRPr="00465292">
        <w:rPr>
          <w:rFonts w:ascii="Arial" w:hAnsi="Arial" w:cs="Arial"/>
        </w:rPr>
        <w:t>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69E93B5" w14:textId="77777777" w:rsidR="00A73DC2" w:rsidRPr="00465292" w:rsidRDefault="00A73DC2" w:rsidP="00465292">
      <w:pPr>
        <w:spacing w:line="360" w:lineRule="auto"/>
        <w:jc w:val="both"/>
        <w:rPr>
          <w:rFonts w:ascii="Arial" w:hAnsi="Arial" w:cs="Arial"/>
        </w:rPr>
      </w:pPr>
    </w:p>
    <w:p w14:paraId="2C9544B9" w14:textId="77777777" w:rsidR="00895AA5" w:rsidRPr="00465292" w:rsidRDefault="00A73DC2" w:rsidP="00465292">
      <w:pPr>
        <w:spacing w:line="360" w:lineRule="auto"/>
        <w:ind w:firstLine="708"/>
        <w:jc w:val="both"/>
        <w:rPr>
          <w:rFonts w:ascii="Arial" w:hAnsi="Arial" w:cs="Arial"/>
        </w:rPr>
      </w:pPr>
      <w:r w:rsidRPr="00465292">
        <w:rPr>
          <w:rFonts w:ascii="Arial" w:hAnsi="Arial" w:cs="Arial"/>
          <w:lang w:val="es-ES_tradnl"/>
        </w:rPr>
        <w:t xml:space="preserve">En tal virtud, </w:t>
      </w:r>
      <w:r w:rsidR="00436395" w:rsidRPr="00465292">
        <w:rPr>
          <w:rFonts w:ascii="Arial" w:hAnsi="Arial" w:cs="Arial"/>
          <w:lang w:val="es-ES_tradnl"/>
        </w:rPr>
        <w:t xml:space="preserve">éste órgano colegiado legislador </w:t>
      </w:r>
      <w:r w:rsidRPr="00465292">
        <w:rPr>
          <w:rFonts w:ascii="Arial" w:hAnsi="Arial" w:cs="Arial"/>
          <w:lang w:val="es-ES_tradnl"/>
        </w:rPr>
        <w:t>consider</w:t>
      </w:r>
      <w:r w:rsidR="00C2156C" w:rsidRPr="00465292">
        <w:rPr>
          <w:rFonts w:ascii="Arial" w:hAnsi="Arial" w:cs="Arial"/>
          <w:lang w:val="es-ES_tradnl"/>
        </w:rPr>
        <w:t>ó n</w:t>
      </w:r>
      <w:r w:rsidRPr="00465292">
        <w:rPr>
          <w:rFonts w:ascii="Arial" w:hAnsi="Arial" w:cs="Arial"/>
          <w:lang w:val="es-ES_tradnl"/>
        </w:rPr>
        <w:t xml:space="preserve">ecesario adecuar </w:t>
      </w:r>
      <w:r w:rsidR="00C2156C" w:rsidRPr="00465292">
        <w:rPr>
          <w:rFonts w:ascii="Arial" w:hAnsi="Arial" w:cs="Arial"/>
          <w:lang w:val="es-ES_tradnl"/>
        </w:rPr>
        <w:t xml:space="preserve">algunas </w:t>
      </w:r>
      <w:r w:rsidRPr="00465292">
        <w:rPr>
          <w:rFonts w:ascii="Arial" w:hAnsi="Arial" w:cs="Arial"/>
          <w:lang w:val="es-ES_tradnl"/>
        </w:rPr>
        <w:t xml:space="preserve">leyes de ingresos municipales de acuerdo con los criterios emitidos por </w:t>
      </w:r>
      <w:r w:rsidR="00436395" w:rsidRPr="00465292">
        <w:rPr>
          <w:rFonts w:ascii="Arial" w:hAnsi="Arial" w:cs="Arial"/>
          <w:lang w:val="es-ES_tradnl"/>
        </w:rPr>
        <w:t xml:space="preserve">el </w:t>
      </w:r>
      <w:r w:rsidRPr="00465292">
        <w:rPr>
          <w:rFonts w:ascii="Arial" w:hAnsi="Arial" w:cs="Arial"/>
          <w:lang w:val="es-ES_tradnl"/>
        </w:rPr>
        <w:t>Tribunal Supremo de Justicia, respecto de las disposiciones en materia de acceso a la información, determina</w:t>
      </w:r>
      <w:r w:rsidR="00436395" w:rsidRPr="00465292">
        <w:rPr>
          <w:rFonts w:ascii="Arial" w:hAnsi="Arial" w:cs="Arial"/>
          <w:lang w:val="es-ES_tradnl"/>
        </w:rPr>
        <w:t>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00F23102" w:rsidRPr="00465292">
        <w:rPr>
          <w:rFonts w:ascii="Arial" w:hAnsi="Arial" w:cs="Arial"/>
          <w:lang w:val="es-ES_tradnl"/>
        </w:rPr>
        <w:t>, siendo éstos de 1 peso por cada copia simple, 3 pesos por cada copia certificada y 10 pesos por disco compacto.</w:t>
      </w:r>
      <w:r w:rsidR="00895AA5" w:rsidRPr="00465292">
        <w:rPr>
          <w:rFonts w:ascii="Arial" w:hAnsi="Arial" w:cs="Arial"/>
        </w:rPr>
        <w:t xml:space="preserve"> Dicho criterio, responde a lo dispuesto en el artículo 17 de la Ley General de Transparencia y Acceso a la Información </w:t>
      </w:r>
      <w:r w:rsidR="00F23102" w:rsidRPr="00465292">
        <w:rPr>
          <w:rFonts w:ascii="Arial" w:hAnsi="Arial" w:cs="Arial"/>
        </w:rPr>
        <w:t>Pública,</w:t>
      </w:r>
      <w:r w:rsidR="00895AA5" w:rsidRPr="00465292">
        <w:rPr>
          <w:rFonts w:ascii="Arial" w:hAnsi="Arial" w:cs="Arial"/>
        </w:rPr>
        <w:t xml:space="preserve"> publicada el 4 de mayo de 2015 en el Diario Oficial de la Federación, que establece que: </w:t>
      </w:r>
      <w:r w:rsidR="00895AA5" w:rsidRPr="00465292">
        <w:rPr>
          <w:rFonts w:ascii="Arial" w:hAnsi="Arial" w:cs="Arial"/>
          <w:i/>
        </w:rPr>
        <w:t>“el ejercicio del derecho de acceso a la información es gratuito y sólo podrá requerirse el cobro correspondiente a la modalidad de reproducción y entrega solicitada.”</w:t>
      </w:r>
    </w:p>
    <w:p w14:paraId="757A28FF" w14:textId="77777777" w:rsidR="004024E7" w:rsidRPr="00465292" w:rsidRDefault="004024E7" w:rsidP="00465292">
      <w:pPr>
        <w:pStyle w:val="Sangradetextonormal"/>
        <w:ind w:firstLine="283"/>
        <w:rPr>
          <w:rFonts w:cs="Arial"/>
          <w:bCs/>
          <w:i w:val="0"/>
          <w:szCs w:val="24"/>
        </w:rPr>
      </w:pPr>
    </w:p>
    <w:p w14:paraId="6A83BCE3" w14:textId="4DB4DD6F" w:rsidR="00F435CC" w:rsidRPr="00465292" w:rsidRDefault="009D152E" w:rsidP="00465292">
      <w:pPr>
        <w:spacing w:line="360" w:lineRule="auto"/>
        <w:jc w:val="both"/>
        <w:rPr>
          <w:rFonts w:ascii="Arial" w:eastAsia="Calibri" w:hAnsi="Arial" w:cs="Arial"/>
          <w:lang w:val="es-AR"/>
        </w:rPr>
      </w:pPr>
      <w:r w:rsidRPr="00465292">
        <w:rPr>
          <w:rFonts w:ascii="Arial" w:hAnsi="Arial" w:cs="Arial"/>
          <w:b/>
        </w:rPr>
        <w:t>OCTAVA</w:t>
      </w:r>
      <w:r w:rsidR="00105699" w:rsidRPr="00465292">
        <w:rPr>
          <w:rFonts w:ascii="Arial" w:hAnsi="Arial" w:cs="Arial"/>
          <w:b/>
        </w:rPr>
        <w:t xml:space="preserve">. </w:t>
      </w:r>
      <w:r w:rsidR="00790202" w:rsidRPr="00465292">
        <w:rPr>
          <w:rFonts w:ascii="Arial" w:hAnsi="Arial" w:cs="Arial"/>
        </w:rPr>
        <w:t xml:space="preserve">En apartado especial, </w:t>
      </w:r>
      <w:r w:rsidR="00053326" w:rsidRPr="00465292">
        <w:rPr>
          <w:rFonts w:ascii="Arial" w:hAnsi="Arial" w:cs="Arial"/>
        </w:rPr>
        <w:t xml:space="preserve">es de mencionar </w:t>
      </w:r>
      <w:r w:rsidR="00790202" w:rsidRPr="00465292">
        <w:rPr>
          <w:rFonts w:ascii="Arial" w:hAnsi="Arial" w:cs="Arial"/>
        </w:rPr>
        <w:t xml:space="preserve">la adición que realizaron </w:t>
      </w:r>
      <w:r w:rsidR="00FF4D95" w:rsidRPr="00465292">
        <w:rPr>
          <w:rFonts w:ascii="Arial" w:hAnsi="Arial" w:cs="Arial"/>
        </w:rPr>
        <w:t xml:space="preserve">determinados </w:t>
      </w:r>
      <w:r w:rsidR="00790202" w:rsidRPr="00465292">
        <w:rPr>
          <w:rFonts w:ascii="Arial" w:hAnsi="Arial" w:cs="Arial"/>
        </w:rPr>
        <w:t>municipios</w:t>
      </w:r>
      <w:r w:rsidR="00FB2B8C" w:rsidRPr="00465292">
        <w:rPr>
          <w:rFonts w:ascii="Arial" w:hAnsi="Arial" w:cs="Arial"/>
        </w:rPr>
        <w:t>,</w:t>
      </w:r>
      <w:r w:rsidR="00053326" w:rsidRPr="00465292">
        <w:rPr>
          <w:rFonts w:ascii="Arial" w:hAnsi="Arial" w:cs="Arial"/>
        </w:rPr>
        <w:t xml:space="preserve"> en sus respectivas leyes de ingresos </w:t>
      </w:r>
      <w:r w:rsidR="001F65FC" w:rsidRPr="00465292">
        <w:rPr>
          <w:rFonts w:ascii="Arial" w:hAnsi="Arial" w:cs="Arial"/>
        </w:rPr>
        <w:t>para</w:t>
      </w:r>
      <w:r w:rsidR="00053326" w:rsidRPr="00465292">
        <w:rPr>
          <w:rFonts w:ascii="Arial" w:hAnsi="Arial" w:cs="Arial"/>
        </w:rPr>
        <w:t xml:space="preserve"> agregar un cobro por el derecho de licencias para rótulos, anuncio o propagandas, que al efecto se coloque </w:t>
      </w:r>
      <w:r w:rsidR="00790202" w:rsidRPr="00465292">
        <w:rPr>
          <w:rFonts w:ascii="Arial" w:eastAsia="Calibri" w:hAnsi="Arial" w:cs="Arial"/>
          <w:lang w:val="es-AR"/>
        </w:rPr>
        <w:t xml:space="preserve">en la vía pública o visible desde ésta, con fines lucra­tivos o comerciales; en el interior de locales </w:t>
      </w:r>
      <w:r w:rsidR="00D2451B" w:rsidRPr="00465292">
        <w:rPr>
          <w:rFonts w:ascii="Arial" w:eastAsia="Calibri" w:hAnsi="Arial" w:cs="Arial"/>
          <w:lang w:val="es-AR"/>
        </w:rPr>
        <w:t xml:space="preserve">destinados al público como: </w:t>
      </w:r>
      <w:r w:rsidR="00790202" w:rsidRPr="00465292">
        <w:rPr>
          <w:rFonts w:ascii="Arial" w:eastAsia="Calibri" w:hAnsi="Arial" w:cs="Arial"/>
          <w:lang w:val="es-AR"/>
        </w:rPr>
        <w:t xml:space="preserve">cines, teatros, comercios, galerías, centros comerciales, campos de deportes y </w:t>
      </w:r>
      <w:r w:rsidR="00053326" w:rsidRPr="00465292">
        <w:rPr>
          <w:rFonts w:ascii="Arial" w:eastAsia="Calibri" w:hAnsi="Arial" w:cs="Arial"/>
          <w:lang w:val="es-AR"/>
        </w:rPr>
        <w:t>demás sitios de acceso público.</w:t>
      </w:r>
      <w:r w:rsidR="00790202" w:rsidRPr="00465292">
        <w:rPr>
          <w:rFonts w:ascii="Arial" w:eastAsia="Calibri" w:hAnsi="Arial" w:cs="Arial"/>
          <w:lang w:val="es-AR"/>
        </w:rPr>
        <w:t xml:space="preserve"> </w:t>
      </w:r>
    </w:p>
    <w:p w14:paraId="5AF25337" w14:textId="77777777" w:rsidR="00F435CC" w:rsidRPr="00465292" w:rsidRDefault="00F435CC" w:rsidP="00465292">
      <w:pPr>
        <w:spacing w:line="360" w:lineRule="auto"/>
        <w:jc w:val="both"/>
        <w:rPr>
          <w:rFonts w:ascii="Arial" w:eastAsia="Calibri" w:hAnsi="Arial" w:cs="Arial"/>
          <w:lang w:val="es-AR"/>
        </w:rPr>
      </w:pPr>
    </w:p>
    <w:p w14:paraId="1D6F3D66" w14:textId="77777777" w:rsidR="009D2B2C" w:rsidRPr="00465292" w:rsidRDefault="00F435CC" w:rsidP="00465292">
      <w:pPr>
        <w:spacing w:line="360" w:lineRule="auto"/>
        <w:ind w:firstLine="708"/>
        <w:jc w:val="both"/>
        <w:rPr>
          <w:rFonts w:ascii="Arial" w:eastAsia="Arial" w:hAnsi="Arial" w:cs="Arial"/>
        </w:rPr>
      </w:pPr>
      <w:r w:rsidRPr="00465292">
        <w:rPr>
          <w:rFonts w:ascii="Arial" w:eastAsia="Calibri" w:hAnsi="Arial" w:cs="Arial"/>
          <w:lang w:val="es-AR"/>
        </w:rPr>
        <w:t xml:space="preserve">Sobre este tema en particular, hemos de manifestar, que </w:t>
      </w:r>
      <w:r w:rsidR="00062010" w:rsidRPr="00465292">
        <w:rPr>
          <w:rFonts w:ascii="Arial" w:eastAsia="Calibri" w:hAnsi="Arial" w:cs="Arial"/>
          <w:lang w:val="es-AR"/>
        </w:rPr>
        <w:t xml:space="preserve">tales adiciones que pretenden </w:t>
      </w:r>
      <w:r w:rsidR="009D2B2C" w:rsidRPr="00465292">
        <w:rPr>
          <w:rFonts w:ascii="Arial" w:eastAsia="Arial" w:hAnsi="Arial" w:cs="Arial"/>
        </w:rPr>
        <w:t xml:space="preserve">incorporar dentro de </w:t>
      </w:r>
      <w:r w:rsidR="005863D5" w:rsidRPr="00465292">
        <w:rPr>
          <w:rFonts w:ascii="Arial" w:eastAsia="Arial" w:hAnsi="Arial" w:cs="Arial"/>
        </w:rPr>
        <w:t>sus leyes de ingresos</w:t>
      </w:r>
      <w:r w:rsidR="009D2B2C" w:rsidRPr="00465292">
        <w:rPr>
          <w:rFonts w:ascii="Arial" w:eastAsia="Arial" w:hAnsi="Arial" w:cs="Arial"/>
        </w:rPr>
        <w:t>, carece</w:t>
      </w:r>
      <w:r w:rsidR="003C3D2B" w:rsidRPr="00465292">
        <w:rPr>
          <w:rFonts w:ascii="Arial" w:eastAsia="Arial" w:hAnsi="Arial" w:cs="Arial"/>
        </w:rPr>
        <w:t>n</w:t>
      </w:r>
      <w:r w:rsidR="009D2B2C" w:rsidRPr="00465292">
        <w:rPr>
          <w:rFonts w:ascii="Arial" w:eastAsia="Arial" w:hAnsi="Arial" w:cs="Arial"/>
        </w:rPr>
        <w:t xml:space="preserve"> de criterios de razonabilidad, toda vez que, </w:t>
      </w:r>
      <w:r w:rsidR="00A21AFD" w:rsidRPr="00465292">
        <w:rPr>
          <w:rFonts w:ascii="Arial" w:eastAsia="Arial" w:hAnsi="Arial" w:cs="Arial"/>
        </w:rPr>
        <w:t>dichas</w:t>
      </w:r>
      <w:r w:rsidR="005816E5" w:rsidRPr="00465292">
        <w:rPr>
          <w:rFonts w:ascii="Arial" w:eastAsia="Arial" w:hAnsi="Arial" w:cs="Arial"/>
        </w:rPr>
        <w:t xml:space="preserve"> adiciones </w:t>
      </w:r>
      <w:r w:rsidR="009D2B2C" w:rsidRPr="00465292">
        <w:rPr>
          <w:rFonts w:ascii="Arial" w:eastAsia="Arial" w:hAnsi="Arial" w:cs="Arial"/>
        </w:rPr>
        <w:t>no justifica</w:t>
      </w:r>
      <w:r w:rsidR="005816E5" w:rsidRPr="00465292">
        <w:rPr>
          <w:rFonts w:ascii="Arial" w:eastAsia="Arial" w:hAnsi="Arial" w:cs="Arial"/>
        </w:rPr>
        <w:t>n</w:t>
      </w:r>
      <w:r w:rsidR="009D2B2C" w:rsidRPr="00465292">
        <w:rPr>
          <w:rFonts w:ascii="Arial" w:eastAsia="Arial" w:hAnsi="Arial" w:cs="Arial"/>
        </w:rPr>
        <w:t xml:space="preserve"> la individualidad del costo del servicio; es decir, </w:t>
      </w:r>
      <w:r w:rsidR="009D2B2C" w:rsidRPr="00465292">
        <w:rPr>
          <w:rFonts w:ascii="Arial" w:hAnsi="Arial" w:cs="Arial"/>
          <w:shd w:val="clear" w:color="auto" w:fill="FFFFFF"/>
        </w:rPr>
        <w:t xml:space="preserve">el monto de la cuota que se pretende recaudar no guarda congruencia razonable con el costo que le representa al Municipio en la realización del servicio prestado, además, que todo servicio o actividad pública que otorgue </w:t>
      </w:r>
      <w:r w:rsidR="00794583" w:rsidRPr="00465292">
        <w:rPr>
          <w:rFonts w:ascii="Arial" w:hAnsi="Arial" w:cs="Arial"/>
          <w:shd w:val="clear" w:color="auto" w:fill="FFFFFF"/>
        </w:rPr>
        <w:t xml:space="preserve">un </w:t>
      </w:r>
      <w:r w:rsidR="009D2B2C" w:rsidRPr="00465292">
        <w:rPr>
          <w:rFonts w:ascii="Arial" w:hAnsi="Arial" w:cs="Arial"/>
          <w:shd w:val="clear" w:color="auto" w:fill="FFFFFF"/>
        </w:rPr>
        <w:t>Municipio debe de ser igual para todos, por tanto, todos deben de recibir un idéntico servicio, ya que el objeto real de la actividad pública se traduce en la realización de actos que exigen de la administración un esfuerzo uniforme.</w:t>
      </w:r>
    </w:p>
    <w:p w14:paraId="4F93326B" w14:textId="77777777" w:rsidR="009D2B2C" w:rsidRPr="00465292" w:rsidRDefault="009D2B2C" w:rsidP="00465292">
      <w:pPr>
        <w:spacing w:line="360" w:lineRule="auto"/>
        <w:jc w:val="both"/>
        <w:rPr>
          <w:rFonts w:ascii="Arial" w:eastAsia="Arial" w:hAnsi="Arial" w:cs="Arial"/>
        </w:rPr>
      </w:pPr>
    </w:p>
    <w:p w14:paraId="5D020DD5" w14:textId="000AA189" w:rsidR="009D2B2C" w:rsidRPr="00465292" w:rsidRDefault="009D2B2C" w:rsidP="00465292">
      <w:pPr>
        <w:spacing w:line="360" w:lineRule="auto"/>
        <w:ind w:firstLine="708"/>
        <w:jc w:val="both"/>
        <w:rPr>
          <w:rFonts w:ascii="Arial" w:eastAsia="Arial" w:hAnsi="Arial" w:cs="Arial"/>
        </w:rPr>
      </w:pPr>
      <w:r w:rsidRPr="00465292">
        <w:rPr>
          <w:rFonts w:ascii="Arial" w:eastAsia="Arial" w:hAnsi="Arial" w:cs="Arial"/>
        </w:rPr>
        <w:t>Lo antepuesto, se infiere ya que, dentro de la</w:t>
      </w:r>
      <w:r w:rsidR="009F1A52" w:rsidRPr="00465292">
        <w:rPr>
          <w:rFonts w:ascii="Arial" w:eastAsia="Arial" w:hAnsi="Arial" w:cs="Arial"/>
        </w:rPr>
        <w:t>s</w:t>
      </w:r>
      <w:r w:rsidRPr="00465292">
        <w:rPr>
          <w:rFonts w:ascii="Arial" w:eastAsia="Arial" w:hAnsi="Arial" w:cs="Arial"/>
        </w:rPr>
        <w:t xml:space="preserve"> exposic</w:t>
      </w:r>
      <w:r w:rsidR="009F1A52" w:rsidRPr="00465292">
        <w:rPr>
          <w:rFonts w:ascii="Arial" w:eastAsia="Arial" w:hAnsi="Arial" w:cs="Arial"/>
        </w:rPr>
        <w:t xml:space="preserve">iones </w:t>
      </w:r>
      <w:r w:rsidRPr="00465292">
        <w:rPr>
          <w:rFonts w:ascii="Arial" w:eastAsia="Arial" w:hAnsi="Arial" w:cs="Arial"/>
        </w:rPr>
        <w:t xml:space="preserve">de motivos; no se observa detalle o explicación acerca del tipo de actividades </w:t>
      </w:r>
      <w:r w:rsidR="001C3C9F" w:rsidRPr="00465292">
        <w:rPr>
          <w:rFonts w:ascii="Arial" w:eastAsia="Arial" w:hAnsi="Arial" w:cs="Arial"/>
        </w:rPr>
        <w:t xml:space="preserve">administrativas o técnicas </w:t>
      </w:r>
      <w:r w:rsidRPr="00465292">
        <w:rPr>
          <w:rFonts w:ascii="Arial" w:eastAsia="Arial" w:hAnsi="Arial" w:cs="Arial"/>
        </w:rPr>
        <w:t>relacionadas con la prestación del servicio que pretende</w:t>
      </w:r>
      <w:r w:rsidR="0021095D" w:rsidRPr="00465292">
        <w:rPr>
          <w:rFonts w:ascii="Arial" w:eastAsia="Arial" w:hAnsi="Arial" w:cs="Arial"/>
        </w:rPr>
        <w:t>n</w:t>
      </w:r>
      <w:r w:rsidRPr="00465292">
        <w:rPr>
          <w:rFonts w:ascii="Arial" w:eastAsia="Arial" w:hAnsi="Arial" w:cs="Arial"/>
        </w:rPr>
        <w:t xml:space="preserve"> cobrar</w:t>
      </w:r>
      <w:r w:rsidR="001C3C9F" w:rsidRPr="00465292">
        <w:rPr>
          <w:rFonts w:ascii="Arial" w:eastAsia="Arial" w:hAnsi="Arial" w:cs="Arial"/>
        </w:rPr>
        <w:t>,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2D991DA" w14:textId="77777777" w:rsidR="009D2B2C" w:rsidRPr="00465292" w:rsidRDefault="009D2B2C" w:rsidP="00465292">
      <w:pPr>
        <w:spacing w:line="360" w:lineRule="auto"/>
        <w:jc w:val="both"/>
        <w:rPr>
          <w:rFonts w:ascii="Arial" w:eastAsia="Arial" w:hAnsi="Arial" w:cs="Arial"/>
        </w:rPr>
      </w:pPr>
    </w:p>
    <w:p w14:paraId="5FBD1A21" w14:textId="77777777" w:rsidR="009D2B2C" w:rsidRPr="00465292" w:rsidRDefault="009D2B2C" w:rsidP="00465292">
      <w:pPr>
        <w:spacing w:line="360" w:lineRule="auto"/>
        <w:jc w:val="both"/>
        <w:rPr>
          <w:rFonts w:ascii="Arial" w:eastAsia="Arial" w:hAnsi="Arial" w:cs="Arial"/>
        </w:rPr>
      </w:pPr>
      <w:r w:rsidRPr="00465292">
        <w:rPr>
          <w:rFonts w:ascii="Arial" w:eastAsia="Arial" w:hAnsi="Arial" w:cs="Arial"/>
        </w:rPr>
        <w:tab/>
        <w:t xml:space="preserve">En ese sentido, es a todas luces evidente, que </w:t>
      </w:r>
      <w:r w:rsidR="00545A1A" w:rsidRPr="00465292">
        <w:rPr>
          <w:rFonts w:ascii="Arial" w:eastAsia="Arial" w:hAnsi="Arial" w:cs="Arial"/>
        </w:rPr>
        <w:t xml:space="preserve">los </w:t>
      </w:r>
      <w:r w:rsidRPr="00465292">
        <w:rPr>
          <w:rFonts w:ascii="Arial" w:eastAsia="Arial" w:hAnsi="Arial" w:cs="Arial"/>
        </w:rPr>
        <w:t>municipio</w:t>
      </w:r>
      <w:r w:rsidR="00545A1A" w:rsidRPr="00465292">
        <w:rPr>
          <w:rFonts w:ascii="Arial" w:eastAsia="Arial" w:hAnsi="Arial" w:cs="Arial"/>
        </w:rPr>
        <w:t>s</w:t>
      </w:r>
      <w:r w:rsidRPr="00465292">
        <w:rPr>
          <w:rFonts w:ascii="Arial" w:eastAsia="Arial" w:hAnsi="Arial" w:cs="Arial"/>
        </w:rPr>
        <w:t xml:space="preserve"> </w:t>
      </w:r>
      <w:r w:rsidR="00545A1A" w:rsidRPr="00465292">
        <w:rPr>
          <w:rFonts w:ascii="Arial" w:eastAsia="Arial" w:hAnsi="Arial" w:cs="Arial"/>
        </w:rPr>
        <w:t xml:space="preserve">no justificaron </w:t>
      </w:r>
      <w:r w:rsidRPr="00465292">
        <w:rPr>
          <w:rFonts w:ascii="Arial" w:eastAsia="Arial" w:hAnsi="Arial" w:cs="Arial"/>
        </w:rPr>
        <w:t>en su</w:t>
      </w:r>
      <w:r w:rsidR="005C3B05" w:rsidRPr="00465292">
        <w:rPr>
          <w:rFonts w:ascii="Arial" w:eastAsia="Arial" w:hAnsi="Arial" w:cs="Arial"/>
        </w:rPr>
        <w:t xml:space="preserve">s </w:t>
      </w:r>
      <w:r w:rsidR="00D72C87" w:rsidRPr="00465292">
        <w:rPr>
          <w:rFonts w:ascii="Arial" w:eastAsia="Arial" w:hAnsi="Arial" w:cs="Arial"/>
        </w:rPr>
        <w:t xml:space="preserve">correspondientes </w:t>
      </w:r>
      <w:r w:rsidRPr="00465292">
        <w:rPr>
          <w:rFonts w:ascii="Arial" w:eastAsia="Arial" w:hAnsi="Arial" w:cs="Arial"/>
        </w:rPr>
        <w:t>norma</w:t>
      </w:r>
      <w:r w:rsidR="005C3B05" w:rsidRPr="00465292">
        <w:rPr>
          <w:rFonts w:ascii="Arial" w:eastAsia="Arial" w:hAnsi="Arial" w:cs="Arial"/>
        </w:rPr>
        <w:t>s</w:t>
      </w:r>
      <w:r w:rsidRPr="00465292">
        <w:rPr>
          <w:rFonts w:ascii="Arial" w:eastAsia="Arial" w:hAnsi="Arial" w:cs="Arial"/>
        </w:rPr>
        <w:t xml:space="preserve"> hacendaria</w:t>
      </w:r>
      <w:r w:rsidR="005C3B05" w:rsidRPr="00465292">
        <w:rPr>
          <w:rFonts w:ascii="Arial" w:eastAsia="Arial" w:hAnsi="Arial" w:cs="Arial"/>
        </w:rPr>
        <w:t>s</w:t>
      </w:r>
      <w:r w:rsidRPr="00465292">
        <w:rPr>
          <w:rFonts w:ascii="Arial" w:eastAsia="Arial" w:hAnsi="Arial" w:cs="Arial"/>
        </w:rPr>
        <w:t xml:space="preserve"> los elementos necesarios de razonabilidad</w:t>
      </w:r>
      <w:r w:rsidR="00E87788" w:rsidRPr="00465292">
        <w:rPr>
          <w:rFonts w:ascii="Arial" w:eastAsia="Arial" w:hAnsi="Arial" w:cs="Arial"/>
        </w:rPr>
        <w:t xml:space="preserve">; es decir, no determinaron </w:t>
      </w:r>
      <w:r w:rsidRPr="00465292">
        <w:rPr>
          <w:rFonts w:ascii="Arial" w:eastAsia="Arial" w:hAnsi="Arial" w:cs="Arial"/>
        </w:rPr>
        <w:t>los tipos de actividades técnicas que le</w:t>
      </w:r>
      <w:r w:rsidR="00E87788" w:rsidRPr="00465292">
        <w:rPr>
          <w:rFonts w:ascii="Arial" w:eastAsia="Arial" w:hAnsi="Arial" w:cs="Arial"/>
        </w:rPr>
        <w:t>s</w:t>
      </w:r>
      <w:r w:rsidRPr="00465292">
        <w:rPr>
          <w:rFonts w:ascii="Arial" w:eastAsia="Arial" w:hAnsi="Arial" w:cs="Arial"/>
        </w:rPr>
        <w:t xml:space="preserv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4A05E32" w14:textId="77777777" w:rsidR="009D2B2C" w:rsidRPr="00465292" w:rsidRDefault="009D2B2C" w:rsidP="00465292">
      <w:pPr>
        <w:spacing w:line="360" w:lineRule="auto"/>
        <w:jc w:val="both"/>
        <w:rPr>
          <w:rFonts w:ascii="Arial" w:eastAsia="Arial" w:hAnsi="Arial" w:cs="Arial"/>
        </w:rPr>
      </w:pPr>
    </w:p>
    <w:p w14:paraId="474A87D2" w14:textId="22B2E66B" w:rsidR="009D2B2C" w:rsidRPr="00465292" w:rsidRDefault="009D2B2C" w:rsidP="00465292">
      <w:pPr>
        <w:spacing w:line="360" w:lineRule="auto"/>
        <w:jc w:val="both"/>
        <w:rPr>
          <w:rFonts w:ascii="Arial" w:eastAsia="Arial" w:hAnsi="Arial" w:cs="Arial"/>
        </w:rPr>
      </w:pPr>
      <w:r w:rsidRPr="00465292">
        <w:rPr>
          <w:rFonts w:ascii="Arial" w:eastAsia="Arial" w:hAnsi="Arial" w:cs="Arial"/>
        </w:rPr>
        <w:tab/>
        <w:t>Ante tal afirmación, y al no establecer la diferenciación del servicio por prestar</w:t>
      </w:r>
      <w:r w:rsidR="001C3C9F" w:rsidRPr="00465292">
        <w:rPr>
          <w:rFonts w:ascii="Arial" w:eastAsia="Arial" w:hAnsi="Arial" w:cs="Arial"/>
        </w:rPr>
        <w:t xml:space="preserve"> por parte de la administración pública municipal</w:t>
      </w:r>
      <w:r w:rsidRPr="00465292">
        <w:rPr>
          <w:rFonts w:ascii="Arial" w:eastAsia="Arial" w:hAnsi="Arial" w:cs="Arial"/>
        </w:rPr>
        <w:t>, ya que no se exponen aspectos determinados, específicos, cualitativos, cuantitativos</w:t>
      </w:r>
      <w:r w:rsidR="001C3C9F" w:rsidRPr="00465292">
        <w:rPr>
          <w:rFonts w:ascii="Arial" w:eastAsia="Arial" w:hAnsi="Arial" w:cs="Arial"/>
        </w:rPr>
        <w:t>, técnicos</w:t>
      </w:r>
      <w:r w:rsidRPr="00465292">
        <w:rPr>
          <w:rFonts w:ascii="Arial" w:eastAsia="Arial" w:hAnsi="Arial" w:cs="Arial"/>
        </w:rPr>
        <w:t xml:space="preserve"> y precisos en relación con las diferentes variables que puedan presentarse para el cobro de las licencias de los anuncios que se pretenden cobrar, en la que se logre dilucidar la complejidad del servicio</w:t>
      </w:r>
      <w:r w:rsidR="001C3C9F" w:rsidRPr="00465292">
        <w:rPr>
          <w:rFonts w:ascii="Arial" w:eastAsia="Arial" w:hAnsi="Arial" w:cs="Arial"/>
        </w:rPr>
        <w:t xml:space="preserve"> y el despliegue administrativo requerido para tal efecto</w:t>
      </w:r>
      <w:r w:rsidRPr="00465292">
        <w:rPr>
          <w:rFonts w:ascii="Arial" w:eastAsia="Arial" w:hAnsi="Arial" w:cs="Arial"/>
        </w:rPr>
        <w:t xml:space="preserve">, hemos considerado eliminar </w:t>
      </w:r>
      <w:r w:rsidR="00E87788" w:rsidRPr="00465292">
        <w:rPr>
          <w:rFonts w:ascii="Arial" w:eastAsia="Arial" w:hAnsi="Arial" w:cs="Arial"/>
        </w:rPr>
        <w:t xml:space="preserve">de las leyes de ingresos de los municipios previamente citados, </w:t>
      </w:r>
      <w:r w:rsidRPr="00465292">
        <w:rPr>
          <w:rFonts w:ascii="Arial" w:eastAsia="Arial" w:hAnsi="Arial" w:cs="Arial"/>
        </w:rPr>
        <w:t xml:space="preserve">todo lo propuesto en materia de </w:t>
      </w:r>
      <w:r w:rsidRPr="00465292">
        <w:rPr>
          <w:rFonts w:ascii="Arial" w:eastAsia="Arial" w:hAnsi="Arial" w:cs="Arial"/>
          <w:spacing w:val="-1"/>
        </w:rPr>
        <w:t xml:space="preserve">derechos por publicidad, propaganda </w:t>
      </w:r>
      <w:r w:rsidRPr="00465292">
        <w:rPr>
          <w:rFonts w:ascii="Arial" w:eastAsia="Arial" w:hAnsi="Arial" w:cs="Arial"/>
        </w:rPr>
        <w:t>o anuncios.</w:t>
      </w:r>
    </w:p>
    <w:p w14:paraId="11494D3F" w14:textId="77777777" w:rsidR="009D2B2C" w:rsidRPr="00465292" w:rsidRDefault="009D2B2C" w:rsidP="00465292">
      <w:pPr>
        <w:spacing w:line="360" w:lineRule="auto"/>
        <w:jc w:val="both"/>
        <w:rPr>
          <w:rFonts w:ascii="Arial" w:eastAsia="Arial" w:hAnsi="Arial" w:cs="Arial"/>
        </w:rPr>
      </w:pPr>
    </w:p>
    <w:p w14:paraId="44252814" w14:textId="32355955" w:rsidR="009D2B2C" w:rsidRPr="00465292" w:rsidRDefault="009D2B2C" w:rsidP="00465292">
      <w:pPr>
        <w:spacing w:line="360" w:lineRule="auto"/>
        <w:jc w:val="both"/>
        <w:rPr>
          <w:rFonts w:ascii="Arial" w:eastAsia="Arial" w:hAnsi="Arial" w:cs="Arial"/>
        </w:rPr>
      </w:pPr>
      <w:r w:rsidRPr="00465292">
        <w:rPr>
          <w:rFonts w:ascii="Arial" w:eastAsia="Arial" w:hAnsi="Arial" w:cs="Arial"/>
        </w:rPr>
        <w:tab/>
      </w:r>
      <w:r w:rsidR="007545C3" w:rsidRPr="00465292">
        <w:rPr>
          <w:rFonts w:ascii="Arial" w:eastAsia="Arial" w:hAnsi="Arial" w:cs="Arial"/>
        </w:rPr>
        <w:t>L</w:t>
      </w:r>
      <w:r w:rsidRPr="00465292">
        <w:rPr>
          <w:rFonts w:ascii="Arial" w:eastAsia="Arial" w:hAnsi="Arial" w:cs="Arial"/>
        </w:rPr>
        <w:t xml:space="preserve">o anterior, se robustece </w:t>
      </w:r>
      <w:r w:rsidR="001C3C9F" w:rsidRPr="00465292">
        <w:rPr>
          <w:rFonts w:ascii="Arial" w:eastAsia="Arial" w:hAnsi="Arial" w:cs="Arial"/>
        </w:rPr>
        <w:t xml:space="preserve">con los razonamientos que conforman el contenido </w:t>
      </w:r>
      <w:r w:rsidR="001C3C9F" w:rsidRPr="00465292">
        <w:rPr>
          <w:rFonts w:ascii="Arial" w:eastAsia="Arial" w:hAnsi="Arial" w:cs="Arial"/>
          <w:i/>
          <w:iCs/>
        </w:rPr>
        <w:t xml:space="preserve">contrario sensu </w:t>
      </w:r>
      <w:r w:rsidR="001C3C9F" w:rsidRPr="00465292">
        <w:rPr>
          <w:rFonts w:ascii="Arial" w:eastAsia="Arial" w:hAnsi="Arial" w:cs="Arial"/>
        </w:rPr>
        <w:t xml:space="preserve">de </w:t>
      </w:r>
      <w:r w:rsidRPr="00465292">
        <w:rPr>
          <w:rFonts w:ascii="Arial" w:eastAsia="Arial" w:hAnsi="Arial" w:cs="Arial"/>
        </w:rPr>
        <w:t>las tesis jurisprudenciales denominadas: “</w:t>
      </w:r>
      <w:r w:rsidRPr="00465292">
        <w:rPr>
          <w:rFonts w:ascii="Arial" w:hAnsi="Arial" w:cs="Arial"/>
          <w:bCs/>
          <w:shd w:val="clear" w:color="auto" w:fill="FFFFFF"/>
        </w:rPr>
        <w:t>DERECHOS POR LA EXPEDICIÓN DE LICENCIA O PERMISO DE EDIFICACIÓN O AMPLIACIÓN. EL ARTÍCULO </w:t>
      </w:r>
      <w:hyperlink r:id="rId8" w:history="1">
        <w:r w:rsidRPr="00465292">
          <w:rPr>
            <w:rStyle w:val="Hipervnculo"/>
            <w:rFonts w:ascii="Arial" w:hAnsi="Arial" w:cs="Arial"/>
            <w:bCs/>
            <w:color w:val="auto"/>
            <w:u w:val="none"/>
            <w:shd w:val="clear" w:color="auto" w:fill="FFFFFF"/>
          </w:rPr>
          <w:t>57, FRACCIÓN I, INCISO A), DE LA LEY DE INGRESOS DEL MUNICIPIO DE ZAPOPAN, JALISCO, PARA EL EJERCICIO FISCAL DEL AÑO 2012</w:t>
        </w:r>
      </w:hyperlink>
      <w:r w:rsidRPr="00465292">
        <w:rPr>
          <w:rFonts w:ascii="Arial" w:hAnsi="Arial" w:cs="Arial"/>
          <w:bCs/>
          <w:shd w:val="clear" w:color="auto" w:fill="FFFFFF"/>
        </w:rPr>
        <w:t>, AL ESTABLECER TARIFAS DIFERENCIADAS PARA SU PAGO, NO TRANSGREDE LOS PRINCIPIOS TRIBUTARIOS DE EQUIDAD Y PROPORCIONALIDAD.”</w:t>
      </w:r>
      <w:r w:rsidRPr="00465292">
        <w:rPr>
          <w:rStyle w:val="Refdenotaalpie"/>
          <w:rFonts w:ascii="Arial" w:hAnsi="Arial" w:cs="Arial"/>
          <w:bCs/>
          <w:shd w:val="clear" w:color="auto" w:fill="FFFFFF"/>
        </w:rPr>
        <w:footnoteReference w:id="6"/>
      </w:r>
      <w:r w:rsidRPr="00465292">
        <w:rPr>
          <w:rFonts w:ascii="Arial" w:hAnsi="Arial" w:cs="Arial"/>
          <w:bCs/>
          <w:shd w:val="clear" w:color="auto" w:fill="FFFFFF"/>
        </w:rPr>
        <w:t>; DERECHOS POR SERVICIOS. EL ARTÍCULO </w:t>
      </w:r>
      <w:hyperlink r:id="rId9" w:history="1">
        <w:r w:rsidRPr="00465292">
          <w:rPr>
            <w:rStyle w:val="Hipervnculo"/>
            <w:rFonts w:ascii="Arial" w:hAnsi="Arial" w:cs="Arial"/>
            <w:bCs/>
            <w:color w:val="auto"/>
            <w:u w:val="none"/>
            <w:shd w:val="clear" w:color="auto" w:fill="FFFFFF"/>
          </w:rPr>
          <w:t>19-E, FRACCIÓN II, INCISO B)</w:t>
        </w:r>
      </w:hyperlink>
      <w:r w:rsidRPr="00465292">
        <w:rPr>
          <w:rFonts w:ascii="Arial" w:hAnsi="Arial" w:cs="Arial"/>
          <w:bCs/>
          <w:shd w:val="clear" w:color="auto" w:fill="FFFFFF"/>
        </w:rPr>
        <w:t>, DE LA LEY FEDERAL RELATIVA, NO TRANSGREDE EL PRINCIPIO DE PROPORCIONALIDAD TRIBUTARIA (LEGISLACIÓN VIGENTE EN 2009)”</w:t>
      </w:r>
      <w:r w:rsidRPr="00465292">
        <w:rPr>
          <w:rStyle w:val="Refdenotaalpie"/>
          <w:rFonts w:ascii="Arial" w:hAnsi="Arial" w:cs="Arial"/>
          <w:bCs/>
          <w:shd w:val="clear" w:color="auto" w:fill="FFFFFF"/>
        </w:rPr>
        <w:footnoteReference w:id="7"/>
      </w:r>
      <w:r w:rsidRPr="00465292">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65292">
        <w:rPr>
          <w:rStyle w:val="Refdenotaalpie"/>
          <w:rFonts w:ascii="Arial" w:hAnsi="Arial" w:cs="Arial"/>
          <w:bCs/>
          <w:shd w:val="clear" w:color="auto" w:fill="FFFFFF"/>
        </w:rPr>
        <w:footnoteReference w:id="8"/>
      </w:r>
      <w:r w:rsidRPr="00465292">
        <w:rPr>
          <w:rFonts w:ascii="Arial" w:hAnsi="Arial" w:cs="Arial"/>
          <w:bCs/>
          <w:shd w:val="clear" w:color="auto" w:fill="FFFFFF"/>
        </w:rPr>
        <w:t>.</w:t>
      </w:r>
      <w:r w:rsidRPr="00465292">
        <w:rPr>
          <w:rFonts w:ascii="Arial" w:eastAsia="Arial" w:hAnsi="Arial" w:cs="Arial"/>
        </w:rPr>
        <w:t xml:space="preserve"> </w:t>
      </w:r>
    </w:p>
    <w:p w14:paraId="607F57F6" w14:textId="77777777" w:rsidR="009D2B2C" w:rsidRPr="00465292" w:rsidRDefault="009D2B2C" w:rsidP="00465292">
      <w:pPr>
        <w:spacing w:line="360" w:lineRule="auto"/>
        <w:jc w:val="both"/>
        <w:rPr>
          <w:rFonts w:ascii="Arial" w:eastAsia="Arial" w:hAnsi="Arial" w:cs="Arial"/>
        </w:rPr>
      </w:pPr>
    </w:p>
    <w:p w14:paraId="111F436A" w14:textId="48198D95" w:rsidR="009D2B2C" w:rsidRDefault="009D2B2C" w:rsidP="0088237C">
      <w:pPr>
        <w:spacing w:line="360" w:lineRule="auto"/>
        <w:jc w:val="both"/>
        <w:rPr>
          <w:rFonts w:ascii="Arial" w:hAnsi="Arial" w:cs="Arial"/>
          <w:shd w:val="clear" w:color="auto" w:fill="FFFFFF"/>
        </w:rPr>
      </w:pPr>
      <w:r w:rsidRPr="00465292">
        <w:rPr>
          <w:rFonts w:ascii="Arial" w:eastAsia="Arial" w:hAnsi="Arial" w:cs="Arial"/>
        </w:rPr>
        <w:tab/>
        <w:t>En tal virtud, reflexionamos necesario no considerar la</w:t>
      </w:r>
      <w:r w:rsidR="00082AEF" w:rsidRPr="00465292">
        <w:rPr>
          <w:rFonts w:ascii="Arial" w:eastAsia="Arial" w:hAnsi="Arial" w:cs="Arial"/>
        </w:rPr>
        <w:t>s</w:t>
      </w:r>
      <w:r w:rsidRPr="00465292">
        <w:rPr>
          <w:rFonts w:ascii="Arial" w:eastAsia="Arial" w:hAnsi="Arial" w:cs="Arial"/>
        </w:rPr>
        <w:t xml:space="preserve"> propuesta</w:t>
      </w:r>
      <w:r w:rsidR="00082AEF" w:rsidRPr="00465292">
        <w:rPr>
          <w:rFonts w:ascii="Arial" w:eastAsia="Arial" w:hAnsi="Arial" w:cs="Arial"/>
        </w:rPr>
        <w:t>s</w:t>
      </w:r>
      <w:r w:rsidRPr="00465292">
        <w:rPr>
          <w:rFonts w:ascii="Arial" w:eastAsia="Arial" w:hAnsi="Arial" w:cs="Arial"/>
        </w:rPr>
        <w:t xml:space="preserve"> por </w:t>
      </w:r>
      <w:r w:rsidR="00082AEF" w:rsidRPr="00465292">
        <w:rPr>
          <w:rFonts w:ascii="Arial" w:eastAsia="Arial" w:hAnsi="Arial" w:cs="Arial"/>
        </w:rPr>
        <w:t xml:space="preserve">los </w:t>
      </w:r>
      <w:r w:rsidRPr="00465292">
        <w:rPr>
          <w:rFonts w:ascii="Arial" w:eastAsia="Arial" w:hAnsi="Arial" w:cs="Arial"/>
        </w:rPr>
        <w:t>Ayuntamiento</w:t>
      </w:r>
      <w:r w:rsidR="00082AEF" w:rsidRPr="00465292">
        <w:rPr>
          <w:rFonts w:ascii="Arial" w:eastAsia="Arial" w:hAnsi="Arial" w:cs="Arial"/>
        </w:rPr>
        <w:t>s</w:t>
      </w:r>
      <w:r w:rsidRPr="00465292">
        <w:rPr>
          <w:rFonts w:ascii="Arial" w:eastAsia="Arial" w:hAnsi="Arial" w:cs="Arial"/>
        </w:rPr>
        <w:t xml:space="preserve"> en lo que refiere al cobro de derechos por licencias por propagandas o anuncios, esto con la finalidad de evitar caer en </w:t>
      </w:r>
      <w:r w:rsidR="00920B0F" w:rsidRPr="00465292">
        <w:rPr>
          <w:rFonts w:ascii="Arial" w:eastAsia="Arial" w:hAnsi="Arial" w:cs="Arial"/>
        </w:rPr>
        <w:t>algún cobro injustificado</w:t>
      </w:r>
      <w:r w:rsidRPr="00465292">
        <w:rPr>
          <w:rFonts w:ascii="Arial" w:eastAsia="Arial" w:hAnsi="Arial" w:cs="Arial"/>
        </w:rPr>
        <w:t xml:space="preserve">, por el hecho de </w:t>
      </w:r>
      <w:r w:rsidRPr="00465292">
        <w:rPr>
          <w:rFonts w:ascii="Arial" w:hAnsi="Arial" w:cs="Arial"/>
          <w:shd w:val="clear" w:color="auto" w:fill="FFFFFF"/>
        </w:rPr>
        <w:t>imponer a los contribuyentes la obligación de pagar un derecho que vulnera los principios constitucionales, en virtud de que</w:t>
      </w:r>
      <w:r w:rsidR="001A7C64" w:rsidRPr="00465292">
        <w:rPr>
          <w:rFonts w:ascii="Arial" w:hAnsi="Arial" w:cs="Arial"/>
          <w:shd w:val="clear" w:color="auto" w:fill="FFFFFF"/>
        </w:rPr>
        <w:t>,</w:t>
      </w:r>
      <w:r w:rsidRPr="00465292">
        <w:rPr>
          <w:rFonts w:ascii="Arial" w:hAnsi="Arial" w:cs="Arial"/>
          <w:shd w:val="clear" w:color="auto" w:fill="FFFFFF"/>
        </w:rPr>
        <w:t xml:space="preserve"> para su cálculo no se atiende al tipo de servicio prestado ni a su costo, sino a elementos ajenos, lo que ocasionaría un cobro que no guarda relación directa con el costo del servicio público, otorgado a los gobernados. </w:t>
      </w:r>
    </w:p>
    <w:p w14:paraId="1759750F" w14:textId="77777777" w:rsidR="0088237C" w:rsidRPr="007D0431" w:rsidRDefault="0088237C" w:rsidP="007D0431">
      <w:pPr>
        <w:spacing w:line="360" w:lineRule="auto"/>
        <w:jc w:val="both"/>
        <w:rPr>
          <w:rFonts w:ascii="Arial" w:hAnsi="Arial" w:cs="Arial"/>
          <w:shd w:val="clear" w:color="auto" w:fill="FFFFFF"/>
        </w:rPr>
      </w:pPr>
    </w:p>
    <w:p w14:paraId="6C473BCA" w14:textId="77F13B26" w:rsidR="00084110" w:rsidRPr="007D0431" w:rsidRDefault="0088237C" w:rsidP="007D0431">
      <w:pPr>
        <w:spacing w:line="360" w:lineRule="auto"/>
        <w:jc w:val="both"/>
        <w:rPr>
          <w:rFonts w:ascii="Arial" w:eastAsia="Arial" w:hAnsi="Arial" w:cs="Arial"/>
        </w:rPr>
      </w:pPr>
      <w:r w:rsidRPr="007D0431">
        <w:rPr>
          <w:rFonts w:ascii="Arial" w:hAnsi="Arial" w:cs="Arial"/>
          <w:shd w:val="clear" w:color="auto" w:fill="FFFFFF"/>
        </w:rPr>
        <w:tab/>
        <w:t xml:space="preserve">Bajo esa misma tesitura, también se consideró excluir todos aquellos conceptos de cobro que derivado a las </w:t>
      </w:r>
      <w:r w:rsidR="00740C7A" w:rsidRPr="007D0431">
        <w:rPr>
          <w:rFonts w:ascii="Arial" w:hAnsi="Arial" w:cs="Arial"/>
          <w:shd w:val="clear" w:color="auto" w:fill="FFFFFF"/>
        </w:rPr>
        <w:t xml:space="preserve">recientes </w:t>
      </w:r>
      <w:r w:rsidRPr="007D0431">
        <w:rPr>
          <w:rFonts w:ascii="Arial" w:hAnsi="Arial" w:cs="Arial"/>
          <w:shd w:val="clear" w:color="auto" w:fill="FFFFFF"/>
        </w:rPr>
        <w:t>reformas en materia de movilidad</w:t>
      </w:r>
      <w:r w:rsidR="00740C7A" w:rsidRPr="007D0431">
        <w:rPr>
          <w:rFonts w:ascii="Arial" w:hAnsi="Arial" w:cs="Arial"/>
          <w:shd w:val="clear" w:color="auto" w:fill="FFFFFF"/>
        </w:rPr>
        <w:t xml:space="preserve"> y seguridad vial en el Estado, se ha determinado que no son de competencia municipal,</w:t>
      </w:r>
      <w:r w:rsidR="005C0D4D" w:rsidRPr="007D0431">
        <w:rPr>
          <w:rFonts w:ascii="Arial" w:hAnsi="Arial" w:cs="Arial"/>
          <w:shd w:val="clear" w:color="auto" w:fill="FFFFFF"/>
        </w:rPr>
        <w:t xml:space="preserve"> sino que pasa dentro </w:t>
      </w:r>
      <w:r w:rsidR="005351EE" w:rsidRPr="007D0431">
        <w:rPr>
          <w:rFonts w:ascii="Arial" w:hAnsi="Arial" w:cs="Arial"/>
          <w:shd w:val="clear" w:color="auto" w:fill="FFFFFF"/>
        </w:rPr>
        <w:t xml:space="preserve">la esfera competencial de la </w:t>
      </w:r>
      <w:r w:rsidR="005C0D4D" w:rsidRPr="007D0431">
        <w:rPr>
          <w:rFonts w:ascii="Arial" w:hAnsi="Arial" w:cs="Arial"/>
          <w:lang w:val="es-MX"/>
        </w:rPr>
        <w:t>Agencia de Transporte de Yucatán, cuyo objeto es planear, re</w:t>
      </w:r>
      <w:bookmarkStart w:id="0" w:name="_GoBack"/>
      <w:bookmarkEnd w:id="0"/>
      <w:r w:rsidR="005C0D4D" w:rsidRPr="007D0431">
        <w:rPr>
          <w:rFonts w:ascii="Arial" w:hAnsi="Arial" w:cs="Arial"/>
          <w:lang w:val="es-MX"/>
        </w:rPr>
        <w:t>gular, administrar, controlar, construir y encargarse, en general, de la organización del servicio de tran</w:t>
      </w:r>
      <w:r w:rsidR="001D7E61" w:rsidRPr="007D0431">
        <w:rPr>
          <w:rFonts w:ascii="Arial" w:hAnsi="Arial" w:cs="Arial"/>
          <w:lang w:val="es-MX"/>
        </w:rPr>
        <w:t xml:space="preserve">sporte en el estado de Yucatán; por lo tanto, </w:t>
      </w:r>
      <w:r w:rsidR="00AF7A1F" w:rsidRPr="007D0431">
        <w:rPr>
          <w:rFonts w:ascii="Arial" w:hAnsi="Arial" w:cs="Arial"/>
          <w:shd w:val="clear" w:color="auto" w:fill="FFFFFF"/>
        </w:rPr>
        <w:t xml:space="preserve">por el </w:t>
      </w:r>
      <w:r w:rsidR="00FE5A05" w:rsidRPr="007D0431">
        <w:rPr>
          <w:rFonts w:ascii="Arial" w:hAnsi="Arial" w:cs="Arial"/>
          <w:shd w:val="clear" w:color="auto" w:fill="FFFFFF"/>
        </w:rPr>
        <w:t xml:space="preserve">cobro </w:t>
      </w:r>
      <w:r w:rsidR="00A11802" w:rsidRPr="007D0431">
        <w:rPr>
          <w:rFonts w:ascii="Arial" w:hAnsi="Arial" w:cs="Arial"/>
          <w:shd w:val="clear" w:color="auto" w:fill="FFFFFF"/>
        </w:rPr>
        <w:t xml:space="preserve">de </w:t>
      </w:r>
      <w:r w:rsidR="00FE5A05" w:rsidRPr="007D0431">
        <w:rPr>
          <w:rFonts w:ascii="Arial" w:hAnsi="Arial" w:cs="Arial"/>
          <w:shd w:val="clear" w:color="auto" w:fill="FFFFFF"/>
        </w:rPr>
        <w:t xml:space="preserve">concesiones, licencias, uso ya sea de taxis, </w:t>
      </w:r>
      <w:proofErr w:type="spellStart"/>
      <w:r w:rsidR="00FE5A05" w:rsidRPr="007D0431">
        <w:rPr>
          <w:rFonts w:ascii="Arial" w:hAnsi="Arial" w:cs="Arial"/>
          <w:shd w:val="clear" w:color="auto" w:fill="FFFFFF"/>
        </w:rPr>
        <w:t>mototaxis</w:t>
      </w:r>
      <w:proofErr w:type="spellEnd"/>
      <w:r w:rsidR="00FE5A05" w:rsidRPr="007D0431">
        <w:rPr>
          <w:rFonts w:ascii="Arial" w:hAnsi="Arial" w:cs="Arial"/>
          <w:shd w:val="clear" w:color="auto" w:fill="FFFFFF"/>
        </w:rPr>
        <w:t>, autobuses</w:t>
      </w:r>
      <w:r w:rsidR="009033EB" w:rsidRPr="007D0431">
        <w:rPr>
          <w:rFonts w:ascii="Arial" w:hAnsi="Arial" w:cs="Arial"/>
          <w:shd w:val="clear" w:color="auto" w:fill="FFFFFF"/>
        </w:rPr>
        <w:t xml:space="preserve">; así como </w:t>
      </w:r>
      <w:r w:rsidR="00FE5A05" w:rsidRPr="007D0431">
        <w:rPr>
          <w:rFonts w:ascii="Arial" w:hAnsi="Arial" w:cs="Arial"/>
          <w:shd w:val="clear" w:color="auto" w:fill="FFFFFF"/>
        </w:rPr>
        <w:t>todo aquello que implique tr</w:t>
      </w:r>
      <w:r w:rsidR="00EE0887" w:rsidRPr="007D0431">
        <w:rPr>
          <w:rFonts w:ascii="Arial" w:hAnsi="Arial" w:cs="Arial"/>
          <w:shd w:val="clear" w:color="auto" w:fill="FFFFFF"/>
        </w:rPr>
        <w:t xml:space="preserve">ánsito, </w:t>
      </w:r>
      <w:r w:rsidR="009033EB" w:rsidRPr="007D0431">
        <w:rPr>
          <w:rFonts w:ascii="Arial" w:hAnsi="Arial" w:cs="Arial"/>
          <w:shd w:val="clear" w:color="auto" w:fill="FFFFFF"/>
        </w:rPr>
        <w:t xml:space="preserve">queda dentro del arbitrio de este nuevo organismo autónomo </w:t>
      </w:r>
      <w:r w:rsidR="007876CA" w:rsidRPr="007D0431">
        <w:rPr>
          <w:rFonts w:ascii="Arial" w:hAnsi="Arial" w:cs="Arial"/>
          <w:shd w:val="clear" w:color="auto" w:fill="FFFFFF"/>
        </w:rPr>
        <w:t>constitucional</w:t>
      </w:r>
      <w:r w:rsidR="00AF3650" w:rsidRPr="007D0431">
        <w:rPr>
          <w:rFonts w:ascii="Arial" w:hAnsi="Arial" w:cs="Arial"/>
          <w:shd w:val="clear" w:color="auto" w:fill="FFFFFF"/>
        </w:rPr>
        <w:t xml:space="preserve">; lo anterior, también se puede dilucidar </w:t>
      </w:r>
      <w:r w:rsidR="00084110" w:rsidRPr="007D0431">
        <w:rPr>
          <w:rFonts w:ascii="Arial" w:hAnsi="Arial" w:cs="Arial"/>
          <w:shd w:val="clear" w:color="auto" w:fill="FFFFFF"/>
        </w:rPr>
        <w:t xml:space="preserve">en el artículo 85 </w:t>
      </w:r>
      <w:r w:rsidR="001F53AD" w:rsidRPr="007D0431">
        <w:rPr>
          <w:rFonts w:ascii="Arial" w:hAnsi="Arial" w:cs="Arial"/>
          <w:shd w:val="clear" w:color="auto" w:fill="FFFFFF"/>
        </w:rPr>
        <w:t xml:space="preserve">de la </w:t>
      </w:r>
      <w:r w:rsidR="00EE0887" w:rsidRPr="007D0431">
        <w:rPr>
          <w:rFonts w:ascii="Arial" w:hAnsi="Arial" w:cs="Arial"/>
          <w:shd w:val="clear" w:color="auto" w:fill="FFFFFF"/>
        </w:rPr>
        <w:t xml:space="preserve">Ley de Movilidad y Seguridad Vial del Estado de Yucatán, </w:t>
      </w:r>
      <w:r w:rsidR="00AF3650" w:rsidRPr="007D0431">
        <w:rPr>
          <w:rFonts w:ascii="Arial" w:hAnsi="Arial" w:cs="Arial"/>
          <w:shd w:val="clear" w:color="auto" w:fill="FFFFFF"/>
        </w:rPr>
        <w:t xml:space="preserve">donde se mencionan las atribuciones </w:t>
      </w:r>
      <w:r w:rsidR="00684FD3" w:rsidRPr="007D0431">
        <w:rPr>
          <w:rFonts w:ascii="Arial" w:hAnsi="Arial" w:cs="Arial"/>
          <w:shd w:val="clear" w:color="auto" w:fill="FFFFFF"/>
        </w:rPr>
        <w:t>de la A</w:t>
      </w:r>
      <w:r w:rsidR="00084110" w:rsidRPr="007D0431">
        <w:rPr>
          <w:rFonts w:ascii="Arial" w:eastAsia="Arial" w:hAnsi="Arial" w:cs="Arial"/>
        </w:rPr>
        <w:t>gencia</w:t>
      </w:r>
      <w:r w:rsidR="00AF3650" w:rsidRPr="007D0431">
        <w:rPr>
          <w:rFonts w:ascii="Arial" w:eastAsia="Arial" w:hAnsi="Arial" w:cs="Arial"/>
        </w:rPr>
        <w:t xml:space="preserve"> con respecto </w:t>
      </w:r>
      <w:r w:rsidR="001F53AD" w:rsidRPr="007D0431">
        <w:rPr>
          <w:rFonts w:ascii="Arial" w:eastAsia="Arial" w:hAnsi="Arial" w:cs="Arial"/>
        </w:rPr>
        <w:t xml:space="preserve">al </w:t>
      </w:r>
      <w:r w:rsidR="00084110" w:rsidRPr="007D0431">
        <w:rPr>
          <w:rFonts w:ascii="Arial" w:eastAsia="Arial" w:hAnsi="Arial" w:cs="Arial"/>
        </w:rPr>
        <w:t>transporte público</w:t>
      </w:r>
      <w:r w:rsidR="001F53AD" w:rsidRPr="007D0431">
        <w:rPr>
          <w:rFonts w:ascii="Arial" w:eastAsia="Arial" w:hAnsi="Arial" w:cs="Arial"/>
        </w:rPr>
        <w:t xml:space="preserve"> en el E</w:t>
      </w:r>
      <w:r w:rsidR="00084110" w:rsidRPr="007D0431">
        <w:rPr>
          <w:rFonts w:ascii="Arial" w:eastAsia="Arial" w:hAnsi="Arial" w:cs="Arial"/>
        </w:rPr>
        <w:t>stado.</w:t>
      </w:r>
    </w:p>
    <w:p w14:paraId="301FC0DC" w14:textId="77777777" w:rsidR="00084110" w:rsidRPr="007D0431" w:rsidRDefault="00084110" w:rsidP="007D0431">
      <w:pPr>
        <w:spacing w:line="360" w:lineRule="auto"/>
        <w:jc w:val="both"/>
        <w:rPr>
          <w:rFonts w:ascii="Arial" w:hAnsi="Arial" w:cs="Arial"/>
        </w:rPr>
      </w:pPr>
    </w:p>
    <w:p w14:paraId="776A0063" w14:textId="77777777" w:rsidR="008D50B9" w:rsidRPr="00465292" w:rsidRDefault="00C63339" w:rsidP="007D0431">
      <w:pPr>
        <w:spacing w:line="360" w:lineRule="auto"/>
        <w:ind w:firstLine="708"/>
        <w:jc w:val="both"/>
        <w:rPr>
          <w:rFonts w:ascii="Arial" w:hAnsi="Arial" w:cs="Arial"/>
        </w:rPr>
      </w:pPr>
      <w:r w:rsidRPr="007D0431">
        <w:rPr>
          <w:rFonts w:ascii="Arial" w:hAnsi="Arial" w:cs="Arial"/>
        </w:rPr>
        <w:t>Finalmente e</w:t>
      </w:r>
      <w:r w:rsidR="00953BE0" w:rsidRPr="007D0431">
        <w:rPr>
          <w:rFonts w:ascii="Arial" w:hAnsi="Arial" w:cs="Arial"/>
        </w:rPr>
        <w:t xml:space="preserve">sta </w:t>
      </w:r>
      <w:r w:rsidR="009163FA" w:rsidRPr="007D0431">
        <w:rPr>
          <w:rFonts w:ascii="Arial" w:hAnsi="Arial" w:cs="Arial"/>
        </w:rPr>
        <w:t>c</w:t>
      </w:r>
      <w:r w:rsidR="00953BE0" w:rsidRPr="007D0431">
        <w:rPr>
          <w:rFonts w:ascii="Arial" w:hAnsi="Arial" w:cs="Arial"/>
        </w:rPr>
        <w:t xml:space="preserve">omisión </w:t>
      </w:r>
      <w:r w:rsidR="007C6F89" w:rsidRPr="00465292">
        <w:rPr>
          <w:rFonts w:ascii="Arial" w:hAnsi="Arial" w:cs="Arial"/>
        </w:rPr>
        <w:t>p</w:t>
      </w:r>
      <w:r w:rsidR="00953BE0" w:rsidRPr="00465292">
        <w:rPr>
          <w:rFonts w:ascii="Arial" w:hAnsi="Arial" w:cs="Arial"/>
        </w:rPr>
        <w:t>ermanente,</w:t>
      </w:r>
      <w:r w:rsidR="00953BE0" w:rsidRPr="00465292">
        <w:rPr>
          <w:rFonts w:ascii="Arial" w:hAnsi="Arial" w:cs="Arial"/>
          <w:b/>
        </w:rPr>
        <w:t xml:space="preserve"> </w:t>
      </w:r>
      <w:r w:rsidR="005A7942" w:rsidRPr="00465292">
        <w:rPr>
          <w:rFonts w:ascii="Arial" w:hAnsi="Arial" w:cs="Arial"/>
        </w:rPr>
        <w:t>en su conjunto</w:t>
      </w:r>
      <w:r w:rsidR="005A7942" w:rsidRPr="00465292">
        <w:rPr>
          <w:rFonts w:ascii="Arial" w:hAnsi="Arial" w:cs="Arial"/>
          <w:b/>
        </w:rPr>
        <w:t xml:space="preserve"> </w:t>
      </w:r>
      <w:r w:rsidR="00BA7AF5" w:rsidRPr="00465292">
        <w:rPr>
          <w:rFonts w:ascii="Arial" w:hAnsi="Arial" w:cs="Arial"/>
        </w:rPr>
        <w:t>revisó la</w:t>
      </w:r>
      <w:r w:rsidR="007810B5" w:rsidRPr="00465292">
        <w:rPr>
          <w:rFonts w:ascii="Arial" w:hAnsi="Arial" w:cs="Arial"/>
        </w:rPr>
        <w:t xml:space="preserve"> constitucionalidad de cada uno de los distintos conceptos tributarios de las respectivas iniciativas de </w:t>
      </w:r>
      <w:r w:rsidR="008D50B9" w:rsidRPr="00465292">
        <w:rPr>
          <w:rFonts w:ascii="Arial" w:hAnsi="Arial" w:cs="Arial"/>
        </w:rPr>
        <w:t xml:space="preserve">leyes </w:t>
      </w:r>
      <w:r w:rsidR="007810B5" w:rsidRPr="00465292">
        <w:rPr>
          <w:rFonts w:ascii="Arial" w:hAnsi="Arial" w:cs="Arial"/>
        </w:rPr>
        <w:t xml:space="preserve">de </w:t>
      </w:r>
      <w:r w:rsidR="008D50B9" w:rsidRPr="00465292">
        <w:rPr>
          <w:rFonts w:ascii="Arial" w:hAnsi="Arial" w:cs="Arial"/>
        </w:rPr>
        <w:t>i</w:t>
      </w:r>
      <w:r w:rsidR="007810B5" w:rsidRPr="00465292">
        <w:rPr>
          <w:rFonts w:ascii="Arial" w:hAnsi="Arial" w:cs="Arial"/>
        </w:rPr>
        <w:t xml:space="preserve">ngresos </w:t>
      </w:r>
      <w:r w:rsidR="008D50B9" w:rsidRPr="00465292">
        <w:rPr>
          <w:rFonts w:ascii="Arial" w:hAnsi="Arial" w:cs="Arial"/>
        </w:rPr>
        <w:t>m</w:t>
      </w:r>
      <w:r w:rsidR="007C6F89" w:rsidRPr="00465292">
        <w:rPr>
          <w:rFonts w:ascii="Arial" w:hAnsi="Arial" w:cs="Arial"/>
        </w:rPr>
        <w:t>unicipales; así como</w:t>
      </w:r>
      <w:r w:rsidR="007810B5" w:rsidRPr="00465292">
        <w:rPr>
          <w:rFonts w:ascii="Arial" w:hAnsi="Arial" w:cs="Arial"/>
        </w:rPr>
        <w:t xml:space="preserve"> la armonización y correlación normativa entre la Ley </w:t>
      </w:r>
      <w:r w:rsidR="006B7A6C" w:rsidRPr="00465292">
        <w:rPr>
          <w:rFonts w:ascii="Arial" w:hAnsi="Arial" w:cs="Arial"/>
        </w:rPr>
        <w:t>de Hacienda Municipal</w:t>
      </w:r>
      <w:r w:rsidR="007810B5" w:rsidRPr="00465292">
        <w:rPr>
          <w:rFonts w:ascii="Arial" w:hAnsi="Arial" w:cs="Arial"/>
        </w:rPr>
        <w:t xml:space="preserve"> del Estado de Yucatán y las propias leyes de </w:t>
      </w:r>
      <w:r w:rsidR="00682234" w:rsidRPr="00465292">
        <w:rPr>
          <w:rFonts w:ascii="Arial" w:hAnsi="Arial" w:cs="Arial"/>
        </w:rPr>
        <w:t>h</w:t>
      </w:r>
      <w:r w:rsidR="007810B5" w:rsidRPr="00465292">
        <w:rPr>
          <w:rFonts w:ascii="Arial" w:hAnsi="Arial" w:cs="Arial"/>
        </w:rPr>
        <w:t xml:space="preserve">acienda, con las respectivas leyes de ingresos de </w:t>
      </w:r>
      <w:r w:rsidR="003F2D35" w:rsidRPr="00465292">
        <w:rPr>
          <w:rFonts w:ascii="Arial" w:hAnsi="Arial" w:cs="Arial"/>
        </w:rPr>
        <w:t xml:space="preserve">los </w:t>
      </w:r>
      <w:r w:rsidR="007810B5" w:rsidRPr="00465292">
        <w:rPr>
          <w:rFonts w:ascii="Arial" w:hAnsi="Arial" w:cs="Arial"/>
        </w:rPr>
        <w:t>municipios propuestas para su aprobación; considerándose que los conceptos por los cuales los municipios pretendan obtener recursos en el próximo ejercicio fiscal, deben necesariamente coincidir con lo</w:t>
      </w:r>
      <w:r w:rsidR="0077290D" w:rsidRPr="00465292">
        <w:rPr>
          <w:rFonts w:ascii="Arial" w:hAnsi="Arial" w:cs="Arial"/>
        </w:rPr>
        <w:t xml:space="preserve"> señalado</w:t>
      </w:r>
      <w:r w:rsidR="007810B5" w:rsidRPr="00465292">
        <w:rPr>
          <w:rFonts w:ascii="Arial" w:hAnsi="Arial" w:cs="Arial"/>
        </w:rPr>
        <w:t xml:space="preserve"> en la mencionada Ley de Hacienda </w:t>
      </w:r>
      <w:r w:rsidR="006B7A6C" w:rsidRPr="00465292">
        <w:rPr>
          <w:rFonts w:ascii="Arial" w:hAnsi="Arial" w:cs="Arial"/>
        </w:rPr>
        <w:t xml:space="preserve">Municipal </w:t>
      </w:r>
      <w:r w:rsidR="007810B5" w:rsidRPr="00465292">
        <w:rPr>
          <w:rFonts w:ascii="Arial" w:hAnsi="Arial" w:cs="Arial"/>
        </w:rPr>
        <w:t xml:space="preserve">y en su caso, con su respectiva </w:t>
      </w:r>
      <w:r w:rsidR="005501A1" w:rsidRPr="00465292">
        <w:rPr>
          <w:rFonts w:ascii="Arial" w:hAnsi="Arial" w:cs="Arial"/>
        </w:rPr>
        <w:t>l</w:t>
      </w:r>
      <w:r w:rsidR="007810B5" w:rsidRPr="00465292">
        <w:rPr>
          <w:rFonts w:ascii="Arial" w:hAnsi="Arial" w:cs="Arial"/>
        </w:rPr>
        <w:t xml:space="preserve">ey de </w:t>
      </w:r>
      <w:r w:rsidR="005501A1" w:rsidRPr="00465292">
        <w:rPr>
          <w:rFonts w:ascii="Arial" w:hAnsi="Arial" w:cs="Arial"/>
        </w:rPr>
        <w:t>h</w:t>
      </w:r>
      <w:r w:rsidR="007810B5" w:rsidRPr="00465292">
        <w:rPr>
          <w:rFonts w:ascii="Arial" w:hAnsi="Arial" w:cs="Arial"/>
        </w:rPr>
        <w:t>acienda.</w:t>
      </w:r>
    </w:p>
    <w:p w14:paraId="389DCFB9" w14:textId="77777777" w:rsidR="00D00D4F" w:rsidRPr="00465292" w:rsidRDefault="00D00D4F" w:rsidP="00465292">
      <w:pPr>
        <w:spacing w:line="360" w:lineRule="auto"/>
        <w:ind w:firstLine="708"/>
        <w:jc w:val="both"/>
        <w:rPr>
          <w:rFonts w:ascii="Arial" w:hAnsi="Arial" w:cs="Arial"/>
        </w:rPr>
      </w:pPr>
    </w:p>
    <w:p w14:paraId="1936CC7E" w14:textId="77777777" w:rsidR="007810B5" w:rsidRPr="00465292" w:rsidRDefault="00C63339" w:rsidP="00465292">
      <w:pPr>
        <w:spacing w:line="360" w:lineRule="auto"/>
        <w:ind w:firstLine="708"/>
        <w:jc w:val="both"/>
        <w:rPr>
          <w:rFonts w:ascii="Arial" w:hAnsi="Arial" w:cs="Arial"/>
          <w:iCs/>
        </w:rPr>
      </w:pPr>
      <w:r w:rsidRPr="00465292">
        <w:rPr>
          <w:rFonts w:ascii="Arial" w:hAnsi="Arial" w:cs="Arial"/>
          <w:iCs/>
        </w:rPr>
        <w:t>Por lo que</w:t>
      </w:r>
      <w:r w:rsidR="007810B5" w:rsidRPr="00465292">
        <w:rPr>
          <w:rFonts w:ascii="Arial" w:hAnsi="Arial" w:cs="Arial"/>
          <w:iCs/>
        </w:rPr>
        <w:t xml:space="preserve"> se estima que los prece</w:t>
      </w:r>
      <w:r w:rsidR="005523C0" w:rsidRPr="00465292">
        <w:rPr>
          <w:rFonts w:ascii="Arial" w:hAnsi="Arial" w:cs="Arial"/>
          <w:iCs/>
        </w:rPr>
        <w:t>ptos legales que contienen las l</w:t>
      </w:r>
      <w:r w:rsidR="007810B5" w:rsidRPr="00465292">
        <w:rPr>
          <w:rFonts w:ascii="Arial" w:hAnsi="Arial" w:cs="Arial"/>
          <w:iCs/>
        </w:rPr>
        <w:t xml:space="preserve">eyes de </w:t>
      </w:r>
      <w:r w:rsidR="005523C0" w:rsidRPr="00465292">
        <w:rPr>
          <w:rFonts w:ascii="Arial" w:hAnsi="Arial" w:cs="Arial"/>
          <w:iCs/>
        </w:rPr>
        <w:t>i</w:t>
      </w:r>
      <w:r w:rsidR="007810B5" w:rsidRPr="00465292">
        <w:rPr>
          <w:rFonts w:ascii="Arial" w:hAnsi="Arial" w:cs="Arial"/>
          <w:iCs/>
        </w:rPr>
        <w:t>ngresos que se analizan, son congruentes con las disposiciones fiscales, tanto</w:t>
      </w:r>
      <w:r w:rsidR="00972692" w:rsidRPr="00465292">
        <w:rPr>
          <w:rFonts w:ascii="Arial" w:hAnsi="Arial" w:cs="Arial"/>
          <w:iCs/>
        </w:rPr>
        <w:t xml:space="preserve"> </w:t>
      </w:r>
      <w:r w:rsidR="007810B5" w:rsidRPr="00465292">
        <w:rPr>
          <w:rFonts w:ascii="Arial" w:hAnsi="Arial" w:cs="Arial"/>
          <w:iCs/>
        </w:rPr>
        <w:t>federales como estatales, así como con los preceptos relativos y aplicables de la Constitución Política de los Estados Unidos Mexicanos.</w:t>
      </w:r>
    </w:p>
    <w:p w14:paraId="664FC0E8" w14:textId="77777777" w:rsidR="00BF4824" w:rsidRPr="00465292" w:rsidRDefault="00BF4824" w:rsidP="00465292">
      <w:pPr>
        <w:spacing w:line="360" w:lineRule="auto"/>
        <w:ind w:firstLine="708"/>
        <w:jc w:val="both"/>
        <w:rPr>
          <w:rFonts w:ascii="Arial" w:hAnsi="Arial" w:cs="Arial"/>
          <w:iCs/>
        </w:rPr>
      </w:pPr>
    </w:p>
    <w:p w14:paraId="1CA87AE5" w14:textId="3F6F96AE" w:rsidR="00F551A6" w:rsidRPr="00465292" w:rsidRDefault="007810B5" w:rsidP="00465292">
      <w:pPr>
        <w:pStyle w:val="Sangra2detindependiente"/>
        <w:spacing w:after="0" w:line="360" w:lineRule="auto"/>
        <w:ind w:left="0" w:firstLine="709"/>
        <w:jc w:val="both"/>
        <w:rPr>
          <w:rFonts w:ascii="Arial" w:hAnsi="Arial" w:cs="Arial"/>
        </w:rPr>
      </w:pPr>
      <w:r w:rsidRPr="00465292">
        <w:rPr>
          <w:rFonts w:ascii="Arial" w:hAnsi="Arial" w:cs="Arial"/>
        </w:rPr>
        <w:t xml:space="preserve">Por todo lo expuesto y fundado, </w:t>
      </w:r>
      <w:r w:rsidR="00024EF8" w:rsidRPr="00465292">
        <w:rPr>
          <w:rFonts w:ascii="Arial" w:hAnsi="Arial" w:cs="Arial"/>
        </w:rPr>
        <w:t xml:space="preserve">las y </w:t>
      </w:r>
      <w:r w:rsidRPr="00465292">
        <w:rPr>
          <w:rFonts w:ascii="Arial" w:hAnsi="Arial" w:cs="Arial"/>
        </w:rPr>
        <w:t xml:space="preserve">los </w:t>
      </w:r>
      <w:r w:rsidR="00024EF8" w:rsidRPr="00465292">
        <w:rPr>
          <w:rFonts w:ascii="Arial" w:hAnsi="Arial" w:cs="Arial"/>
        </w:rPr>
        <w:t>legisladores</w:t>
      </w:r>
      <w:r w:rsidRPr="00465292">
        <w:rPr>
          <w:rFonts w:ascii="Arial" w:hAnsi="Arial" w:cs="Arial"/>
        </w:rPr>
        <w:t xml:space="preserve"> integrantes de la </w:t>
      </w:r>
      <w:r w:rsidR="00AD0CAE" w:rsidRPr="00465292">
        <w:rPr>
          <w:rFonts w:ascii="Arial" w:hAnsi="Arial" w:cs="Arial"/>
        </w:rPr>
        <w:t>C</w:t>
      </w:r>
      <w:r w:rsidR="00B6305A" w:rsidRPr="00465292">
        <w:rPr>
          <w:rFonts w:ascii="Arial" w:hAnsi="Arial" w:cs="Arial"/>
        </w:rPr>
        <w:t>omisión</w:t>
      </w:r>
      <w:r w:rsidRPr="00465292">
        <w:rPr>
          <w:rFonts w:ascii="Arial" w:hAnsi="Arial" w:cs="Arial"/>
        </w:rPr>
        <w:t xml:space="preserve"> </w:t>
      </w:r>
      <w:r w:rsidR="00AD0CAE" w:rsidRPr="00465292">
        <w:rPr>
          <w:rFonts w:ascii="Arial" w:hAnsi="Arial" w:cs="Arial"/>
        </w:rPr>
        <w:t>Permanente</w:t>
      </w:r>
      <w:r w:rsidRPr="00465292">
        <w:rPr>
          <w:rFonts w:ascii="Arial" w:hAnsi="Arial" w:cs="Arial"/>
        </w:rPr>
        <w:t xml:space="preserve"> de </w:t>
      </w:r>
      <w:r w:rsidR="00B6305A" w:rsidRPr="00465292">
        <w:rPr>
          <w:rFonts w:ascii="Arial" w:hAnsi="Arial" w:cs="Arial"/>
        </w:rPr>
        <w:t>Presupuesto, Patrimonio Estatal y Municipal</w:t>
      </w:r>
      <w:r w:rsidR="00BD7298" w:rsidRPr="00465292">
        <w:rPr>
          <w:rFonts w:ascii="Arial" w:hAnsi="Arial" w:cs="Arial"/>
        </w:rPr>
        <w:t>,</w:t>
      </w:r>
      <w:r w:rsidR="00B6305A" w:rsidRPr="00465292">
        <w:rPr>
          <w:rFonts w:ascii="Arial" w:hAnsi="Arial" w:cs="Arial"/>
        </w:rPr>
        <w:t xml:space="preserve"> </w:t>
      </w:r>
      <w:r w:rsidRPr="00465292">
        <w:rPr>
          <w:rFonts w:ascii="Arial" w:hAnsi="Arial" w:cs="Arial"/>
        </w:rPr>
        <w:t xml:space="preserve">consideramos que las </w:t>
      </w:r>
      <w:r w:rsidR="003B2C60" w:rsidRPr="00465292">
        <w:rPr>
          <w:rFonts w:ascii="Arial" w:hAnsi="Arial" w:cs="Arial"/>
        </w:rPr>
        <w:t>i</w:t>
      </w:r>
      <w:r w:rsidRPr="00465292">
        <w:rPr>
          <w:rFonts w:ascii="Arial" w:hAnsi="Arial" w:cs="Arial"/>
        </w:rPr>
        <w:t xml:space="preserve">niciativas </w:t>
      </w:r>
      <w:r w:rsidR="0009337D" w:rsidRPr="00465292">
        <w:rPr>
          <w:rFonts w:ascii="Arial" w:hAnsi="Arial" w:cs="Arial"/>
        </w:rPr>
        <w:t xml:space="preserve">que </w:t>
      </w:r>
      <w:r w:rsidR="00967B83" w:rsidRPr="00465292">
        <w:rPr>
          <w:rFonts w:ascii="Arial" w:hAnsi="Arial" w:cs="Arial"/>
        </w:rPr>
        <w:t xml:space="preserve">proponen </w:t>
      </w:r>
      <w:r w:rsidR="00254A50" w:rsidRPr="00465292">
        <w:rPr>
          <w:rFonts w:ascii="Arial" w:hAnsi="Arial" w:cs="Arial"/>
        </w:rPr>
        <w:t>l</w:t>
      </w:r>
      <w:r w:rsidR="00967B83" w:rsidRPr="00465292">
        <w:rPr>
          <w:rFonts w:ascii="Arial" w:hAnsi="Arial" w:cs="Arial"/>
        </w:rPr>
        <w:t>ey</w:t>
      </w:r>
      <w:r w:rsidR="00254A50" w:rsidRPr="00465292">
        <w:rPr>
          <w:rFonts w:ascii="Arial" w:hAnsi="Arial" w:cs="Arial"/>
        </w:rPr>
        <w:t>es</w:t>
      </w:r>
      <w:r w:rsidR="00967B83" w:rsidRPr="00465292">
        <w:rPr>
          <w:rFonts w:ascii="Arial" w:hAnsi="Arial" w:cs="Arial"/>
        </w:rPr>
        <w:t xml:space="preserve"> de </w:t>
      </w:r>
      <w:r w:rsidR="00254A50" w:rsidRPr="00465292">
        <w:rPr>
          <w:rFonts w:ascii="Arial" w:hAnsi="Arial" w:cs="Arial"/>
        </w:rPr>
        <w:t>i</w:t>
      </w:r>
      <w:r w:rsidR="00967B83" w:rsidRPr="00465292">
        <w:rPr>
          <w:rFonts w:ascii="Arial" w:hAnsi="Arial" w:cs="Arial"/>
        </w:rPr>
        <w:t xml:space="preserve">ngresos </w:t>
      </w:r>
      <w:r w:rsidR="00254A50" w:rsidRPr="00465292">
        <w:rPr>
          <w:rFonts w:ascii="Arial" w:hAnsi="Arial" w:cs="Arial"/>
        </w:rPr>
        <w:t>m</w:t>
      </w:r>
      <w:r w:rsidR="00967B83" w:rsidRPr="00465292">
        <w:rPr>
          <w:rFonts w:ascii="Arial" w:hAnsi="Arial" w:cs="Arial"/>
        </w:rPr>
        <w:t>unicipal</w:t>
      </w:r>
      <w:r w:rsidR="00254A50" w:rsidRPr="00465292">
        <w:rPr>
          <w:rFonts w:ascii="Arial" w:hAnsi="Arial" w:cs="Arial"/>
        </w:rPr>
        <w:t>es</w:t>
      </w:r>
      <w:r w:rsidR="00967B83" w:rsidRPr="00465292">
        <w:rPr>
          <w:rFonts w:ascii="Arial" w:hAnsi="Arial" w:cs="Arial"/>
        </w:rPr>
        <w:t xml:space="preserve"> para el ejercicio fiscal 20</w:t>
      </w:r>
      <w:r w:rsidR="00D01BB6" w:rsidRPr="00465292">
        <w:rPr>
          <w:rFonts w:ascii="Arial" w:hAnsi="Arial" w:cs="Arial"/>
        </w:rPr>
        <w:t>2</w:t>
      </w:r>
      <w:r w:rsidR="00465292" w:rsidRPr="00465292">
        <w:rPr>
          <w:rFonts w:ascii="Arial" w:hAnsi="Arial" w:cs="Arial"/>
        </w:rPr>
        <w:t>4</w:t>
      </w:r>
      <w:r w:rsidR="00967B83" w:rsidRPr="00465292">
        <w:rPr>
          <w:rFonts w:ascii="Arial" w:hAnsi="Arial" w:cs="Arial"/>
        </w:rPr>
        <w:t xml:space="preserve"> de </w:t>
      </w:r>
      <w:r w:rsidRPr="00465292">
        <w:rPr>
          <w:rFonts w:ascii="Arial" w:hAnsi="Arial" w:cs="Arial"/>
        </w:rPr>
        <w:t xml:space="preserve">los </w:t>
      </w:r>
      <w:r w:rsidR="00D01BB6" w:rsidRPr="00465292">
        <w:rPr>
          <w:rFonts w:ascii="Arial" w:hAnsi="Arial" w:cs="Arial"/>
        </w:rPr>
        <w:t>M</w:t>
      </w:r>
      <w:r w:rsidR="00EE04C5" w:rsidRPr="00465292">
        <w:rPr>
          <w:rFonts w:ascii="Arial" w:hAnsi="Arial" w:cs="Arial"/>
        </w:rPr>
        <w:t xml:space="preserve">unicipios </w:t>
      </w:r>
      <w:r w:rsidRPr="00465292">
        <w:rPr>
          <w:rFonts w:ascii="Arial" w:hAnsi="Arial" w:cs="Arial"/>
        </w:rPr>
        <w:t>de</w:t>
      </w:r>
      <w:r w:rsidR="00387F9D" w:rsidRPr="00465292">
        <w:rPr>
          <w:rFonts w:ascii="Arial" w:hAnsi="Arial" w:cs="Arial"/>
        </w:rPr>
        <w:t>:</w:t>
      </w:r>
      <w:r w:rsidR="00646B8D" w:rsidRPr="00465292">
        <w:rPr>
          <w:rFonts w:ascii="Arial" w:hAnsi="Arial" w:cs="Arial"/>
        </w:rPr>
        <w:t xml:space="preserve"> </w:t>
      </w:r>
      <w:r w:rsidR="0074078A" w:rsidRPr="00465292">
        <w:rPr>
          <w:rFonts w:ascii="Arial" w:hAnsi="Arial" w:cs="Arial"/>
        </w:rPr>
        <w:t xml:space="preserve">1. </w:t>
      </w:r>
      <w:proofErr w:type="spellStart"/>
      <w:r w:rsidR="0074078A" w:rsidRPr="00465292">
        <w:rPr>
          <w:rFonts w:ascii="Arial" w:hAnsi="Arial" w:cs="Arial"/>
        </w:rPr>
        <w:t>Abalá</w:t>
      </w:r>
      <w:proofErr w:type="spellEnd"/>
      <w:r w:rsidR="0074078A" w:rsidRPr="00465292">
        <w:rPr>
          <w:rFonts w:ascii="Arial" w:hAnsi="Arial" w:cs="Arial"/>
        </w:rPr>
        <w:t xml:space="preserve">; 2. </w:t>
      </w:r>
      <w:proofErr w:type="spellStart"/>
      <w:r w:rsidR="0074078A" w:rsidRPr="00465292">
        <w:rPr>
          <w:rFonts w:ascii="Arial" w:hAnsi="Arial" w:cs="Arial"/>
        </w:rPr>
        <w:t>Acanceh</w:t>
      </w:r>
      <w:proofErr w:type="spellEnd"/>
      <w:r w:rsidR="0074078A" w:rsidRPr="00465292">
        <w:rPr>
          <w:rFonts w:ascii="Arial" w:hAnsi="Arial" w:cs="Arial"/>
        </w:rPr>
        <w:t xml:space="preserve">; 3. </w:t>
      </w:r>
      <w:proofErr w:type="spellStart"/>
      <w:r w:rsidR="0074078A" w:rsidRPr="00465292">
        <w:rPr>
          <w:rFonts w:ascii="Arial" w:hAnsi="Arial" w:cs="Arial"/>
        </w:rPr>
        <w:t>Akil</w:t>
      </w:r>
      <w:proofErr w:type="spellEnd"/>
      <w:r w:rsidR="0074078A" w:rsidRPr="00465292">
        <w:rPr>
          <w:rFonts w:ascii="Arial" w:hAnsi="Arial" w:cs="Arial"/>
        </w:rPr>
        <w:t xml:space="preserve">; 4. Baca; 5. </w:t>
      </w:r>
      <w:proofErr w:type="spellStart"/>
      <w:r w:rsidR="0074078A" w:rsidRPr="00465292">
        <w:rPr>
          <w:rFonts w:ascii="Arial" w:hAnsi="Arial" w:cs="Arial"/>
        </w:rPr>
        <w:t>Bokobá</w:t>
      </w:r>
      <w:proofErr w:type="spellEnd"/>
      <w:r w:rsidR="0074078A" w:rsidRPr="00465292">
        <w:rPr>
          <w:rFonts w:ascii="Arial" w:hAnsi="Arial" w:cs="Arial"/>
        </w:rPr>
        <w:t xml:space="preserve">; 6. </w:t>
      </w:r>
      <w:proofErr w:type="spellStart"/>
      <w:r w:rsidR="0074078A" w:rsidRPr="00465292">
        <w:rPr>
          <w:rFonts w:ascii="Arial" w:hAnsi="Arial" w:cs="Arial"/>
        </w:rPr>
        <w:t>Buctzotz</w:t>
      </w:r>
      <w:proofErr w:type="spellEnd"/>
      <w:r w:rsidR="0074078A" w:rsidRPr="00465292">
        <w:rPr>
          <w:rFonts w:ascii="Arial" w:hAnsi="Arial" w:cs="Arial"/>
        </w:rPr>
        <w:t xml:space="preserve">; 7. </w:t>
      </w:r>
      <w:proofErr w:type="spellStart"/>
      <w:r w:rsidR="0074078A" w:rsidRPr="00465292">
        <w:rPr>
          <w:rFonts w:ascii="Arial" w:hAnsi="Arial" w:cs="Arial"/>
        </w:rPr>
        <w:t>Cacalchén</w:t>
      </w:r>
      <w:proofErr w:type="spellEnd"/>
      <w:r w:rsidR="0074078A" w:rsidRPr="00465292">
        <w:rPr>
          <w:rFonts w:ascii="Arial" w:hAnsi="Arial" w:cs="Arial"/>
        </w:rPr>
        <w:t xml:space="preserve">; 8. </w:t>
      </w:r>
      <w:proofErr w:type="spellStart"/>
      <w:r w:rsidR="0074078A" w:rsidRPr="00465292">
        <w:rPr>
          <w:rFonts w:ascii="Arial" w:hAnsi="Arial" w:cs="Arial"/>
        </w:rPr>
        <w:t>Calotmul</w:t>
      </w:r>
      <w:proofErr w:type="spellEnd"/>
      <w:r w:rsidR="0074078A" w:rsidRPr="00465292">
        <w:rPr>
          <w:rFonts w:ascii="Arial" w:hAnsi="Arial" w:cs="Arial"/>
        </w:rPr>
        <w:t xml:space="preserve">; 9. </w:t>
      </w:r>
      <w:proofErr w:type="spellStart"/>
      <w:r w:rsidR="0074078A" w:rsidRPr="00465292">
        <w:rPr>
          <w:rFonts w:ascii="Arial" w:hAnsi="Arial" w:cs="Arial"/>
        </w:rPr>
        <w:t>Cansahcab</w:t>
      </w:r>
      <w:proofErr w:type="spellEnd"/>
      <w:r w:rsidR="0074078A" w:rsidRPr="00465292">
        <w:rPr>
          <w:rFonts w:ascii="Arial" w:hAnsi="Arial" w:cs="Arial"/>
        </w:rPr>
        <w:t xml:space="preserve">; 10. </w:t>
      </w:r>
      <w:proofErr w:type="spellStart"/>
      <w:r w:rsidR="0074078A" w:rsidRPr="00465292">
        <w:rPr>
          <w:rFonts w:ascii="Arial" w:hAnsi="Arial" w:cs="Arial"/>
        </w:rPr>
        <w:t>Cantamayec</w:t>
      </w:r>
      <w:proofErr w:type="spellEnd"/>
      <w:r w:rsidR="0074078A" w:rsidRPr="00465292">
        <w:rPr>
          <w:rFonts w:ascii="Arial" w:hAnsi="Arial" w:cs="Arial"/>
        </w:rPr>
        <w:t xml:space="preserve">; 11. </w:t>
      </w:r>
      <w:proofErr w:type="spellStart"/>
      <w:r w:rsidR="0074078A" w:rsidRPr="00465292">
        <w:rPr>
          <w:rFonts w:ascii="Arial" w:hAnsi="Arial" w:cs="Arial"/>
        </w:rPr>
        <w:t>Celestún</w:t>
      </w:r>
      <w:proofErr w:type="spellEnd"/>
      <w:r w:rsidR="0074078A" w:rsidRPr="00465292">
        <w:rPr>
          <w:rFonts w:ascii="Arial" w:hAnsi="Arial" w:cs="Arial"/>
        </w:rPr>
        <w:t xml:space="preserve">; 12. </w:t>
      </w:r>
      <w:proofErr w:type="spellStart"/>
      <w:r w:rsidR="0074078A" w:rsidRPr="00465292">
        <w:rPr>
          <w:rFonts w:ascii="Arial" w:hAnsi="Arial" w:cs="Arial"/>
        </w:rPr>
        <w:t>Cenotillo</w:t>
      </w:r>
      <w:proofErr w:type="spellEnd"/>
      <w:r w:rsidR="0074078A" w:rsidRPr="00465292">
        <w:rPr>
          <w:rFonts w:ascii="Arial" w:hAnsi="Arial" w:cs="Arial"/>
        </w:rPr>
        <w:t xml:space="preserve">; 13. </w:t>
      </w:r>
      <w:proofErr w:type="spellStart"/>
      <w:r w:rsidR="0074078A" w:rsidRPr="00465292">
        <w:rPr>
          <w:rFonts w:ascii="Arial" w:hAnsi="Arial" w:cs="Arial"/>
        </w:rPr>
        <w:t>Conkal</w:t>
      </w:r>
      <w:proofErr w:type="spellEnd"/>
      <w:r w:rsidR="0074078A" w:rsidRPr="00465292">
        <w:rPr>
          <w:rFonts w:ascii="Arial" w:hAnsi="Arial" w:cs="Arial"/>
        </w:rPr>
        <w:t xml:space="preserve">; 14. </w:t>
      </w:r>
      <w:proofErr w:type="spellStart"/>
      <w:r w:rsidR="0074078A" w:rsidRPr="00465292">
        <w:rPr>
          <w:rFonts w:ascii="Arial" w:hAnsi="Arial" w:cs="Arial"/>
        </w:rPr>
        <w:t>Cuncunul</w:t>
      </w:r>
      <w:proofErr w:type="spellEnd"/>
      <w:r w:rsidR="0074078A" w:rsidRPr="00465292">
        <w:rPr>
          <w:rFonts w:ascii="Arial" w:hAnsi="Arial" w:cs="Arial"/>
        </w:rPr>
        <w:t xml:space="preserve">; 15. </w:t>
      </w:r>
      <w:proofErr w:type="spellStart"/>
      <w:r w:rsidR="0074078A" w:rsidRPr="00465292">
        <w:rPr>
          <w:rFonts w:ascii="Arial" w:hAnsi="Arial" w:cs="Arial"/>
        </w:rPr>
        <w:t>Cuzamá</w:t>
      </w:r>
      <w:proofErr w:type="spellEnd"/>
      <w:r w:rsidR="0074078A" w:rsidRPr="00465292">
        <w:rPr>
          <w:rFonts w:ascii="Arial" w:hAnsi="Arial" w:cs="Arial"/>
        </w:rPr>
        <w:t xml:space="preserve">; 16. </w:t>
      </w:r>
      <w:proofErr w:type="spellStart"/>
      <w:r w:rsidR="0074078A" w:rsidRPr="00465292">
        <w:rPr>
          <w:rFonts w:ascii="Arial" w:hAnsi="Arial" w:cs="Arial"/>
        </w:rPr>
        <w:t>Chacsinkín</w:t>
      </w:r>
      <w:proofErr w:type="spellEnd"/>
      <w:r w:rsidR="0074078A" w:rsidRPr="00465292">
        <w:rPr>
          <w:rFonts w:ascii="Arial" w:hAnsi="Arial" w:cs="Arial"/>
        </w:rPr>
        <w:t xml:space="preserve">; 17. </w:t>
      </w:r>
      <w:proofErr w:type="spellStart"/>
      <w:r w:rsidR="0074078A" w:rsidRPr="00465292">
        <w:rPr>
          <w:rFonts w:ascii="Arial" w:hAnsi="Arial" w:cs="Arial"/>
        </w:rPr>
        <w:t>Chankom</w:t>
      </w:r>
      <w:proofErr w:type="spellEnd"/>
      <w:r w:rsidR="0074078A" w:rsidRPr="00465292">
        <w:rPr>
          <w:rFonts w:ascii="Arial" w:hAnsi="Arial" w:cs="Arial"/>
        </w:rPr>
        <w:t xml:space="preserve">; 18. </w:t>
      </w:r>
      <w:proofErr w:type="spellStart"/>
      <w:r w:rsidR="0074078A" w:rsidRPr="00465292">
        <w:rPr>
          <w:rFonts w:ascii="Arial" w:hAnsi="Arial" w:cs="Arial"/>
        </w:rPr>
        <w:t>Chapab</w:t>
      </w:r>
      <w:proofErr w:type="spellEnd"/>
      <w:r w:rsidR="0074078A" w:rsidRPr="00465292">
        <w:rPr>
          <w:rFonts w:ascii="Arial" w:hAnsi="Arial" w:cs="Arial"/>
        </w:rPr>
        <w:t xml:space="preserve">; 19. </w:t>
      </w:r>
      <w:proofErr w:type="spellStart"/>
      <w:r w:rsidR="0074078A" w:rsidRPr="00465292">
        <w:rPr>
          <w:rFonts w:ascii="Arial" w:hAnsi="Arial" w:cs="Arial"/>
        </w:rPr>
        <w:t>Chemax</w:t>
      </w:r>
      <w:proofErr w:type="spellEnd"/>
      <w:r w:rsidR="0074078A" w:rsidRPr="00465292">
        <w:rPr>
          <w:rFonts w:ascii="Arial" w:hAnsi="Arial" w:cs="Arial"/>
        </w:rPr>
        <w:t xml:space="preserve">; 20. </w:t>
      </w:r>
      <w:proofErr w:type="spellStart"/>
      <w:r w:rsidR="0074078A" w:rsidRPr="00465292">
        <w:rPr>
          <w:rFonts w:ascii="Arial" w:hAnsi="Arial" w:cs="Arial"/>
        </w:rPr>
        <w:t>Chicxulub</w:t>
      </w:r>
      <w:proofErr w:type="spellEnd"/>
      <w:r w:rsidR="0074078A" w:rsidRPr="00465292">
        <w:rPr>
          <w:rFonts w:ascii="Arial" w:hAnsi="Arial" w:cs="Arial"/>
        </w:rPr>
        <w:t xml:space="preserve"> Pueblo; 21. </w:t>
      </w:r>
      <w:proofErr w:type="spellStart"/>
      <w:r w:rsidR="0074078A" w:rsidRPr="00465292">
        <w:rPr>
          <w:rFonts w:ascii="Arial" w:hAnsi="Arial" w:cs="Arial"/>
        </w:rPr>
        <w:t>Chichimilá</w:t>
      </w:r>
      <w:proofErr w:type="spellEnd"/>
      <w:r w:rsidR="0074078A" w:rsidRPr="00465292">
        <w:rPr>
          <w:rFonts w:ascii="Arial" w:hAnsi="Arial" w:cs="Arial"/>
        </w:rPr>
        <w:t xml:space="preserve">; 22. </w:t>
      </w:r>
      <w:proofErr w:type="spellStart"/>
      <w:r w:rsidR="0074078A" w:rsidRPr="00465292">
        <w:rPr>
          <w:rFonts w:ascii="Arial" w:hAnsi="Arial" w:cs="Arial"/>
        </w:rPr>
        <w:t>Chikindzonot</w:t>
      </w:r>
      <w:proofErr w:type="spellEnd"/>
      <w:r w:rsidR="0074078A" w:rsidRPr="00465292">
        <w:rPr>
          <w:rFonts w:ascii="Arial" w:hAnsi="Arial" w:cs="Arial"/>
        </w:rPr>
        <w:t xml:space="preserve">; 23. </w:t>
      </w:r>
      <w:proofErr w:type="spellStart"/>
      <w:r w:rsidR="0074078A" w:rsidRPr="00465292">
        <w:rPr>
          <w:rFonts w:ascii="Arial" w:hAnsi="Arial" w:cs="Arial"/>
        </w:rPr>
        <w:t>Chocholá</w:t>
      </w:r>
      <w:proofErr w:type="spellEnd"/>
      <w:r w:rsidR="0074078A" w:rsidRPr="00465292">
        <w:rPr>
          <w:rFonts w:ascii="Arial" w:hAnsi="Arial" w:cs="Arial"/>
        </w:rPr>
        <w:t xml:space="preserve">; 24. </w:t>
      </w:r>
      <w:proofErr w:type="spellStart"/>
      <w:r w:rsidR="0074078A" w:rsidRPr="00465292">
        <w:rPr>
          <w:rFonts w:ascii="Arial" w:hAnsi="Arial" w:cs="Arial"/>
        </w:rPr>
        <w:t>Chumayel</w:t>
      </w:r>
      <w:proofErr w:type="spellEnd"/>
      <w:r w:rsidR="0074078A" w:rsidRPr="00465292">
        <w:rPr>
          <w:rFonts w:ascii="Arial" w:hAnsi="Arial" w:cs="Arial"/>
        </w:rPr>
        <w:t xml:space="preserve">; 25. </w:t>
      </w:r>
      <w:proofErr w:type="spellStart"/>
      <w:r w:rsidR="0074078A" w:rsidRPr="00465292">
        <w:rPr>
          <w:rFonts w:ascii="Arial" w:hAnsi="Arial" w:cs="Arial"/>
        </w:rPr>
        <w:t>Dzan</w:t>
      </w:r>
      <w:proofErr w:type="spellEnd"/>
      <w:r w:rsidR="0074078A" w:rsidRPr="00465292">
        <w:rPr>
          <w:rFonts w:ascii="Arial" w:hAnsi="Arial" w:cs="Arial"/>
        </w:rPr>
        <w:t xml:space="preserve">; 26. </w:t>
      </w:r>
      <w:proofErr w:type="spellStart"/>
      <w:r w:rsidR="0074078A" w:rsidRPr="00465292">
        <w:rPr>
          <w:rFonts w:ascii="Arial" w:hAnsi="Arial" w:cs="Arial"/>
        </w:rPr>
        <w:t>Dzemul</w:t>
      </w:r>
      <w:proofErr w:type="spellEnd"/>
      <w:r w:rsidR="0074078A" w:rsidRPr="00465292">
        <w:rPr>
          <w:rFonts w:ascii="Arial" w:hAnsi="Arial" w:cs="Arial"/>
        </w:rPr>
        <w:t xml:space="preserve">; 27. </w:t>
      </w:r>
      <w:proofErr w:type="spellStart"/>
      <w:r w:rsidR="0074078A" w:rsidRPr="00465292">
        <w:rPr>
          <w:rFonts w:ascii="Arial" w:hAnsi="Arial" w:cs="Arial"/>
        </w:rPr>
        <w:t>Dzidzantún</w:t>
      </w:r>
      <w:proofErr w:type="spellEnd"/>
      <w:r w:rsidR="0074078A" w:rsidRPr="00465292">
        <w:rPr>
          <w:rFonts w:ascii="Arial" w:hAnsi="Arial" w:cs="Arial"/>
        </w:rPr>
        <w:t xml:space="preserve">; 28. </w:t>
      </w:r>
      <w:proofErr w:type="spellStart"/>
      <w:r w:rsidR="0074078A" w:rsidRPr="00465292">
        <w:rPr>
          <w:rFonts w:ascii="Arial" w:hAnsi="Arial" w:cs="Arial"/>
        </w:rPr>
        <w:t>Dzilam</w:t>
      </w:r>
      <w:proofErr w:type="spellEnd"/>
      <w:r w:rsidR="0074078A" w:rsidRPr="00465292">
        <w:rPr>
          <w:rFonts w:ascii="Arial" w:hAnsi="Arial" w:cs="Arial"/>
        </w:rPr>
        <w:t xml:space="preserve"> de Bravo; 29. </w:t>
      </w:r>
      <w:proofErr w:type="spellStart"/>
      <w:r w:rsidR="0074078A" w:rsidRPr="00465292">
        <w:rPr>
          <w:rFonts w:ascii="Arial" w:hAnsi="Arial" w:cs="Arial"/>
        </w:rPr>
        <w:t>Dzilam</w:t>
      </w:r>
      <w:proofErr w:type="spellEnd"/>
      <w:r w:rsidR="0074078A" w:rsidRPr="00465292">
        <w:rPr>
          <w:rFonts w:ascii="Arial" w:hAnsi="Arial" w:cs="Arial"/>
        </w:rPr>
        <w:t xml:space="preserve"> González; 30. </w:t>
      </w:r>
      <w:proofErr w:type="spellStart"/>
      <w:r w:rsidR="0074078A" w:rsidRPr="00465292">
        <w:rPr>
          <w:rFonts w:ascii="Arial" w:hAnsi="Arial" w:cs="Arial"/>
        </w:rPr>
        <w:t>Dzitás</w:t>
      </w:r>
      <w:proofErr w:type="spellEnd"/>
      <w:r w:rsidR="0074078A" w:rsidRPr="00465292">
        <w:rPr>
          <w:rFonts w:ascii="Arial" w:hAnsi="Arial" w:cs="Arial"/>
        </w:rPr>
        <w:t xml:space="preserve">; 31. </w:t>
      </w:r>
      <w:proofErr w:type="spellStart"/>
      <w:r w:rsidR="0074078A" w:rsidRPr="00465292">
        <w:rPr>
          <w:rFonts w:ascii="Arial" w:hAnsi="Arial" w:cs="Arial"/>
        </w:rPr>
        <w:t>Dzoncauich</w:t>
      </w:r>
      <w:proofErr w:type="spellEnd"/>
      <w:r w:rsidR="0074078A" w:rsidRPr="00465292">
        <w:rPr>
          <w:rFonts w:ascii="Arial" w:hAnsi="Arial" w:cs="Arial"/>
        </w:rPr>
        <w:t xml:space="preserve">; 32. Espita; 33. </w:t>
      </w:r>
      <w:proofErr w:type="spellStart"/>
      <w:r w:rsidR="0074078A" w:rsidRPr="00465292">
        <w:rPr>
          <w:rFonts w:ascii="Arial" w:hAnsi="Arial" w:cs="Arial"/>
        </w:rPr>
        <w:t>Halachó</w:t>
      </w:r>
      <w:proofErr w:type="spellEnd"/>
      <w:r w:rsidR="0074078A" w:rsidRPr="00465292">
        <w:rPr>
          <w:rFonts w:ascii="Arial" w:hAnsi="Arial" w:cs="Arial"/>
        </w:rPr>
        <w:t xml:space="preserve">; 34. </w:t>
      </w:r>
      <w:proofErr w:type="spellStart"/>
      <w:r w:rsidR="0074078A" w:rsidRPr="00465292">
        <w:rPr>
          <w:rFonts w:ascii="Arial" w:hAnsi="Arial" w:cs="Arial"/>
        </w:rPr>
        <w:t>Hocabá</w:t>
      </w:r>
      <w:proofErr w:type="spellEnd"/>
      <w:r w:rsidR="0074078A" w:rsidRPr="00465292">
        <w:rPr>
          <w:rFonts w:ascii="Arial" w:hAnsi="Arial" w:cs="Arial"/>
        </w:rPr>
        <w:t xml:space="preserve">; 35. </w:t>
      </w:r>
      <w:proofErr w:type="spellStart"/>
      <w:r w:rsidR="0074078A" w:rsidRPr="00465292">
        <w:rPr>
          <w:rFonts w:ascii="Arial" w:hAnsi="Arial" w:cs="Arial"/>
        </w:rPr>
        <w:t>Hoctún</w:t>
      </w:r>
      <w:proofErr w:type="spellEnd"/>
      <w:r w:rsidR="0074078A" w:rsidRPr="00465292">
        <w:rPr>
          <w:rFonts w:ascii="Arial" w:hAnsi="Arial" w:cs="Arial"/>
        </w:rPr>
        <w:t xml:space="preserve">; 36. </w:t>
      </w:r>
      <w:proofErr w:type="spellStart"/>
      <w:r w:rsidR="0074078A" w:rsidRPr="00465292">
        <w:rPr>
          <w:rFonts w:ascii="Arial" w:hAnsi="Arial" w:cs="Arial"/>
        </w:rPr>
        <w:t>Homún</w:t>
      </w:r>
      <w:proofErr w:type="spellEnd"/>
      <w:r w:rsidR="0074078A" w:rsidRPr="00465292">
        <w:rPr>
          <w:rFonts w:ascii="Arial" w:hAnsi="Arial" w:cs="Arial"/>
        </w:rPr>
        <w:t xml:space="preserve">; 37. </w:t>
      </w:r>
      <w:proofErr w:type="spellStart"/>
      <w:r w:rsidR="0074078A" w:rsidRPr="00465292">
        <w:rPr>
          <w:rFonts w:ascii="Arial" w:hAnsi="Arial" w:cs="Arial"/>
        </w:rPr>
        <w:t>Huhí</w:t>
      </w:r>
      <w:proofErr w:type="spellEnd"/>
      <w:r w:rsidR="0074078A" w:rsidRPr="00465292">
        <w:rPr>
          <w:rFonts w:ascii="Arial" w:hAnsi="Arial" w:cs="Arial"/>
        </w:rPr>
        <w:t xml:space="preserve">; 38. </w:t>
      </w:r>
      <w:proofErr w:type="spellStart"/>
      <w:r w:rsidR="0074078A" w:rsidRPr="00465292">
        <w:rPr>
          <w:rFonts w:ascii="Arial" w:hAnsi="Arial" w:cs="Arial"/>
        </w:rPr>
        <w:t>Hunucmá</w:t>
      </w:r>
      <w:proofErr w:type="spellEnd"/>
      <w:r w:rsidR="0074078A" w:rsidRPr="00465292">
        <w:rPr>
          <w:rFonts w:ascii="Arial" w:hAnsi="Arial" w:cs="Arial"/>
        </w:rPr>
        <w:t xml:space="preserve">; 39. </w:t>
      </w:r>
      <w:proofErr w:type="spellStart"/>
      <w:r w:rsidR="0074078A" w:rsidRPr="00465292">
        <w:rPr>
          <w:rFonts w:ascii="Arial" w:hAnsi="Arial" w:cs="Arial"/>
        </w:rPr>
        <w:t>Ixil</w:t>
      </w:r>
      <w:proofErr w:type="spellEnd"/>
      <w:r w:rsidR="0074078A" w:rsidRPr="00465292">
        <w:rPr>
          <w:rFonts w:ascii="Arial" w:hAnsi="Arial" w:cs="Arial"/>
        </w:rPr>
        <w:t xml:space="preserve">; 40. </w:t>
      </w:r>
      <w:proofErr w:type="spellStart"/>
      <w:r w:rsidR="0074078A" w:rsidRPr="00465292">
        <w:rPr>
          <w:rFonts w:ascii="Arial" w:hAnsi="Arial" w:cs="Arial"/>
        </w:rPr>
        <w:t>Izamal</w:t>
      </w:r>
      <w:proofErr w:type="spellEnd"/>
      <w:r w:rsidR="0074078A" w:rsidRPr="00465292">
        <w:rPr>
          <w:rFonts w:ascii="Arial" w:hAnsi="Arial" w:cs="Arial"/>
        </w:rPr>
        <w:t xml:space="preserve">; 41. </w:t>
      </w:r>
      <w:proofErr w:type="spellStart"/>
      <w:r w:rsidR="0074078A" w:rsidRPr="00465292">
        <w:rPr>
          <w:rFonts w:ascii="Arial" w:hAnsi="Arial" w:cs="Arial"/>
        </w:rPr>
        <w:t>Kanasín</w:t>
      </w:r>
      <w:proofErr w:type="spellEnd"/>
      <w:r w:rsidR="0074078A" w:rsidRPr="00465292">
        <w:rPr>
          <w:rFonts w:ascii="Arial" w:hAnsi="Arial" w:cs="Arial"/>
        </w:rPr>
        <w:t xml:space="preserve">; 42. </w:t>
      </w:r>
      <w:proofErr w:type="spellStart"/>
      <w:r w:rsidR="0074078A" w:rsidRPr="00465292">
        <w:rPr>
          <w:rFonts w:ascii="Arial" w:hAnsi="Arial" w:cs="Arial"/>
        </w:rPr>
        <w:t>Kantunil</w:t>
      </w:r>
      <w:proofErr w:type="spellEnd"/>
      <w:r w:rsidR="0074078A" w:rsidRPr="00465292">
        <w:rPr>
          <w:rFonts w:ascii="Arial" w:hAnsi="Arial" w:cs="Arial"/>
        </w:rPr>
        <w:t xml:space="preserve">; 43. </w:t>
      </w:r>
      <w:proofErr w:type="spellStart"/>
      <w:r w:rsidR="0074078A" w:rsidRPr="00465292">
        <w:rPr>
          <w:rFonts w:ascii="Arial" w:hAnsi="Arial" w:cs="Arial"/>
        </w:rPr>
        <w:t>Kaua</w:t>
      </w:r>
      <w:proofErr w:type="spellEnd"/>
      <w:r w:rsidR="0074078A" w:rsidRPr="00465292">
        <w:rPr>
          <w:rFonts w:ascii="Arial" w:hAnsi="Arial" w:cs="Arial"/>
        </w:rPr>
        <w:t xml:space="preserve">; 44. </w:t>
      </w:r>
      <w:proofErr w:type="spellStart"/>
      <w:r w:rsidR="0074078A" w:rsidRPr="00465292">
        <w:rPr>
          <w:rFonts w:ascii="Arial" w:hAnsi="Arial" w:cs="Arial"/>
        </w:rPr>
        <w:t>Kinchil</w:t>
      </w:r>
      <w:proofErr w:type="spellEnd"/>
      <w:r w:rsidR="0074078A" w:rsidRPr="00465292">
        <w:rPr>
          <w:rFonts w:ascii="Arial" w:hAnsi="Arial" w:cs="Arial"/>
        </w:rPr>
        <w:t xml:space="preserve">; 45. </w:t>
      </w:r>
      <w:proofErr w:type="spellStart"/>
      <w:r w:rsidR="0074078A" w:rsidRPr="00465292">
        <w:rPr>
          <w:rFonts w:ascii="Arial" w:hAnsi="Arial" w:cs="Arial"/>
        </w:rPr>
        <w:t>Kopomá</w:t>
      </w:r>
      <w:proofErr w:type="spellEnd"/>
      <w:r w:rsidR="0074078A" w:rsidRPr="00465292">
        <w:rPr>
          <w:rFonts w:ascii="Arial" w:hAnsi="Arial" w:cs="Arial"/>
        </w:rPr>
        <w:t xml:space="preserve">; 46. Mama; 47. Maní; 48. </w:t>
      </w:r>
      <w:proofErr w:type="spellStart"/>
      <w:r w:rsidR="0074078A" w:rsidRPr="00465292">
        <w:rPr>
          <w:rFonts w:ascii="Arial" w:hAnsi="Arial" w:cs="Arial"/>
        </w:rPr>
        <w:t>Maxcanú</w:t>
      </w:r>
      <w:proofErr w:type="spellEnd"/>
      <w:r w:rsidR="0074078A" w:rsidRPr="00465292">
        <w:rPr>
          <w:rFonts w:ascii="Arial" w:hAnsi="Arial" w:cs="Arial"/>
        </w:rPr>
        <w:t xml:space="preserve">; 49. </w:t>
      </w:r>
      <w:proofErr w:type="spellStart"/>
      <w:r w:rsidR="0074078A" w:rsidRPr="00465292">
        <w:rPr>
          <w:rFonts w:ascii="Arial" w:hAnsi="Arial" w:cs="Arial"/>
        </w:rPr>
        <w:t>Mayapán</w:t>
      </w:r>
      <w:proofErr w:type="spellEnd"/>
      <w:r w:rsidR="0074078A" w:rsidRPr="00465292">
        <w:rPr>
          <w:rFonts w:ascii="Arial" w:hAnsi="Arial" w:cs="Arial"/>
        </w:rPr>
        <w:t xml:space="preserve">; 50. </w:t>
      </w:r>
      <w:proofErr w:type="spellStart"/>
      <w:r w:rsidR="0074078A" w:rsidRPr="00465292">
        <w:rPr>
          <w:rFonts w:ascii="Arial" w:hAnsi="Arial" w:cs="Arial"/>
        </w:rPr>
        <w:t>Mocochá</w:t>
      </w:r>
      <w:proofErr w:type="spellEnd"/>
      <w:r w:rsidR="0074078A" w:rsidRPr="00465292">
        <w:rPr>
          <w:rFonts w:ascii="Arial" w:hAnsi="Arial" w:cs="Arial"/>
        </w:rPr>
        <w:t xml:space="preserve">; 51. </w:t>
      </w:r>
      <w:proofErr w:type="spellStart"/>
      <w:r w:rsidR="0074078A" w:rsidRPr="00465292">
        <w:rPr>
          <w:rFonts w:ascii="Arial" w:hAnsi="Arial" w:cs="Arial"/>
        </w:rPr>
        <w:t>Motul</w:t>
      </w:r>
      <w:proofErr w:type="spellEnd"/>
      <w:r w:rsidR="0074078A" w:rsidRPr="00465292">
        <w:rPr>
          <w:rFonts w:ascii="Arial" w:hAnsi="Arial" w:cs="Arial"/>
        </w:rPr>
        <w:t xml:space="preserve">; 52. Muna; 53. </w:t>
      </w:r>
      <w:proofErr w:type="spellStart"/>
      <w:r w:rsidR="0074078A" w:rsidRPr="00465292">
        <w:rPr>
          <w:rFonts w:ascii="Arial" w:hAnsi="Arial" w:cs="Arial"/>
        </w:rPr>
        <w:t>Muxupip</w:t>
      </w:r>
      <w:proofErr w:type="spellEnd"/>
      <w:r w:rsidR="0074078A" w:rsidRPr="00465292">
        <w:rPr>
          <w:rFonts w:ascii="Arial" w:hAnsi="Arial" w:cs="Arial"/>
        </w:rPr>
        <w:t xml:space="preserve">; 54. </w:t>
      </w:r>
      <w:proofErr w:type="spellStart"/>
      <w:r w:rsidR="0074078A" w:rsidRPr="00465292">
        <w:rPr>
          <w:rFonts w:ascii="Arial" w:hAnsi="Arial" w:cs="Arial"/>
        </w:rPr>
        <w:t>Opichén</w:t>
      </w:r>
      <w:proofErr w:type="spellEnd"/>
      <w:r w:rsidR="0074078A" w:rsidRPr="00465292">
        <w:rPr>
          <w:rFonts w:ascii="Arial" w:hAnsi="Arial" w:cs="Arial"/>
        </w:rPr>
        <w:t xml:space="preserve">; 55. </w:t>
      </w:r>
      <w:proofErr w:type="spellStart"/>
      <w:r w:rsidR="0074078A" w:rsidRPr="00465292">
        <w:rPr>
          <w:rFonts w:ascii="Arial" w:hAnsi="Arial" w:cs="Arial"/>
        </w:rPr>
        <w:t>Oxkutzcab</w:t>
      </w:r>
      <w:proofErr w:type="spellEnd"/>
      <w:r w:rsidR="0074078A" w:rsidRPr="00465292">
        <w:rPr>
          <w:rFonts w:ascii="Arial" w:hAnsi="Arial" w:cs="Arial"/>
        </w:rPr>
        <w:t xml:space="preserve">; 56. </w:t>
      </w:r>
      <w:proofErr w:type="spellStart"/>
      <w:r w:rsidR="0074078A" w:rsidRPr="00465292">
        <w:rPr>
          <w:rFonts w:ascii="Arial" w:hAnsi="Arial" w:cs="Arial"/>
        </w:rPr>
        <w:t>Panabá</w:t>
      </w:r>
      <w:proofErr w:type="spellEnd"/>
      <w:r w:rsidR="0074078A" w:rsidRPr="00465292">
        <w:rPr>
          <w:rFonts w:ascii="Arial" w:hAnsi="Arial" w:cs="Arial"/>
        </w:rPr>
        <w:t xml:space="preserve">; 57. Peto; 58. Progreso; 59. Quintana Roo; 60. Río Lagartos; 61. </w:t>
      </w:r>
      <w:proofErr w:type="spellStart"/>
      <w:r w:rsidR="0074078A" w:rsidRPr="00465292">
        <w:rPr>
          <w:rFonts w:ascii="Arial" w:hAnsi="Arial" w:cs="Arial"/>
        </w:rPr>
        <w:t>Sacalum</w:t>
      </w:r>
      <w:proofErr w:type="spellEnd"/>
      <w:r w:rsidR="0074078A" w:rsidRPr="00465292">
        <w:rPr>
          <w:rFonts w:ascii="Arial" w:hAnsi="Arial" w:cs="Arial"/>
        </w:rPr>
        <w:t xml:space="preserve">; 62. </w:t>
      </w:r>
      <w:proofErr w:type="spellStart"/>
      <w:r w:rsidR="0074078A" w:rsidRPr="00465292">
        <w:rPr>
          <w:rFonts w:ascii="Arial" w:hAnsi="Arial" w:cs="Arial"/>
        </w:rPr>
        <w:t>Samahil</w:t>
      </w:r>
      <w:proofErr w:type="spellEnd"/>
      <w:r w:rsidR="0074078A" w:rsidRPr="00465292">
        <w:rPr>
          <w:rFonts w:ascii="Arial" w:hAnsi="Arial" w:cs="Arial"/>
        </w:rPr>
        <w:t xml:space="preserve">; 63. </w:t>
      </w:r>
      <w:proofErr w:type="spellStart"/>
      <w:r w:rsidR="0074078A" w:rsidRPr="00465292">
        <w:rPr>
          <w:rFonts w:ascii="Arial" w:hAnsi="Arial" w:cs="Arial"/>
        </w:rPr>
        <w:t>Sanahcat</w:t>
      </w:r>
      <w:proofErr w:type="spellEnd"/>
      <w:r w:rsidR="0074078A" w:rsidRPr="00465292">
        <w:rPr>
          <w:rFonts w:ascii="Arial" w:hAnsi="Arial" w:cs="Arial"/>
        </w:rPr>
        <w:t xml:space="preserve">; 64. San Felipe; 65. Santa Elena; 66. </w:t>
      </w:r>
      <w:proofErr w:type="spellStart"/>
      <w:r w:rsidR="0074078A" w:rsidRPr="00465292">
        <w:rPr>
          <w:rFonts w:ascii="Arial" w:hAnsi="Arial" w:cs="Arial"/>
        </w:rPr>
        <w:t>Seyé</w:t>
      </w:r>
      <w:proofErr w:type="spellEnd"/>
      <w:r w:rsidR="0074078A" w:rsidRPr="00465292">
        <w:rPr>
          <w:rFonts w:ascii="Arial" w:hAnsi="Arial" w:cs="Arial"/>
        </w:rPr>
        <w:t xml:space="preserve">; 67. </w:t>
      </w:r>
      <w:proofErr w:type="spellStart"/>
      <w:r w:rsidR="0074078A" w:rsidRPr="00465292">
        <w:rPr>
          <w:rFonts w:ascii="Arial" w:hAnsi="Arial" w:cs="Arial"/>
        </w:rPr>
        <w:t>Sinanché</w:t>
      </w:r>
      <w:proofErr w:type="spellEnd"/>
      <w:r w:rsidR="0074078A" w:rsidRPr="00465292">
        <w:rPr>
          <w:rFonts w:ascii="Arial" w:hAnsi="Arial" w:cs="Arial"/>
        </w:rPr>
        <w:t xml:space="preserve">; 68. </w:t>
      </w:r>
      <w:proofErr w:type="spellStart"/>
      <w:r w:rsidR="0074078A" w:rsidRPr="00465292">
        <w:rPr>
          <w:rFonts w:ascii="Arial" w:hAnsi="Arial" w:cs="Arial"/>
        </w:rPr>
        <w:t>Sotuta</w:t>
      </w:r>
      <w:proofErr w:type="spellEnd"/>
      <w:r w:rsidR="0074078A" w:rsidRPr="00465292">
        <w:rPr>
          <w:rFonts w:ascii="Arial" w:hAnsi="Arial" w:cs="Arial"/>
        </w:rPr>
        <w:t xml:space="preserve">; 69. </w:t>
      </w:r>
      <w:proofErr w:type="spellStart"/>
      <w:r w:rsidR="0074078A" w:rsidRPr="00465292">
        <w:rPr>
          <w:rFonts w:ascii="Arial" w:hAnsi="Arial" w:cs="Arial"/>
        </w:rPr>
        <w:t>Sucilá</w:t>
      </w:r>
      <w:proofErr w:type="spellEnd"/>
      <w:r w:rsidR="0074078A" w:rsidRPr="00465292">
        <w:rPr>
          <w:rFonts w:ascii="Arial" w:hAnsi="Arial" w:cs="Arial"/>
        </w:rPr>
        <w:t xml:space="preserve">; 70. </w:t>
      </w:r>
      <w:proofErr w:type="spellStart"/>
      <w:r w:rsidR="0074078A" w:rsidRPr="00465292">
        <w:rPr>
          <w:rFonts w:ascii="Arial" w:hAnsi="Arial" w:cs="Arial"/>
        </w:rPr>
        <w:t>Sudzal</w:t>
      </w:r>
      <w:proofErr w:type="spellEnd"/>
      <w:r w:rsidR="0074078A" w:rsidRPr="00465292">
        <w:rPr>
          <w:rFonts w:ascii="Arial" w:hAnsi="Arial" w:cs="Arial"/>
        </w:rPr>
        <w:t xml:space="preserve">; 71. Suma de Hidalgo; 72. </w:t>
      </w:r>
      <w:proofErr w:type="spellStart"/>
      <w:r w:rsidR="0074078A" w:rsidRPr="00465292">
        <w:rPr>
          <w:rFonts w:ascii="Arial" w:hAnsi="Arial" w:cs="Arial"/>
        </w:rPr>
        <w:t>Tahdziú</w:t>
      </w:r>
      <w:proofErr w:type="spellEnd"/>
      <w:r w:rsidR="0074078A" w:rsidRPr="00465292">
        <w:rPr>
          <w:rFonts w:ascii="Arial" w:hAnsi="Arial" w:cs="Arial"/>
        </w:rPr>
        <w:t xml:space="preserve">; 73. </w:t>
      </w:r>
      <w:proofErr w:type="spellStart"/>
      <w:r w:rsidR="0074078A" w:rsidRPr="00465292">
        <w:rPr>
          <w:rFonts w:ascii="Arial" w:hAnsi="Arial" w:cs="Arial"/>
        </w:rPr>
        <w:t>Tahmek</w:t>
      </w:r>
      <w:proofErr w:type="spellEnd"/>
      <w:r w:rsidR="0074078A" w:rsidRPr="00465292">
        <w:rPr>
          <w:rFonts w:ascii="Arial" w:hAnsi="Arial" w:cs="Arial"/>
        </w:rPr>
        <w:t xml:space="preserve">; 74. </w:t>
      </w:r>
      <w:proofErr w:type="spellStart"/>
      <w:r w:rsidR="0074078A" w:rsidRPr="00465292">
        <w:rPr>
          <w:rFonts w:ascii="Arial" w:hAnsi="Arial" w:cs="Arial"/>
        </w:rPr>
        <w:t>Teabo</w:t>
      </w:r>
      <w:proofErr w:type="spellEnd"/>
      <w:r w:rsidR="0074078A" w:rsidRPr="00465292">
        <w:rPr>
          <w:rFonts w:ascii="Arial" w:hAnsi="Arial" w:cs="Arial"/>
        </w:rPr>
        <w:t xml:space="preserve">; 75. </w:t>
      </w:r>
      <w:proofErr w:type="spellStart"/>
      <w:r w:rsidR="0074078A" w:rsidRPr="00465292">
        <w:rPr>
          <w:rFonts w:ascii="Arial" w:hAnsi="Arial" w:cs="Arial"/>
        </w:rPr>
        <w:t>Tecoh</w:t>
      </w:r>
      <w:proofErr w:type="spellEnd"/>
      <w:r w:rsidR="0074078A" w:rsidRPr="00465292">
        <w:rPr>
          <w:rFonts w:ascii="Arial" w:hAnsi="Arial" w:cs="Arial"/>
        </w:rPr>
        <w:t xml:space="preserve">; 76. </w:t>
      </w:r>
      <w:proofErr w:type="spellStart"/>
      <w:r w:rsidR="0074078A" w:rsidRPr="00465292">
        <w:rPr>
          <w:rFonts w:ascii="Arial" w:hAnsi="Arial" w:cs="Arial"/>
        </w:rPr>
        <w:t>Tekal</w:t>
      </w:r>
      <w:proofErr w:type="spellEnd"/>
      <w:r w:rsidR="0074078A" w:rsidRPr="00465292">
        <w:rPr>
          <w:rFonts w:ascii="Arial" w:hAnsi="Arial" w:cs="Arial"/>
        </w:rPr>
        <w:t xml:space="preserve"> de Venegas; 77. </w:t>
      </w:r>
      <w:proofErr w:type="spellStart"/>
      <w:r w:rsidR="0074078A" w:rsidRPr="00465292">
        <w:rPr>
          <w:rFonts w:ascii="Arial" w:hAnsi="Arial" w:cs="Arial"/>
        </w:rPr>
        <w:t>Tekantó</w:t>
      </w:r>
      <w:proofErr w:type="spellEnd"/>
      <w:r w:rsidR="0074078A" w:rsidRPr="00465292">
        <w:rPr>
          <w:rFonts w:ascii="Arial" w:hAnsi="Arial" w:cs="Arial"/>
        </w:rPr>
        <w:t xml:space="preserve">; 78. </w:t>
      </w:r>
      <w:proofErr w:type="spellStart"/>
      <w:r w:rsidR="0074078A" w:rsidRPr="00465292">
        <w:rPr>
          <w:rFonts w:ascii="Arial" w:hAnsi="Arial" w:cs="Arial"/>
        </w:rPr>
        <w:t>Tekax</w:t>
      </w:r>
      <w:proofErr w:type="spellEnd"/>
      <w:r w:rsidR="0074078A" w:rsidRPr="00465292">
        <w:rPr>
          <w:rFonts w:ascii="Arial" w:hAnsi="Arial" w:cs="Arial"/>
        </w:rPr>
        <w:t xml:space="preserve">; 79. </w:t>
      </w:r>
      <w:proofErr w:type="spellStart"/>
      <w:r w:rsidR="0074078A" w:rsidRPr="00465292">
        <w:rPr>
          <w:rFonts w:ascii="Arial" w:hAnsi="Arial" w:cs="Arial"/>
        </w:rPr>
        <w:t>Tekit</w:t>
      </w:r>
      <w:proofErr w:type="spellEnd"/>
      <w:r w:rsidR="0074078A" w:rsidRPr="00465292">
        <w:rPr>
          <w:rFonts w:ascii="Arial" w:hAnsi="Arial" w:cs="Arial"/>
        </w:rPr>
        <w:t xml:space="preserve">; 80. </w:t>
      </w:r>
      <w:proofErr w:type="spellStart"/>
      <w:r w:rsidR="0074078A" w:rsidRPr="00465292">
        <w:rPr>
          <w:rFonts w:ascii="Arial" w:hAnsi="Arial" w:cs="Arial"/>
        </w:rPr>
        <w:t>Tekom</w:t>
      </w:r>
      <w:proofErr w:type="spellEnd"/>
      <w:r w:rsidR="0074078A" w:rsidRPr="00465292">
        <w:rPr>
          <w:rFonts w:ascii="Arial" w:hAnsi="Arial" w:cs="Arial"/>
        </w:rPr>
        <w:t xml:space="preserve">; 81. </w:t>
      </w:r>
      <w:proofErr w:type="spellStart"/>
      <w:r w:rsidR="0074078A" w:rsidRPr="00465292">
        <w:rPr>
          <w:rFonts w:ascii="Arial" w:hAnsi="Arial" w:cs="Arial"/>
        </w:rPr>
        <w:t>Telchac</w:t>
      </w:r>
      <w:proofErr w:type="spellEnd"/>
      <w:r w:rsidR="0074078A" w:rsidRPr="00465292">
        <w:rPr>
          <w:rFonts w:ascii="Arial" w:hAnsi="Arial" w:cs="Arial"/>
        </w:rPr>
        <w:t xml:space="preserve"> Puerto; 82. </w:t>
      </w:r>
      <w:proofErr w:type="spellStart"/>
      <w:r w:rsidR="0074078A" w:rsidRPr="00465292">
        <w:rPr>
          <w:rFonts w:ascii="Arial" w:hAnsi="Arial" w:cs="Arial"/>
        </w:rPr>
        <w:t>Telchac</w:t>
      </w:r>
      <w:proofErr w:type="spellEnd"/>
      <w:r w:rsidR="0074078A" w:rsidRPr="00465292">
        <w:rPr>
          <w:rFonts w:ascii="Arial" w:hAnsi="Arial" w:cs="Arial"/>
        </w:rPr>
        <w:t xml:space="preserve"> Pueblo; 83. </w:t>
      </w:r>
      <w:proofErr w:type="spellStart"/>
      <w:r w:rsidR="0074078A" w:rsidRPr="00465292">
        <w:rPr>
          <w:rFonts w:ascii="Arial" w:hAnsi="Arial" w:cs="Arial"/>
        </w:rPr>
        <w:t>Temax</w:t>
      </w:r>
      <w:proofErr w:type="spellEnd"/>
      <w:r w:rsidR="0074078A" w:rsidRPr="00465292">
        <w:rPr>
          <w:rFonts w:ascii="Arial" w:hAnsi="Arial" w:cs="Arial"/>
        </w:rPr>
        <w:t xml:space="preserve">; 84. </w:t>
      </w:r>
      <w:proofErr w:type="spellStart"/>
      <w:r w:rsidR="0074078A" w:rsidRPr="00465292">
        <w:rPr>
          <w:rFonts w:ascii="Arial" w:hAnsi="Arial" w:cs="Arial"/>
        </w:rPr>
        <w:t>Temozón</w:t>
      </w:r>
      <w:proofErr w:type="spellEnd"/>
      <w:r w:rsidR="0074078A" w:rsidRPr="00465292">
        <w:rPr>
          <w:rFonts w:ascii="Arial" w:hAnsi="Arial" w:cs="Arial"/>
        </w:rPr>
        <w:t xml:space="preserve">; 85. </w:t>
      </w:r>
      <w:proofErr w:type="spellStart"/>
      <w:r w:rsidR="0074078A" w:rsidRPr="00465292">
        <w:rPr>
          <w:rFonts w:ascii="Arial" w:hAnsi="Arial" w:cs="Arial"/>
        </w:rPr>
        <w:t>Tepakán</w:t>
      </w:r>
      <w:proofErr w:type="spellEnd"/>
      <w:r w:rsidR="0074078A" w:rsidRPr="00465292">
        <w:rPr>
          <w:rFonts w:ascii="Arial" w:hAnsi="Arial" w:cs="Arial"/>
        </w:rPr>
        <w:t xml:space="preserve">; 86. </w:t>
      </w:r>
      <w:proofErr w:type="spellStart"/>
      <w:r w:rsidR="0074078A" w:rsidRPr="00465292">
        <w:rPr>
          <w:rFonts w:ascii="Arial" w:hAnsi="Arial" w:cs="Arial"/>
        </w:rPr>
        <w:t>Tetiz</w:t>
      </w:r>
      <w:proofErr w:type="spellEnd"/>
      <w:r w:rsidR="0074078A" w:rsidRPr="00465292">
        <w:rPr>
          <w:rFonts w:ascii="Arial" w:hAnsi="Arial" w:cs="Arial"/>
        </w:rPr>
        <w:t xml:space="preserve">; 87. Teya; 88. </w:t>
      </w:r>
      <w:proofErr w:type="spellStart"/>
      <w:r w:rsidR="0074078A" w:rsidRPr="00465292">
        <w:rPr>
          <w:rFonts w:ascii="Arial" w:hAnsi="Arial" w:cs="Arial"/>
        </w:rPr>
        <w:t>Ticul</w:t>
      </w:r>
      <w:proofErr w:type="spellEnd"/>
      <w:r w:rsidR="0074078A" w:rsidRPr="00465292">
        <w:rPr>
          <w:rFonts w:ascii="Arial" w:hAnsi="Arial" w:cs="Arial"/>
        </w:rPr>
        <w:t xml:space="preserve">; 89. </w:t>
      </w:r>
      <w:proofErr w:type="spellStart"/>
      <w:r w:rsidR="0074078A" w:rsidRPr="00465292">
        <w:rPr>
          <w:rFonts w:ascii="Arial" w:hAnsi="Arial" w:cs="Arial"/>
        </w:rPr>
        <w:t>Timucuy</w:t>
      </w:r>
      <w:proofErr w:type="spellEnd"/>
      <w:r w:rsidR="0074078A" w:rsidRPr="00465292">
        <w:rPr>
          <w:rFonts w:ascii="Arial" w:hAnsi="Arial" w:cs="Arial"/>
        </w:rPr>
        <w:t xml:space="preserve">; 90. </w:t>
      </w:r>
      <w:proofErr w:type="spellStart"/>
      <w:r w:rsidR="0074078A" w:rsidRPr="00465292">
        <w:rPr>
          <w:rFonts w:ascii="Arial" w:hAnsi="Arial" w:cs="Arial"/>
        </w:rPr>
        <w:t>Tinum</w:t>
      </w:r>
      <w:proofErr w:type="spellEnd"/>
      <w:r w:rsidR="0074078A" w:rsidRPr="00465292">
        <w:rPr>
          <w:rFonts w:ascii="Arial" w:hAnsi="Arial" w:cs="Arial"/>
        </w:rPr>
        <w:t xml:space="preserve">; 91. </w:t>
      </w:r>
      <w:proofErr w:type="spellStart"/>
      <w:r w:rsidR="0074078A" w:rsidRPr="00465292">
        <w:rPr>
          <w:rFonts w:ascii="Arial" w:hAnsi="Arial" w:cs="Arial"/>
        </w:rPr>
        <w:t>Tixcacalcupul</w:t>
      </w:r>
      <w:proofErr w:type="spellEnd"/>
      <w:r w:rsidR="0074078A" w:rsidRPr="00465292">
        <w:rPr>
          <w:rFonts w:ascii="Arial" w:hAnsi="Arial" w:cs="Arial"/>
        </w:rPr>
        <w:t xml:space="preserve">; 92. </w:t>
      </w:r>
      <w:proofErr w:type="spellStart"/>
      <w:r w:rsidR="0074078A" w:rsidRPr="00465292">
        <w:rPr>
          <w:rFonts w:ascii="Arial" w:hAnsi="Arial" w:cs="Arial"/>
        </w:rPr>
        <w:t>Tixkokob</w:t>
      </w:r>
      <w:proofErr w:type="spellEnd"/>
      <w:r w:rsidR="0074078A" w:rsidRPr="00465292">
        <w:rPr>
          <w:rFonts w:ascii="Arial" w:hAnsi="Arial" w:cs="Arial"/>
        </w:rPr>
        <w:t xml:space="preserve">; 93. </w:t>
      </w:r>
      <w:proofErr w:type="spellStart"/>
      <w:r w:rsidR="0074078A" w:rsidRPr="00465292">
        <w:rPr>
          <w:rFonts w:ascii="Arial" w:hAnsi="Arial" w:cs="Arial"/>
        </w:rPr>
        <w:t>Tixmehuac</w:t>
      </w:r>
      <w:proofErr w:type="spellEnd"/>
      <w:r w:rsidR="0074078A" w:rsidRPr="00465292">
        <w:rPr>
          <w:rFonts w:ascii="Arial" w:hAnsi="Arial" w:cs="Arial"/>
        </w:rPr>
        <w:t xml:space="preserve">; 94. </w:t>
      </w:r>
      <w:proofErr w:type="spellStart"/>
      <w:r w:rsidR="0074078A" w:rsidRPr="00465292">
        <w:rPr>
          <w:rFonts w:ascii="Arial" w:hAnsi="Arial" w:cs="Arial"/>
        </w:rPr>
        <w:t>Tixpéual</w:t>
      </w:r>
      <w:proofErr w:type="spellEnd"/>
      <w:r w:rsidR="0074078A" w:rsidRPr="00465292">
        <w:rPr>
          <w:rFonts w:ascii="Arial" w:hAnsi="Arial" w:cs="Arial"/>
        </w:rPr>
        <w:t xml:space="preserve">; 95. </w:t>
      </w:r>
      <w:proofErr w:type="spellStart"/>
      <w:r w:rsidR="0074078A" w:rsidRPr="00465292">
        <w:rPr>
          <w:rFonts w:ascii="Arial" w:hAnsi="Arial" w:cs="Arial"/>
        </w:rPr>
        <w:t>Tizimín</w:t>
      </w:r>
      <w:proofErr w:type="spellEnd"/>
      <w:r w:rsidR="0074078A" w:rsidRPr="00465292">
        <w:rPr>
          <w:rFonts w:ascii="Arial" w:hAnsi="Arial" w:cs="Arial"/>
        </w:rPr>
        <w:t xml:space="preserve">; 96. </w:t>
      </w:r>
      <w:proofErr w:type="spellStart"/>
      <w:r w:rsidR="0074078A" w:rsidRPr="00465292">
        <w:rPr>
          <w:rFonts w:ascii="Arial" w:hAnsi="Arial" w:cs="Arial"/>
        </w:rPr>
        <w:t>Tunkás</w:t>
      </w:r>
      <w:proofErr w:type="spellEnd"/>
      <w:r w:rsidR="0074078A" w:rsidRPr="00465292">
        <w:rPr>
          <w:rFonts w:ascii="Arial" w:hAnsi="Arial" w:cs="Arial"/>
        </w:rPr>
        <w:t xml:space="preserve">; 97. </w:t>
      </w:r>
      <w:proofErr w:type="spellStart"/>
      <w:r w:rsidR="0074078A" w:rsidRPr="00465292">
        <w:rPr>
          <w:rFonts w:ascii="Arial" w:hAnsi="Arial" w:cs="Arial"/>
        </w:rPr>
        <w:t>Tzucacab</w:t>
      </w:r>
      <w:proofErr w:type="spellEnd"/>
      <w:r w:rsidR="0074078A" w:rsidRPr="00465292">
        <w:rPr>
          <w:rFonts w:ascii="Arial" w:hAnsi="Arial" w:cs="Arial"/>
        </w:rPr>
        <w:t xml:space="preserve">; 98. </w:t>
      </w:r>
      <w:proofErr w:type="spellStart"/>
      <w:r w:rsidR="0074078A" w:rsidRPr="00465292">
        <w:rPr>
          <w:rFonts w:ascii="Arial" w:hAnsi="Arial" w:cs="Arial"/>
        </w:rPr>
        <w:t>Uayma</w:t>
      </w:r>
      <w:proofErr w:type="spellEnd"/>
      <w:r w:rsidR="0074078A" w:rsidRPr="00465292">
        <w:rPr>
          <w:rFonts w:ascii="Arial" w:hAnsi="Arial" w:cs="Arial"/>
        </w:rPr>
        <w:t xml:space="preserve">; 99. </w:t>
      </w:r>
      <w:proofErr w:type="spellStart"/>
      <w:r w:rsidR="0074078A" w:rsidRPr="00465292">
        <w:rPr>
          <w:rFonts w:ascii="Arial" w:hAnsi="Arial" w:cs="Arial"/>
        </w:rPr>
        <w:t>Ucú</w:t>
      </w:r>
      <w:proofErr w:type="spellEnd"/>
      <w:r w:rsidR="0074078A" w:rsidRPr="00465292">
        <w:rPr>
          <w:rFonts w:ascii="Arial" w:hAnsi="Arial" w:cs="Arial"/>
        </w:rPr>
        <w:t xml:space="preserve">; 100. Umán; 101. Valladolid; 102. </w:t>
      </w:r>
      <w:proofErr w:type="spellStart"/>
      <w:r w:rsidR="0074078A" w:rsidRPr="00465292">
        <w:rPr>
          <w:rFonts w:ascii="Arial" w:hAnsi="Arial" w:cs="Arial"/>
        </w:rPr>
        <w:t>Xocchel</w:t>
      </w:r>
      <w:proofErr w:type="spellEnd"/>
      <w:r w:rsidR="0074078A" w:rsidRPr="00465292">
        <w:rPr>
          <w:rFonts w:ascii="Arial" w:hAnsi="Arial" w:cs="Arial"/>
        </w:rPr>
        <w:t xml:space="preserve">; 103. </w:t>
      </w:r>
      <w:proofErr w:type="spellStart"/>
      <w:r w:rsidR="0074078A" w:rsidRPr="00465292">
        <w:rPr>
          <w:rFonts w:ascii="Arial" w:hAnsi="Arial" w:cs="Arial"/>
        </w:rPr>
        <w:t>Yaxcabá</w:t>
      </w:r>
      <w:proofErr w:type="spellEnd"/>
      <w:r w:rsidR="0074078A" w:rsidRPr="00465292">
        <w:rPr>
          <w:rFonts w:ascii="Arial" w:hAnsi="Arial" w:cs="Arial"/>
        </w:rPr>
        <w:t xml:space="preserve">; 104. </w:t>
      </w:r>
      <w:proofErr w:type="spellStart"/>
      <w:r w:rsidR="0074078A" w:rsidRPr="00465292">
        <w:rPr>
          <w:rFonts w:ascii="Arial" w:hAnsi="Arial" w:cs="Arial"/>
        </w:rPr>
        <w:t>Yaxkukul</w:t>
      </w:r>
      <w:proofErr w:type="spellEnd"/>
      <w:r w:rsidR="0074078A" w:rsidRPr="00465292">
        <w:rPr>
          <w:rFonts w:ascii="Arial" w:hAnsi="Arial" w:cs="Arial"/>
        </w:rPr>
        <w:t xml:space="preserve">, y 105. </w:t>
      </w:r>
      <w:proofErr w:type="spellStart"/>
      <w:r w:rsidR="0074078A" w:rsidRPr="00465292">
        <w:rPr>
          <w:rFonts w:ascii="Arial" w:hAnsi="Arial" w:cs="Arial"/>
        </w:rPr>
        <w:t>Yobaín</w:t>
      </w:r>
      <w:proofErr w:type="spellEnd"/>
      <w:r w:rsidR="0074078A" w:rsidRPr="00465292">
        <w:rPr>
          <w:rFonts w:ascii="Arial" w:hAnsi="Arial" w:cs="Arial"/>
        </w:rPr>
        <w:t>, todos del Estado de Yucatán</w:t>
      </w:r>
      <w:r w:rsidR="00387F9D" w:rsidRPr="00465292">
        <w:rPr>
          <w:rFonts w:ascii="Arial" w:hAnsi="Arial" w:cs="Arial"/>
        </w:rPr>
        <w:t>,</w:t>
      </w:r>
      <w:r w:rsidR="0083254E" w:rsidRPr="00465292">
        <w:rPr>
          <w:rFonts w:ascii="Arial" w:hAnsi="Arial" w:cs="Arial"/>
        </w:rPr>
        <w:t xml:space="preserve"> </w:t>
      </w:r>
      <w:r w:rsidRPr="00465292">
        <w:rPr>
          <w:rFonts w:ascii="Arial" w:hAnsi="Arial" w:cs="Arial"/>
        </w:rPr>
        <w:t>deben ser aprobadas con las modificaciones aludidas</w:t>
      </w:r>
      <w:r w:rsidR="00BD7298" w:rsidRPr="00465292">
        <w:rPr>
          <w:rFonts w:ascii="Arial" w:hAnsi="Arial" w:cs="Arial"/>
        </w:rPr>
        <w:t xml:space="preserve"> en el presente dictamen</w:t>
      </w:r>
      <w:r w:rsidR="004C1566" w:rsidRPr="00465292">
        <w:rPr>
          <w:rFonts w:ascii="Arial" w:hAnsi="Arial" w:cs="Arial"/>
          <w:iCs/>
        </w:rPr>
        <w:t>.</w:t>
      </w:r>
    </w:p>
    <w:p w14:paraId="067F6B47" w14:textId="77777777" w:rsidR="00F551A6" w:rsidRPr="00465292" w:rsidRDefault="00F551A6" w:rsidP="00465292">
      <w:pPr>
        <w:pStyle w:val="Sangra2detindependiente"/>
        <w:spacing w:after="0" w:line="360" w:lineRule="auto"/>
        <w:ind w:left="0" w:firstLine="709"/>
        <w:jc w:val="both"/>
        <w:rPr>
          <w:rFonts w:ascii="Arial" w:hAnsi="Arial" w:cs="Arial"/>
          <w:iCs/>
        </w:rPr>
      </w:pPr>
    </w:p>
    <w:p w14:paraId="61432C3A" w14:textId="56744928" w:rsidR="007810B5" w:rsidRPr="00465292" w:rsidRDefault="007810B5" w:rsidP="00465292">
      <w:pPr>
        <w:pStyle w:val="Sangra2detindependiente"/>
        <w:spacing w:after="0" w:line="360" w:lineRule="auto"/>
        <w:ind w:left="0" w:firstLine="709"/>
        <w:jc w:val="both"/>
        <w:rPr>
          <w:rFonts w:ascii="Arial" w:hAnsi="Arial" w:cs="Arial"/>
        </w:rPr>
      </w:pPr>
      <w:r w:rsidRPr="00465292">
        <w:rPr>
          <w:rFonts w:ascii="Arial" w:hAnsi="Arial" w:cs="Arial"/>
        </w:rPr>
        <w:t xml:space="preserve">En tal virtud y con fundamento en los </w:t>
      </w:r>
      <w:r w:rsidR="003B2C60" w:rsidRPr="00465292">
        <w:rPr>
          <w:rFonts w:ascii="Arial" w:hAnsi="Arial" w:cs="Arial"/>
        </w:rPr>
        <w:t>a</w:t>
      </w:r>
      <w:r w:rsidRPr="00465292">
        <w:rPr>
          <w:rFonts w:ascii="Arial" w:hAnsi="Arial" w:cs="Arial"/>
        </w:rPr>
        <w:t>rtículos 115 fracción IV, inciso c),</w:t>
      </w:r>
      <w:r w:rsidR="00570182" w:rsidRPr="00465292">
        <w:rPr>
          <w:rFonts w:ascii="Arial" w:hAnsi="Arial" w:cs="Arial"/>
        </w:rPr>
        <w:t xml:space="preserve"> y</w:t>
      </w:r>
      <w:r w:rsidRPr="00465292">
        <w:rPr>
          <w:rFonts w:ascii="Arial" w:hAnsi="Arial" w:cs="Arial"/>
        </w:rPr>
        <w:t xml:space="preserve"> párrafo cuarto de la Constitución Política de los Estados Unidos Mexicanos, 30 fracción V y VI, de la Constitución Política</w:t>
      </w:r>
      <w:r w:rsidR="005501A1" w:rsidRPr="00465292">
        <w:rPr>
          <w:rFonts w:ascii="Arial" w:hAnsi="Arial" w:cs="Arial"/>
        </w:rPr>
        <w:t>;</w:t>
      </w:r>
      <w:r w:rsidRPr="00465292">
        <w:rPr>
          <w:rFonts w:ascii="Arial" w:hAnsi="Arial" w:cs="Arial"/>
        </w:rPr>
        <w:t xml:space="preserve"> </w:t>
      </w:r>
      <w:r w:rsidR="00290BEA" w:rsidRPr="00465292">
        <w:rPr>
          <w:rFonts w:ascii="Arial" w:hAnsi="Arial" w:cs="Arial"/>
        </w:rPr>
        <w:t>18</w:t>
      </w:r>
      <w:r w:rsidR="00085639" w:rsidRPr="00465292">
        <w:rPr>
          <w:rFonts w:ascii="Arial" w:hAnsi="Arial" w:cs="Arial"/>
        </w:rPr>
        <w:t>,</w:t>
      </w:r>
      <w:r w:rsidR="00290BEA" w:rsidRPr="00465292">
        <w:rPr>
          <w:rFonts w:ascii="Arial" w:hAnsi="Arial" w:cs="Arial"/>
        </w:rPr>
        <w:t xml:space="preserve"> 43 fracción IV</w:t>
      </w:r>
      <w:r w:rsidR="00B04EA5" w:rsidRPr="00465292">
        <w:rPr>
          <w:rFonts w:ascii="Arial" w:hAnsi="Arial" w:cs="Arial"/>
        </w:rPr>
        <w:t xml:space="preserve"> </w:t>
      </w:r>
      <w:r w:rsidR="00E960F2" w:rsidRPr="00465292">
        <w:rPr>
          <w:rFonts w:ascii="Arial" w:hAnsi="Arial" w:cs="Arial"/>
        </w:rPr>
        <w:t>inciso a)</w:t>
      </w:r>
      <w:r w:rsidR="00085639" w:rsidRPr="00465292">
        <w:rPr>
          <w:rFonts w:ascii="Arial" w:hAnsi="Arial" w:cs="Arial"/>
        </w:rPr>
        <w:t>, 44 fracción VIII</w:t>
      </w:r>
      <w:r w:rsidR="00E960F2" w:rsidRPr="00465292">
        <w:rPr>
          <w:rFonts w:ascii="Arial" w:hAnsi="Arial" w:cs="Arial"/>
        </w:rPr>
        <w:t xml:space="preserve"> </w:t>
      </w:r>
      <w:r w:rsidR="00290BEA" w:rsidRPr="00465292">
        <w:rPr>
          <w:rFonts w:ascii="Arial" w:hAnsi="Arial" w:cs="Arial"/>
        </w:rPr>
        <w:t xml:space="preserve">de </w:t>
      </w:r>
      <w:r w:rsidRPr="00465292">
        <w:rPr>
          <w:rFonts w:ascii="Arial" w:hAnsi="Arial" w:cs="Arial"/>
        </w:rPr>
        <w:t xml:space="preserve">la Ley </w:t>
      </w:r>
      <w:r w:rsidR="00290BEA" w:rsidRPr="00465292">
        <w:rPr>
          <w:rFonts w:ascii="Arial" w:hAnsi="Arial" w:cs="Arial"/>
        </w:rPr>
        <w:t>de Gobierno del Poder Legislativo</w:t>
      </w:r>
      <w:r w:rsidR="005501A1" w:rsidRPr="00465292">
        <w:rPr>
          <w:rFonts w:ascii="Arial" w:hAnsi="Arial" w:cs="Arial"/>
        </w:rPr>
        <w:t>,</w:t>
      </w:r>
      <w:r w:rsidR="003843C1" w:rsidRPr="00465292">
        <w:rPr>
          <w:rFonts w:ascii="Arial" w:hAnsi="Arial" w:cs="Arial"/>
        </w:rPr>
        <w:t xml:space="preserve"> y 71 fracción II del Reglamento de la Ley de Gobierno del Poder Legislativo, todos</w:t>
      </w:r>
      <w:r w:rsidR="00533B79" w:rsidRPr="00465292">
        <w:rPr>
          <w:rFonts w:ascii="Arial" w:hAnsi="Arial" w:cs="Arial"/>
        </w:rPr>
        <w:t xml:space="preserve"> los</w:t>
      </w:r>
      <w:r w:rsidR="003843C1" w:rsidRPr="00465292">
        <w:rPr>
          <w:rFonts w:ascii="Arial" w:hAnsi="Arial" w:cs="Arial"/>
        </w:rPr>
        <w:t xml:space="preserve"> ordenamientos del Estado de Yucatán</w:t>
      </w:r>
      <w:r w:rsidRPr="00465292">
        <w:rPr>
          <w:rFonts w:ascii="Arial" w:hAnsi="Arial" w:cs="Arial"/>
        </w:rPr>
        <w:t>,</w:t>
      </w:r>
      <w:r w:rsidR="00CC56E9" w:rsidRPr="00465292">
        <w:rPr>
          <w:rFonts w:ascii="Arial" w:hAnsi="Arial" w:cs="Arial"/>
        </w:rPr>
        <w:t xml:space="preserve"> </w:t>
      </w:r>
      <w:r w:rsidRPr="00465292">
        <w:rPr>
          <w:rFonts w:ascii="Arial" w:hAnsi="Arial" w:cs="Arial"/>
        </w:rPr>
        <w:t>sometemos a consideración del Pleno del H. Congreso del Estado de Yu</w:t>
      </w:r>
      <w:r w:rsidR="00465292" w:rsidRPr="00465292">
        <w:rPr>
          <w:rFonts w:ascii="Arial" w:hAnsi="Arial" w:cs="Arial"/>
        </w:rPr>
        <w:t>catán, el siguiente proyecto de,</w:t>
      </w:r>
    </w:p>
    <w:sectPr w:rsidR="007810B5" w:rsidRPr="00465292" w:rsidSect="00F8758D">
      <w:headerReference w:type="default" r:id="rId10"/>
      <w:footerReference w:type="even" r:id="rId11"/>
      <w:footerReference w:type="default" r:id="rId12"/>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734CD" w14:textId="77777777" w:rsidR="00BE26C3" w:rsidRDefault="00BE26C3">
      <w:r>
        <w:separator/>
      </w:r>
    </w:p>
  </w:endnote>
  <w:endnote w:type="continuationSeparator" w:id="0">
    <w:p w14:paraId="48606C88" w14:textId="77777777" w:rsidR="00BE26C3" w:rsidRDefault="00BE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309C" w14:textId="77777777" w:rsidR="00986955" w:rsidRDefault="00986955"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16948E" w14:textId="77777777" w:rsidR="00986955" w:rsidRDefault="00986955" w:rsidP="007625F2">
    <w:pPr>
      <w:framePr w:w="576" w:hSpace="240" w:vSpace="240" w:wrap="auto" w:vAnchor="page" w:hAnchor="page" w:x="6533" w:y="14769"/>
      <w:tabs>
        <w:tab w:val="center" w:pos="4419"/>
        <w:tab w:val="right" w:pos="8838"/>
      </w:tabs>
      <w:ind w:right="360"/>
      <w:jc w:val="right"/>
      <w:rPr>
        <w:lang w:val="en-US"/>
      </w:rPr>
    </w:pPr>
    <w:r>
      <w:rPr>
        <w:lang w:val="en-US"/>
      </w:rPr>
      <w:pgNum/>
    </w:r>
  </w:p>
  <w:p w14:paraId="5C4DFB27" w14:textId="77777777" w:rsidR="00986955" w:rsidRDefault="00986955">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FC9F" w14:textId="35124C32" w:rsidR="004C1566" w:rsidRPr="004C1566" w:rsidRDefault="004C1566">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D0431">
      <w:rPr>
        <w:rFonts w:ascii="Arial" w:hAnsi="Arial" w:cs="Arial"/>
        <w:noProof/>
        <w:sz w:val="20"/>
        <w:szCs w:val="20"/>
      </w:rPr>
      <w:t>23</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614CC" w14:textId="77777777" w:rsidR="00BE26C3" w:rsidRDefault="00BE26C3">
      <w:r>
        <w:separator/>
      </w:r>
    </w:p>
  </w:footnote>
  <w:footnote w:type="continuationSeparator" w:id="0">
    <w:p w14:paraId="38DD199C" w14:textId="77777777" w:rsidR="00BE26C3" w:rsidRDefault="00BE26C3">
      <w:r>
        <w:continuationSeparator/>
      </w:r>
    </w:p>
  </w:footnote>
  <w:footnote w:id="1">
    <w:p w14:paraId="6D75EAC4" w14:textId="77777777" w:rsidR="00BA3B35" w:rsidRPr="003B7CC4" w:rsidRDefault="00BA3B35" w:rsidP="003B7CC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5FBC5351" w14:textId="77777777" w:rsidR="0055215F" w:rsidRDefault="0055215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6D53CD7" w14:textId="77777777" w:rsidR="00AC570E" w:rsidRPr="0055215F" w:rsidRDefault="00AC570E">
      <w:pPr>
        <w:pStyle w:val="Textonotapie"/>
        <w:rPr>
          <w:lang w:val="es-MX"/>
        </w:rPr>
      </w:pPr>
    </w:p>
  </w:footnote>
  <w:footnote w:id="3">
    <w:p w14:paraId="4D8BEBF5" w14:textId="77777777" w:rsidR="00245235" w:rsidRPr="00A33CFF" w:rsidRDefault="00245235" w:rsidP="0024523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E7E668" w14:textId="77777777" w:rsidR="00A171F0" w:rsidRPr="00713177" w:rsidRDefault="00A171F0" w:rsidP="00A171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A7ED36F" w14:textId="77777777" w:rsidR="00A171F0" w:rsidRPr="00713177" w:rsidRDefault="00A171F0" w:rsidP="00A171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E82373E" w14:textId="77777777" w:rsidR="009D2B2C" w:rsidRDefault="009D2B2C" w:rsidP="009D2B2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48E3144" w14:textId="77777777" w:rsidR="00777624" w:rsidRPr="00777624" w:rsidRDefault="00777624" w:rsidP="009D2B2C">
      <w:pPr>
        <w:pStyle w:val="Textonotapie"/>
        <w:rPr>
          <w:rFonts w:ascii="Arial" w:hAnsi="Arial" w:cs="Arial"/>
          <w:sz w:val="16"/>
          <w:szCs w:val="16"/>
        </w:rPr>
      </w:pPr>
    </w:p>
  </w:footnote>
  <w:footnote w:id="7">
    <w:p w14:paraId="0E05058D" w14:textId="77777777" w:rsidR="009D2B2C" w:rsidRPr="00777624" w:rsidRDefault="009D2B2C" w:rsidP="009D2B2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1B2B1D6" w14:textId="77777777" w:rsidR="009D2B2C" w:rsidRPr="00777624" w:rsidRDefault="009D2B2C" w:rsidP="009D2B2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6F5D40BF" w14:textId="77777777" w:rsidR="009D2B2C" w:rsidRPr="008F19C7" w:rsidRDefault="009D2B2C" w:rsidP="009D2B2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C721F" w14:textId="77777777" w:rsidR="00986955" w:rsidRDefault="00BE56D3"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2D840927" wp14:editId="3D5FEFAA">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1105" w14:textId="77777777" w:rsidR="00841137" w:rsidRPr="00102E0C" w:rsidRDefault="00841137" w:rsidP="00841137">
                            <w:pPr>
                              <w:jc w:val="center"/>
                              <w:rPr>
                                <w:rFonts w:ascii="Helvetica" w:hAnsi="Helvetica"/>
                                <w:b/>
                                <w:sz w:val="13"/>
                                <w:szCs w:val="13"/>
                              </w:rPr>
                            </w:pPr>
                            <w:r w:rsidRPr="00102E0C">
                              <w:rPr>
                                <w:rFonts w:ascii="Helvetica" w:hAnsi="Helvetica"/>
                                <w:b/>
                                <w:sz w:val="13"/>
                                <w:szCs w:val="13"/>
                              </w:rPr>
                              <w:t>LX</w:t>
                            </w:r>
                            <w:r w:rsidR="008D352A">
                              <w:rPr>
                                <w:rFonts w:ascii="Helvetica" w:hAnsi="Helvetica"/>
                                <w:b/>
                                <w:sz w:val="13"/>
                                <w:szCs w:val="13"/>
                              </w:rPr>
                              <w:t>I</w:t>
                            </w:r>
                            <w:r w:rsidR="00DE602F">
                              <w:rPr>
                                <w:rFonts w:ascii="Helvetica" w:hAnsi="Helvetica"/>
                                <w:b/>
                                <w:sz w:val="13"/>
                                <w:szCs w:val="13"/>
                              </w:rPr>
                              <w:t>I</w:t>
                            </w:r>
                            <w:r w:rsidR="00C83565">
                              <w:rPr>
                                <w:rFonts w:ascii="Helvetica" w:hAnsi="Helvetica"/>
                                <w:b/>
                                <w:sz w:val="13"/>
                                <w:szCs w:val="13"/>
                              </w:rPr>
                              <w:t>I</w:t>
                            </w:r>
                            <w:r w:rsidRPr="00102E0C">
                              <w:rPr>
                                <w:rFonts w:ascii="Helvetica" w:hAnsi="Helvetica"/>
                                <w:b/>
                                <w:sz w:val="13"/>
                                <w:szCs w:val="13"/>
                              </w:rPr>
                              <w:t xml:space="preserve"> LEGISLATURA DEL ESTADO</w:t>
                            </w:r>
                          </w:p>
                          <w:p w14:paraId="5D83C47B" w14:textId="77777777" w:rsidR="00841137" w:rsidRPr="00102E0C" w:rsidRDefault="00841137" w:rsidP="00841137">
                            <w:pPr>
                              <w:jc w:val="center"/>
                              <w:rPr>
                                <w:rFonts w:ascii="Helvetica" w:hAnsi="Helvetica"/>
                                <w:b/>
                                <w:sz w:val="13"/>
                                <w:szCs w:val="13"/>
                              </w:rPr>
                            </w:pPr>
                            <w:r w:rsidRPr="00102E0C">
                              <w:rPr>
                                <w:rFonts w:ascii="Helvetica" w:hAnsi="Helvetica"/>
                                <w:b/>
                                <w:sz w:val="13"/>
                                <w:szCs w:val="13"/>
                              </w:rPr>
                              <w:t>LIBRE Y SOBERANO DE</w:t>
                            </w:r>
                          </w:p>
                          <w:p w14:paraId="23159075" w14:textId="77777777" w:rsidR="00841137" w:rsidRPr="00102E0C" w:rsidRDefault="00A364AE" w:rsidP="00841137">
                            <w:pPr>
                              <w:jc w:val="center"/>
                              <w:rPr>
                                <w:rFonts w:ascii="Helvetica" w:hAnsi="Helvetica"/>
                                <w:b/>
                                <w:sz w:val="13"/>
                                <w:szCs w:val="13"/>
                              </w:rPr>
                            </w:pPr>
                            <w:r>
                              <w:rPr>
                                <w:rFonts w:ascii="Helvetica" w:hAnsi="Helvetica"/>
                                <w:b/>
                                <w:sz w:val="13"/>
                                <w:szCs w:val="13"/>
                              </w:rPr>
                              <w:t>YUCATÁ</w:t>
                            </w:r>
                            <w:r w:rsidR="00841137"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840927"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2CF21105" w14:textId="77777777" w:rsidR="00841137" w:rsidRPr="00102E0C" w:rsidRDefault="00841137" w:rsidP="00841137">
                      <w:pPr>
                        <w:jc w:val="center"/>
                        <w:rPr>
                          <w:rFonts w:ascii="Helvetica" w:hAnsi="Helvetica"/>
                          <w:b/>
                          <w:sz w:val="13"/>
                          <w:szCs w:val="13"/>
                        </w:rPr>
                      </w:pPr>
                      <w:r w:rsidRPr="00102E0C">
                        <w:rPr>
                          <w:rFonts w:ascii="Helvetica" w:hAnsi="Helvetica"/>
                          <w:b/>
                          <w:sz w:val="13"/>
                          <w:szCs w:val="13"/>
                        </w:rPr>
                        <w:t>LX</w:t>
                      </w:r>
                      <w:r w:rsidR="008D352A">
                        <w:rPr>
                          <w:rFonts w:ascii="Helvetica" w:hAnsi="Helvetica"/>
                          <w:b/>
                          <w:sz w:val="13"/>
                          <w:szCs w:val="13"/>
                        </w:rPr>
                        <w:t>I</w:t>
                      </w:r>
                      <w:r w:rsidR="00DE602F">
                        <w:rPr>
                          <w:rFonts w:ascii="Helvetica" w:hAnsi="Helvetica"/>
                          <w:b/>
                          <w:sz w:val="13"/>
                          <w:szCs w:val="13"/>
                        </w:rPr>
                        <w:t>I</w:t>
                      </w:r>
                      <w:r w:rsidR="00C83565">
                        <w:rPr>
                          <w:rFonts w:ascii="Helvetica" w:hAnsi="Helvetica"/>
                          <w:b/>
                          <w:sz w:val="13"/>
                          <w:szCs w:val="13"/>
                        </w:rPr>
                        <w:t>I</w:t>
                      </w:r>
                      <w:r w:rsidRPr="00102E0C">
                        <w:rPr>
                          <w:rFonts w:ascii="Helvetica" w:hAnsi="Helvetica"/>
                          <w:b/>
                          <w:sz w:val="13"/>
                          <w:szCs w:val="13"/>
                        </w:rPr>
                        <w:t xml:space="preserve"> LEGISLATURA DEL ESTADO</w:t>
                      </w:r>
                    </w:p>
                    <w:p w14:paraId="5D83C47B" w14:textId="77777777" w:rsidR="00841137" w:rsidRPr="00102E0C" w:rsidRDefault="00841137" w:rsidP="00841137">
                      <w:pPr>
                        <w:jc w:val="center"/>
                        <w:rPr>
                          <w:rFonts w:ascii="Helvetica" w:hAnsi="Helvetica"/>
                          <w:b/>
                          <w:sz w:val="13"/>
                          <w:szCs w:val="13"/>
                        </w:rPr>
                      </w:pPr>
                      <w:r w:rsidRPr="00102E0C">
                        <w:rPr>
                          <w:rFonts w:ascii="Helvetica" w:hAnsi="Helvetica"/>
                          <w:b/>
                          <w:sz w:val="13"/>
                          <w:szCs w:val="13"/>
                        </w:rPr>
                        <w:t>LIBRE Y SOBERANO DE</w:t>
                      </w:r>
                    </w:p>
                    <w:p w14:paraId="23159075" w14:textId="77777777" w:rsidR="00841137" w:rsidRPr="00102E0C" w:rsidRDefault="00A364AE" w:rsidP="00841137">
                      <w:pPr>
                        <w:jc w:val="center"/>
                        <w:rPr>
                          <w:rFonts w:ascii="Helvetica" w:hAnsi="Helvetica"/>
                          <w:b/>
                          <w:sz w:val="13"/>
                          <w:szCs w:val="13"/>
                        </w:rPr>
                      </w:pPr>
                      <w:r>
                        <w:rPr>
                          <w:rFonts w:ascii="Helvetica" w:hAnsi="Helvetica"/>
                          <w:b/>
                          <w:sz w:val="13"/>
                          <w:szCs w:val="13"/>
                        </w:rPr>
                        <w:t>YUCATÁ</w:t>
                      </w:r>
                      <w:r w:rsidR="00841137"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247A2613" wp14:editId="7D136E28">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64700" w14:textId="77777777" w:rsidR="00986955" w:rsidRPr="004C1566" w:rsidRDefault="00986955" w:rsidP="0039694C">
                          <w:pPr>
                            <w:pStyle w:val="Encabezado"/>
                            <w:jc w:val="center"/>
                            <w:rPr>
                              <w:rFonts w:ascii="Times New Roman" w:hAnsi="Times New Roman"/>
                            </w:rPr>
                          </w:pPr>
                          <w:r w:rsidRPr="004C1566">
                            <w:rPr>
                              <w:rFonts w:ascii="Times New Roman" w:hAnsi="Times New Roman"/>
                            </w:rPr>
                            <w:t>GOBIERNO DEL ESTADO DE YUCAT</w:t>
                          </w:r>
                          <w:r w:rsidR="00841137" w:rsidRPr="004C1566">
                            <w:rPr>
                              <w:rFonts w:ascii="Times New Roman" w:hAnsi="Times New Roman"/>
                            </w:rPr>
                            <w:t>Á</w:t>
                          </w:r>
                          <w:r w:rsidRPr="004C1566">
                            <w:rPr>
                              <w:rFonts w:ascii="Times New Roman" w:hAnsi="Times New Roman"/>
                            </w:rPr>
                            <w:t>N</w:t>
                          </w:r>
                        </w:p>
                        <w:p w14:paraId="269EB028" w14:textId="77777777" w:rsidR="00986955" w:rsidRDefault="00986955" w:rsidP="0039694C">
                          <w:pPr>
                            <w:pStyle w:val="Ttulo5"/>
                            <w:widowControl w:val="0"/>
                            <w:numPr>
                              <w:ilvl w:val="4"/>
                              <w:numId w:val="33"/>
                            </w:numPr>
                            <w:suppressAutoHyphens/>
                            <w:autoSpaceDE w:val="0"/>
                            <w:ind w:right="0"/>
                            <w:jc w:val="center"/>
                            <w:rPr>
                              <w:rFonts w:ascii="Times New Roman" w:hAnsi="Times New Roman"/>
                              <w:bCs/>
                            </w:rPr>
                          </w:pPr>
                          <w:r>
                            <w:rPr>
                              <w:rFonts w:ascii="Times New Roman" w:hAnsi="Times New Roman"/>
                              <w:bCs/>
                            </w:rPr>
                            <w:t>PODER LEGISLATIVO</w:t>
                          </w:r>
                        </w:p>
                        <w:p w14:paraId="30D8AA40" w14:textId="77777777" w:rsidR="00A24CAF" w:rsidRPr="00A24CAF" w:rsidRDefault="00A24CAF" w:rsidP="00A24CAF">
                          <w:pPr>
                            <w:rPr>
                              <w:lang w:val="es-MX"/>
                            </w:rPr>
                          </w:pPr>
                        </w:p>
                        <w:p w14:paraId="03082A2D" w14:textId="77777777" w:rsidR="00A24CAF" w:rsidRPr="005103D8" w:rsidRDefault="00A24CAF" w:rsidP="008D352A">
                          <w:pPr>
                            <w:ind w:left="432"/>
                            <w:rPr>
                              <w:rFonts w:ascii="Brush Script MT" w:hAnsi="Brush Script MT"/>
                              <w:i/>
                              <w:sz w:val="26"/>
                              <w:szCs w:val="26"/>
                            </w:rPr>
                          </w:pPr>
                        </w:p>
                        <w:p w14:paraId="6B46BA6A" w14:textId="77777777" w:rsidR="00A24CAF" w:rsidRPr="00A24CAF" w:rsidRDefault="00A24CAF"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2613"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14:paraId="59C64700" w14:textId="77777777" w:rsidR="00986955" w:rsidRPr="004C1566" w:rsidRDefault="00986955" w:rsidP="0039694C">
                    <w:pPr>
                      <w:pStyle w:val="Encabezado"/>
                      <w:jc w:val="center"/>
                      <w:rPr>
                        <w:rFonts w:ascii="Times New Roman" w:hAnsi="Times New Roman"/>
                      </w:rPr>
                    </w:pPr>
                    <w:r w:rsidRPr="004C1566">
                      <w:rPr>
                        <w:rFonts w:ascii="Times New Roman" w:hAnsi="Times New Roman"/>
                      </w:rPr>
                      <w:t>GOBIERNO DEL ESTADO DE YUCAT</w:t>
                    </w:r>
                    <w:r w:rsidR="00841137" w:rsidRPr="004C1566">
                      <w:rPr>
                        <w:rFonts w:ascii="Times New Roman" w:hAnsi="Times New Roman"/>
                      </w:rPr>
                      <w:t>Á</w:t>
                    </w:r>
                    <w:r w:rsidRPr="004C1566">
                      <w:rPr>
                        <w:rFonts w:ascii="Times New Roman" w:hAnsi="Times New Roman"/>
                      </w:rPr>
                      <w:t>N</w:t>
                    </w:r>
                  </w:p>
                  <w:p w14:paraId="269EB028" w14:textId="77777777" w:rsidR="00986955" w:rsidRDefault="00986955" w:rsidP="0039694C">
                    <w:pPr>
                      <w:pStyle w:val="Ttulo5"/>
                      <w:widowControl w:val="0"/>
                      <w:numPr>
                        <w:ilvl w:val="4"/>
                        <w:numId w:val="33"/>
                      </w:numPr>
                      <w:suppressAutoHyphens/>
                      <w:autoSpaceDE w:val="0"/>
                      <w:ind w:right="0"/>
                      <w:jc w:val="center"/>
                      <w:rPr>
                        <w:rFonts w:ascii="Times New Roman" w:hAnsi="Times New Roman"/>
                        <w:bCs/>
                      </w:rPr>
                    </w:pPr>
                    <w:r>
                      <w:rPr>
                        <w:rFonts w:ascii="Times New Roman" w:hAnsi="Times New Roman"/>
                        <w:bCs/>
                      </w:rPr>
                      <w:t>PODER LEGISLATIVO</w:t>
                    </w:r>
                  </w:p>
                  <w:p w14:paraId="30D8AA40" w14:textId="77777777" w:rsidR="00A24CAF" w:rsidRPr="00A24CAF" w:rsidRDefault="00A24CAF" w:rsidP="00A24CAF">
                    <w:pPr>
                      <w:rPr>
                        <w:lang w:val="es-MX"/>
                      </w:rPr>
                    </w:pPr>
                  </w:p>
                  <w:p w14:paraId="03082A2D" w14:textId="77777777" w:rsidR="00A24CAF" w:rsidRPr="005103D8" w:rsidRDefault="00A24CAF" w:rsidP="008D352A">
                    <w:pPr>
                      <w:ind w:left="432"/>
                      <w:rPr>
                        <w:rFonts w:ascii="Brush Script MT" w:hAnsi="Brush Script MT"/>
                        <w:i/>
                        <w:sz w:val="26"/>
                        <w:szCs w:val="26"/>
                      </w:rPr>
                    </w:pPr>
                  </w:p>
                  <w:p w14:paraId="6B46BA6A" w14:textId="77777777" w:rsidR="00A24CAF" w:rsidRPr="00A24CAF" w:rsidRDefault="00A24CAF" w:rsidP="00A24CAF"/>
                </w:txbxContent>
              </v:textbox>
            </v:shape>
          </w:pict>
        </mc:Fallback>
      </mc:AlternateContent>
    </w:r>
    <w:r w:rsidR="0053522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1"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1"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24"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5"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3"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40"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1"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42"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43"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44"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47"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4"/>
  </w:num>
  <w:num w:numId="3">
    <w:abstractNumId w:val="44"/>
  </w:num>
  <w:num w:numId="4">
    <w:abstractNumId w:val="9"/>
  </w:num>
  <w:num w:numId="5">
    <w:abstractNumId w:val="13"/>
  </w:num>
  <w:num w:numId="6">
    <w:abstractNumId w:val="12"/>
  </w:num>
  <w:num w:numId="7">
    <w:abstractNumId w:val="5"/>
  </w:num>
  <w:num w:numId="8">
    <w:abstractNumId w:val="29"/>
  </w:num>
  <w:num w:numId="9">
    <w:abstractNumId w:val="10"/>
  </w:num>
  <w:num w:numId="10">
    <w:abstractNumId w:val="32"/>
  </w:num>
  <w:num w:numId="11">
    <w:abstractNumId w:val="40"/>
  </w:num>
  <w:num w:numId="12">
    <w:abstractNumId w:val="36"/>
  </w:num>
  <w:num w:numId="13">
    <w:abstractNumId w:val="18"/>
  </w:num>
  <w:num w:numId="14">
    <w:abstractNumId w:val="3"/>
  </w:num>
  <w:num w:numId="15">
    <w:abstractNumId w:val="41"/>
  </w:num>
  <w:num w:numId="16">
    <w:abstractNumId w:val="15"/>
  </w:num>
  <w:num w:numId="17">
    <w:abstractNumId w:val="4"/>
  </w:num>
  <w:num w:numId="18">
    <w:abstractNumId w:val="7"/>
  </w:num>
  <w:num w:numId="19">
    <w:abstractNumId w:val="16"/>
  </w:num>
  <w:num w:numId="20">
    <w:abstractNumId w:val="38"/>
  </w:num>
  <w:num w:numId="21">
    <w:abstractNumId w:val="46"/>
  </w:num>
  <w:num w:numId="22">
    <w:abstractNumId w:val="19"/>
  </w:num>
  <w:num w:numId="23">
    <w:abstractNumId w:val="47"/>
  </w:num>
  <w:num w:numId="24">
    <w:abstractNumId w:val="11"/>
  </w:num>
  <w:num w:numId="25">
    <w:abstractNumId w:val="25"/>
  </w:num>
  <w:num w:numId="26">
    <w:abstractNumId w:val="45"/>
  </w:num>
  <w:num w:numId="27">
    <w:abstractNumId w:val="20"/>
  </w:num>
  <w:num w:numId="28">
    <w:abstractNumId w:val="35"/>
  </w:num>
  <w:num w:numId="29">
    <w:abstractNumId w:val="14"/>
  </w:num>
  <w:num w:numId="30">
    <w:abstractNumId w:val="34"/>
  </w:num>
  <w:num w:numId="31">
    <w:abstractNumId w:val="21"/>
  </w:num>
  <w:num w:numId="32">
    <w:abstractNumId w:val="17"/>
  </w:num>
  <w:num w:numId="33">
    <w:abstractNumId w:val="1"/>
  </w:num>
  <w:num w:numId="34">
    <w:abstractNumId w:val="33"/>
  </w:num>
  <w:num w:numId="35">
    <w:abstractNumId w:val="31"/>
  </w:num>
  <w:num w:numId="36">
    <w:abstractNumId w:val="28"/>
  </w:num>
  <w:num w:numId="37">
    <w:abstractNumId w:val="39"/>
  </w:num>
  <w:num w:numId="38">
    <w:abstractNumId w:val="43"/>
  </w:num>
  <w:num w:numId="39">
    <w:abstractNumId w:val="30"/>
  </w:num>
  <w:num w:numId="40">
    <w:abstractNumId w:val="6"/>
  </w:num>
  <w:num w:numId="41">
    <w:abstractNumId w:val="37"/>
  </w:num>
  <w:num w:numId="42">
    <w:abstractNumId w:val="8"/>
  </w:num>
  <w:num w:numId="43">
    <w:abstractNumId w:val="26"/>
  </w:num>
  <w:num w:numId="44">
    <w:abstractNumId w:val="27"/>
  </w:num>
  <w:num w:numId="45">
    <w:abstractNumId w:val="2"/>
  </w:num>
  <w:num w:numId="46">
    <w:abstractNumId w:val="22"/>
  </w:num>
  <w:num w:numId="47">
    <w:abstractNumId w:val="42"/>
  </w:num>
  <w:num w:numId="4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AR"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D46"/>
    <w:rsid w:val="00002EA7"/>
    <w:rsid w:val="0000411D"/>
    <w:rsid w:val="00004840"/>
    <w:rsid w:val="00007AA2"/>
    <w:rsid w:val="000107DF"/>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3C47"/>
    <w:rsid w:val="00035643"/>
    <w:rsid w:val="00035669"/>
    <w:rsid w:val="00036BAA"/>
    <w:rsid w:val="000376B9"/>
    <w:rsid w:val="00042D17"/>
    <w:rsid w:val="00043003"/>
    <w:rsid w:val="00043735"/>
    <w:rsid w:val="00043864"/>
    <w:rsid w:val="00045118"/>
    <w:rsid w:val="00046327"/>
    <w:rsid w:val="00046BA8"/>
    <w:rsid w:val="00046BF6"/>
    <w:rsid w:val="0004749A"/>
    <w:rsid w:val="00047C29"/>
    <w:rsid w:val="00050FAC"/>
    <w:rsid w:val="0005260E"/>
    <w:rsid w:val="00053326"/>
    <w:rsid w:val="00055451"/>
    <w:rsid w:val="00062010"/>
    <w:rsid w:val="00062215"/>
    <w:rsid w:val="0006233B"/>
    <w:rsid w:val="00063B75"/>
    <w:rsid w:val="00063ED3"/>
    <w:rsid w:val="000657CE"/>
    <w:rsid w:val="00066D99"/>
    <w:rsid w:val="00067A23"/>
    <w:rsid w:val="000746D8"/>
    <w:rsid w:val="00076E21"/>
    <w:rsid w:val="0007777D"/>
    <w:rsid w:val="0008044D"/>
    <w:rsid w:val="00080810"/>
    <w:rsid w:val="00082381"/>
    <w:rsid w:val="00082AEF"/>
    <w:rsid w:val="00083511"/>
    <w:rsid w:val="00084110"/>
    <w:rsid w:val="000850C4"/>
    <w:rsid w:val="00085639"/>
    <w:rsid w:val="00085E7B"/>
    <w:rsid w:val="00086564"/>
    <w:rsid w:val="00087072"/>
    <w:rsid w:val="000908DC"/>
    <w:rsid w:val="00090AD5"/>
    <w:rsid w:val="00091B2B"/>
    <w:rsid w:val="00092941"/>
    <w:rsid w:val="00092D07"/>
    <w:rsid w:val="0009337D"/>
    <w:rsid w:val="000944EB"/>
    <w:rsid w:val="00094EAA"/>
    <w:rsid w:val="0009687F"/>
    <w:rsid w:val="00097285"/>
    <w:rsid w:val="000A1894"/>
    <w:rsid w:val="000A2856"/>
    <w:rsid w:val="000A2BBA"/>
    <w:rsid w:val="000A38E2"/>
    <w:rsid w:val="000A6393"/>
    <w:rsid w:val="000A6A3A"/>
    <w:rsid w:val="000A71D5"/>
    <w:rsid w:val="000A76D6"/>
    <w:rsid w:val="000A78A4"/>
    <w:rsid w:val="000B0CAF"/>
    <w:rsid w:val="000B3656"/>
    <w:rsid w:val="000B43E4"/>
    <w:rsid w:val="000B511F"/>
    <w:rsid w:val="000C08F6"/>
    <w:rsid w:val="000C194B"/>
    <w:rsid w:val="000C1C1E"/>
    <w:rsid w:val="000C2B82"/>
    <w:rsid w:val="000C2E28"/>
    <w:rsid w:val="000C48B8"/>
    <w:rsid w:val="000C5FD1"/>
    <w:rsid w:val="000C642A"/>
    <w:rsid w:val="000C767E"/>
    <w:rsid w:val="000C77BB"/>
    <w:rsid w:val="000D0D2A"/>
    <w:rsid w:val="000D1986"/>
    <w:rsid w:val="000D2F71"/>
    <w:rsid w:val="000D3902"/>
    <w:rsid w:val="000D490F"/>
    <w:rsid w:val="000D6843"/>
    <w:rsid w:val="000D6C1E"/>
    <w:rsid w:val="000D6DED"/>
    <w:rsid w:val="000E0A47"/>
    <w:rsid w:val="000E1444"/>
    <w:rsid w:val="000E2119"/>
    <w:rsid w:val="000E3B0C"/>
    <w:rsid w:val="000E61E4"/>
    <w:rsid w:val="000E653A"/>
    <w:rsid w:val="000E748B"/>
    <w:rsid w:val="000E74F6"/>
    <w:rsid w:val="000E7A44"/>
    <w:rsid w:val="000E7A89"/>
    <w:rsid w:val="000F013E"/>
    <w:rsid w:val="000F1117"/>
    <w:rsid w:val="000F1878"/>
    <w:rsid w:val="000F28B6"/>
    <w:rsid w:val="000F2EA7"/>
    <w:rsid w:val="000F509A"/>
    <w:rsid w:val="000F6CFB"/>
    <w:rsid w:val="000F70B0"/>
    <w:rsid w:val="000F7DC4"/>
    <w:rsid w:val="00100142"/>
    <w:rsid w:val="00100EB2"/>
    <w:rsid w:val="00105699"/>
    <w:rsid w:val="00105B09"/>
    <w:rsid w:val="00105DD6"/>
    <w:rsid w:val="00110EC6"/>
    <w:rsid w:val="00111E19"/>
    <w:rsid w:val="00112A9B"/>
    <w:rsid w:val="00112B01"/>
    <w:rsid w:val="0011334A"/>
    <w:rsid w:val="00113B22"/>
    <w:rsid w:val="001146A1"/>
    <w:rsid w:val="00114B2C"/>
    <w:rsid w:val="00114CE6"/>
    <w:rsid w:val="00117841"/>
    <w:rsid w:val="00122069"/>
    <w:rsid w:val="001227AE"/>
    <w:rsid w:val="00124079"/>
    <w:rsid w:val="001249D0"/>
    <w:rsid w:val="00126CC1"/>
    <w:rsid w:val="00127854"/>
    <w:rsid w:val="00130A3E"/>
    <w:rsid w:val="001318D1"/>
    <w:rsid w:val="0013474B"/>
    <w:rsid w:val="00134753"/>
    <w:rsid w:val="00136399"/>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503A"/>
    <w:rsid w:val="00156038"/>
    <w:rsid w:val="00157EDD"/>
    <w:rsid w:val="0016130C"/>
    <w:rsid w:val="0016509C"/>
    <w:rsid w:val="001703D7"/>
    <w:rsid w:val="00170CE0"/>
    <w:rsid w:val="00170F13"/>
    <w:rsid w:val="001713DC"/>
    <w:rsid w:val="001725B2"/>
    <w:rsid w:val="00173335"/>
    <w:rsid w:val="00173EFD"/>
    <w:rsid w:val="00175A0D"/>
    <w:rsid w:val="00176765"/>
    <w:rsid w:val="00176D21"/>
    <w:rsid w:val="00181632"/>
    <w:rsid w:val="00187EE1"/>
    <w:rsid w:val="0019035A"/>
    <w:rsid w:val="00190E16"/>
    <w:rsid w:val="0019150D"/>
    <w:rsid w:val="00197B44"/>
    <w:rsid w:val="00197B70"/>
    <w:rsid w:val="001A066E"/>
    <w:rsid w:val="001A0C56"/>
    <w:rsid w:val="001A0FA4"/>
    <w:rsid w:val="001A1E0E"/>
    <w:rsid w:val="001A2AB2"/>
    <w:rsid w:val="001A3061"/>
    <w:rsid w:val="001A44A3"/>
    <w:rsid w:val="001A4A99"/>
    <w:rsid w:val="001A52C3"/>
    <w:rsid w:val="001A7C64"/>
    <w:rsid w:val="001B0D85"/>
    <w:rsid w:val="001B3324"/>
    <w:rsid w:val="001B37B9"/>
    <w:rsid w:val="001B5FC5"/>
    <w:rsid w:val="001C0667"/>
    <w:rsid w:val="001C1474"/>
    <w:rsid w:val="001C1ABA"/>
    <w:rsid w:val="001C255C"/>
    <w:rsid w:val="001C3C9F"/>
    <w:rsid w:val="001C7460"/>
    <w:rsid w:val="001C7E91"/>
    <w:rsid w:val="001C7F48"/>
    <w:rsid w:val="001D18C7"/>
    <w:rsid w:val="001D248A"/>
    <w:rsid w:val="001D2A91"/>
    <w:rsid w:val="001D3B80"/>
    <w:rsid w:val="001D4DF4"/>
    <w:rsid w:val="001D5D50"/>
    <w:rsid w:val="001D7B86"/>
    <w:rsid w:val="001D7E61"/>
    <w:rsid w:val="001E0834"/>
    <w:rsid w:val="001E1830"/>
    <w:rsid w:val="001E2A96"/>
    <w:rsid w:val="001E2ECB"/>
    <w:rsid w:val="001E73A5"/>
    <w:rsid w:val="001E79E5"/>
    <w:rsid w:val="001F2727"/>
    <w:rsid w:val="001F2D56"/>
    <w:rsid w:val="001F455A"/>
    <w:rsid w:val="001F4B0C"/>
    <w:rsid w:val="001F53AD"/>
    <w:rsid w:val="001F65FC"/>
    <w:rsid w:val="001F687C"/>
    <w:rsid w:val="002007F5"/>
    <w:rsid w:val="0020146D"/>
    <w:rsid w:val="00201EAB"/>
    <w:rsid w:val="00202F11"/>
    <w:rsid w:val="00203E34"/>
    <w:rsid w:val="00204F26"/>
    <w:rsid w:val="00205030"/>
    <w:rsid w:val="0021095D"/>
    <w:rsid w:val="00210C3A"/>
    <w:rsid w:val="002122B9"/>
    <w:rsid w:val="002128D0"/>
    <w:rsid w:val="00214F63"/>
    <w:rsid w:val="00215CA0"/>
    <w:rsid w:val="00216C3E"/>
    <w:rsid w:val="00221826"/>
    <w:rsid w:val="00221E2F"/>
    <w:rsid w:val="0022304F"/>
    <w:rsid w:val="00227DF6"/>
    <w:rsid w:val="00231C8D"/>
    <w:rsid w:val="002378A0"/>
    <w:rsid w:val="00240C8E"/>
    <w:rsid w:val="00244365"/>
    <w:rsid w:val="00245235"/>
    <w:rsid w:val="002452DB"/>
    <w:rsid w:val="002478F3"/>
    <w:rsid w:val="00250209"/>
    <w:rsid w:val="00250ECA"/>
    <w:rsid w:val="0025307D"/>
    <w:rsid w:val="00253F22"/>
    <w:rsid w:val="0025446B"/>
    <w:rsid w:val="00254A50"/>
    <w:rsid w:val="00254D13"/>
    <w:rsid w:val="002561C5"/>
    <w:rsid w:val="002562F3"/>
    <w:rsid w:val="00257F33"/>
    <w:rsid w:val="00261412"/>
    <w:rsid w:val="00263B5B"/>
    <w:rsid w:val="00265206"/>
    <w:rsid w:val="0026620D"/>
    <w:rsid w:val="00274E05"/>
    <w:rsid w:val="00276CD7"/>
    <w:rsid w:val="00277827"/>
    <w:rsid w:val="002800FA"/>
    <w:rsid w:val="002807EC"/>
    <w:rsid w:val="00280E72"/>
    <w:rsid w:val="0028109E"/>
    <w:rsid w:val="00282A1E"/>
    <w:rsid w:val="00283730"/>
    <w:rsid w:val="002854BD"/>
    <w:rsid w:val="00287507"/>
    <w:rsid w:val="0028778D"/>
    <w:rsid w:val="00287C80"/>
    <w:rsid w:val="00290BEA"/>
    <w:rsid w:val="00291485"/>
    <w:rsid w:val="002915FB"/>
    <w:rsid w:val="002931F2"/>
    <w:rsid w:val="00293BF4"/>
    <w:rsid w:val="00295AF1"/>
    <w:rsid w:val="00296345"/>
    <w:rsid w:val="0029655E"/>
    <w:rsid w:val="002A11FF"/>
    <w:rsid w:val="002A3C4F"/>
    <w:rsid w:val="002A42E2"/>
    <w:rsid w:val="002A4A4B"/>
    <w:rsid w:val="002A64C9"/>
    <w:rsid w:val="002A71BB"/>
    <w:rsid w:val="002B03A8"/>
    <w:rsid w:val="002B1279"/>
    <w:rsid w:val="002B370E"/>
    <w:rsid w:val="002B3E3E"/>
    <w:rsid w:val="002B580C"/>
    <w:rsid w:val="002B5C3B"/>
    <w:rsid w:val="002B7451"/>
    <w:rsid w:val="002C1B1B"/>
    <w:rsid w:val="002C4094"/>
    <w:rsid w:val="002D0119"/>
    <w:rsid w:val="002D21D8"/>
    <w:rsid w:val="002D365A"/>
    <w:rsid w:val="002D37EF"/>
    <w:rsid w:val="002D4FD4"/>
    <w:rsid w:val="002D6703"/>
    <w:rsid w:val="002D7451"/>
    <w:rsid w:val="002E0698"/>
    <w:rsid w:val="002E1421"/>
    <w:rsid w:val="002E2299"/>
    <w:rsid w:val="002E3722"/>
    <w:rsid w:val="002E528F"/>
    <w:rsid w:val="002E68B3"/>
    <w:rsid w:val="002F04BB"/>
    <w:rsid w:val="002F10F1"/>
    <w:rsid w:val="002F1295"/>
    <w:rsid w:val="002F2C56"/>
    <w:rsid w:val="002F363E"/>
    <w:rsid w:val="002F38B9"/>
    <w:rsid w:val="002F4534"/>
    <w:rsid w:val="002F5B37"/>
    <w:rsid w:val="002F5E00"/>
    <w:rsid w:val="002F6292"/>
    <w:rsid w:val="002F63DC"/>
    <w:rsid w:val="002F64FF"/>
    <w:rsid w:val="002F67F0"/>
    <w:rsid w:val="002F6FD2"/>
    <w:rsid w:val="002F70F8"/>
    <w:rsid w:val="00301864"/>
    <w:rsid w:val="003028E3"/>
    <w:rsid w:val="00303770"/>
    <w:rsid w:val="003038AA"/>
    <w:rsid w:val="00303C18"/>
    <w:rsid w:val="00303DA6"/>
    <w:rsid w:val="00304107"/>
    <w:rsid w:val="00304709"/>
    <w:rsid w:val="003051D7"/>
    <w:rsid w:val="00305D67"/>
    <w:rsid w:val="00307A0B"/>
    <w:rsid w:val="00307C67"/>
    <w:rsid w:val="00307D10"/>
    <w:rsid w:val="00311A0C"/>
    <w:rsid w:val="003122C2"/>
    <w:rsid w:val="00312FB1"/>
    <w:rsid w:val="003135E7"/>
    <w:rsid w:val="00315790"/>
    <w:rsid w:val="00315EA3"/>
    <w:rsid w:val="003213F2"/>
    <w:rsid w:val="003236AB"/>
    <w:rsid w:val="00326DE0"/>
    <w:rsid w:val="00327C30"/>
    <w:rsid w:val="00327D5B"/>
    <w:rsid w:val="00327F49"/>
    <w:rsid w:val="00332321"/>
    <w:rsid w:val="003332E8"/>
    <w:rsid w:val="00333A11"/>
    <w:rsid w:val="00335CEA"/>
    <w:rsid w:val="00337D37"/>
    <w:rsid w:val="003404FD"/>
    <w:rsid w:val="00341806"/>
    <w:rsid w:val="0034234A"/>
    <w:rsid w:val="00342763"/>
    <w:rsid w:val="00342E93"/>
    <w:rsid w:val="00343B68"/>
    <w:rsid w:val="00354CE5"/>
    <w:rsid w:val="0035619A"/>
    <w:rsid w:val="0036005A"/>
    <w:rsid w:val="0036119A"/>
    <w:rsid w:val="00361388"/>
    <w:rsid w:val="00361F60"/>
    <w:rsid w:val="00362E24"/>
    <w:rsid w:val="00363A88"/>
    <w:rsid w:val="00363FA1"/>
    <w:rsid w:val="00364289"/>
    <w:rsid w:val="003667C6"/>
    <w:rsid w:val="00367A8B"/>
    <w:rsid w:val="003734EA"/>
    <w:rsid w:val="00374000"/>
    <w:rsid w:val="003755F6"/>
    <w:rsid w:val="0037697D"/>
    <w:rsid w:val="003769B6"/>
    <w:rsid w:val="003775B6"/>
    <w:rsid w:val="003775EB"/>
    <w:rsid w:val="0037785E"/>
    <w:rsid w:val="00377AF6"/>
    <w:rsid w:val="00380066"/>
    <w:rsid w:val="00380885"/>
    <w:rsid w:val="00382056"/>
    <w:rsid w:val="0038363B"/>
    <w:rsid w:val="003843C1"/>
    <w:rsid w:val="0038477C"/>
    <w:rsid w:val="00384C60"/>
    <w:rsid w:val="00385E57"/>
    <w:rsid w:val="003861F6"/>
    <w:rsid w:val="0038633E"/>
    <w:rsid w:val="00386A00"/>
    <w:rsid w:val="0038708B"/>
    <w:rsid w:val="00387F9D"/>
    <w:rsid w:val="0039034A"/>
    <w:rsid w:val="00390813"/>
    <w:rsid w:val="00393404"/>
    <w:rsid w:val="00393CBB"/>
    <w:rsid w:val="003943FA"/>
    <w:rsid w:val="00394D74"/>
    <w:rsid w:val="00395CE5"/>
    <w:rsid w:val="00396554"/>
    <w:rsid w:val="0039694C"/>
    <w:rsid w:val="003A01A5"/>
    <w:rsid w:val="003A0DE5"/>
    <w:rsid w:val="003A1296"/>
    <w:rsid w:val="003A3B18"/>
    <w:rsid w:val="003A538C"/>
    <w:rsid w:val="003A5BA7"/>
    <w:rsid w:val="003A5CFC"/>
    <w:rsid w:val="003A6525"/>
    <w:rsid w:val="003A69B8"/>
    <w:rsid w:val="003A6B47"/>
    <w:rsid w:val="003B050B"/>
    <w:rsid w:val="003B1A09"/>
    <w:rsid w:val="003B2C60"/>
    <w:rsid w:val="003B3E16"/>
    <w:rsid w:val="003B44B1"/>
    <w:rsid w:val="003B4575"/>
    <w:rsid w:val="003B4A45"/>
    <w:rsid w:val="003B4FD4"/>
    <w:rsid w:val="003B5D9F"/>
    <w:rsid w:val="003B6320"/>
    <w:rsid w:val="003B7CC4"/>
    <w:rsid w:val="003C1B0B"/>
    <w:rsid w:val="003C2BD2"/>
    <w:rsid w:val="003C3BA6"/>
    <w:rsid w:val="003C3D2B"/>
    <w:rsid w:val="003C66F3"/>
    <w:rsid w:val="003C67C5"/>
    <w:rsid w:val="003C7354"/>
    <w:rsid w:val="003D08AC"/>
    <w:rsid w:val="003D1B09"/>
    <w:rsid w:val="003D41B7"/>
    <w:rsid w:val="003D54A4"/>
    <w:rsid w:val="003E10CB"/>
    <w:rsid w:val="003E1D17"/>
    <w:rsid w:val="003E3294"/>
    <w:rsid w:val="003E45CD"/>
    <w:rsid w:val="003E6BDE"/>
    <w:rsid w:val="003F0946"/>
    <w:rsid w:val="003F23D9"/>
    <w:rsid w:val="003F25E0"/>
    <w:rsid w:val="003F2D35"/>
    <w:rsid w:val="003F510E"/>
    <w:rsid w:val="003F557A"/>
    <w:rsid w:val="003F6AD2"/>
    <w:rsid w:val="00401713"/>
    <w:rsid w:val="00401E6D"/>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49A3"/>
    <w:rsid w:val="00425680"/>
    <w:rsid w:val="0042708A"/>
    <w:rsid w:val="004314F9"/>
    <w:rsid w:val="00432243"/>
    <w:rsid w:val="00434200"/>
    <w:rsid w:val="00436395"/>
    <w:rsid w:val="00436C5D"/>
    <w:rsid w:val="00437B3D"/>
    <w:rsid w:val="00437CB1"/>
    <w:rsid w:val="00437F84"/>
    <w:rsid w:val="00441AF1"/>
    <w:rsid w:val="00442142"/>
    <w:rsid w:val="00444CBA"/>
    <w:rsid w:val="00447DC3"/>
    <w:rsid w:val="0045005B"/>
    <w:rsid w:val="00450F32"/>
    <w:rsid w:val="004513FC"/>
    <w:rsid w:val="004517A5"/>
    <w:rsid w:val="00452805"/>
    <w:rsid w:val="004557F5"/>
    <w:rsid w:val="004568B8"/>
    <w:rsid w:val="004605E4"/>
    <w:rsid w:val="00460E86"/>
    <w:rsid w:val="00461B1D"/>
    <w:rsid w:val="00461E14"/>
    <w:rsid w:val="0046394B"/>
    <w:rsid w:val="00464C2A"/>
    <w:rsid w:val="00465292"/>
    <w:rsid w:val="0046582D"/>
    <w:rsid w:val="00465BEB"/>
    <w:rsid w:val="00466F3A"/>
    <w:rsid w:val="00472822"/>
    <w:rsid w:val="00473814"/>
    <w:rsid w:val="00473832"/>
    <w:rsid w:val="00474AB0"/>
    <w:rsid w:val="0047693D"/>
    <w:rsid w:val="004770A9"/>
    <w:rsid w:val="00480393"/>
    <w:rsid w:val="004803BB"/>
    <w:rsid w:val="0048069B"/>
    <w:rsid w:val="004833BF"/>
    <w:rsid w:val="00483A70"/>
    <w:rsid w:val="00483FCE"/>
    <w:rsid w:val="00486836"/>
    <w:rsid w:val="00487FA6"/>
    <w:rsid w:val="004915D0"/>
    <w:rsid w:val="00491B97"/>
    <w:rsid w:val="004935C7"/>
    <w:rsid w:val="004975AA"/>
    <w:rsid w:val="004A13F7"/>
    <w:rsid w:val="004A3129"/>
    <w:rsid w:val="004A47C8"/>
    <w:rsid w:val="004A5337"/>
    <w:rsid w:val="004A60A1"/>
    <w:rsid w:val="004A616F"/>
    <w:rsid w:val="004B1251"/>
    <w:rsid w:val="004B2BA7"/>
    <w:rsid w:val="004B3528"/>
    <w:rsid w:val="004B3640"/>
    <w:rsid w:val="004B38E7"/>
    <w:rsid w:val="004B48C4"/>
    <w:rsid w:val="004B49AC"/>
    <w:rsid w:val="004B556E"/>
    <w:rsid w:val="004B59FB"/>
    <w:rsid w:val="004B6183"/>
    <w:rsid w:val="004B6CF4"/>
    <w:rsid w:val="004C00B4"/>
    <w:rsid w:val="004C107F"/>
    <w:rsid w:val="004C12F7"/>
    <w:rsid w:val="004C1566"/>
    <w:rsid w:val="004C15A4"/>
    <w:rsid w:val="004C1A18"/>
    <w:rsid w:val="004C351D"/>
    <w:rsid w:val="004C3998"/>
    <w:rsid w:val="004C3D33"/>
    <w:rsid w:val="004C5C6E"/>
    <w:rsid w:val="004D0088"/>
    <w:rsid w:val="004D143E"/>
    <w:rsid w:val="004D7211"/>
    <w:rsid w:val="004E0E35"/>
    <w:rsid w:val="004E0FE3"/>
    <w:rsid w:val="004E1409"/>
    <w:rsid w:val="004E275D"/>
    <w:rsid w:val="004E27D5"/>
    <w:rsid w:val="004E3807"/>
    <w:rsid w:val="004E44BD"/>
    <w:rsid w:val="004E5298"/>
    <w:rsid w:val="004F3136"/>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20913"/>
    <w:rsid w:val="00520ACA"/>
    <w:rsid w:val="00524053"/>
    <w:rsid w:val="00524E7D"/>
    <w:rsid w:val="0052545B"/>
    <w:rsid w:val="00525909"/>
    <w:rsid w:val="00526A52"/>
    <w:rsid w:val="005271A1"/>
    <w:rsid w:val="00527E48"/>
    <w:rsid w:val="005300EF"/>
    <w:rsid w:val="00531586"/>
    <w:rsid w:val="00533449"/>
    <w:rsid w:val="005337C3"/>
    <w:rsid w:val="00533B79"/>
    <w:rsid w:val="005351EE"/>
    <w:rsid w:val="00535225"/>
    <w:rsid w:val="00535683"/>
    <w:rsid w:val="00542049"/>
    <w:rsid w:val="005427A7"/>
    <w:rsid w:val="00542CF5"/>
    <w:rsid w:val="00543117"/>
    <w:rsid w:val="00543310"/>
    <w:rsid w:val="00545119"/>
    <w:rsid w:val="00545A1A"/>
    <w:rsid w:val="00545A8B"/>
    <w:rsid w:val="005477D7"/>
    <w:rsid w:val="00547E6D"/>
    <w:rsid w:val="005501A1"/>
    <w:rsid w:val="005509F4"/>
    <w:rsid w:val="00550CF5"/>
    <w:rsid w:val="00550D42"/>
    <w:rsid w:val="00551E71"/>
    <w:rsid w:val="0055215F"/>
    <w:rsid w:val="005523C0"/>
    <w:rsid w:val="00552427"/>
    <w:rsid w:val="00552D25"/>
    <w:rsid w:val="0055350A"/>
    <w:rsid w:val="0055393F"/>
    <w:rsid w:val="005546D0"/>
    <w:rsid w:val="005557D5"/>
    <w:rsid w:val="00555B02"/>
    <w:rsid w:val="00557612"/>
    <w:rsid w:val="00557CB2"/>
    <w:rsid w:val="00560A24"/>
    <w:rsid w:val="00561859"/>
    <w:rsid w:val="00561B1F"/>
    <w:rsid w:val="00561E6E"/>
    <w:rsid w:val="0056456D"/>
    <w:rsid w:val="005653C7"/>
    <w:rsid w:val="00566593"/>
    <w:rsid w:val="00567C59"/>
    <w:rsid w:val="00570182"/>
    <w:rsid w:val="00570D1B"/>
    <w:rsid w:val="00572536"/>
    <w:rsid w:val="005735C2"/>
    <w:rsid w:val="00576C1E"/>
    <w:rsid w:val="00580513"/>
    <w:rsid w:val="005816E5"/>
    <w:rsid w:val="00585142"/>
    <w:rsid w:val="0058596C"/>
    <w:rsid w:val="005863D5"/>
    <w:rsid w:val="00587263"/>
    <w:rsid w:val="0059022B"/>
    <w:rsid w:val="005910F7"/>
    <w:rsid w:val="005915C1"/>
    <w:rsid w:val="00592787"/>
    <w:rsid w:val="00593E1D"/>
    <w:rsid w:val="0059469B"/>
    <w:rsid w:val="005946B1"/>
    <w:rsid w:val="005947B6"/>
    <w:rsid w:val="00594854"/>
    <w:rsid w:val="005963AF"/>
    <w:rsid w:val="005A1F15"/>
    <w:rsid w:val="005A1FE6"/>
    <w:rsid w:val="005A30D0"/>
    <w:rsid w:val="005A6714"/>
    <w:rsid w:val="005A73EB"/>
    <w:rsid w:val="005A7942"/>
    <w:rsid w:val="005B00C0"/>
    <w:rsid w:val="005B019C"/>
    <w:rsid w:val="005B1339"/>
    <w:rsid w:val="005B28BB"/>
    <w:rsid w:val="005B2A35"/>
    <w:rsid w:val="005B3817"/>
    <w:rsid w:val="005B61C9"/>
    <w:rsid w:val="005B706E"/>
    <w:rsid w:val="005C0D4D"/>
    <w:rsid w:val="005C1567"/>
    <w:rsid w:val="005C2504"/>
    <w:rsid w:val="005C252F"/>
    <w:rsid w:val="005C29F9"/>
    <w:rsid w:val="005C3B05"/>
    <w:rsid w:val="005C4DEE"/>
    <w:rsid w:val="005C7ABC"/>
    <w:rsid w:val="005D2148"/>
    <w:rsid w:val="005D5117"/>
    <w:rsid w:val="005D5320"/>
    <w:rsid w:val="005D5EBD"/>
    <w:rsid w:val="005E150A"/>
    <w:rsid w:val="005E1CCF"/>
    <w:rsid w:val="005E354D"/>
    <w:rsid w:val="005E3637"/>
    <w:rsid w:val="005E3DD7"/>
    <w:rsid w:val="005E4B90"/>
    <w:rsid w:val="005E5693"/>
    <w:rsid w:val="005E65BF"/>
    <w:rsid w:val="005E6627"/>
    <w:rsid w:val="005E67FC"/>
    <w:rsid w:val="005E6A9B"/>
    <w:rsid w:val="005E7D22"/>
    <w:rsid w:val="005F1721"/>
    <w:rsid w:val="005F1BCA"/>
    <w:rsid w:val="005F1D48"/>
    <w:rsid w:val="005F2458"/>
    <w:rsid w:val="005F2C64"/>
    <w:rsid w:val="005F4C39"/>
    <w:rsid w:val="005F4FA2"/>
    <w:rsid w:val="005F6802"/>
    <w:rsid w:val="005F6E72"/>
    <w:rsid w:val="005F71F5"/>
    <w:rsid w:val="006003FF"/>
    <w:rsid w:val="006027AC"/>
    <w:rsid w:val="0060312A"/>
    <w:rsid w:val="006049B7"/>
    <w:rsid w:val="006112A7"/>
    <w:rsid w:val="006118C8"/>
    <w:rsid w:val="00614F4B"/>
    <w:rsid w:val="0061590E"/>
    <w:rsid w:val="00617ECE"/>
    <w:rsid w:val="00620618"/>
    <w:rsid w:val="00620CF5"/>
    <w:rsid w:val="00622809"/>
    <w:rsid w:val="006246DA"/>
    <w:rsid w:val="00624CD5"/>
    <w:rsid w:val="00624F7E"/>
    <w:rsid w:val="0062683A"/>
    <w:rsid w:val="0062724B"/>
    <w:rsid w:val="00631601"/>
    <w:rsid w:val="00631EFB"/>
    <w:rsid w:val="006320FB"/>
    <w:rsid w:val="00632826"/>
    <w:rsid w:val="00632AFF"/>
    <w:rsid w:val="0063446A"/>
    <w:rsid w:val="00634E24"/>
    <w:rsid w:val="00635A07"/>
    <w:rsid w:val="0063691C"/>
    <w:rsid w:val="006402B8"/>
    <w:rsid w:val="00641669"/>
    <w:rsid w:val="006422D7"/>
    <w:rsid w:val="00645857"/>
    <w:rsid w:val="00645C0A"/>
    <w:rsid w:val="00646404"/>
    <w:rsid w:val="00646B8D"/>
    <w:rsid w:val="006475BB"/>
    <w:rsid w:val="0065130B"/>
    <w:rsid w:val="00651E70"/>
    <w:rsid w:val="00653FEE"/>
    <w:rsid w:val="00654570"/>
    <w:rsid w:val="00654796"/>
    <w:rsid w:val="00660EE6"/>
    <w:rsid w:val="006641E7"/>
    <w:rsid w:val="0066524F"/>
    <w:rsid w:val="00667159"/>
    <w:rsid w:val="0067080D"/>
    <w:rsid w:val="006737F8"/>
    <w:rsid w:val="00674E8D"/>
    <w:rsid w:val="0067571C"/>
    <w:rsid w:val="00676463"/>
    <w:rsid w:val="006769C5"/>
    <w:rsid w:val="00676F01"/>
    <w:rsid w:val="00677D51"/>
    <w:rsid w:val="00680488"/>
    <w:rsid w:val="00680BC6"/>
    <w:rsid w:val="00680C02"/>
    <w:rsid w:val="00682234"/>
    <w:rsid w:val="00682EE6"/>
    <w:rsid w:val="00683D73"/>
    <w:rsid w:val="0068418E"/>
    <w:rsid w:val="00684F48"/>
    <w:rsid w:val="00684FD3"/>
    <w:rsid w:val="00685702"/>
    <w:rsid w:val="00686E0E"/>
    <w:rsid w:val="006910A2"/>
    <w:rsid w:val="00692B57"/>
    <w:rsid w:val="00693376"/>
    <w:rsid w:val="0069502B"/>
    <w:rsid w:val="006950D6"/>
    <w:rsid w:val="006967A8"/>
    <w:rsid w:val="00696E0B"/>
    <w:rsid w:val="00697863"/>
    <w:rsid w:val="006A093D"/>
    <w:rsid w:val="006A1C54"/>
    <w:rsid w:val="006A3F79"/>
    <w:rsid w:val="006A411E"/>
    <w:rsid w:val="006A435B"/>
    <w:rsid w:val="006A4643"/>
    <w:rsid w:val="006A484F"/>
    <w:rsid w:val="006A48D8"/>
    <w:rsid w:val="006A499A"/>
    <w:rsid w:val="006A5BB0"/>
    <w:rsid w:val="006B1A34"/>
    <w:rsid w:val="006B5760"/>
    <w:rsid w:val="006B5AB8"/>
    <w:rsid w:val="006B62C9"/>
    <w:rsid w:val="006B6C0F"/>
    <w:rsid w:val="006B7A6C"/>
    <w:rsid w:val="006C1425"/>
    <w:rsid w:val="006C22BC"/>
    <w:rsid w:val="006C409B"/>
    <w:rsid w:val="006C5F4A"/>
    <w:rsid w:val="006D15BF"/>
    <w:rsid w:val="006D1FA3"/>
    <w:rsid w:val="006D2440"/>
    <w:rsid w:val="006D35A8"/>
    <w:rsid w:val="006D397E"/>
    <w:rsid w:val="006D404A"/>
    <w:rsid w:val="006D576B"/>
    <w:rsid w:val="006D58F1"/>
    <w:rsid w:val="006D5CEA"/>
    <w:rsid w:val="006D5EFD"/>
    <w:rsid w:val="006D6315"/>
    <w:rsid w:val="006D70A4"/>
    <w:rsid w:val="006D7E6B"/>
    <w:rsid w:val="006E0346"/>
    <w:rsid w:val="006E1F17"/>
    <w:rsid w:val="006E48FA"/>
    <w:rsid w:val="006E6698"/>
    <w:rsid w:val="006E74E8"/>
    <w:rsid w:val="006E7B25"/>
    <w:rsid w:val="006F0965"/>
    <w:rsid w:val="006F290A"/>
    <w:rsid w:val="006F2DA4"/>
    <w:rsid w:val="006F34F9"/>
    <w:rsid w:val="006F3B6E"/>
    <w:rsid w:val="006F43A9"/>
    <w:rsid w:val="006F48C7"/>
    <w:rsid w:val="006F5EA0"/>
    <w:rsid w:val="006F6D12"/>
    <w:rsid w:val="00701540"/>
    <w:rsid w:val="00701D7F"/>
    <w:rsid w:val="00703A86"/>
    <w:rsid w:val="00704D54"/>
    <w:rsid w:val="00705BCB"/>
    <w:rsid w:val="00705E4B"/>
    <w:rsid w:val="0070621F"/>
    <w:rsid w:val="007065BB"/>
    <w:rsid w:val="007072DE"/>
    <w:rsid w:val="00710AA1"/>
    <w:rsid w:val="00710DF2"/>
    <w:rsid w:val="00711814"/>
    <w:rsid w:val="00711E60"/>
    <w:rsid w:val="00711EB2"/>
    <w:rsid w:val="0071256A"/>
    <w:rsid w:val="0071290E"/>
    <w:rsid w:val="00713048"/>
    <w:rsid w:val="00713177"/>
    <w:rsid w:val="00713926"/>
    <w:rsid w:val="0071427B"/>
    <w:rsid w:val="00714CF7"/>
    <w:rsid w:val="007172AA"/>
    <w:rsid w:val="00720542"/>
    <w:rsid w:val="00721E6B"/>
    <w:rsid w:val="00722E38"/>
    <w:rsid w:val="007237E1"/>
    <w:rsid w:val="007239DB"/>
    <w:rsid w:val="00724D79"/>
    <w:rsid w:val="00725FB0"/>
    <w:rsid w:val="007261C5"/>
    <w:rsid w:val="00727562"/>
    <w:rsid w:val="00731C81"/>
    <w:rsid w:val="00733B65"/>
    <w:rsid w:val="00734434"/>
    <w:rsid w:val="00735A95"/>
    <w:rsid w:val="00736287"/>
    <w:rsid w:val="00737EFD"/>
    <w:rsid w:val="0074078A"/>
    <w:rsid w:val="00740C7A"/>
    <w:rsid w:val="007410FE"/>
    <w:rsid w:val="007411CC"/>
    <w:rsid w:val="00742428"/>
    <w:rsid w:val="00742A44"/>
    <w:rsid w:val="00742AA2"/>
    <w:rsid w:val="00742E77"/>
    <w:rsid w:val="00743D78"/>
    <w:rsid w:val="00744FA6"/>
    <w:rsid w:val="00746DE9"/>
    <w:rsid w:val="0075154D"/>
    <w:rsid w:val="007517DA"/>
    <w:rsid w:val="007528E9"/>
    <w:rsid w:val="00752E3F"/>
    <w:rsid w:val="00752E98"/>
    <w:rsid w:val="007545C3"/>
    <w:rsid w:val="00754913"/>
    <w:rsid w:val="00760A63"/>
    <w:rsid w:val="0076155E"/>
    <w:rsid w:val="00761B04"/>
    <w:rsid w:val="007625F2"/>
    <w:rsid w:val="00763E5C"/>
    <w:rsid w:val="007679EF"/>
    <w:rsid w:val="00767C60"/>
    <w:rsid w:val="00770560"/>
    <w:rsid w:val="00770563"/>
    <w:rsid w:val="00770ACA"/>
    <w:rsid w:val="007713C0"/>
    <w:rsid w:val="007723F9"/>
    <w:rsid w:val="0077290D"/>
    <w:rsid w:val="007760C7"/>
    <w:rsid w:val="0077650C"/>
    <w:rsid w:val="00776675"/>
    <w:rsid w:val="00777575"/>
    <w:rsid w:val="00777624"/>
    <w:rsid w:val="007779D8"/>
    <w:rsid w:val="007810B5"/>
    <w:rsid w:val="007817D7"/>
    <w:rsid w:val="00781C35"/>
    <w:rsid w:val="00783223"/>
    <w:rsid w:val="00784870"/>
    <w:rsid w:val="0078590E"/>
    <w:rsid w:val="00785B4D"/>
    <w:rsid w:val="00785B74"/>
    <w:rsid w:val="007868B0"/>
    <w:rsid w:val="007876CA"/>
    <w:rsid w:val="00790202"/>
    <w:rsid w:val="007906B8"/>
    <w:rsid w:val="00791F4A"/>
    <w:rsid w:val="0079258E"/>
    <w:rsid w:val="00793328"/>
    <w:rsid w:val="00794269"/>
    <w:rsid w:val="00794583"/>
    <w:rsid w:val="00796449"/>
    <w:rsid w:val="00796E1B"/>
    <w:rsid w:val="007A11BC"/>
    <w:rsid w:val="007A453D"/>
    <w:rsid w:val="007A5774"/>
    <w:rsid w:val="007A73C3"/>
    <w:rsid w:val="007B0CCB"/>
    <w:rsid w:val="007B1753"/>
    <w:rsid w:val="007B28E2"/>
    <w:rsid w:val="007B2CEB"/>
    <w:rsid w:val="007B33CB"/>
    <w:rsid w:val="007B35B1"/>
    <w:rsid w:val="007B38DB"/>
    <w:rsid w:val="007B39BF"/>
    <w:rsid w:val="007B3D27"/>
    <w:rsid w:val="007B5182"/>
    <w:rsid w:val="007B7008"/>
    <w:rsid w:val="007C18BB"/>
    <w:rsid w:val="007C18D1"/>
    <w:rsid w:val="007C404D"/>
    <w:rsid w:val="007C4B22"/>
    <w:rsid w:val="007C50E7"/>
    <w:rsid w:val="007C62DF"/>
    <w:rsid w:val="007C6F89"/>
    <w:rsid w:val="007C7132"/>
    <w:rsid w:val="007D0431"/>
    <w:rsid w:val="007D0D83"/>
    <w:rsid w:val="007D1984"/>
    <w:rsid w:val="007D212A"/>
    <w:rsid w:val="007D3302"/>
    <w:rsid w:val="007D56FF"/>
    <w:rsid w:val="007D57EE"/>
    <w:rsid w:val="007D642C"/>
    <w:rsid w:val="007D64E2"/>
    <w:rsid w:val="007D67CE"/>
    <w:rsid w:val="007D7AED"/>
    <w:rsid w:val="007E135F"/>
    <w:rsid w:val="007E187A"/>
    <w:rsid w:val="007E3265"/>
    <w:rsid w:val="007E328F"/>
    <w:rsid w:val="007E33A8"/>
    <w:rsid w:val="007E3DBE"/>
    <w:rsid w:val="007E512B"/>
    <w:rsid w:val="007E5762"/>
    <w:rsid w:val="007E69EB"/>
    <w:rsid w:val="007E7377"/>
    <w:rsid w:val="007E7B65"/>
    <w:rsid w:val="007F21BD"/>
    <w:rsid w:val="007F5BAA"/>
    <w:rsid w:val="00800ADD"/>
    <w:rsid w:val="00800EF3"/>
    <w:rsid w:val="00801EF3"/>
    <w:rsid w:val="0080331E"/>
    <w:rsid w:val="00803D6C"/>
    <w:rsid w:val="00806C7C"/>
    <w:rsid w:val="0080774B"/>
    <w:rsid w:val="00807EE0"/>
    <w:rsid w:val="008110BA"/>
    <w:rsid w:val="0081134B"/>
    <w:rsid w:val="00811E34"/>
    <w:rsid w:val="008152DE"/>
    <w:rsid w:val="008158D1"/>
    <w:rsid w:val="00815E96"/>
    <w:rsid w:val="008164C7"/>
    <w:rsid w:val="00817EA6"/>
    <w:rsid w:val="00820B6A"/>
    <w:rsid w:val="00821D7B"/>
    <w:rsid w:val="00822F30"/>
    <w:rsid w:val="008237F6"/>
    <w:rsid w:val="00823CF0"/>
    <w:rsid w:val="0082422F"/>
    <w:rsid w:val="00824F91"/>
    <w:rsid w:val="008252FF"/>
    <w:rsid w:val="00826578"/>
    <w:rsid w:val="00826E3D"/>
    <w:rsid w:val="00827CF6"/>
    <w:rsid w:val="008305E1"/>
    <w:rsid w:val="00830FFF"/>
    <w:rsid w:val="0083172F"/>
    <w:rsid w:val="00831D7C"/>
    <w:rsid w:val="008320B1"/>
    <w:rsid w:val="0083254E"/>
    <w:rsid w:val="008326B0"/>
    <w:rsid w:val="00833F91"/>
    <w:rsid w:val="00834074"/>
    <w:rsid w:val="00841137"/>
    <w:rsid w:val="008418F8"/>
    <w:rsid w:val="00841A9A"/>
    <w:rsid w:val="00843296"/>
    <w:rsid w:val="00843B92"/>
    <w:rsid w:val="00844FC7"/>
    <w:rsid w:val="00846207"/>
    <w:rsid w:val="00847085"/>
    <w:rsid w:val="0085002B"/>
    <w:rsid w:val="0085018A"/>
    <w:rsid w:val="0085108C"/>
    <w:rsid w:val="00857BE3"/>
    <w:rsid w:val="008601FD"/>
    <w:rsid w:val="00863987"/>
    <w:rsid w:val="00863E95"/>
    <w:rsid w:val="0086462D"/>
    <w:rsid w:val="0086500D"/>
    <w:rsid w:val="008653E0"/>
    <w:rsid w:val="00866407"/>
    <w:rsid w:val="00866DD8"/>
    <w:rsid w:val="00870E00"/>
    <w:rsid w:val="00870FA3"/>
    <w:rsid w:val="00871C3B"/>
    <w:rsid w:val="00872064"/>
    <w:rsid w:val="008724A4"/>
    <w:rsid w:val="00873392"/>
    <w:rsid w:val="00875450"/>
    <w:rsid w:val="008766E9"/>
    <w:rsid w:val="008770F1"/>
    <w:rsid w:val="0087747B"/>
    <w:rsid w:val="00877B86"/>
    <w:rsid w:val="00877DBE"/>
    <w:rsid w:val="008806D0"/>
    <w:rsid w:val="008809E5"/>
    <w:rsid w:val="0088237C"/>
    <w:rsid w:val="008827C5"/>
    <w:rsid w:val="008830D5"/>
    <w:rsid w:val="00885259"/>
    <w:rsid w:val="008857A8"/>
    <w:rsid w:val="008869FD"/>
    <w:rsid w:val="00886B8F"/>
    <w:rsid w:val="00887D52"/>
    <w:rsid w:val="008924EF"/>
    <w:rsid w:val="00892E7F"/>
    <w:rsid w:val="00894087"/>
    <w:rsid w:val="00895852"/>
    <w:rsid w:val="00895AA5"/>
    <w:rsid w:val="00896B58"/>
    <w:rsid w:val="00897C1B"/>
    <w:rsid w:val="008A0B0E"/>
    <w:rsid w:val="008A0DD3"/>
    <w:rsid w:val="008A0FC6"/>
    <w:rsid w:val="008A1AC9"/>
    <w:rsid w:val="008A1F91"/>
    <w:rsid w:val="008A6A96"/>
    <w:rsid w:val="008A7EA1"/>
    <w:rsid w:val="008B03DE"/>
    <w:rsid w:val="008B07B3"/>
    <w:rsid w:val="008B1052"/>
    <w:rsid w:val="008B3DA8"/>
    <w:rsid w:val="008B3E1A"/>
    <w:rsid w:val="008C0F59"/>
    <w:rsid w:val="008C2664"/>
    <w:rsid w:val="008C33FF"/>
    <w:rsid w:val="008C3FE8"/>
    <w:rsid w:val="008C4D18"/>
    <w:rsid w:val="008C54FD"/>
    <w:rsid w:val="008C5516"/>
    <w:rsid w:val="008C6062"/>
    <w:rsid w:val="008C78AD"/>
    <w:rsid w:val="008C79C7"/>
    <w:rsid w:val="008D0659"/>
    <w:rsid w:val="008D16D2"/>
    <w:rsid w:val="008D1C79"/>
    <w:rsid w:val="008D1EFC"/>
    <w:rsid w:val="008D218A"/>
    <w:rsid w:val="008D2573"/>
    <w:rsid w:val="008D352A"/>
    <w:rsid w:val="008D50B9"/>
    <w:rsid w:val="008D621B"/>
    <w:rsid w:val="008D6288"/>
    <w:rsid w:val="008D672F"/>
    <w:rsid w:val="008D77F8"/>
    <w:rsid w:val="008E37F7"/>
    <w:rsid w:val="008E398C"/>
    <w:rsid w:val="008E55D4"/>
    <w:rsid w:val="008E6FFE"/>
    <w:rsid w:val="008E7DA4"/>
    <w:rsid w:val="008F0783"/>
    <w:rsid w:val="008F1795"/>
    <w:rsid w:val="008F1D72"/>
    <w:rsid w:val="008F2D81"/>
    <w:rsid w:val="008F2EB4"/>
    <w:rsid w:val="008F36F2"/>
    <w:rsid w:val="008F4188"/>
    <w:rsid w:val="008F4674"/>
    <w:rsid w:val="008F52C7"/>
    <w:rsid w:val="008F5C59"/>
    <w:rsid w:val="008F7180"/>
    <w:rsid w:val="008F7266"/>
    <w:rsid w:val="00900007"/>
    <w:rsid w:val="00900DFA"/>
    <w:rsid w:val="009023BE"/>
    <w:rsid w:val="009033EB"/>
    <w:rsid w:val="00903CD8"/>
    <w:rsid w:val="0090770E"/>
    <w:rsid w:val="009102F2"/>
    <w:rsid w:val="009103C7"/>
    <w:rsid w:val="00910A40"/>
    <w:rsid w:val="00910D5B"/>
    <w:rsid w:val="00911D69"/>
    <w:rsid w:val="009136A0"/>
    <w:rsid w:val="00914649"/>
    <w:rsid w:val="009155F5"/>
    <w:rsid w:val="009163FA"/>
    <w:rsid w:val="00916A4D"/>
    <w:rsid w:val="00916EAD"/>
    <w:rsid w:val="009177D5"/>
    <w:rsid w:val="00920B0F"/>
    <w:rsid w:val="00921911"/>
    <w:rsid w:val="00922422"/>
    <w:rsid w:val="00922AAB"/>
    <w:rsid w:val="00923166"/>
    <w:rsid w:val="009246EB"/>
    <w:rsid w:val="009252C6"/>
    <w:rsid w:val="00925327"/>
    <w:rsid w:val="00925BBC"/>
    <w:rsid w:val="00930063"/>
    <w:rsid w:val="009314D5"/>
    <w:rsid w:val="009328E6"/>
    <w:rsid w:val="00933755"/>
    <w:rsid w:val="0093514D"/>
    <w:rsid w:val="00935D46"/>
    <w:rsid w:val="00935ED3"/>
    <w:rsid w:val="00937C34"/>
    <w:rsid w:val="00937F46"/>
    <w:rsid w:val="009412F6"/>
    <w:rsid w:val="00942236"/>
    <w:rsid w:val="009440AD"/>
    <w:rsid w:val="00944237"/>
    <w:rsid w:val="00947026"/>
    <w:rsid w:val="0094753F"/>
    <w:rsid w:val="0095384D"/>
    <w:rsid w:val="00953BE0"/>
    <w:rsid w:val="00955B5E"/>
    <w:rsid w:val="009576AD"/>
    <w:rsid w:val="00961519"/>
    <w:rsid w:val="00961A4A"/>
    <w:rsid w:val="00961B6B"/>
    <w:rsid w:val="009621FF"/>
    <w:rsid w:val="00962A47"/>
    <w:rsid w:val="00966D9F"/>
    <w:rsid w:val="009671E1"/>
    <w:rsid w:val="00967B83"/>
    <w:rsid w:val="0097152F"/>
    <w:rsid w:val="00971781"/>
    <w:rsid w:val="00972692"/>
    <w:rsid w:val="009729FD"/>
    <w:rsid w:val="00972A66"/>
    <w:rsid w:val="00974A18"/>
    <w:rsid w:val="00974B00"/>
    <w:rsid w:val="0097542F"/>
    <w:rsid w:val="009766E6"/>
    <w:rsid w:val="00976A27"/>
    <w:rsid w:val="00980053"/>
    <w:rsid w:val="009805EA"/>
    <w:rsid w:val="00980E59"/>
    <w:rsid w:val="00980F7B"/>
    <w:rsid w:val="00981309"/>
    <w:rsid w:val="00983D54"/>
    <w:rsid w:val="00985719"/>
    <w:rsid w:val="00986955"/>
    <w:rsid w:val="00986AE1"/>
    <w:rsid w:val="00986D24"/>
    <w:rsid w:val="00987E69"/>
    <w:rsid w:val="00993263"/>
    <w:rsid w:val="009953CB"/>
    <w:rsid w:val="009957FA"/>
    <w:rsid w:val="00995DA9"/>
    <w:rsid w:val="00995DB3"/>
    <w:rsid w:val="009961A9"/>
    <w:rsid w:val="009967C5"/>
    <w:rsid w:val="00996AB6"/>
    <w:rsid w:val="009A0DDA"/>
    <w:rsid w:val="009A0EB2"/>
    <w:rsid w:val="009A0EBF"/>
    <w:rsid w:val="009A2CCE"/>
    <w:rsid w:val="009A2F48"/>
    <w:rsid w:val="009A4D00"/>
    <w:rsid w:val="009A546A"/>
    <w:rsid w:val="009A55BD"/>
    <w:rsid w:val="009A5BC4"/>
    <w:rsid w:val="009A6625"/>
    <w:rsid w:val="009A684B"/>
    <w:rsid w:val="009A6C64"/>
    <w:rsid w:val="009A75D1"/>
    <w:rsid w:val="009B1681"/>
    <w:rsid w:val="009B196D"/>
    <w:rsid w:val="009B52A1"/>
    <w:rsid w:val="009B697F"/>
    <w:rsid w:val="009B6E5E"/>
    <w:rsid w:val="009B7138"/>
    <w:rsid w:val="009B7AA5"/>
    <w:rsid w:val="009B7C67"/>
    <w:rsid w:val="009C057A"/>
    <w:rsid w:val="009C13FE"/>
    <w:rsid w:val="009C30AE"/>
    <w:rsid w:val="009C3209"/>
    <w:rsid w:val="009C491B"/>
    <w:rsid w:val="009C5BD0"/>
    <w:rsid w:val="009C6794"/>
    <w:rsid w:val="009C7AEC"/>
    <w:rsid w:val="009D007A"/>
    <w:rsid w:val="009D084F"/>
    <w:rsid w:val="009D0E74"/>
    <w:rsid w:val="009D152E"/>
    <w:rsid w:val="009D19CF"/>
    <w:rsid w:val="009D1BC4"/>
    <w:rsid w:val="009D1E57"/>
    <w:rsid w:val="009D2B2C"/>
    <w:rsid w:val="009D301F"/>
    <w:rsid w:val="009D3E1A"/>
    <w:rsid w:val="009D3E47"/>
    <w:rsid w:val="009D4843"/>
    <w:rsid w:val="009D550D"/>
    <w:rsid w:val="009D6276"/>
    <w:rsid w:val="009D6368"/>
    <w:rsid w:val="009D7106"/>
    <w:rsid w:val="009E2875"/>
    <w:rsid w:val="009E4AF3"/>
    <w:rsid w:val="009E5816"/>
    <w:rsid w:val="009E5BA2"/>
    <w:rsid w:val="009E6A77"/>
    <w:rsid w:val="009E6BC0"/>
    <w:rsid w:val="009F0E81"/>
    <w:rsid w:val="009F1484"/>
    <w:rsid w:val="009F1A52"/>
    <w:rsid w:val="009F2558"/>
    <w:rsid w:val="009F29CF"/>
    <w:rsid w:val="009F2E93"/>
    <w:rsid w:val="009F3A94"/>
    <w:rsid w:val="009F7A91"/>
    <w:rsid w:val="00A01A73"/>
    <w:rsid w:val="00A01E61"/>
    <w:rsid w:val="00A023AF"/>
    <w:rsid w:val="00A055CF"/>
    <w:rsid w:val="00A058F6"/>
    <w:rsid w:val="00A100BB"/>
    <w:rsid w:val="00A1137F"/>
    <w:rsid w:val="00A11802"/>
    <w:rsid w:val="00A131C6"/>
    <w:rsid w:val="00A13298"/>
    <w:rsid w:val="00A132E2"/>
    <w:rsid w:val="00A13C9E"/>
    <w:rsid w:val="00A16219"/>
    <w:rsid w:val="00A16999"/>
    <w:rsid w:val="00A171F0"/>
    <w:rsid w:val="00A17484"/>
    <w:rsid w:val="00A20318"/>
    <w:rsid w:val="00A2073B"/>
    <w:rsid w:val="00A21607"/>
    <w:rsid w:val="00A21955"/>
    <w:rsid w:val="00A21AFD"/>
    <w:rsid w:val="00A22F5A"/>
    <w:rsid w:val="00A24CAF"/>
    <w:rsid w:val="00A304A1"/>
    <w:rsid w:val="00A30A7E"/>
    <w:rsid w:val="00A31CD6"/>
    <w:rsid w:val="00A33CFF"/>
    <w:rsid w:val="00A342BB"/>
    <w:rsid w:val="00A34B99"/>
    <w:rsid w:val="00A35221"/>
    <w:rsid w:val="00A364AE"/>
    <w:rsid w:val="00A3673B"/>
    <w:rsid w:val="00A377C4"/>
    <w:rsid w:val="00A40547"/>
    <w:rsid w:val="00A42651"/>
    <w:rsid w:val="00A43C36"/>
    <w:rsid w:val="00A463CF"/>
    <w:rsid w:val="00A46429"/>
    <w:rsid w:val="00A47113"/>
    <w:rsid w:val="00A47579"/>
    <w:rsid w:val="00A5116A"/>
    <w:rsid w:val="00A51C5A"/>
    <w:rsid w:val="00A53005"/>
    <w:rsid w:val="00A53B19"/>
    <w:rsid w:val="00A541CA"/>
    <w:rsid w:val="00A55153"/>
    <w:rsid w:val="00A57AE9"/>
    <w:rsid w:val="00A60822"/>
    <w:rsid w:val="00A6282D"/>
    <w:rsid w:val="00A62A53"/>
    <w:rsid w:val="00A63A7C"/>
    <w:rsid w:val="00A64F17"/>
    <w:rsid w:val="00A6506D"/>
    <w:rsid w:val="00A6533F"/>
    <w:rsid w:val="00A65F1C"/>
    <w:rsid w:val="00A6646A"/>
    <w:rsid w:val="00A67ADA"/>
    <w:rsid w:val="00A67DD5"/>
    <w:rsid w:val="00A70114"/>
    <w:rsid w:val="00A71CC5"/>
    <w:rsid w:val="00A720E1"/>
    <w:rsid w:val="00A72411"/>
    <w:rsid w:val="00A739D6"/>
    <w:rsid w:val="00A73DC2"/>
    <w:rsid w:val="00A82299"/>
    <w:rsid w:val="00A82E85"/>
    <w:rsid w:val="00A848B0"/>
    <w:rsid w:val="00A9021C"/>
    <w:rsid w:val="00A92466"/>
    <w:rsid w:val="00A93463"/>
    <w:rsid w:val="00A94251"/>
    <w:rsid w:val="00A956CB"/>
    <w:rsid w:val="00A95764"/>
    <w:rsid w:val="00A96856"/>
    <w:rsid w:val="00A97664"/>
    <w:rsid w:val="00A97C54"/>
    <w:rsid w:val="00AA2B14"/>
    <w:rsid w:val="00AA3BD3"/>
    <w:rsid w:val="00AA42DD"/>
    <w:rsid w:val="00AA4C8E"/>
    <w:rsid w:val="00AA7A24"/>
    <w:rsid w:val="00AA7F77"/>
    <w:rsid w:val="00AA7FAE"/>
    <w:rsid w:val="00AB0B3B"/>
    <w:rsid w:val="00AB0C76"/>
    <w:rsid w:val="00AB1789"/>
    <w:rsid w:val="00AB23D8"/>
    <w:rsid w:val="00AB36F2"/>
    <w:rsid w:val="00AB3C92"/>
    <w:rsid w:val="00AB5E73"/>
    <w:rsid w:val="00AC002E"/>
    <w:rsid w:val="00AC00AB"/>
    <w:rsid w:val="00AC03BC"/>
    <w:rsid w:val="00AC12D3"/>
    <w:rsid w:val="00AC376B"/>
    <w:rsid w:val="00AC418D"/>
    <w:rsid w:val="00AC570E"/>
    <w:rsid w:val="00AC5A6B"/>
    <w:rsid w:val="00AC5A87"/>
    <w:rsid w:val="00AC5F5E"/>
    <w:rsid w:val="00AC71F1"/>
    <w:rsid w:val="00AD0CAE"/>
    <w:rsid w:val="00AD268D"/>
    <w:rsid w:val="00AD2D51"/>
    <w:rsid w:val="00AD323A"/>
    <w:rsid w:val="00AD37C8"/>
    <w:rsid w:val="00AD583A"/>
    <w:rsid w:val="00AD6608"/>
    <w:rsid w:val="00AE1A82"/>
    <w:rsid w:val="00AE1A8C"/>
    <w:rsid w:val="00AE1ACB"/>
    <w:rsid w:val="00AE3C5D"/>
    <w:rsid w:val="00AE6514"/>
    <w:rsid w:val="00AF1062"/>
    <w:rsid w:val="00AF184A"/>
    <w:rsid w:val="00AF2877"/>
    <w:rsid w:val="00AF3650"/>
    <w:rsid w:val="00AF402B"/>
    <w:rsid w:val="00AF430B"/>
    <w:rsid w:val="00AF4A8C"/>
    <w:rsid w:val="00AF775A"/>
    <w:rsid w:val="00AF7A1F"/>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3ABA"/>
    <w:rsid w:val="00B15341"/>
    <w:rsid w:val="00B16372"/>
    <w:rsid w:val="00B17836"/>
    <w:rsid w:val="00B20409"/>
    <w:rsid w:val="00B24BE4"/>
    <w:rsid w:val="00B25C9E"/>
    <w:rsid w:val="00B26551"/>
    <w:rsid w:val="00B2664A"/>
    <w:rsid w:val="00B2697E"/>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1EB8"/>
    <w:rsid w:val="00B62CFF"/>
    <w:rsid w:val="00B6305A"/>
    <w:rsid w:val="00B66D8F"/>
    <w:rsid w:val="00B67286"/>
    <w:rsid w:val="00B674B9"/>
    <w:rsid w:val="00B70877"/>
    <w:rsid w:val="00B70990"/>
    <w:rsid w:val="00B70CB6"/>
    <w:rsid w:val="00B71282"/>
    <w:rsid w:val="00B73BF9"/>
    <w:rsid w:val="00B756EC"/>
    <w:rsid w:val="00B77431"/>
    <w:rsid w:val="00B77C13"/>
    <w:rsid w:val="00B80990"/>
    <w:rsid w:val="00B81116"/>
    <w:rsid w:val="00B8172F"/>
    <w:rsid w:val="00B84A4C"/>
    <w:rsid w:val="00B84D37"/>
    <w:rsid w:val="00B85FBA"/>
    <w:rsid w:val="00B8688E"/>
    <w:rsid w:val="00B87A3E"/>
    <w:rsid w:val="00B9081B"/>
    <w:rsid w:val="00B97422"/>
    <w:rsid w:val="00B97D3F"/>
    <w:rsid w:val="00BA0921"/>
    <w:rsid w:val="00BA2869"/>
    <w:rsid w:val="00BA3B35"/>
    <w:rsid w:val="00BA3CFA"/>
    <w:rsid w:val="00BA4AEF"/>
    <w:rsid w:val="00BA6850"/>
    <w:rsid w:val="00BA7AF5"/>
    <w:rsid w:val="00BB0D19"/>
    <w:rsid w:val="00BB3220"/>
    <w:rsid w:val="00BB6E6C"/>
    <w:rsid w:val="00BC0489"/>
    <w:rsid w:val="00BC04E9"/>
    <w:rsid w:val="00BC0F92"/>
    <w:rsid w:val="00BC0FE7"/>
    <w:rsid w:val="00BC45A3"/>
    <w:rsid w:val="00BC72AD"/>
    <w:rsid w:val="00BD092C"/>
    <w:rsid w:val="00BD11E5"/>
    <w:rsid w:val="00BD135C"/>
    <w:rsid w:val="00BD4866"/>
    <w:rsid w:val="00BD48B5"/>
    <w:rsid w:val="00BD5CF2"/>
    <w:rsid w:val="00BD64E1"/>
    <w:rsid w:val="00BD709D"/>
    <w:rsid w:val="00BD7298"/>
    <w:rsid w:val="00BE1F24"/>
    <w:rsid w:val="00BE26C3"/>
    <w:rsid w:val="00BE2B5C"/>
    <w:rsid w:val="00BE3A5D"/>
    <w:rsid w:val="00BE43AA"/>
    <w:rsid w:val="00BE4869"/>
    <w:rsid w:val="00BE54D4"/>
    <w:rsid w:val="00BE56D3"/>
    <w:rsid w:val="00BE5B58"/>
    <w:rsid w:val="00BE6237"/>
    <w:rsid w:val="00BE6C6F"/>
    <w:rsid w:val="00BE7A5B"/>
    <w:rsid w:val="00BE7CE4"/>
    <w:rsid w:val="00BF015D"/>
    <w:rsid w:val="00BF1028"/>
    <w:rsid w:val="00BF26C2"/>
    <w:rsid w:val="00BF3FCC"/>
    <w:rsid w:val="00BF4824"/>
    <w:rsid w:val="00BF5084"/>
    <w:rsid w:val="00BF63C7"/>
    <w:rsid w:val="00BF7309"/>
    <w:rsid w:val="00BF79D9"/>
    <w:rsid w:val="00BF7AC1"/>
    <w:rsid w:val="00C00081"/>
    <w:rsid w:val="00C014CC"/>
    <w:rsid w:val="00C0196A"/>
    <w:rsid w:val="00C01D28"/>
    <w:rsid w:val="00C030F4"/>
    <w:rsid w:val="00C038A0"/>
    <w:rsid w:val="00C040AB"/>
    <w:rsid w:val="00C04DD9"/>
    <w:rsid w:val="00C070B8"/>
    <w:rsid w:val="00C07F60"/>
    <w:rsid w:val="00C10B89"/>
    <w:rsid w:val="00C10E7F"/>
    <w:rsid w:val="00C11F44"/>
    <w:rsid w:val="00C12295"/>
    <w:rsid w:val="00C12443"/>
    <w:rsid w:val="00C12E19"/>
    <w:rsid w:val="00C13C35"/>
    <w:rsid w:val="00C14018"/>
    <w:rsid w:val="00C14A1F"/>
    <w:rsid w:val="00C15152"/>
    <w:rsid w:val="00C17024"/>
    <w:rsid w:val="00C20FB4"/>
    <w:rsid w:val="00C2136B"/>
    <w:rsid w:val="00C2156C"/>
    <w:rsid w:val="00C22BFD"/>
    <w:rsid w:val="00C23DF9"/>
    <w:rsid w:val="00C241E1"/>
    <w:rsid w:val="00C2542F"/>
    <w:rsid w:val="00C31998"/>
    <w:rsid w:val="00C31E0C"/>
    <w:rsid w:val="00C31FEF"/>
    <w:rsid w:val="00C33284"/>
    <w:rsid w:val="00C33A32"/>
    <w:rsid w:val="00C34389"/>
    <w:rsid w:val="00C35B97"/>
    <w:rsid w:val="00C37656"/>
    <w:rsid w:val="00C4003A"/>
    <w:rsid w:val="00C41F16"/>
    <w:rsid w:val="00C424A3"/>
    <w:rsid w:val="00C428AB"/>
    <w:rsid w:val="00C4336E"/>
    <w:rsid w:val="00C45E0E"/>
    <w:rsid w:val="00C46570"/>
    <w:rsid w:val="00C517E6"/>
    <w:rsid w:val="00C52E8C"/>
    <w:rsid w:val="00C533AB"/>
    <w:rsid w:val="00C544CB"/>
    <w:rsid w:val="00C60155"/>
    <w:rsid w:val="00C616D1"/>
    <w:rsid w:val="00C621C4"/>
    <w:rsid w:val="00C62F4F"/>
    <w:rsid w:val="00C63339"/>
    <w:rsid w:val="00C63653"/>
    <w:rsid w:val="00C63D7F"/>
    <w:rsid w:val="00C6516E"/>
    <w:rsid w:val="00C675C2"/>
    <w:rsid w:val="00C70824"/>
    <w:rsid w:val="00C74D47"/>
    <w:rsid w:val="00C76711"/>
    <w:rsid w:val="00C76E6B"/>
    <w:rsid w:val="00C820C7"/>
    <w:rsid w:val="00C8232A"/>
    <w:rsid w:val="00C83560"/>
    <w:rsid w:val="00C83565"/>
    <w:rsid w:val="00C84475"/>
    <w:rsid w:val="00C8547A"/>
    <w:rsid w:val="00C858F3"/>
    <w:rsid w:val="00C86457"/>
    <w:rsid w:val="00C87956"/>
    <w:rsid w:val="00C90F0E"/>
    <w:rsid w:val="00C9323C"/>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1C8A"/>
    <w:rsid w:val="00CB26F6"/>
    <w:rsid w:val="00CB2FB7"/>
    <w:rsid w:val="00CB3E70"/>
    <w:rsid w:val="00CB4795"/>
    <w:rsid w:val="00CB543C"/>
    <w:rsid w:val="00CB56BF"/>
    <w:rsid w:val="00CB7A37"/>
    <w:rsid w:val="00CC0DD4"/>
    <w:rsid w:val="00CC1A12"/>
    <w:rsid w:val="00CC22B4"/>
    <w:rsid w:val="00CC3EFC"/>
    <w:rsid w:val="00CC56E9"/>
    <w:rsid w:val="00CC57AE"/>
    <w:rsid w:val="00CC69CA"/>
    <w:rsid w:val="00CC6D77"/>
    <w:rsid w:val="00CC7134"/>
    <w:rsid w:val="00CD01BF"/>
    <w:rsid w:val="00CD0D7F"/>
    <w:rsid w:val="00CD27C3"/>
    <w:rsid w:val="00CD28F3"/>
    <w:rsid w:val="00CD2DE5"/>
    <w:rsid w:val="00CD6FCC"/>
    <w:rsid w:val="00CE007F"/>
    <w:rsid w:val="00CE1329"/>
    <w:rsid w:val="00CE16B6"/>
    <w:rsid w:val="00CE1824"/>
    <w:rsid w:val="00CE2151"/>
    <w:rsid w:val="00CE27D5"/>
    <w:rsid w:val="00CE7B98"/>
    <w:rsid w:val="00CF0484"/>
    <w:rsid w:val="00CF05E6"/>
    <w:rsid w:val="00CF1584"/>
    <w:rsid w:val="00CF1721"/>
    <w:rsid w:val="00CF1C30"/>
    <w:rsid w:val="00CF2345"/>
    <w:rsid w:val="00CF3011"/>
    <w:rsid w:val="00CF337E"/>
    <w:rsid w:val="00CF34E7"/>
    <w:rsid w:val="00CF42B9"/>
    <w:rsid w:val="00CF595D"/>
    <w:rsid w:val="00CF7ED6"/>
    <w:rsid w:val="00D00D4F"/>
    <w:rsid w:val="00D01BB6"/>
    <w:rsid w:val="00D037D6"/>
    <w:rsid w:val="00D03A54"/>
    <w:rsid w:val="00D044A8"/>
    <w:rsid w:val="00D05147"/>
    <w:rsid w:val="00D05ADB"/>
    <w:rsid w:val="00D05B60"/>
    <w:rsid w:val="00D05B73"/>
    <w:rsid w:val="00D06560"/>
    <w:rsid w:val="00D10109"/>
    <w:rsid w:val="00D139A0"/>
    <w:rsid w:val="00D15043"/>
    <w:rsid w:val="00D15935"/>
    <w:rsid w:val="00D15DFF"/>
    <w:rsid w:val="00D1636E"/>
    <w:rsid w:val="00D16CF9"/>
    <w:rsid w:val="00D212F1"/>
    <w:rsid w:val="00D218AB"/>
    <w:rsid w:val="00D22053"/>
    <w:rsid w:val="00D2255E"/>
    <w:rsid w:val="00D22D73"/>
    <w:rsid w:val="00D2451B"/>
    <w:rsid w:val="00D31FCF"/>
    <w:rsid w:val="00D3449B"/>
    <w:rsid w:val="00D350B2"/>
    <w:rsid w:val="00D36179"/>
    <w:rsid w:val="00D36F29"/>
    <w:rsid w:val="00D376BB"/>
    <w:rsid w:val="00D400DB"/>
    <w:rsid w:val="00D406F0"/>
    <w:rsid w:val="00D40C7B"/>
    <w:rsid w:val="00D41C19"/>
    <w:rsid w:val="00D4267A"/>
    <w:rsid w:val="00D4363D"/>
    <w:rsid w:val="00D443CB"/>
    <w:rsid w:val="00D44721"/>
    <w:rsid w:val="00D44A3F"/>
    <w:rsid w:val="00D47C30"/>
    <w:rsid w:val="00D50E03"/>
    <w:rsid w:val="00D51291"/>
    <w:rsid w:val="00D518C4"/>
    <w:rsid w:val="00D51D7B"/>
    <w:rsid w:val="00D52BB0"/>
    <w:rsid w:val="00D54931"/>
    <w:rsid w:val="00D54B1A"/>
    <w:rsid w:val="00D553FE"/>
    <w:rsid w:val="00D5561D"/>
    <w:rsid w:val="00D55A40"/>
    <w:rsid w:val="00D55DC0"/>
    <w:rsid w:val="00D56B55"/>
    <w:rsid w:val="00D6007F"/>
    <w:rsid w:val="00D60552"/>
    <w:rsid w:val="00D60921"/>
    <w:rsid w:val="00D60C53"/>
    <w:rsid w:val="00D63420"/>
    <w:rsid w:val="00D6351F"/>
    <w:rsid w:val="00D6418F"/>
    <w:rsid w:val="00D6490D"/>
    <w:rsid w:val="00D65A99"/>
    <w:rsid w:val="00D66E7F"/>
    <w:rsid w:val="00D6721E"/>
    <w:rsid w:val="00D70ABD"/>
    <w:rsid w:val="00D72C87"/>
    <w:rsid w:val="00D74310"/>
    <w:rsid w:val="00D76F6D"/>
    <w:rsid w:val="00D777B1"/>
    <w:rsid w:val="00D77F59"/>
    <w:rsid w:val="00D801D0"/>
    <w:rsid w:val="00D8068F"/>
    <w:rsid w:val="00D814DD"/>
    <w:rsid w:val="00D818C2"/>
    <w:rsid w:val="00D824C4"/>
    <w:rsid w:val="00D824EA"/>
    <w:rsid w:val="00D83250"/>
    <w:rsid w:val="00D84D74"/>
    <w:rsid w:val="00D86140"/>
    <w:rsid w:val="00D90C2E"/>
    <w:rsid w:val="00D90F4C"/>
    <w:rsid w:val="00D91979"/>
    <w:rsid w:val="00D91991"/>
    <w:rsid w:val="00D92213"/>
    <w:rsid w:val="00D958B1"/>
    <w:rsid w:val="00DA17A1"/>
    <w:rsid w:val="00DA609B"/>
    <w:rsid w:val="00DB09D5"/>
    <w:rsid w:val="00DB193F"/>
    <w:rsid w:val="00DB1B96"/>
    <w:rsid w:val="00DB36AF"/>
    <w:rsid w:val="00DB39C0"/>
    <w:rsid w:val="00DB4C68"/>
    <w:rsid w:val="00DB7E30"/>
    <w:rsid w:val="00DC1C3B"/>
    <w:rsid w:val="00DC2618"/>
    <w:rsid w:val="00DC3C7F"/>
    <w:rsid w:val="00DC42B9"/>
    <w:rsid w:val="00DC47BF"/>
    <w:rsid w:val="00DC5410"/>
    <w:rsid w:val="00DC54CE"/>
    <w:rsid w:val="00DC5AE4"/>
    <w:rsid w:val="00DC5EE3"/>
    <w:rsid w:val="00DC7814"/>
    <w:rsid w:val="00DC7E97"/>
    <w:rsid w:val="00DD0826"/>
    <w:rsid w:val="00DD0A44"/>
    <w:rsid w:val="00DD1875"/>
    <w:rsid w:val="00DD26EB"/>
    <w:rsid w:val="00DD2B77"/>
    <w:rsid w:val="00DD50DC"/>
    <w:rsid w:val="00DD5DAA"/>
    <w:rsid w:val="00DD678A"/>
    <w:rsid w:val="00DD67D0"/>
    <w:rsid w:val="00DD7151"/>
    <w:rsid w:val="00DD7578"/>
    <w:rsid w:val="00DE1155"/>
    <w:rsid w:val="00DE3953"/>
    <w:rsid w:val="00DE3A76"/>
    <w:rsid w:val="00DE3A8B"/>
    <w:rsid w:val="00DE497E"/>
    <w:rsid w:val="00DE4E78"/>
    <w:rsid w:val="00DE602F"/>
    <w:rsid w:val="00DE74FB"/>
    <w:rsid w:val="00DE78F9"/>
    <w:rsid w:val="00DF04E7"/>
    <w:rsid w:val="00DF069A"/>
    <w:rsid w:val="00DF11BE"/>
    <w:rsid w:val="00DF1F7A"/>
    <w:rsid w:val="00DF2032"/>
    <w:rsid w:val="00DF7897"/>
    <w:rsid w:val="00E0063A"/>
    <w:rsid w:val="00E02326"/>
    <w:rsid w:val="00E0479A"/>
    <w:rsid w:val="00E05193"/>
    <w:rsid w:val="00E05492"/>
    <w:rsid w:val="00E11473"/>
    <w:rsid w:val="00E117FC"/>
    <w:rsid w:val="00E11BC8"/>
    <w:rsid w:val="00E11C9D"/>
    <w:rsid w:val="00E12973"/>
    <w:rsid w:val="00E13891"/>
    <w:rsid w:val="00E13968"/>
    <w:rsid w:val="00E15F4C"/>
    <w:rsid w:val="00E16672"/>
    <w:rsid w:val="00E168FD"/>
    <w:rsid w:val="00E16BAA"/>
    <w:rsid w:val="00E17BFE"/>
    <w:rsid w:val="00E20653"/>
    <w:rsid w:val="00E2148E"/>
    <w:rsid w:val="00E21DCA"/>
    <w:rsid w:val="00E229F7"/>
    <w:rsid w:val="00E22DB2"/>
    <w:rsid w:val="00E23924"/>
    <w:rsid w:val="00E23B8E"/>
    <w:rsid w:val="00E23C64"/>
    <w:rsid w:val="00E2416C"/>
    <w:rsid w:val="00E24296"/>
    <w:rsid w:val="00E26360"/>
    <w:rsid w:val="00E30568"/>
    <w:rsid w:val="00E3083C"/>
    <w:rsid w:val="00E30D10"/>
    <w:rsid w:val="00E30E48"/>
    <w:rsid w:val="00E31448"/>
    <w:rsid w:val="00E31524"/>
    <w:rsid w:val="00E317B2"/>
    <w:rsid w:val="00E33AF7"/>
    <w:rsid w:val="00E3669C"/>
    <w:rsid w:val="00E36B4E"/>
    <w:rsid w:val="00E377FD"/>
    <w:rsid w:val="00E37AD6"/>
    <w:rsid w:val="00E41C77"/>
    <w:rsid w:val="00E43893"/>
    <w:rsid w:val="00E529E7"/>
    <w:rsid w:val="00E53CDD"/>
    <w:rsid w:val="00E5457E"/>
    <w:rsid w:val="00E54C00"/>
    <w:rsid w:val="00E55363"/>
    <w:rsid w:val="00E56C17"/>
    <w:rsid w:val="00E60530"/>
    <w:rsid w:val="00E63BB6"/>
    <w:rsid w:val="00E65DBB"/>
    <w:rsid w:val="00E664CC"/>
    <w:rsid w:val="00E676AB"/>
    <w:rsid w:val="00E7017D"/>
    <w:rsid w:val="00E70A0D"/>
    <w:rsid w:val="00E70E92"/>
    <w:rsid w:val="00E71F2C"/>
    <w:rsid w:val="00E72AC6"/>
    <w:rsid w:val="00E73B5F"/>
    <w:rsid w:val="00E74887"/>
    <w:rsid w:val="00E764D4"/>
    <w:rsid w:val="00E765A0"/>
    <w:rsid w:val="00E77F28"/>
    <w:rsid w:val="00E80E68"/>
    <w:rsid w:val="00E8118C"/>
    <w:rsid w:val="00E81DB8"/>
    <w:rsid w:val="00E8200F"/>
    <w:rsid w:val="00E82DD4"/>
    <w:rsid w:val="00E82E71"/>
    <w:rsid w:val="00E8453F"/>
    <w:rsid w:val="00E84D92"/>
    <w:rsid w:val="00E86C05"/>
    <w:rsid w:val="00E87372"/>
    <w:rsid w:val="00E87788"/>
    <w:rsid w:val="00E87E07"/>
    <w:rsid w:val="00E924BE"/>
    <w:rsid w:val="00E93FAE"/>
    <w:rsid w:val="00E960F2"/>
    <w:rsid w:val="00E975C4"/>
    <w:rsid w:val="00E97B4A"/>
    <w:rsid w:val="00EA00D5"/>
    <w:rsid w:val="00EA1642"/>
    <w:rsid w:val="00EA233F"/>
    <w:rsid w:val="00EA41FE"/>
    <w:rsid w:val="00EA5AE8"/>
    <w:rsid w:val="00EA69F8"/>
    <w:rsid w:val="00EA7504"/>
    <w:rsid w:val="00EB031B"/>
    <w:rsid w:val="00EB0A75"/>
    <w:rsid w:val="00EB148A"/>
    <w:rsid w:val="00EB292D"/>
    <w:rsid w:val="00EB29A4"/>
    <w:rsid w:val="00EB2DF5"/>
    <w:rsid w:val="00EB418F"/>
    <w:rsid w:val="00EB421D"/>
    <w:rsid w:val="00EB499D"/>
    <w:rsid w:val="00EB544F"/>
    <w:rsid w:val="00EB63E2"/>
    <w:rsid w:val="00EB6E71"/>
    <w:rsid w:val="00EB6F7E"/>
    <w:rsid w:val="00EB6F89"/>
    <w:rsid w:val="00EB7F31"/>
    <w:rsid w:val="00EC0294"/>
    <w:rsid w:val="00EC0DB0"/>
    <w:rsid w:val="00EC1056"/>
    <w:rsid w:val="00EC2E6E"/>
    <w:rsid w:val="00EC390F"/>
    <w:rsid w:val="00EC4B79"/>
    <w:rsid w:val="00EC5003"/>
    <w:rsid w:val="00EC5C87"/>
    <w:rsid w:val="00EC5F8F"/>
    <w:rsid w:val="00EC6165"/>
    <w:rsid w:val="00EC6BC2"/>
    <w:rsid w:val="00ED299C"/>
    <w:rsid w:val="00ED43F8"/>
    <w:rsid w:val="00ED466F"/>
    <w:rsid w:val="00ED56F8"/>
    <w:rsid w:val="00ED5E4C"/>
    <w:rsid w:val="00ED5F64"/>
    <w:rsid w:val="00ED6B27"/>
    <w:rsid w:val="00EE04C5"/>
    <w:rsid w:val="00EE0887"/>
    <w:rsid w:val="00EE0B0E"/>
    <w:rsid w:val="00EE188E"/>
    <w:rsid w:val="00EE2424"/>
    <w:rsid w:val="00EE2937"/>
    <w:rsid w:val="00EE376A"/>
    <w:rsid w:val="00EE4CA1"/>
    <w:rsid w:val="00EE5A12"/>
    <w:rsid w:val="00EE5BFA"/>
    <w:rsid w:val="00EE6C0B"/>
    <w:rsid w:val="00EE6F00"/>
    <w:rsid w:val="00EE718A"/>
    <w:rsid w:val="00EE7AA5"/>
    <w:rsid w:val="00EF0AF9"/>
    <w:rsid w:val="00EF21A8"/>
    <w:rsid w:val="00EF21F8"/>
    <w:rsid w:val="00EF2914"/>
    <w:rsid w:val="00EF335E"/>
    <w:rsid w:val="00EF3C08"/>
    <w:rsid w:val="00EF4E05"/>
    <w:rsid w:val="00EF5110"/>
    <w:rsid w:val="00EF51A1"/>
    <w:rsid w:val="00EF551F"/>
    <w:rsid w:val="00EF696E"/>
    <w:rsid w:val="00EF76C2"/>
    <w:rsid w:val="00F00FF3"/>
    <w:rsid w:val="00F01481"/>
    <w:rsid w:val="00F0174B"/>
    <w:rsid w:val="00F0280D"/>
    <w:rsid w:val="00F02F80"/>
    <w:rsid w:val="00F02FB8"/>
    <w:rsid w:val="00F04A20"/>
    <w:rsid w:val="00F057FD"/>
    <w:rsid w:val="00F06BF8"/>
    <w:rsid w:val="00F075E8"/>
    <w:rsid w:val="00F10D41"/>
    <w:rsid w:val="00F11FD3"/>
    <w:rsid w:val="00F12F31"/>
    <w:rsid w:val="00F13719"/>
    <w:rsid w:val="00F13C18"/>
    <w:rsid w:val="00F1414B"/>
    <w:rsid w:val="00F159C6"/>
    <w:rsid w:val="00F229B3"/>
    <w:rsid w:val="00F23102"/>
    <w:rsid w:val="00F248E9"/>
    <w:rsid w:val="00F259EE"/>
    <w:rsid w:val="00F25D62"/>
    <w:rsid w:val="00F26FFF"/>
    <w:rsid w:val="00F2759F"/>
    <w:rsid w:val="00F27A4A"/>
    <w:rsid w:val="00F30B01"/>
    <w:rsid w:val="00F30FA7"/>
    <w:rsid w:val="00F328F8"/>
    <w:rsid w:val="00F329BF"/>
    <w:rsid w:val="00F34272"/>
    <w:rsid w:val="00F36976"/>
    <w:rsid w:val="00F37448"/>
    <w:rsid w:val="00F375AC"/>
    <w:rsid w:val="00F40723"/>
    <w:rsid w:val="00F42CA6"/>
    <w:rsid w:val="00F435CC"/>
    <w:rsid w:val="00F45362"/>
    <w:rsid w:val="00F520CC"/>
    <w:rsid w:val="00F526A9"/>
    <w:rsid w:val="00F529F2"/>
    <w:rsid w:val="00F532A5"/>
    <w:rsid w:val="00F53447"/>
    <w:rsid w:val="00F53918"/>
    <w:rsid w:val="00F54427"/>
    <w:rsid w:val="00F5496E"/>
    <w:rsid w:val="00F54A0B"/>
    <w:rsid w:val="00F54A26"/>
    <w:rsid w:val="00F551A6"/>
    <w:rsid w:val="00F56E28"/>
    <w:rsid w:val="00F576CD"/>
    <w:rsid w:val="00F577F2"/>
    <w:rsid w:val="00F60F16"/>
    <w:rsid w:val="00F62F90"/>
    <w:rsid w:val="00F64E1E"/>
    <w:rsid w:val="00F66F7C"/>
    <w:rsid w:val="00F7199C"/>
    <w:rsid w:val="00F720D0"/>
    <w:rsid w:val="00F7310E"/>
    <w:rsid w:val="00F75583"/>
    <w:rsid w:val="00F769A2"/>
    <w:rsid w:val="00F8621B"/>
    <w:rsid w:val="00F86A55"/>
    <w:rsid w:val="00F8758D"/>
    <w:rsid w:val="00F91038"/>
    <w:rsid w:val="00F91A3F"/>
    <w:rsid w:val="00F934B2"/>
    <w:rsid w:val="00F93CC4"/>
    <w:rsid w:val="00F94063"/>
    <w:rsid w:val="00F9504E"/>
    <w:rsid w:val="00F955C2"/>
    <w:rsid w:val="00F977D2"/>
    <w:rsid w:val="00FA265B"/>
    <w:rsid w:val="00FA2A64"/>
    <w:rsid w:val="00FA3451"/>
    <w:rsid w:val="00FA3694"/>
    <w:rsid w:val="00FA4005"/>
    <w:rsid w:val="00FA4648"/>
    <w:rsid w:val="00FA4D78"/>
    <w:rsid w:val="00FA7CC2"/>
    <w:rsid w:val="00FB2AAB"/>
    <w:rsid w:val="00FB2B8C"/>
    <w:rsid w:val="00FB4912"/>
    <w:rsid w:val="00FB4922"/>
    <w:rsid w:val="00FB50B9"/>
    <w:rsid w:val="00FB5285"/>
    <w:rsid w:val="00FB6164"/>
    <w:rsid w:val="00FB6A37"/>
    <w:rsid w:val="00FB7106"/>
    <w:rsid w:val="00FC202A"/>
    <w:rsid w:val="00FC22A1"/>
    <w:rsid w:val="00FC5C90"/>
    <w:rsid w:val="00FC6497"/>
    <w:rsid w:val="00FC7431"/>
    <w:rsid w:val="00FC7920"/>
    <w:rsid w:val="00FD1912"/>
    <w:rsid w:val="00FD3B9D"/>
    <w:rsid w:val="00FD4B99"/>
    <w:rsid w:val="00FD4D05"/>
    <w:rsid w:val="00FD5BAD"/>
    <w:rsid w:val="00FD5F84"/>
    <w:rsid w:val="00FD6F22"/>
    <w:rsid w:val="00FD7A77"/>
    <w:rsid w:val="00FE0862"/>
    <w:rsid w:val="00FE21AE"/>
    <w:rsid w:val="00FE25C1"/>
    <w:rsid w:val="00FE2FFE"/>
    <w:rsid w:val="00FE5243"/>
    <w:rsid w:val="00FE586C"/>
    <w:rsid w:val="00FE5A05"/>
    <w:rsid w:val="00FE5A0F"/>
    <w:rsid w:val="00FE5E73"/>
    <w:rsid w:val="00FE5FB5"/>
    <w:rsid w:val="00FE6811"/>
    <w:rsid w:val="00FE68B3"/>
    <w:rsid w:val="00FE691D"/>
    <w:rsid w:val="00FF1D0D"/>
    <w:rsid w:val="00FF25EE"/>
    <w:rsid w:val="00FF2DD6"/>
    <w:rsid w:val="00FF37FF"/>
    <w:rsid w:val="00FF4D95"/>
    <w:rsid w:val="00FF75F4"/>
    <w:rsid w:val="00FF799C"/>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4871C1"/>
  <w15:chartTrackingRefBased/>
  <w15:docId w15:val="{A0259382-476A-4263-BB0A-49ACA1E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paragraph" w:customStyle="1" w:styleId="Estilo">
    <w:name w:val="Estilo"/>
    <w:basedOn w:val="Sinespaciado"/>
    <w:link w:val="EstiloCar"/>
    <w:qFormat/>
    <w:rsid w:val="009D2B2C"/>
    <w:pPr>
      <w:jc w:val="both"/>
    </w:pPr>
    <w:rPr>
      <w:rFonts w:ascii="Arial" w:eastAsiaTheme="minorEastAsia" w:hAnsi="Arial" w:cstheme="minorBidi"/>
      <w:szCs w:val="22"/>
      <w:lang w:val="es-MX" w:eastAsia="es-MX"/>
    </w:rPr>
  </w:style>
  <w:style w:type="character" w:customStyle="1" w:styleId="EstiloCar">
    <w:name w:val="Estilo Car"/>
    <w:basedOn w:val="Fuentedeprrafopredeter"/>
    <w:link w:val="Estilo"/>
    <w:rsid w:val="009D2B2C"/>
    <w:rPr>
      <w:rFonts w:ascii="Arial" w:eastAsiaTheme="minorEastAsia" w:hAnsi="Arial" w:cstheme="minorBidi"/>
      <w:sz w:val="24"/>
      <w:szCs w:val="22"/>
    </w:rPr>
  </w:style>
  <w:style w:type="character" w:styleId="Hipervnculo">
    <w:name w:val="Hyperlink"/>
    <w:basedOn w:val="Fuentedeprrafopredeter"/>
    <w:uiPriority w:val="99"/>
    <w:unhideWhenUsed/>
    <w:rsid w:val="009D2B2C"/>
    <w:rPr>
      <w:color w:val="0000FF"/>
      <w:u w:val="single"/>
    </w:rPr>
  </w:style>
  <w:style w:type="paragraph" w:styleId="Sinespaciado">
    <w:name w:val="No Spacing"/>
    <w:uiPriority w:val="1"/>
    <w:qFormat/>
    <w:rsid w:val="009D2B2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DE85-93B6-4C52-98DF-D625D100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6454</Words>
  <Characters>35235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cp:lastModifiedBy>Jimena Polanco</cp:lastModifiedBy>
  <cp:revision>96</cp:revision>
  <cp:lastPrinted>2020-12-07T19:18:00Z</cp:lastPrinted>
  <dcterms:created xsi:type="dcterms:W3CDTF">2022-12-12T15:01:00Z</dcterms:created>
  <dcterms:modified xsi:type="dcterms:W3CDTF">2023-12-04T22:31:00Z</dcterms:modified>
</cp:coreProperties>
</file>