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5F" w:rsidRPr="0040523F" w:rsidRDefault="00811B5F" w:rsidP="00811B5F">
      <w:pPr>
        <w:jc w:val="center"/>
        <w:rPr>
          <w:rFonts w:ascii="Arial" w:hAnsi="Arial" w:cs="Arial"/>
          <w:b/>
          <w:sz w:val="20"/>
          <w:szCs w:val="20"/>
        </w:rPr>
      </w:pPr>
      <w:r w:rsidRPr="0040523F">
        <w:rPr>
          <w:rFonts w:ascii="Arial" w:hAnsi="Arial" w:cs="Arial"/>
          <w:b/>
          <w:sz w:val="20"/>
          <w:szCs w:val="20"/>
        </w:rPr>
        <w:tab/>
        <w:t>H. AYUNTAMIENTO DEL MUNICIPIO DE DZITAS, YUCATÁN</w:t>
      </w:r>
    </w:p>
    <w:p w:rsidR="00811B5F" w:rsidRPr="0040523F" w:rsidRDefault="00811B5F" w:rsidP="00811B5F">
      <w:pPr>
        <w:jc w:val="center"/>
        <w:rPr>
          <w:rFonts w:ascii="Arial" w:hAnsi="Arial" w:cs="Arial"/>
          <w:b/>
          <w:sz w:val="20"/>
          <w:szCs w:val="20"/>
        </w:rPr>
      </w:pPr>
      <w:r w:rsidRPr="0040523F">
        <w:rPr>
          <w:rFonts w:ascii="Arial" w:hAnsi="Arial" w:cs="Arial"/>
          <w:b/>
          <w:sz w:val="20"/>
          <w:szCs w:val="20"/>
        </w:rPr>
        <w:t>PRESIDENCIA MUNICIPA</w:t>
      </w:r>
      <w:r w:rsidR="000E284B">
        <w:rPr>
          <w:rFonts w:ascii="Arial" w:hAnsi="Arial" w:cs="Arial"/>
          <w:b/>
          <w:sz w:val="20"/>
          <w:szCs w:val="20"/>
        </w:rPr>
        <w:t>L</w:t>
      </w:r>
    </w:p>
    <w:p w:rsidR="00811B5F" w:rsidRPr="0040523F" w:rsidRDefault="00811B5F" w:rsidP="00811B5F">
      <w:pPr>
        <w:jc w:val="both"/>
        <w:rPr>
          <w:rFonts w:ascii="Arial" w:hAnsi="Arial" w:cs="Arial"/>
          <w:b/>
          <w:sz w:val="20"/>
          <w:szCs w:val="20"/>
        </w:rPr>
      </w:pPr>
      <w:r w:rsidRPr="0040523F">
        <w:rPr>
          <w:rFonts w:ascii="Arial" w:hAnsi="Arial" w:cs="Arial"/>
          <w:b/>
          <w:sz w:val="20"/>
          <w:szCs w:val="20"/>
        </w:rPr>
        <w:t>C. JUAN FRANCISCO PEREZ KOH, PRESIDENTE MUNICIPAL DEL AYUNTAMIENTO CONSTITUCIONAL DEL MUNICIPIO DE DZITAS, YUCATÁN, A LOS HABITANTES DEL MISMO, HAGO SABER:</w:t>
      </w:r>
    </w:p>
    <w:p w:rsidR="00811B5F" w:rsidRPr="0040523F" w:rsidRDefault="00811B5F" w:rsidP="00811B5F">
      <w:pPr>
        <w:jc w:val="both"/>
        <w:rPr>
          <w:rFonts w:ascii="Arial" w:hAnsi="Arial" w:cs="Arial"/>
          <w:sz w:val="20"/>
          <w:szCs w:val="20"/>
        </w:rPr>
      </w:pPr>
      <w:r w:rsidRPr="0040523F">
        <w:rPr>
          <w:rFonts w:ascii="Arial" w:hAnsi="Arial" w:cs="Arial"/>
          <w:sz w:val="20"/>
          <w:szCs w:val="20"/>
        </w:rPr>
        <w:t xml:space="preserve">El Ayuntamiento del Municipio de </w:t>
      </w:r>
      <w:r w:rsidR="006E6651" w:rsidRPr="0040523F">
        <w:rPr>
          <w:rFonts w:ascii="Arial" w:hAnsi="Arial" w:cs="Arial"/>
          <w:sz w:val="20"/>
          <w:szCs w:val="20"/>
        </w:rPr>
        <w:t>Dzitás</w:t>
      </w:r>
      <w:r w:rsidRPr="0040523F">
        <w:rPr>
          <w:rFonts w:ascii="Arial" w:hAnsi="Arial" w:cs="Arial"/>
          <w:sz w:val="20"/>
          <w:szCs w:val="20"/>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r w:rsidR="006E6651" w:rsidRPr="0040523F">
        <w:rPr>
          <w:rFonts w:ascii="Arial" w:hAnsi="Arial" w:cs="Arial"/>
          <w:sz w:val="20"/>
          <w:szCs w:val="20"/>
        </w:rPr>
        <w:t>Dzitás</w:t>
      </w:r>
      <w:r w:rsidRPr="0040523F">
        <w:rPr>
          <w:rFonts w:ascii="Arial" w:hAnsi="Arial" w:cs="Arial"/>
          <w:sz w:val="20"/>
          <w:szCs w:val="20"/>
        </w:rPr>
        <w:t xml:space="preserve">, Yucatán, para </w:t>
      </w:r>
      <w:r w:rsidR="005F0079">
        <w:rPr>
          <w:rFonts w:ascii="Arial" w:hAnsi="Arial" w:cs="Arial"/>
          <w:sz w:val="20"/>
          <w:szCs w:val="20"/>
        </w:rPr>
        <w:t>el ejercicio fiscal del año 202</w:t>
      </w:r>
      <w:r w:rsidR="008342FE">
        <w:rPr>
          <w:rFonts w:ascii="Arial" w:hAnsi="Arial" w:cs="Arial"/>
          <w:sz w:val="20"/>
          <w:szCs w:val="20"/>
        </w:rPr>
        <w:t>5</w:t>
      </w:r>
      <w:r w:rsidRPr="0040523F">
        <w:rPr>
          <w:rFonts w:ascii="Arial" w:hAnsi="Arial" w:cs="Arial"/>
          <w:sz w:val="20"/>
          <w:szCs w:val="20"/>
        </w:rPr>
        <w:t>, en atención a la siguiente: -</w:t>
      </w:r>
    </w:p>
    <w:p w:rsidR="00811B5F" w:rsidRPr="0040523F" w:rsidRDefault="00811B5F" w:rsidP="00811B5F">
      <w:pPr>
        <w:jc w:val="both"/>
        <w:rPr>
          <w:rFonts w:ascii="Arial" w:hAnsi="Arial" w:cs="Arial"/>
          <w:sz w:val="20"/>
          <w:szCs w:val="20"/>
        </w:rPr>
      </w:pPr>
      <w:r w:rsidRPr="0040523F">
        <w:rPr>
          <w:rFonts w:ascii="Arial" w:hAnsi="Arial" w:cs="Arial"/>
          <w:sz w:val="20"/>
          <w:szCs w:val="20"/>
        </w:rPr>
        <w:t>------------------------</w:t>
      </w:r>
      <w:r w:rsidR="00F31859" w:rsidRPr="0040523F">
        <w:rPr>
          <w:rFonts w:ascii="Arial" w:hAnsi="Arial" w:cs="Arial"/>
          <w:sz w:val="20"/>
          <w:szCs w:val="20"/>
        </w:rPr>
        <w:t>------</w:t>
      </w:r>
      <w:r w:rsidRPr="0040523F">
        <w:rPr>
          <w:rFonts w:ascii="Arial" w:hAnsi="Arial" w:cs="Arial"/>
          <w:sz w:val="20"/>
          <w:szCs w:val="20"/>
        </w:rPr>
        <w:t>-----------------</w:t>
      </w:r>
      <w:r w:rsidRPr="0040523F">
        <w:rPr>
          <w:rFonts w:ascii="Arial" w:hAnsi="Arial" w:cs="Arial"/>
          <w:b/>
          <w:sz w:val="20"/>
          <w:szCs w:val="20"/>
        </w:rPr>
        <w:t xml:space="preserve"> EXPOSICIÓN DE MOTIVOS </w:t>
      </w:r>
      <w:r w:rsidRPr="0040523F">
        <w:rPr>
          <w:rFonts w:ascii="Arial" w:hAnsi="Arial" w:cs="Arial"/>
          <w:sz w:val="20"/>
          <w:szCs w:val="20"/>
        </w:rPr>
        <w:t>---------</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PRIMERO:</w:t>
      </w:r>
      <w:r w:rsidRPr="0040523F">
        <w:rPr>
          <w:rFonts w:ascii="Arial" w:hAnsi="Arial" w:cs="Arial"/>
          <w:sz w:val="20"/>
          <w:szCs w:val="20"/>
        </w:rPr>
        <w:t xml:space="preserve"> Con fundamento en el artículo 115 de la Constitución Política de los Estados Unidos Mexicanos, publicadas en el Diario Oficial de la Federación el 23 de diciembre de 1999, otorgaron al Ayuntamiento, entre otras facultades especiales, la iniciativa, con respecto a su Ley de Ingresos, este producto de la adición del párrafo segundo al inciso c) de la fracción IV del citado numeral, que a la letra dispone: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SEGUNDO:</w:t>
      </w:r>
      <w:r w:rsidRPr="0040523F">
        <w:rPr>
          <w:rFonts w:ascii="Arial" w:hAnsi="Arial" w:cs="Arial"/>
          <w:sz w:val="20"/>
          <w:szCs w:val="20"/>
        </w:rPr>
        <w:t xml:space="preserve"> Que cada municipio será gobernado por un Ayuntamiento al que le corresponde la representación política y jurídica del municipio, la administración de los asuntos municipales y el cuidado de los intereses de la comunidad dentro de su circunscripción territorial apegado a su Plan de Desarrollo Municipal.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TERCERO:</w:t>
      </w:r>
      <w:r w:rsidRPr="0040523F">
        <w:rPr>
          <w:rFonts w:ascii="Arial" w:hAnsi="Arial" w:cs="Arial"/>
          <w:sz w:val="20"/>
          <w:szCs w:val="20"/>
        </w:rPr>
        <w:t xml:space="preserve"> 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Frac. II, a más tardar el 25 de noviembre de cada año. -------------------------------------------------------------------------</w:t>
      </w:r>
    </w:p>
    <w:p w:rsidR="00811B5F" w:rsidRPr="0040523F" w:rsidRDefault="00811B5F" w:rsidP="00811B5F">
      <w:pPr>
        <w:jc w:val="both"/>
        <w:rPr>
          <w:rFonts w:ascii="Arial" w:hAnsi="Arial" w:cs="Arial"/>
          <w:sz w:val="20"/>
          <w:szCs w:val="20"/>
        </w:rPr>
      </w:pPr>
      <w:r w:rsidRPr="0040523F">
        <w:rPr>
          <w:rFonts w:ascii="Arial" w:hAnsi="Arial" w:cs="Arial"/>
          <w:b/>
          <w:sz w:val="20"/>
          <w:szCs w:val="20"/>
        </w:rPr>
        <w:t>CUARTO</w:t>
      </w:r>
      <w:r w:rsidRPr="0040523F">
        <w:rPr>
          <w:rFonts w:ascii="Arial" w:hAnsi="Arial" w:cs="Arial"/>
          <w:sz w:val="20"/>
          <w:szCs w:val="20"/>
        </w:rPr>
        <w:t>: Que los Ayuntamientos de acuerdo al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rsidR="00811B5F" w:rsidRPr="0040523F" w:rsidRDefault="00811B5F" w:rsidP="00811B5F">
      <w:pPr>
        <w:jc w:val="both"/>
        <w:rPr>
          <w:rFonts w:ascii="Arial" w:hAnsi="Arial" w:cs="Arial"/>
          <w:sz w:val="20"/>
          <w:szCs w:val="20"/>
        </w:rPr>
      </w:pPr>
      <w:r w:rsidRPr="0040523F">
        <w:rPr>
          <w:rFonts w:ascii="Arial" w:hAnsi="Arial" w:cs="Arial"/>
          <w:b/>
          <w:sz w:val="20"/>
          <w:szCs w:val="20"/>
        </w:rPr>
        <w:t>QUINTO:</w:t>
      </w:r>
      <w:r w:rsidRPr="0040523F">
        <w:rPr>
          <w:rFonts w:ascii="Arial" w:hAnsi="Arial" w:cs="Arial"/>
          <w:sz w:val="20"/>
          <w:szCs w:val="20"/>
        </w:rPr>
        <w:t xml:space="preserve"> 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r w:rsidR="00F31859"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SEXTO:</w:t>
      </w:r>
      <w:r w:rsidRPr="0040523F">
        <w:rPr>
          <w:rFonts w:ascii="Arial" w:hAnsi="Arial" w:cs="Arial"/>
          <w:sz w:val="20"/>
          <w:szCs w:val="20"/>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SÉPTIMO:</w:t>
      </w:r>
      <w:r w:rsidRPr="0040523F">
        <w:rPr>
          <w:rFonts w:ascii="Arial" w:hAnsi="Arial" w:cs="Arial"/>
          <w:sz w:val="20"/>
          <w:szCs w:val="20"/>
        </w:rPr>
        <w:t xml:space="preserve"> Que la hacienda municipal, como elemento integrante del patrimonio público, se constituye por la totalidad de los ingresos que apruebe el Congreso del Estado, en las leyes de la </w:t>
      </w:r>
      <w:r w:rsidRPr="0040523F">
        <w:rPr>
          <w:rFonts w:ascii="Arial" w:hAnsi="Arial" w:cs="Arial"/>
          <w:sz w:val="20"/>
          <w:szCs w:val="20"/>
        </w:rPr>
        <w:lastRenderedPageBreak/>
        <w:t>materia; las que incluirán su determinación, cobro y recaudación. Su objeto será atender el gasto público y demás obligaciones a cargo del Municipio, según lo establece el Art. 139 de la Ley de Gobierno de los Municipios del Estado de Yucatán. ----------------------------------------------------------------</w:t>
      </w:r>
    </w:p>
    <w:p w:rsidR="00811B5F" w:rsidRPr="0040523F" w:rsidRDefault="00811B5F" w:rsidP="00811B5F">
      <w:pPr>
        <w:jc w:val="both"/>
        <w:rPr>
          <w:rFonts w:ascii="Arial" w:hAnsi="Arial" w:cs="Arial"/>
          <w:sz w:val="20"/>
          <w:szCs w:val="20"/>
        </w:rPr>
      </w:pPr>
      <w:r w:rsidRPr="0040523F">
        <w:rPr>
          <w:rFonts w:ascii="Arial" w:hAnsi="Arial" w:cs="Arial"/>
          <w:b/>
          <w:sz w:val="20"/>
          <w:szCs w:val="20"/>
        </w:rPr>
        <w:t>OCTAVO:</w:t>
      </w:r>
      <w:r w:rsidRPr="0040523F">
        <w:rPr>
          <w:rFonts w:ascii="Arial" w:hAnsi="Arial" w:cs="Arial"/>
          <w:sz w:val="20"/>
          <w:szCs w:val="20"/>
        </w:rPr>
        <w:t xml:space="preserve"> Que la hacienda municipal se regirá por los principios de autonomía administrativa, libre ejercicio, transparencia y legalidad; y se forma, de acuerdo al Art. 140 de la Ley de Gobierno de los Municipios del Estado de Yucatán, por: I.- 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II.- Las participaciones federales y estatales, con arreglo a las bases, montos y plazos que anualmente se determinen por el Congreso del Estado; III.- Las aportaciones, con arreglo a las bases, montos y plazos que anualmente determine el Congreso del Estado y la legislación aplicable; IV.- Los ingresos derivados de la prestación de servicios públicos a su cargo, y V.- Los provenientes de los financiamientos.------------</w:t>
      </w:r>
    </w:p>
    <w:p w:rsidR="00811B5F" w:rsidRPr="0040523F" w:rsidRDefault="00811B5F" w:rsidP="00811B5F">
      <w:pPr>
        <w:jc w:val="both"/>
        <w:rPr>
          <w:rFonts w:ascii="Arial" w:hAnsi="Arial" w:cs="Arial"/>
          <w:sz w:val="20"/>
          <w:szCs w:val="20"/>
        </w:rPr>
      </w:pPr>
      <w:r w:rsidRPr="0040523F">
        <w:rPr>
          <w:rFonts w:ascii="Arial" w:hAnsi="Arial" w:cs="Arial"/>
          <w:b/>
          <w:sz w:val="20"/>
          <w:szCs w:val="20"/>
        </w:rPr>
        <w:t>NOVENO:</w:t>
      </w:r>
      <w:r w:rsidRPr="0040523F">
        <w:rPr>
          <w:rFonts w:ascii="Arial" w:hAnsi="Arial" w:cs="Arial"/>
          <w:sz w:val="20"/>
          <w:szCs w:val="20"/>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w:t>
      </w:r>
      <w:r w:rsidRPr="0040523F">
        <w:rPr>
          <w:rFonts w:ascii="Arial" w:hAnsi="Arial" w:cs="Arial"/>
          <w:sz w:val="20"/>
          <w:szCs w:val="20"/>
        </w:rPr>
        <w:t xml:space="preserve"> Que para los efectos de la Ley de Gobierno de los Municipios del Estado de Yucatán, los ingresos serán ordinarios y extraordinarios, los primeros serán tributarios y no tributarios; y los segundos, los no previstos. I.- Serán ordinarios: a) Los Impuestos; b) Los Derechos; c) Las Contribuciones de Mejoras; d) Los Productos; e) Los Aprovechamientos; f) Las Participaciones, y g) Las Aportaciones. II.- Serán extraordinarios: a) Los que autorice el Cabildo, en los términos de su competencia y de conformidad a las leyes fiscales, incluyendo los financiamientos; b) Los que autorice el Congreso del Estado, y c) Los que reciban del Estado o la Federación por conceptos diferentes a las participaciones y aportaciones.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 PRIMERO:</w:t>
      </w:r>
      <w:r w:rsidRPr="0040523F">
        <w:rPr>
          <w:rFonts w:ascii="Arial" w:hAnsi="Arial" w:cs="Arial"/>
          <w:sz w:val="20"/>
          <w:szCs w:val="20"/>
        </w:rPr>
        <w:t xml:space="preserve"> Que el Ayuntamiento de </w:t>
      </w:r>
      <w:r w:rsidR="006E6651" w:rsidRPr="0040523F">
        <w:rPr>
          <w:rFonts w:ascii="Arial" w:hAnsi="Arial" w:cs="Arial"/>
          <w:sz w:val="20"/>
          <w:szCs w:val="20"/>
        </w:rPr>
        <w:t>Dzitás</w:t>
      </w:r>
      <w:r w:rsidRPr="0040523F">
        <w:rPr>
          <w:rFonts w:ascii="Arial" w:hAnsi="Arial" w:cs="Arial"/>
          <w:sz w:val="20"/>
          <w:szCs w:val="20"/>
        </w:rPr>
        <w:t xml:space="preserve">,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r w:rsidR="006E6651" w:rsidRPr="0040523F">
        <w:rPr>
          <w:rFonts w:ascii="Arial" w:hAnsi="Arial" w:cs="Arial"/>
          <w:sz w:val="20"/>
          <w:szCs w:val="20"/>
        </w:rPr>
        <w:t>Dzitás</w:t>
      </w:r>
      <w:r w:rsidRPr="0040523F">
        <w:rPr>
          <w:rFonts w:ascii="Arial" w:hAnsi="Arial" w:cs="Arial"/>
          <w:sz w:val="20"/>
          <w:szCs w:val="20"/>
        </w:rPr>
        <w:t>, y las cantidades que percibirá el Ayuntamiento por cada uno de esos conceptos.-------------------------------</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 SEGUNDO:</w:t>
      </w:r>
      <w:r w:rsidRPr="0040523F">
        <w:rPr>
          <w:rFonts w:ascii="Arial" w:hAnsi="Arial" w:cs="Arial"/>
          <w:sz w:val="20"/>
          <w:szCs w:val="20"/>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r w:rsidR="00B9268B"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 TERCERO:</w:t>
      </w:r>
      <w:r w:rsidRPr="0040523F">
        <w:rPr>
          <w:rFonts w:ascii="Arial" w:hAnsi="Arial" w:cs="Arial"/>
          <w:sz w:val="20"/>
          <w:szCs w:val="20"/>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rsidR="00811B5F" w:rsidRPr="0040523F" w:rsidRDefault="00811B5F" w:rsidP="00811B5F">
      <w:pPr>
        <w:tabs>
          <w:tab w:val="left" w:pos="360"/>
        </w:tabs>
        <w:rPr>
          <w:rFonts w:ascii="Arial" w:hAnsi="Arial" w:cs="Arial"/>
          <w:b/>
          <w:sz w:val="20"/>
          <w:szCs w:val="20"/>
        </w:rPr>
      </w:pPr>
    </w:p>
    <w:p w:rsidR="00811B5F" w:rsidRPr="0040523F" w:rsidRDefault="00811B5F" w:rsidP="00811B5F">
      <w:pPr>
        <w:rPr>
          <w:rFonts w:ascii="Arial" w:hAnsi="Arial" w:cs="Arial"/>
          <w:sz w:val="20"/>
          <w:szCs w:val="20"/>
        </w:rPr>
      </w:pPr>
    </w:p>
    <w:p w:rsidR="00811B5F" w:rsidRPr="0040523F" w:rsidRDefault="00811B5F" w:rsidP="00B9268B">
      <w:pPr>
        <w:autoSpaceDE w:val="0"/>
        <w:autoSpaceDN w:val="0"/>
        <w:adjustRightInd w:val="0"/>
        <w:spacing w:after="0" w:line="240" w:lineRule="auto"/>
        <w:rPr>
          <w:rFonts w:ascii="Arial" w:hAnsi="Arial" w:cs="Arial"/>
          <w:b/>
          <w:bCs/>
          <w:sz w:val="20"/>
          <w:szCs w:val="20"/>
        </w:rPr>
      </w:pPr>
    </w:p>
    <w:p w:rsidR="000A57DF" w:rsidRPr="0040523F" w:rsidRDefault="000A57DF" w:rsidP="00B9268B">
      <w:pPr>
        <w:autoSpaceDE w:val="0"/>
        <w:autoSpaceDN w:val="0"/>
        <w:adjustRightInd w:val="0"/>
        <w:spacing w:after="0" w:line="240" w:lineRule="auto"/>
        <w:jc w:val="center"/>
        <w:rPr>
          <w:rFonts w:ascii="Arial" w:hAnsi="Arial" w:cs="Arial"/>
          <w:b/>
          <w:bCs/>
          <w:sz w:val="20"/>
          <w:szCs w:val="20"/>
        </w:rPr>
      </w:pPr>
    </w:p>
    <w:p w:rsidR="008342FE" w:rsidRDefault="00605A9B" w:rsidP="00B9268B">
      <w:pPr>
        <w:pStyle w:val="Textoindependiente"/>
        <w:spacing w:line="360" w:lineRule="auto"/>
        <w:jc w:val="center"/>
        <w:rPr>
          <w:b/>
          <w:sz w:val="20"/>
          <w:szCs w:val="20"/>
        </w:rPr>
      </w:pPr>
      <w:r w:rsidRPr="0040523F">
        <w:rPr>
          <w:b/>
          <w:sz w:val="20"/>
          <w:szCs w:val="20"/>
        </w:rPr>
        <w:t>LEY DE INGRESOS DEL MUNICIPIO DE DZITÁS, YUCATÁ</w:t>
      </w:r>
      <w:r w:rsidR="005F0079">
        <w:rPr>
          <w:b/>
          <w:sz w:val="20"/>
          <w:szCs w:val="20"/>
        </w:rPr>
        <w:t xml:space="preserve">N, </w:t>
      </w:r>
    </w:p>
    <w:p w:rsidR="00605A9B" w:rsidRPr="0040523F" w:rsidRDefault="005F0079" w:rsidP="00B9268B">
      <w:pPr>
        <w:pStyle w:val="Textoindependiente"/>
        <w:spacing w:line="360" w:lineRule="auto"/>
        <w:jc w:val="center"/>
        <w:rPr>
          <w:b/>
          <w:sz w:val="20"/>
          <w:szCs w:val="20"/>
        </w:rPr>
      </w:pPr>
      <w:r>
        <w:rPr>
          <w:b/>
          <w:sz w:val="20"/>
          <w:szCs w:val="20"/>
        </w:rPr>
        <w:t>PARA EL EJERCICIO FISCAL 202</w:t>
      </w:r>
      <w:r w:rsidR="008342FE">
        <w:rPr>
          <w:b/>
          <w:sz w:val="20"/>
          <w:szCs w:val="20"/>
        </w:rPr>
        <w:t>5</w:t>
      </w:r>
      <w:r w:rsidR="00605A9B" w:rsidRPr="0040523F">
        <w:rPr>
          <w:b/>
          <w:sz w:val="20"/>
          <w:szCs w:val="20"/>
        </w:rPr>
        <w:t>:</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TÍTULO PRIMERO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DISPOSICIONES GENERALES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 la Naturaleza y el Objeto de la Ley</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 </w:t>
      </w:r>
      <w:r w:rsidRPr="0040523F">
        <w:rPr>
          <w:sz w:val="20"/>
          <w:szCs w:val="20"/>
        </w:rPr>
        <w:t xml:space="preserve">La presente ley es de orden público y de interés social, y tiene por objeto establecer los ingresos que percibirá la Hacienda Pública del Ayuntamiento de Dzitás, Yucatán, a través de su Tesorería Municipal, durante </w:t>
      </w:r>
      <w:r w:rsidR="006E6651" w:rsidRPr="0040523F">
        <w:rPr>
          <w:sz w:val="20"/>
          <w:szCs w:val="20"/>
        </w:rPr>
        <w:t xml:space="preserve">el ejercicio fiscal </w:t>
      </w:r>
      <w:r w:rsidR="005F0079">
        <w:rPr>
          <w:sz w:val="20"/>
          <w:szCs w:val="20"/>
        </w:rPr>
        <w:t>del año 202</w:t>
      </w:r>
      <w:r w:rsidR="008342FE">
        <w:rPr>
          <w:sz w:val="20"/>
          <w:szCs w:val="20"/>
        </w:rPr>
        <w:t>5</w:t>
      </w:r>
      <w:r w:rsidRPr="0040523F">
        <w:rPr>
          <w:sz w:val="20"/>
          <w:szCs w:val="20"/>
        </w:rPr>
        <w:t>.</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 </w:t>
      </w:r>
      <w:r w:rsidRPr="0040523F">
        <w:rPr>
          <w:sz w:val="20"/>
          <w:szCs w:val="20"/>
        </w:rPr>
        <w:t>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3.- </w:t>
      </w:r>
      <w:r w:rsidRPr="0040523F">
        <w:rPr>
          <w:sz w:val="20"/>
          <w:szCs w:val="20"/>
        </w:rPr>
        <w:t>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 los Conceptos de Ingresos y su Pronóstico</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4.- </w:t>
      </w:r>
      <w:r w:rsidRPr="0040523F">
        <w:rPr>
          <w:sz w:val="20"/>
          <w:szCs w:val="20"/>
        </w:rPr>
        <w:t>Los conceptos por los que la Hacienda Pública del Municipio de Dzitás, Yucatán, percibirá ingresos, serán los siguientes:</w:t>
      </w:r>
    </w:p>
    <w:p w:rsidR="00605A9B" w:rsidRPr="0040523F" w:rsidRDefault="00605A9B" w:rsidP="00605A9B">
      <w:pPr>
        <w:pStyle w:val="Textoindependiente"/>
        <w:tabs>
          <w:tab w:val="left" w:pos="426"/>
        </w:tabs>
        <w:spacing w:line="360" w:lineRule="auto"/>
        <w:jc w:val="both"/>
        <w:rPr>
          <w:sz w:val="20"/>
          <w:szCs w:val="20"/>
        </w:rPr>
      </w:pPr>
    </w:p>
    <w:p w:rsidR="00605A9B" w:rsidRPr="0040523F" w:rsidRDefault="00605A9B" w:rsidP="00605A9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I.-</w:t>
      </w:r>
      <w:r w:rsidRPr="0040523F">
        <w:rPr>
          <w:rFonts w:ascii="Arial" w:hAnsi="Arial" w:cs="Arial"/>
          <w:b/>
          <w:sz w:val="20"/>
          <w:szCs w:val="20"/>
        </w:rPr>
        <w:tab/>
      </w:r>
      <w:r w:rsidRPr="0040523F">
        <w:rPr>
          <w:rFonts w:ascii="Arial" w:hAnsi="Arial" w:cs="Arial"/>
          <w:sz w:val="20"/>
          <w:szCs w:val="20"/>
        </w:rPr>
        <w:t>Impuestos;</w:t>
      </w:r>
    </w:p>
    <w:p w:rsidR="00605A9B" w:rsidRPr="0040523F" w:rsidRDefault="00605A9B" w:rsidP="00605A9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II.-</w:t>
      </w:r>
      <w:r w:rsidRPr="0040523F">
        <w:rPr>
          <w:rFonts w:ascii="Arial" w:hAnsi="Arial" w:cs="Arial"/>
          <w:b/>
          <w:sz w:val="20"/>
          <w:szCs w:val="20"/>
        </w:rPr>
        <w:tab/>
      </w:r>
      <w:r w:rsidRPr="0040523F">
        <w:rPr>
          <w:rFonts w:ascii="Arial" w:hAnsi="Arial" w:cs="Arial"/>
          <w:sz w:val="20"/>
          <w:szCs w:val="20"/>
        </w:rPr>
        <w:t>Derechos;</w:t>
      </w:r>
    </w:p>
    <w:p w:rsidR="00605A9B" w:rsidRPr="0040523F" w:rsidRDefault="00605A9B" w:rsidP="00605A9B">
      <w:pPr>
        <w:pStyle w:val="Textoindependiente"/>
        <w:tabs>
          <w:tab w:val="left" w:pos="426"/>
          <w:tab w:val="left" w:pos="920"/>
        </w:tabs>
        <w:spacing w:line="360" w:lineRule="auto"/>
        <w:jc w:val="both"/>
        <w:rPr>
          <w:sz w:val="20"/>
          <w:szCs w:val="20"/>
        </w:rPr>
      </w:pPr>
      <w:r w:rsidRPr="0040523F">
        <w:rPr>
          <w:b/>
          <w:sz w:val="20"/>
          <w:szCs w:val="20"/>
        </w:rPr>
        <w:t>III.-</w:t>
      </w:r>
      <w:r w:rsidRPr="0040523F">
        <w:rPr>
          <w:b/>
          <w:sz w:val="20"/>
          <w:szCs w:val="20"/>
        </w:rPr>
        <w:tab/>
      </w:r>
      <w:r w:rsidRPr="0040523F">
        <w:rPr>
          <w:sz w:val="20"/>
          <w:szCs w:val="20"/>
        </w:rPr>
        <w:t>Contribuciones de Mejoras;</w:t>
      </w:r>
    </w:p>
    <w:p w:rsidR="00605A9B" w:rsidRPr="0040523F" w:rsidRDefault="00605A9B" w:rsidP="00605A9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IV.-</w:t>
      </w:r>
      <w:r w:rsidRPr="0040523F">
        <w:rPr>
          <w:rFonts w:ascii="Arial" w:hAnsi="Arial" w:cs="Arial"/>
          <w:b/>
          <w:sz w:val="20"/>
          <w:szCs w:val="20"/>
        </w:rPr>
        <w:tab/>
      </w:r>
      <w:r w:rsidRPr="0040523F">
        <w:rPr>
          <w:rFonts w:ascii="Arial" w:hAnsi="Arial" w:cs="Arial"/>
          <w:sz w:val="20"/>
          <w:szCs w:val="20"/>
        </w:rPr>
        <w:t>Productos;</w:t>
      </w:r>
    </w:p>
    <w:p w:rsidR="00605A9B" w:rsidRPr="0040523F" w:rsidRDefault="00605A9B" w:rsidP="00605A9B">
      <w:pPr>
        <w:pStyle w:val="Textoindependiente"/>
        <w:tabs>
          <w:tab w:val="left" w:pos="426"/>
          <w:tab w:val="left" w:pos="920"/>
        </w:tabs>
        <w:spacing w:line="360" w:lineRule="auto"/>
        <w:jc w:val="both"/>
        <w:rPr>
          <w:sz w:val="20"/>
          <w:szCs w:val="20"/>
        </w:rPr>
      </w:pPr>
      <w:r w:rsidRPr="0040523F">
        <w:rPr>
          <w:b/>
          <w:sz w:val="20"/>
          <w:szCs w:val="20"/>
        </w:rPr>
        <w:lastRenderedPageBreak/>
        <w:t>V.-</w:t>
      </w:r>
      <w:r w:rsidRPr="0040523F">
        <w:rPr>
          <w:b/>
          <w:sz w:val="20"/>
          <w:szCs w:val="20"/>
        </w:rPr>
        <w:tab/>
      </w:r>
      <w:r w:rsidRPr="0040523F">
        <w:rPr>
          <w:sz w:val="20"/>
          <w:szCs w:val="20"/>
        </w:rPr>
        <w:t>Aprovechamientos;</w:t>
      </w:r>
    </w:p>
    <w:p w:rsidR="00605A9B" w:rsidRPr="0040523F" w:rsidRDefault="00605A9B" w:rsidP="00605A9B">
      <w:pPr>
        <w:pStyle w:val="Textoindependiente"/>
        <w:tabs>
          <w:tab w:val="left" w:pos="426"/>
          <w:tab w:val="left" w:pos="920"/>
        </w:tabs>
        <w:spacing w:line="360" w:lineRule="auto"/>
        <w:jc w:val="both"/>
        <w:rPr>
          <w:sz w:val="20"/>
          <w:szCs w:val="20"/>
        </w:rPr>
      </w:pPr>
      <w:r w:rsidRPr="0040523F">
        <w:rPr>
          <w:b/>
          <w:sz w:val="20"/>
          <w:szCs w:val="20"/>
        </w:rPr>
        <w:t>VI.-</w:t>
      </w:r>
      <w:r w:rsidRPr="0040523F">
        <w:rPr>
          <w:b/>
          <w:sz w:val="20"/>
          <w:szCs w:val="20"/>
        </w:rPr>
        <w:tab/>
      </w:r>
      <w:r w:rsidRPr="0040523F">
        <w:rPr>
          <w:sz w:val="20"/>
          <w:szCs w:val="20"/>
        </w:rPr>
        <w:t>Participaciones Federales y Estatales;</w:t>
      </w:r>
    </w:p>
    <w:p w:rsidR="00B9268B" w:rsidRPr="0040523F" w:rsidRDefault="00605A9B" w:rsidP="00B9268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VII.-</w:t>
      </w:r>
      <w:r w:rsidRPr="0040523F">
        <w:rPr>
          <w:rFonts w:ascii="Arial" w:hAnsi="Arial" w:cs="Arial"/>
          <w:b/>
          <w:sz w:val="20"/>
          <w:szCs w:val="20"/>
        </w:rPr>
        <w:tab/>
      </w:r>
      <w:r w:rsidRPr="0040523F">
        <w:rPr>
          <w:rFonts w:ascii="Arial" w:hAnsi="Arial" w:cs="Arial"/>
          <w:sz w:val="20"/>
          <w:szCs w:val="20"/>
        </w:rPr>
        <w:t>Aportaciones, y</w:t>
      </w:r>
    </w:p>
    <w:p w:rsidR="00605A9B" w:rsidRPr="0040523F" w:rsidRDefault="00605A9B" w:rsidP="00B9268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 xml:space="preserve">VIII.- </w:t>
      </w:r>
      <w:r w:rsidRPr="0040523F">
        <w:rPr>
          <w:rFonts w:ascii="Arial" w:hAnsi="Arial" w:cs="Arial"/>
          <w:sz w:val="20"/>
          <w:szCs w:val="20"/>
        </w:rPr>
        <w:t>Ingresos Extraordinarios.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5.- </w:t>
      </w:r>
      <w:r w:rsidRPr="0040523F">
        <w:rPr>
          <w:sz w:val="20"/>
          <w:szCs w:val="20"/>
        </w:rPr>
        <w:t>Los impuestos que el municipio percibirá se clasificarán como sigue:</w:t>
      </w:r>
    </w:p>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6"/>
        <w:gridCol w:w="1506"/>
      </w:tblGrid>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b/>
                <w:sz w:val="20"/>
                <w:szCs w:val="20"/>
              </w:rPr>
            </w:pPr>
            <w:r w:rsidRPr="003643ED">
              <w:rPr>
                <w:b/>
                <w:sz w:val="20"/>
                <w:szCs w:val="20"/>
              </w:rPr>
              <w:t>Impuestos</w:t>
            </w:r>
          </w:p>
        </w:tc>
        <w:tc>
          <w:tcPr>
            <w:tcW w:w="1506" w:type="dxa"/>
          </w:tcPr>
          <w:p w:rsidR="00605A9B" w:rsidRPr="003643ED" w:rsidRDefault="00585BD4" w:rsidP="00585BD4">
            <w:pPr>
              <w:pStyle w:val="TableParagraph"/>
              <w:tabs>
                <w:tab w:val="left" w:pos="508"/>
              </w:tabs>
              <w:spacing w:before="0" w:line="360" w:lineRule="auto"/>
              <w:jc w:val="right"/>
              <w:rPr>
                <w:b/>
                <w:sz w:val="20"/>
                <w:szCs w:val="20"/>
              </w:rPr>
            </w:pPr>
            <w:r w:rsidRPr="003643ED">
              <w:rPr>
                <w:b/>
                <w:sz w:val="20"/>
                <w:szCs w:val="20"/>
              </w:rPr>
              <w:t>$</w:t>
            </w:r>
            <w:r w:rsidR="00006464" w:rsidRPr="003643ED">
              <w:rPr>
                <w:b/>
                <w:sz w:val="20"/>
                <w:szCs w:val="20"/>
              </w:rPr>
              <w:t xml:space="preserve">      </w:t>
            </w:r>
            <w:r w:rsidR="009A2245" w:rsidRPr="009A2245">
              <w:rPr>
                <w:b/>
                <w:sz w:val="20"/>
                <w:szCs w:val="20"/>
              </w:rPr>
              <w:t>113,537.25</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Impuestos sobre los ingresos</w:t>
            </w:r>
          </w:p>
        </w:tc>
        <w:tc>
          <w:tcPr>
            <w:tcW w:w="1506" w:type="dxa"/>
          </w:tcPr>
          <w:p w:rsidR="00605A9B" w:rsidRPr="003643ED" w:rsidRDefault="00585BD4" w:rsidP="006E6651">
            <w:pPr>
              <w:pStyle w:val="TableParagraph"/>
              <w:tabs>
                <w:tab w:val="left" w:pos="981"/>
              </w:tabs>
              <w:spacing w:before="0" w:line="360" w:lineRule="auto"/>
              <w:jc w:val="right"/>
              <w:rPr>
                <w:sz w:val="20"/>
                <w:szCs w:val="20"/>
              </w:rPr>
            </w:pPr>
            <w:r w:rsidRPr="003643ED">
              <w:rPr>
                <w:sz w:val="20"/>
                <w:szCs w:val="20"/>
              </w:rPr>
              <w:t xml:space="preserve">$  </w:t>
            </w:r>
            <w:r w:rsidR="006A4A02" w:rsidRPr="003643ED">
              <w:rPr>
                <w:sz w:val="20"/>
                <w:szCs w:val="20"/>
              </w:rPr>
              <w:t xml:space="preserve"> </w:t>
            </w:r>
            <w:r w:rsidRPr="003643ED">
              <w:rPr>
                <w:sz w:val="20"/>
                <w:szCs w:val="20"/>
              </w:rPr>
              <w:t xml:space="preserve">     </w:t>
            </w:r>
            <w:r w:rsidR="00650D3A" w:rsidRPr="003643ED">
              <w:rPr>
                <w:sz w:val="20"/>
                <w:szCs w:val="20"/>
              </w:rPr>
              <w:t xml:space="preserve">         </w:t>
            </w:r>
            <w:r w:rsidRPr="003643ED">
              <w:rPr>
                <w:sz w:val="20"/>
                <w:szCs w:val="20"/>
              </w:rPr>
              <w:t>0</w:t>
            </w:r>
            <w:r w:rsidR="00605A9B" w:rsidRPr="003643ED">
              <w:rPr>
                <w:sz w:val="20"/>
                <w:szCs w:val="20"/>
              </w:rPr>
              <w:t>.00</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Impuesto sobre Espectáculos y Diversiones Públicas</w:t>
            </w:r>
          </w:p>
        </w:tc>
        <w:tc>
          <w:tcPr>
            <w:tcW w:w="1506" w:type="dxa"/>
          </w:tcPr>
          <w:p w:rsidR="00605A9B" w:rsidRPr="003643ED" w:rsidRDefault="00585BD4" w:rsidP="006E6651">
            <w:pPr>
              <w:pStyle w:val="TableParagraph"/>
              <w:tabs>
                <w:tab w:val="left" w:pos="981"/>
              </w:tabs>
              <w:spacing w:before="0" w:line="360" w:lineRule="auto"/>
              <w:jc w:val="right"/>
              <w:rPr>
                <w:sz w:val="20"/>
                <w:szCs w:val="20"/>
              </w:rPr>
            </w:pPr>
            <w:r w:rsidRPr="003643ED">
              <w:rPr>
                <w:sz w:val="20"/>
                <w:szCs w:val="20"/>
              </w:rPr>
              <w:t xml:space="preserve">$  </w:t>
            </w:r>
            <w:r w:rsidR="006A4A02" w:rsidRPr="003643ED">
              <w:rPr>
                <w:sz w:val="20"/>
                <w:szCs w:val="20"/>
              </w:rPr>
              <w:t xml:space="preserve"> </w:t>
            </w:r>
            <w:r w:rsidRPr="003643ED">
              <w:rPr>
                <w:sz w:val="20"/>
                <w:szCs w:val="20"/>
              </w:rPr>
              <w:t xml:space="preserve">     </w:t>
            </w:r>
            <w:r w:rsidR="00650D3A" w:rsidRPr="003643ED">
              <w:rPr>
                <w:sz w:val="20"/>
                <w:szCs w:val="20"/>
              </w:rPr>
              <w:t xml:space="preserve">         0</w:t>
            </w:r>
            <w:r w:rsidR="00605A9B" w:rsidRPr="003643ED">
              <w:rPr>
                <w:sz w:val="20"/>
                <w:szCs w:val="20"/>
              </w:rPr>
              <w:t>.00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b/>
                <w:sz w:val="20"/>
                <w:szCs w:val="20"/>
              </w:rPr>
            </w:pPr>
            <w:r w:rsidRPr="003643ED">
              <w:rPr>
                <w:b/>
                <w:sz w:val="20"/>
                <w:szCs w:val="20"/>
              </w:rPr>
              <w:t>Impuestos sobre el patrimonio</w:t>
            </w:r>
          </w:p>
        </w:tc>
        <w:tc>
          <w:tcPr>
            <w:tcW w:w="1506" w:type="dxa"/>
          </w:tcPr>
          <w:p w:rsidR="00605A9B" w:rsidRPr="003643ED" w:rsidRDefault="00585BD4" w:rsidP="006A4A02">
            <w:pPr>
              <w:pStyle w:val="TableParagraph"/>
              <w:tabs>
                <w:tab w:val="left" w:pos="508"/>
              </w:tabs>
              <w:spacing w:before="0" w:line="360" w:lineRule="auto"/>
              <w:jc w:val="center"/>
              <w:rPr>
                <w:b/>
                <w:sz w:val="20"/>
                <w:szCs w:val="20"/>
              </w:rPr>
            </w:pPr>
            <w:r w:rsidRPr="003643ED">
              <w:rPr>
                <w:b/>
                <w:sz w:val="20"/>
                <w:szCs w:val="20"/>
              </w:rPr>
              <w:t xml:space="preserve">$       </w:t>
            </w:r>
            <w:r w:rsidR="00D87BD5" w:rsidRPr="00D87BD5">
              <w:rPr>
                <w:b/>
                <w:sz w:val="20"/>
                <w:szCs w:val="20"/>
              </w:rPr>
              <w:t>97,032.44</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Impuesto Predial</w:t>
            </w:r>
          </w:p>
        </w:tc>
        <w:tc>
          <w:tcPr>
            <w:tcW w:w="1506" w:type="dxa"/>
          </w:tcPr>
          <w:p w:rsidR="00605A9B" w:rsidRPr="003643ED" w:rsidRDefault="00585BD4" w:rsidP="006A4A02">
            <w:pPr>
              <w:pStyle w:val="TableParagraph"/>
              <w:tabs>
                <w:tab w:val="left" w:pos="508"/>
              </w:tabs>
              <w:spacing w:before="0" w:line="360" w:lineRule="auto"/>
              <w:rPr>
                <w:sz w:val="20"/>
                <w:szCs w:val="20"/>
              </w:rPr>
            </w:pPr>
            <w:r w:rsidRPr="003643ED">
              <w:rPr>
                <w:sz w:val="20"/>
                <w:szCs w:val="20"/>
              </w:rPr>
              <w:t xml:space="preserve">$  </w:t>
            </w:r>
            <w:r w:rsidR="006A4A02" w:rsidRPr="003643ED">
              <w:rPr>
                <w:sz w:val="20"/>
                <w:szCs w:val="20"/>
              </w:rPr>
              <w:t xml:space="preserve"> </w:t>
            </w:r>
            <w:r w:rsidRPr="003643ED">
              <w:rPr>
                <w:sz w:val="20"/>
                <w:szCs w:val="20"/>
              </w:rPr>
              <w:t xml:space="preserve">     </w:t>
            </w:r>
            <w:r w:rsidR="00D87BD5" w:rsidRPr="00D87BD5">
              <w:rPr>
                <w:sz w:val="20"/>
                <w:szCs w:val="20"/>
              </w:rPr>
              <w:t>97,032.44</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b/>
                <w:sz w:val="20"/>
                <w:szCs w:val="20"/>
              </w:rPr>
            </w:pPr>
            <w:r w:rsidRPr="003643ED">
              <w:rPr>
                <w:b/>
                <w:sz w:val="20"/>
                <w:szCs w:val="20"/>
              </w:rPr>
              <w:t>Impuestos sobre la producción, el consumo y las transacciones</w:t>
            </w:r>
          </w:p>
        </w:tc>
        <w:tc>
          <w:tcPr>
            <w:tcW w:w="1506" w:type="dxa"/>
          </w:tcPr>
          <w:p w:rsidR="00605A9B" w:rsidRPr="003643ED" w:rsidRDefault="00585BD4" w:rsidP="00585BD4">
            <w:pPr>
              <w:pStyle w:val="TableParagraph"/>
              <w:tabs>
                <w:tab w:val="left" w:pos="611"/>
              </w:tabs>
              <w:spacing w:before="0" w:line="360" w:lineRule="auto"/>
              <w:jc w:val="right"/>
              <w:rPr>
                <w:b/>
                <w:sz w:val="20"/>
                <w:szCs w:val="20"/>
              </w:rPr>
            </w:pPr>
            <w:r w:rsidRPr="003643ED">
              <w:rPr>
                <w:b/>
                <w:sz w:val="20"/>
                <w:szCs w:val="20"/>
              </w:rPr>
              <w:t xml:space="preserve">$      </w:t>
            </w:r>
            <w:r w:rsidR="0001263D">
              <w:rPr>
                <w:b/>
                <w:sz w:val="20"/>
                <w:szCs w:val="20"/>
              </w:rPr>
              <w:t xml:space="preserve"> </w:t>
            </w:r>
            <w:r w:rsidR="00006464" w:rsidRPr="003643ED">
              <w:rPr>
                <w:b/>
                <w:sz w:val="20"/>
                <w:szCs w:val="20"/>
              </w:rPr>
              <w:t xml:space="preserve"> </w:t>
            </w:r>
            <w:r w:rsidR="006A75BF" w:rsidRPr="006A75BF">
              <w:rPr>
                <w:b/>
                <w:sz w:val="20"/>
                <w:szCs w:val="20"/>
              </w:rPr>
              <w:t>16,504.81</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Impuesto sobre Adquisición de Inmuebles</w:t>
            </w:r>
          </w:p>
        </w:tc>
        <w:tc>
          <w:tcPr>
            <w:tcW w:w="1506" w:type="dxa"/>
          </w:tcPr>
          <w:p w:rsidR="00605A9B" w:rsidRPr="003643ED" w:rsidRDefault="00585BD4" w:rsidP="006E6651">
            <w:pPr>
              <w:pStyle w:val="TableParagraph"/>
              <w:tabs>
                <w:tab w:val="left" w:pos="612"/>
              </w:tabs>
              <w:spacing w:before="0" w:line="360" w:lineRule="auto"/>
              <w:jc w:val="right"/>
              <w:rPr>
                <w:sz w:val="20"/>
                <w:szCs w:val="20"/>
              </w:rPr>
            </w:pPr>
            <w:r w:rsidRPr="003643ED">
              <w:rPr>
                <w:sz w:val="20"/>
                <w:szCs w:val="20"/>
              </w:rPr>
              <w:t xml:space="preserve">$      </w:t>
            </w:r>
            <w:r w:rsidR="006A75BF">
              <w:rPr>
                <w:sz w:val="20"/>
                <w:szCs w:val="20"/>
              </w:rPr>
              <w:t xml:space="preserve">  </w:t>
            </w:r>
            <w:r w:rsidR="006A75BF" w:rsidRPr="006A75BF">
              <w:rPr>
                <w:sz w:val="20"/>
                <w:szCs w:val="20"/>
              </w:rPr>
              <w:t>16,504.81</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Accesorios</w:t>
            </w:r>
          </w:p>
        </w:tc>
        <w:tc>
          <w:tcPr>
            <w:tcW w:w="1506" w:type="dxa"/>
          </w:tcPr>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006A4A02" w:rsidRPr="003643ED">
              <w:rPr>
                <w:sz w:val="20"/>
                <w:szCs w:val="20"/>
              </w:rPr>
              <w:t xml:space="preserve">   </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Actualizaciones y Recargos de Impuestos</w:t>
            </w:r>
          </w:p>
        </w:tc>
        <w:tc>
          <w:tcPr>
            <w:tcW w:w="1506" w:type="dxa"/>
          </w:tcPr>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Multas de Impuestos</w:t>
            </w:r>
          </w:p>
        </w:tc>
        <w:tc>
          <w:tcPr>
            <w:tcW w:w="1506" w:type="dxa"/>
          </w:tcPr>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Gastos de Ejecución de Impuestos</w:t>
            </w:r>
          </w:p>
        </w:tc>
        <w:tc>
          <w:tcPr>
            <w:tcW w:w="1506" w:type="dxa"/>
          </w:tcPr>
          <w:p w:rsidR="00605A9B" w:rsidRPr="003643ED" w:rsidRDefault="00605A9B" w:rsidP="006E6651">
            <w:pPr>
              <w:pStyle w:val="TableParagraph"/>
              <w:tabs>
                <w:tab w:val="left" w:pos="980"/>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Otros Impuestos</w:t>
            </w:r>
          </w:p>
        </w:tc>
        <w:tc>
          <w:tcPr>
            <w:tcW w:w="1506" w:type="dxa"/>
          </w:tcPr>
          <w:p w:rsidR="00605A9B" w:rsidRPr="003643ED" w:rsidRDefault="00605A9B" w:rsidP="006E6651">
            <w:pPr>
              <w:pStyle w:val="TableParagraph"/>
              <w:tabs>
                <w:tab w:val="left" w:pos="981"/>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1006"/>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Impuestos no comprendidos en las fracciones de la Ley de Ingresos causadas en ejercicios fiscales anteriores pendientes</w:t>
            </w:r>
          </w:p>
          <w:p w:rsidR="00605A9B" w:rsidRPr="003643ED" w:rsidRDefault="00605A9B" w:rsidP="006E6651">
            <w:pPr>
              <w:pStyle w:val="TableParagraph"/>
              <w:spacing w:before="0" w:line="360" w:lineRule="auto"/>
              <w:jc w:val="both"/>
              <w:rPr>
                <w:sz w:val="20"/>
                <w:szCs w:val="20"/>
              </w:rPr>
            </w:pPr>
            <w:r w:rsidRPr="003643ED">
              <w:rPr>
                <w:sz w:val="20"/>
                <w:szCs w:val="20"/>
              </w:rPr>
              <w:t>de liquidación o pago</w:t>
            </w:r>
          </w:p>
        </w:tc>
        <w:tc>
          <w:tcPr>
            <w:tcW w:w="1506" w:type="dxa"/>
          </w:tcPr>
          <w:p w:rsidR="00605A9B" w:rsidRPr="003643ED" w:rsidRDefault="00605A9B" w:rsidP="006E6651">
            <w:pPr>
              <w:pStyle w:val="TableParagraph"/>
              <w:spacing w:before="0" w:line="360" w:lineRule="auto"/>
              <w:jc w:val="right"/>
              <w:rPr>
                <w:sz w:val="20"/>
                <w:szCs w:val="20"/>
              </w:rPr>
            </w:pPr>
          </w:p>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6</w:t>
      </w:r>
      <w:r w:rsidRPr="003643ED">
        <w:rPr>
          <w:sz w:val="20"/>
          <w:szCs w:val="20"/>
        </w:rPr>
        <w:t>.- Los derechos que el municipio percibirá se causarán por los siguientes conceptos:</w:t>
      </w:r>
    </w:p>
    <w:p w:rsidR="00605A9B" w:rsidRPr="003643ED"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Derechos</w:t>
            </w:r>
          </w:p>
        </w:tc>
        <w:tc>
          <w:tcPr>
            <w:tcW w:w="1560" w:type="dxa"/>
          </w:tcPr>
          <w:p w:rsidR="00605A9B" w:rsidRPr="003643ED" w:rsidRDefault="00605A9B" w:rsidP="006E6651">
            <w:pPr>
              <w:pStyle w:val="TableParagraph"/>
              <w:tabs>
                <w:tab w:val="left" w:pos="409"/>
              </w:tabs>
              <w:spacing w:before="0" w:line="360" w:lineRule="auto"/>
              <w:jc w:val="right"/>
              <w:rPr>
                <w:b/>
                <w:sz w:val="20"/>
                <w:szCs w:val="20"/>
              </w:rPr>
            </w:pPr>
            <w:r w:rsidRPr="003643ED">
              <w:rPr>
                <w:b/>
                <w:sz w:val="20"/>
                <w:szCs w:val="20"/>
              </w:rPr>
              <w:t>$</w:t>
            </w:r>
            <w:r w:rsidRPr="003643ED">
              <w:rPr>
                <w:b/>
                <w:sz w:val="20"/>
                <w:szCs w:val="20"/>
              </w:rPr>
              <w:tab/>
            </w:r>
            <w:r w:rsidR="007556BA" w:rsidRPr="003643ED">
              <w:rPr>
                <w:b/>
                <w:sz w:val="20"/>
                <w:szCs w:val="20"/>
              </w:rPr>
              <w:t xml:space="preserve">  </w:t>
            </w:r>
            <w:r w:rsidR="00527091" w:rsidRPr="00527091">
              <w:rPr>
                <w:b/>
                <w:sz w:val="20"/>
                <w:szCs w:val="20"/>
              </w:rPr>
              <w:t>333</w:t>
            </w:r>
            <w:r w:rsidR="00527091">
              <w:rPr>
                <w:b/>
                <w:sz w:val="20"/>
                <w:szCs w:val="20"/>
              </w:rPr>
              <w:t>,</w:t>
            </w:r>
            <w:r w:rsidR="00527091" w:rsidRPr="00527091">
              <w:rPr>
                <w:b/>
                <w:sz w:val="20"/>
                <w:szCs w:val="20"/>
              </w:rPr>
              <w:t>642.23</w:t>
            </w:r>
          </w:p>
        </w:tc>
      </w:tr>
      <w:tr w:rsidR="00605A9B" w:rsidRPr="003643ED" w:rsidTr="006E6651">
        <w:trPr>
          <w:trHeight w:val="671"/>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Derechos por el uso, goce, aprovechamiento o explotación de bienes de dominio público</w:t>
            </w:r>
          </w:p>
        </w:tc>
        <w:tc>
          <w:tcPr>
            <w:tcW w:w="1560" w:type="dxa"/>
          </w:tcPr>
          <w:p w:rsidR="00605A9B" w:rsidRPr="003643ED" w:rsidRDefault="00605A9B" w:rsidP="006E6651">
            <w:pPr>
              <w:pStyle w:val="TableParagraph"/>
              <w:tabs>
                <w:tab w:val="left" w:pos="617"/>
              </w:tabs>
              <w:spacing w:before="0" w:line="360" w:lineRule="auto"/>
              <w:jc w:val="right"/>
              <w:rPr>
                <w:b/>
                <w:sz w:val="20"/>
                <w:szCs w:val="20"/>
              </w:rPr>
            </w:pPr>
            <w:r w:rsidRPr="003643ED">
              <w:rPr>
                <w:b/>
                <w:sz w:val="20"/>
                <w:szCs w:val="20"/>
              </w:rPr>
              <w:t>$</w:t>
            </w:r>
            <w:r w:rsidR="00650D3A" w:rsidRPr="003643ED">
              <w:rPr>
                <w:b/>
                <w:sz w:val="20"/>
                <w:szCs w:val="20"/>
              </w:rPr>
              <w:t xml:space="preserve">  </w:t>
            </w:r>
            <w:r w:rsidR="00826CA3">
              <w:rPr>
                <w:b/>
                <w:sz w:val="20"/>
                <w:szCs w:val="20"/>
              </w:rPr>
              <w:t xml:space="preserve">       </w:t>
            </w:r>
            <w:r w:rsidR="00FC199D">
              <w:rPr>
                <w:b/>
                <w:sz w:val="20"/>
                <w:szCs w:val="20"/>
              </w:rPr>
              <w:t>33,534.75</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Por el uso de locales o pisos de mercados, espacios en la vía o parques públicos</w:t>
            </w:r>
          </w:p>
        </w:tc>
        <w:tc>
          <w:tcPr>
            <w:tcW w:w="1560" w:type="dxa"/>
          </w:tcPr>
          <w:p w:rsidR="00605A9B" w:rsidRPr="003643ED" w:rsidRDefault="00DC5F6D" w:rsidP="00DC5F6D">
            <w:pPr>
              <w:pStyle w:val="TableParagraph"/>
              <w:tabs>
                <w:tab w:val="left" w:pos="617"/>
              </w:tabs>
              <w:spacing w:before="0" w:line="360" w:lineRule="auto"/>
              <w:jc w:val="right"/>
              <w:rPr>
                <w:sz w:val="20"/>
                <w:szCs w:val="20"/>
              </w:rPr>
            </w:pPr>
            <w:r w:rsidRPr="003643ED">
              <w:rPr>
                <w:sz w:val="20"/>
                <w:szCs w:val="20"/>
              </w:rPr>
              <w:t xml:space="preserve">$       </w:t>
            </w:r>
            <w:r w:rsidR="00FC199D">
              <w:rPr>
                <w:sz w:val="20"/>
                <w:szCs w:val="20"/>
              </w:rPr>
              <w:t xml:space="preserve">  </w:t>
            </w:r>
            <w:r w:rsidRPr="003643ED">
              <w:rPr>
                <w:sz w:val="20"/>
                <w:szCs w:val="20"/>
              </w:rPr>
              <w:t xml:space="preserve">    </w:t>
            </w:r>
            <w:r w:rsidR="00FC199D" w:rsidRPr="00FC199D">
              <w:rPr>
                <w:sz w:val="20"/>
                <w:szCs w:val="20"/>
              </w:rPr>
              <w:t xml:space="preserve"> 713.51</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Por el uso y aprovechamiento de los bienes de dominio público del patrimonio municipal</w:t>
            </w:r>
            <w:r w:rsidR="00ED6CC9">
              <w:rPr>
                <w:sz w:val="20"/>
                <w:szCs w:val="20"/>
              </w:rPr>
              <w:t xml:space="preserve"> </w:t>
            </w:r>
          </w:p>
        </w:tc>
        <w:tc>
          <w:tcPr>
            <w:tcW w:w="1560" w:type="dxa"/>
          </w:tcPr>
          <w:p w:rsidR="00605A9B" w:rsidRPr="003643ED" w:rsidRDefault="00ED6CC9" w:rsidP="006E6651">
            <w:pPr>
              <w:pStyle w:val="TableParagraph"/>
              <w:tabs>
                <w:tab w:val="left" w:pos="992"/>
              </w:tabs>
              <w:spacing w:before="0" w:line="360" w:lineRule="auto"/>
              <w:jc w:val="both"/>
              <w:rPr>
                <w:sz w:val="20"/>
                <w:szCs w:val="20"/>
              </w:rPr>
            </w:pPr>
            <w:r>
              <w:rPr>
                <w:sz w:val="20"/>
                <w:szCs w:val="20"/>
              </w:rPr>
              <w:t xml:space="preserve"> </w:t>
            </w:r>
            <w:r w:rsidR="00605A9B" w:rsidRPr="003643ED">
              <w:rPr>
                <w:sz w:val="20"/>
                <w:szCs w:val="20"/>
              </w:rPr>
              <w:t>$</w:t>
            </w:r>
            <w:r>
              <w:rPr>
                <w:sz w:val="20"/>
                <w:szCs w:val="20"/>
              </w:rPr>
              <w:t xml:space="preserve">        </w:t>
            </w:r>
            <w:r w:rsidR="00FC199D" w:rsidRPr="00FC199D">
              <w:rPr>
                <w:sz w:val="20"/>
                <w:szCs w:val="20"/>
              </w:rPr>
              <w:t xml:space="preserve"> 32,821.2</w:t>
            </w:r>
            <w:r w:rsidR="007E1055">
              <w:rPr>
                <w:sz w:val="20"/>
                <w:szCs w:val="20"/>
              </w:rPr>
              <w:t>4</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Derechos por prestación de servicios</w:t>
            </w:r>
          </w:p>
        </w:tc>
        <w:tc>
          <w:tcPr>
            <w:tcW w:w="1560" w:type="dxa"/>
          </w:tcPr>
          <w:p w:rsidR="00605A9B" w:rsidRPr="003643ED" w:rsidRDefault="00605A9B" w:rsidP="00765E42">
            <w:pPr>
              <w:pStyle w:val="TableParagraph"/>
              <w:tabs>
                <w:tab w:val="left" w:pos="414"/>
              </w:tabs>
              <w:spacing w:before="0" w:line="360" w:lineRule="auto"/>
              <w:jc w:val="both"/>
              <w:rPr>
                <w:b/>
                <w:sz w:val="20"/>
                <w:szCs w:val="20"/>
              </w:rPr>
            </w:pPr>
            <w:r w:rsidRPr="003643ED">
              <w:rPr>
                <w:b/>
                <w:sz w:val="20"/>
                <w:szCs w:val="20"/>
              </w:rPr>
              <w:t>$</w:t>
            </w:r>
            <w:r w:rsidR="00826CA3">
              <w:rPr>
                <w:b/>
                <w:sz w:val="20"/>
                <w:szCs w:val="20"/>
              </w:rPr>
              <w:t xml:space="preserve">     </w:t>
            </w:r>
            <w:proofErr w:type="gramStart"/>
            <w:r w:rsidRPr="003643ED">
              <w:rPr>
                <w:b/>
                <w:sz w:val="20"/>
                <w:szCs w:val="20"/>
              </w:rPr>
              <w:tab/>
            </w:r>
            <w:r w:rsidR="00826CA3">
              <w:rPr>
                <w:b/>
                <w:sz w:val="20"/>
                <w:szCs w:val="20"/>
              </w:rPr>
              <w:t xml:space="preserve"> </w:t>
            </w:r>
            <w:r w:rsidR="00B13981">
              <w:rPr>
                <w:b/>
                <w:sz w:val="20"/>
                <w:szCs w:val="20"/>
              </w:rPr>
              <w:t xml:space="preserve"> </w:t>
            </w:r>
            <w:r w:rsidR="00ED6CC9">
              <w:rPr>
                <w:b/>
                <w:sz w:val="20"/>
                <w:szCs w:val="20"/>
              </w:rPr>
              <w:t>16</w:t>
            </w:r>
            <w:r w:rsidR="00B13981">
              <w:rPr>
                <w:b/>
                <w:sz w:val="20"/>
                <w:szCs w:val="20"/>
              </w:rPr>
              <w:t>8</w:t>
            </w:r>
            <w:r w:rsidR="00ED6CC9">
              <w:rPr>
                <w:b/>
                <w:sz w:val="20"/>
                <w:szCs w:val="20"/>
              </w:rPr>
              <w:t>,</w:t>
            </w:r>
            <w:r w:rsidR="00B13981">
              <w:rPr>
                <w:b/>
                <w:sz w:val="20"/>
                <w:szCs w:val="20"/>
              </w:rPr>
              <w:t>216</w:t>
            </w:r>
            <w:r w:rsidR="00ED6CC9">
              <w:rPr>
                <w:b/>
                <w:sz w:val="20"/>
                <w:szCs w:val="20"/>
              </w:rPr>
              <w:t>.</w:t>
            </w:r>
            <w:r w:rsidR="00B13981">
              <w:rPr>
                <w:b/>
                <w:sz w:val="20"/>
                <w:szCs w:val="20"/>
              </w:rPr>
              <w:t>02</w:t>
            </w:r>
            <w:proofErr w:type="gramEnd"/>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Servicios de Agua potable, drenaje y alcantarillado</w:t>
            </w:r>
          </w:p>
        </w:tc>
        <w:tc>
          <w:tcPr>
            <w:tcW w:w="1560" w:type="dxa"/>
          </w:tcPr>
          <w:p w:rsidR="00605A9B" w:rsidRPr="003643ED" w:rsidRDefault="00650D3A" w:rsidP="006E6651">
            <w:pPr>
              <w:pStyle w:val="TableParagraph"/>
              <w:tabs>
                <w:tab w:val="left" w:pos="520"/>
              </w:tabs>
              <w:spacing w:before="0" w:line="360" w:lineRule="auto"/>
              <w:jc w:val="both"/>
              <w:rPr>
                <w:sz w:val="20"/>
                <w:szCs w:val="20"/>
              </w:rPr>
            </w:pPr>
            <w:r w:rsidRPr="003643ED">
              <w:rPr>
                <w:sz w:val="20"/>
                <w:szCs w:val="20"/>
              </w:rPr>
              <w:t>$</w:t>
            </w:r>
            <w:r w:rsidRPr="003643ED">
              <w:rPr>
                <w:sz w:val="20"/>
                <w:szCs w:val="20"/>
              </w:rPr>
              <w:tab/>
            </w:r>
            <w:r w:rsidR="007556BA" w:rsidRPr="003643ED">
              <w:rPr>
                <w:sz w:val="20"/>
                <w:szCs w:val="20"/>
              </w:rPr>
              <w:t xml:space="preserve"> </w:t>
            </w:r>
            <w:r w:rsidR="00B13981">
              <w:rPr>
                <w:sz w:val="20"/>
                <w:szCs w:val="20"/>
              </w:rPr>
              <w:t xml:space="preserve">  </w:t>
            </w:r>
            <w:r w:rsidR="00B13981" w:rsidRPr="00B13981">
              <w:rPr>
                <w:sz w:val="20"/>
                <w:szCs w:val="20"/>
              </w:rPr>
              <w:t xml:space="preserve"> 6,963.81</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Alumbrado público</w:t>
            </w:r>
          </w:p>
        </w:tc>
        <w:tc>
          <w:tcPr>
            <w:tcW w:w="1560" w:type="dxa"/>
          </w:tcPr>
          <w:p w:rsidR="00605A9B" w:rsidRPr="003643ED" w:rsidRDefault="00650D3A" w:rsidP="006E6651">
            <w:pPr>
              <w:pStyle w:val="TableParagraph"/>
              <w:tabs>
                <w:tab w:val="left" w:pos="415"/>
              </w:tabs>
              <w:spacing w:before="0" w:line="360" w:lineRule="auto"/>
              <w:jc w:val="both"/>
              <w:rPr>
                <w:sz w:val="20"/>
                <w:szCs w:val="20"/>
              </w:rPr>
            </w:pPr>
            <w:r w:rsidRPr="003643ED">
              <w:rPr>
                <w:sz w:val="20"/>
                <w:szCs w:val="20"/>
              </w:rPr>
              <w:t>$</w:t>
            </w:r>
            <w:proofErr w:type="gramStart"/>
            <w:r w:rsidRPr="003643ED">
              <w:rPr>
                <w:sz w:val="20"/>
                <w:szCs w:val="20"/>
              </w:rPr>
              <w:tab/>
            </w:r>
            <w:r w:rsidR="007556BA" w:rsidRPr="003643ED">
              <w:rPr>
                <w:sz w:val="20"/>
                <w:szCs w:val="20"/>
              </w:rPr>
              <w:t xml:space="preserve"> </w:t>
            </w:r>
            <w:r w:rsidR="00B13981">
              <w:rPr>
                <w:sz w:val="20"/>
                <w:szCs w:val="20"/>
              </w:rPr>
              <w:t xml:space="preserve"> </w:t>
            </w:r>
            <w:r w:rsidR="00B13981" w:rsidRPr="00B13981">
              <w:rPr>
                <w:sz w:val="20"/>
                <w:szCs w:val="20"/>
              </w:rPr>
              <w:t>160,538.70</w:t>
            </w:r>
            <w:proofErr w:type="gramEnd"/>
          </w:p>
        </w:tc>
      </w:tr>
      <w:tr w:rsidR="00605A9B" w:rsidRPr="003643ED" w:rsidTr="006E6651">
        <w:trPr>
          <w:trHeight w:val="671"/>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lastRenderedPageBreak/>
              <w:t>&gt; Servicio de Limpia, Recolección, Traslado y disposición final de</w:t>
            </w:r>
          </w:p>
          <w:p w:rsidR="00605A9B" w:rsidRPr="003643ED" w:rsidRDefault="00605A9B" w:rsidP="006E6651">
            <w:pPr>
              <w:pStyle w:val="TableParagraph"/>
              <w:spacing w:before="0" w:line="360" w:lineRule="auto"/>
              <w:jc w:val="both"/>
              <w:rPr>
                <w:sz w:val="20"/>
                <w:szCs w:val="20"/>
              </w:rPr>
            </w:pPr>
            <w:r w:rsidRPr="003643ED">
              <w:rPr>
                <w:sz w:val="20"/>
                <w:szCs w:val="20"/>
              </w:rPr>
              <w:t>residuos</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3"/>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Mercados y centrales de abasto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Panteones</w:t>
            </w:r>
          </w:p>
        </w:tc>
        <w:tc>
          <w:tcPr>
            <w:tcW w:w="1560" w:type="dxa"/>
          </w:tcPr>
          <w:p w:rsidR="00605A9B" w:rsidRPr="003643ED" w:rsidRDefault="00650D3A" w:rsidP="006E6651">
            <w:pPr>
              <w:pStyle w:val="TableParagraph"/>
              <w:tabs>
                <w:tab w:val="left" w:pos="624"/>
              </w:tabs>
              <w:spacing w:before="0" w:line="360" w:lineRule="auto"/>
              <w:jc w:val="both"/>
              <w:rPr>
                <w:sz w:val="20"/>
                <w:szCs w:val="20"/>
              </w:rPr>
            </w:pPr>
            <w:r w:rsidRPr="003643ED">
              <w:rPr>
                <w:sz w:val="20"/>
                <w:szCs w:val="20"/>
              </w:rPr>
              <w:t>$</w:t>
            </w:r>
            <w:r w:rsidRPr="003643ED">
              <w:rPr>
                <w:sz w:val="20"/>
                <w:szCs w:val="20"/>
              </w:rPr>
              <w:tab/>
            </w:r>
            <w:r w:rsidR="007556BA" w:rsidRPr="003643ED">
              <w:rPr>
                <w:sz w:val="20"/>
                <w:szCs w:val="20"/>
              </w:rPr>
              <w:t xml:space="preserve"> </w:t>
            </w:r>
            <w:r w:rsidR="00ED6CC9" w:rsidRPr="00ED6CC9">
              <w:rPr>
                <w:sz w:val="20"/>
                <w:szCs w:val="20"/>
              </w:rPr>
              <w:t xml:space="preserve"> </w:t>
            </w:r>
            <w:r w:rsidR="00ED6CC9">
              <w:rPr>
                <w:sz w:val="20"/>
                <w:szCs w:val="20"/>
              </w:rPr>
              <w:t xml:space="preserve">  </w:t>
            </w:r>
            <w:r w:rsidR="00B13981" w:rsidRPr="00B13981">
              <w:rPr>
                <w:sz w:val="20"/>
                <w:szCs w:val="20"/>
              </w:rPr>
              <w:t xml:space="preserve"> 713.51</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Rastro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Seguridad pública (Policía Preventiva y Tránsito</w:t>
            </w:r>
          </w:p>
          <w:p w:rsidR="00605A9B" w:rsidRPr="003643ED" w:rsidRDefault="00605A9B" w:rsidP="006E6651">
            <w:pPr>
              <w:pStyle w:val="TableParagraph"/>
              <w:spacing w:before="0" w:line="360" w:lineRule="auto"/>
              <w:jc w:val="both"/>
              <w:rPr>
                <w:sz w:val="20"/>
                <w:szCs w:val="20"/>
              </w:rPr>
            </w:pPr>
            <w:r w:rsidRPr="003643ED">
              <w:rPr>
                <w:sz w:val="20"/>
                <w:szCs w:val="20"/>
              </w:rPr>
              <w:t>Municipal)</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Catastro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Otros Derechos</w:t>
            </w:r>
          </w:p>
        </w:tc>
        <w:tc>
          <w:tcPr>
            <w:tcW w:w="1560" w:type="dxa"/>
          </w:tcPr>
          <w:p w:rsidR="00605A9B" w:rsidRPr="003643ED" w:rsidRDefault="00765E42" w:rsidP="006E6651">
            <w:pPr>
              <w:pStyle w:val="TableParagraph"/>
              <w:tabs>
                <w:tab w:val="left" w:pos="624"/>
              </w:tabs>
              <w:spacing w:before="0" w:line="360" w:lineRule="auto"/>
              <w:jc w:val="both"/>
              <w:rPr>
                <w:b/>
                <w:sz w:val="20"/>
                <w:szCs w:val="20"/>
              </w:rPr>
            </w:pPr>
            <w:r w:rsidRPr="003643ED">
              <w:rPr>
                <w:b/>
                <w:sz w:val="20"/>
                <w:szCs w:val="20"/>
              </w:rPr>
              <w:t xml:space="preserve">$      </w:t>
            </w:r>
            <w:r w:rsidR="00784264" w:rsidRPr="003643ED">
              <w:rPr>
                <w:b/>
                <w:sz w:val="20"/>
                <w:szCs w:val="20"/>
              </w:rPr>
              <w:t xml:space="preserve"> </w:t>
            </w:r>
            <w:r w:rsidR="00ED6CC9">
              <w:rPr>
                <w:b/>
                <w:sz w:val="20"/>
                <w:szCs w:val="20"/>
              </w:rPr>
              <w:t xml:space="preserve"> </w:t>
            </w:r>
            <w:r w:rsidR="001A4838">
              <w:rPr>
                <w:b/>
                <w:sz w:val="20"/>
                <w:szCs w:val="20"/>
              </w:rPr>
              <w:t>131,891.46</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Licencias de funcionamiento y Permisos</w:t>
            </w:r>
          </w:p>
        </w:tc>
        <w:tc>
          <w:tcPr>
            <w:tcW w:w="1560" w:type="dxa"/>
          </w:tcPr>
          <w:p w:rsidR="00605A9B" w:rsidRPr="003643ED" w:rsidRDefault="00650D3A" w:rsidP="006E6651">
            <w:pPr>
              <w:pStyle w:val="TableParagraph"/>
              <w:tabs>
                <w:tab w:val="left" w:pos="623"/>
              </w:tabs>
              <w:spacing w:before="0" w:line="360" w:lineRule="auto"/>
              <w:jc w:val="both"/>
              <w:rPr>
                <w:sz w:val="20"/>
                <w:szCs w:val="20"/>
              </w:rPr>
            </w:pPr>
            <w:r w:rsidRPr="003643ED">
              <w:rPr>
                <w:sz w:val="20"/>
                <w:szCs w:val="20"/>
              </w:rPr>
              <w:t xml:space="preserve">$       </w:t>
            </w:r>
            <w:r w:rsidR="007556BA" w:rsidRPr="003643ED">
              <w:rPr>
                <w:sz w:val="20"/>
                <w:szCs w:val="20"/>
              </w:rPr>
              <w:t xml:space="preserve"> </w:t>
            </w:r>
            <w:r w:rsidR="00ED6CC9" w:rsidRPr="00ED6CC9">
              <w:rPr>
                <w:sz w:val="20"/>
                <w:szCs w:val="20"/>
              </w:rPr>
              <w:t xml:space="preserve"> </w:t>
            </w:r>
            <w:r w:rsidR="00DD3770" w:rsidRPr="00DD3770">
              <w:rPr>
                <w:sz w:val="20"/>
                <w:szCs w:val="20"/>
              </w:rPr>
              <w:t>115,587.86</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Servicios que presta la Dirección de Obras Públicas y Desarrollo</w:t>
            </w:r>
          </w:p>
          <w:p w:rsidR="00605A9B" w:rsidRPr="003643ED" w:rsidRDefault="00605A9B" w:rsidP="006E6651">
            <w:pPr>
              <w:pStyle w:val="TableParagraph"/>
              <w:spacing w:before="0" w:line="360" w:lineRule="auto"/>
              <w:jc w:val="both"/>
              <w:rPr>
                <w:sz w:val="20"/>
                <w:szCs w:val="20"/>
              </w:rPr>
            </w:pPr>
            <w:r w:rsidRPr="003643ED">
              <w:rPr>
                <w:sz w:val="20"/>
                <w:szCs w:val="20"/>
              </w:rPr>
              <w:t>Urbano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611"/>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Expedición de certificados, constancias, copias, fotografías y formas oficiales</w:t>
            </w:r>
          </w:p>
        </w:tc>
        <w:tc>
          <w:tcPr>
            <w:tcW w:w="1560" w:type="dxa"/>
          </w:tcPr>
          <w:p w:rsidR="00605A9B" w:rsidRPr="003643ED" w:rsidRDefault="005A330F" w:rsidP="006E6651">
            <w:pPr>
              <w:pStyle w:val="TableParagraph"/>
              <w:tabs>
                <w:tab w:val="left" w:pos="992"/>
              </w:tabs>
              <w:spacing w:before="0" w:line="360" w:lineRule="auto"/>
              <w:jc w:val="both"/>
              <w:rPr>
                <w:sz w:val="20"/>
                <w:szCs w:val="20"/>
              </w:rPr>
            </w:pPr>
            <w:r w:rsidRPr="003643ED">
              <w:rPr>
                <w:sz w:val="20"/>
                <w:szCs w:val="20"/>
              </w:rPr>
              <w:t xml:space="preserve">$          </w:t>
            </w:r>
            <w:r w:rsidR="00784264" w:rsidRPr="003643ED">
              <w:rPr>
                <w:sz w:val="20"/>
                <w:szCs w:val="20"/>
              </w:rPr>
              <w:t xml:space="preserve"> </w:t>
            </w:r>
            <w:r w:rsidR="007556BA" w:rsidRPr="003643ED">
              <w:rPr>
                <w:sz w:val="20"/>
                <w:szCs w:val="20"/>
              </w:rPr>
              <w:t xml:space="preserve"> </w:t>
            </w:r>
            <w:r w:rsidR="00DD3770" w:rsidRPr="00DD3770">
              <w:rPr>
                <w:sz w:val="20"/>
                <w:szCs w:val="20"/>
              </w:rPr>
              <w:t>15,768.47</w:t>
            </w:r>
          </w:p>
        </w:tc>
      </w:tr>
      <w:tr w:rsidR="00605A9B" w:rsidRPr="003643ED" w:rsidTr="006E6651">
        <w:trPr>
          <w:trHeight w:val="54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Servicios Públic</w:t>
            </w:r>
            <w:r w:rsidR="00B9268B" w:rsidRPr="003643ED">
              <w:rPr>
                <w:sz w:val="20"/>
                <w:szCs w:val="20"/>
              </w:rPr>
              <w:t>os</w:t>
            </w:r>
            <w:r w:rsidRPr="003643ED">
              <w:rPr>
                <w:sz w:val="20"/>
                <w:szCs w:val="20"/>
              </w:rPr>
              <w:t xml:space="preserve"> que presta la Unidad de Acceso a la Información</w:t>
            </w:r>
          </w:p>
        </w:tc>
        <w:tc>
          <w:tcPr>
            <w:tcW w:w="1560" w:type="dxa"/>
          </w:tcPr>
          <w:p w:rsidR="00605A9B" w:rsidRPr="003643ED" w:rsidRDefault="00650D3A" w:rsidP="006E6651">
            <w:pPr>
              <w:pStyle w:val="TableParagraph"/>
              <w:tabs>
                <w:tab w:val="left" w:pos="623"/>
              </w:tabs>
              <w:spacing w:before="0" w:line="360" w:lineRule="auto"/>
              <w:jc w:val="both"/>
              <w:rPr>
                <w:sz w:val="20"/>
                <w:szCs w:val="20"/>
              </w:rPr>
            </w:pPr>
            <w:r w:rsidRPr="003643ED">
              <w:rPr>
                <w:sz w:val="20"/>
                <w:szCs w:val="20"/>
              </w:rPr>
              <w:t xml:space="preserve">$          </w:t>
            </w:r>
            <w:r w:rsidR="00784264" w:rsidRPr="003643ED">
              <w:rPr>
                <w:sz w:val="20"/>
                <w:szCs w:val="20"/>
              </w:rPr>
              <w:t xml:space="preserve">  </w:t>
            </w:r>
            <w:r w:rsidRPr="003643ED">
              <w:rPr>
                <w:sz w:val="20"/>
                <w:szCs w:val="20"/>
              </w:rPr>
              <w:t xml:space="preserve">      0</w:t>
            </w:r>
            <w:r w:rsidR="00605A9B" w:rsidRPr="003643ED">
              <w:rPr>
                <w:sz w:val="20"/>
                <w:szCs w:val="20"/>
              </w:rPr>
              <w:t>.00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Supervisión Sanitaria de Matanza de Ganado</w:t>
            </w:r>
          </w:p>
        </w:tc>
        <w:tc>
          <w:tcPr>
            <w:tcW w:w="1560" w:type="dxa"/>
          </w:tcPr>
          <w:p w:rsidR="00605A9B" w:rsidRPr="003643ED" w:rsidRDefault="00605A9B" w:rsidP="006E6651">
            <w:pPr>
              <w:pStyle w:val="TableParagraph"/>
              <w:tabs>
                <w:tab w:val="left" w:pos="993"/>
              </w:tabs>
              <w:spacing w:before="0" w:line="360" w:lineRule="auto"/>
              <w:jc w:val="both"/>
              <w:rPr>
                <w:sz w:val="20"/>
                <w:szCs w:val="20"/>
              </w:rPr>
            </w:pPr>
            <w:r w:rsidRPr="003643ED">
              <w:rPr>
                <w:sz w:val="20"/>
                <w:szCs w:val="20"/>
              </w:rPr>
              <w:t>$</w:t>
            </w:r>
            <w:r w:rsidR="00422A83" w:rsidRPr="003643ED">
              <w:rPr>
                <w:sz w:val="20"/>
                <w:szCs w:val="20"/>
              </w:rPr>
              <w:t xml:space="preserve">          </w:t>
            </w:r>
            <w:r w:rsidR="007556BA" w:rsidRPr="003643ED">
              <w:rPr>
                <w:sz w:val="20"/>
                <w:szCs w:val="20"/>
              </w:rPr>
              <w:t xml:space="preserve"> </w:t>
            </w:r>
            <w:r w:rsidR="00ED6CC9" w:rsidRPr="00ED6CC9">
              <w:rPr>
                <w:sz w:val="20"/>
                <w:szCs w:val="20"/>
              </w:rPr>
              <w:t xml:space="preserve"> </w:t>
            </w:r>
            <w:r w:rsidR="00DD3770">
              <w:rPr>
                <w:sz w:val="20"/>
                <w:szCs w:val="20"/>
              </w:rPr>
              <w:t xml:space="preserve"> </w:t>
            </w:r>
            <w:r w:rsidR="00ED6CC9">
              <w:rPr>
                <w:sz w:val="20"/>
                <w:szCs w:val="20"/>
              </w:rPr>
              <w:t xml:space="preserve"> </w:t>
            </w:r>
            <w:r w:rsidR="00DD3770" w:rsidRPr="00DD3770">
              <w:rPr>
                <w:sz w:val="20"/>
                <w:szCs w:val="20"/>
              </w:rPr>
              <w:t>535.13</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Accesorios</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Actualizaciones y Recargos de Derechos</w:t>
            </w:r>
          </w:p>
        </w:tc>
        <w:tc>
          <w:tcPr>
            <w:tcW w:w="1560" w:type="dxa"/>
          </w:tcPr>
          <w:p w:rsidR="00605A9B" w:rsidRPr="003643ED" w:rsidRDefault="00605A9B" w:rsidP="006E6651">
            <w:pPr>
              <w:pStyle w:val="TableParagraph"/>
              <w:tabs>
                <w:tab w:val="left" w:pos="993"/>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Multas de Derechos</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Gastos de Ejecución de Derechos</w:t>
            </w:r>
          </w:p>
        </w:tc>
        <w:tc>
          <w:tcPr>
            <w:tcW w:w="1560" w:type="dxa"/>
          </w:tcPr>
          <w:p w:rsidR="00605A9B" w:rsidRPr="003643ED" w:rsidRDefault="00605A9B" w:rsidP="006E6651">
            <w:pPr>
              <w:pStyle w:val="TableParagraph"/>
              <w:tabs>
                <w:tab w:val="left" w:pos="991"/>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92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Derechos no comprendidos en las fracciones de la Ley de Ingresos causadas en ejercicios fiscales anteriores pendientes de liquidación o pago</w:t>
            </w:r>
          </w:p>
        </w:tc>
        <w:tc>
          <w:tcPr>
            <w:tcW w:w="1560" w:type="dxa"/>
          </w:tcPr>
          <w:p w:rsidR="00605A9B" w:rsidRPr="003643ED" w:rsidRDefault="00605A9B" w:rsidP="006E6651">
            <w:pPr>
              <w:pStyle w:val="TableParagraph"/>
              <w:spacing w:before="0" w:line="360" w:lineRule="auto"/>
              <w:jc w:val="both"/>
              <w:rPr>
                <w:sz w:val="20"/>
                <w:szCs w:val="20"/>
              </w:rPr>
            </w:pPr>
          </w:p>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7</w:t>
      </w:r>
      <w:r w:rsidRPr="003643ED">
        <w:rPr>
          <w:sz w:val="20"/>
          <w:szCs w:val="20"/>
        </w:rPr>
        <w:t>.- Las contribuciones de mejoras que la Hacienda Pública Municipal tiene derecho de percibir, serán las siguientes:</w:t>
      </w:r>
    </w:p>
    <w:p w:rsidR="00605A9B" w:rsidRPr="003643ED"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5"/>
        <w:gridCol w:w="1537"/>
      </w:tblGrid>
      <w:tr w:rsidR="00605A9B" w:rsidRPr="003643ED" w:rsidTr="006E6651">
        <w:trPr>
          <w:trHeight w:val="334"/>
        </w:trPr>
        <w:tc>
          <w:tcPr>
            <w:tcW w:w="6255" w:type="dxa"/>
          </w:tcPr>
          <w:p w:rsidR="00605A9B" w:rsidRPr="003643ED" w:rsidRDefault="00605A9B" w:rsidP="006E6651">
            <w:pPr>
              <w:pStyle w:val="TableParagraph"/>
              <w:spacing w:before="0" w:line="360" w:lineRule="auto"/>
              <w:jc w:val="both"/>
              <w:rPr>
                <w:b/>
                <w:sz w:val="20"/>
                <w:szCs w:val="20"/>
              </w:rPr>
            </w:pPr>
            <w:r w:rsidRPr="003643ED">
              <w:rPr>
                <w:b/>
                <w:sz w:val="20"/>
                <w:szCs w:val="20"/>
              </w:rPr>
              <w:t>Contribuciones de mejoras</w:t>
            </w:r>
          </w:p>
        </w:tc>
        <w:tc>
          <w:tcPr>
            <w:tcW w:w="1537" w:type="dxa"/>
          </w:tcPr>
          <w:p w:rsidR="00605A9B" w:rsidRPr="003643ED" w:rsidRDefault="00605A9B" w:rsidP="006E6651">
            <w:pPr>
              <w:pStyle w:val="TableParagraph"/>
              <w:tabs>
                <w:tab w:val="left" w:pos="696"/>
              </w:tabs>
              <w:spacing w:before="0" w:line="360" w:lineRule="auto"/>
              <w:jc w:val="right"/>
              <w:rPr>
                <w:b/>
                <w:sz w:val="20"/>
                <w:szCs w:val="20"/>
              </w:rPr>
            </w:pPr>
            <w:r w:rsidRPr="003643ED">
              <w:rPr>
                <w:b/>
                <w:sz w:val="20"/>
                <w:szCs w:val="20"/>
              </w:rPr>
              <w:t>$</w:t>
            </w:r>
            <w:r w:rsidRPr="003643ED">
              <w:rPr>
                <w:b/>
                <w:sz w:val="20"/>
                <w:szCs w:val="20"/>
              </w:rPr>
              <w:tab/>
            </w:r>
            <w:r w:rsidR="00885306">
              <w:rPr>
                <w:b/>
                <w:sz w:val="20"/>
                <w:szCs w:val="20"/>
              </w:rPr>
              <w:t xml:space="preserve">   </w:t>
            </w:r>
            <w:r w:rsidR="00BB2EF0" w:rsidRPr="00BB2EF0">
              <w:rPr>
                <w:b/>
                <w:sz w:val="20"/>
                <w:szCs w:val="20"/>
              </w:rPr>
              <w:t>321.08</w:t>
            </w:r>
          </w:p>
        </w:tc>
      </w:tr>
      <w:tr w:rsidR="00605A9B" w:rsidRPr="003643ED" w:rsidTr="006E6651">
        <w:trPr>
          <w:trHeight w:val="335"/>
        </w:trPr>
        <w:tc>
          <w:tcPr>
            <w:tcW w:w="6255" w:type="dxa"/>
          </w:tcPr>
          <w:p w:rsidR="00605A9B" w:rsidRPr="003643ED" w:rsidRDefault="00605A9B" w:rsidP="006E6651">
            <w:pPr>
              <w:pStyle w:val="TableParagraph"/>
              <w:spacing w:before="0" w:line="360" w:lineRule="auto"/>
              <w:jc w:val="both"/>
              <w:rPr>
                <w:b/>
                <w:sz w:val="20"/>
                <w:szCs w:val="20"/>
              </w:rPr>
            </w:pPr>
            <w:r w:rsidRPr="003643ED">
              <w:rPr>
                <w:b/>
                <w:sz w:val="20"/>
                <w:szCs w:val="20"/>
              </w:rPr>
              <w:t>Contribución de mejoras por obras públicas</w:t>
            </w:r>
          </w:p>
        </w:tc>
        <w:tc>
          <w:tcPr>
            <w:tcW w:w="1537" w:type="dxa"/>
          </w:tcPr>
          <w:p w:rsidR="00605A9B" w:rsidRPr="003643ED" w:rsidRDefault="00605A9B" w:rsidP="006E6651">
            <w:pPr>
              <w:pStyle w:val="TableParagraph"/>
              <w:tabs>
                <w:tab w:val="left" w:pos="696"/>
              </w:tabs>
              <w:spacing w:before="0" w:line="360" w:lineRule="auto"/>
              <w:jc w:val="right"/>
              <w:rPr>
                <w:b/>
                <w:sz w:val="20"/>
                <w:szCs w:val="20"/>
              </w:rPr>
            </w:pPr>
            <w:r w:rsidRPr="003643ED">
              <w:rPr>
                <w:b/>
                <w:sz w:val="20"/>
                <w:szCs w:val="20"/>
              </w:rPr>
              <w:t>$</w:t>
            </w:r>
            <w:r w:rsidRPr="003643ED">
              <w:rPr>
                <w:b/>
                <w:sz w:val="20"/>
                <w:szCs w:val="20"/>
              </w:rPr>
              <w:tab/>
            </w:r>
            <w:r w:rsidR="00885306">
              <w:rPr>
                <w:b/>
                <w:sz w:val="20"/>
                <w:szCs w:val="20"/>
              </w:rPr>
              <w:t xml:space="preserve">   </w:t>
            </w:r>
            <w:r w:rsidR="00BB2EF0" w:rsidRPr="00BB2EF0">
              <w:rPr>
                <w:b/>
                <w:sz w:val="20"/>
                <w:szCs w:val="20"/>
              </w:rPr>
              <w:t>321.08</w:t>
            </w:r>
          </w:p>
        </w:tc>
      </w:tr>
      <w:tr w:rsidR="00605A9B" w:rsidRPr="003643ED" w:rsidTr="006E6651">
        <w:trPr>
          <w:trHeight w:val="335"/>
        </w:trPr>
        <w:tc>
          <w:tcPr>
            <w:tcW w:w="6255" w:type="dxa"/>
          </w:tcPr>
          <w:p w:rsidR="00605A9B" w:rsidRPr="003643ED" w:rsidRDefault="00605A9B" w:rsidP="006E6651">
            <w:pPr>
              <w:pStyle w:val="TableParagraph"/>
              <w:spacing w:before="0" w:line="360" w:lineRule="auto"/>
              <w:jc w:val="both"/>
              <w:rPr>
                <w:sz w:val="20"/>
                <w:szCs w:val="20"/>
              </w:rPr>
            </w:pPr>
            <w:r w:rsidRPr="003643ED">
              <w:rPr>
                <w:sz w:val="20"/>
                <w:szCs w:val="20"/>
              </w:rPr>
              <w:t>&gt; Contribuciones de mejoras por obras públicas</w:t>
            </w:r>
          </w:p>
        </w:tc>
        <w:tc>
          <w:tcPr>
            <w:tcW w:w="1537" w:type="dxa"/>
          </w:tcPr>
          <w:p w:rsidR="00605A9B" w:rsidRPr="003643ED" w:rsidRDefault="000552DB" w:rsidP="000552DB">
            <w:pPr>
              <w:pStyle w:val="TableParagraph"/>
              <w:tabs>
                <w:tab w:val="left" w:pos="697"/>
              </w:tabs>
              <w:spacing w:before="0" w:line="360" w:lineRule="auto"/>
              <w:rPr>
                <w:sz w:val="20"/>
                <w:szCs w:val="20"/>
              </w:rPr>
            </w:pPr>
            <w:r>
              <w:rPr>
                <w:sz w:val="20"/>
                <w:szCs w:val="20"/>
              </w:rPr>
              <w:t xml:space="preserve"> </w:t>
            </w:r>
            <w:r w:rsidR="00605A9B" w:rsidRPr="003643ED">
              <w:rPr>
                <w:sz w:val="20"/>
                <w:szCs w:val="20"/>
              </w:rPr>
              <w:t>$</w:t>
            </w:r>
            <w:r>
              <w:rPr>
                <w:sz w:val="20"/>
                <w:szCs w:val="20"/>
              </w:rPr>
              <w:t xml:space="preserve">            </w:t>
            </w:r>
            <w:r w:rsidR="00063EDE" w:rsidRPr="00063EDE">
              <w:rPr>
                <w:sz w:val="20"/>
                <w:szCs w:val="20"/>
              </w:rPr>
              <w:t xml:space="preserve"> 160.54</w:t>
            </w:r>
          </w:p>
        </w:tc>
      </w:tr>
      <w:tr w:rsidR="00605A9B" w:rsidRPr="003643ED" w:rsidTr="006E6651">
        <w:trPr>
          <w:trHeight w:val="335"/>
        </w:trPr>
        <w:tc>
          <w:tcPr>
            <w:tcW w:w="6255" w:type="dxa"/>
          </w:tcPr>
          <w:p w:rsidR="00605A9B" w:rsidRPr="003643ED" w:rsidRDefault="00605A9B" w:rsidP="006E6651">
            <w:pPr>
              <w:pStyle w:val="TableParagraph"/>
              <w:spacing w:before="0" w:line="360" w:lineRule="auto"/>
              <w:jc w:val="both"/>
              <w:rPr>
                <w:sz w:val="20"/>
                <w:szCs w:val="20"/>
              </w:rPr>
            </w:pPr>
            <w:r w:rsidRPr="003643ED">
              <w:rPr>
                <w:sz w:val="20"/>
                <w:szCs w:val="20"/>
              </w:rPr>
              <w:t>&gt; Contribuciones de mejoras por servicios públicos</w:t>
            </w:r>
          </w:p>
        </w:tc>
        <w:tc>
          <w:tcPr>
            <w:tcW w:w="1537" w:type="dxa"/>
          </w:tcPr>
          <w:p w:rsidR="00605A9B" w:rsidRPr="003643ED" w:rsidRDefault="00605A9B" w:rsidP="006E6651">
            <w:pPr>
              <w:pStyle w:val="TableParagraph"/>
              <w:tabs>
                <w:tab w:val="left" w:pos="696"/>
              </w:tabs>
              <w:spacing w:before="0" w:line="360" w:lineRule="auto"/>
              <w:jc w:val="right"/>
              <w:rPr>
                <w:sz w:val="20"/>
                <w:szCs w:val="20"/>
              </w:rPr>
            </w:pPr>
            <w:r w:rsidRPr="003643ED">
              <w:rPr>
                <w:sz w:val="20"/>
                <w:szCs w:val="20"/>
              </w:rPr>
              <w:t>$</w:t>
            </w:r>
            <w:r w:rsidRPr="003643ED">
              <w:rPr>
                <w:sz w:val="20"/>
                <w:szCs w:val="20"/>
              </w:rPr>
              <w:tab/>
            </w:r>
            <w:r w:rsidR="000552DB">
              <w:rPr>
                <w:sz w:val="20"/>
                <w:szCs w:val="20"/>
              </w:rPr>
              <w:t xml:space="preserve">   </w:t>
            </w:r>
            <w:r w:rsidR="00063EDE" w:rsidRPr="00063EDE">
              <w:rPr>
                <w:sz w:val="20"/>
                <w:szCs w:val="20"/>
              </w:rPr>
              <w:t>160.54</w:t>
            </w:r>
          </w:p>
        </w:tc>
      </w:tr>
      <w:tr w:rsidR="00605A9B" w:rsidRPr="003643ED" w:rsidTr="006E6651">
        <w:trPr>
          <w:trHeight w:val="918"/>
        </w:trPr>
        <w:tc>
          <w:tcPr>
            <w:tcW w:w="6255" w:type="dxa"/>
          </w:tcPr>
          <w:p w:rsidR="00605A9B" w:rsidRPr="003643ED" w:rsidRDefault="00605A9B" w:rsidP="006E6651">
            <w:pPr>
              <w:pStyle w:val="TableParagraph"/>
              <w:spacing w:before="0" w:line="360" w:lineRule="auto"/>
              <w:jc w:val="both"/>
              <w:rPr>
                <w:sz w:val="20"/>
                <w:szCs w:val="20"/>
              </w:rPr>
            </w:pPr>
            <w:r w:rsidRPr="003643ED">
              <w:rPr>
                <w:sz w:val="20"/>
                <w:szCs w:val="20"/>
              </w:rPr>
              <w:t>Contribuciones de Mejoras no comprendidas en las fracciones de la Ley de Ingresos causadas en ejercicios fiscales anteriores pendientes de liquidación o pago</w:t>
            </w:r>
          </w:p>
        </w:tc>
        <w:tc>
          <w:tcPr>
            <w:tcW w:w="1537" w:type="dxa"/>
          </w:tcPr>
          <w:p w:rsidR="00605A9B" w:rsidRPr="003643ED" w:rsidRDefault="00605A9B" w:rsidP="006E6651">
            <w:pPr>
              <w:pStyle w:val="TableParagraph"/>
              <w:spacing w:before="0" w:line="360" w:lineRule="auto"/>
              <w:jc w:val="right"/>
              <w:rPr>
                <w:sz w:val="20"/>
                <w:szCs w:val="20"/>
              </w:rPr>
            </w:pPr>
          </w:p>
          <w:p w:rsidR="00605A9B" w:rsidRPr="003643ED" w:rsidRDefault="00605A9B" w:rsidP="006E6651">
            <w:pPr>
              <w:pStyle w:val="TableParagraph"/>
              <w:tabs>
                <w:tab w:val="left" w:pos="1064"/>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lastRenderedPageBreak/>
        <w:t>Artículo 8</w:t>
      </w:r>
      <w:r w:rsidRPr="003643ED">
        <w:rPr>
          <w:sz w:val="20"/>
          <w:szCs w:val="20"/>
        </w:rPr>
        <w:t>.- Los ingresos que la Hacienda Pública Municipal percibirá por concepto de productos, serán las siguientes:</w:t>
      </w:r>
    </w:p>
    <w:p w:rsidR="00605A9B" w:rsidRPr="003643ED" w:rsidRDefault="00605A9B" w:rsidP="00605A9B">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Productos</w:t>
            </w:r>
          </w:p>
        </w:tc>
        <w:tc>
          <w:tcPr>
            <w:tcW w:w="1560" w:type="dxa"/>
          </w:tcPr>
          <w:p w:rsidR="00605A9B" w:rsidRPr="003643ED" w:rsidRDefault="00605A9B" w:rsidP="006E6651">
            <w:pPr>
              <w:pStyle w:val="TableParagraph"/>
              <w:tabs>
                <w:tab w:val="left" w:pos="669"/>
              </w:tabs>
              <w:spacing w:before="0" w:line="360" w:lineRule="auto"/>
              <w:jc w:val="right"/>
              <w:rPr>
                <w:b/>
                <w:sz w:val="20"/>
                <w:szCs w:val="20"/>
              </w:rPr>
            </w:pPr>
            <w:r w:rsidRPr="003643ED">
              <w:rPr>
                <w:b/>
                <w:sz w:val="20"/>
                <w:szCs w:val="20"/>
              </w:rPr>
              <w:t>$</w:t>
            </w:r>
            <w:r w:rsidR="000552DB">
              <w:rPr>
                <w:b/>
                <w:sz w:val="20"/>
                <w:szCs w:val="20"/>
              </w:rPr>
              <w:t xml:space="preserve">   </w:t>
            </w:r>
            <w:r w:rsidRPr="003643ED">
              <w:rPr>
                <w:b/>
                <w:sz w:val="20"/>
                <w:szCs w:val="20"/>
              </w:rPr>
              <w:tab/>
            </w:r>
            <w:r w:rsidR="000552DB">
              <w:rPr>
                <w:b/>
                <w:sz w:val="20"/>
                <w:szCs w:val="20"/>
              </w:rPr>
              <w:t xml:space="preserve">     </w:t>
            </w:r>
            <w:r w:rsidR="002945FB" w:rsidRPr="002945FB">
              <w:rPr>
                <w:b/>
                <w:sz w:val="20"/>
                <w:szCs w:val="20"/>
              </w:rPr>
              <w:t xml:space="preserve"> 19.5</w:t>
            </w:r>
            <w:r w:rsidR="00EE757B">
              <w:rPr>
                <w:b/>
                <w:sz w:val="20"/>
                <w:szCs w:val="20"/>
              </w:rPr>
              <w:t>1</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Productos de tipo corriente</w:t>
            </w:r>
          </w:p>
        </w:tc>
        <w:tc>
          <w:tcPr>
            <w:tcW w:w="1560" w:type="dxa"/>
          </w:tcPr>
          <w:p w:rsidR="00605A9B" w:rsidRPr="003643ED" w:rsidRDefault="00605A9B" w:rsidP="006E6651">
            <w:pPr>
              <w:pStyle w:val="TableParagraph"/>
              <w:tabs>
                <w:tab w:val="left" w:pos="669"/>
              </w:tabs>
              <w:spacing w:before="0" w:line="360" w:lineRule="auto"/>
              <w:jc w:val="right"/>
              <w:rPr>
                <w:sz w:val="20"/>
                <w:szCs w:val="20"/>
              </w:rPr>
            </w:pPr>
            <w:r w:rsidRPr="003643ED">
              <w:rPr>
                <w:sz w:val="20"/>
                <w:szCs w:val="20"/>
              </w:rPr>
              <w:t>$</w:t>
            </w:r>
            <w:r w:rsidRPr="003643ED">
              <w:rPr>
                <w:sz w:val="20"/>
                <w:szCs w:val="20"/>
              </w:rPr>
              <w:tab/>
            </w:r>
            <w:r w:rsidR="000552DB">
              <w:rPr>
                <w:sz w:val="20"/>
                <w:szCs w:val="20"/>
              </w:rPr>
              <w:t xml:space="preserve">     </w:t>
            </w:r>
            <w:r w:rsidR="002945FB" w:rsidRPr="002945FB">
              <w:rPr>
                <w:sz w:val="20"/>
                <w:szCs w:val="20"/>
              </w:rPr>
              <w:t xml:space="preserve"> 19.5</w:t>
            </w:r>
            <w:r w:rsidR="00EE757B">
              <w:rPr>
                <w:sz w:val="20"/>
                <w:szCs w:val="20"/>
              </w:rPr>
              <w:t>1</w:t>
            </w:r>
          </w:p>
        </w:tc>
      </w:tr>
      <w:tr w:rsidR="00605A9B" w:rsidRPr="003643ED" w:rsidTr="006E6651">
        <w:trPr>
          <w:trHeight w:val="333"/>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&gt;Derivados de Productos Financieros</w:t>
            </w:r>
          </w:p>
        </w:tc>
        <w:tc>
          <w:tcPr>
            <w:tcW w:w="1560" w:type="dxa"/>
          </w:tcPr>
          <w:p w:rsidR="00605A9B" w:rsidRPr="003643ED" w:rsidRDefault="00605A9B" w:rsidP="006E6651">
            <w:pPr>
              <w:pStyle w:val="TableParagraph"/>
              <w:tabs>
                <w:tab w:val="left" w:pos="669"/>
              </w:tabs>
              <w:spacing w:before="0" w:line="360" w:lineRule="auto"/>
              <w:jc w:val="right"/>
              <w:rPr>
                <w:sz w:val="20"/>
                <w:szCs w:val="20"/>
              </w:rPr>
            </w:pPr>
            <w:r w:rsidRPr="003643ED">
              <w:rPr>
                <w:sz w:val="20"/>
                <w:szCs w:val="20"/>
              </w:rPr>
              <w:t>$</w:t>
            </w:r>
            <w:r w:rsidRPr="003643ED">
              <w:rPr>
                <w:sz w:val="20"/>
                <w:szCs w:val="20"/>
              </w:rPr>
              <w:tab/>
            </w:r>
            <w:r w:rsidR="000552DB">
              <w:rPr>
                <w:sz w:val="20"/>
                <w:szCs w:val="20"/>
              </w:rPr>
              <w:t xml:space="preserve">     </w:t>
            </w:r>
            <w:r w:rsidR="002945FB" w:rsidRPr="002945FB">
              <w:rPr>
                <w:sz w:val="20"/>
                <w:szCs w:val="20"/>
              </w:rPr>
              <w:t xml:space="preserve"> 19.5</w:t>
            </w:r>
            <w:r w:rsidR="00EE757B">
              <w:rPr>
                <w:sz w:val="20"/>
                <w:szCs w:val="20"/>
              </w:rPr>
              <w:t>1</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Productos de capital</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Arrendamiento, enajenación, uso y explotación de bienes muebles del dominio privado del Municipio.</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12"/>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Arrendamiento, enajenación, uso y explotación de bienes Inmuebles del dominio privado del Municipio.</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1006"/>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Productos no comprendidos en las fracciones de la Ley de Ingresos causadas en ejercicios fiscales anteriores pendientes de liquidación o pago</w:t>
            </w:r>
          </w:p>
        </w:tc>
        <w:tc>
          <w:tcPr>
            <w:tcW w:w="1560" w:type="dxa"/>
          </w:tcPr>
          <w:p w:rsidR="00605A9B" w:rsidRPr="003643ED" w:rsidRDefault="00605A9B" w:rsidP="006E6651">
            <w:pPr>
              <w:pStyle w:val="TableParagraph"/>
              <w:tabs>
                <w:tab w:val="left" w:pos="102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Otros Productos</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9</w:t>
      </w:r>
      <w:r w:rsidRPr="003643ED">
        <w:rPr>
          <w:sz w:val="20"/>
          <w:szCs w:val="20"/>
        </w:rPr>
        <w:t>.- Los ingresos que la Hacienda Pública Municipal percibirá por concepto de aprovechamientos, se clasificarán de la siguiente manera:</w:t>
      </w:r>
    </w:p>
    <w:p w:rsidR="00605A9B" w:rsidRPr="003643ED"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Aprovechamientos</w:t>
            </w:r>
          </w:p>
        </w:tc>
        <w:tc>
          <w:tcPr>
            <w:tcW w:w="1701" w:type="dxa"/>
          </w:tcPr>
          <w:p w:rsidR="00605A9B" w:rsidRPr="003643ED" w:rsidRDefault="00605A9B" w:rsidP="006E6651">
            <w:pPr>
              <w:pStyle w:val="TableParagraph"/>
              <w:tabs>
                <w:tab w:val="left" w:pos="730"/>
              </w:tabs>
              <w:spacing w:before="0" w:line="360" w:lineRule="auto"/>
              <w:jc w:val="both"/>
              <w:rPr>
                <w:b/>
                <w:sz w:val="20"/>
                <w:szCs w:val="20"/>
              </w:rPr>
            </w:pPr>
            <w:r w:rsidRPr="003643ED">
              <w:rPr>
                <w:b/>
                <w:sz w:val="20"/>
                <w:szCs w:val="20"/>
              </w:rPr>
              <w:t>$</w:t>
            </w:r>
            <w:proofErr w:type="gramStart"/>
            <w:r w:rsidRPr="003643ED">
              <w:rPr>
                <w:b/>
                <w:sz w:val="20"/>
                <w:szCs w:val="20"/>
              </w:rPr>
              <w:tab/>
            </w:r>
            <w:r w:rsidR="00A6316E">
              <w:rPr>
                <w:b/>
                <w:sz w:val="20"/>
                <w:szCs w:val="20"/>
              </w:rPr>
              <w:t xml:space="preserve">  </w:t>
            </w:r>
            <w:r w:rsidR="00A6316E" w:rsidRPr="00A6316E">
              <w:rPr>
                <w:b/>
                <w:sz w:val="20"/>
                <w:szCs w:val="20"/>
              </w:rPr>
              <w:t>1</w:t>
            </w:r>
            <w:r w:rsidR="00CC4780">
              <w:rPr>
                <w:b/>
                <w:sz w:val="20"/>
                <w:szCs w:val="20"/>
              </w:rPr>
              <w:t>,</w:t>
            </w:r>
            <w:r w:rsidR="00A6316E" w:rsidRPr="00A6316E">
              <w:rPr>
                <w:b/>
                <w:sz w:val="20"/>
                <w:szCs w:val="20"/>
              </w:rPr>
              <w:t>569.7</w:t>
            </w:r>
            <w:r w:rsidR="004A5935">
              <w:rPr>
                <w:b/>
                <w:sz w:val="20"/>
                <w:szCs w:val="20"/>
              </w:rPr>
              <w:t>2</w:t>
            </w:r>
            <w:proofErr w:type="gramEnd"/>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Aprovechamientos de tipo corriente</w:t>
            </w:r>
          </w:p>
        </w:tc>
        <w:tc>
          <w:tcPr>
            <w:tcW w:w="1701" w:type="dxa"/>
          </w:tcPr>
          <w:p w:rsidR="00605A9B" w:rsidRPr="003643ED" w:rsidRDefault="00605A9B" w:rsidP="006E6651">
            <w:pPr>
              <w:pStyle w:val="TableParagraph"/>
              <w:tabs>
                <w:tab w:val="left" w:pos="731"/>
              </w:tabs>
              <w:spacing w:before="0" w:line="360" w:lineRule="auto"/>
              <w:jc w:val="both"/>
              <w:rPr>
                <w:sz w:val="20"/>
                <w:szCs w:val="20"/>
              </w:rPr>
            </w:pPr>
            <w:r w:rsidRPr="003643ED">
              <w:rPr>
                <w:sz w:val="20"/>
                <w:szCs w:val="20"/>
              </w:rPr>
              <w:t>$</w:t>
            </w:r>
            <w:proofErr w:type="gramStart"/>
            <w:r w:rsidRPr="003643ED">
              <w:rPr>
                <w:sz w:val="20"/>
                <w:szCs w:val="20"/>
              </w:rPr>
              <w:tab/>
            </w:r>
            <w:r w:rsidR="00A6316E">
              <w:rPr>
                <w:sz w:val="20"/>
                <w:szCs w:val="20"/>
              </w:rPr>
              <w:t xml:space="preserve">  </w:t>
            </w:r>
            <w:r w:rsidR="00A6316E" w:rsidRPr="00A6316E">
              <w:rPr>
                <w:sz w:val="20"/>
                <w:szCs w:val="20"/>
              </w:rPr>
              <w:t>1</w:t>
            </w:r>
            <w:r w:rsidR="00CC4780">
              <w:rPr>
                <w:sz w:val="20"/>
                <w:szCs w:val="20"/>
              </w:rPr>
              <w:t>,</w:t>
            </w:r>
            <w:r w:rsidR="00A6316E" w:rsidRPr="00A6316E">
              <w:rPr>
                <w:sz w:val="20"/>
                <w:szCs w:val="20"/>
              </w:rPr>
              <w:t>569.7</w:t>
            </w:r>
            <w:r w:rsidR="004A5935">
              <w:rPr>
                <w:sz w:val="20"/>
                <w:szCs w:val="20"/>
              </w:rPr>
              <w:t>2</w:t>
            </w:r>
            <w:proofErr w:type="gramEnd"/>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Infracciones por faltas administrativas</w:t>
            </w:r>
          </w:p>
        </w:tc>
        <w:tc>
          <w:tcPr>
            <w:tcW w:w="1701" w:type="dxa"/>
          </w:tcPr>
          <w:p w:rsidR="00605A9B" w:rsidRPr="003643ED" w:rsidRDefault="00605A9B" w:rsidP="006E6651">
            <w:pPr>
              <w:pStyle w:val="TableParagraph"/>
              <w:tabs>
                <w:tab w:val="left" w:pos="837"/>
              </w:tabs>
              <w:spacing w:before="0" w:line="360" w:lineRule="auto"/>
              <w:jc w:val="both"/>
              <w:rPr>
                <w:sz w:val="20"/>
                <w:szCs w:val="20"/>
              </w:rPr>
            </w:pPr>
            <w:r w:rsidRPr="003643ED">
              <w:rPr>
                <w:sz w:val="20"/>
                <w:szCs w:val="20"/>
              </w:rPr>
              <w:t>$</w:t>
            </w:r>
            <w:r w:rsidR="000552DB">
              <w:rPr>
                <w:sz w:val="20"/>
                <w:szCs w:val="20"/>
              </w:rPr>
              <w:t xml:space="preserve">            </w:t>
            </w:r>
            <w:r w:rsidR="0044363E">
              <w:rPr>
                <w:sz w:val="20"/>
                <w:szCs w:val="20"/>
              </w:rPr>
              <w:t xml:space="preserve">   </w:t>
            </w:r>
            <w:r w:rsidR="0044363E" w:rsidRPr="0044363E">
              <w:rPr>
                <w:sz w:val="20"/>
                <w:szCs w:val="20"/>
              </w:rPr>
              <w:t xml:space="preserve"> 784.86</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Sanciones por faltas al reglamento de tránsito</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Cesiones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Herencias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Legados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Donaciones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Adjudicaciones Judiciales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Adjudicaciones administrativas</w:t>
            </w:r>
          </w:p>
        </w:tc>
        <w:tc>
          <w:tcPr>
            <w:tcW w:w="1701" w:type="dxa"/>
          </w:tcPr>
          <w:p w:rsidR="00605A9B" w:rsidRPr="003643ED" w:rsidRDefault="00605A9B" w:rsidP="006E6651">
            <w:pPr>
              <w:pStyle w:val="TableParagraph"/>
              <w:tabs>
                <w:tab w:val="left" w:pos="1218"/>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Subsidios de otro nivel de gobierno</w:t>
            </w:r>
          </w:p>
        </w:tc>
        <w:tc>
          <w:tcPr>
            <w:tcW w:w="1701" w:type="dxa"/>
          </w:tcPr>
          <w:p w:rsidR="00605A9B" w:rsidRPr="003643ED" w:rsidRDefault="00605A9B" w:rsidP="006E6651">
            <w:pPr>
              <w:pStyle w:val="TableParagraph"/>
              <w:tabs>
                <w:tab w:val="left" w:pos="1218"/>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Subsidios de organismos públicos y privados</w:t>
            </w:r>
          </w:p>
        </w:tc>
        <w:tc>
          <w:tcPr>
            <w:tcW w:w="1701" w:type="dxa"/>
          </w:tcPr>
          <w:p w:rsidR="00605A9B" w:rsidRPr="003643ED" w:rsidRDefault="00605A9B" w:rsidP="006E6651">
            <w:pPr>
              <w:pStyle w:val="TableParagraph"/>
              <w:tabs>
                <w:tab w:val="left" w:pos="1219"/>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Multas impuestas por autoridades federales, no fiscales</w:t>
            </w:r>
          </w:p>
        </w:tc>
        <w:tc>
          <w:tcPr>
            <w:tcW w:w="1701" w:type="dxa"/>
          </w:tcPr>
          <w:p w:rsidR="00605A9B" w:rsidRPr="003643ED" w:rsidRDefault="00605A9B" w:rsidP="006E6651">
            <w:pPr>
              <w:pStyle w:val="TableParagraph"/>
              <w:tabs>
                <w:tab w:val="left" w:pos="1216"/>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671"/>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Convenidos con la Federación y el Estado (</w:t>
            </w:r>
            <w:proofErr w:type="spellStart"/>
            <w:r w:rsidRPr="003643ED">
              <w:rPr>
                <w:sz w:val="20"/>
                <w:szCs w:val="20"/>
              </w:rPr>
              <w:t>Zofemat</w:t>
            </w:r>
            <w:proofErr w:type="spellEnd"/>
            <w:r w:rsidRPr="003643ED">
              <w:rPr>
                <w:sz w:val="20"/>
                <w:szCs w:val="20"/>
              </w:rPr>
              <w:t xml:space="preserve">, </w:t>
            </w:r>
            <w:proofErr w:type="spellStart"/>
            <w:r w:rsidRPr="003643ED">
              <w:rPr>
                <w:sz w:val="20"/>
                <w:szCs w:val="20"/>
              </w:rPr>
              <w:t>Capufe</w:t>
            </w:r>
            <w:proofErr w:type="spellEnd"/>
            <w:r w:rsidRPr="003643ED">
              <w:rPr>
                <w:sz w:val="20"/>
                <w:szCs w:val="20"/>
              </w:rPr>
              <w:t>, entre otros)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Aprovechamientos diversos de tipo corriente</w:t>
            </w:r>
          </w:p>
        </w:tc>
        <w:tc>
          <w:tcPr>
            <w:tcW w:w="1701" w:type="dxa"/>
          </w:tcPr>
          <w:p w:rsidR="00605A9B" w:rsidRPr="003643ED" w:rsidRDefault="00605A9B" w:rsidP="006E6651">
            <w:pPr>
              <w:pStyle w:val="TableParagraph"/>
              <w:tabs>
                <w:tab w:val="left" w:pos="731"/>
              </w:tabs>
              <w:spacing w:before="0" w:line="360" w:lineRule="auto"/>
              <w:jc w:val="both"/>
              <w:rPr>
                <w:sz w:val="20"/>
                <w:szCs w:val="20"/>
              </w:rPr>
            </w:pPr>
            <w:r w:rsidRPr="003643ED">
              <w:rPr>
                <w:sz w:val="20"/>
                <w:szCs w:val="20"/>
              </w:rPr>
              <w:t>$</w:t>
            </w:r>
            <w:r w:rsidRPr="003643ED">
              <w:rPr>
                <w:sz w:val="20"/>
                <w:szCs w:val="20"/>
              </w:rPr>
              <w:tab/>
            </w:r>
            <w:r w:rsidR="00A6316E">
              <w:rPr>
                <w:sz w:val="20"/>
                <w:szCs w:val="20"/>
              </w:rPr>
              <w:t xml:space="preserve">    </w:t>
            </w:r>
            <w:r w:rsidR="00A6316E" w:rsidRPr="00A6316E">
              <w:rPr>
                <w:sz w:val="20"/>
                <w:szCs w:val="20"/>
              </w:rPr>
              <w:t>784.86</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Aprovechamientos de capital</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1006"/>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lastRenderedPageBreak/>
              <w:t>Aprovechamientos no comprendidos en las fracciones de la Ley de Ingresos causadas en ejercicios fiscales anteriores pendientes de liquidación o pago</w:t>
            </w:r>
          </w:p>
        </w:tc>
        <w:tc>
          <w:tcPr>
            <w:tcW w:w="1701" w:type="dxa"/>
          </w:tcPr>
          <w:p w:rsidR="00605A9B" w:rsidRPr="003643ED" w:rsidRDefault="00605A9B" w:rsidP="006E6651">
            <w:pPr>
              <w:pStyle w:val="TableParagraph"/>
              <w:spacing w:before="0" w:line="360" w:lineRule="auto"/>
              <w:jc w:val="both"/>
              <w:rPr>
                <w:sz w:val="20"/>
                <w:szCs w:val="20"/>
              </w:rPr>
            </w:pPr>
          </w:p>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10</w:t>
      </w:r>
      <w:r w:rsidRPr="003643ED">
        <w:rPr>
          <w:sz w:val="20"/>
          <w:szCs w:val="20"/>
        </w:rPr>
        <w:t>.- Los ingresos por Participaciones que percibirá la Hacienda Pública Municipal se integrarán por los siguientes conceptos:</w:t>
      </w:r>
    </w:p>
    <w:p w:rsidR="00605A9B" w:rsidRPr="003643ED" w:rsidRDefault="00605A9B" w:rsidP="00605A9B">
      <w:pPr>
        <w:pStyle w:val="Textoindependiente"/>
        <w:jc w:val="both"/>
        <w:rPr>
          <w:sz w:val="20"/>
          <w:szCs w:val="20"/>
        </w:rPr>
      </w:pPr>
    </w:p>
    <w:tbl>
      <w:tblPr>
        <w:tblStyle w:val="Tablaconcuadrcula"/>
        <w:tblW w:w="0" w:type="auto"/>
        <w:tblLook w:val="04A0" w:firstRow="1" w:lastRow="0" w:firstColumn="1" w:lastColumn="0" w:noHBand="0" w:noVBand="1"/>
      </w:tblPr>
      <w:tblGrid>
        <w:gridCol w:w="6091"/>
        <w:gridCol w:w="1842"/>
      </w:tblGrid>
      <w:tr w:rsidR="00605A9B" w:rsidRPr="003643ED" w:rsidTr="006E6651">
        <w:tc>
          <w:tcPr>
            <w:tcW w:w="6091" w:type="dxa"/>
          </w:tcPr>
          <w:p w:rsidR="00605A9B" w:rsidRPr="003643ED" w:rsidRDefault="00605A9B" w:rsidP="006E6651">
            <w:pPr>
              <w:pStyle w:val="Textoindependiente"/>
              <w:spacing w:line="360" w:lineRule="auto"/>
              <w:jc w:val="both"/>
              <w:rPr>
                <w:b/>
                <w:sz w:val="20"/>
                <w:szCs w:val="20"/>
              </w:rPr>
            </w:pPr>
            <w:r w:rsidRPr="003643ED">
              <w:rPr>
                <w:b/>
                <w:sz w:val="20"/>
                <w:szCs w:val="20"/>
              </w:rPr>
              <w:t>Participaciones</w:t>
            </w:r>
          </w:p>
        </w:tc>
        <w:tc>
          <w:tcPr>
            <w:tcW w:w="1842" w:type="dxa"/>
          </w:tcPr>
          <w:p w:rsidR="00605A9B" w:rsidRPr="003643ED" w:rsidRDefault="00605A9B" w:rsidP="006E6651">
            <w:pPr>
              <w:spacing w:before="4"/>
              <w:ind w:left="38"/>
              <w:rPr>
                <w:rFonts w:ascii="Arial" w:hAnsi="Arial" w:cs="Arial"/>
                <w:b/>
                <w:sz w:val="20"/>
                <w:szCs w:val="20"/>
              </w:rPr>
            </w:pPr>
            <w:r w:rsidRPr="003643ED">
              <w:rPr>
                <w:rFonts w:ascii="Arial" w:hAnsi="Arial" w:cs="Arial"/>
                <w:b/>
                <w:sz w:val="20"/>
                <w:szCs w:val="20"/>
              </w:rPr>
              <w:t xml:space="preserve">$ </w:t>
            </w:r>
            <w:r w:rsidR="00BA7EDE" w:rsidRPr="003643ED">
              <w:rPr>
                <w:rFonts w:ascii="Arial" w:hAnsi="Arial" w:cs="Arial"/>
                <w:b/>
                <w:sz w:val="20"/>
                <w:szCs w:val="20"/>
              </w:rPr>
              <w:t xml:space="preserve">  </w:t>
            </w:r>
            <w:r w:rsidR="006429BE" w:rsidRPr="006429BE">
              <w:rPr>
                <w:rFonts w:ascii="Arial" w:hAnsi="Arial" w:cs="Arial"/>
                <w:b/>
                <w:sz w:val="20"/>
                <w:szCs w:val="20"/>
              </w:rPr>
              <w:t>21,518,727.80</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11</w:t>
      </w:r>
      <w:r w:rsidRPr="003643ED">
        <w:rPr>
          <w:sz w:val="20"/>
          <w:szCs w:val="20"/>
        </w:rPr>
        <w:t>.- 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091"/>
        <w:gridCol w:w="1842"/>
      </w:tblGrid>
      <w:tr w:rsidR="00605A9B" w:rsidRPr="003643ED" w:rsidTr="006E6651">
        <w:tc>
          <w:tcPr>
            <w:tcW w:w="6091" w:type="dxa"/>
          </w:tcPr>
          <w:p w:rsidR="00605A9B" w:rsidRPr="003643ED" w:rsidRDefault="00605A9B" w:rsidP="006E6651">
            <w:pPr>
              <w:pStyle w:val="Textoindependiente"/>
              <w:spacing w:line="360" w:lineRule="auto"/>
              <w:jc w:val="both"/>
              <w:rPr>
                <w:b/>
                <w:sz w:val="20"/>
                <w:szCs w:val="20"/>
              </w:rPr>
            </w:pPr>
            <w:r w:rsidRPr="003643ED">
              <w:rPr>
                <w:b/>
                <w:sz w:val="20"/>
                <w:szCs w:val="20"/>
              </w:rPr>
              <w:t>Aportaciones</w:t>
            </w:r>
          </w:p>
        </w:tc>
        <w:tc>
          <w:tcPr>
            <w:tcW w:w="1842" w:type="dxa"/>
          </w:tcPr>
          <w:p w:rsidR="00605A9B" w:rsidRPr="003643ED" w:rsidRDefault="00605A9B" w:rsidP="00BA7EDE">
            <w:pPr>
              <w:pStyle w:val="Textoindependiente"/>
              <w:spacing w:line="360" w:lineRule="auto"/>
              <w:jc w:val="right"/>
              <w:rPr>
                <w:b/>
                <w:sz w:val="20"/>
                <w:szCs w:val="20"/>
              </w:rPr>
            </w:pPr>
            <w:r w:rsidRPr="003643ED">
              <w:rPr>
                <w:b/>
                <w:sz w:val="20"/>
                <w:szCs w:val="20"/>
              </w:rPr>
              <w:t>$</w:t>
            </w:r>
            <w:r w:rsidR="00BA7EDE" w:rsidRPr="003643ED">
              <w:rPr>
                <w:b/>
                <w:sz w:val="20"/>
                <w:szCs w:val="20"/>
              </w:rPr>
              <w:t xml:space="preserve">    </w:t>
            </w:r>
            <w:r w:rsidR="007E3F04" w:rsidRPr="007E3F04">
              <w:rPr>
                <w:b/>
                <w:sz w:val="20"/>
                <w:szCs w:val="20"/>
              </w:rPr>
              <w:t>16,334,486.98</w:t>
            </w:r>
          </w:p>
        </w:tc>
      </w:tr>
      <w:tr w:rsidR="006940BC" w:rsidRPr="003643ED" w:rsidTr="006E6651">
        <w:tc>
          <w:tcPr>
            <w:tcW w:w="6091" w:type="dxa"/>
          </w:tcPr>
          <w:p w:rsidR="006940BC" w:rsidRPr="003643ED" w:rsidRDefault="006940BC" w:rsidP="006E6651">
            <w:pPr>
              <w:pStyle w:val="Textoindependiente"/>
              <w:spacing w:line="360" w:lineRule="auto"/>
              <w:jc w:val="both"/>
              <w:rPr>
                <w:sz w:val="20"/>
                <w:szCs w:val="20"/>
              </w:rPr>
            </w:pPr>
            <w:r w:rsidRPr="003643ED">
              <w:rPr>
                <w:sz w:val="20"/>
                <w:szCs w:val="20"/>
              </w:rPr>
              <w:t>Fondo de Aportaciones para la Infraestructura Social Municipal</w:t>
            </w:r>
          </w:p>
        </w:tc>
        <w:tc>
          <w:tcPr>
            <w:tcW w:w="1842" w:type="dxa"/>
          </w:tcPr>
          <w:p w:rsidR="006940BC" w:rsidRPr="003643ED" w:rsidRDefault="003A3567" w:rsidP="006940BC">
            <w:pPr>
              <w:pStyle w:val="Textoindependiente"/>
              <w:spacing w:line="360" w:lineRule="auto"/>
              <w:jc w:val="right"/>
              <w:rPr>
                <w:sz w:val="20"/>
                <w:szCs w:val="20"/>
              </w:rPr>
            </w:pPr>
            <w:r w:rsidRPr="003643ED">
              <w:rPr>
                <w:sz w:val="20"/>
                <w:szCs w:val="20"/>
              </w:rPr>
              <w:t>$</w:t>
            </w:r>
            <w:r w:rsidR="00BA7EDE" w:rsidRPr="003643ED">
              <w:rPr>
                <w:sz w:val="20"/>
                <w:szCs w:val="20"/>
              </w:rPr>
              <w:t xml:space="preserve">    </w:t>
            </w:r>
            <w:r w:rsidR="006429BE" w:rsidRPr="006429BE">
              <w:rPr>
                <w:sz w:val="20"/>
                <w:szCs w:val="20"/>
              </w:rPr>
              <w:t>12,438,249.72</w:t>
            </w:r>
          </w:p>
        </w:tc>
      </w:tr>
      <w:tr w:rsidR="006940BC" w:rsidRPr="003643ED" w:rsidTr="006E6651">
        <w:tc>
          <w:tcPr>
            <w:tcW w:w="6091" w:type="dxa"/>
          </w:tcPr>
          <w:p w:rsidR="006940BC" w:rsidRPr="003643ED" w:rsidRDefault="006940BC" w:rsidP="006E6651">
            <w:pPr>
              <w:pStyle w:val="Textoindependiente"/>
              <w:spacing w:line="360" w:lineRule="auto"/>
              <w:jc w:val="both"/>
              <w:rPr>
                <w:sz w:val="20"/>
                <w:szCs w:val="20"/>
              </w:rPr>
            </w:pPr>
            <w:r w:rsidRPr="003643ED">
              <w:rPr>
                <w:sz w:val="20"/>
                <w:szCs w:val="20"/>
              </w:rPr>
              <w:t>Fondo de Aportaciones para el Fortalecimiento Municipal</w:t>
            </w:r>
          </w:p>
        </w:tc>
        <w:tc>
          <w:tcPr>
            <w:tcW w:w="1842" w:type="dxa"/>
          </w:tcPr>
          <w:p w:rsidR="006940BC" w:rsidRPr="003643ED" w:rsidRDefault="00BA7EDE" w:rsidP="00C93652">
            <w:pPr>
              <w:pStyle w:val="Textoindependiente"/>
              <w:spacing w:line="360" w:lineRule="auto"/>
              <w:jc w:val="right"/>
              <w:rPr>
                <w:sz w:val="20"/>
                <w:szCs w:val="20"/>
              </w:rPr>
            </w:pPr>
            <w:r w:rsidRPr="003643ED">
              <w:rPr>
                <w:sz w:val="20"/>
                <w:szCs w:val="20"/>
              </w:rPr>
              <w:t xml:space="preserve">$     </w:t>
            </w:r>
            <w:r w:rsidR="00C93652" w:rsidRPr="00C93652">
              <w:rPr>
                <w:sz w:val="20"/>
                <w:szCs w:val="20"/>
              </w:rPr>
              <w:t xml:space="preserve"> </w:t>
            </w:r>
            <w:r w:rsidR="006429BE" w:rsidRPr="006429BE">
              <w:rPr>
                <w:sz w:val="20"/>
                <w:szCs w:val="20"/>
              </w:rPr>
              <w:t>3,896,237.26</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12</w:t>
      </w:r>
      <w:r w:rsidRPr="003643ED">
        <w:rPr>
          <w:sz w:val="20"/>
          <w:szCs w:val="20"/>
        </w:rPr>
        <w:t>.- Los ingresos extraordinarios que podrá percibir la Hacienda Pública Municipal serán los siguientes:</w:t>
      </w:r>
    </w:p>
    <w:p w:rsidR="00605A9B" w:rsidRPr="003643ED" w:rsidRDefault="00605A9B" w:rsidP="00605A9B">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Ingresos por ventas de bienes y servicios</w:t>
            </w:r>
          </w:p>
        </w:tc>
        <w:tc>
          <w:tcPr>
            <w:tcW w:w="1701" w:type="dxa"/>
          </w:tcPr>
          <w:p w:rsidR="00605A9B" w:rsidRPr="003643ED" w:rsidRDefault="00605A9B" w:rsidP="006E6651">
            <w:pPr>
              <w:pStyle w:val="TableParagraph"/>
              <w:tabs>
                <w:tab w:val="left" w:pos="99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24"/>
        </w:trPr>
        <w:tc>
          <w:tcPr>
            <w:tcW w:w="6232" w:type="dxa"/>
          </w:tcPr>
          <w:p w:rsidR="00605A9B" w:rsidRPr="003643ED" w:rsidRDefault="00605A9B" w:rsidP="006E6651">
            <w:pPr>
              <w:pStyle w:val="TableParagraph"/>
              <w:tabs>
                <w:tab w:val="left" w:pos="1065"/>
              </w:tabs>
              <w:spacing w:before="0" w:line="360" w:lineRule="auto"/>
              <w:jc w:val="both"/>
              <w:rPr>
                <w:sz w:val="20"/>
                <w:szCs w:val="20"/>
              </w:rPr>
            </w:pPr>
            <w:r w:rsidRPr="003643ED">
              <w:rPr>
                <w:sz w:val="20"/>
                <w:szCs w:val="20"/>
              </w:rPr>
              <w:t>Ingresos por descentralizados ventas de bienes y servicios de organismos</w:t>
            </w:r>
          </w:p>
        </w:tc>
        <w:tc>
          <w:tcPr>
            <w:tcW w:w="1701" w:type="dxa"/>
          </w:tcPr>
          <w:p w:rsidR="00605A9B" w:rsidRPr="003643ED" w:rsidRDefault="00605A9B" w:rsidP="006E6651">
            <w:pPr>
              <w:pStyle w:val="TableParagraph"/>
              <w:tabs>
                <w:tab w:val="left" w:pos="99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13"/>
        </w:trPr>
        <w:tc>
          <w:tcPr>
            <w:tcW w:w="6232" w:type="dxa"/>
          </w:tcPr>
          <w:p w:rsidR="00605A9B" w:rsidRPr="003643ED" w:rsidRDefault="00605A9B" w:rsidP="006E6651">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3643ED">
              <w:rPr>
                <w:sz w:val="20"/>
                <w:szCs w:val="20"/>
              </w:rPr>
              <w:t>Ingresos por ventas de bienes y servicios producidos en establecimientos del Gobierno Central</w:t>
            </w:r>
          </w:p>
        </w:tc>
        <w:tc>
          <w:tcPr>
            <w:tcW w:w="1701" w:type="dxa"/>
          </w:tcPr>
          <w:p w:rsidR="00605A9B" w:rsidRPr="003643ED" w:rsidRDefault="00605A9B" w:rsidP="006E6651">
            <w:pPr>
              <w:pStyle w:val="TableParagraph"/>
              <w:tabs>
                <w:tab w:val="left" w:pos="99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Asignaciones, Subsidios y Otras Ayudas</w:t>
            </w:r>
          </w:p>
        </w:tc>
        <w:tc>
          <w:tcPr>
            <w:tcW w:w="1701" w:type="dxa"/>
          </w:tcPr>
          <w:p w:rsidR="00605A9B" w:rsidRPr="003643ED" w:rsidRDefault="00605A9B" w:rsidP="006E6651">
            <w:pPr>
              <w:pStyle w:val="TableParagraph"/>
              <w:tabs>
                <w:tab w:val="left" w:pos="1000"/>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Internas y Asignaciones del Sector Público</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12"/>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Las recibidas por conceptos diversos a participaciones, aportaciones o aprovechamientos</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del Sector Público</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Subsidios y Subvenciones</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Ayudas sociales</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de Fideicomisos, mandatos y análogos</w:t>
            </w:r>
          </w:p>
        </w:tc>
        <w:tc>
          <w:tcPr>
            <w:tcW w:w="1701" w:type="dxa"/>
          </w:tcPr>
          <w:p w:rsidR="00605A9B" w:rsidRPr="003643ED" w:rsidRDefault="00605A9B" w:rsidP="006E6651">
            <w:pPr>
              <w:pStyle w:val="TableParagraph"/>
              <w:tabs>
                <w:tab w:val="left" w:pos="997"/>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tbl>
      <w:tblPr>
        <w:tblStyle w:val="TableNormal"/>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2"/>
        <w:gridCol w:w="1921"/>
      </w:tblGrid>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b/>
                <w:sz w:val="20"/>
                <w:szCs w:val="20"/>
              </w:rPr>
            </w:pPr>
            <w:r w:rsidRPr="003643ED">
              <w:rPr>
                <w:b/>
                <w:sz w:val="20"/>
                <w:szCs w:val="20"/>
              </w:rPr>
              <w:t>Convenios</w:t>
            </w:r>
          </w:p>
        </w:tc>
        <w:tc>
          <w:tcPr>
            <w:tcW w:w="1921" w:type="dxa"/>
          </w:tcPr>
          <w:p w:rsidR="00605A9B" w:rsidRPr="003643ED" w:rsidRDefault="00815DD8" w:rsidP="006E6651">
            <w:pPr>
              <w:pStyle w:val="TableParagraph"/>
              <w:tabs>
                <w:tab w:val="left" w:pos="314"/>
              </w:tabs>
              <w:spacing w:before="0" w:line="360" w:lineRule="auto"/>
              <w:jc w:val="right"/>
              <w:rPr>
                <w:b/>
                <w:sz w:val="20"/>
                <w:szCs w:val="20"/>
              </w:rPr>
            </w:pPr>
            <w:r w:rsidRPr="003643ED">
              <w:rPr>
                <w:b/>
                <w:sz w:val="20"/>
                <w:szCs w:val="20"/>
              </w:rPr>
              <w:t>$</w:t>
            </w:r>
            <w:r w:rsidRPr="003643ED">
              <w:rPr>
                <w:b/>
                <w:sz w:val="20"/>
                <w:szCs w:val="20"/>
              </w:rPr>
              <w:tab/>
            </w:r>
            <w:r w:rsidR="00767691" w:rsidRPr="003643ED">
              <w:rPr>
                <w:b/>
                <w:sz w:val="20"/>
                <w:szCs w:val="20"/>
              </w:rPr>
              <w:t>5</w:t>
            </w:r>
            <w:r w:rsidRPr="003643ED">
              <w:rPr>
                <w:b/>
                <w:sz w:val="20"/>
                <w:szCs w:val="20"/>
              </w:rPr>
              <w:t>00</w:t>
            </w:r>
            <w:r w:rsidR="00605A9B" w:rsidRPr="003643ED">
              <w:rPr>
                <w:b/>
                <w:sz w:val="20"/>
                <w:szCs w:val="20"/>
              </w:rPr>
              <w:t>,000.00</w:t>
            </w:r>
          </w:p>
        </w:tc>
      </w:tr>
      <w:tr w:rsidR="00605A9B" w:rsidRPr="003643ED" w:rsidTr="00B648C2">
        <w:trPr>
          <w:trHeight w:val="670"/>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&gt; Con la Federación o el Estado: Hábitat, Tu Casa, 3x1 migrantes, Rescate de Espacios Públicos, entre otros.</w:t>
            </w:r>
          </w:p>
        </w:tc>
        <w:tc>
          <w:tcPr>
            <w:tcW w:w="1921" w:type="dxa"/>
          </w:tcPr>
          <w:p w:rsidR="00605A9B" w:rsidRPr="003643ED" w:rsidRDefault="00815DD8" w:rsidP="006E6651">
            <w:pPr>
              <w:pStyle w:val="TableParagraph"/>
              <w:tabs>
                <w:tab w:val="left" w:pos="314"/>
              </w:tabs>
              <w:spacing w:before="0" w:line="360" w:lineRule="auto"/>
              <w:jc w:val="right"/>
              <w:rPr>
                <w:sz w:val="20"/>
                <w:szCs w:val="20"/>
              </w:rPr>
            </w:pPr>
            <w:r w:rsidRPr="003643ED">
              <w:rPr>
                <w:sz w:val="20"/>
                <w:szCs w:val="20"/>
              </w:rPr>
              <w:t>$</w:t>
            </w:r>
            <w:r w:rsidRPr="003643ED">
              <w:rPr>
                <w:sz w:val="20"/>
                <w:szCs w:val="20"/>
              </w:rPr>
              <w:tab/>
              <w:t>500</w:t>
            </w:r>
            <w:r w:rsidR="00605A9B" w:rsidRPr="003643ED">
              <w:rPr>
                <w:sz w:val="20"/>
                <w:szCs w:val="20"/>
              </w:rPr>
              <w:t>,000.00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Ingresos derivados de Financiamientos</w:t>
            </w:r>
          </w:p>
        </w:tc>
        <w:tc>
          <w:tcPr>
            <w:tcW w:w="1921" w:type="dxa"/>
          </w:tcPr>
          <w:p w:rsidR="00605A9B" w:rsidRPr="003643ED" w:rsidRDefault="00FB17A2" w:rsidP="00CF528F">
            <w:pPr>
              <w:pStyle w:val="TableParagraph"/>
              <w:tabs>
                <w:tab w:val="left" w:pos="1065"/>
              </w:tabs>
              <w:spacing w:before="0" w:line="360" w:lineRule="auto"/>
              <w:jc w:val="center"/>
              <w:rPr>
                <w:sz w:val="20"/>
                <w:szCs w:val="20"/>
              </w:rPr>
            </w:pPr>
            <w:r w:rsidRPr="003643ED">
              <w:rPr>
                <w:sz w:val="20"/>
                <w:szCs w:val="20"/>
              </w:rPr>
              <w:t xml:space="preserve">       </w:t>
            </w:r>
            <w:r w:rsidR="00CF528F" w:rsidRPr="003643ED">
              <w:rPr>
                <w:sz w:val="20"/>
                <w:szCs w:val="20"/>
              </w:rPr>
              <w:t xml:space="preserve">   </w:t>
            </w:r>
            <w:r w:rsidRPr="003643ED">
              <w:rPr>
                <w:sz w:val="20"/>
                <w:szCs w:val="20"/>
              </w:rPr>
              <w:t xml:space="preserve"> $</w:t>
            </w:r>
            <w:r w:rsidR="00CF528F" w:rsidRPr="003643ED">
              <w:rPr>
                <w:sz w:val="20"/>
                <w:szCs w:val="20"/>
              </w:rPr>
              <w:t xml:space="preserve"> </w:t>
            </w:r>
            <w:r w:rsidRPr="003643ED">
              <w:rPr>
                <w:sz w:val="20"/>
                <w:szCs w:val="20"/>
              </w:rPr>
              <w:t xml:space="preserve">  </w:t>
            </w:r>
            <w:r w:rsidR="00CF528F" w:rsidRPr="003643ED">
              <w:rPr>
                <w:sz w:val="20"/>
                <w:szCs w:val="20"/>
              </w:rPr>
              <w:t xml:space="preserve">           0</w:t>
            </w:r>
            <w:r w:rsidRPr="003643ED">
              <w:rPr>
                <w:sz w:val="20"/>
                <w:szCs w:val="20"/>
              </w:rPr>
              <w:t>.00</w:t>
            </w:r>
          </w:p>
        </w:tc>
      </w:tr>
      <w:tr w:rsidR="00605A9B" w:rsidRPr="003643ED" w:rsidTr="00B648C2">
        <w:trPr>
          <w:trHeight w:val="334"/>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Endeudamiento interno</w:t>
            </w:r>
          </w:p>
        </w:tc>
        <w:tc>
          <w:tcPr>
            <w:tcW w:w="1921" w:type="dxa"/>
          </w:tcPr>
          <w:p w:rsidR="00605A9B" w:rsidRPr="003643ED" w:rsidRDefault="00CF528F" w:rsidP="006E6651">
            <w:pPr>
              <w:pStyle w:val="TableParagraph"/>
              <w:tabs>
                <w:tab w:val="left" w:pos="1063"/>
              </w:tabs>
              <w:spacing w:before="0" w:line="360" w:lineRule="auto"/>
              <w:jc w:val="right"/>
              <w:rPr>
                <w:sz w:val="20"/>
                <w:szCs w:val="20"/>
              </w:rPr>
            </w:pPr>
            <w:r w:rsidRPr="003643ED">
              <w:rPr>
                <w:sz w:val="20"/>
                <w:szCs w:val="20"/>
              </w:rPr>
              <w:t xml:space="preserve">           $              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&gt; Empréstitos o anticipos del Gobierno del Estado</w:t>
            </w:r>
          </w:p>
        </w:tc>
        <w:tc>
          <w:tcPr>
            <w:tcW w:w="1921" w:type="dxa"/>
          </w:tcPr>
          <w:p w:rsidR="00605A9B" w:rsidRPr="003643ED" w:rsidRDefault="00CF528F" w:rsidP="006E6651">
            <w:pPr>
              <w:pStyle w:val="TableParagraph"/>
              <w:tabs>
                <w:tab w:val="left" w:pos="1065"/>
              </w:tabs>
              <w:spacing w:before="0" w:line="360" w:lineRule="auto"/>
              <w:jc w:val="right"/>
              <w:rPr>
                <w:sz w:val="20"/>
                <w:szCs w:val="20"/>
              </w:rPr>
            </w:pPr>
            <w:r w:rsidRPr="003643ED">
              <w:rPr>
                <w:sz w:val="20"/>
                <w:szCs w:val="20"/>
              </w:rPr>
              <w:t xml:space="preserve">           $              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lastRenderedPageBreak/>
              <w:t>&gt; Empréstitos o financiamientos de Banca de Desarrollo</w:t>
            </w:r>
          </w:p>
        </w:tc>
        <w:tc>
          <w:tcPr>
            <w:tcW w:w="1921" w:type="dxa"/>
          </w:tcPr>
          <w:p w:rsidR="00605A9B" w:rsidRPr="003643ED" w:rsidRDefault="00CF528F" w:rsidP="00FB17A2">
            <w:pPr>
              <w:pStyle w:val="TableParagraph"/>
              <w:tabs>
                <w:tab w:val="left" w:pos="1064"/>
              </w:tabs>
              <w:spacing w:before="0" w:line="360" w:lineRule="auto"/>
              <w:jc w:val="center"/>
              <w:rPr>
                <w:sz w:val="20"/>
                <w:szCs w:val="20"/>
              </w:rPr>
            </w:pPr>
            <w:r w:rsidRPr="003643ED">
              <w:rPr>
                <w:sz w:val="20"/>
                <w:szCs w:val="20"/>
              </w:rPr>
              <w:t xml:space="preserve">           $              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&gt; Empréstitos o financiamientos de Banca Comercial</w:t>
            </w:r>
          </w:p>
        </w:tc>
        <w:tc>
          <w:tcPr>
            <w:tcW w:w="1921" w:type="dxa"/>
          </w:tcPr>
          <w:p w:rsidR="00605A9B" w:rsidRPr="003643ED" w:rsidRDefault="00CF528F" w:rsidP="006E6651">
            <w:pPr>
              <w:pStyle w:val="TableParagraph"/>
              <w:tabs>
                <w:tab w:val="left" w:pos="1064"/>
              </w:tabs>
              <w:spacing w:before="0" w:line="360" w:lineRule="auto"/>
              <w:jc w:val="right"/>
              <w:rPr>
                <w:sz w:val="20"/>
                <w:szCs w:val="20"/>
              </w:rPr>
            </w:pPr>
            <w:r w:rsidRPr="003643ED">
              <w:rPr>
                <w:sz w:val="20"/>
                <w:szCs w:val="20"/>
              </w:rPr>
              <w:t xml:space="preserve">           $              0.00</w:t>
            </w:r>
          </w:p>
        </w:tc>
      </w:tr>
    </w:tbl>
    <w:p w:rsidR="00605A9B" w:rsidRPr="0040523F" w:rsidRDefault="00605A9B" w:rsidP="00605A9B">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5949"/>
        <w:gridCol w:w="1984"/>
      </w:tblGrid>
      <w:tr w:rsidR="00605A9B" w:rsidRPr="0040523F" w:rsidTr="00B648C2">
        <w:tc>
          <w:tcPr>
            <w:tcW w:w="5949" w:type="dxa"/>
          </w:tcPr>
          <w:p w:rsidR="00605A9B" w:rsidRPr="0040523F" w:rsidRDefault="00605A9B" w:rsidP="006E6651">
            <w:pPr>
              <w:pStyle w:val="Textoindependiente"/>
              <w:spacing w:line="360" w:lineRule="auto"/>
              <w:jc w:val="both"/>
              <w:rPr>
                <w:b/>
                <w:sz w:val="20"/>
                <w:szCs w:val="20"/>
              </w:rPr>
            </w:pPr>
            <w:r w:rsidRPr="0040523F">
              <w:rPr>
                <w:b/>
                <w:sz w:val="20"/>
                <w:szCs w:val="20"/>
              </w:rPr>
              <w:t xml:space="preserve">EL TOTAL DE INGRESOS QUE EL MUNICIPIO DE DZITAS, YUCATÁN PERCIBIRÁ </w:t>
            </w:r>
            <w:r w:rsidR="00EE32BF">
              <w:rPr>
                <w:b/>
                <w:sz w:val="20"/>
                <w:szCs w:val="20"/>
              </w:rPr>
              <w:t>DURANTE EL EJERCICIO FISCAL 202</w:t>
            </w:r>
            <w:r w:rsidR="00A37D47">
              <w:rPr>
                <w:b/>
                <w:sz w:val="20"/>
                <w:szCs w:val="20"/>
              </w:rPr>
              <w:t>5</w:t>
            </w:r>
            <w:r w:rsidRPr="0040523F">
              <w:rPr>
                <w:b/>
                <w:sz w:val="20"/>
                <w:szCs w:val="20"/>
              </w:rPr>
              <w:t xml:space="preserve"> ASCENDERÁ A:</w:t>
            </w:r>
          </w:p>
        </w:tc>
        <w:tc>
          <w:tcPr>
            <w:tcW w:w="1984" w:type="dxa"/>
          </w:tcPr>
          <w:p w:rsidR="00605A9B" w:rsidRPr="0040523F" w:rsidRDefault="00CF528F" w:rsidP="00B648C2">
            <w:pPr>
              <w:pStyle w:val="Textoindependiente"/>
              <w:spacing w:line="360" w:lineRule="auto"/>
              <w:jc w:val="right"/>
              <w:rPr>
                <w:b/>
                <w:sz w:val="20"/>
                <w:szCs w:val="20"/>
              </w:rPr>
            </w:pPr>
            <w:r w:rsidRPr="00CF528F">
              <w:rPr>
                <w:b/>
                <w:sz w:val="20"/>
                <w:szCs w:val="20"/>
              </w:rPr>
              <w:t>$</w:t>
            </w:r>
            <w:r w:rsidR="002E13E0">
              <w:rPr>
                <w:b/>
                <w:sz w:val="20"/>
                <w:szCs w:val="20"/>
              </w:rPr>
              <w:t xml:space="preserve"> </w:t>
            </w:r>
            <w:r w:rsidR="0073377C">
              <w:rPr>
                <w:b/>
                <w:sz w:val="20"/>
                <w:szCs w:val="20"/>
              </w:rPr>
              <w:t xml:space="preserve"> </w:t>
            </w:r>
            <w:r w:rsidR="000552DB" w:rsidRPr="000552DB">
              <w:rPr>
                <w:b/>
                <w:sz w:val="20"/>
                <w:szCs w:val="20"/>
              </w:rPr>
              <w:t xml:space="preserve"> </w:t>
            </w:r>
            <w:r w:rsidR="000552DB">
              <w:rPr>
                <w:b/>
                <w:sz w:val="20"/>
                <w:szCs w:val="20"/>
              </w:rPr>
              <w:t xml:space="preserve">   </w:t>
            </w:r>
            <w:r w:rsidR="00A37D47" w:rsidRPr="00A37D47">
              <w:rPr>
                <w:b/>
                <w:sz w:val="20"/>
                <w:szCs w:val="20"/>
              </w:rPr>
              <w:t>38,802,304.57</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SEGUNDO</w:t>
      </w:r>
    </w:p>
    <w:p w:rsidR="00605A9B" w:rsidRPr="0040523F" w:rsidRDefault="00605A9B" w:rsidP="00605A9B">
      <w:pPr>
        <w:pStyle w:val="Textoindependiente"/>
        <w:spacing w:line="360" w:lineRule="auto"/>
        <w:jc w:val="center"/>
        <w:rPr>
          <w:b/>
          <w:sz w:val="20"/>
          <w:szCs w:val="20"/>
        </w:rPr>
      </w:pPr>
      <w:r w:rsidRPr="0040523F">
        <w:rPr>
          <w:b/>
          <w:sz w:val="20"/>
          <w:szCs w:val="20"/>
        </w:rPr>
        <w:t>IMPUESTOS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Impuesto Predial</w:t>
      </w:r>
    </w:p>
    <w:p w:rsidR="00605A9B" w:rsidRPr="0040523F" w:rsidRDefault="00605A9B" w:rsidP="00605A9B">
      <w:pPr>
        <w:pStyle w:val="Textoindependiente"/>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13.- </w:t>
      </w:r>
      <w:r w:rsidRPr="0040523F">
        <w:rPr>
          <w:sz w:val="20"/>
          <w:szCs w:val="20"/>
        </w:rPr>
        <w:t xml:space="preserve">Para el cálculo del valor catastral de los predios se servirá de base para el pago del impuesto predial lo establecido en la Ley de Hacienda Municipal del Estado de Yucatán, aplicándose las </w:t>
      </w:r>
      <w:r w:rsidR="004C3755">
        <w:rPr>
          <w:sz w:val="20"/>
          <w:szCs w:val="20"/>
        </w:rPr>
        <w:t>siguientes tablas</w:t>
      </w:r>
      <w:r w:rsidRPr="00497426">
        <w:rPr>
          <w:sz w:val="20"/>
          <w:szCs w:val="20"/>
        </w:rPr>
        <w:t>:</w:t>
      </w:r>
    </w:p>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40523F" w:rsidTr="006E6651">
        <w:trPr>
          <w:trHeight w:val="670"/>
        </w:trPr>
        <w:tc>
          <w:tcPr>
            <w:tcW w:w="3328" w:type="dxa"/>
          </w:tcPr>
          <w:p w:rsidR="00605A9B" w:rsidRPr="0040523F" w:rsidRDefault="00605A9B" w:rsidP="006E6651">
            <w:pPr>
              <w:pStyle w:val="TableParagraph"/>
              <w:spacing w:before="0" w:line="360" w:lineRule="auto"/>
              <w:jc w:val="center"/>
              <w:rPr>
                <w:b/>
                <w:sz w:val="20"/>
                <w:szCs w:val="20"/>
              </w:rPr>
            </w:pPr>
            <w:r w:rsidRPr="0040523F">
              <w:rPr>
                <w:b/>
                <w:sz w:val="20"/>
                <w:szCs w:val="20"/>
              </w:rPr>
              <w:t>COLONIA O CALLE</w:t>
            </w:r>
          </w:p>
        </w:tc>
        <w:tc>
          <w:tcPr>
            <w:tcW w:w="1517" w:type="dxa"/>
          </w:tcPr>
          <w:p w:rsidR="00605A9B" w:rsidRPr="0040523F" w:rsidRDefault="00605A9B" w:rsidP="006E6651">
            <w:pPr>
              <w:pStyle w:val="TableParagraph"/>
              <w:spacing w:before="0" w:line="360" w:lineRule="auto"/>
              <w:jc w:val="center"/>
              <w:rPr>
                <w:b/>
                <w:sz w:val="20"/>
                <w:szCs w:val="20"/>
              </w:rPr>
            </w:pPr>
            <w:r w:rsidRPr="0040523F">
              <w:rPr>
                <w:b/>
                <w:sz w:val="20"/>
                <w:szCs w:val="20"/>
              </w:rPr>
              <w:t>TRAMO</w:t>
            </w:r>
          </w:p>
          <w:p w:rsidR="00605A9B" w:rsidRPr="0040523F" w:rsidRDefault="00605A9B" w:rsidP="006E6651">
            <w:pPr>
              <w:pStyle w:val="TableParagraph"/>
              <w:spacing w:before="0" w:line="360" w:lineRule="auto"/>
              <w:jc w:val="center"/>
              <w:rPr>
                <w:b/>
                <w:sz w:val="20"/>
                <w:szCs w:val="20"/>
              </w:rPr>
            </w:pPr>
            <w:r w:rsidRPr="0040523F">
              <w:rPr>
                <w:b/>
                <w:sz w:val="20"/>
                <w:szCs w:val="20"/>
              </w:rPr>
              <w:t>ENTRE CALLE</w:t>
            </w:r>
          </w:p>
        </w:tc>
        <w:tc>
          <w:tcPr>
            <w:tcW w:w="1377" w:type="dxa"/>
          </w:tcPr>
          <w:p w:rsidR="00605A9B" w:rsidRPr="0040523F" w:rsidRDefault="00605A9B" w:rsidP="006E6651">
            <w:pPr>
              <w:pStyle w:val="TableParagraph"/>
              <w:spacing w:before="0" w:line="360" w:lineRule="auto"/>
              <w:jc w:val="center"/>
              <w:rPr>
                <w:b/>
                <w:sz w:val="20"/>
                <w:szCs w:val="20"/>
              </w:rPr>
            </w:pPr>
            <w:r w:rsidRPr="0040523F">
              <w:rPr>
                <w:b/>
                <w:sz w:val="20"/>
                <w:szCs w:val="20"/>
              </w:rPr>
              <w:t>Y CALLE</w:t>
            </w:r>
          </w:p>
        </w:tc>
        <w:tc>
          <w:tcPr>
            <w:tcW w:w="1653" w:type="dxa"/>
          </w:tcPr>
          <w:p w:rsidR="00605A9B" w:rsidRPr="0040523F" w:rsidRDefault="00605A9B" w:rsidP="006E6651">
            <w:pPr>
              <w:pStyle w:val="TableParagraph"/>
              <w:spacing w:before="0" w:line="360" w:lineRule="auto"/>
              <w:jc w:val="center"/>
              <w:rPr>
                <w:b/>
                <w:sz w:val="20"/>
                <w:szCs w:val="20"/>
              </w:rPr>
            </w:pPr>
            <w:r w:rsidRPr="0040523F">
              <w:rPr>
                <w:b/>
                <w:sz w:val="20"/>
                <w:szCs w:val="20"/>
              </w:rPr>
              <w:t>$ POR M2</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1</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both"/>
              <w:rPr>
                <w:sz w:val="20"/>
                <w:szCs w:val="20"/>
              </w:rPr>
            </w:pP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19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16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10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13</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17</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18</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19</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10</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18</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19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SECCION</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2</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right"/>
              <w:rPr>
                <w:sz w:val="20"/>
                <w:szCs w:val="20"/>
              </w:rPr>
            </w:pPr>
            <w:r w:rsidRPr="0040523F">
              <w:rPr>
                <w:sz w:val="20"/>
                <w:szCs w:val="20"/>
              </w:rPr>
              <w:t>$</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25 A LA CALLE 29</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16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16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33</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31 A LA CALLE 33</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25 A LA CALLE 31</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SECCION</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3</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right"/>
              <w:rPr>
                <w:sz w:val="20"/>
                <w:szCs w:val="20"/>
              </w:rPr>
            </w:pPr>
            <w:r w:rsidRPr="0040523F">
              <w:rPr>
                <w:sz w:val="20"/>
                <w:szCs w:val="20"/>
              </w:rPr>
              <w:t>$</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lastRenderedPageBreak/>
              <w:t>DE LA CALLE 25 A LA CALLE 29</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3"/>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25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28 A LA CALLE 34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33</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33</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31 A LA CALLE 33</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SECCION</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4</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right"/>
              <w:rPr>
                <w:sz w:val="20"/>
                <w:szCs w:val="20"/>
              </w:rPr>
            </w:pP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19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28 A LA CALLE 34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13</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6"/>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13</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bl>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17</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SECCIÓN</w:t>
            </w:r>
          </w:p>
        </w:tc>
        <w:tc>
          <w:tcPr>
            <w:tcW w:w="1517" w:type="dxa"/>
          </w:tcPr>
          <w:p w:rsidR="00605A9B" w:rsidRPr="0040523F" w:rsidRDefault="00605A9B" w:rsidP="006E6651">
            <w:pPr>
              <w:pStyle w:val="TableParagraph"/>
              <w:spacing w:before="0" w:line="360" w:lineRule="auto"/>
              <w:jc w:val="both"/>
              <w:rPr>
                <w:sz w:val="20"/>
                <w:szCs w:val="20"/>
              </w:rPr>
            </w:pPr>
          </w:p>
        </w:tc>
        <w:tc>
          <w:tcPr>
            <w:tcW w:w="1377" w:type="dxa"/>
          </w:tcPr>
          <w:p w:rsidR="00605A9B" w:rsidRPr="0040523F" w:rsidRDefault="00605A9B" w:rsidP="006E6651">
            <w:pPr>
              <w:pStyle w:val="TableParagraph"/>
              <w:spacing w:before="0" w:line="360" w:lineRule="auto"/>
              <w:jc w:val="both"/>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TODAS LAS COMISARÍAS</w:t>
            </w:r>
          </w:p>
        </w:tc>
        <w:tc>
          <w:tcPr>
            <w:tcW w:w="1517" w:type="dxa"/>
          </w:tcPr>
          <w:p w:rsidR="00605A9B" w:rsidRPr="0040523F" w:rsidRDefault="00605A9B" w:rsidP="006E6651">
            <w:pPr>
              <w:pStyle w:val="TableParagraph"/>
              <w:spacing w:before="0" w:line="360" w:lineRule="auto"/>
              <w:jc w:val="both"/>
              <w:rPr>
                <w:sz w:val="20"/>
                <w:szCs w:val="20"/>
              </w:rPr>
            </w:pPr>
          </w:p>
        </w:tc>
        <w:tc>
          <w:tcPr>
            <w:tcW w:w="1377" w:type="dxa"/>
          </w:tcPr>
          <w:p w:rsidR="00605A9B" w:rsidRPr="0040523F" w:rsidRDefault="00605A9B" w:rsidP="006E6651">
            <w:pPr>
              <w:pStyle w:val="TableParagraph"/>
              <w:spacing w:before="0" w:line="360" w:lineRule="auto"/>
              <w:jc w:val="both"/>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bl>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2689"/>
      </w:tblGrid>
      <w:tr w:rsidR="00605A9B" w:rsidRPr="0040523F" w:rsidTr="006E6651">
        <w:trPr>
          <w:trHeight w:val="334"/>
        </w:trPr>
        <w:tc>
          <w:tcPr>
            <w:tcW w:w="4034" w:type="dxa"/>
          </w:tcPr>
          <w:p w:rsidR="00605A9B" w:rsidRPr="0040523F" w:rsidRDefault="00605A9B" w:rsidP="006E6651">
            <w:pPr>
              <w:pStyle w:val="TableParagraph"/>
              <w:spacing w:before="0" w:line="360" w:lineRule="auto"/>
              <w:jc w:val="both"/>
              <w:rPr>
                <w:b/>
                <w:sz w:val="20"/>
                <w:szCs w:val="20"/>
              </w:rPr>
            </w:pPr>
            <w:r w:rsidRPr="0040523F">
              <w:rPr>
                <w:b/>
                <w:sz w:val="20"/>
                <w:szCs w:val="20"/>
              </w:rPr>
              <w:t>RÚSTICOS</w:t>
            </w:r>
          </w:p>
        </w:tc>
        <w:tc>
          <w:tcPr>
            <w:tcW w:w="2689" w:type="dxa"/>
          </w:tcPr>
          <w:p w:rsidR="00605A9B" w:rsidRPr="0040523F" w:rsidRDefault="00605A9B" w:rsidP="006E6651">
            <w:pPr>
              <w:pStyle w:val="TableParagraph"/>
              <w:spacing w:before="0" w:line="360" w:lineRule="auto"/>
              <w:jc w:val="center"/>
              <w:rPr>
                <w:b/>
                <w:sz w:val="20"/>
                <w:szCs w:val="20"/>
              </w:rPr>
            </w:pPr>
            <w:r w:rsidRPr="0040523F">
              <w:rPr>
                <w:b/>
                <w:sz w:val="20"/>
                <w:szCs w:val="20"/>
              </w:rPr>
              <w:t>$ POR HECTÁREA</w:t>
            </w:r>
          </w:p>
        </w:tc>
      </w:tr>
      <w:tr w:rsidR="00605A9B" w:rsidRPr="0040523F" w:rsidTr="006E6651">
        <w:trPr>
          <w:trHeight w:val="335"/>
        </w:trPr>
        <w:tc>
          <w:tcPr>
            <w:tcW w:w="4034" w:type="dxa"/>
          </w:tcPr>
          <w:p w:rsidR="00605A9B" w:rsidRPr="0040523F" w:rsidRDefault="00605A9B" w:rsidP="006E6651">
            <w:pPr>
              <w:pStyle w:val="TableParagraph"/>
              <w:spacing w:before="0" w:line="360" w:lineRule="auto"/>
              <w:jc w:val="both"/>
              <w:rPr>
                <w:sz w:val="20"/>
                <w:szCs w:val="20"/>
              </w:rPr>
            </w:pPr>
            <w:r w:rsidRPr="0040523F">
              <w:rPr>
                <w:sz w:val="20"/>
                <w:szCs w:val="20"/>
              </w:rPr>
              <w:t>BRECHA</w:t>
            </w:r>
          </w:p>
        </w:tc>
        <w:tc>
          <w:tcPr>
            <w:tcW w:w="2689" w:type="dxa"/>
          </w:tcPr>
          <w:p w:rsidR="00605A9B" w:rsidRPr="0040523F" w:rsidRDefault="00605A9B" w:rsidP="006E6651">
            <w:pPr>
              <w:pStyle w:val="TableParagraph"/>
              <w:spacing w:before="0" w:line="360" w:lineRule="auto"/>
              <w:jc w:val="right"/>
              <w:rPr>
                <w:sz w:val="20"/>
                <w:szCs w:val="20"/>
              </w:rPr>
            </w:pPr>
            <w:r w:rsidRPr="0040523F">
              <w:rPr>
                <w:sz w:val="20"/>
                <w:szCs w:val="20"/>
              </w:rPr>
              <w:t>$ 248.00</w:t>
            </w:r>
          </w:p>
        </w:tc>
      </w:tr>
      <w:tr w:rsidR="00605A9B" w:rsidRPr="0040523F" w:rsidTr="006E6651">
        <w:trPr>
          <w:trHeight w:val="334"/>
        </w:trPr>
        <w:tc>
          <w:tcPr>
            <w:tcW w:w="4034" w:type="dxa"/>
          </w:tcPr>
          <w:p w:rsidR="00605A9B" w:rsidRPr="0040523F" w:rsidRDefault="00605A9B" w:rsidP="006E6651">
            <w:pPr>
              <w:pStyle w:val="TableParagraph"/>
              <w:spacing w:before="0" w:line="360" w:lineRule="auto"/>
              <w:jc w:val="both"/>
              <w:rPr>
                <w:sz w:val="20"/>
                <w:szCs w:val="20"/>
              </w:rPr>
            </w:pPr>
            <w:r w:rsidRPr="0040523F">
              <w:rPr>
                <w:sz w:val="20"/>
                <w:szCs w:val="20"/>
              </w:rPr>
              <w:t>CAMINO BLANCO</w:t>
            </w:r>
          </w:p>
        </w:tc>
        <w:tc>
          <w:tcPr>
            <w:tcW w:w="2689" w:type="dxa"/>
          </w:tcPr>
          <w:p w:rsidR="00605A9B" w:rsidRPr="0040523F" w:rsidRDefault="00605A9B" w:rsidP="006E6651">
            <w:pPr>
              <w:pStyle w:val="TableParagraph"/>
              <w:spacing w:before="0" w:line="360" w:lineRule="auto"/>
              <w:jc w:val="right"/>
              <w:rPr>
                <w:sz w:val="20"/>
                <w:szCs w:val="20"/>
              </w:rPr>
            </w:pPr>
            <w:r w:rsidRPr="0040523F">
              <w:rPr>
                <w:sz w:val="20"/>
                <w:szCs w:val="20"/>
              </w:rPr>
              <w:t>$ 496.00</w:t>
            </w:r>
          </w:p>
        </w:tc>
      </w:tr>
      <w:tr w:rsidR="00605A9B" w:rsidRPr="0040523F" w:rsidTr="006E6651">
        <w:trPr>
          <w:trHeight w:val="335"/>
        </w:trPr>
        <w:tc>
          <w:tcPr>
            <w:tcW w:w="4034" w:type="dxa"/>
          </w:tcPr>
          <w:p w:rsidR="00605A9B" w:rsidRPr="0040523F" w:rsidRDefault="00605A9B" w:rsidP="006E6651">
            <w:pPr>
              <w:pStyle w:val="TableParagraph"/>
              <w:spacing w:before="0" w:line="360" w:lineRule="auto"/>
              <w:jc w:val="both"/>
              <w:rPr>
                <w:sz w:val="20"/>
                <w:szCs w:val="20"/>
              </w:rPr>
            </w:pPr>
            <w:r w:rsidRPr="0040523F">
              <w:rPr>
                <w:sz w:val="20"/>
                <w:szCs w:val="20"/>
              </w:rPr>
              <w:t>CARRETERA</w:t>
            </w:r>
          </w:p>
        </w:tc>
        <w:tc>
          <w:tcPr>
            <w:tcW w:w="2689" w:type="dxa"/>
          </w:tcPr>
          <w:p w:rsidR="00605A9B" w:rsidRPr="0040523F" w:rsidRDefault="00605A9B" w:rsidP="006E6651">
            <w:pPr>
              <w:pStyle w:val="TableParagraph"/>
              <w:spacing w:before="0" w:line="360" w:lineRule="auto"/>
              <w:jc w:val="right"/>
              <w:rPr>
                <w:sz w:val="20"/>
                <w:szCs w:val="20"/>
              </w:rPr>
            </w:pPr>
            <w:r w:rsidRPr="0040523F">
              <w:rPr>
                <w:sz w:val="20"/>
                <w:szCs w:val="20"/>
              </w:rPr>
              <w:t>$ 743.00</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1410"/>
        <w:gridCol w:w="1497"/>
        <w:gridCol w:w="1402"/>
      </w:tblGrid>
      <w:tr w:rsidR="00605A9B" w:rsidRPr="0040523F" w:rsidTr="006E6651">
        <w:trPr>
          <w:trHeight w:val="670"/>
        </w:trPr>
        <w:tc>
          <w:tcPr>
            <w:tcW w:w="3103" w:type="dxa"/>
          </w:tcPr>
          <w:p w:rsidR="00605A9B" w:rsidRPr="0040523F" w:rsidRDefault="00605A9B" w:rsidP="006E6651">
            <w:pPr>
              <w:pStyle w:val="TableParagraph"/>
              <w:spacing w:before="0" w:line="360" w:lineRule="auto"/>
              <w:jc w:val="both"/>
              <w:rPr>
                <w:b/>
                <w:sz w:val="20"/>
                <w:szCs w:val="20"/>
              </w:rPr>
            </w:pPr>
            <w:r w:rsidRPr="0040523F">
              <w:rPr>
                <w:b/>
                <w:sz w:val="20"/>
                <w:szCs w:val="20"/>
              </w:rPr>
              <w:t>VALORES UNITARIOS DE CONSTRUCCIÓN</w:t>
            </w:r>
          </w:p>
        </w:tc>
        <w:tc>
          <w:tcPr>
            <w:tcW w:w="1410" w:type="dxa"/>
          </w:tcPr>
          <w:p w:rsidR="00605A9B" w:rsidRPr="0040523F" w:rsidRDefault="00605A9B" w:rsidP="006E6651">
            <w:pPr>
              <w:pStyle w:val="TableParagraph"/>
              <w:spacing w:before="0" w:line="360" w:lineRule="auto"/>
              <w:jc w:val="both"/>
              <w:rPr>
                <w:b/>
                <w:sz w:val="20"/>
                <w:szCs w:val="20"/>
              </w:rPr>
            </w:pPr>
            <w:r w:rsidRPr="0040523F">
              <w:rPr>
                <w:b/>
                <w:sz w:val="20"/>
                <w:szCs w:val="20"/>
              </w:rPr>
              <w:t>ÁREA</w:t>
            </w:r>
          </w:p>
          <w:p w:rsidR="00605A9B" w:rsidRPr="0040523F" w:rsidRDefault="00605A9B" w:rsidP="006E6651">
            <w:pPr>
              <w:pStyle w:val="TableParagraph"/>
              <w:spacing w:before="0" w:line="360" w:lineRule="auto"/>
              <w:jc w:val="both"/>
              <w:rPr>
                <w:b/>
                <w:sz w:val="20"/>
                <w:szCs w:val="20"/>
              </w:rPr>
            </w:pPr>
            <w:r w:rsidRPr="0040523F">
              <w:rPr>
                <w:b/>
                <w:sz w:val="20"/>
                <w:szCs w:val="20"/>
              </w:rPr>
              <w:t>CENTRO</w:t>
            </w:r>
          </w:p>
        </w:tc>
        <w:tc>
          <w:tcPr>
            <w:tcW w:w="1497" w:type="dxa"/>
          </w:tcPr>
          <w:p w:rsidR="00605A9B" w:rsidRPr="0040523F" w:rsidRDefault="00605A9B" w:rsidP="006E6651">
            <w:pPr>
              <w:pStyle w:val="TableParagraph"/>
              <w:spacing w:before="0" w:line="360" w:lineRule="auto"/>
              <w:jc w:val="both"/>
              <w:rPr>
                <w:b/>
                <w:sz w:val="20"/>
                <w:szCs w:val="20"/>
              </w:rPr>
            </w:pPr>
            <w:r w:rsidRPr="0040523F">
              <w:rPr>
                <w:b/>
                <w:sz w:val="20"/>
                <w:szCs w:val="20"/>
              </w:rPr>
              <w:t>ÁREA MEDIA</w:t>
            </w:r>
          </w:p>
        </w:tc>
        <w:tc>
          <w:tcPr>
            <w:tcW w:w="1402" w:type="dxa"/>
          </w:tcPr>
          <w:p w:rsidR="00605A9B" w:rsidRPr="0040523F" w:rsidRDefault="00605A9B" w:rsidP="006E6651">
            <w:pPr>
              <w:pStyle w:val="TableParagraph"/>
              <w:spacing w:before="0" w:line="360" w:lineRule="auto"/>
              <w:jc w:val="both"/>
              <w:rPr>
                <w:b/>
                <w:sz w:val="20"/>
                <w:szCs w:val="20"/>
              </w:rPr>
            </w:pPr>
            <w:r w:rsidRPr="0040523F">
              <w:rPr>
                <w:b/>
                <w:sz w:val="20"/>
                <w:szCs w:val="20"/>
              </w:rPr>
              <w:t>PERIFERIA</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b/>
                <w:sz w:val="20"/>
                <w:szCs w:val="20"/>
              </w:rPr>
            </w:pPr>
            <w:r w:rsidRPr="0040523F">
              <w:rPr>
                <w:b/>
                <w:sz w:val="20"/>
                <w:szCs w:val="20"/>
              </w:rPr>
              <w:t>TIPO</w:t>
            </w:r>
          </w:p>
        </w:tc>
        <w:tc>
          <w:tcPr>
            <w:tcW w:w="1410" w:type="dxa"/>
          </w:tcPr>
          <w:p w:rsidR="00605A9B" w:rsidRPr="0040523F" w:rsidRDefault="00605A9B" w:rsidP="006E6651">
            <w:pPr>
              <w:pStyle w:val="TableParagraph"/>
              <w:spacing w:before="0" w:line="360" w:lineRule="auto"/>
              <w:jc w:val="right"/>
              <w:rPr>
                <w:b/>
                <w:sz w:val="20"/>
                <w:szCs w:val="20"/>
              </w:rPr>
            </w:pPr>
            <w:r w:rsidRPr="0040523F">
              <w:rPr>
                <w:b/>
                <w:sz w:val="20"/>
                <w:szCs w:val="20"/>
              </w:rPr>
              <w:t>$ POR M2</w:t>
            </w:r>
          </w:p>
        </w:tc>
        <w:tc>
          <w:tcPr>
            <w:tcW w:w="1497" w:type="dxa"/>
          </w:tcPr>
          <w:p w:rsidR="00605A9B" w:rsidRPr="0040523F" w:rsidRDefault="00605A9B" w:rsidP="006E6651">
            <w:pPr>
              <w:pStyle w:val="TableParagraph"/>
              <w:spacing w:before="0" w:line="360" w:lineRule="auto"/>
              <w:jc w:val="right"/>
              <w:rPr>
                <w:b/>
                <w:sz w:val="20"/>
                <w:szCs w:val="20"/>
              </w:rPr>
            </w:pPr>
            <w:r w:rsidRPr="0040523F">
              <w:rPr>
                <w:b/>
                <w:sz w:val="20"/>
                <w:szCs w:val="20"/>
              </w:rPr>
              <w:t>$ POR M2</w:t>
            </w:r>
          </w:p>
        </w:tc>
        <w:tc>
          <w:tcPr>
            <w:tcW w:w="1402" w:type="dxa"/>
          </w:tcPr>
          <w:p w:rsidR="00605A9B" w:rsidRPr="0040523F" w:rsidRDefault="00605A9B" w:rsidP="006E6651">
            <w:pPr>
              <w:pStyle w:val="TableParagraph"/>
              <w:spacing w:before="0" w:line="360" w:lineRule="auto"/>
              <w:jc w:val="right"/>
              <w:rPr>
                <w:b/>
                <w:sz w:val="20"/>
                <w:szCs w:val="20"/>
              </w:rPr>
            </w:pPr>
            <w:r w:rsidRPr="0040523F">
              <w:rPr>
                <w:b/>
                <w:sz w:val="20"/>
                <w:szCs w:val="20"/>
              </w:rPr>
              <w:t>$ POR M2</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DE LUJO</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$ 1,700.00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$ 1,300.00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$ 800.00</w:t>
            </w:r>
          </w:p>
        </w:tc>
      </w:tr>
      <w:tr w:rsidR="00605A9B" w:rsidRPr="0040523F" w:rsidTr="006E6651">
        <w:trPr>
          <w:trHeight w:val="333"/>
        </w:trPr>
        <w:tc>
          <w:tcPr>
            <w:tcW w:w="3103" w:type="dxa"/>
          </w:tcPr>
          <w:p w:rsidR="00605A9B" w:rsidRPr="0040523F" w:rsidRDefault="00605A9B" w:rsidP="006E6651">
            <w:pPr>
              <w:pStyle w:val="TableParagraph"/>
              <w:tabs>
                <w:tab w:val="left" w:pos="1512"/>
              </w:tabs>
              <w:spacing w:before="0" w:line="360" w:lineRule="auto"/>
              <w:jc w:val="both"/>
              <w:rPr>
                <w:sz w:val="20"/>
                <w:szCs w:val="20"/>
              </w:rPr>
            </w:pPr>
            <w:r w:rsidRPr="0040523F">
              <w:rPr>
                <w:sz w:val="20"/>
                <w:szCs w:val="20"/>
              </w:rPr>
              <w:t>CONCRETO</w:t>
            </w:r>
            <w:r w:rsidRPr="0040523F">
              <w:rPr>
                <w:sz w:val="20"/>
                <w:szCs w:val="20"/>
              </w:rPr>
              <w:tab/>
              <w:t>DE PRIMERA</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$ 1,500.00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$ 1,100.00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$ 700.00</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ECONOMICO</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$ 1,300.00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 xml:space="preserve"> 900.00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$ 500.00</w:t>
            </w:r>
          </w:p>
        </w:tc>
      </w:tr>
      <w:tr w:rsidR="00605A9B" w:rsidRPr="0040523F" w:rsidTr="006E6651">
        <w:trPr>
          <w:trHeight w:val="334"/>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DE PRIMERA</w:t>
            </w:r>
          </w:p>
        </w:tc>
        <w:tc>
          <w:tcPr>
            <w:tcW w:w="141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600.00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 xml:space="preserve"> 500.00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$ 400.00</w:t>
            </w:r>
          </w:p>
        </w:tc>
      </w:tr>
      <w:tr w:rsidR="00605A9B" w:rsidRPr="0040523F" w:rsidTr="006E6651">
        <w:trPr>
          <w:trHeight w:val="670"/>
        </w:trPr>
        <w:tc>
          <w:tcPr>
            <w:tcW w:w="3103" w:type="dxa"/>
          </w:tcPr>
          <w:p w:rsidR="00605A9B" w:rsidRPr="0040523F" w:rsidRDefault="00605A9B" w:rsidP="006E6651">
            <w:pPr>
              <w:pStyle w:val="TableParagraph"/>
              <w:tabs>
                <w:tab w:val="left" w:pos="1380"/>
                <w:tab w:val="left" w:pos="2128"/>
              </w:tabs>
              <w:spacing w:before="0" w:line="360" w:lineRule="auto"/>
              <w:jc w:val="both"/>
              <w:rPr>
                <w:sz w:val="20"/>
                <w:szCs w:val="20"/>
              </w:rPr>
            </w:pPr>
            <w:r w:rsidRPr="0040523F">
              <w:rPr>
                <w:sz w:val="20"/>
                <w:szCs w:val="20"/>
              </w:rPr>
              <w:t>HIERRO Y ROLLIZO ECONÓMICO</w:t>
            </w:r>
          </w:p>
        </w:tc>
        <w:tc>
          <w:tcPr>
            <w:tcW w:w="141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500.00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 xml:space="preserve"> 400.00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INDUSTRIAL</w:t>
            </w:r>
          </w:p>
        </w:tc>
        <w:tc>
          <w:tcPr>
            <w:tcW w:w="141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900.00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700.00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$ 500.00</w:t>
            </w:r>
          </w:p>
        </w:tc>
      </w:tr>
      <w:tr w:rsidR="00605A9B" w:rsidRPr="0040523F" w:rsidTr="006E6651">
        <w:trPr>
          <w:trHeight w:val="670"/>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ZINC, ASBESTO O TEJA</w:t>
            </w:r>
          </w:p>
          <w:p w:rsidR="00605A9B" w:rsidRPr="0040523F" w:rsidRDefault="00605A9B" w:rsidP="006E6651">
            <w:pPr>
              <w:pStyle w:val="TableParagraph"/>
              <w:spacing w:before="0" w:line="360" w:lineRule="auto"/>
              <w:jc w:val="both"/>
              <w:rPr>
                <w:sz w:val="20"/>
                <w:szCs w:val="20"/>
              </w:rPr>
            </w:pPr>
            <w:r w:rsidRPr="0040523F">
              <w:rPr>
                <w:sz w:val="20"/>
                <w:szCs w:val="20"/>
              </w:rPr>
              <w:t>DE PRIMERA</w:t>
            </w:r>
          </w:p>
        </w:tc>
        <w:tc>
          <w:tcPr>
            <w:tcW w:w="1410" w:type="dxa"/>
          </w:tcPr>
          <w:p w:rsidR="00605A9B" w:rsidRPr="0040523F" w:rsidRDefault="00605A9B" w:rsidP="006E6651">
            <w:pPr>
              <w:pStyle w:val="TableParagraph"/>
              <w:spacing w:before="0" w:line="360" w:lineRule="auto"/>
              <w:jc w:val="right"/>
              <w:rPr>
                <w:sz w:val="20"/>
                <w:szCs w:val="20"/>
              </w:rPr>
            </w:pPr>
          </w:p>
          <w:p w:rsidR="00605A9B" w:rsidRPr="0040523F" w:rsidRDefault="00605A9B" w:rsidP="006E6651">
            <w:pPr>
              <w:pStyle w:val="TableParagraph"/>
              <w:spacing w:before="0" w:line="360" w:lineRule="auto"/>
              <w:jc w:val="right"/>
              <w:rPr>
                <w:sz w:val="20"/>
                <w:szCs w:val="20"/>
              </w:rPr>
            </w:pPr>
            <w:r w:rsidRPr="0040523F">
              <w:rPr>
                <w:sz w:val="20"/>
                <w:szCs w:val="20"/>
              </w:rPr>
              <w:t>$   500.00</w:t>
            </w:r>
          </w:p>
        </w:tc>
        <w:tc>
          <w:tcPr>
            <w:tcW w:w="1497" w:type="dxa"/>
          </w:tcPr>
          <w:p w:rsidR="00605A9B" w:rsidRPr="0040523F" w:rsidRDefault="00605A9B" w:rsidP="006E6651">
            <w:pPr>
              <w:pStyle w:val="TableParagraph"/>
              <w:spacing w:before="0" w:line="360" w:lineRule="auto"/>
              <w:jc w:val="right"/>
              <w:rPr>
                <w:sz w:val="20"/>
                <w:szCs w:val="20"/>
              </w:rPr>
            </w:pPr>
          </w:p>
          <w:p w:rsidR="00605A9B" w:rsidRPr="0040523F" w:rsidRDefault="00605A9B" w:rsidP="006E6651">
            <w:pPr>
              <w:pStyle w:val="TableParagraph"/>
              <w:spacing w:before="0" w:line="360" w:lineRule="auto"/>
              <w:jc w:val="right"/>
              <w:rPr>
                <w:sz w:val="20"/>
                <w:szCs w:val="20"/>
              </w:rPr>
            </w:pPr>
            <w:r w:rsidRPr="0040523F">
              <w:rPr>
                <w:sz w:val="20"/>
                <w:szCs w:val="20"/>
              </w:rPr>
              <w:t>$  4 00.00</w:t>
            </w:r>
          </w:p>
        </w:tc>
        <w:tc>
          <w:tcPr>
            <w:tcW w:w="1402" w:type="dxa"/>
          </w:tcPr>
          <w:p w:rsidR="00605A9B" w:rsidRPr="0040523F" w:rsidRDefault="00605A9B" w:rsidP="006E6651">
            <w:pPr>
              <w:pStyle w:val="TableParagraph"/>
              <w:spacing w:before="0" w:line="360" w:lineRule="auto"/>
              <w:jc w:val="right"/>
              <w:rPr>
                <w:sz w:val="20"/>
                <w:szCs w:val="20"/>
              </w:rPr>
            </w:pPr>
          </w:p>
          <w:p w:rsidR="00605A9B" w:rsidRPr="0040523F" w:rsidRDefault="00605A9B" w:rsidP="006E6651">
            <w:pPr>
              <w:pStyle w:val="TableParagraph"/>
              <w:spacing w:before="0" w:line="360" w:lineRule="auto"/>
              <w:jc w:val="right"/>
              <w:rPr>
                <w:sz w:val="20"/>
                <w:szCs w:val="20"/>
              </w:rPr>
            </w:pPr>
            <w:r w:rsidRPr="0040523F">
              <w:rPr>
                <w:sz w:val="20"/>
                <w:szCs w:val="20"/>
              </w:rPr>
              <w:t>$ 300.00</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lastRenderedPageBreak/>
              <w:t>ECONÓMICO</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400.00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$ 200.00</w:t>
            </w:r>
          </w:p>
        </w:tc>
      </w:tr>
      <w:tr w:rsidR="00605A9B" w:rsidRPr="0040523F" w:rsidTr="006E6651">
        <w:trPr>
          <w:trHeight w:val="335"/>
        </w:trPr>
        <w:tc>
          <w:tcPr>
            <w:tcW w:w="3103" w:type="dxa"/>
          </w:tcPr>
          <w:p w:rsidR="00605A9B" w:rsidRPr="0040523F" w:rsidRDefault="00605A9B" w:rsidP="006E6651">
            <w:pPr>
              <w:pStyle w:val="TableParagraph"/>
              <w:tabs>
                <w:tab w:val="left" w:pos="1828"/>
              </w:tabs>
              <w:spacing w:before="0" w:line="360" w:lineRule="auto"/>
              <w:jc w:val="both"/>
              <w:rPr>
                <w:sz w:val="20"/>
                <w:szCs w:val="20"/>
              </w:rPr>
            </w:pPr>
            <w:r w:rsidRPr="0040523F">
              <w:rPr>
                <w:sz w:val="20"/>
                <w:szCs w:val="20"/>
              </w:rPr>
              <w:t>CARTON Y PAJA</w:t>
            </w:r>
            <w:r w:rsidRPr="0040523F">
              <w:rPr>
                <w:sz w:val="20"/>
                <w:szCs w:val="20"/>
              </w:rPr>
              <w:tab/>
              <w:t>COMERCIAL</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500.00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400.00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r>
      <w:tr w:rsidR="00605A9B" w:rsidRPr="0040523F" w:rsidTr="006E6651">
        <w:trPr>
          <w:trHeight w:val="334"/>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VIVIENDA ECONÓMICA</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200.00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$ 100.00</w:t>
            </w:r>
          </w:p>
        </w:tc>
      </w:tr>
    </w:tbl>
    <w:p w:rsidR="00605A9B" w:rsidRPr="0040523F" w:rsidRDefault="00605A9B" w:rsidP="00605A9B">
      <w:pPr>
        <w:pStyle w:val="Textoindependiente"/>
        <w:spacing w:line="360" w:lineRule="auto"/>
        <w:jc w:val="both"/>
        <w:rPr>
          <w:sz w:val="20"/>
          <w:szCs w:val="20"/>
        </w:rPr>
      </w:pPr>
    </w:p>
    <w:p w:rsidR="00605A9B" w:rsidRPr="00463595" w:rsidRDefault="001541E2" w:rsidP="00605A9B">
      <w:pPr>
        <w:pStyle w:val="Textoindependiente"/>
        <w:spacing w:line="360" w:lineRule="auto"/>
        <w:jc w:val="both"/>
        <w:rPr>
          <w:sz w:val="20"/>
          <w:szCs w:val="20"/>
        </w:rPr>
      </w:pPr>
      <w:r w:rsidRPr="00463595">
        <w:rPr>
          <w:sz w:val="20"/>
          <w:szCs w:val="20"/>
        </w:rPr>
        <w:t>El impuesto predial se causará aplicando al valor catastral el valor de la siguiente tabla:</w:t>
      </w:r>
    </w:p>
    <w:tbl>
      <w:tblPr>
        <w:tblStyle w:val="Tablaconcuadrcula"/>
        <w:tblW w:w="0" w:type="auto"/>
        <w:jc w:val="center"/>
        <w:tblLook w:val="04A0" w:firstRow="1" w:lastRow="0" w:firstColumn="1" w:lastColumn="0" w:noHBand="0" w:noVBand="1"/>
      </w:tblPr>
      <w:tblGrid>
        <w:gridCol w:w="945"/>
        <w:gridCol w:w="1236"/>
        <w:gridCol w:w="1089"/>
        <w:gridCol w:w="1272"/>
      </w:tblGrid>
      <w:tr w:rsidR="001541E2" w:rsidRPr="00463595" w:rsidTr="001541E2">
        <w:trPr>
          <w:jc w:val="center"/>
        </w:trPr>
        <w:tc>
          <w:tcPr>
            <w:tcW w:w="0" w:type="auto"/>
          </w:tcPr>
          <w:p w:rsidR="001541E2" w:rsidRPr="00463595" w:rsidRDefault="001541E2" w:rsidP="001541E2">
            <w:pPr>
              <w:autoSpaceDE w:val="0"/>
              <w:autoSpaceDN w:val="0"/>
              <w:adjustRightInd w:val="0"/>
              <w:jc w:val="center"/>
              <w:rPr>
                <w:rFonts w:ascii="Z@R1CD9.tmp" w:hAnsi="Z@R1CD9.tmp" w:cs="Z@R1CD9.tmp"/>
                <w:b/>
                <w:sz w:val="18"/>
                <w:szCs w:val="18"/>
              </w:rPr>
            </w:pPr>
            <w:r w:rsidRPr="00463595">
              <w:rPr>
                <w:rFonts w:ascii="Z@R1CD9.tmp" w:hAnsi="Z@R1CD9.tmp" w:cs="Z@R1CD9.tmp"/>
                <w:b/>
                <w:sz w:val="18"/>
                <w:szCs w:val="18"/>
              </w:rPr>
              <w:t>LIMITE</w:t>
            </w:r>
          </w:p>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INFERIOR</w:t>
            </w:r>
          </w:p>
        </w:tc>
        <w:tc>
          <w:tcPr>
            <w:tcW w:w="0" w:type="auto"/>
          </w:tcPr>
          <w:p w:rsidR="001541E2" w:rsidRPr="00463595" w:rsidRDefault="001541E2" w:rsidP="001541E2">
            <w:pPr>
              <w:autoSpaceDE w:val="0"/>
              <w:autoSpaceDN w:val="0"/>
              <w:adjustRightInd w:val="0"/>
              <w:jc w:val="center"/>
              <w:rPr>
                <w:rFonts w:ascii="Z@R1CD9.tmp" w:hAnsi="Z@R1CD9.tmp" w:cs="Z@R1CD9.tmp"/>
                <w:b/>
                <w:sz w:val="18"/>
                <w:szCs w:val="18"/>
              </w:rPr>
            </w:pPr>
            <w:r w:rsidRPr="00463595">
              <w:rPr>
                <w:rFonts w:ascii="Z@R1CD9.tmp" w:hAnsi="Z@R1CD9.tmp" w:cs="Z@R1CD9.tmp"/>
                <w:b/>
                <w:sz w:val="18"/>
                <w:szCs w:val="18"/>
              </w:rPr>
              <w:t>LIMITE</w:t>
            </w:r>
          </w:p>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SUPERIOR</w:t>
            </w:r>
          </w:p>
        </w:tc>
        <w:tc>
          <w:tcPr>
            <w:tcW w:w="0" w:type="auto"/>
          </w:tcPr>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CUOTA FIJA</w:t>
            </w:r>
          </w:p>
        </w:tc>
        <w:tc>
          <w:tcPr>
            <w:tcW w:w="0" w:type="auto"/>
          </w:tcPr>
          <w:p w:rsidR="001541E2" w:rsidRPr="00463595" w:rsidRDefault="001541E2" w:rsidP="001541E2">
            <w:pPr>
              <w:autoSpaceDE w:val="0"/>
              <w:autoSpaceDN w:val="0"/>
              <w:adjustRightInd w:val="0"/>
              <w:jc w:val="center"/>
              <w:rPr>
                <w:rFonts w:ascii="Z@R1CD9.tmp" w:hAnsi="Z@R1CD9.tmp" w:cs="Z@R1CD9.tmp"/>
                <w:b/>
                <w:sz w:val="18"/>
                <w:szCs w:val="18"/>
              </w:rPr>
            </w:pPr>
            <w:r w:rsidRPr="00463595">
              <w:rPr>
                <w:rFonts w:ascii="Z@R1CD9.tmp" w:hAnsi="Z@R1CD9.tmp" w:cs="Z@R1CD9.tmp"/>
                <w:b/>
                <w:sz w:val="18"/>
                <w:szCs w:val="18"/>
              </w:rPr>
              <w:t>FACTOR PARA</w:t>
            </w:r>
          </w:p>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APLICAR</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sz w:val="20"/>
                <w:szCs w:val="20"/>
              </w:rPr>
            </w:pPr>
            <w:r w:rsidRPr="00463595">
              <w:rPr>
                <w:rFonts w:ascii="Z@R1C97.tmp" w:hAnsi="Z@R1C97.tmp" w:cs="Z@R1C97.tmp"/>
                <w:sz w:val="18"/>
                <w:szCs w:val="18"/>
              </w:rPr>
              <w:t>DE 01</w:t>
            </w:r>
          </w:p>
        </w:tc>
        <w:tc>
          <w:tcPr>
            <w:tcW w:w="0" w:type="auto"/>
          </w:tcPr>
          <w:p w:rsidR="001541E2" w:rsidRPr="00463595" w:rsidRDefault="001541E2" w:rsidP="00605A9B">
            <w:pPr>
              <w:pStyle w:val="Textoindependiente"/>
              <w:spacing w:line="360" w:lineRule="auto"/>
              <w:jc w:val="both"/>
              <w:rPr>
                <w:sz w:val="20"/>
                <w:szCs w:val="20"/>
              </w:rPr>
            </w:pPr>
            <w:r w:rsidRPr="00463595">
              <w:rPr>
                <w:rFonts w:ascii="Z@R1C97.tmp" w:hAnsi="Z@R1C97.tmp" w:cs="Z@R1C97.tmp"/>
                <w:sz w:val="18"/>
                <w:szCs w:val="18"/>
              </w:rPr>
              <w:t>5,000.00</w:t>
            </w:r>
          </w:p>
        </w:tc>
        <w:tc>
          <w:tcPr>
            <w:tcW w:w="0" w:type="auto"/>
          </w:tcPr>
          <w:p w:rsidR="001541E2" w:rsidRPr="00463595" w:rsidRDefault="001541E2" w:rsidP="00605A9B">
            <w:pPr>
              <w:pStyle w:val="Textoindependiente"/>
              <w:spacing w:line="360" w:lineRule="auto"/>
              <w:jc w:val="both"/>
              <w:rPr>
                <w:sz w:val="20"/>
                <w:szCs w:val="20"/>
              </w:rPr>
            </w:pPr>
            <w:r w:rsidRPr="00463595">
              <w:rPr>
                <w:rFonts w:ascii="Z@R1C97.tmp" w:hAnsi="Z@R1C97.tmp" w:cs="Z@R1C97.tmp"/>
                <w:sz w:val="18"/>
                <w:szCs w:val="18"/>
              </w:rPr>
              <w:t>$ 20.00</w:t>
            </w:r>
          </w:p>
        </w:tc>
        <w:tc>
          <w:tcPr>
            <w:tcW w:w="0" w:type="auto"/>
          </w:tcPr>
          <w:p w:rsidR="001541E2" w:rsidRPr="00463595" w:rsidRDefault="001541E2" w:rsidP="001541E2">
            <w:pPr>
              <w:pStyle w:val="Textoindependiente"/>
              <w:spacing w:line="360" w:lineRule="auto"/>
              <w:jc w:val="center"/>
              <w:rPr>
                <w:sz w:val="20"/>
                <w:szCs w:val="20"/>
              </w:rPr>
            </w:pPr>
            <w:r w:rsidRPr="00463595">
              <w:rPr>
                <w:rFonts w:ascii="Z@R1C97.tmp" w:hAnsi="Z@R1C97.tmp" w:cs="Z@R1C97.tmp"/>
                <w:sz w:val="18"/>
                <w:szCs w:val="18"/>
              </w:rPr>
              <w:t>3%</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5,000.01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7,500.00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$ 25.00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3%</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7,500.01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10,500.00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$ 30.00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3%</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10,500.01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12,500.00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$ 35.00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4%</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12,500.01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15,500.00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$ 40.00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4%</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15,500.01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20,500.00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$ 45.00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5%</w:t>
            </w:r>
          </w:p>
        </w:tc>
      </w:tr>
      <w:tr w:rsidR="001541E2"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20,000.01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EN ADELANTE</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$ 50.00</w:t>
            </w:r>
          </w:p>
        </w:tc>
        <w:tc>
          <w:tcPr>
            <w:tcW w:w="0" w:type="auto"/>
          </w:tcPr>
          <w:p w:rsidR="001541E2"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5%</w:t>
            </w:r>
          </w:p>
        </w:tc>
      </w:tr>
    </w:tbl>
    <w:p w:rsidR="001541E2" w:rsidRDefault="001541E2" w:rsidP="00605A9B">
      <w:pPr>
        <w:pStyle w:val="Textoindependiente"/>
        <w:spacing w:line="360" w:lineRule="auto"/>
        <w:jc w:val="both"/>
        <w:rPr>
          <w:sz w:val="20"/>
          <w:szCs w:val="20"/>
        </w:rPr>
      </w:pPr>
    </w:p>
    <w:p w:rsidR="001541E2" w:rsidRPr="0040523F" w:rsidRDefault="001541E2"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ind w:firstLine="720"/>
        <w:jc w:val="both"/>
        <w:rPr>
          <w:sz w:val="20"/>
          <w:szCs w:val="20"/>
        </w:rPr>
      </w:pPr>
      <w:r w:rsidRPr="0040523F">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14.- </w:t>
      </w:r>
      <w:r w:rsidRPr="0040523F">
        <w:rPr>
          <w:sz w:val="20"/>
          <w:szCs w:val="20"/>
        </w:rPr>
        <w:t>Para efectos de lo dispuesto en la Ley de Hacienda Municipal del Estado de Yucatán, cuando se pague el impuesto durante el primer bimestre del año, el contribuyente gozará de un descuento del 10% anual.</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Impuesto Sobre Adquisición de Inmuebles</w:t>
      </w:r>
    </w:p>
    <w:p w:rsidR="00605A9B" w:rsidRPr="0040523F" w:rsidRDefault="00605A9B" w:rsidP="00605A9B">
      <w:pPr>
        <w:pStyle w:val="Textoindependiente"/>
        <w:spacing w:line="360" w:lineRule="auto"/>
        <w:jc w:val="both"/>
        <w:rPr>
          <w:b/>
          <w:sz w:val="20"/>
          <w:szCs w:val="20"/>
        </w:rPr>
      </w:pPr>
    </w:p>
    <w:p w:rsidR="00B648C2" w:rsidRPr="0040523F" w:rsidRDefault="00605A9B" w:rsidP="00B648C2">
      <w:pPr>
        <w:pStyle w:val="Textoindependiente"/>
        <w:spacing w:line="360" w:lineRule="auto"/>
        <w:jc w:val="both"/>
        <w:rPr>
          <w:sz w:val="20"/>
          <w:szCs w:val="20"/>
        </w:rPr>
      </w:pPr>
      <w:r w:rsidRPr="0040523F">
        <w:rPr>
          <w:b/>
          <w:sz w:val="20"/>
          <w:szCs w:val="20"/>
        </w:rPr>
        <w:t xml:space="preserve">Artículo 15.- </w:t>
      </w:r>
      <w:r w:rsidRPr="0040523F">
        <w:rPr>
          <w:sz w:val="20"/>
          <w:szCs w:val="20"/>
        </w:rPr>
        <w:t>El impuesto a que se refiere este capítulo, se calculará aplicando la tasa del 2% a la base gravable señalada en la Ley de Hacienda Municipal del Estado de Yucatán.</w:t>
      </w:r>
    </w:p>
    <w:p w:rsidR="00B648C2" w:rsidRDefault="00B648C2" w:rsidP="00B648C2">
      <w:pPr>
        <w:pStyle w:val="Textoindependiente"/>
        <w:spacing w:line="360" w:lineRule="auto"/>
        <w:jc w:val="both"/>
        <w:rPr>
          <w:b/>
          <w:sz w:val="20"/>
          <w:szCs w:val="20"/>
        </w:rPr>
      </w:pPr>
    </w:p>
    <w:p w:rsidR="00605A9B" w:rsidRPr="0040523F" w:rsidRDefault="00605A9B" w:rsidP="00B648C2">
      <w:pPr>
        <w:pStyle w:val="Textoindependiente"/>
        <w:spacing w:line="360" w:lineRule="auto"/>
        <w:jc w:val="center"/>
        <w:rPr>
          <w:sz w:val="20"/>
          <w:szCs w:val="20"/>
        </w:rPr>
      </w:pPr>
      <w:r w:rsidRPr="0040523F">
        <w:rPr>
          <w:b/>
          <w:sz w:val="20"/>
          <w:szCs w:val="20"/>
        </w:rPr>
        <w:t>CAPÍTULO 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Impuesto sobre Espectáculos y Diversiones Públicas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16.- </w:t>
      </w:r>
      <w:r w:rsidRPr="0040523F">
        <w:rPr>
          <w:sz w:val="20"/>
          <w:szCs w:val="20"/>
        </w:rPr>
        <w:t>La cuota del impuesto sobre espectáculos y diversiones públicas se calculará sobre el monto total de los ingresos percibidos.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 xml:space="preserve">El impuesto se determinará aplicando a la base antes referida, la tasa que para cada evento se </w:t>
      </w:r>
      <w:r w:rsidRPr="0040523F">
        <w:rPr>
          <w:sz w:val="20"/>
          <w:szCs w:val="20"/>
        </w:rPr>
        <w:lastRenderedPageBreak/>
        <w:t>establece a continuación: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leader="dot" w:pos="6955"/>
        </w:tabs>
        <w:spacing w:line="360" w:lineRule="auto"/>
        <w:jc w:val="both"/>
        <w:rPr>
          <w:sz w:val="20"/>
          <w:szCs w:val="20"/>
        </w:rPr>
      </w:pPr>
      <w:r w:rsidRPr="0040523F">
        <w:rPr>
          <w:b/>
          <w:sz w:val="20"/>
          <w:szCs w:val="20"/>
        </w:rPr>
        <w:t xml:space="preserve">I.- </w:t>
      </w:r>
      <w:r w:rsidRPr="0040523F">
        <w:rPr>
          <w:sz w:val="20"/>
          <w:szCs w:val="20"/>
        </w:rPr>
        <w:t>Funciones de circo…</w:t>
      </w:r>
      <w:r w:rsidRPr="0040523F">
        <w:rPr>
          <w:sz w:val="20"/>
          <w:szCs w:val="20"/>
        </w:rPr>
        <w:tab/>
        <w:t>8%</w:t>
      </w:r>
    </w:p>
    <w:p w:rsidR="00605A9B" w:rsidRPr="0040523F" w:rsidRDefault="00605A9B" w:rsidP="00605A9B">
      <w:pPr>
        <w:pStyle w:val="Textoindependiente"/>
        <w:tabs>
          <w:tab w:val="left" w:leader="dot" w:pos="7007"/>
        </w:tabs>
        <w:spacing w:line="360" w:lineRule="auto"/>
        <w:jc w:val="both"/>
        <w:rPr>
          <w:sz w:val="20"/>
          <w:szCs w:val="20"/>
        </w:rPr>
      </w:pPr>
      <w:r w:rsidRPr="0040523F">
        <w:rPr>
          <w:b/>
          <w:sz w:val="20"/>
          <w:szCs w:val="20"/>
        </w:rPr>
        <w:t xml:space="preserve">II.- </w:t>
      </w:r>
      <w:r w:rsidRPr="0040523F">
        <w:rPr>
          <w:sz w:val="20"/>
          <w:szCs w:val="20"/>
        </w:rPr>
        <w:t>Otros permitidos por la ley de la materia…</w:t>
      </w:r>
      <w:r w:rsidRPr="0040523F">
        <w:rPr>
          <w:sz w:val="20"/>
          <w:szCs w:val="20"/>
        </w:rPr>
        <w:tab/>
        <w:t>8%</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TERCERO</w:t>
      </w:r>
    </w:p>
    <w:p w:rsidR="00605A9B" w:rsidRPr="0040523F" w:rsidRDefault="00605A9B" w:rsidP="00605A9B">
      <w:pPr>
        <w:pStyle w:val="Textoindependiente"/>
        <w:spacing w:line="360" w:lineRule="auto"/>
        <w:jc w:val="center"/>
        <w:rPr>
          <w:b/>
          <w:sz w:val="20"/>
          <w:szCs w:val="20"/>
        </w:rPr>
      </w:pPr>
      <w:r w:rsidRPr="0040523F">
        <w:rPr>
          <w:b/>
          <w:sz w:val="20"/>
          <w:szCs w:val="20"/>
        </w:rPr>
        <w:t>DERECHOS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l</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Licencias y Permisos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17.- </w:t>
      </w:r>
      <w:r w:rsidRPr="0040523F">
        <w:rPr>
          <w:sz w:val="20"/>
          <w:szCs w:val="20"/>
        </w:rPr>
        <w:t>Por el otorgamiento de las licencias o permisos a que hace referencia la Ley de Hacienda Municipal del Estado de Yucatán, se causarán y pagarán derechos de conformidad con las tarifas establecidas en los siguientes artículos.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18.- </w:t>
      </w:r>
      <w:r w:rsidRPr="0040523F">
        <w:rPr>
          <w:sz w:val="20"/>
          <w:szCs w:val="20"/>
        </w:rPr>
        <w:t>En el otorgamiento de las licencias para el funcionamiento de giros relacionados con la venta de bebidas alcohólicas se cobrará una cuota de acuerdo a la siguiente tarifa:</w:t>
      </w:r>
    </w:p>
    <w:p w:rsidR="00605A9B" w:rsidRPr="0040523F" w:rsidRDefault="00605A9B" w:rsidP="00605A9B">
      <w:pPr>
        <w:pStyle w:val="Textoindependiente"/>
        <w:spacing w:line="360" w:lineRule="auto"/>
        <w:jc w:val="both"/>
        <w:rPr>
          <w:sz w:val="20"/>
          <w:szCs w:val="20"/>
        </w:rPr>
      </w:pPr>
    </w:p>
    <w:p w:rsidR="00605A9B" w:rsidRPr="00F94028" w:rsidRDefault="00605A9B" w:rsidP="00605A9B">
      <w:pPr>
        <w:pStyle w:val="Textoindependiente"/>
        <w:tabs>
          <w:tab w:val="left" w:leader="dot" w:pos="6857"/>
        </w:tabs>
        <w:spacing w:line="360" w:lineRule="auto"/>
        <w:jc w:val="both"/>
        <w:rPr>
          <w:sz w:val="20"/>
          <w:szCs w:val="20"/>
        </w:rPr>
      </w:pPr>
      <w:r w:rsidRPr="00F94028">
        <w:rPr>
          <w:b/>
          <w:sz w:val="20"/>
          <w:szCs w:val="20"/>
        </w:rPr>
        <w:t xml:space="preserve">I.- </w:t>
      </w:r>
      <w:r w:rsidRPr="00F94028">
        <w:rPr>
          <w:sz w:val="20"/>
          <w:szCs w:val="20"/>
        </w:rPr>
        <w:t>Vinaterías o licorerías</w:t>
      </w:r>
      <w:r w:rsidRPr="00F94028">
        <w:rPr>
          <w:sz w:val="20"/>
          <w:szCs w:val="20"/>
        </w:rPr>
        <w:tab/>
        <w:t>$ 1</w:t>
      </w:r>
      <w:r w:rsidR="00DC21DB" w:rsidRPr="00F94028">
        <w:rPr>
          <w:sz w:val="20"/>
          <w:szCs w:val="20"/>
        </w:rPr>
        <w:t>00</w:t>
      </w:r>
      <w:r w:rsidRPr="00F94028">
        <w:rPr>
          <w:sz w:val="20"/>
          <w:szCs w:val="20"/>
        </w:rPr>
        <w:t>,000.00</w:t>
      </w:r>
    </w:p>
    <w:p w:rsidR="00605A9B" w:rsidRPr="0040523F" w:rsidRDefault="00605A9B" w:rsidP="00605A9B">
      <w:pPr>
        <w:pStyle w:val="Textoindependiente"/>
        <w:tabs>
          <w:tab w:val="left" w:leader="dot" w:pos="6853"/>
        </w:tabs>
        <w:spacing w:line="360" w:lineRule="auto"/>
        <w:jc w:val="both"/>
        <w:rPr>
          <w:sz w:val="20"/>
          <w:szCs w:val="20"/>
        </w:rPr>
      </w:pPr>
      <w:r w:rsidRPr="00F94028">
        <w:rPr>
          <w:b/>
          <w:sz w:val="20"/>
          <w:szCs w:val="20"/>
        </w:rPr>
        <w:t xml:space="preserve">II.- </w:t>
      </w:r>
      <w:r w:rsidRPr="00F94028">
        <w:rPr>
          <w:sz w:val="20"/>
          <w:szCs w:val="20"/>
        </w:rPr>
        <w:t>Expendios de cerveza</w:t>
      </w:r>
      <w:r w:rsidRPr="00F94028">
        <w:rPr>
          <w:sz w:val="20"/>
          <w:szCs w:val="20"/>
        </w:rPr>
        <w:tab/>
        <w:t>$ 1</w:t>
      </w:r>
      <w:r w:rsidR="00DC21DB" w:rsidRPr="00F94028">
        <w:rPr>
          <w:sz w:val="20"/>
          <w:szCs w:val="20"/>
        </w:rPr>
        <w:t>00</w:t>
      </w:r>
      <w:r w:rsidRPr="00F94028">
        <w:rPr>
          <w:sz w:val="20"/>
          <w:szCs w:val="20"/>
        </w:rPr>
        <w:t>,000.00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19.- </w:t>
      </w:r>
      <w:r w:rsidRPr="0040523F">
        <w:rPr>
          <w:sz w:val="20"/>
          <w:szCs w:val="20"/>
        </w:rPr>
        <w:t>Por los permisos eventuales para el funcionamiento de giros relacionados con la venta de bebidas alcohólicas se les aplicará la cuota de $</w:t>
      </w:r>
      <w:r w:rsidR="007F3197">
        <w:rPr>
          <w:sz w:val="20"/>
          <w:szCs w:val="20"/>
        </w:rPr>
        <w:t>2</w:t>
      </w:r>
      <w:r w:rsidRPr="0040523F">
        <w:rPr>
          <w:sz w:val="20"/>
          <w:szCs w:val="20"/>
        </w:rPr>
        <w:t>,000.00 diarios.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20.- </w:t>
      </w:r>
      <w:r w:rsidRPr="0040523F">
        <w:rPr>
          <w:sz w:val="20"/>
          <w:szCs w:val="20"/>
        </w:rPr>
        <w:t>Para el otorgamiento de licencias de funcionamiento de giros relacionados con la prestación de servicios que incluyan el expendio de bebidas alcohólicas</w:t>
      </w:r>
      <w:r w:rsidR="00F853DC">
        <w:rPr>
          <w:sz w:val="20"/>
          <w:szCs w:val="20"/>
        </w:rPr>
        <w:t xml:space="preserve"> y</w:t>
      </w:r>
      <w:r w:rsidR="003B2E50">
        <w:rPr>
          <w:sz w:val="20"/>
          <w:szCs w:val="20"/>
        </w:rPr>
        <w:t>/o</w:t>
      </w:r>
      <w:r w:rsidR="00F853DC">
        <w:rPr>
          <w:sz w:val="20"/>
          <w:szCs w:val="20"/>
        </w:rPr>
        <w:t xml:space="preserve"> comerciales </w:t>
      </w:r>
      <w:r w:rsidRPr="0040523F">
        <w:rPr>
          <w:sz w:val="20"/>
          <w:szCs w:val="20"/>
        </w:rPr>
        <w:t>se aplicará la tarifa que se relaciona a continuación:</w:t>
      </w:r>
    </w:p>
    <w:p w:rsidR="00605A9B" w:rsidRPr="0040523F" w:rsidRDefault="00605A9B" w:rsidP="00605A9B">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686"/>
        <w:gridCol w:w="1497"/>
      </w:tblGrid>
      <w:tr w:rsidR="00605A9B" w:rsidRPr="0040523F" w:rsidTr="006E6651">
        <w:trPr>
          <w:trHeight w:val="27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 </w:t>
            </w:r>
            <w:r w:rsidRPr="0040523F">
              <w:rPr>
                <w:sz w:val="20"/>
                <w:szCs w:val="20"/>
              </w:rPr>
              <w:t>Cantinas o bares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 </w:t>
            </w:r>
            <w:r w:rsidRPr="0040523F">
              <w:rPr>
                <w:sz w:val="20"/>
                <w:szCs w:val="20"/>
              </w:rPr>
              <w:t>Restaurante-bar</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III.- </w:t>
            </w:r>
            <w:r w:rsidRPr="0040523F">
              <w:rPr>
                <w:sz w:val="20"/>
                <w:szCs w:val="20"/>
              </w:rPr>
              <w:t>Súper y minisúper</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IV.- </w:t>
            </w:r>
            <w:r w:rsidRPr="0040523F">
              <w:rPr>
                <w:sz w:val="20"/>
                <w:szCs w:val="20"/>
              </w:rPr>
              <w:t>Video bar</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120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 </w:t>
            </w:r>
            <w:r w:rsidRPr="0040523F">
              <w:rPr>
                <w:sz w:val="20"/>
                <w:szCs w:val="20"/>
              </w:rPr>
              <w:t>Cabaret o centro nocturno</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140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 </w:t>
            </w:r>
            <w:r w:rsidRPr="0040523F">
              <w:rPr>
                <w:sz w:val="20"/>
                <w:szCs w:val="20"/>
              </w:rPr>
              <w:t>Discotecas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120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 </w:t>
            </w:r>
            <w:r w:rsidRPr="0040523F">
              <w:rPr>
                <w:sz w:val="20"/>
                <w:szCs w:val="20"/>
              </w:rPr>
              <w:t>Salones de baile</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VIII.- </w:t>
            </w:r>
            <w:r w:rsidRPr="0040523F">
              <w:rPr>
                <w:sz w:val="20"/>
                <w:szCs w:val="20"/>
              </w:rPr>
              <w:t>Sala de fiestas</w:t>
            </w:r>
          </w:p>
        </w:tc>
        <w:tc>
          <w:tcPr>
            <w:tcW w:w="1497" w:type="dxa"/>
          </w:tcPr>
          <w:p w:rsidR="00605A9B" w:rsidRPr="0040523F" w:rsidRDefault="006B1D49" w:rsidP="00DC21DB">
            <w:pPr>
              <w:pStyle w:val="TableParagraph"/>
              <w:tabs>
                <w:tab w:val="left" w:pos="467"/>
              </w:tabs>
              <w:spacing w:before="0" w:line="360" w:lineRule="auto"/>
              <w:rPr>
                <w:sz w:val="20"/>
                <w:szCs w:val="20"/>
              </w:rPr>
            </w:pPr>
            <w:r w:rsidRPr="0040523F">
              <w:rPr>
                <w:sz w:val="20"/>
                <w:szCs w:val="20"/>
              </w:rPr>
              <w:t>$</w:t>
            </w:r>
            <w:r w:rsidRPr="0040523F">
              <w:rPr>
                <w:sz w:val="20"/>
                <w:szCs w:val="20"/>
              </w:rPr>
              <w:tab/>
            </w:r>
            <w:r w:rsidR="00DC21DB">
              <w:rPr>
                <w:sz w:val="20"/>
                <w:szCs w:val="20"/>
              </w:rPr>
              <w:t xml:space="preserve"> 20</w:t>
            </w:r>
            <w:r w:rsidR="00605A9B" w:rsidRPr="0040523F">
              <w:rPr>
                <w:sz w:val="20"/>
                <w:szCs w:val="20"/>
              </w:rPr>
              <w:t>,000.00</w:t>
            </w:r>
          </w:p>
        </w:tc>
      </w:tr>
      <w:tr w:rsidR="00605A9B" w:rsidRPr="0040523F" w:rsidTr="006E6651">
        <w:trPr>
          <w:trHeight w:val="33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lastRenderedPageBreak/>
              <w:t xml:space="preserve">IX- </w:t>
            </w:r>
            <w:r w:rsidRPr="0040523F">
              <w:rPr>
                <w:sz w:val="20"/>
                <w:szCs w:val="20"/>
              </w:rPr>
              <w:t>Sala de recepciones</w:t>
            </w:r>
          </w:p>
        </w:tc>
        <w:tc>
          <w:tcPr>
            <w:tcW w:w="1497" w:type="dxa"/>
          </w:tcPr>
          <w:p w:rsidR="00605A9B" w:rsidRPr="0040523F" w:rsidRDefault="006B1D49" w:rsidP="00DC21DB">
            <w:pPr>
              <w:pStyle w:val="TableParagraph"/>
              <w:tabs>
                <w:tab w:val="left" w:pos="467"/>
              </w:tabs>
              <w:spacing w:before="0" w:line="360" w:lineRule="auto"/>
              <w:rPr>
                <w:sz w:val="20"/>
                <w:szCs w:val="20"/>
              </w:rPr>
            </w:pPr>
            <w:r w:rsidRPr="0040523F">
              <w:rPr>
                <w:sz w:val="20"/>
                <w:szCs w:val="20"/>
              </w:rPr>
              <w:t>$</w:t>
            </w:r>
            <w:r w:rsidRPr="0040523F">
              <w:rPr>
                <w:sz w:val="20"/>
                <w:szCs w:val="20"/>
              </w:rPr>
              <w:tab/>
            </w:r>
            <w:r w:rsidR="00DC21DB">
              <w:rPr>
                <w:sz w:val="20"/>
                <w:szCs w:val="20"/>
              </w:rPr>
              <w:t xml:space="preserve"> 20</w:t>
            </w:r>
            <w:r w:rsidR="00605A9B" w:rsidRPr="0040523F">
              <w:rPr>
                <w:sz w:val="20"/>
                <w:szCs w:val="20"/>
              </w:rPr>
              <w:t>,000.00</w:t>
            </w:r>
          </w:p>
        </w:tc>
      </w:tr>
      <w:tr w:rsidR="00605A9B" w:rsidRPr="0040523F" w:rsidTr="006E6651">
        <w:trPr>
          <w:trHeight w:val="33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 </w:t>
            </w:r>
            <w:r w:rsidRPr="0040523F">
              <w:rPr>
                <w:sz w:val="20"/>
                <w:szCs w:val="20"/>
              </w:rPr>
              <w:t>Restaurante 1°</w:t>
            </w:r>
          </w:p>
        </w:tc>
        <w:tc>
          <w:tcPr>
            <w:tcW w:w="1497" w:type="dxa"/>
          </w:tcPr>
          <w:p w:rsidR="00605A9B" w:rsidRPr="0040523F" w:rsidRDefault="006B1D49" w:rsidP="00DC21DB">
            <w:pPr>
              <w:pStyle w:val="TableParagraph"/>
              <w:tabs>
                <w:tab w:val="left" w:pos="467"/>
              </w:tabs>
              <w:spacing w:before="0" w:line="360" w:lineRule="auto"/>
              <w:rPr>
                <w:sz w:val="20"/>
                <w:szCs w:val="20"/>
              </w:rPr>
            </w:pPr>
            <w:r w:rsidRPr="0040523F">
              <w:rPr>
                <w:sz w:val="20"/>
                <w:szCs w:val="20"/>
              </w:rPr>
              <w:t>$</w:t>
            </w:r>
            <w:r w:rsidRPr="0040523F">
              <w:rPr>
                <w:sz w:val="20"/>
                <w:szCs w:val="20"/>
              </w:rPr>
              <w:tab/>
            </w:r>
            <w:r w:rsidR="00DC21DB">
              <w:rPr>
                <w:sz w:val="20"/>
                <w:szCs w:val="20"/>
              </w:rPr>
              <w:t xml:space="preserve"> </w:t>
            </w:r>
            <w:r w:rsidRPr="0040523F">
              <w:rPr>
                <w:sz w:val="20"/>
                <w:szCs w:val="20"/>
              </w:rPr>
              <w:t>50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 </w:t>
            </w:r>
            <w:r w:rsidRPr="0040523F">
              <w:rPr>
                <w:sz w:val="20"/>
                <w:szCs w:val="20"/>
              </w:rPr>
              <w:t>Restaurante 2°</w:t>
            </w:r>
          </w:p>
        </w:tc>
        <w:tc>
          <w:tcPr>
            <w:tcW w:w="1497" w:type="dxa"/>
          </w:tcPr>
          <w:p w:rsidR="00605A9B" w:rsidRPr="0040523F" w:rsidRDefault="006B1D49" w:rsidP="00DC21DB">
            <w:pPr>
              <w:pStyle w:val="TableParagraph"/>
              <w:tabs>
                <w:tab w:val="left" w:pos="466"/>
              </w:tabs>
              <w:spacing w:before="0" w:line="360" w:lineRule="auto"/>
              <w:rPr>
                <w:sz w:val="20"/>
                <w:szCs w:val="20"/>
              </w:rPr>
            </w:pPr>
            <w:r w:rsidRPr="0040523F">
              <w:rPr>
                <w:sz w:val="20"/>
                <w:szCs w:val="20"/>
              </w:rPr>
              <w:t>$</w:t>
            </w:r>
            <w:r w:rsidR="00DC21DB">
              <w:rPr>
                <w:sz w:val="20"/>
                <w:szCs w:val="20"/>
              </w:rPr>
              <w:t xml:space="preserve">        </w:t>
            </w:r>
            <w:r w:rsidRPr="0040523F">
              <w:rPr>
                <w:sz w:val="20"/>
                <w:szCs w:val="20"/>
              </w:rPr>
              <w:t>20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XII.- </w:t>
            </w:r>
            <w:r w:rsidRPr="0040523F">
              <w:rPr>
                <w:sz w:val="20"/>
                <w:szCs w:val="20"/>
              </w:rPr>
              <w:t>Hoteles 5 estrellas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2</w:t>
            </w:r>
            <w:r w:rsidRPr="0040523F">
              <w:rPr>
                <w:sz w:val="20"/>
                <w:szCs w:val="20"/>
              </w:rPr>
              <w:t>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XIII.- </w:t>
            </w:r>
            <w:r w:rsidRPr="0040523F">
              <w:rPr>
                <w:sz w:val="20"/>
                <w:szCs w:val="20"/>
              </w:rPr>
              <w:t xml:space="preserve">Villas y </w:t>
            </w:r>
            <w:proofErr w:type="spellStart"/>
            <w:r w:rsidRPr="0040523F">
              <w:rPr>
                <w:sz w:val="20"/>
                <w:szCs w:val="20"/>
              </w:rPr>
              <w:t>bungalos</w:t>
            </w:r>
            <w:proofErr w:type="spellEnd"/>
          </w:p>
        </w:tc>
        <w:tc>
          <w:tcPr>
            <w:tcW w:w="1497" w:type="dxa"/>
          </w:tcPr>
          <w:p w:rsidR="00605A9B" w:rsidRPr="0040523F" w:rsidRDefault="006B1D49" w:rsidP="006E6651">
            <w:pPr>
              <w:pStyle w:val="TableParagraph"/>
              <w:tabs>
                <w:tab w:val="left" w:pos="466"/>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w:t>
            </w:r>
            <w:r w:rsidRPr="0040523F">
              <w:rPr>
                <w:sz w:val="20"/>
                <w:szCs w:val="20"/>
              </w:rPr>
              <w:t>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XIV.- </w:t>
            </w:r>
            <w:r w:rsidRPr="0040523F">
              <w:rPr>
                <w:sz w:val="20"/>
                <w:szCs w:val="20"/>
              </w:rPr>
              <w:t>Hoteles 4 estrellas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w:t>
            </w:r>
            <w:r w:rsidRPr="0040523F">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XV.- </w:t>
            </w:r>
            <w:r w:rsidRPr="0040523F">
              <w:rPr>
                <w:sz w:val="20"/>
                <w:szCs w:val="20"/>
              </w:rPr>
              <w:t>Hoteles 3 estrellas</w:t>
            </w:r>
          </w:p>
        </w:tc>
        <w:tc>
          <w:tcPr>
            <w:tcW w:w="1497" w:type="dxa"/>
          </w:tcPr>
          <w:p w:rsidR="00605A9B" w:rsidRPr="0040523F" w:rsidRDefault="00DC21DB" w:rsidP="00DC21DB">
            <w:pPr>
              <w:pStyle w:val="TableParagraph"/>
              <w:tabs>
                <w:tab w:val="left" w:pos="466"/>
              </w:tabs>
              <w:spacing w:before="0" w:line="360" w:lineRule="auto"/>
              <w:rPr>
                <w:sz w:val="20"/>
                <w:szCs w:val="20"/>
              </w:rPr>
            </w:pPr>
            <w:r>
              <w:rPr>
                <w:sz w:val="20"/>
                <w:szCs w:val="20"/>
              </w:rPr>
              <w:t xml:space="preserve"> </w:t>
            </w:r>
            <w:r w:rsidR="006B1D49" w:rsidRPr="0040523F">
              <w:rPr>
                <w:sz w:val="20"/>
                <w:szCs w:val="20"/>
              </w:rPr>
              <w:t>$</w:t>
            </w:r>
            <w:r>
              <w:rPr>
                <w:sz w:val="20"/>
                <w:szCs w:val="20"/>
              </w:rPr>
              <w:t xml:space="preserve">  </w:t>
            </w:r>
            <w:r w:rsidR="006B1D49" w:rsidRPr="0040523F">
              <w:rPr>
                <w:sz w:val="20"/>
                <w:szCs w:val="20"/>
              </w:rPr>
              <w:tab/>
            </w:r>
            <w:r>
              <w:rPr>
                <w:sz w:val="20"/>
                <w:szCs w:val="20"/>
              </w:rPr>
              <w:t xml:space="preserve"> 8</w:t>
            </w:r>
            <w:r w:rsidR="006B1D49" w:rsidRPr="0040523F">
              <w:rPr>
                <w:sz w:val="20"/>
                <w:szCs w:val="20"/>
              </w:rPr>
              <w:t>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XVI.- </w:t>
            </w:r>
            <w:r w:rsidRPr="0040523F">
              <w:rPr>
                <w:sz w:val="20"/>
                <w:szCs w:val="20"/>
              </w:rPr>
              <w:t>Moteles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w:t>
            </w:r>
            <w:r w:rsidRPr="0040523F">
              <w:rPr>
                <w:sz w:val="20"/>
                <w:szCs w:val="20"/>
              </w:rPr>
              <w:t>0</w:t>
            </w:r>
            <w:r w:rsidR="00605A9B" w:rsidRPr="0040523F">
              <w:rPr>
                <w:sz w:val="20"/>
                <w:szCs w:val="20"/>
              </w:rPr>
              <w:t>,000.00</w:t>
            </w:r>
          </w:p>
        </w:tc>
      </w:tr>
      <w:tr w:rsidR="00605A9B" w:rsidRPr="0040523F" w:rsidTr="006E6651">
        <w:trPr>
          <w:trHeight w:val="27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XVII.- </w:t>
            </w:r>
            <w:r w:rsidRPr="0040523F">
              <w:rPr>
                <w:sz w:val="20"/>
                <w:szCs w:val="20"/>
              </w:rPr>
              <w:t>Posadas</w:t>
            </w:r>
          </w:p>
        </w:tc>
        <w:tc>
          <w:tcPr>
            <w:tcW w:w="1497" w:type="dxa"/>
          </w:tcPr>
          <w:p w:rsidR="00605A9B" w:rsidRPr="0040523F" w:rsidRDefault="006B1D49" w:rsidP="006B1D49">
            <w:pPr>
              <w:pStyle w:val="TableParagraph"/>
              <w:tabs>
                <w:tab w:val="left" w:pos="572"/>
              </w:tabs>
              <w:spacing w:before="0" w:line="360" w:lineRule="auto"/>
              <w:rPr>
                <w:sz w:val="20"/>
                <w:szCs w:val="20"/>
              </w:rPr>
            </w:pPr>
            <w:r w:rsidRPr="0040523F">
              <w:rPr>
                <w:sz w:val="20"/>
                <w:szCs w:val="20"/>
              </w:rPr>
              <w:t xml:space="preserve">$      </w:t>
            </w:r>
            <w:r w:rsidR="00DC21DB">
              <w:rPr>
                <w:sz w:val="20"/>
                <w:szCs w:val="20"/>
              </w:rPr>
              <w:t xml:space="preserve">  5</w:t>
            </w:r>
            <w:r w:rsidRPr="0040523F">
              <w:rPr>
                <w:sz w:val="20"/>
                <w:szCs w:val="20"/>
              </w:rPr>
              <w:t>0</w:t>
            </w:r>
            <w:r w:rsidR="00605A9B" w:rsidRPr="0040523F">
              <w:rPr>
                <w:sz w:val="20"/>
                <w:szCs w:val="20"/>
              </w:rPr>
              <w:t>,000.00</w:t>
            </w:r>
          </w:p>
        </w:tc>
      </w:tr>
      <w:tr w:rsidR="006B1D49" w:rsidRPr="0040523F" w:rsidTr="006E6651">
        <w:trPr>
          <w:trHeight w:val="276"/>
        </w:trPr>
        <w:tc>
          <w:tcPr>
            <w:tcW w:w="3686" w:type="dxa"/>
          </w:tcPr>
          <w:p w:rsidR="006B1D49" w:rsidRPr="0040523F" w:rsidRDefault="006B1D49" w:rsidP="006E6651">
            <w:pPr>
              <w:pStyle w:val="TableParagraph"/>
              <w:spacing w:before="0" w:line="360" w:lineRule="auto"/>
              <w:jc w:val="both"/>
              <w:rPr>
                <w:sz w:val="20"/>
                <w:szCs w:val="20"/>
              </w:rPr>
            </w:pPr>
            <w:r w:rsidRPr="0040523F">
              <w:rPr>
                <w:b/>
                <w:sz w:val="20"/>
                <w:szCs w:val="20"/>
              </w:rPr>
              <w:t xml:space="preserve">XVIII.- </w:t>
            </w:r>
            <w:r w:rsidRPr="0040523F">
              <w:rPr>
                <w:sz w:val="20"/>
                <w:szCs w:val="20"/>
              </w:rPr>
              <w:t>Tiendas de abarrotes                         $</w:t>
            </w:r>
          </w:p>
        </w:tc>
        <w:tc>
          <w:tcPr>
            <w:tcW w:w="1497" w:type="dxa"/>
          </w:tcPr>
          <w:p w:rsidR="006B1D49" w:rsidRPr="0040523F" w:rsidRDefault="00D43633" w:rsidP="006B1D49">
            <w:pPr>
              <w:pStyle w:val="TableParagraph"/>
              <w:tabs>
                <w:tab w:val="left" w:pos="572"/>
              </w:tabs>
              <w:spacing w:before="0" w:line="360" w:lineRule="auto"/>
              <w:rPr>
                <w:sz w:val="20"/>
                <w:szCs w:val="20"/>
              </w:rPr>
            </w:pPr>
            <w:r>
              <w:rPr>
                <w:sz w:val="20"/>
                <w:szCs w:val="20"/>
              </w:rPr>
              <w:t xml:space="preserve">         </w:t>
            </w:r>
            <w:r w:rsidR="00DC21DB">
              <w:rPr>
                <w:sz w:val="20"/>
                <w:szCs w:val="20"/>
              </w:rPr>
              <w:t>3,</w:t>
            </w:r>
            <w:r w:rsidR="006B1D49" w:rsidRPr="0040523F">
              <w:rPr>
                <w:sz w:val="20"/>
                <w:szCs w:val="20"/>
              </w:rPr>
              <w:t xml:space="preserve"> </w:t>
            </w:r>
            <w:r w:rsidR="00DC21DB">
              <w:rPr>
                <w:sz w:val="20"/>
                <w:szCs w:val="20"/>
              </w:rPr>
              <w:t>0</w:t>
            </w:r>
            <w:r w:rsidR="006B1D49" w:rsidRPr="0040523F">
              <w:rPr>
                <w:sz w:val="20"/>
                <w:szCs w:val="20"/>
              </w:rPr>
              <w:t>00.00</w:t>
            </w:r>
          </w:p>
        </w:tc>
      </w:tr>
      <w:tr w:rsidR="00DC21DB" w:rsidRPr="0040523F" w:rsidTr="006E6651">
        <w:trPr>
          <w:trHeight w:val="276"/>
        </w:trPr>
        <w:tc>
          <w:tcPr>
            <w:tcW w:w="3686" w:type="dxa"/>
          </w:tcPr>
          <w:p w:rsidR="00DC21DB" w:rsidRPr="00F94028" w:rsidRDefault="00422A0F" w:rsidP="006E6651">
            <w:pPr>
              <w:pStyle w:val="TableParagraph"/>
              <w:spacing w:before="0" w:line="360" w:lineRule="auto"/>
              <w:jc w:val="both"/>
              <w:rPr>
                <w:sz w:val="20"/>
                <w:szCs w:val="20"/>
              </w:rPr>
            </w:pPr>
            <w:bookmarkStart w:id="0" w:name="_Hlk88680820"/>
            <w:r w:rsidRPr="00F94028">
              <w:rPr>
                <w:b/>
                <w:sz w:val="20"/>
                <w:szCs w:val="20"/>
              </w:rPr>
              <w:t>X</w:t>
            </w:r>
            <w:r w:rsidR="00DC21DB" w:rsidRPr="00F94028">
              <w:rPr>
                <w:b/>
                <w:sz w:val="20"/>
                <w:szCs w:val="20"/>
              </w:rPr>
              <w:t>IX</w:t>
            </w:r>
            <w:r w:rsidR="00DC21DB" w:rsidRPr="00F94028">
              <w:rPr>
                <w:sz w:val="20"/>
                <w:szCs w:val="20"/>
              </w:rPr>
              <w:t xml:space="preserve">.- </w:t>
            </w:r>
            <w:r w:rsidRPr="00F94028">
              <w:rPr>
                <w:sz w:val="20"/>
                <w:szCs w:val="20"/>
              </w:rPr>
              <w:t>Desarrollos Turísticos</w:t>
            </w:r>
          </w:p>
        </w:tc>
        <w:tc>
          <w:tcPr>
            <w:tcW w:w="1497" w:type="dxa"/>
          </w:tcPr>
          <w:p w:rsidR="00DC21DB" w:rsidRPr="0040523F" w:rsidRDefault="00422A0F" w:rsidP="00422A0F">
            <w:pPr>
              <w:pStyle w:val="TableParagraph"/>
              <w:tabs>
                <w:tab w:val="center" w:pos="748"/>
              </w:tabs>
              <w:spacing w:before="0" w:line="360" w:lineRule="auto"/>
              <w:rPr>
                <w:sz w:val="20"/>
                <w:szCs w:val="20"/>
              </w:rPr>
            </w:pPr>
            <w:r>
              <w:rPr>
                <w:sz w:val="20"/>
                <w:szCs w:val="20"/>
              </w:rPr>
              <w:t xml:space="preserve">$        </w:t>
            </w:r>
            <w:r>
              <w:rPr>
                <w:sz w:val="20"/>
                <w:szCs w:val="20"/>
              </w:rPr>
              <w:tab/>
              <w:t>200,00.00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w:t>
            </w:r>
            <w:r w:rsidRPr="00F94028">
              <w:rPr>
                <w:sz w:val="20"/>
                <w:szCs w:val="20"/>
              </w:rPr>
              <w:t xml:space="preserve">.- </w:t>
            </w:r>
            <w:r w:rsidR="003B2E50" w:rsidRPr="003B2E50">
              <w:rPr>
                <w:sz w:val="20"/>
                <w:szCs w:val="20"/>
              </w:rPr>
              <w:t>Ferreterías y Material de Construcción</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w:t>
            </w:r>
            <w:r>
              <w:rPr>
                <w:sz w:val="20"/>
                <w:szCs w:val="20"/>
              </w:rPr>
              <w:tab/>
              <w:t xml:space="preserve">          5,000,00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w:t>
            </w:r>
            <w:r w:rsidRPr="00F94028">
              <w:rPr>
                <w:sz w:val="20"/>
                <w:szCs w:val="20"/>
              </w:rPr>
              <w:t xml:space="preserve">.- Carnicerías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1,000,00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XXII</w:t>
            </w:r>
            <w:r w:rsidRPr="00F94028">
              <w:rPr>
                <w:sz w:val="20"/>
                <w:szCs w:val="20"/>
              </w:rPr>
              <w:t xml:space="preserve">.- Estéticas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1,000.00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XXIII</w:t>
            </w:r>
            <w:r w:rsidRPr="00F94028">
              <w:rPr>
                <w:sz w:val="20"/>
                <w:szCs w:val="20"/>
              </w:rPr>
              <w:t xml:space="preserve">.- Farmacias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1,000.00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XXIV</w:t>
            </w:r>
            <w:r w:rsidRPr="00F94028">
              <w:rPr>
                <w:sz w:val="20"/>
                <w:szCs w:val="20"/>
              </w:rPr>
              <w:t xml:space="preserve">.- Maquiladoras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30,000.00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XXV</w:t>
            </w:r>
            <w:r w:rsidRPr="00F94028">
              <w:rPr>
                <w:sz w:val="20"/>
                <w:szCs w:val="20"/>
              </w:rPr>
              <w:t>.- Loncherías</w:t>
            </w:r>
            <w:r w:rsidR="00086C9E" w:rsidRPr="00F94028">
              <w:rPr>
                <w:sz w:val="20"/>
                <w:szCs w:val="20"/>
              </w:rPr>
              <w:t xml:space="preserve"> 1</w:t>
            </w:r>
            <w:r w:rsidRPr="00F94028">
              <w:rPr>
                <w:sz w:val="20"/>
                <w:szCs w:val="20"/>
              </w:rPr>
              <w:t xml:space="preserve"> </w:t>
            </w:r>
          </w:p>
        </w:tc>
        <w:tc>
          <w:tcPr>
            <w:tcW w:w="1497" w:type="dxa"/>
          </w:tcPr>
          <w:p w:rsidR="00422A0F" w:rsidRDefault="00086C9E" w:rsidP="00422A0F">
            <w:pPr>
              <w:pStyle w:val="TableParagraph"/>
              <w:tabs>
                <w:tab w:val="center" w:pos="748"/>
              </w:tabs>
              <w:spacing w:before="0" w:line="360" w:lineRule="auto"/>
              <w:rPr>
                <w:sz w:val="20"/>
                <w:szCs w:val="20"/>
              </w:rPr>
            </w:pPr>
            <w:r>
              <w:rPr>
                <w:sz w:val="20"/>
                <w:szCs w:val="20"/>
              </w:rPr>
              <w:t>$          3,000.00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XXVI</w:t>
            </w:r>
            <w:r w:rsidRPr="00F94028">
              <w:rPr>
                <w:sz w:val="20"/>
                <w:szCs w:val="20"/>
              </w:rPr>
              <w:t>.- Loncherías 2</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XXVII</w:t>
            </w:r>
            <w:r w:rsidRPr="00F94028">
              <w:rPr>
                <w:sz w:val="20"/>
                <w:szCs w:val="20"/>
              </w:rPr>
              <w:t xml:space="preserve">.- Carpinterías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XXVIII</w:t>
            </w:r>
            <w:r w:rsidRPr="00F94028">
              <w:rPr>
                <w:sz w:val="20"/>
                <w:szCs w:val="20"/>
              </w:rPr>
              <w:t xml:space="preserve">.- Panaderías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xml:space="preserve">$          1,000.00 </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XXIX</w:t>
            </w:r>
            <w:r w:rsidRPr="00F94028">
              <w:rPr>
                <w:sz w:val="20"/>
                <w:szCs w:val="20"/>
              </w:rPr>
              <w:t>.- Mercería</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XXX</w:t>
            </w:r>
            <w:r w:rsidRPr="00F94028">
              <w:rPr>
                <w:sz w:val="20"/>
                <w:szCs w:val="20"/>
              </w:rPr>
              <w:t xml:space="preserve">.- Boneterías y Bisuterías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XXXI</w:t>
            </w:r>
            <w:r w:rsidRPr="00F94028">
              <w:rPr>
                <w:sz w:val="20"/>
                <w:szCs w:val="20"/>
              </w:rPr>
              <w:t xml:space="preserve">.- Herrerías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XXXII</w:t>
            </w:r>
            <w:r w:rsidRPr="00F94028">
              <w:rPr>
                <w:sz w:val="20"/>
                <w:szCs w:val="20"/>
              </w:rPr>
              <w:t>.- Tiendas de Plástico</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xml:space="preserve">$          3,000.00 </w:t>
            </w:r>
          </w:p>
        </w:tc>
      </w:tr>
      <w:tr w:rsidR="00A8359A" w:rsidRPr="0040523F" w:rsidTr="006E6651">
        <w:trPr>
          <w:trHeight w:val="276"/>
        </w:trPr>
        <w:tc>
          <w:tcPr>
            <w:tcW w:w="3686" w:type="dxa"/>
          </w:tcPr>
          <w:p w:rsidR="00A8359A" w:rsidRPr="00F94028" w:rsidRDefault="00A8359A" w:rsidP="006E6651">
            <w:pPr>
              <w:pStyle w:val="TableParagraph"/>
              <w:spacing w:before="0" w:line="360" w:lineRule="auto"/>
              <w:jc w:val="both"/>
              <w:rPr>
                <w:b/>
                <w:sz w:val="20"/>
                <w:szCs w:val="20"/>
              </w:rPr>
            </w:pPr>
            <w:r>
              <w:rPr>
                <w:b/>
                <w:sz w:val="20"/>
                <w:szCs w:val="20"/>
              </w:rPr>
              <w:t xml:space="preserve">XXXIII.- </w:t>
            </w:r>
            <w:r w:rsidRPr="00DB3CE6">
              <w:rPr>
                <w:sz w:val="20"/>
                <w:szCs w:val="20"/>
              </w:rPr>
              <w:t>Tiendas de Ropa</w:t>
            </w:r>
            <w:r>
              <w:rPr>
                <w:b/>
                <w:sz w:val="20"/>
                <w:szCs w:val="20"/>
              </w:rPr>
              <w:t xml:space="preserve">                         </w:t>
            </w:r>
          </w:p>
        </w:tc>
        <w:tc>
          <w:tcPr>
            <w:tcW w:w="1497" w:type="dxa"/>
          </w:tcPr>
          <w:p w:rsidR="00A8359A" w:rsidRDefault="00A8359A" w:rsidP="00422A0F">
            <w:pPr>
              <w:pStyle w:val="TableParagraph"/>
              <w:tabs>
                <w:tab w:val="center" w:pos="748"/>
              </w:tabs>
              <w:spacing w:before="0" w:line="360" w:lineRule="auto"/>
              <w:rPr>
                <w:sz w:val="20"/>
                <w:szCs w:val="20"/>
              </w:rPr>
            </w:pPr>
            <w:r>
              <w:rPr>
                <w:sz w:val="20"/>
                <w:szCs w:val="20"/>
              </w:rPr>
              <w:t>$          1.000.00</w:t>
            </w:r>
          </w:p>
        </w:tc>
      </w:tr>
      <w:tr w:rsidR="00A8359A" w:rsidRPr="0040523F" w:rsidTr="006E6651">
        <w:trPr>
          <w:trHeight w:val="276"/>
        </w:trPr>
        <w:tc>
          <w:tcPr>
            <w:tcW w:w="3686" w:type="dxa"/>
          </w:tcPr>
          <w:p w:rsidR="00A8359A" w:rsidRDefault="00A8359A" w:rsidP="006E6651">
            <w:pPr>
              <w:pStyle w:val="TableParagraph"/>
              <w:spacing w:before="0" w:line="360" w:lineRule="auto"/>
              <w:jc w:val="both"/>
              <w:rPr>
                <w:b/>
                <w:sz w:val="20"/>
                <w:szCs w:val="20"/>
              </w:rPr>
            </w:pPr>
            <w:r>
              <w:rPr>
                <w:b/>
                <w:sz w:val="20"/>
                <w:szCs w:val="20"/>
              </w:rPr>
              <w:t xml:space="preserve">XXXIV.- </w:t>
            </w:r>
            <w:r w:rsidRPr="00DB3CE6">
              <w:rPr>
                <w:sz w:val="20"/>
                <w:szCs w:val="20"/>
              </w:rPr>
              <w:t xml:space="preserve">Fruterías     </w:t>
            </w:r>
            <w:r>
              <w:rPr>
                <w:b/>
                <w:sz w:val="20"/>
                <w:szCs w:val="20"/>
              </w:rPr>
              <w:t xml:space="preserve">                                 </w:t>
            </w:r>
          </w:p>
        </w:tc>
        <w:tc>
          <w:tcPr>
            <w:tcW w:w="1497" w:type="dxa"/>
          </w:tcPr>
          <w:p w:rsidR="00A8359A" w:rsidRDefault="00A8359A" w:rsidP="00422A0F">
            <w:pPr>
              <w:pStyle w:val="TableParagraph"/>
              <w:tabs>
                <w:tab w:val="center" w:pos="748"/>
              </w:tabs>
              <w:spacing w:before="0" w:line="360" w:lineRule="auto"/>
              <w:rPr>
                <w:sz w:val="20"/>
                <w:szCs w:val="20"/>
              </w:rPr>
            </w:pPr>
            <w:r>
              <w:rPr>
                <w:sz w:val="20"/>
                <w:szCs w:val="20"/>
              </w:rPr>
              <w:t>$          3,000.00</w:t>
            </w:r>
          </w:p>
        </w:tc>
      </w:tr>
      <w:tr w:rsidR="00A8359A" w:rsidRPr="0040523F" w:rsidTr="006E6651">
        <w:trPr>
          <w:trHeight w:val="276"/>
        </w:trPr>
        <w:tc>
          <w:tcPr>
            <w:tcW w:w="3686" w:type="dxa"/>
          </w:tcPr>
          <w:p w:rsidR="00A8359A" w:rsidRDefault="00A8359A" w:rsidP="006E6651">
            <w:pPr>
              <w:pStyle w:val="TableParagraph"/>
              <w:spacing w:before="0" w:line="360" w:lineRule="auto"/>
              <w:jc w:val="both"/>
              <w:rPr>
                <w:b/>
                <w:sz w:val="20"/>
                <w:szCs w:val="20"/>
              </w:rPr>
            </w:pPr>
            <w:r>
              <w:rPr>
                <w:b/>
                <w:sz w:val="20"/>
                <w:szCs w:val="20"/>
              </w:rPr>
              <w:t xml:space="preserve">XXXV.- </w:t>
            </w:r>
            <w:r w:rsidR="00DB3CE6" w:rsidRPr="00DB3CE6">
              <w:rPr>
                <w:sz w:val="20"/>
                <w:szCs w:val="20"/>
              </w:rPr>
              <w:t>Planta de Agua Purificada</w:t>
            </w:r>
            <w:r w:rsidR="00DB3CE6">
              <w:rPr>
                <w:b/>
                <w:sz w:val="20"/>
                <w:szCs w:val="20"/>
              </w:rPr>
              <w:t xml:space="preserve">          </w:t>
            </w:r>
          </w:p>
        </w:tc>
        <w:tc>
          <w:tcPr>
            <w:tcW w:w="1497" w:type="dxa"/>
          </w:tcPr>
          <w:p w:rsidR="00A8359A" w:rsidRDefault="00DB3CE6" w:rsidP="00422A0F">
            <w:pPr>
              <w:pStyle w:val="TableParagraph"/>
              <w:tabs>
                <w:tab w:val="center" w:pos="748"/>
              </w:tabs>
              <w:spacing w:before="0" w:line="360" w:lineRule="auto"/>
              <w:rPr>
                <w:sz w:val="20"/>
                <w:szCs w:val="20"/>
              </w:rPr>
            </w:pPr>
            <w:r>
              <w:rPr>
                <w:sz w:val="20"/>
                <w:szCs w:val="20"/>
              </w:rPr>
              <w:t xml:space="preserve">$          3,000.00 </w:t>
            </w:r>
          </w:p>
        </w:tc>
      </w:tr>
      <w:tr w:rsidR="00DB3CE6" w:rsidRPr="0040523F" w:rsidTr="006E6651">
        <w:trPr>
          <w:trHeight w:val="276"/>
        </w:trPr>
        <w:tc>
          <w:tcPr>
            <w:tcW w:w="3686" w:type="dxa"/>
          </w:tcPr>
          <w:p w:rsidR="00DB3CE6" w:rsidRDefault="00DB3CE6" w:rsidP="006E6651">
            <w:pPr>
              <w:pStyle w:val="TableParagraph"/>
              <w:spacing w:before="0" w:line="360" w:lineRule="auto"/>
              <w:jc w:val="both"/>
              <w:rPr>
                <w:b/>
                <w:sz w:val="20"/>
                <w:szCs w:val="20"/>
              </w:rPr>
            </w:pPr>
            <w:r>
              <w:rPr>
                <w:b/>
                <w:sz w:val="20"/>
                <w:szCs w:val="20"/>
              </w:rPr>
              <w:t xml:space="preserve">XXXVI.- </w:t>
            </w:r>
            <w:r w:rsidRPr="00DB3CE6">
              <w:rPr>
                <w:sz w:val="20"/>
                <w:szCs w:val="20"/>
              </w:rPr>
              <w:t>Pizzerías</w:t>
            </w:r>
            <w:r>
              <w:rPr>
                <w:b/>
                <w:sz w:val="20"/>
                <w:szCs w:val="20"/>
              </w:rPr>
              <w:t xml:space="preserve">    </w:t>
            </w:r>
          </w:p>
        </w:tc>
        <w:tc>
          <w:tcPr>
            <w:tcW w:w="1497" w:type="dxa"/>
          </w:tcPr>
          <w:p w:rsidR="00DB3CE6" w:rsidRDefault="00DB3CE6" w:rsidP="00422A0F">
            <w:pPr>
              <w:pStyle w:val="TableParagraph"/>
              <w:tabs>
                <w:tab w:val="center" w:pos="748"/>
              </w:tabs>
              <w:spacing w:before="0" w:line="360" w:lineRule="auto"/>
              <w:rPr>
                <w:sz w:val="20"/>
                <w:szCs w:val="20"/>
              </w:rPr>
            </w:pPr>
            <w:r>
              <w:rPr>
                <w:sz w:val="20"/>
                <w:szCs w:val="20"/>
              </w:rPr>
              <w:t>$          1,000.00</w:t>
            </w:r>
          </w:p>
        </w:tc>
      </w:tr>
      <w:tr w:rsidR="00F853DC" w:rsidRPr="0040523F" w:rsidTr="006E6651">
        <w:trPr>
          <w:trHeight w:val="276"/>
        </w:trPr>
        <w:tc>
          <w:tcPr>
            <w:tcW w:w="3686" w:type="dxa"/>
          </w:tcPr>
          <w:p w:rsidR="00F853DC" w:rsidRPr="00F94028" w:rsidRDefault="00F853DC" w:rsidP="006E6651">
            <w:pPr>
              <w:pStyle w:val="TableParagraph"/>
              <w:spacing w:before="0" w:line="360" w:lineRule="auto"/>
              <w:jc w:val="both"/>
              <w:rPr>
                <w:sz w:val="20"/>
                <w:szCs w:val="20"/>
              </w:rPr>
            </w:pPr>
            <w:r w:rsidRPr="00F94028">
              <w:rPr>
                <w:b/>
                <w:sz w:val="20"/>
                <w:szCs w:val="20"/>
              </w:rPr>
              <w:t>XXX</w:t>
            </w:r>
            <w:r w:rsidR="00DB3CE6">
              <w:rPr>
                <w:b/>
                <w:sz w:val="20"/>
                <w:szCs w:val="20"/>
              </w:rPr>
              <w:t>VII</w:t>
            </w:r>
            <w:r w:rsidRPr="00F94028">
              <w:rPr>
                <w:sz w:val="20"/>
                <w:szCs w:val="20"/>
              </w:rPr>
              <w:t>.- Perifoneo fijo</w:t>
            </w:r>
          </w:p>
        </w:tc>
        <w:tc>
          <w:tcPr>
            <w:tcW w:w="1497" w:type="dxa"/>
          </w:tcPr>
          <w:p w:rsidR="00F853DC" w:rsidRDefault="00F853DC" w:rsidP="00422A0F">
            <w:pPr>
              <w:pStyle w:val="TableParagraph"/>
              <w:tabs>
                <w:tab w:val="center" w:pos="748"/>
              </w:tabs>
              <w:spacing w:before="0" w:line="360" w:lineRule="auto"/>
              <w:rPr>
                <w:sz w:val="20"/>
                <w:szCs w:val="20"/>
              </w:rPr>
            </w:pPr>
            <w:r>
              <w:rPr>
                <w:sz w:val="20"/>
                <w:szCs w:val="20"/>
              </w:rPr>
              <w:t xml:space="preserve">$            500.00 </w:t>
            </w:r>
          </w:p>
        </w:tc>
      </w:tr>
      <w:tr w:rsidR="00422A0F" w:rsidRPr="0040523F" w:rsidTr="00F853DC">
        <w:trPr>
          <w:trHeight w:val="567"/>
        </w:trPr>
        <w:tc>
          <w:tcPr>
            <w:tcW w:w="3686" w:type="dxa"/>
          </w:tcPr>
          <w:p w:rsidR="00422A0F" w:rsidRPr="00F94028" w:rsidRDefault="003B2E50" w:rsidP="006E6651">
            <w:pPr>
              <w:pStyle w:val="TableParagraph"/>
              <w:spacing w:before="0" w:line="360" w:lineRule="auto"/>
              <w:jc w:val="both"/>
              <w:rPr>
                <w:sz w:val="20"/>
                <w:szCs w:val="20"/>
              </w:rPr>
            </w:pPr>
            <w:r>
              <w:rPr>
                <w:b/>
                <w:sz w:val="20"/>
                <w:szCs w:val="20"/>
              </w:rPr>
              <w:t>XX</w:t>
            </w:r>
            <w:r w:rsidR="00DB3CE6">
              <w:rPr>
                <w:b/>
                <w:sz w:val="20"/>
                <w:szCs w:val="20"/>
              </w:rPr>
              <w:t>XVIII</w:t>
            </w:r>
            <w:r w:rsidR="00422A0F" w:rsidRPr="00F94028">
              <w:rPr>
                <w:sz w:val="20"/>
                <w:szCs w:val="20"/>
              </w:rPr>
              <w:t xml:space="preserve">.- </w:t>
            </w:r>
            <w:r w:rsidR="00086C9E" w:rsidRPr="00F94028">
              <w:rPr>
                <w:sz w:val="20"/>
                <w:szCs w:val="20"/>
              </w:rPr>
              <w:t xml:space="preserve">Perifoneo </w:t>
            </w:r>
            <w:r w:rsidR="00F853DC" w:rsidRPr="00F94028">
              <w:rPr>
                <w:sz w:val="20"/>
                <w:szCs w:val="20"/>
              </w:rPr>
              <w:t>Ambulante</w:t>
            </w:r>
            <w:r w:rsidR="00422A0F" w:rsidRPr="00F94028">
              <w:rPr>
                <w:sz w:val="20"/>
                <w:szCs w:val="20"/>
              </w:rPr>
              <w:t xml:space="preserve">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xml:space="preserve">$      </w:t>
            </w:r>
            <w:r w:rsidR="00F853DC">
              <w:rPr>
                <w:sz w:val="20"/>
                <w:szCs w:val="20"/>
              </w:rPr>
              <w:t>20</w:t>
            </w:r>
            <w:r>
              <w:rPr>
                <w:sz w:val="20"/>
                <w:szCs w:val="20"/>
              </w:rPr>
              <w:t>.00</w:t>
            </w:r>
            <w:r w:rsidR="00F853DC">
              <w:rPr>
                <w:sz w:val="20"/>
                <w:szCs w:val="20"/>
              </w:rPr>
              <w:t xml:space="preserve"> x día </w:t>
            </w:r>
          </w:p>
          <w:p w:rsidR="00422A0F" w:rsidRDefault="00422A0F" w:rsidP="00422A0F">
            <w:pPr>
              <w:pStyle w:val="TableParagraph"/>
              <w:tabs>
                <w:tab w:val="center" w:pos="748"/>
              </w:tabs>
              <w:spacing w:before="0" w:line="360" w:lineRule="auto"/>
              <w:rPr>
                <w:sz w:val="20"/>
                <w:szCs w:val="20"/>
              </w:rPr>
            </w:pPr>
          </w:p>
        </w:tc>
      </w:tr>
    </w:tbl>
    <w:bookmarkEnd w:id="0"/>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21.- </w:t>
      </w:r>
      <w:r w:rsidRPr="0040523F">
        <w:rPr>
          <w:sz w:val="20"/>
          <w:szCs w:val="20"/>
        </w:rPr>
        <w:t>Por el otorgamiento de la revalidación de licencias para el funcionamiento de los establecimientos que se relacionan en los artículos 18 y 20 de esta ley, se pagará un derecho conforme a la siguiente tarifa:</w:t>
      </w:r>
    </w:p>
    <w:p w:rsidR="00605A9B" w:rsidRPr="0040523F" w:rsidRDefault="00605A9B" w:rsidP="00605A9B">
      <w:pPr>
        <w:pStyle w:val="Textoindependiente"/>
        <w:spacing w:line="360" w:lineRule="auto"/>
        <w:jc w:val="both"/>
        <w:rPr>
          <w:sz w:val="20"/>
          <w:szCs w:val="20"/>
        </w:rPr>
      </w:pPr>
    </w:p>
    <w:p w:rsidR="00605A9B" w:rsidRPr="00F94028" w:rsidRDefault="00605A9B" w:rsidP="00605A9B">
      <w:pPr>
        <w:pStyle w:val="Textoindependiente"/>
        <w:tabs>
          <w:tab w:val="left" w:pos="3825"/>
          <w:tab w:val="left" w:pos="4547"/>
        </w:tabs>
        <w:spacing w:line="360" w:lineRule="auto"/>
        <w:jc w:val="both"/>
        <w:rPr>
          <w:sz w:val="20"/>
          <w:szCs w:val="20"/>
        </w:rPr>
      </w:pPr>
      <w:r w:rsidRPr="00F94028">
        <w:rPr>
          <w:b/>
          <w:sz w:val="20"/>
          <w:szCs w:val="20"/>
        </w:rPr>
        <w:t xml:space="preserve">I.- </w:t>
      </w:r>
      <w:r w:rsidR="00B45D54" w:rsidRPr="00F94028">
        <w:rPr>
          <w:sz w:val="20"/>
          <w:szCs w:val="20"/>
        </w:rPr>
        <w:t>Cantinas o bares</w:t>
      </w:r>
      <w:r w:rsidR="00815854">
        <w:rPr>
          <w:sz w:val="20"/>
          <w:szCs w:val="20"/>
        </w:rPr>
        <w:t xml:space="preserve">, </w:t>
      </w:r>
      <w:r w:rsidR="00815854" w:rsidRPr="00815854">
        <w:rPr>
          <w:sz w:val="20"/>
          <w:szCs w:val="20"/>
        </w:rPr>
        <w:t>Vinaterías o licorerías</w:t>
      </w:r>
      <w:r w:rsidR="00815854">
        <w:rPr>
          <w:sz w:val="20"/>
          <w:szCs w:val="20"/>
        </w:rPr>
        <w:t xml:space="preserve"> y </w:t>
      </w:r>
      <w:r w:rsidR="00815854" w:rsidRPr="00815854">
        <w:rPr>
          <w:sz w:val="20"/>
          <w:szCs w:val="20"/>
        </w:rPr>
        <w:t>Expendios de cerveza</w:t>
      </w:r>
      <w:r w:rsidR="00B45D54" w:rsidRPr="00F94028">
        <w:rPr>
          <w:sz w:val="20"/>
          <w:szCs w:val="20"/>
        </w:rPr>
        <w:tab/>
        <w:t xml:space="preserve">$         </w:t>
      </w:r>
      <w:r w:rsidR="003F6B88">
        <w:rPr>
          <w:sz w:val="20"/>
          <w:szCs w:val="20"/>
        </w:rPr>
        <w:t>50</w:t>
      </w:r>
      <w:r w:rsidRPr="00F94028">
        <w:rPr>
          <w:sz w:val="20"/>
          <w:szCs w:val="20"/>
        </w:rPr>
        <w:t>,000.00</w:t>
      </w:r>
    </w:p>
    <w:p w:rsidR="00605A9B" w:rsidRPr="00F94028" w:rsidRDefault="00605A9B" w:rsidP="00605A9B">
      <w:pPr>
        <w:pStyle w:val="Textoindependiente"/>
        <w:tabs>
          <w:tab w:val="left" w:pos="3825"/>
          <w:tab w:val="left" w:pos="4442"/>
        </w:tabs>
        <w:spacing w:line="360" w:lineRule="auto"/>
        <w:jc w:val="both"/>
        <w:rPr>
          <w:sz w:val="20"/>
          <w:szCs w:val="20"/>
        </w:rPr>
      </w:pPr>
      <w:r w:rsidRPr="00F94028">
        <w:rPr>
          <w:b/>
          <w:sz w:val="20"/>
          <w:szCs w:val="20"/>
        </w:rPr>
        <w:t xml:space="preserve">II.- </w:t>
      </w:r>
      <w:r w:rsidR="00B45D54" w:rsidRPr="00F94028">
        <w:rPr>
          <w:sz w:val="20"/>
          <w:szCs w:val="20"/>
        </w:rPr>
        <w:t>Restaurante-bar</w:t>
      </w:r>
      <w:r w:rsidR="00B45D54" w:rsidRPr="00F94028">
        <w:rPr>
          <w:sz w:val="20"/>
          <w:szCs w:val="20"/>
        </w:rPr>
        <w:tab/>
        <w:t>$</w:t>
      </w:r>
      <w:r w:rsidR="00B45D54" w:rsidRPr="00F94028">
        <w:rPr>
          <w:sz w:val="20"/>
          <w:szCs w:val="20"/>
        </w:rPr>
        <w:tab/>
      </w:r>
      <w:r w:rsidR="003F6B88">
        <w:rPr>
          <w:sz w:val="20"/>
          <w:szCs w:val="20"/>
        </w:rPr>
        <w:t>5</w:t>
      </w:r>
      <w:r w:rsidRPr="00F94028">
        <w:rPr>
          <w:sz w:val="20"/>
          <w:szCs w:val="20"/>
        </w:rPr>
        <w:t>0,000.00</w:t>
      </w:r>
    </w:p>
    <w:p w:rsidR="00605A9B" w:rsidRPr="00F94028" w:rsidRDefault="00605A9B" w:rsidP="00605A9B">
      <w:pPr>
        <w:pStyle w:val="Textoindependiente"/>
        <w:tabs>
          <w:tab w:val="left" w:pos="3826"/>
          <w:tab w:val="left" w:pos="4547"/>
        </w:tabs>
        <w:spacing w:line="360" w:lineRule="auto"/>
        <w:jc w:val="both"/>
        <w:rPr>
          <w:sz w:val="20"/>
          <w:szCs w:val="20"/>
        </w:rPr>
      </w:pPr>
      <w:r w:rsidRPr="00F94028">
        <w:rPr>
          <w:b/>
          <w:sz w:val="20"/>
          <w:szCs w:val="20"/>
        </w:rPr>
        <w:lastRenderedPageBreak/>
        <w:t xml:space="preserve">III.- </w:t>
      </w:r>
      <w:r w:rsidR="00B45D54" w:rsidRPr="00F94028">
        <w:rPr>
          <w:sz w:val="20"/>
          <w:szCs w:val="20"/>
        </w:rPr>
        <w:t>Súper y minisúper</w:t>
      </w:r>
      <w:r w:rsidR="00B45D54" w:rsidRPr="00F94028">
        <w:rPr>
          <w:sz w:val="20"/>
          <w:szCs w:val="20"/>
        </w:rPr>
        <w:tab/>
        <w:t xml:space="preserve">$          </w:t>
      </w:r>
      <w:r w:rsidR="00C61CCA" w:rsidRPr="00F94028">
        <w:rPr>
          <w:sz w:val="20"/>
          <w:szCs w:val="20"/>
        </w:rPr>
        <w:t>1</w:t>
      </w:r>
      <w:r w:rsidR="00B45D54" w:rsidRPr="00F94028">
        <w:rPr>
          <w:sz w:val="20"/>
          <w:szCs w:val="20"/>
        </w:rPr>
        <w:t>0</w:t>
      </w:r>
      <w:r w:rsidRPr="00F94028">
        <w:rPr>
          <w:sz w:val="20"/>
          <w:szCs w:val="20"/>
        </w:rPr>
        <w:t>,000.00</w:t>
      </w:r>
    </w:p>
    <w:p w:rsidR="00605A9B" w:rsidRPr="00F94028" w:rsidRDefault="00605A9B" w:rsidP="00605A9B">
      <w:pPr>
        <w:pStyle w:val="Textoindependiente"/>
        <w:tabs>
          <w:tab w:val="left" w:pos="3827"/>
          <w:tab w:val="left" w:pos="4548"/>
        </w:tabs>
        <w:spacing w:line="360" w:lineRule="auto"/>
        <w:jc w:val="both"/>
        <w:rPr>
          <w:sz w:val="20"/>
          <w:szCs w:val="20"/>
        </w:rPr>
      </w:pPr>
      <w:r w:rsidRPr="00F94028">
        <w:rPr>
          <w:b/>
          <w:sz w:val="20"/>
          <w:szCs w:val="20"/>
        </w:rPr>
        <w:t xml:space="preserve">IV.- </w:t>
      </w:r>
      <w:r w:rsidR="00B45D54" w:rsidRPr="00F94028">
        <w:rPr>
          <w:sz w:val="20"/>
          <w:szCs w:val="20"/>
        </w:rPr>
        <w:t>Video bar</w:t>
      </w:r>
      <w:r w:rsidR="00B45D54" w:rsidRPr="00F94028">
        <w:rPr>
          <w:sz w:val="20"/>
          <w:szCs w:val="20"/>
        </w:rPr>
        <w:tab/>
        <w:t xml:space="preserve">$          </w:t>
      </w:r>
      <w:r w:rsidR="001E1094">
        <w:rPr>
          <w:sz w:val="20"/>
          <w:szCs w:val="20"/>
        </w:rPr>
        <w:t>5</w:t>
      </w:r>
      <w:r w:rsidR="00B45D54" w:rsidRPr="00F94028">
        <w:rPr>
          <w:sz w:val="20"/>
          <w:szCs w:val="20"/>
        </w:rPr>
        <w:t>0</w:t>
      </w:r>
      <w:r w:rsidRPr="00F94028">
        <w:rPr>
          <w:sz w:val="20"/>
          <w:szCs w:val="20"/>
        </w:rPr>
        <w:t>,000.00</w:t>
      </w:r>
    </w:p>
    <w:tbl>
      <w:tblPr>
        <w:tblStyle w:val="TableNormal"/>
        <w:tblW w:w="0" w:type="auto"/>
        <w:tblLayout w:type="fixed"/>
        <w:tblLook w:val="01E0" w:firstRow="1" w:lastRow="1" w:firstColumn="1" w:lastColumn="1" w:noHBand="0" w:noVBand="0"/>
      </w:tblPr>
      <w:tblGrid>
        <w:gridCol w:w="4066"/>
        <w:gridCol w:w="1806"/>
      </w:tblGrid>
      <w:tr w:rsidR="00605A9B" w:rsidRPr="00F94028" w:rsidTr="00D43633">
        <w:trPr>
          <w:trHeight w:val="250"/>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 </w:t>
            </w:r>
            <w:r w:rsidRPr="00F94028">
              <w:rPr>
                <w:sz w:val="20"/>
                <w:szCs w:val="20"/>
              </w:rPr>
              <w:t>Cabaret o centro nocturno</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3</w:t>
            </w:r>
            <w:r w:rsidR="00605A9B" w:rsidRPr="00F94028">
              <w:rPr>
                <w:sz w:val="20"/>
                <w:szCs w:val="20"/>
              </w:rPr>
              <w:t>0,000.00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VI.- </w:t>
            </w:r>
            <w:r w:rsidRPr="00F94028">
              <w:rPr>
                <w:sz w:val="20"/>
                <w:szCs w:val="20"/>
              </w:rPr>
              <w:t>Discotecas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2</w:t>
            </w:r>
            <w:r w:rsidR="00605A9B" w:rsidRPr="00F94028">
              <w:rPr>
                <w:sz w:val="20"/>
                <w:szCs w:val="20"/>
              </w:rPr>
              <w:t>0,000.00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VII.- </w:t>
            </w:r>
            <w:r w:rsidRPr="00F94028">
              <w:rPr>
                <w:sz w:val="20"/>
                <w:szCs w:val="20"/>
              </w:rPr>
              <w:t>Salones de baile</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w:t>
            </w:r>
            <w:r w:rsidRPr="00F94028">
              <w:rPr>
                <w:sz w:val="20"/>
                <w:szCs w:val="20"/>
              </w:rPr>
              <w:t>5</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VIII.- </w:t>
            </w:r>
            <w:r w:rsidRPr="00F94028">
              <w:rPr>
                <w:sz w:val="20"/>
                <w:szCs w:val="20"/>
              </w:rPr>
              <w:t>Sala de fiestas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D43633">
              <w:rPr>
                <w:sz w:val="20"/>
                <w:szCs w:val="20"/>
              </w:rPr>
              <w:t>1,0</w:t>
            </w:r>
            <w:r w:rsidR="00605A9B" w:rsidRPr="00F94028">
              <w:rPr>
                <w:sz w:val="20"/>
                <w:szCs w:val="20"/>
              </w:rPr>
              <w:t>00.00</w:t>
            </w:r>
          </w:p>
        </w:tc>
      </w:tr>
      <w:tr w:rsidR="00605A9B" w:rsidRPr="00F94028" w:rsidTr="00D43633">
        <w:trPr>
          <w:trHeight w:val="304"/>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IX.- </w:t>
            </w:r>
            <w:r w:rsidRPr="00F94028">
              <w:rPr>
                <w:sz w:val="20"/>
                <w:szCs w:val="20"/>
              </w:rPr>
              <w:t>Sala de recepciones</w:t>
            </w:r>
          </w:p>
        </w:tc>
        <w:tc>
          <w:tcPr>
            <w:tcW w:w="1806" w:type="dxa"/>
          </w:tcPr>
          <w:p w:rsidR="00605A9B"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D43633">
              <w:rPr>
                <w:sz w:val="20"/>
                <w:szCs w:val="20"/>
              </w:rPr>
              <w:t>1,0</w:t>
            </w:r>
            <w:r w:rsidR="00605A9B" w:rsidRPr="00F94028">
              <w:rPr>
                <w:sz w:val="20"/>
                <w:szCs w:val="20"/>
              </w:rPr>
              <w:t>00.00</w:t>
            </w:r>
          </w:p>
        </w:tc>
      </w:tr>
      <w:tr w:rsidR="00605A9B" w:rsidRPr="00F94028" w:rsidTr="00D43633">
        <w:trPr>
          <w:trHeight w:val="304"/>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 </w:t>
            </w:r>
            <w:r w:rsidRPr="00F94028">
              <w:rPr>
                <w:sz w:val="20"/>
                <w:szCs w:val="20"/>
              </w:rPr>
              <w:t>Restaurante 1°</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10</w:t>
            </w:r>
            <w:r w:rsidRPr="00F94028">
              <w:rPr>
                <w:sz w:val="20"/>
                <w:szCs w:val="20"/>
              </w:rPr>
              <w:t>,</w:t>
            </w:r>
            <w:r w:rsidR="00C61CCA" w:rsidRPr="00F94028">
              <w:rPr>
                <w:sz w:val="20"/>
                <w:szCs w:val="20"/>
              </w:rPr>
              <w:t>5</w:t>
            </w:r>
            <w:r w:rsidR="00605A9B" w:rsidRPr="00F94028">
              <w:rPr>
                <w:sz w:val="20"/>
                <w:szCs w:val="20"/>
              </w:rPr>
              <w:t>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 </w:t>
            </w:r>
            <w:r w:rsidRPr="00F94028">
              <w:rPr>
                <w:sz w:val="20"/>
                <w:szCs w:val="20"/>
              </w:rPr>
              <w:t>Restaurante 2°</w:t>
            </w:r>
          </w:p>
        </w:tc>
        <w:tc>
          <w:tcPr>
            <w:tcW w:w="1806" w:type="dxa"/>
          </w:tcPr>
          <w:p w:rsidR="00605A9B"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C61CCA" w:rsidRPr="00F94028">
              <w:rPr>
                <w:sz w:val="20"/>
                <w:szCs w:val="20"/>
              </w:rPr>
              <w:t>7</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XII.- </w:t>
            </w:r>
            <w:r w:rsidRPr="00F94028">
              <w:rPr>
                <w:sz w:val="20"/>
                <w:szCs w:val="20"/>
              </w:rPr>
              <w:t>Hoteles 5 estrellas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20</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XIII.- </w:t>
            </w:r>
            <w:r w:rsidRPr="00F94028">
              <w:rPr>
                <w:sz w:val="20"/>
                <w:szCs w:val="20"/>
              </w:rPr>
              <w:t xml:space="preserve">Villas y </w:t>
            </w:r>
            <w:proofErr w:type="spellStart"/>
            <w:r w:rsidRPr="00F94028">
              <w:rPr>
                <w:sz w:val="20"/>
                <w:szCs w:val="20"/>
              </w:rPr>
              <w:t>bungalos</w:t>
            </w:r>
            <w:proofErr w:type="spellEnd"/>
          </w:p>
        </w:tc>
        <w:tc>
          <w:tcPr>
            <w:tcW w:w="1806" w:type="dxa"/>
          </w:tcPr>
          <w:p w:rsidR="00605A9B" w:rsidRPr="00F94028" w:rsidRDefault="00B45D54" w:rsidP="006E6651">
            <w:pPr>
              <w:pStyle w:val="TableParagraph"/>
              <w:tabs>
                <w:tab w:val="left" w:pos="618"/>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20</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XIV.- </w:t>
            </w:r>
            <w:r w:rsidRPr="00F94028">
              <w:rPr>
                <w:sz w:val="20"/>
                <w:szCs w:val="20"/>
              </w:rPr>
              <w:t>Hoteles 4 estrellas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15</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XV.- </w:t>
            </w:r>
            <w:r w:rsidRPr="00F94028">
              <w:rPr>
                <w:sz w:val="20"/>
                <w:szCs w:val="20"/>
              </w:rPr>
              <w:t>Hoteles 3 estrellas</w:t>
            </w:r>
          </w:p>
        </w:tc>
        <w:tc>
          <w:tcPr>
            <w:tcW w:w="1806" w:type="dxa"/>
          </w:tcPr>
          <w:p w:rsidR="00605A9B" w:rsidRPr="00F94028" w:rsidRDefault="00B45D54" w:rsidP="006E6651">
            <w:pPr>
              <w:pStyle w:val="TableParagraph"/>
              <w:tabs>
                <w:tab w:val="left" w:pos="617"/>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10</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XVI.- </w:t>
            </w:r>
            <w:r w:rsidRPr="00F94028">
              <w:rPr>
                <w:sz w:val="20"/>
                <w:szCs w:val="20"/>
              </w:rPr>
              <w:t>Moteles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10</w:t>
            </w:r>
            <w:r w:rsidR="00605A9B" w:rsidRPr="00F94028">
              <w:rPr>
                <w:sz w:val="20"/>
                <w:szCs w:val="20"/>
              </w:rPr>
              <w:t>,000.00</w:t>
            </w:r>
          </w:p>
        </w:tc>
      </w:tr>
      <w:tr w:rsidR="00605A9B" w:rsidRPr="00F94028" w:rsidTr="00D43633">
        <w:trPr>
          <w:trHeight w:val="250"/>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XVII.- </w:t>
            </w:r>
            <w:r w:rsidRPr="00F94028">
              <w:rPr>
                <w:sz w:val="20"/>
                <w:szCs w:val="20"/>
              </w:rPr>
              <w:t>Posadas</w:t>
            </w:r>
          </w:p>
        </w:tc>
        <w:tc>
          <w:tcPr>
            <w:tcW w:w="1806" w:type="dxa"/>
          </w:tcPr>
          <w:p w:rsidR="00605A9B"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C61CCA" w:rsidRPr="00F94028">
              <w:rPr>
                <w:sz w:val="20"/>
                <w:szCs w:val="20"/>
              </w:rPr>
              <w:t>8</w:t>
            </w:r>
            <w:r w:rsidR="00605A9B" w:rsidRPr="00F94028">
              <w:rPr>
                <w:sz w:val="20"/>
                <w:szCs w:val="20"/>
              </w:rPr>
              <w:t>,000.00</w:t>
            </w:r>
          </w:p>
        </w:tc>
      </w:tr>
      <w:tr w:rsidR="00B45D54" w:rsidRPr="00F94028" w:rsidTr="00D43633">
        <w:trPr>
          <w:trHeight w:val="250"/>
        </w:trPr>
        <w:tc>
          <w:tcPr>
            <w:tcW w:w="4066" w:type="dxa"/>
          </w:tcPr>
          <w:p w:rsidR="00B45D54" w:rsidRPr="00F94028" w:rsidRDefault="00B45D54" w:rsidP="00946476">
            <w:pPr>
              <w:pStyle w:val="TableParagraph"/>
              <w:spacing w:before="0" w:line="360" w:lineRule="auto"/>
              <w:rPr>
                <w:sz w:val="20"/>
                <w:szCs w:val="20"/>
              </w:rPr>
            </w:pPr>
            <w:r w:rsidRPr="00F94028">
              <w:rPr>
                <w:b/>
                <w:sz w:val="20"/>
                <w:szCs w:val="20"/>
              </w:rPr>
              <w:t xml:space="preserve">XVIII.- </w:t>
            </w:r>
            <w:r w:rsidRPr="00F94028">
              <w:rPr>
                <w:sz w:val="20"/>
                <w:szCs w:val="20"/>
              </w:rPr>
              <w:t>Tiendas</w:t>
            </w:r>
            <w:r w:rsidR="00946476" w:rsidRPr="00F94028">
              <w:rPr>
                <w:sz w:val="20"/>
                <w:szCs w:val="20"/>
              </w:rPr>
              <w:t xml:space="preserve"> de abarrotes </w:t>
            </w:r>
            <w:r w:rsidRPr="00F94028">
              <w:rPr>
                <w:sz w:val="20"/>
                <w:szCs w:val="20"/>
              </w:rPr>
              <w:t xml:space="preserve">                                                 </w:t>
            </w:r>
          </w:p>
        </w:tc>
        <w:tc>
          <w:tcPr>
            <w:tcW w:w="1806" w:type="dxa"/>
          </w:tcPr>
          <w:p w:rsidR="00B45D54"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946476" w:rsidRPr="00F94028">
              <w:rPr>
                <w:sz w:val="20"/>
                <w:szCs w:val="20"/>
              </w:rPr>
              <w:t>$</w:t>
            </w:r>
            <w:r w:rsidRPr="00F94028">
              <w:rPr>
                <w:sz w:val="20"/>
                <w:szCs w:val="20"/>
              </w:rPr>
              <w:t xml:space="preserve"> </w:t>
            </w:r>
            <w:r w:rsidR="00946476" w:rsidRPr="00F94028">
              <w:rPr>
                <w:sz w:val="20"/>
                <w:szCs w:val="20"/>
              </w:rPr>
              <w:t xml:space="preserve">       </w:t>
            </w:r>
            <w:r w:rsidR="00D43633">
              <w:rPr>
                <w:sz w:val="20"/>
                <w:szCs w:val="20"/>
              </w:rPr>
              <w:t xml:space="preserve">  2</w:t>
            </w:r>
            <w:r w:rsidRPr="00F94028">
              <w:rPr>
                <w:sz w:val="20"/>
                <w:szCs w:val="20"/>
              </w:rPr>
              <w:t>0</w:t>
            </w:r>
            <w:r w:rsidR="00C61CCA" w:rsidRPr="00F94028">
              <w:rPr>
                <w:sz w:val="20"/>
                <w:szCs w:val="20"/>
              </w:rPr>
              <w:t>0</w:t>
            </w:r>
            <w:r w:rsidRPr="00F94028">
              <w:rPr>
                <w:sz w:val="20"/>
                <w:szCs w:val="20"/>
              </w:rPr>
              <w:t>.00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XIX</w:t>
            </w:r>
            <w:r w:rsidRPr="00F94028">
              <w:rPr>
                <w:sz w:val="20"/>
                <w:szCs w:val="20"/>
              </w:rPr>
              <w:t>.- Desarrollos Turísticos</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Pr="00F94028">
              <w:rPr>
                <w:sz w:val="20"/>
                <w:szCs w:val="20"/>
              </w:rPr>
              <w:tab/>
            </w:r>
            <w:r w:rsidR="00D43633">
              <w:rPr>
                <w:sz w:val="20"/>
                <w:szCs w:val="20"/>
              </w:rPr>
              <w:t>10</w:t>
            </w:r>
            <w:r w:rsidRPr="00F94028">
              <w:rPr>
                <w:sz w:val="20"/>
                <w:szCs w:val="20"/>
              </w:rPr>
              <w:t>0,</w:t>
            </w:r>
            <w:r w:rsidR="00C61CCA" w:rsidRPr="00F94028">
              <w:rPr>
                <w:sz w:val="20"/>
                <w:szCs w:val="20"/>
              </w:rPr>
              <w:t>0</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w:t>
            </w:r>
            <w:r w:rsidRPr="00F94028">
              <w:rPr>
                <w:sz w:val="20"/>
                <w:szCs w:val="20"/>
              </w:rPr>
              <w:t xml:space="preserve">.- Ferreterías </w:t>
            </w:r>
            <w:r w:rsidR="003B2E50">
              <w:rPr>
                <w:sz w:val="20"/>
                <w:szCs w:val="20"/>
              </w:rPr>
              <w:t>y Material de Construcción</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w:t>
            </w:r>
            <w:r w:rsidRPr="00F94028">
              <w:rPr>
                <w:sz w:val="20"/>
                <w:szCs w:val="20"/>
              </w:rPr>
              <w:tab/>
              <w:t xml:space="preserve">          </w:t>
            </w:r>
            <w:r w:rsidR="00C61CCA" w:rsidRPr="00F94028">
              <w:rPr>
                <w:sz w:val="20"/>
                <w:szCs w:val="20"/>
              </w:rPr>
              <w:t>1</w:t>
            </w:r>
            <w:r w:rsidRPr="00F94028">
              <w:rPr>
                <w:sz w:val="20"/>
                <w:szCs w:val="20"/>
              </w:rPr>
              <w:t>,000,00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w:t>
            </w:r>
            <w:r w:rsidRPr="00F94028">
              <w:rPr>
                <w:sz w:val="20"/>
                <w:szCs w:val="20"/>
              </w:rPr>
              <w:t xml:space="preserve">.- Carnicerías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5</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XXII</w:t>
            </w:r>
            <w:r w:rsidRPr="00F94028">
              <w:rPr>
                <w:sz w:val="20"/>
                <w:szCs w:val="20"/>
              </w:rPr>
              <w:t xml:space="preserve">.- Estéticas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XXIII</w:t>
            </w:r>
            <w:r w:rsidRPr="00F94028">
              <w:rPr>
                <w:sz w:val="20"/>
                <w:szCs w:val="20"/>
              </w:rPr>
              <w:t xml:space="preserve">.- Farmacias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XXIV</w:t>
            </w:r>
            <w:r w:rsidRPr="00F94028">
              <w:rPr>
                <w:sz w:val="20"/>
                <w:szCs w:val="20"/>
              </w:rPr>
              <w:t xml:space="preserve">.- Maquiladoras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1</w:t>
            </w:r>
            <w:r w:rsidRPr="00F94028">
              <w:rPr>
                <w:sz w:val="20"/>
                <w:szCs w:val="20"/>
              </w:rPr>
              <w:t>0,000.00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w:t>
            </w:r>
            <w:r w:rsidRPr="00F94028">
              <w:rPr>
                <w:sz w:val="20"/>
                <w:szCs w:val="20"/>
              </w:rPr>
              <w:t xml:space="preserve">.- Loncherías 1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D43633">
              <w:rPr>
                <w:sz w:val="20"/>
                <w:szCs w:val="20"/>
              </w:rPr>
              <w:t>500</w:t>
            </w:r>
            <w:r w:rsidRPr="00F94028">
              <w:rPr>
                <w:sz w:val="20"/>
                <w:szCs w:val="20"/>
              </w:rPr>
              <w:t>.00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XXVI</w:t>
            </w:r>
            <w:r w:rsidRPr="00F94028">
              <w:rPr>
                <w:sz w:val="20"/>
                <w:szCs w:val="20"/>
              </w:rPr>
              <w:t>.- Loncherías 2</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D43633">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XXVII</w:t>
            </w:r>
            <w:r w:rsidRPr="00F94028">
              <w:rPr>
                <w:sz w:val="20"/>
                <w:szCs w:val="20"/>
              </w:rPr>
              <w:t xml:space="preserve">.- Carpinterías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100.00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XXVIII</w:t>
            </w:r>
            <w:r w:rsidRPr="00F94028">
              <w:rPr>
                <w:sz w:val="20"/>
                <w:szCs w:val="20"/>
              </w:rPr>
              <w:t xml:space="preserve">.- Panaderías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100.00 </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XXIX</w:t>
            </w:r>
            <w:r w:rsidRPr="00F94028">
              <w:rPr>
                <w:sz w:val="20"/>
                <w:szCs w:val="20"/>
              </w:rPr>
              <w:t>.- Mercería</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F9062E"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XXX</w:t>
            </w:r>
            <w:r w:rsidRPr="00F94028">
              <w:rPr>
                <w:sz w:val="20"/>
                <w:szCs w:val="20"/>
              </w:rPr>
              <w:t xml:space="preserve">.- Boneterías y Bisuterías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F9062E"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XXXI</w:t>
            </w:r>
            <w:r w:rsidRPr="00F94028">
              <w:rPr>
                <w:sz w:val="20"/>
                <w:szCs w:val="20"/>
              </w:rPr>
              <w:t xml:space="preserve">.- Herrerías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100.00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XXXII</w:t>
            </w:r>
            <w:r w:rsidRPr="00F94028">
              <w:rPr>
                <w:sz w:val="20"/>
                <w:szCs w:val="20"/>
              </w:rPr>
              <w:t>.- Tiendas de Plástico</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F9062E" w:rsidRPr="00F94028">
              <w:rPr>
                <w:sz w:val="20"/>
                <w:szCs w:val="20"/>
              </w:rPr>
              <w:t>1</w:t>
            </w:r>
            <w:r w:rsidRPr="00F94028">
              <w:rPr>
                <w:sz w:val="20"/>
                <w:szCs w:val="20"/>
              </w:rPr>
              <w:t xml:space="preserve">,000.00 </w:t>
            </w:r>
          </w:p>
        </w:tc>
      </w:tr>
      <w:tr w:rsidR="00DB3CE6" w:rsidTr="00DB3CE6">
        <w:tblPrEx>
          <w:tblLook w:val="04A0" w:firstRow="1" w:lastRow="0" w:firstColumn="1" w:lastColumn="0" w:noHBand="0" w:noVBand="1"/>
        </w:tblPrEx>
        <w:trPr>
          <w:trHeight w:val="276"/>
        </w:trPr>
        <w:tc>
          <w:tcPr>
            <w:tcW w:w="4066" w:type="dxa"/>
          </w:tcPr>
          <w:p w:rsidR="00DB3CE6" w:rsidRPr="00F94028" w:rsidRDefault="00DB3CE6" w:rsidP="00E34323">
            <w:pPr>
              <w:pStyle w:val="TableParagraph"/>
              <w:spacing w:before="0" w:line="360" w:lineRule="auto"/>
              <w:jc w:val="both"/>
              <w:rPr>
                <w:b/>
                <w:sz w:val="20"/>
                <w:szCs w:val="20"/>
              </w:rPr>
            </w:pPr>
            <w:r>
              <w:rPr>
                <w:b/>
                <w:sz w:val="20"/>
                <w:szCs w:val="20"/>
              </w:rPr>
              <w:t xml:space="preserve">XXXIII.- </w:t>
            </w:r>
            <w:r w:rsidRPr="00DB3CE6">
              <w:rPr>
                <w:sz w:val="20"/>
                <w:szCs w:val="20"/>
              </w:rPr>
              <w:t>Tiendas de Ropa</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5</w:t>
            </w:r>
            <w:r>
              <w:rPr>
                <w:sz w:val="20"/>
                <w:szCs w:val="20"/>
              </w:rPr>
              <w:t>00.00</w:t>
            </w:r>
          </w:p>
        </w:tc>
      </w:tr>
      <w:tr w:rsidR="00DB3CE6" w:rsidTr="00DB3CE6">
        <w:tblPrEx>
          <w:tblLook w:val="04A0" w:firstRow="1" w:lastRow="0" w:firstColumn="1" w:lastColumn="0" w:noHBand="0" w:noVBand="1"/>
        </w:tblPrEx>
        <w:trPr>
          <w:trHeight w:val="276"/>
        </w:trPr>
        <w:tc>
          <w:tcPr>
            <w:tcW w:w="4066" w:type="dxa"/>
          </w:tcPr>
          <w:p w:rsidR="00DB3CE6" w:rsidRDefault="00DB3CE6" w:rsidP="00E34323">
            <w:pPr>
              <w:pStyle w:val="TableParagraph"/>
              <w:spacing w:before="0" w:line="360" w:lineRule="auto"/>
              <w:jc w:val="both"/>
              <w:rPr>
                <w:b/>
                <w:sz w:val="20"/>
                <w:szCs w:val="20"/>
              </w:rPr>
            </w:pPr>
            <w:r>
              <w:rPr>
                <w:b/>
                <w:sz w:val="20"/>
                <w:szCs w:val="20"/>
              </w:rPr>
              <w:t xml:space="preserve">XXXIV.- </w:t>
            </w:r>
            <w:r w:rsidRPr="00DB3CE6">
              <w:rPr>
                <w:sz w:val="20"/>
                <w:szCs w:val="20"/>
              </w:rPr>
              <w:t xml:space="preserve">Fruterías     </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1</w:t>
            </w:r>
            <w:r>
              <w:rPr>
                <w:sz w:val="20"/>
                <w:szCs w:val="20"/>
              </w:rPr>
              <w:t>,000.00</w:t>
            </w:r>
          </w:p>
        </w:tc>
      </w:tr>
      <w:tr w:rsidR="00DB3CE6" w:rsidTr="00DB3CE6">
        <w:tblPrEx>
          <w:tblLook w:val="04A0" w:firstRow="1" w:lastRow="0" w:firstColumn="1" w:lastColumn="0" w:noHBand="0" w:noVBand="1"/>
        </w:tblPrEx>
        <w:trPr>
          <w:trHeight w:val="276"/>
        </w:trPr>
        <w:tc>
          <w:tcPr>
            <w:tcW w:w="4066" w:type="dxa"/>
          </w:tcPr>
          <w:p w:rsidR="00DB3CE6" w:rsidRDefault="00DB3CE6" w:rsidP="00E34323">
            <w:pPr>
              <w:pStyle w:val="TableParagraph"/>
              <w:spacing w:before="0" w:line="360" w:lineRule="auto"/>
              <w:jc w:val="both"/>
              <w:rPr>
                <w:b/>
                <w:sz w:val="20"/>
                <w:szCs w:val="20"/>
              </w:rPr>
            </w:pPr>
            <w:r>
              <w:rPr>
                <w:b/>
                <w:sz w:val="20"/>
                <w:szCs w:val="20"/>
              </w:rPr>
              <w:t xml:space="preserve">XXXV.- </w:t>
            </w:r>
            <w:r w:rsidRPr="00DB3CE6">
              <w:rPr>
                <w:sz w:val="20"/>
                <w:szCs w:val="20"/>
              </w:rPr>
              <w:t>Planta de Agua Purificada</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1</w:t>
            </w:r>
            <w:r>
              <w:rPr>
                <w:sz w:val="20"/>
                <w:szCs w:val="20"/>
              </w:rPr>
              <w:t xml:space="preserve">,000.00 </w:t>
            </w:r>
          </w:p>
        </w:tc>
      </w:tr>
      <w:tr w:rsidR="00DB3CE6" w:rsidTr="00DB3CE6">
        <w:tblPrEx>
          <w:tblLook w:val="04A0" w:firstRow="1" w:lastRow="0" w:firstColumn="1" w:lastColumn="0" w:noHBand="0" w:noVBand="1"/>
        </w:tblPrEx>
        <w:trPr>
          <w:trHeight w:val="276"/>
        </w:trPr>
        <w:tc>
          <w:tcPr>
            <w:tcW w:w="4066" w:type="dxa"/>
          </w:tcPr>
          <w:p w:rsidR="00DB3CE6" w:rsidRDefault="00DB3CE6" w:rsidP="00E34323">
            <w:pPr>
              <w:pStyle w:val="TableParagraph"/>
              <w:spacing w:before="0" w:line="360" w:lineRule="auto"/>
              <w:jc w:val="both"/>
              <w:rPr>
                <w:b/>
                <w:sz w:val="20"/>
                <w:szCs w:val="20"/>
              </w:rPr>
            </w:pPr>
            <w:r>
              <w:rPr>
                <w:b/>
                <w:sz w:val="20"/>
                <w:szCs w:val="20"/>
              </w:rPr>
              <w:t xml:space="preserve">XXXVI.- </w:t>
            </w:r>
            <w:r w:rsidRPr="00DB3CE6">
              <w:rPr>
                <w:sz w:val="20"/>
                <w:szCs w:val="20"/>
              </w:rPr>
              <w:t>Pizzerías</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5</w:t>
            </w:r>
            <w:r>
              <w:rPr>
                <w:sz w:val="20"/>
                <w:szCs w:val="20"/>
              </w:rPr>
              <w:t>00.00</w:t>
            </w:r>
          </w:p>
        </w:tc>
      </w:tr>
      <w:tr w:rsidR="00DB3CE6" w:rsidTr="00DB3CE6">
        <w:tblPrEx>
          <w:tblLook w:val="04A0" w:firstRow="1" w:lastRow="0" w:firstColumn="1" w:lastColumn="0" w:noHBand="0" w:noVBand="1"/>
        </w:tblPrEx>
        <w:trPr>
          <w:trHeight w:val="276"/>
        </w:trPr>
        <w:tc>
          <w:tcPr>
            <w:tcW w:w="4066" w:type="dxa"/>
          </w:tcPr>
          <w:p w:rsidR="00DB3CE6" w:rsidRPr="00F94028" w:rsidRDefault="00DB3CE6" w:rsidP="00E34323">
            <w:pPr>
              <w:pStyle w:val="TableParagraph"/>
              <w:spacing w:before="0" w:line="360" w:lineRule="auto"/>
              <w:jc w:val="both"/>
              <w:rPr>
                <w:sz w:val="20"/>
                <w:szCs w:val="20"/>
              </w:rPr>
            </w:pPr>
            <w:r w:rsidRPr="00F94028">
              <w:rPr>
                <w:b/>
                <w:sz w:val="20"/>
                <w:szCs w:val="20"/>
              </w:rPr>
              <w:t>XXX</w:t>
            </w:r>
            <w:r>
              <w:rPr>
                <w:b/>
                <w:sz w:val="20"/>
                <w:szCs w:val="20"/>
              </w:rPr>
              <w:t>VII</w:t>
            </w:r>
            <w:r w:rsidRPr="00F94028">
              <w:rPr>
                <w:sz w:val="20"/>
                <w:szCs w:val="20"/>
              </w:rPr>
              <w:t>.- Perifoneo fijo</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500.00 </w:t>
            </w:r>
          </w:p>
        </w:tc>
      </w:tr>
      <w:tr w:rsidR="00DB3CE6" w:rsidTr="00DB3CE6">
        <w:tblPrEx>
          <w:tblLook w:val="04A0" w:firstRow="1" w:lastRow="0" w:firstColumn="1" w:lastColumn="0" w:noHBand="0" w:noVBand="1"/>
        </w:tblPrEx>
        <w:trPr>
          <w:trHeight w:val="567"/>
        </w:trPr>
        <w:tc>
          <w:tcPr>
            <w:tcW w:w="4066" w:type="dxa"/>
          </w:tcPr>
          <w:p w:rsidR="00DB3CE6" w:rsidRPr="00F94028" w:rsidRDefault="00DB3CE6" w:rsidP="00E34323">
            <w:pPr>
              <w:pStyle w:val="TableParagraph"/>
              <w:spacing w:before="0" w:line="360" w:lineRule="auto"/>
              <w:jc w:val="both"/>
              <w:rPr>
                <w:sz w:val="20"/>
                <w:szCs w:val="20"/>
              </w:rPr>
            </w:pPr>
            <w:r>
              <w:rPr>
                <w:b/>
                <w:sz w:val="20"/>
                <w:szCs w:val="20"/>
              </w:rPr>
              <w:t>XXXVIII</w:t>
            </w:r>
            <w:r w:rsidRPr="00F94028">
              <w:rPr>
                <w:sz w:val="20"/>
                <w:szCs w:val="20"/>
              </w:rPr>
              <w:t xml:space="preserve">.- Perifoneo Ambulante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20.00 x día </w:t>
            </w:r>
          </w:p>
          <w:p w:rsidR="00DB3CE6" w:rsidRDefault="00DB3CE6" w:rsidP="00E34323">
            <w:pPr>
              <w:pStyle w:val="TableParagraph"/>
              <w:tabs>
                <w:tab w:val="center" w:pos="748"/>
              </w:tabs>
              <w:spacing w:before="0" w:line="360" w:lineRule="auto"/>
              <w:rPr>
                <w:sz w:val="20"/>
                <w:szCs w:val="20"/>
              </w:rPr>
            </w:pPr>
          </w:p>
        </w:tc>
      </w:tr>
    </w:tbl>
    <w:p w:rsidR="00D43633" w:rsidRPr="0040523F" w:rsidRDefault="00D43633" w:rsidP="00605A9B">
      <w:pPr>
        <w:pStyle w:val="Textoindependiente"/>
        <w:spacing w:line="360" w:lineRule="auto"/>
        <w:jc w:val="both"/>
        <w:rPr>
          <w:sz w:val="20"/>
          <w:szCs w:val="20"/>
        </w:rPr>
      </w:pPr>
    </w:p>
    <w:p w:rsidR="00605A9B" w:rsidRPr="0040523F" w:rsidRDefault="00605A9B" w:rsidP="00A53C6D">
      <w:pPr>
        <w:pStyle w:val="Textoindependiente"/>
        <w:spacing w:line="360" w:lineRule="auto"/>
        <w:jc w:val="both"/>
        <w:rPr>
          <w:sz w:val="20"/>
          <w:szCs w:val="20"/>
        </w:rPr>
      </w:pPr>
      <w:r w:rsidRPr="0040523F">
        <w:rPr>
          <w:b/>
          <w:sz w:val="20"/>
          <w:szCs w:val="20"/>
        </w:rPr>
        <w:lastRenderedPageBreak/>
        <w:t xml:space="preserve">Artículo 22.- </w:t>
      </w:r>
      <w:r w:rsidRPr="0040523F">
        <w:rPr>
          <w:sz w:val="20"/>
          <w:szCs w:val="20"/>
        </w:rPr>
        <w:t>Por el otorgamiento de los permisos</w:t>
      </w:r>
      <w:r w:rsidR="00A8359A">
        <w:rPr>
          <w:sz w:val="20"/>
          <w:szCs w:val="20"/>
        </w:rPr>
        <w:t xml:space="preserve"> </w:t>
      </w:r>
      <w:r w:rsidRPr="0040523F">
        <w:rPr>
          <w:sz w:val="20"/>
          <w:szCs w:val="20"/>
        </w:rPr>
        <w:t>se causarán y pagarán de</w:t>
      </w:r>
      <w:r w:rsidR="00A8359A">
        <w:rPr>
          <w:sz w:val="20"/>
          <w:szCs w:val="20"/>
        </w:rPr>
        <w:t>rechos de</w:t>
      </w:r>
      <w:r w:rsidRPr="0040523F">
        <w:rPr>
          <w:sz w:val="20"/>
          <w:szCs w:val="20"/>
        </w:rPr>
        <w:t xml:space="preserve"> conformidad a lo que establece la Ley de Hacienda Municipal del Estado de Yucatán, de acuerdo con las siguientes tarifas: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628"/>
        </w:tabs>
        <w:spacing w:line="360" w:lineRule="auto"/>
        <w:jc w:val="both"/>
        <w:rPr>
          <w:sz w:val="20"/>
          <w:szCs w:val="20"/>
        </w:rPr>
      </w:pPr>
      <w:r w:rsidRPr="0040523F">
        <w:rPr>
          <w:b/>
          <w:sz w:val="20"/>
          <w:szCs w:val="20"/>
        </w:rPr>
        <w:t xml:space="preserve">I.- </w:t>
      </w:r>
      <w:r w:rsidRPr="0040523F">
        <w:rPr>
          <w:sz w:val="20"/>
          <w:szCs w:val="20"/>
        </w:rPr>
        <w:t>Por cada permiso de construcción menor de 40 metros cuadrados en planta baja $ 20.00 m2</w:t>
      </w: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Por cada permiso de construcción mayor de 40 metros cuadrados o en planta alta $ 20.00 m2</w:t>
      </w:r>
    </w:p>
    <w:tbl>
      <w:tblPr>
        <w:tblStyle w:val="TableNormal"/>
        <w:tblW w:w="8080" w:type="dxa"/>
        <w:tblLayout w:type="fixed"/>
        <w:tblLook w:val="01E0" w:firstRow="1" w:lastRow="1" w:firstColumn="1" w:lastColumn="1" w:noHBand="0" w:noVBand="0"/>
      </w:tblPr>
      <w:tblGrid>
        <w:gridCol w:w="6379"/>
        <w:gridCol w:w="1701"/>
      </w:tblGrid>
      <w:tr w:rsidR="00605A9B" w:rsidRPr="0040523F" w:rsidTr="006E6651">
        <w:trPr>
          <w:trHeight w:val="276"/>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III.- </w:t>
            </w:r>
            <w:r w:rsidRPr="0040523F">
              <w:rPr>
                <w:sz w:val="20"/>
                <w:szCs w:val="20"/>
              </w:rPr>
              <w:t>Por cada permiso de remodelación</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IV.- </w:t>
            </w:r>
            <w:r w:rsidRPr="0040523F">
              <w:rPr>
                <w:sz w:val="20"/>
                <w:szCs w:val="20"/>
              </w:rPr>
              <w:t>Por cada permiso de ampliación</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 </w:t>
            </w:r>
            <w:r w:rsidRPr="0040523F">
              <w:rPr>
                <w:sz w:val="20"/>
                <w:szCs w:val="20"/>
              </w:rPr>
              <w:t>Por cada permiso de demolición</w:t>
            </w:r>
            <w:r w:rsidR="00946476" w:rsidRPr="0040523F">
              <w:rPr>
                <w:sz w:val="20"/>
                <w:szCs w:val="20"/>
              </w:rPr>
              <w:t xml:space="preserve">                                              </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 </w:t>
            </w:r>
            <w:r w:rsidRPr="0040523F">
              <w:rPr>
                <w:sz w:val="20"/>
                <w:szCs w:val="20"/>
              </w:rPr>
              <w:t>Por cada permiso para la ruptura de banquetas, empedrados o pavimento</w:t>
            </w:r>
          </w:p>
        </w:tc>
        <w:tc>
          <w:tcPr>
            <w:tcW w:w="1701" w:type="dxa"/>
          </w:tcPr>
          <w:p w:rsidR="00605A9B" w:rsidRPr="0040523F" w:rsidRDefault="00946476" w:rsidP="006E6651">
            <w:pPr>
              <w:pStyle w:val="TableParagraph"/>
              <w:spacing w:before="0" w:line="360" w:lineRule="auto"/>
              <w:jc w:val="both"/>
              <w:rPr>
                <w:sz w:val="20"/>
                <w:szCs w:val="20"/>
              </w:rPr>
            </w:pPr>
            <w:r w:rsidRPr="0040523F">
              <w:rPr>
                <w:sz w:val="20"/>
                <w:szCs w:val="20"/>
              </w:rPr>
              <w:t xml:space="preserve">     </w:t>
            </w:r>
            <w:r w:rsidR="00605A9B"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 </w:t>
            </w:r>
            <w:r w:rsidRPr="0040523F">
              <w:rPr>
                <w:sz w:val="20"/>
                <w:szCs w:val="20"/>
              </w:rPr>
              <w:t>Por construcción de albercas</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$ 5.00 m3</w:t>
            </w:r>
          </w:p>
        </w:tc>
      </w:tr>
      <w:tr w:rsidR="00605A9B" w:rsidRPr="0040523F" w:rsidTr="006E6651">
        <w:trPr>
          <w:trHeight w:val="336"/>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VIII.- </w:t>
            </w:r>
            <w:r w:rsidRPr="0040523F">
              <w:rPr>
                <w:sz w:val="20"/>
                <w:szCs w:val="20"/>
              </w:rPr>
              <w:t>Por construcción de pozos</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 metro lineal</w:t>
            </w:r>
          </w:p>
        </w:tc>
      </w:tr>
      <w:tr w:rsidR="00605A9B" w:rsidRPr="0040523F" w:rsidTr="006E6651">
        <w:trPr>
          <w:trHeight w:val="276"/>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IX.- </w:t>
            </w:r>
            <w:r w:rsidRPr="0040523F">
              <w:rPr>
                <w:sz w:val="20"/>
                <w:szCs w:val="20"/>
              </w:rPr>
              <w:t>Por construcción de fosa séptica</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 m3</w:t>
            </w:r>
          </w:p>
        </w:tc>
      </w:tr>
    </w:tbl>
    <w:p w:rsidR="00605A9B" w:rsidRDefault="00605A9B" w:rsidP="00605A9B">
      <w:pPr>
        <w:pStyle w:val="Textoindependiente"/>
        <w:spacing w:line="360" w:lineRule="auto"/>
        <w:jc w:val="both"/>
        <w:rPr>
          <w:sz w:val="20"/>
          <w:szCs w:val="20"/>
        </w:rPr>
      </w:pPr>
      <w:r w:rsidRPr="0040523F">
        <w:rPr>
          <w:b/>
          <w:sz w:val="20"/>
          <w:szCs w:val="20"/>
        </w:rPr>
        <w:t xml:space="preserve">X.- </w:t>
      </w:r>
      <w:r w:rsidRPr="0040523F">
        <w:rPr>
          <w:sz w:val="20"/>
          <w:szCs w:val="20"/>
        </w:rPr>
        <w:t>Por cada autorización para la construcción o demolición de bardas u obras lineales $ 2.00 metro lineal</w:t>
      </w:r>
      <w:r w:rsidR="00A53C6D">
        <w:rPr>
          <w:sz w:val="20"/>
          <w:szCs w:val="20"/>
        </w:rPr>
        <w:t xml:space="preserve">. </w:t>
      </w:r>
    </w:p>
    <w:p w:rsidR="00A8359A" w:rsidRDefault="00A8359A" w:rsidP="00605A9B">
      <w:pPr>
        <w:pStyle w:val="Textoindependiente"/>
        <w:spacing w:line="360" w:lineRule="auto"/>
        <w:jc w:val="both"/>
        <w:rPr>
          <w:sz w:val="20"/>
          <w:szCs w:val="20"/>
        </w:rPr>
      </w:pPr>
    </w:p>
    <w:p w:rsidR="001003ED" w:rsidRPr="001003ED" w:rsidRDefault="001003ED" w:rsidP="00A8359A">
      <w:pPr>
        <w:spacing w:line="360" w:lineRule="auto"/>
        <w:jc w:val="both"/>
        <w:rPr>
          <w:rFonts w:ascii="Arial" w:hAnsi="Arial" w:cs="Arial"/>
          <w:sz w:val="20"/>
          <w:szCs w:val="20"/>
        </w:rPr>
      </w:pPr>
      <w:r w:rsidRPr="001003ED">
        <w:rPr>
          <w:rFonts w:ascii="Arial" w:hAnsi="Arial" w:cs="Arial"/>
          <w:sz w:val="20"/>
          <w:szCs w:val="20"/>
        </w:rPr>
        <w:t>Por el otorgamiento de los permisos y el costo de</w:t>
      </w:r>
      <w:r w:rsidR="00A8359A">
        <w:rPr>
          <w:rFonts w:ascii="Arial" w:hAnsi="Arial" w:cs="Arial"/>
          <w:sz w:val="20"/>
          <w:szCs w:val="20"/>
        </w:rPr>
        <w:t xml:space="preserve"> </w:t>
      </w:r>
      <w:r w:rsidR="00A8359A" w:rsidRPr="00A8359A">
        <w:rPr>
          <w:rFonts w:ascii="Arial" w:hAnsi="Arial" w:cs="Arial"/>
          <w:sz w:val="20"/>
          <w:szCs w:val="20"/>
        </w:rPr>
        <w:t>Factibilidad de Uso de Suelo para</w:t>
      </w:r>
      <w:r>
        <w:rPr>
          <w:rFonts w:ascii="Arial" w:hAnsi="Arial" w:cs="Arial"/>
          <w:sz w:val="20"/>
          <w:szCs w:val="20"/>
        </w:rPr>
        <w:t>:</w:t>
      </w:r>
      <w:r w:rsidRPr="001003ED">
        <w:rPr>
          <w:rFonts w:ascii="Arial" w:hAnsi="Arial" w:cs="Arial"/>
          <w:sz w:val="20"/>
          <w:szCs w:val="20"/>
        </w:rPr>
        <w:t xml:space="preserve"> Desarrollo Inmobiliario de </w:t>
      </w:r>
      <w:r>
        <w:rPr>
          <w:rFonts w:ascii="Arial" w:hAnsi="Arial" w:cs="Arial"/>
          <w:sz w:val="20"/>
          <w:szCs w:val="20"/>
        </w:rPr>
        <w:t>cualquier tipo</w:t>
      </w:r>
      <w:r w:rsidRPr="001003ED">
        <w:rPr>
          <w:rFonts w:ascii="Arial" w:hAnsi="Arial" w:cs="Arial"/>
          <w:sz w:val="20"/>
          <w:szCs w:val="20"/>
        </w:rPr>
        <w:t>, Casa-Habitación unifamiliar ubicada en zona de reserva de crecimiento, Instalación de Infraestructura No especificada en bienes Inmuebles propiedad del municipio o en la vía pública, Instalación de Infraestructura aérea, Instalación de torre de comunicación, Instalación de Gasolinera o Estación de Servicios o Expendios de Aceite, Establecimiento de bancos de explotación de materiales, Establecimiento de Otros giros y Comercios.</w:t>
      </w:r>
      <w:r>
        <w:rPr>
          <w:rFonts w:ascii="Arial" w:hAnsi="Arial" w:cs="Arial"/>
          <w:sz w:val="20"/>
          <w:szCs w:val="20"/>
        </w:rPr>
        <w:t xml:space="preserve"> Se cobrará conforme al </w:t>
      </w:r>
      <w:r w:rsidR="00F97DD8">
        <w:rPr>
          <w:rFonts w:ascii="Arial" w:hAnsi="Arial" w:cs="Arial"/>
          <w:sz w:val="20"/>
          <w:szCs w:val="20"/>
        </w:rPr>
        <w:t>R</w:t>
      </w:r>
      <w:r w:rsidRPr="001003ED">
        <w:rPr>
          <w:rFonts w:ascii="Arial" w:hAnsi="Arial" w:cs="Arial"/>
          <w:sz w:val="20"/>
          <w:szCs w:val="20"/>
        </w:rPr>
        <w:t xml:space="preserve">eglamento de </w:t>
      </w:r>
      <w:r w:rsidR="00F97DD8">
        <w:rPr>
          <w:rFonts w:ascii="Arial" w:hAnsi="Arial" w:cs="Arial"/>
          <w:sz w:val="20"/>
          <w:szCs w:val="20"/>
        </w:rPr>
        <w:t>C</w:t>
      </w:r>
      <w:r w:rsidRPr="001003ED">
        <w:rPr>
          <w:rFonts w:ascii="Arial" w:hAnsi="Arial" w:cs="Arial"/>
          <w:sz w:val="20"/>
          <w:szCs w:val="20"/>
        </w:rPr>
        <w:t>onstrucción del Municipio de Dzitas</w:t>
      </w:r>
      <w:r>
        <w:rPr>
          <w:rFonts w:ascii="Arial" w:hAnsi="Arial" w:cs="Arial"/>
          <w:sz w:val="20"/>
          <w:szCs w:val="20"/>
        </w:rPr>
        <w:t>.</w:t>
      </w:r>
      <w:r w:rsidR="00A8359A">
        <w:rPr>
          <w:rFonts w:ascii="Arial" w:hAnsi="Arial" w:cs="Arial"/>
          <w:sz w:val="20"/>
          <w:szCs w:val="20"/>
        </w:rPr>
        <w:t xml:space="preserve"> </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23.- </w:t>
      </w:r>
      <w:r w:rsidRPr="0040523F">
        <w:rPr>
          <w:sz w:val="20"/>
          <w:szCs w:val="20"/>
        </w:rPr>
        <w:t>Por el otorgamiento de los permisos para luz y sonido, bailes populares, verbenas y otros similares se ca</w:t>
      </w:r>
      <w:r w:rsidR="00AA1CC5" w:rsidRPr="0040523F">
        <w:rPr>
          <w:sz w:val="20"/>
          <w:szCs w:val="20"/>
        </w:rPr>
        <w:t xml:space="preserve">usarán y pagarán derechos de $ </w:t>
      </w:r>
      <w:r w:rsidR="00AD2BF1">
        <w:rPr>
          <w:sz w:val="20"/>
          <w:szCs w:val="20"/>
        </w:rPr>
        <w:t>2,</w:t>
      </w:r>
      <w:r w:rsidR="00AA1CC5" w:rsidRPr="0040523F">
        <w:rPr>
          <w:sz w:val="20"/>
          <w:szCs w:val="20"/>
        </w:rPr>
        <w:t>0</w:t>
      </w:r>
      <w:r w:rsidRPr="0040523F">
        <w:rPr>
          <w:sz w:val="20"/>
          <w:szCs w:val="20"/>
        </w:rPr>
        <w:t>00.00 por día.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24.- </w:t>
      </w:r>
      <w:r w:rsidRPr="0040523F">
        <w:rPr>
          <w:sz w:val="20"/>
          <w:szCs w:val="20"/>
        </w:rPr>
        <w:t>Por el permiso para el cierre de calles por fiestas o cualquier evento o espectáculo en la vía públ</w:t>
      </w:r>
      <w:r w:rsidR="00AA1CC5" w:rsidRPr="0040523F">
        <w:rPr>
          <w:sz w:val="20"/>
          <w:szCs w:val="20"/>
        </w:rPr>
        <w:t>ica, se pagará la cantidad de $6</w:t>
      </w:r>
      <w:r w:rsidRPr="0040523F">
        <w:rPr>
          <w:sz w:val="20"/>
          <w:szCs w:val="20"/>
        </w:rPr>
        <w:t>00.00 por día.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25.- </w:t>
      </w:r>
      <w:r w:rsidRPr="0040523F">
        <w:rPr>
          <w:sz w:val="20"/>
          <w:szCs w:val="20"/>
        </w:rPr>
        <w:t>Por el otorgamiento de los permisos para cosos taurinos, se ca</w:t>
      </w:r>
      <w:r w:rsidR="00AA1CC5" w:rsidRPr="0040523F">
        <w:rPr>
          <w:sz w:val="20"/>
          <w:szCs w:val="20"/>
        </w:rPr>
        <w:t xml:space="preserve">usarán y pagarán derechos de $ </w:t>
      </w:r>
      <w:r w:rsidR="00AD2BF1">
        <w:rPr>
          <w:sz w:val="20"/>
          <w:szCs w:val="20"/>
        </w:rPr>
        <w:t>8,</w:t>
      </w:r>
      <w:r w:rsidR="00AA1CC5" w:rsidRPr="0040523F">
        <w:rPr>
          <w:sz w:val="20"/>
          <w:szCs w:val="20"/>
        </w:rPr>
        <w:t>0</w:t>
      </w:r>
      <w:r w:rsidRPr="0040523F">
        <w:rPr>
          <w:sz w:val="20"/>
          <w:szCs w:val="20"/>
        </w:rPr>
        <w:t>00.00 por día</w:t>
      </w:r>
      <w:r w:rsidR="008146BD">
        <w:rPr>
          <w:sz w:val="20"/>
          <w:szCs w:val="20"/>
        </w:rPr>
        <w:t>.</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Vigilancia</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lastRenderedPageBreak/>
        <w:t xml:space="preserve">Artículo </w:t>
      </w:r>
      <w:r w:rsidR="003D60CA" w:rsidRPr="0040523F">
        <w:rPr>
          <w:b/>
          <w:sz w:val="20"/>
          <w:szCs w:val="20"/>
        </w:rPr>
        <w:t>26</w:t>
      </w:r>
      <w:r w:rsidRPr="0040523F">
        <w:rPr>
          <w:b/>
          <w:sz w:val="20"/>
          <w:szCs w:val="20"/>
        </w:rPr>
        <w:t xml:space="preserve">.- </w:t>
      </w:r>
      <w:r w:rsidRPr="0040523F">
        <w:rPr>
          <w:sz w:val="20"/>
          <w:szCs w:val="20"/>
        </w:rPr>
        <w:t>Por servicios de vigilancia que preste el Ayuntamiento se pagará por cada elemento de vigilancia asignado, una cuota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055"/>
          <w:tab w:val="left" w:pos="7569"/>
        </w:tabs>
        <w:spacing w:line="360" w:lineRule="auto"/>
        <w:jc w:val="both"/>
        <w:rPr>
          <w:sz w:val="20"/>
          <w:szCs w:val="20"/>
        </w:rPr>
      </w:pPr>
      <w:r w:rsidRPr="0040523F">
        <w:rPr>
          <w:b/>
          <w:sz w:val="20"/>
          <w:szCs w:val="20"/>
        </w:rPr>
        <w:t xml:space="preserve">I.- </w:t>
      </w:r>
      <w:r w:rsidRPr="0040523F">
        <w:rPr>
          <w:sz w:val="20"/>
          <w:szCs w:val="20"/>
        </w:rPr>
        <w:t>Día por agente ………..………………………………………………………….</w:t>
      </w:r>
      <w:r w:rsidRPr="0040523F">
        <w:rPr>
          <w:sz w:val="20"/>
          <w:szCs w:val="20"/>
        </w:rPr>
        <w:tab/>
        <w:t>$</w:t>
      </w:r>
      <w:r w:rsidRPr="0040523F">
        <w:rPr>
          <w:sz w:val="20"/>
          <w:szCs w:val="20"/>
        </w:rPr>
        <w:tab/>
      </w:r>
      <w:r w:rsidR="00C3146B">
        <w:rPr>
          <w:sz w:val="20"/>
          <w:szCs w:val="20"/>
        </w:rPr>
        <w:t>3</w:t>
      </w:r>
      <w:bookmarkStart w:id="1" w:name="_GoBack"/>
      <w:bookmarkEnd w:id="1"/>
      <w:r w:rsidRPr="0040523F">
        <w:rPr>
          <w:sz w:val="20"/>
          <w:szCs w:val="20"/>
        </w:rPr>
        <w:t>00.00</w:t>
      </w:r>
    </w:p>
    <w:p w:rsidR="00605A9B" w:rsidRPr="0040523F" w:rsidRDefault="00605A9B" w:rsidP="00605A9B">
      <w:pPr>
        <w:pStyle w:val="Textoindependiente"/>
        <w:tabs>
          <w:tab w:val="left" w:pos="7055"/>
          <w:tab w:val="left" w:pos="7673"/>
        </w:tabs>
        <w:spacing w:line="360" w:lineRule="auto"/>
        <w:jc w:val="both"/>
        <w:rPr>
          <w:sz w:val="20"/>
          <w:szCs w:val="20"/>
        </w:rPr>
      </w:pPr>
      <w:r w:rsidRPr="0040523F">
        <w:rPr>
          <w:b/>
          <w:sz w:val="20"/>
          <w:szCs w:val="20"/>
        </w:rPr>
        <w:t xml:space="preserve">II.- </w:t>
      </w:r>
      <w:r w:rsidRPr="0040523F">
        <w:rPr>
          <w:sz w:val="20"/>
          <w:szCs w:val="20"/>
        </w:rPr>
        <w:t>Hora por agente</w:t>
      </w:r>
      <w:proofErr w:type="gramStart"/>
      <w:r w:rsidRPr="0040523F">
        <w:rPr>
          <w:sz w:val="20"/>
          <w:szCs w:val="20"/>
        </w:rPr>
        <w:t xml:space="preserve"> ….</w:t>
      </w:r>
      <w:proofErr w:type="gramEnd"/>
      <w:r w:rsidRPr="0040523F">
        <w:rPr>
          <w:sz w:val="20"/>
          <w:szCs w:val="20"/>
        </w:rPr>
        <w:t>.…………………………………………………………….</w:t>
      </w:r>
      <w:r w:rsidRPr="0040523F">
        <w:rPr>
          <w:sz w:val="20"/>
          <w:szCs w:val="20"/>
        </w:rPr>
        <w:tab/>
        <w:t>$</w:t>
      </w:r>
      <w:r w:rsidRPr="0040523F">
        <w:rPr>
          <w:sz w:val="20"/>
          <w:szCs w:val="20"/>
        </w:rPr>
        <w:tab/>
      </w:r>
      <w:r w:rsidR="00F97DD8">
        <w:rPr>
          <w:sz w:val="20"/>
          <w:szCs w:val="20"/>
        </w:rPr>
        <w:t>3</w:t>
      </w:r>
      <w:r w:rsidRPr="0040523F">
        <w:rPr>
          <w:sz w:val="20"/>
          <w:szCs w:val="20"/>
        </w:rPr>
        <w:t>0.00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w:t>
      </w:r>
      <w:r w:rsidR="003D60CA" w:rsidRPr="0040523F">
        <w:rPr>
          <w:b/>
          <w:sz w:val="20"/>
          <w:szCs w:val="20"/>
        </w:rPr>
        <w:t>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Limpia</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27</w:t>
      </w:r>
      <w:r w:rsidRPr="0040523F">
        <w:rPr>
          <w:b/>
          <w:sz w:val="20"/>
          <w:szCs w:val="20"/>
        </w:rPr>
        <w:t xml:space="preserve">.- </w:t>
      </w:r>
      <w:r w:rsidRPr="0040523F">
        <w:rPr>
          <w:sz w:val="20"/>
          <w:szCs w:val="20"/>
        </w:rPr>
        <w:t>Por los derechos correspondientes al servicio de limpia, mensualmente se causará y pagará la cuota de:</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100"/>
          <w:tab w:val="left" w:pos="7789"/>
        </w:tabs>
        <w:spacing w:line="360" w:lineRule="auto"/>
        <w:jc w:val="both"/>
        <w:rPr>
          <w:sz w:val="20"/>
          <w:szCs w:val="20"/>
        </w:rPr>
      </w:pPr>
      <w:r w:rsidRPr="0040523F">
        <w:rPr>
          <w:b/>
          <w:sz w:val="20"/>
          <w:szCs w:val="20"/>
        </w:rPr>
        <w:t xml:space="preserve">I.- </w:t>
      </w:r>
      <w:r w:rsidRPr="0040523F">
        <w:rPr>
          <w:sz w:val="20"/>
          <w:szCs w:val="20"/>
        </w:rPr>
        <w:t>Por predio habitacional………………………………………………………….</w:t>
      </w:r>
      <w:r w:rsidRPr="0040523F">
        <w:rPr>
          <w:sz w:val="20"/>
          <w:szCs w:val="20"/>
        </w:rPr>
        <w:tab/>
        <w:t>$</w:t>
      </w:r>
      <w:r w:rsidRPr="0040523F">
        <w:rPr>
          <w:sz w:val="20"/>
          <w:szCs w:val="20"/>
        </w:rPr>
        <w:tab/>
      </w:r>
      <w:r w:rsidR="00C3146B">
        <w:rPr>
          <w:sz w:val="20"/>
          <w:szCs w:val="20"/>
        </w:rPr>
        <w:t>5</w:t>
      </w:r>
      <w:r w:rsidRPr="0040523F">
        <w:rPr>
          <w:sz w:val="20"/>
          <w:szCs w:val="20"/>
        </w:rPr>
        <w:t>.00</w:t>
      </w:r>
    </w:p>
    <w:p w:rsidR="00605A9B" w:rsidRPr="0040523F" w:rsidRDefault="00605A9B" w:rsidP="00605A9B">
      <w:pPr>
        <w:pStyle w:val="Textoindependiente"/>
        <w:tabs>
          <w:tab w:val="left" w:pos="7671"/>
        </w:tabs>
        <w:spacing w:line="360" w:lineRule="auto"/>
        <w:jc w:val="both"/>
        <w:rPr>
          <w:sz w:val="20"/>
          <w:szCs w:val="20"/>
        </w:rPr>
      </w:pPr>
      <w:r w:rsidRPr="0040523F">
        <w:rPr>
          <w:b/>
          <w:sz w:val="20"/>
          <w:szCs w:val="20"/>
        </w:rPr>
        <w:t xml:space="preserve">II.- </w:t>
      </w:r>
      <w:r w:rsidRPr="0040523F">
        <w:rPr>
          <w:sz w:val="20"/>
          <w:szCs w:val="20"/>
        </w:rPr>
        <w:t>Por predio comercial…………………………………………………………….  $</w:t>
      </w:r>
      <w:r w:rsidRPr="0040523F">
        <w:rPr>
          <w:sz w:val="20"/>
          <w:szCs w:val="20"/>
        </w:rPr>
        <w:tab/>
        <w:t>30.00</w:t>
      </w:r>
    </w:p>
    <w:p w:rsidR="00605A9B" w:rsidRPr="0040523F" w:rsidRDefault="00605A9B" w:rsidP="00605A9B">
      <w:pPr>
        <w:pStyle w:val="Textoindependiente"/>
        <w:tabs>
          <w:tab w:val="left" w:pos="7671"/>
        </w:tabs>
        <w:spacing w:line="360" w:lineRule="auto"/>
        <w:jc w:val="both"/>
        <w:rPr>
          <w:sz w:val="20"/>
          <w:szCs w:val="20"/>
        </w:rPr>
      </w:pPr>
      <w:r w:rsidRPr="0040523F">
        <w:rPr>
          <w:b/>
          <w:sz w:val="20"/>
          <w:szCs w:val="20"/>
        </w:rPr>
        <w:t xml:space="preserve">III.- </w:t>
      </w:r>
      <w:r w:rsidRPr="0040523F">
        <w:rPr>
          <w:sz w:val="20"/>
          <w:szCs w:val="20"/>
        </w:rPr>
        <w:t>Por predio Industrial…………………………………………………………….  $</w:t>
      </w:r>
      <w:r w:rsidRPr="0040523F">
        <w:rPr>
          <w:sz w:val="20"/>
          <w:szCs w:val="20"/>
        </w:rPr>
        <w:tab/>
        <w:t>50.00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28</w:t>
      </w:r>
      <w:r w:rsidRPr="0040523F">
        <w:rPr>
          <w:b/>
          <w:sz w:val="20"/>
          <w:szCs w:val="20"/>
        </w:rPr>
        <w:t xml:space="preserve">.- </w:t>
      </w:r>
      <w:r w:rsidRPr="0040523F">
        <w:rPr>
          <w:sz w:val="20"/>
          <w:szCs w:val="20"/>
        </w:rPr>
        <w:t>El derecho por el uso de basurero propiedad del municipio se causará y cobrará de acuerdo a la siguiente clasificación: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I.-</w:t>
      </w:r>
      <w:r w:rsidRPr="0040523F">
        <w:rPr>
          <w:sz w:val="20"/>
          <w:szCs w:val="20"/>
        </w:rPr>
        <w:t xml:space="preserve">Basura domiciliaria………………………………………….……………. $ 20.00 por viaje </w:t>
      </w: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Desechos orgánicos ………………………………………………</w:t>
      </w:r>
      <w:proofErr w:type="gramStart"/>
      <w:r w:rsidRPr="0040523F">
        <w:rPr>
          <w:sz w:val="20"/>
          <w:szCs w:val="20"/>
        </w:rPr>
        <w:t>…….</w:t>
      </w:r>
      <w:proofErr w:type="gramEnd"/>
      <w:r w:rsidRPr="0040523F">
        <w:rPr>
          <w:sz w:val="20"/>
          <w:szCs w:val="20"/>
        </w:rPr>
        <w:t xml:space="preserve">$ 20.00 por viaje </w:t>
      </w:r>
    </w:p>
    <w:p w:rsidR="00605A9B" w:rsidRPr="0040523F" w:rsidRDefault="00605A9B" w:rsidP="00605A9B">
      <w:pPr>
        <w:pStyle w:val="Textoindependiente"/>
        <w:spacing w:line="360" w:lineRule="auto"/>
        <w:jc w:val="both"/>
        <w:rPr>
          <w:sz w:val="20"/>
          <w:szCs w:val="20"/>
        </w:rPr>
      </w:pPr>
      <w:r w:rsidRPr="0040523F">
        <w:rPr>
          <w:b/>
          <w:sz w:val="20"/>
          <w:szCs w:val="20"/>
        </w:rPr>
        <w:t xml:space="preserve">III.- </w:t>
      </w:r>
      <w:r w:rsidRPr="0040523F">
        <w:rPr>
          <w:sz w:val="20"/>
          <w:szCs w:val="20"/>
        </w:rPr>
        <w:t>Desechos industriales ……………………………………………</w:t>
      </w:r>
      <w:proofErr w:type="gramStart"/>
      <w:r w:rsidRPr="0040523F">
        <w:rPr>
          <w:sz w:val="20"/>
          <w:szCs w:val="20"/>
        </w:rPr>
        <w:t>…….</w:t>
      </w:r>
      <w:proofErr w:type="gramEnd"/>
      <w:r w:rsidRPr="0040523F">
        <w:rPr>
          <w:sz w:val="20"/>
          <w:szCs w:val="20"/>
        </w:rPr>
        <w:t>$ 80.00 por viaje</w:t>
      </w:r>
    </w:p>
    <w:p w:rsidR="003D60CA" w:rsidRPr="0040523F" w:rsidRDefault="003D60CA" w:rsidP="003D60CA">
      <w:pPr>
        <w:pStyle w:val="Textoindependiente"/>
        <w:spacing w:line="360" w:lineRule="auto"/>
        <w:jc w:val="center"/>
        <w:rPr>
          <w:sz w:val="20"/>
          <w:szCs w:val="20"/>
        </w:rPr>
      </w:pPr>
    </w:p>
    <w:p w:rsidR="00605A9B" w:rsidRPr="0040523F" w:rsidRDefault="00605A9B" w:rsidP="003D60CA">
      <w:pPr>
        <w:pStyle w:val="Textoindependiente"/>
        <w:spacing w:line="360" w:lineRule="auto"/>
        <w:jc w:val="center"/>
        <w:rPr>
          <w:sz w:val="20"/>
          <w:szCs w:val="20"/>
        </w:rPr>
      </w:pPr>
      <w:r w:rsidRPr="0040523F">
        <w:rPr>
          <w:b/>
          <w:sz w:val="20"/>
          <w:szCs w:val="20"/>
        </w:rPr>
        <w:t xml:space="preserve">CAPÍTULO </w:t>
      </w:r>
      <w:r w:rsidR="003D60CA" w:rsidRPr="0040523F">
        <w:rPr>
          <w:b/>
          <w:sz w:val="20"/>
          <w:szCs w:val="20"/>
        </w:rPr>
        <w:t>I</w:t>
      </w:r>
      <w:r w:rsidRPr="0040523F">
        <w:rPr>
          <w:b/>
          <w:sz w:val="20"/>
          <w:szCs w:val="20"/>
        </w:rPr>
        <w:t>V</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Agua Potable</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29</w:t>
      </w:r>
      <w:r w:rsidRPr="0040523F">
        <w:rPr>
          <w:b/>
          <w:sz w:val="20"/>
          <w:szCs w:val="20"/>
        </w:rPr>
        <w:t xml:space="preserve">.- </w:t>
      </w:r>
      <w:r w:rsidRPr="0040523F">
        <w:rPr>
          <w:sz w:val="20"/>
          <w:szCs w:val="20"/>
        </w:rPr>
        <w:t>Por los servicios de agua potable que preste el municipio se pagarán bimestralmente las siguientes cuotas:</w:t>
      </w:r>
    </w:p>
    <w:p w:rsidR="00605A9B" w:rsidRPr="0040523F" w:rsidRDefault="00605A9B" w:rsidP="00605A9B">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91"/>
        <w:gridCol w:w="1647"/>
      </w:tblGrid>
      <w:tr w:rsidR="00605A9B" w:rsidRPr="0040523F" w:rsidTr="006E6651">
        <w:trPr>
          <w:trHeight w:val="276"/>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 </w:t>
            </w:r>
            <w:r w:rsidRPr="0040523F">
              <w:rPr>
                <w:sz w:val="20"/>
                <w:szCs w:val="20"/>
              </w:rPr>
              <w:t>Por toma doméstica</w:t>
            </w:r>
          </w:p>
        </w:tc>
        <w:tc>
          <w:tcPr>
            <w:tcW w:w="1647" w:type="dxa"/>
          </w:tcPr>
          <w:p w:rsidR="00605A9B" w:rsidRPr="0040523F" w:rsidRDefault="00605A9B" w:rsidP="006E6651">
            <w:pPr>
              <w:pStyle w:val="TableParagraph"/>
              <w:tabs>
                <w:tab w:val="left" w:pos="796"/>
              </w:tabs>
              <w:spacing w:before="0" w:line="360" w:lineRule="auto"/>
              <w:jc w:val="right"/>
              <w:rPr>
                <w:sz w:val="20"/>
                <w:szCs w:val="20"/>
              </w:rPr>
            </w:pPr>
            <w:r w:rsidRPr="0040523F">
              <w:rPr>
                <w:sz w:val="20"/>
                <w:szCs w:val="20"/>
              </w:rPr>
              <w:t>$</w:t>
            </w:r>
            <w:r w:rsidRPr="0040523F">
              <w:rPr>
                <w:sz w:val="20"/>
                <w:szCs w:val="20"/>
              </w:rPr>
              <w:tab/>
              <w:t>10.00</w:t>
            </w:r>
          </w:p>
        </w:tc>
      </w:tr>
      <w:tr w:rsidR="00605A9B" w:rsidRPr="0040523F" w:rsidTr="006E6651">
        <w:trPr>
          <w:trHeight w:val="335"/>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 </w:t>
            </w:r>
            <w:r w:rsidRPr="0040523F">
              <w:rPr>
                <w:sz w:val="20"/>
                <w:szCs w:val="20"/>
              </w:rPr>
              <w:t>Por cada toma comercial</w:t>
            </w:r>
          </w:p>
        </w:tc>
        <w:tc>
          <w:tcPr>
            <w:tcW w:w="1647" w:type="dxa"/>
          </w:tcPr>
          <w:p w:rsidR="00605A9B" w:rsidRPr="0040523F" w:rsidRDefault="00605A9B" w:rsidP="006E6651">
            <w:pPr>
              <w:pStyle w:val="TableParagraph"/>
              <w:tabs>
                <w:tab w:val="left" w:pos="796"/>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III.- </w:t>
            </w:r>
            <w:r w:rsidRPr="0040523F">
              <w:rPr>
                <w:sz w:val="20"/>
                <w:szCs w:val="20"/>
              </w:rPr>
              <w:t>Por toma industrial</w:t>
            </w:r>
          </w:p>
        </w:tc>
        <w:tc>
          <w:tcPr>
            <w:tcW w:w="1647" w:type="dxa"/>
          </w:tcPr>
          <w:p w:rsidR="00605A9B" w:rsidRPr="0040523F" w:rsidRDefault="00605A9B" w:rsidP="006E6651">
            <w:pPr>
              <w:pStyle w:val="TableParagraph"/>
              <w:tabs>
                <w:tab w:val="left" w:pos="692"/>
              </w:tabs>
              <w:spacing w:before="0" w:line="360" w:lineRule="auto"/>
              <w:jc w:val="right"/>
              <w:rPr>
                <w:sz w:val="20"/>
                <w:szCs w:val="20"/>
              </w:rPr>
            </w:pPr>
            <w:r w:rsidRPr="0040523F">
              <w:rPr>
                <w:sz w:val="20"/>
                <w:szCs w:val="20"/>
              </w:rPr>
              <w:t>$</w:t>
            </w:r>
            <w:r w:rsidRPr="0040523F">
              <w:rPr>
                <w:sz w:val="20"/>
                <w:szCs w:val="20"/>
              </w:rPr>
              <w:tab/>
              <w:t>150.00</w:t>
            </w:r>
          </w:p>
        </w:tc>
      </w:tr>
      <w:tr w:rsidR="00605A9B" w:rsidRPr="0040523F" w:rsidTr="006E6651">
        <w:trPr>
          <w:trHeight w:val="335"/>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IV.- </w:t>
            </w:r>
            <w:r w:rsidRPr="0040523F">
              <w:rPr>
                <w:sz w:val="20"/>
                <w:szCs w:val="20"/>
              </w:rPr>
              <w:t>Por contrato de toma nueva doméstica y comercial</w:t>
            </w:r>
          </w:p>
        </w:tc>
        <w:tc>
          <w:tcPr>
            <w:tcW w:w="1647" w:type="dxa"/>
          </w:tcPr>
          <w:p w:rsidR="00605A9B" w:rsidRPr="0040523F" w:rsidRDefault="00605A9B" w:rsidP="006E6651">
            <w:pPr>
              <w:pStyle w:val="TableParagraph"/>
              <w:tabs>
                <w:tab w:val="left" w:pos="692"/>
              </w:tabs>
              <w:spacing w:before="0" w:line="360" w:lineRule="auto"/>
              <w:jc w:val="right"/>
              <w:rPr>
                <w:sz w:val="20"/>
                <w:szCs w:val="20"/>
              </w:rPr>
            </w:pPr>
            <w:r w:rsidRPr="0040523F">
              <w:rPr>
                <w:sz w:val="20"/>
                <w:szCs w:val="20"/>
              </w:rPr>
              <w:t>$</w:t>
            </w:r>
            <w:r w:rsidRPr="0040523F">
              <w:rPr>
                <w:sz w:val="20"/>
                <w:szCs w:val="20"/>
              </w:rPr>
              <w:tab/>
              <w:t>150.00</w:t>
            </w:r>
          </w:p>
        </w:tc>
      </w:tr>
      <w:tr w:rsidR="00605A9B" w:rsidRPr="0040523F" w:rsidTr="006E6651">
        <w:trPr>
          <w:trHeight w:val="276"/>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 </w:t>
            </w:r>
            <w:r w:rsidRPr="0040523F">
              <w:rPr>
                <w:sz w:val="20"/>
                <w:szCs w:val="20"/>
              </w:rPr>
              <w:t>Por contrato de toma nueva industrial</w:t>
            </w:r>
          </w:p>
        </w:tc>
        <w:tc>
          <w:tcPr>
            <w:tcW w:w="1647" w:type="dxa"/>
          </w:tcPr>
          <w:p w:rsidR="00605A9B" w:rsidRPr="0040523F" w:rsidRDefault="00605A9B" w:rsidP="006E6651">
            <w:pPr>
              <w:pStyle w:val="TableParagraph"/>
              <w:tabs>
                <w:tab w:val="left" w:pos="692"/>
              </w:tabs>
              <w:spacing w:before="0" w:line="360" w:lineRule="auto"/>
              <w:jc w:val="right"/>
              <w:rPr>
                <w:sz w:val="20"/>
                <w:szCs w:val="20"/>
              </w:rPr>
            </w:pPr>
            <w:r w:rsidRPr="0040523F">
              <w:rPr>
                <w:sz w:val="20"/>
                <w:szCs w:val="20"/>
              </w:rPr>
              <w:t>$</w:t>
            </w:r>
            <w:r w:rsidRPr="0040523F">
              <w:rPr>
                <w:sz w:val="20"/>
                <w:szCs w:val="20"/>
              </w:rPr>
              <w:tab/>
              <w:t>300.00</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V</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Rastro</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0</w:t>
      </w:r>
      <w:r w:rsidRPr="0040523F">
        <w:rPr>
          <w:b/>
          <w:sz w:val="20"/>
          <w:szCs w:val="20"/>
        </w:rPr>
        <w:t xml:space="preserve">.- </w:t>
      </w:r>
      <w:r w:rsidRPr="0040523F">
        <w:rPr>
          <w:sz w:val="20"/>
          <w:szCs w:val="20"/>
        </w:rPr>
        <w:t>Los derechos por los servicios de rastro para la autorización de la matanza de ganado, se pagarán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2676"/>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$ 10.00 por cabeza</w:t>
      </w:r>
    </w:p>
    <w:p w:rsidR="00605A9B" w:rsidRPr="0040523F" w:rsidRDefault="00605A9B" w:rsidP="00605A9B">
      <w:pPr>
        <w:pStyle w:val="Textoindependiente"/>
        <w:tabs>
          <w:tab w:val="left" w:pos="2675"/>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$ 10.00 por cabeza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Los derechos por servicio de uso de corrales del rastro se pagarán de acuerdo a la siguiente tarifa:</w:t>
      </w:r>
    </w:p>
    <w:p w:rsidR="00605A9B" w:rsidRPr="0040523F" w:rsidRDefault="00605A9B" w:rsidP="00605A9B">
      <w:pPr>
        <w:pStyle w:val="Textoindependiente"/>
        <w:tabs>
          <w:tab w:val="left" w:pos="2676"/>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$ 10.00 por cabeza</w:t>
      </w:r>
    </w:p>
    <w:p w:rsidR="00605A9B" w:rsidRPr="0040523F" w:rsidRDefault="00605A9B" w:rsidP="00605A9B">
      <w:pPr>
        <w:pStyle w:val="Textoindependiente"/>
        <w:tabs>
          <w:tab w:val="left" w:pos="2675"/>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$ 10.00 por cabeza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Los derechos por servicio de transporte, se pagará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2676"/>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$ 10.00 por cabeza</w:t>
      </w:r>
    </w:p>
    <w:p w:rsidR="00605A9B" w:rsidRPr="0040523F" w:rsidRDefault="00605A9B" w:rsidP="00605A9B">
      <w:pPr>
        <w:pStyle w:val="Textoindependiente"/>
        <w:tabs>
          <w:tab w:val="left" w:pos="2675"/>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$ 10.00 por cabeza</w:t>
      </w:r>
    </w:p>
    <w:p w:rsidR="007B2A44" w:rsidRDefault="007B2A44" w:rsidP="004026DB">
      <w:pPr>
        <w:jc w:val="center"/>
        <w:rPr>
          <w:rFonts w:ascii="Arial" w:hAnsi="Arial" w:cs="Arial"/>
          <w:sz w:val="20"/>
          <w:szCs w:val="20"/>
        </w:rPr>
      </w:pPr>
    </w:p>
    <w:p w:rsidR="00605A9B" w:rsidRPr="0040523F" w:rsidRDefault="00605A9B" w:rsidP="007B2A44">
      <w:pPr>
        <w:tabs>
          <w:tab w:val="left" w:pos="2715"/>
        </w:tabs>
        <w:jc w:val="center"/>
        <w:rPr>
          <w:rFonts w:ascii="Arial" w:hAnsi="Arial" w:cs="Arial"/>
          <w:sz w:val="20"/>
          <w:szCs w:val="20"/>
        </w:rPr>
      </w:pPr>
      <w:r w:rsidRPr="0040523F">
        <w:rPr>
          <w:rFonts w:ascii="Arial" w:hAnsi="Arial" w:cs="Arial"/>
          <w:b/>
          <w:sz w:val="20"/>
          <w:szCs w:val="20"/>
        </w:rPr>
        <w:t>CAPÍTULO VI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Certificados y Constancias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1</w:t>
      </w:r>
      <w:r w:rsidRPr="0040523F">
        <w:rPr>
          <w:b/>
          <w:sz w:val="20"/>
          <w:szCs w:val="20"/>
        </w:rPr>
        <w:t xml:space="preserve">.- </w:t>
      </w:r>
      <w:r w:rsidRPr="0040523F">
        <w:rPr>
          <w:sz w:val="20"/>
          <w:szCs w:val="20"/>
        </w:rPr>
        <w:t>Por los certificados y constancias que expida la autoridad municipal, se pagarán las cuotas siguientes: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leader="dot" w:pos="6721"/>
        </w:tabs>
        <w:spacing w:line="360" w:lineRule="auto"/>
        <w:jc w:val="both"/>
        <w:rPr>
          <w:sz w:val="20"/>
          <w:szCs w:val="20"/>
        </w:rPr>
      </w:pPr>
      <w:r w:rsidRPr="0040523F">
        <w:rPr>
          <w:b/>
          <w:sz w:val="20"/>
          <w:szCs w:val="20"/>
        </w:rPr>
        <w:t xml:space="preserve">I.- </w:t>
      </w:r>
      <w:r w:rsidRPr="0040523F">
        <w:rPr>
          <w:sz w:val="20"/>
          <w:szCs w:val="20"/>
        </w:rPr>
        <w:t>Por cada certificado que expida el Ayuntamiento</w:t>
      </w:r>
      <w:r w:rsidRPr="0040523F">
        <w:rPr>
          <w:sz w:val="20"/>
          <w:szCs w:val="20"/>
        </w:rPr>
        <w:tab/>
        <w:t>$ 5</w:t>
      </w:r>
      <w:r w:rsidR="00AA1CC5" w:rsidRPr="0040523F">
        <w:rPr>
          <w:sz w:val="20"/>
          <w:szCs w:val="20"/>
        </w:rPr>
        <w:t>0</w:t>
      </w:r>
      <w:r w:rsidRPr="0040523F">
        <w:rPr>
          <w:sz w:val="20"/>
          <w:szCs w:val="20"/>
        </w:rPr>
        <w:t>.00</w:t>
      </w:r>
    </w:p>
    <w:p w:rsidR="00605A9B" w:rsidRPr="0040523F" w:rsidRDefault="00605A9B" w:rsidP="00605A9B">
      <w:pPr>
        <w:pStyle w:val="Textoindependiente"/>
        <w:tabs>
          <w:tab w:val="left" w:leader="dot" w:pos="6711"/>
        </w:tabs>
        <w:spacing w:line="360" w:lineRule="auto"/>
        <w:jc w:val="both"/>
        <w:rPr>
          <w:sz w:val="20"/>
          <w:szCs w:val="20"/>
        </w:rPr>
      </w:pPr>
      <w:r w:rsidRPr="0040523F">
        <w:rPr>
          <w:b/>
          <w:sz w:val="20"/>
          <w:szCs w:val="20"/>
        </w:rPr>
        <w:t xml:space="preserve">II.- </w:t>
      </w:r>
      <w:r w:rsidRPr="0040523F">
        <w:rPr>
          <w:sz w:val="20"/>
          <w:szCs w:val="20"/>
        </w:rPr>
        <w:t>Por cada copia certificad</w:t>
      </w:r>
      <w:r w:rsidR="00AA1CC5" w:rsidRPr="0040523F">
        <w:rPr>
          <w:sz w:val="20"/>
          <w:szCs w:val="20"/>
        </w:rPr>
        <w:t>a que expida el Ayuntamiento</w:t>
      </w:r>
      <w:r w:rsidR="00AA1CC5" w:rsidRPr="0040523F">
        <w:rPr>
          <w:sz w:val="20"/>
          <w:szCs w:val="20"/>
        </w:rPr>
        <w:tab/>
        <w:t>$ 50</w:t>
      </w:r>
      <w:r w:rsidRPr="0040523F">
        <w:rPr>
          <w:sz w:val="20"/>
          <w:szCs w:val="20"/>
        </w:rPr>
        <w:t>.00</w:t>
      </w:r>
    </w:p>
    <w:p w:rsidR="00605A9B" w:rsidRPr="0040523F" w:rsidRDefault="00605A9B" w:rsidP="00605A9B">
      <w:pPr>
        <w:pStyle w:val="Textoindependiente"/>
        <w:tabs>
          <w:tab w:val="left" w:leader="dot" w:pos="6765"/>
        </w:tabs>
        <w:spacing w:line="360" w:lineRule="auto"/>
        <w:jc w:val="both"/>
        <w:rPr>
          <w:sz w:val="20"/>
          <w:szCs w:val="20"/>
        </w:rPr>
      </w:pPr>
      <w:r w:rsidRPr="0040523F">
        <w:rPr>
          <w:b/>
          <w:sz w:val="20"/>
          <w:szCs w:val="20"/>
        </w:rPr>
        <w:t xml:space="preserve">III.- </w:t>
      </w:r>
      <w:r w:rsidRPr="0040523F">
        <w:rPr>
          <w:sz w:val="20"/>
          <w:szCs w:val="20"/>
        </w:rPr>
        <w:t>Por cada constancia que expida el Ayuntamiento…</w:t>
      </w:r>
      <w:r w:rsidRPr="0040523F">
        <w:rPr>
          <w:sz w:val="20"/>
          <w:szCs w:val="20"/>
        </w:rPr>
        <w:tab/>
        <w:t>$ 5</w:t>
      </w:r>
      <w:r w:rsidR="00AA1CC5" w:rsidRPr="0040523F">
        <w:rPr>
          <w:sz w:val="20"/>
          <w:szCs w:val="20"/>
        </w:rPr>
        <w:t>0</w:t>
      </w:r>
      <w:r w:rsidRPr="0040523F">
        <w:rPr>
          <w:sz w:val="20"/>
          <w:szCs w:val="20"/>
        </w:rPr>
        <w:t>.00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VII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Mercados y Centrales de Abastos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2</w:t>
      </w:r>
      <w:r w:rsidRPr="0040523F">
        <w:rPr>
          <w:b/>
          <w:sz w:val="20"/>
          <w:szCs w:val="20"/>
        </w:rPr>
        <w:t xml:space="preserve">.- </w:t>
      </w:r>
      <w:r w:rsidRPr="0040523F">
        <w:rPr>
          <w:sz w:val="20"/>
          <w:szCs w:val="20"/>
        </w:rPr>
        <w:t>Los derechos por servicios de mercados se causarán y pagarán de conformidad con las siguientes tarifas: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6652"/>
          <w:tab w:val="left" w:pos="7054"/>
        </w:tabs>
        <w:spacing w:line="360" w:lineRule="auto"/>
        <w:jc w:val="both"/>
        <w:rPr>
          <w:sz w:val="20"/>
          <w:szCs w:val="20"/>
        </w:rPr>
      </w:pPr>
      <w:r w:rsidRPr="0040523F">
        <w:rPr>
          <w:b/>
          <w:sz w:val="20"/>
          <w:szCs w:val="20"/>
        </w:rPr>
        <w:t xml:space="preserve">I.- </w:t>
      </w:r>
      <w:r w:rsidRPr="0040523F">
        <w:rPr>
          <w:sz w:val="20"/>
          <w:szCs w:val="20"/>
        </w:rPr>
        <w:t>Locatarios fijos ……………………………………………</w:t>
      </w:r>
      <w:proofErr w:type="gramStart"/>
      <w:r w:rsidRPr="0040523F">
        <w:rPr>
          <w:sz w:val="20"/>
          <w:szCs w:val="20"/>
        </w:rPr>
        <w:t>…….</w:t>
      </w:r>
      <w:proofErr w:type="gramEnd"/>
      <w:r w:rsidRPr="0040523F">
        <w:rPr>
          <w:sz w:val="20"/>
          <w:szCs w:val="20"/>
        </w:rPr>
        <w:t>………$</w:t>
      </w:r>
      <w:r w:rsidRPr="0040523F">
        <w:rPr>
          <w:sz w:val="20"/>
          <w:szCs w:val="20"/>
        </w:rPr>
        <w:tab/>
        <w:t>100.00 mensuales</w:t>
      </w:r>
    </w:p>
    <w:p w:rsidR="00605A9B" w:rsidRPr="0040523F" w:rsidRDefault="00605A9B" w:rsidP="00605A9B">
      <w:pPr>
        <w:pStyle w:val="Textoindependiente"/>
        <w:tabs>
          <w:tab w:val="left" w:pos="6647"/>
          <w:tab w:val="left" w:pos="7049"/>
        </w:tabs>
        <w:spacing w:line="360" w:lineRule="auto"/>
        <w:jc w:val="both"/>
        <w:rPr>
          <w:sz w:val="20"/>
          <w:szCs w:val="20"/>
        </w:rPr>
      </w:pPr>
      <w:r w:rsidRPr="0040523F">
        <w:rPr>
          <w:b/>
          <w:sz w:val="20"/>
          <w:szCs w:val="20"/>
        </w:rPr>
        <w:t xml:space="preserve">II.- </w:t>
      </w:r>
      <w:r w:rsidRPr="0040523F">
        <w:rPr>
          <w:sz w:val="20"/>
          <w:szCs w:val="20"/>
        </w:rPr>
        <w:t>Locatarios semifijos …………………………………………</w:t>
      </w:r>
      <w:proofErr w:type="gramStart"/>
      <w:r w:rsidRPr="0040523F">
        <w:rPr>
          <w:sz w:val="20"/>
          <w:szCs w:val="20"/>
        </w:rPr>
        <w:t>…….</w:t>
      </w:r>
      <w:proofErr w:type="gramEnd"/>
      <w:r w:rsidRPr="0040523F">
        <w:rPr>
          <w:sz w:val="20"/>
          <w:szCs w:val="20"/>
        </w:rPr>
        <w:t>……$</w:t>
      </w:r>
      <w:r w:rsidRPr="0040523F">
        <w:rPr>
          <w:sz w:val="20"/>
          <w:szCs w:val="20"/>
        </w:rPr>
        <w:tab/>
        <w:t>50.00 diarios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 xml:space="preserve">CAPÍTULO </w:t>
      </w:r>
      <w:r w:rsidR="003D60CA" w:rsidRPr="0040523F">
        <w:rPr>
          <w:b/>
          <w:sz w:val="20"/>
          <w:szCs w:val="20"/>
        </w:rPr>
        <w:t>VIII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lastRenderedPageBreak/>
        <w:t>Derechos por Servicios de Cementerios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3</w:t>
      </w:r>
      <w:r w:rsidRPr="0040523F">
        <w:rPr>
          <w:b/>
          <w:sz w:val="20"/>
          <w:szCs w:val="20"/>
        </w:rPr>
        <w:t xml:space="preserve">.- </w:t>
      </w:r>
      <w:r w:rsidRPr="0040523F">
        <w:rPr>
          <w:sz w:val="20"/>
          <w:szCs w:val="20"/>
        </w:rPr>
        <w:t>Los derechos a que se refiere este capítulo, se causarán y pagarán conforme a las siguientes cuotas:</w:t>
      </w:r>
    </w:p>
    <w:p w:rsidR="00605A9B" w:rsidRPr="0040523F" w:rsidRDefault="00605A9B" w:rsidP="00605A9B">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605A9B" w:rsidRPr="0040523F" w:rsidTr="006E6651">
        <w:trPr>
          <w:trHeight w:val="389"/>
        </w:trPr>
        <w:tc>
          <w:tcPr>
            <w:tcW w:w="4534" w:type="dxa"/>
          </w:tcPr>
          <w:p w:rsidR="00605A9B" w:rsidRPr="0040523F" w:rsidRDefault="00605A9B" w:rsidP="006E6651">
            <w:pPr>
              <w:pStyle w:val="TableParagraph"/>
              <w:tabs>
                <w:tab w:val="left" w:pos="1222"/>
              </w:tabs>
              <w:spacing w:before="0" w:line="360" w:lineRule="auto"/>
              <w:jc w:val="both"/>
              <w:rPr>
                <w:sz w:val="20"/>
                <w:szCs w:val="20"/>
              </w:rPr>
            </w:pPr>
            <w:r w:rsidRPr="0040523F">
              <w:rPr>
                <w:b/>
                <w:sz w:val="20"/>
                <w:szCs w:val="20"/>
              </w:rPr>
              <w:t xml:space="preserve">I.- </w:t>
            </w:r>
            <w:r w:rsidRPr="0040523F">
              <w:rPr>
                <w:sz w:val="20"/>
                <w:szCs w:val="20"/>
              </w:rPr>
              <w:t>Inhumaciones en fosas y criptas:</w:t>
            </w:r>
          </w:p>
        </w:tc>
        <w:tc>
          <w:tcPr>
            <w:tcW w:w="1450" w:type="dxa"/>
            <w:vMerge w:val="restart"/>
          </w:tcPr>
          <w:p w:rsidR="00605A9B" w:rsidRPr="0040523F" w:rsidRDefault="00605A9B" w:rsidP="006E6651">
            <w:pPr>
              <w:pStyle w:val="TableParagraph"/>
              <w:spacing w:before="0" w:line="360" w:lineRule="auto"/>
              <w:jc w:val="right"/>
              <w:rPr>
                <w:sz w:val="20"/>
                <w:szCs w:val="20"/>
              </w:rPr>
            </w:pPr>
          </w:p>
        </w:tc>
      </w:tr>
      <w:tr w:rsidR="00605A9B" w:rsidRPr="0040523F" w:rsidTr="006E6651">
        <w:trPr>
          <w:trHeight w:val="559"/>
        </w:trPr>
        <w:tc>
          <w:tcPr>
            <w:tcW w:w="4534" w:type="dxa"/>
          </w:tcPr>
          <w:p w:rsidR="00605A9B" w:rsidRPr="0040523F" w:rsidRDefault="00605A9B" w:rsidP="006E6651">
            <w:pPr>
              <w:pStyle w:val="TableParagraph"/>
              <w:spacing w:before="0" w:line="360" w:lineRule="auto"/>
              <w:jc w:val="both"/>
              <w:rPr>
                <w:b/>
                <w:sz w:val="20"/>
                <w:szCs w:val="20"/>
              </w:rPr>
            </w:pPr>
            <w:r w:rsidRPr="0040523F">
              <w:rPr>
                <w:b/>
                <w:sz w:val="20"/>
                <w:szCs w:val="20"/>
              </w:rPr>
              <w:t>ADULTOS:</w:t>
            </w:r>
          </w:p>
        </w:tc>
        <w:tc>
          <w:tcPr>
            <w:tcW w:w="1450" w:type="dxa"/>
            <w:vMerge/>
            <w:tcBorders>
              <w:top w:val="nil"/>
            </w:tcBorders>
          </w:tcPr>
          <w:p w:rsidR="00605A9B" w:rsidRPr="0040523F" w:rsidRDefault="00605A9B" w:rsidP="006E6651">
            <w:pPr>
              <w:spacing w:line="360" w:lineRule="auto"/>
              <w:jc w:val="right"/>
              <w:rPr>
                <w:rFonts w:ascii="Arial" w:hAnsi="Arial" w:cs="Arial"/>
                <w:sz w:val="20"/>
                <w:szCs w:val="20"/>
              </w:rPr>
            </w:pPr>
          </w:p>
        </w:tc>
      </w:tr>
      <w:tr w:rsidR="00605A9B" w:rsidRPr="0040523F" w:rsidTr="006E6651">
        <w:trPr>
          <w:trHeight w:val="447"/>
        </w:trPr>
        <w:tc>
          <w:tcPr>
            <w:tcW w:w="4534"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a) </w:t>
            </w:r>
            <w:r w:rsidRPr="0040523F">
              <w:rPr>
                <w:sz w:val="20"/>
                <w:szCs w:val="20"/>
              </w:rPr>
              <w:t>Por temporalidad de 2 años:</w:t>
            </w:r>
          </w:p>
        </w:tc>
        <w:tc>
          <w:tcPr>
            <w:tcW w:w="145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200.00</w:t>
            </w:r>
          </w:p>
        </w:tc>
      </w:tr>
      <w:tr w:rsidR="00605A9B" w:rsidRPr="0040523F" w:rsidTr="006E6651">
        <w:trPr>
          <w:trHeight w:val="335"/>
        </w:trPr>
        <w:tc>
          <w:tcPr>
            <w:tcW w:w="4534"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b) </w:t>
            </w:r>
            <w:r w:rsidRPr="0040523F">
              <w:rPr>
                <w:sz w:val="20"/>
                <w:szCs w:val="20"/>
              </w:rPr>
              <w:t>Adquirida a perpetuidad</w:t>
            </w:r>
          </w:p>
        </w:tc>
        <w:tc>
          <w:tcPr>
            <w:tcW w:w="1450" w:type="dxa"/>
          </w:tcPr>
          <w:p w:rsidR="00605A9B" w:rsidRPr="0040523F" w:rsidRDefault="00605A9B" w:rsidP="006E6651">
            <w:pPr>
              <w:pStyle w:val="TableParagraph"/>
              <w:spacing w:before="0" w:line="360" w:lineRule="auto"/>
              <w:jc w:val="right"/>
              <w:rPr>
                <w:sz w:val="20"/>
                <w:szCs w:val="20"/>
              </w:rPr>
            </w:pPr>
            <w:r w:rsidRPr="0040523F">
              <w:rPr>
                <w:sz w:val="20"/>
                <w:szCs w:val="20"/>
              </w:rPr>
              <w:t>$ 2,000.00</w:t>
            </w:r>
          </w:p>
        </w:tc>
      </w:tr>
      <w:tr w:rsidR="00605A9B" w:rsidRPr="0040523F" w:rsidTr="006E6651">
        <w:trPr>
          <w:trHeight w:val="276"/>
        </w:trPr>
        <w:tc>
          <w:tcPr>
            <w:tcW w:w="4534"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c) </w:t>
            </w:r>
            <w:r w:rsidRPr="0040523F">
              <w:rPr>
                <w:sz w:val="20"/>
                <w:szCs w:val="20"/>
              </w:rPr>
              <w:t>Refrendo por depósitos de restos a 2 años</w:t>
            </w:r>
          </w:p>
        </w:tc>
        <w:tc>
          <w:tcPr>
            <w:tcW w:w="145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180.00</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En las fosas o criptas para niños, las tarifas aplicadas a cada uno de los conceptos serán el 50% de las aplicadas para adultos.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01"/>
        </w:tabs>
        <w:spacing w:line="360" w:lineRule="auto"/>
        <w:jc w:val="both"/>
        <w:rPr>
          <w:sz w:val="20"/>
          <w:szCs w:val="20"/>
        </w:rPr>
      </w:pPr>
      <w:r w:rsidRPr="0040523F">
        <w:rPr>
          <w:b/>
          <w:sz w:val="20"/>
          <w:szCs w:val="20"/>
        </w:rPr>
        <w:t xml:space="preserve">II.- </w:t>
      </w:r>
      <w:r w:rsidRPr="0040523F">
        <w:rPr>
          <w:sz w:val="20"/>
          <w:szCs w:val="20"/>
        </w:rPr>
        <w:t>Permiso de construcción de cripta o bóveda en los cementerios municipales. $ 400.00</w:t>
      </w:r>
    </w:p>
    <w:p w:rsidR="00605A9B" w:rsidRPr="0040523F" w:rsidRDefault="00605A9B" w:rsidP="00605A9B">
      <w:pPr>
        <w:pStyle w:val="Textoindependiente"/>
        <w:tabs>
          <w:tab w:val="left" w:pos="701"/>
        </w:tabs>
        <w:spacing w:line="360" w:lineRule="auto"/>
        <w:jc w:val="both"/>
        <w:rPr>
          <w:sz w:val="20"/>
          <w:szCs w:val="20"/>
        </w:rPr>
      </w:pPr>
    </w:p>
    <w:p w:rsidR="00605A9B" w:rsidRPr="0040523F" w:rsidRDefault="00605A9B" w:rsidP="00605A9B">
      <w:pPr>
        <w:pStyle w:val="Textoindependiente"/>
        <w:tabs>
          <w:tab w:val="left" w:pos="701"/>
          <w:tab w:val="left" w:pos="7427"/>
        </w:tabs>
        <w:spacing w:line="360" w:lineRule="auto"/>
        <w:jc w:val="both"/>
        <w:rPr>
          <w:sz w:val="20"/>
          <w:szCs w:val="20"/>
        </w:rPr>
      </w:pPr>
      <w:r w:rsidRPr="0040523F">
        <w:rPr>
          <w:b/>
          <w:sz w:val="20"/>
          <w:szCs w:val="20"/>
        </w:rPr>
        <w:t xml:space="preserve">III.- </w:t>
      </w:r>
      <w:r w:rsidRPr="0040523F">
        <w:rPr>
          <w:sz w:val="20"/>
          <w:szCs w:val="20"/>
        </w:rPr>
        <w:t>Exhumación después de transcurrido el término de ley.</w:t>
      </w:r>
      <w:r w:rsidRPr="0040523F">
        <w:rPr>
          <w:sz w:val="20"/>
          <w:szCs w:val="20"/>
        </w:rPr>
        <w:tab/>
        <w:t>$ 50.00</w:t>
      </w:r>
    </w:p>
    <w:p w:rsidR="00605A9B" w:rsidRPr="0040523F" w:rsidRDefault="00605A9B" w:rsidP="00605A9B">
      <w:pPr>
        <w:pStyle w:val="Textoindependiente"/>
        <w:spacing w:line="360" w:lineRule="auto"/>
        <w:jc w:val="center"/>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 xml:space="preserve">CAPÍTULO </w:t>
      </w:r>
      <w:r w:rsidR="003D60CA" w:rsidRPr="0040523F">
        <w:rPr>
          <w:b/>
          <w:sz w:val="20"/>
          <w:szCs w:val="20"/>
        </w:rPr>
        <w:t>I</w:t>
      </w:r>
      <w:r w:rsidRPr="0040523F">
        <w:rPr>
          <w:b/>
          <w:sz w:val="20"/>
          <w:szCs w:val="20"/>
        </w:rPr>
        <w:t>X</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 de Alumbrado Público</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34</w:t>
      </w:r>
      <w:r w:rsidRPr="0040523F">
        <w:rPr>
          <w:b/>
          <w:sz w:val="20"/>
          <w:szCs w:val="20"/>
        </w:rPr>
        <w:t xml:space="preserve">.- </w:t>
      </w:r>
      <w:r w:rsidRPr="0040523F">
        <w:rPr>
          <w:sz w:val="20"/>
          <w:szCs w:val="20"/>
        </w:rPr>
        <w:t>El derecho por el servicio de alumbrado público será el que resulte de aplicar la tarifa que se describe en la Ley de Hacienda Municipal del Estado de Yucatán.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X</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Supervisión Sanitaria de Matanza</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35</w:t>
      </w:r>
      <w:r w:rsidRPr="0040523F">
        <w:rPr>
          <w:b/>
          <w:sz w:val="20"/>
          <w:szCs w:val="20"/>
        </w:rPr>
        <w:t xml:space="preserve">.- </w:t>
      </w:r>
      <w:r w:rsidRPr="0040523F">
        <w:rPr>
          <w:sz w:val="20"/>
          <w:szCs w:val="20"/>
        </w:rPr>
        <w:t>Los derechos por la autorización de la matanza de ganado se pagarán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6424"/>
          <w:tab w:val="left" w:pos="6741"/>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w:t>
      </w:r>
      <w:r w:rsidRPr="0040523F">
        <w:rPr>
          <w:sz w:val="20"/>
          <w:szCs w:val="20"/>
        </w:rPr>
        <w:tab/>
        <w:t>10.00 por cabeza</w:t>
      </w:r>
    </w:p>
    <w:p w:rsidR="00605A9B" w:rsidRPr="0040523F" w:rsidRDefault="00605A9B" w:rsidP="00605A9B">
      <w:pPr>
        <w:pStyle w:val="Textoindependiente"/>
        <w:tabs>
          <w:tab w:val="left" w:pos="6421"/>
          <w:tab w:val="left" w:pos="6739"/>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w:t>
      </w:r>
      <w:r w:rsidRPr="0040523F">
        <w:rPr>
          <w:sz w:val="20"/>
          <w:szCs w:val="20"/>
        </w:rPr>
        <w:tab/>
        <w:t>10.00 por cabeza</w:t>
      </w:r>
    </w:p>
    <w:p w:rsidR="007A2F4F" w:rsidRPr="0040523F" w:rsidRDefault="007A2F4F" w:rsidP="007A2F4F">
      <w:pPr>
        <w:rPr>
          <w:rFonts w:ascii="Arial" w:hAnsi="Arial" w:cs="Arial"/>
          <w:sz w:val="20"/>
          <w:szCs w:val="20"/>
        </w:rPr>
      </w:pPr>
    </w:p>
    <w:p w:rsidR="00605A9B" w:rsidRPr="0040523F" w:rsidRDefault="00605A9B" w:rsidP="007A2F4F">
      <w:pPr>
        <w:jc w:val="center"/>
        <w:rPr>
          <w:rFonts w:ascii="Arial" w:hAnsi="Arial" w:cs="Arial"/>
          <w:sz w:val="20"/>
          <w:szCs w:val="20"/>
        </w:rPr>
      </w:pPr>
      <w:r w:rsidRPr="0040523F">
        <w:rPr>
          <w:rFonts w:ascii="Arial" w:hAnsi="Arial" w:cs="Arial"/>
          <w:b/>
          <w:sz w:val="20"/>
          <w:szCs w:val="20"/>
        </w:rPr>
        <w:t>TÍTULO CUARTO</w:t>
      </w:r>
    </w:p>
    <w:p w:rsidR="00605A9B" w:rsidRPr="0040523F" w:rsidRDefault="00605A9B" w:rsidP="00605A9B">
      <w:pPr>
        <w:pStyle w:val="Ttulo11"/>
        <w:spacing w:line="360" w:lineRule="auto"/>
        <w:ind w:left="0" w:right="0"/>
        <w:rPr>
          <w:sz w:val="20"/>
          <w:szCs w:val="20"/>
        </w:rPr>
      </w:pPr>
      <w:r w:rsidRPr="0040523F">
        <w:rPr>
          <w:sz w:val="20"/>
          <w:szCs w:val="20"/>
        </w:rPr>
        <w:t>CONTRIBUCIONES DE MEJORAS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ÚNICO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Contribuciones de Mejoras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36</w:t>
      </w:r>
      <w:r w:rsidRPr="0040523F">
        <w:rPr>
          <w:b/>
          <w:sz w:val="20"/>
          <w:szCs w:val="20"/>
        </w:rPr>
        <w:t xml:space="preserve">.- </w:t>
      </w:r>
      <w:r w:rsidRPr="0040523F">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05A9B" w:rsidRDefault="00605A9B" w:rsidP="00605A9B">
      <w:pPr>
        <w:pStyle w:val="Textoindependiente"/>
        <w:spacing w:line="360" w:lineRule="auto"/>
        <w:jc w:val="both"/>
        <w:rPr>
          <w:sz w:val="20"/>
          <w:szCs w:val="20"/>
        </w:rPr>
      </w:pPr>
      <w:r w:rsidRPr="0040523F">
        <w:rPr>
          <w:sz w:val="20"/>
          <w:szCs w:val="20"/>
        </w:rPr>
        <w:t>La cuota a pagar se determinará de conformidad con lo establecido en la Ley de Hacienda Municipal del Estado de Yucatán.</w:t>
      </w:r>
    </w:p>
    <w:p w:rsidR="00A728BB" w:rsidRPr="0040523F" w:rsidRDefault="00A728BB" w:rsidP="00605A9B">
      <w:pPr>
        <w:pStyle w:val="Textoindependiente"/>
        <w:spacing w:line="360" w:lineRule="auto"/>
        <w:jc w:val="both"/>
        <w:rPr>
          <w:sz w:val="20"/>
          <w:szCs w:val="20"/>
        </w:rPr>
      </w:pPr>
    </w:p>
    <w:p w:rsidR="004026DB" w:rsidRPr="0040523F" w:rsidRDefault="004026D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QUINTO</w:t>
      </w:r>
    </w:p>
    <w:p w:rsidR="00605A9B" w:rsidRPr="0040523F" w:rsidRDefault="00605A9B" w:rsidP="00605A9B">
      <w:pPr>
        <w:pStyle w:val="Textoindependiente"/>
        <w:spacing w:line="360" w:lineRule="auto"/>
        <w:jc w:val="center"/>
        <w:rPr>
          <w:b/>
          <w:sz w:val="20"/>
          <w:szCs w:val="20"/>
        </w:rPr>
      </w:pPr>
      <w:r w:rsidRPr="0040523F">
        <w:rPr>
          <w:b/>
          <w:sz w:val="20"/>
          <w:szCs w:val="20"/>
        </w:rPr>
        <w:t>PRODUCTOS</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Productos Derivados de Bienes Inmuebles</w:t>
      </w: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37</w:t>
      </w:r>
      <w:r w:rsidRPr="0040523F">
        <w:rPr>
          <w:b/>
          <w:sz w:val="20"/>
          <w:szCs w:val="20"/>
        </w:rPr>
        <w:t xml:space="preserve">.- </w:t>
      </w:r>
      <w:r w:rsidRPr="0040523F">
        <w:rPr>
          <w:sz w:val="20"/>
          <w:szCs w:val="20"/>
        </w:rPr>
        <w:t>El Municipio percibirá productos derivados de sus bienes inmuebles por los siguientes conceptos: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 </w:t>
      </w:r>
      <w:r w:rsidRPr="0040523F">
        <w:rPr>
          <w:sz w:val="20"/>
          <w:szCs w:val="20"/>
        </w:rPr>
        <w:t>Arrendamiento o enajenación de bienes inmuebles;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Por arrendamiento temporal o concesión por el tiempo útil de locales ubicados en bienes de dominio público, tales como mercados, plazas, jardines, unidades deportivas y otros bienes destinados a un servicio público, y</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III.- </w:t>
      </w:r>
      <w:r w:rsidRPr="0040523F">
        <w:rPr>
          <w:sz w:val="20"/>
          <w:szCs w:val="20"/>
        </w:rPr>
        <w:t>Por concesión del uso del piso en la vía pública o en bienes destinados a un servicio público como unidades deportivas, plazas y otros bienes de dominio público.</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Por derecho de piso a vendedores con puestos semifijos se pagará una cuota de $ 6.00 diarios.</w:t>
      </w:r>
    </w:p>
    <w:p w:rsidR="00605A9B" w:rsidRPr="0040523F" w:rsidRDefault="00605A9B" w:rsidP="00605A9B">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En los casos de vendedores ambulantes se establecerá una cuota fija de $6.00 por día.</w:t>
      </w:r>
    </w:p>
    <w:p w:rsidR="00605A9B" w:rsidRPr="0040523F" w:rsidRDefault="00605A9B" w:rsidP="00605A9B">
      <w:pPr>
        <w:pStyle w:val="Textoindependiente"/>
        <w:spacing w:line="360" w:lineRule="auto"/>
        <w:jc w:val="center"/>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Productos Derivados de Bienes Muebles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38</w:t>
      </w:r>
      <w:r w:rsidRPr="0040523F">
        <w:rPr>
          <w:b/>
          <w:sz w:val="20"/>
          <w:szCs w:val="20"/>
        </w:rPr>
        <w:t xml:space="preserve">.- </w:t>
      </w:r>
      <w:r w:rsidRPr="0040523F">
        <w:rPr>
          <w:sz w:val="20"/>
          <w:szCs w:val="20"/>
        </w:rPr>
        <w:t xml:space="preserve">El Municipio podrá percibir productos por concepto de la enajenación de sus bienes muebles, siempre y cuando éstos resulten innecesarios para la administración municipal, o bien que </w:t>
      </w:r>
      <w:r w:rsidRPr="0040523F">
        <w:rPr>
          <w:sz w:val="20"/>
          <w:szCs w:val="20"/>
        </w:rPr>
        <w:lastRenderedPageBreak/>
        <w:t>resulte incosteable su mantenimiento y conservación, debiendo sujetarse las enajenaciones a las reglas establecidas en la Ley de Hacienda Municipal del Estado de Yucatán.</w:t>
      </w:r>
    </w:p>
    <w:p w:rsidR="006D46BE" w:rsidRPr="0040523F" w:rsidRDefault="006D46BE"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Productos Financieros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39</w:t>
      </w:r>
      <w:r w:rsidRPr="0040523F">
        <w:rPr>
          <w:b/>
          <w:sz w:val="20"/>
          <w:szCs w:val="20"/>
        </w:rPr>
        <w:t xml:space="preserve">.- </w:t>
      </w:r>
      <w:r w:rsidRPr="0040523F">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IV</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Otros Productos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0</w:t>
      </w:r>
      <w:r w:rsidRPr="0040523F">
        <w:rPr>
          <w:b/>
          <w:sz w:val="20"/>
          <w:szCs w:val="20"/>
        </w:rPr>
        <w:t xml:space="preserve">.- </w:t>
      </w:r>
      <w:r w:rsidRPr="0040523F">
        <w:rPr>
          <w:sz w:val="20"/>
          <w:szCs w:val="20"/>
        </w:rPr>
        <w:t>El Municipio percibirá productos derivados de sus funciones de derecho privado, por el ejercicio de sus derechos sobre bienes ajenos y cualquier otro tipo de productos no comprendidos en los tres capítulos anteriores.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SEXTO</w:t>
      </w:r>
    </w:p>
    <w:p w:rsidR="00605A9B" w:rsidRPr="0040523F" w:rsidRDefault="00605A9B" w:rsidP="00605A9B">
      <w:pPr>
        <w:pStyle w:val="Textoindependiente"/>
        <w:spacing w:line="360" w:lineRule="auto"/>
        <w:jc w:val="center"/>
        <w:rPr>
          <w:sz w:val="20"/>
          <w:szCs w:val="20"/>
        </w:rPr>
      </w:pPr>
      <w:r w:rsidRPr="0040523F">
        <w:rPr>
          <w:b/>
          <w:sz w:val="20"/>
          <w:szCs w:val="20"/>
        </w:rPr>
        <w:t>APROVECHAMIENTOS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Aprovechamientos Derivados por Sanciones Municipales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1</w:t>
      </w:r>
      <w:r w:rsidRPr="0040523F">
        <w:rPr>
          <w:b/>
          <w:sz w:val="20"/>
          <w:szCs w:val="20"/>
        </w:rPr>
        <w:t xml:space="preserve">.- </w:t>
      </w:r>
      <w:r w:rsidRPr="0040523F">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El Municipio percibirá aprovechamientos derivados de:</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 </w:t>
      </w:r>
      <w:r w:rsidRPr="0040523F">
        <w:rPr>
          <w:sz w:val="20"/>
          <w:szCs w:val="20"/>
        </w:rPr>
        <w:t>Infracciones por faltas administrativas</w:t>
      </w:r>
    </w:p>
    <w:p w:rsidR="00605A9B" w:rsidRPr="0040523F" w:rsidRDefault="00605A9B" w:rsidP="00605A9B">
      <w:pPr>
        <w:pStyle w:val="Textoindependiente"/>
        <w:spacing w:line="360" w:lineRule="auto"/>
        <w:jc w:val="both"/>
        <w:rPr>
          <w:sz w:val="20"/>
          <w:szCs w:val="20"/>
        </w:rPr>
      </w:pPr>
      <w:r w:rsidRPr="0040523F">
        <w:rPr>
          <w:sz w:val="20"/>
          <w:szCs w:val="20"/>
        </w:rPr>
        <w:t>Por violación a las disposiciones contenidas en los reglamentos municipales, se cobrarán las multas establecidas en cada uno de dichos ordenamientos.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Infracciones por faltas de carácter fiscal</w:t>
      </w:r>
    </w:p>
    <w:p w:rsidR="00605A9B" w:rsidRPr="0040523F" w:rsidRDefault="00605A9B" w:rsidP="00605A9B">
      <w:pPr>
        <w:pStyle w:val="Textoindependiente"/>
        <w:spacing w:line="360" w:lineRule="auto"/>
        <w:jc w:val="both"/>
        <w:rPr>
          <w:sz w:val="20"/>
          <w:szCs w:val="20"/>
        </w:rPr>
      </w:pPr>
      <w:r w:rsidRPr="0040523F">
        <w:rPr>
          <w:sz w:val="20"/>
          <w:szCs w:val="20"/>
        </w:rPr>
        <w:lastRenderedPageBreak/>
        <w:t>Por pagarse en forma extemporánea y a requerimiento de la autoridad municipal cualquiera de las contribuciones a que se refiera a esta Ley. Multa de 2 a 5 veces la Unidad de Medida y Actualización.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 xml:space="preserve">Por no presentar o proporcionar el contribuyente los datos e informes que exigen las leyes fiscales o proporcionarlos extemporáneamente </w:t>
      </w:r>
      <w:proofErr w:type="spellStart"/>
      <w:r w:rsidRPr="0040523F">
        <w:rPr>
          <w:rFonts w:ascii="Arial" w:hAnsi="Arial" w:cs="Arial"/>
          <w:sz w:val="20"/>
          <w:szCs w:val="20"/>
        </w:rPr>
        <w:t>ó</w:t>
      </w:r>
      <w:proofErr w:type="spellEnd"/>
      <w:r w:rsidRPr="0040523F">
        <w:rPr>
          <w:rFonts w:ascii="Arial" w:hAnsi="Arial" w:cs="Arial"/>
          <w:sz w:val="20"/>
          <w:szCs w:val="20"/>
        </w:rPr>
        <w:t xml:space="preserve"> hacerlo con información alterada. Multa de 2 a 10 veces la Unidad de Medida y Actualización.</w:t>
      </w:r>
    </w:p>
    <w:p w:rsidR="00605A9B" w:rsidRPr="0040523F" w:rsidRDefault="00605A9B" w:rsidP="00605A9B">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426"/>
        </w:tabs>
        <w:spacing w:line="360" w:lineRule="auto"/>
        <w:jc w:val="both"/>
        <w:rPr>
          <w:sz w:val="20"/>
          <w:szCs w:val="20"/>
        </w:rPr>
      </w:pPr>
      <w:r w:rsidRPr="0040523F">
        <w:rPr>
          <w:b/>
          <w:sz w:val="20"/>
          <w:szCs w:val="20"/>
        </w:rPr>
        <w:t>III.-</w:t>
      </w:r>
      <w:r w:rsidRPr="0040523F">
        <w:rPr>
          <w:b/>
          <w:sz w:val="20"/>
          <w:szCs w:val="20"/>
        </w:rPr>
        <w:tab/>
      </w:r>
      <w:r w:rsidRPr="0040523F">
        <w:rPr>
          <w:sz w:val="20"/>
          <w:szCs w:val="20"/>
        </w:rPr>
        <w:t>Sanciones por falta de pago oportuno de créditos fiscales.</w:t>
      </w:r>
    </w:p>
    <w:p w:rsidR="00605A9B" w:rsidRPr="0040523F" w:rsidRDefault="00605A9B" w:rsidP="00605A9B">
      <w:pPr>
        <w:pStyle w:val="Textoindependiente"/>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Aprovechamientos Derivados de Recursos Transferidos al Municipio</w:t>
      </w:r>
    </w:p>
    <w:p w:rsidR="00605A9B" w:rsidRPr="0040523F" w:rsidRDefault="00605A9B" w:rsidP="00605A9B">
      <w:pPr>
        <w:pStyle w:val="Textoindependiente"/>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2</w:t>
      </w:r>
      <w:r w:rsidRPr="0040523F">
        <w:rPr>
          <w:b/>
          <w:sz w:val="20"/>
          <w:szCs w:val="20"/>
        </w:rPr>
        <w:t xml:space="preserve">.- </w:t>
      </w:r>
      <w:r w:rsidRPr="0040523F">
        <w:rPr>
          <w:sz w:val="20"/>
          <w:szCs w:val="20"/>
        </w:rPr>
        <w:t>Corresponderán a este capítulo de ingresos, los que perciba el municipio por cuenta de:</w:t>
      </w:r>
    </w:p>
    <w:p w:rsidR="00605A9B" w:rsidRPr="0040523F" w:rsidRDefault="00605A9B" w:rsidP="00605A9B">
      <w:pPr>
        <w:pStyle w:val="Textoindependiente"/>
        <w:spacing w:line="360" w:lineRule="auto"/>
        <w:jc w:val="both"/>
        <w:rPr>
          <w:sz w:val="20"/>
          <w:szCs w:val="20"/>
        </w:rPr>
      </w:pP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w:t>
      </w:r>
      <w:r w:rsidRPr="0040523F">
        <w:rPr>
          <w:rFonts w:ascii="Arial" w:hAnsi="Arial" w:cs="Arial"/>
          <w:b/>
          <w:sz w:val="20"/>
          <w:szCs w:val="20"/>
        </w:rPr>
        <w:tab/>
      </w:r>
      <w:r w:rsidRPr="0040523F">
        <w:rPr>
          <w:rFonts w:ascii="Arial" w:hAnsi="Arial" w:cs="Arial"/>
          <w:sz w:val="20"/>
          <w:szCs w:val="20"/>
        </w:rPr>
        <w:t>Cesiones;</w:t>
      </w: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II.-</w:t>
      </w:r>
      <w:r w:rsidRPr="0040523F">
        <w:rPr>
          <w:rFonts w:ascii="Arial" w:hAnsi="Arial" w:cs="Arial"/>
          <w:b/>
          <w:sz w:val="20"/>
          <w:szCs w:val="20"/>
        </w:rPr>
        <w:tab/>
      </w:r>
      <w:r w:rsidRPr="0040523F">
        <w:rPr>
          <w:rFonts w:ascii="Arial" w:hAnsi="Arial" w:cs="Arial"/>
          <w:sz w:val="20"/>
          <w:szCs w:val="20"/>
        </w:rPr>
        <w:t>Herencias;</w:t>
      </w: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III.-</w:t>
      </w:r>
      <w:r w:rsidRPr="0040523F">
        <w:rPr>
          <w:rFonts w:ascii="Arial" w:hAnsi="Arial" w:cs="Arial"/>
          <w:b/>
          <w:sz w:val="20"/>
          <w:szCs w:val="20"/>
        </w:rPr>
        <w:tab/>
      </w:r>
      <w:r w:rsidRPr="0040523F">
        <w:rPr>
          <w:rFonts w:ascii="Arial" w:hAnsi="Arial" w:cs="Arial"/>
          <w:sz w:val="20"/>
          <w:szCs w:val="20"/>
        </w:rPr>
        <w:t>Legados;</w:t>
      </w: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IV.-</w:t>
      </w:r>
      <w:r w:rsidRPr="0040523F">
        <w:rPr>
          <w:rFonts w:ascii="Arial" w:hAnsi="Arial" w:cs="Arial"/>
          <w:b/>
          <w:sz w:val="20"/>
          <w:szCs w:val="20"/>
        </w:rPr>
        <w:tab/>
      </w:r>
      <w:r w:rsidRPr="0040523F">
        <w:rPr>
          <w:rFonts w:ascii="Arial" w:hAnsi="Arial" w:cs="Arial"/>
          <w:sz w:val="20"/>
          <w:szCs w:val="20"/>
        </w:rPr>
        <w:t>Donaciones;</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w:t>
      </w:r>
      <w:r w:rsidRPr="0040523F">
        <w:rPr>
          <w:b/>
          <w:sz w:val="20"/>
          <w:szCs w:val="20"/>
        </w:rPr>
        <w:tab/>
      </w:r>
      <w:r w:rsidRPr="0040523F">
        <w:rPr>
          <w:sz w:val="20"/>
          <w:szCs w:val="20"/>
        </w:rPr>
        <w:t>Adjudicaciones judiciales;</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VI.-</w:t>
      </w:r>
      <w:r w:rsidRPr="0040523F">
        <w:rPr>
          <w:b/>
          <w:sz w:val="20"/>
          <w:szCs w:val="20"/>
        </w:rPr>
        <w:tab/>
      </w:r>
      <w:r w:rsidRPr="0040523F">
        <w:rPr>
          <w:sz w:val="20"/>
          <w:szCs w:val="20"/>
        </w:rPr>
        <w:t>Adjudicaciones administrativas;</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VII.-</w:t>
      </w:r>
      <w:r w:rsidRPr="0040523F">
        <w:rPr>
          <w:b/>
          <w:sz w:val="20"/>
          <w:szCs w:val="20"/>
        </w:rPr>
        <w:tab/>
      </w:r>
      <w:r w:rsidRPr="0040523F">
        <w:rPr>
          <w:sz w:val="20"/>
          <w:szCs w:val="20"/>
        </w:rPr>
        <w:t>Subsidios de otro nivel de gobierno;</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VIII.-</w:t>
      </w:r>
      <w:r w:rsidRPr="0040523F">
        <w:rPr>
          <w:b/>
          <w:sz w:val="20"/>
          <w:szCs w:val="20"/>
        </w:rPr>
        <w:tab/>
      </w:r>
      <w:r w:rsidRPr="0040523F">
        <w:rPr>
          <w:sz w:val="20"/>
          <w:szCs w:val="20"/>
        </w:rPr>
        <w:t>Subsidios de organismos públicos y privados, y</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IX.-</w:t>
      </w:r>
      <w:r w:rsidRPr="0040523F">
        <w:rPr>
          <w:b/>
          <w:sz w:val="20"/>
          <w:szCs w:val="20"/>
        </w:rPr>
        <w:tab/>
      </w:r>
      <w:r w:rsidRPr="0040523F">
        <w:rPr>
          <w:sz w:val="20"/>
          <w:szCs w:val="20"/>
        </w:rPr>
        <w:t>Multas impuestas por autoridades administrativas federales no fiscales.</w:t>
      </w:r>
    </w:p>
    <w:p w:rsidR="00605A9B" w:rsidRPr="0040523F" w:rsidRDefault="00605A9B" w:rsidP="00605A9B">
      <w:pPr>
        <w:pStyle w:val="Textoindependiente"/>
        <w:jc w:val="center"/>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Aprovechamientos Diversos</w:t>
      </w:r>
    </w:p>
    <w:p w:rsidR="00605A9B" w:rsidRPr="0040523F" w:rsidRDefault="00605A9B" w:rsidP="00605A9B">
      <w:pPr>
        <w:pStyle w:val="Textoindependiente"/>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3</w:t>
      </w:r>
      <w:r w:rsidRPr="0040523F">
        <w:rPr>
          <w:b/>
          <w:sz w:val="20"/>
          <w:szCs w:val="20"/>
        </w:rPr>
        <w:t xml:space="preserve">.- </w:t>
      </w:r>
      <w:r w:rsidRPr="0040523F">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728BB" w:rsidRDefault="00A728BB" w:rsidP="00605A9B">
      <w:pPr>
        <w:pStyle w:val="Textoindependiente"/>
        <w:spacing w:line="360" w:lineRule="auto"/>
        <w:jc w:val="center"/>
        <w:rPr>
          <w:b/>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SÉPTIMO</w:t>
      </w:r>
    </w:p>
    <w:p w:rsidR="00605A9B" w:rsidRPr="0040523F" w:rsidRDefault="00605A9B" w:rsidP="00605A9B">
      <w:pPr>
        <w:pStyle w:val="Textoindependiente"/>
        <w:spacing w:line="360" w:lineRule="auto"/>
        <w:jc w:val="center"/>
        <w:rPr>
          <w:b/>
          <w:sz w:val="20"/>
          <w:szCs w:val="20"/>
        </w:rPr>
      </w:pPr>
      <w:r w:rsidRPr="0040523F">
        <w:rPr>
          <w:b/>
          <w:sz w:val="20"/>
          <w:szCs w:val="20"/>
        </w:rPr>
        <w:t>PARTICIPACIONES Y APORTACIONES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lastRenderedPageBreak/>
        <w:t>CAPÍTULO ÚNICO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Participaciones Federales, Estatales y Aportaciones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96153B" w:rsidRPr="0040523F">
        <w:rPr>
          <w:b/>
          <w:sz w:val="20"/>
          <w:szCs w:val="20"/>
        </w:rPr>
        <w:t>44</w:t>
      </w:r>
      <w:r w:rsidRPr="0040523F">
        <w:rPr>
          <w:b/>
          <w:sz w:val="20"/>
          <w:szCs w:val="20"/>
        </w:rPr>
        <w:t>.</w:t>
      </w:r>
      <w:r w:rsidRPr="0040523F">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05A9B" w:rsidRDefault="00605A9B" w:rsidP="00605A9B">
      <w:pPr>
        <w:pStyle w:val="Textoindependiente"/>
        <w:spacing w:line="360" w:lineRule="auto"/>
        <w:jc w:val="both"/>
        <w:rPr>
          <w:sz w:val="20"/>
          <w:szCs w:val="20"/>
        </w:rPr>
      </w:pPr>
      <w:r w:rsidRPr="0040523F">
        <w:rPr>
          <w:sz w:val="20"/>
          <w:szCs w:val="20"/>
        </w:rPr>
        <w:t>La Hacienda Pública Municipal percibirá las participaciones estatales y federales determinadas en los convenios relativos y en la Ley de Coordinación Fiscal del Estado de Yucatán.</w:t>
      </w:r>
    </w:p>
    <w:p w:rsidR="00B96390" w:rsidRDefault="00B96390" w:rsidP="00605A9B">
      <w:pPr>
        <w:pStyle w:val="Textoindependiente"/>
        <w:spacing w:line="360" w:lineRule="auto"/>
        <w:jc w:val="both"/>
        <w:rPr>
          <w:sz w:val="20"/>
          <w:szCs w:val="20"/>
        </w:rPr>
      </w:pPr>
    </w:p>
    <w:p w:rsidR="00B96390" w:rsidRPr="0040523F" w:rsidRDefault="00B96390"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OCTAVO</w:t>
      </w:r>
    </w:p>
    <w:p w:rsidR="00605A9B" w:rsidRPr="0040523F" w:rsidRDefault="00605A9B" w:rsidP="00605A9B">
      <w:pPr>
        <w:pStyle w:val="Textoindependiente"/>
        <w:spacing w:line="360" w:lineRule="auto"/>
        <w:jc w:val="center"/>
        <w:rPr>
          <w:sz w:val="20"/>
          <w:szCs w:val="20"/>
        </w:rPr>
      </w:pPr>
      <w:r w:rsidRPr="0040523F">
        <w:rPr>
          <w:b/>
          <w:sz w:val="20"/>
          <w:szCs w:val="20"/>
        </w:rPr>
        <w:t>INGRESOS EXTRAORDINARIOS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ÚNICO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 los Empréstitos, Subsidios y los Provenientes del Estado o la Federación</w:t>
      </w:r>
    </w:p>
    <w:p w:rsidR="00605A9B" w:rsidRPr="0040523F" w:rsidRDefault="00605A9B" w:rsidP="0040523F">
      <w:pPr>
        <w:pStyle w:val="Textoindependiente"/>
        <w:spacing w:line="276" w:lineRule="auto"/>
        <w:jc w:val="both"/>
        <w:rPr>
          <w:b/>
          <w:sz w:val="20"/>
          <w:szCs w:val="20"/>
        </w:rPr>
      </w:pPr>
    </w:p>
    <w:p w:rsidR="00605A9B" w:rsidRPr="0040523F" w:rsidRDefault="00605A9B" w:rsidP="0040523F">
      <w:pPr>
        <w:pStyle w:val="Textoindependiente"/>
        <w:spacing w:line="360" w:lineRule="auto"/>
        <w:jc w:val="both"/>
        <w:rPr>
          <w:sz w:val="20"/>
          <w:szCs w:val="20"/>
        </w:rPr>
      </w:pPr>
      <w:r w:rsidRPr="0040523F">
        <w:rPr>
          <w:b/>
          <w:sz w:val="20"/>
          <w:szCs w:val="20"/>
        </w:rPr>
        <w:t xml:space="preserve">Artículo </w:t>
      </w:r>
      <w:r w:rsidR="0096153B" w:rsidRPr="0040523F">
        <w:rPr>
          <w:b/>
          <w:sz w:val="20"/>
          <w:szCs w:val="20"/>
        </w:rPr>
        <w:t>45</w:t>
      </w:r>
      <w:r w:rsidRPr="0040523F">
        <w:rPr>
          <w:b/>
          <w:sz w:val="20"/>
          <w:szCs w:val="20"/>
        </w:rPr>
        <w:t xml:space="preserve">.- </w:t>
      </w:r>
      <w:r w:rsidRPr="0040523F">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AA1CC5" w:rsidRPr="0040523F" w:rsidRDefault="00AA1CC5" w:rsidP="0040523F">
      <w:pPr>
        <w:autoSpaceDE w:val="0"/>
        <w:autoSpaceDN w:val="0"/>
        <w:adjustRightInd w:val="0"/>
        <w:spacing w:after="0" w:line="360" w:lineRule="auto"/>
        <w:jc w:val="both"/>
        <w:rPr>
          <w:rFonts w:ascii="Arial" w:hAnsi="Arial" w:cs="Arial"/>
          <w:sz w:val="20"/>
          <w:szCs w:val="20"/>
        </w:rPr>
      </w:pPr>
    </w:p>
    <w:p w:rsidR="00AA1CC5" w:rsidRPr="0040523F" w:rsidRDefault="00AA1CC5" w:rsidP="0040523F">
      <w:pPr>
        <w:autoSpaceDE w:val="0"/>
        <w:autoSpaceDN w:val="0"/>
        <w:adjustRightInd w:val="0"/>
        <w:spacing w:after="0" w:line="360" w:lineRule="auto"/>
        <w:jc w:val="center"/>
        <w:rPr>
          <w:rFonts w:ascii="Arial" w:hAnsi="Arial" w:cs="Arial"/>
          <w:b/>
          <w:bCs/>
          <w:sz w:val="20"/>
          <w:szCs w:val="20"/>
        </w:rPr>
      </w:pPr>
      <w:r w:rsidRPr="0040523F">
        <w:rPr>
          <w:rFonts w:ascii="Arial" w:hAnsi="Arial" w:cs="Arial"/>
          <w:b/>
          <w:bCs/>
          <w:sz w:val="20"/>
          <w:szCs w:val="20"/>
        </w:rPr>
        <w:t>Transitorio</w:t>
      </w:r>
    </w:p>
    <w:p w:rsidR="00605A9B" w:rsidRPr="0040523F" w:rsidRDefault="00AA1CC5" w:rsidP="0040523F">
      <w:pPr>
        <w:tabs>
          <w:tab w:val="left" w:pos="851"/>
        </w:tabs>
        <w:autoSpaceDE w:val="0"/>
        <w:autoSpaceDN w:val="0"/>
        <w:adjustRightInd w:val="0"/>
        <w:spacing w:after="0" w:line="360" w:lineRule="auto"/>
        <w:jc w:val="both"/>
        <w:rPr>
          <w:rFonts w:ascii="Arial" w:hAnsi="Arial" w:cs="Arial"/>
          <w:sz w:val="20"/>
          <w:szCs w:val="20"/>
        </w:rPr>
      </w:pPr>
      <w:r w:rsidRPr="0040523F">
        <w:rPr>
          <w:rFonts w:ascii="Arial" w:hAnsi="Arial" w:cs="Arial"/>
          <w:b/>
          <w:bCs/>
          <w:sz w:val="20"/>
          <w:szCs w:val="20"/>
        </w:rPr>
        <w:t xml:space="preserve">Artículo </w:t>
      </w:r>
      <w:r w:rsidR="007A42F1" w:rsidRPr="0040523F">
        <w:rPr>
          <w:rFonts w:ascii="Arial" w:hAnsi="Arial" w:cs="Arial"/>
          <w:b/>
          <w:bCs/>
          <w:sz w:val="20"/>
          <w:szCs w:val="20"/>
        </w:rPr>
        <w:t>Único. -</w:t>
      </w:r>
      <w:r w:rsidRPr="0040523F">
        <w:rPr>
          <w:rFonts w:ascii="Arial" w:hAnsi="Arial" w:cs="Arial"/>
          <w:b/>
          <w:bCs/>
          <w:sz w:val="20"/>
          <w:szCs w:val="20"/>
        </w:rPr>
        <w:t xml:space="preserve"> </w:t>
      </w:r>
      <w:r w:rsidRPr="0040523F">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394058">
        <w:rPr>
          <w:rFonts w:ascii="Arial" w:hAnsi="Arial" w:cs="Arial"/>
          <w:sz w:val="20"/>
          <w:szCs w:val="20"/>
        </w:rPr>
        <w:t>.</w:t>
      </w:r>
    </w:p>
    <w:sectPr w:rsidR="00605A9B" w:rsidRPr="0040523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ED0" w:rsidRDefault="00832ED0" w:rsidP="00775A36">
      <w:pPr>
        <w:spacing w:after="0" w:line="240" w:lineRule="auto"/>
      </w:pPr>
      <w:r>
        <w:separator/>
      </w:r>
    </w:p>
  </w:endnote>
  <w:endnote w:type="continuationSeparator" w:id="0">
    <w:p w:rsidR="00832ED0" w:rsidRDefault="00832ED0"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R1CD9.tmp">
    <w:altName w:val="Calibri"/>
    <w:panose1 w:val="00000000000000000000"/>
    <w:charset w:val="00"/>
    <w:family w:val="auto"/>
    <w:notTrueType/>
    <w:pitch w:val="default"/>
    <w:sig w:usb0="00000003" w:usb1="00000000" w:usb2="00000000" w:usb3="00000000" w:csb0="00000001" w:csb1="00000000"/>
  </w:font>
  <w:font w:name="Z@R1C97.tmp">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70" w:rsidRDefault="00DD3770">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700C6F">
      <w:rPr>
        <w:caps/>
        <w:noProof/>
        <w:color w:val="5B9BD5" w:themeColor="accent1"/>
        <w:lang w:val="es-ES"/>
      </w:rPr>
      <w:t>8</w:t>
    </w:r>
    <w:r>
      <w:rPr>
        <w:caps/>
        <w:color w:val="5B9BD5" w:themeColor="accent1"/>
      </w:rPr>
      <w:fldChar w:fldCharType="end"/>
    </w:r>
  </w:p>
  <w:p w:rsidR="00DD3770" w:rsidRDefault="00DD37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ED0" w:rsidRDefault="00832ED0" w:rsidP="00775A36">
      <w:pPr>
        <w:spacing w:after="0" w:line="240" w:lineRule="auto"/>
      </w:pPr>
      <w:r>
        <w:separator/>
      </w:r>
    </w:p>
  </w:footnote>
  <w:footnote w:type="continuationSeparator" w:id="0">
    <w:p w:rsidR="00832ED0" w:rsidRDefault="00832ED0" w:rsidP="00775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3"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abstractNum w:abstractNumId="4"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FB"/>
    <w:rsid w:val="00006464"/>
    <w:rsid w:val="0001263D"/>
    <w:rsid w:val="000222A1"/>
    <w:rsid w:val="000307FB"/>
    <w:rsid w:val="00034A66"/>
    <w:rsid w:val="00043341"/>
    <w:rsid w:val="000472B5"/>
    <w:rsid w:val="0005321B"/>
    <w:rsid w:val="000552DB"/>
    <w:rsid w:val="00063EDE"/>
    <w:rsid w:val="00072E32"/>
    <w:rsid w:val="00086C9E"/>
    <w:rsid w:val="00090D4F"/>
    <w:rsid w:val="000943BF"/>
    <w:rsid w:val="00096B4F"/>
    <w:rsid w:val="000A1BD1"/>
    <w:rsid w:val="000A57DF"/>
    <w:rsid w:val="000C5A0A"/>
    <w:rsid w:val="000D7115"/>
    <w:rsid w:val="000E284B"/>
    <w:rsid w:val="001003ED"/>
    <w:rsid w:val="00103AE7"/>
    <w:rsid w:val="00111A95"/>
    <w:rsid w:val="00112E43"/>
    <w:rsid w:val="00132F97"/>
    <w:rsid w:val="001541E2"/>
    <w:rsid w:val="001570FA"/>
    <w:rsid w:val="00166521"/>
    <w:rsid w:val="001714B0"/>
    <w:rsid w:val="00182FE9"/>
    <w:rsid w:val="0018386C"/>
    <w:rsid w:val="00193ADD"/>
    <w:rsid w:val="001A4838"/>
    <w:rsid w:val="001B491F"/>
    <w:rsid w:val="001B50D2"/>
    <w:rsid w:val="001E1094"/>
    <w:rsid w:val="001E16D5"/>
    <w:rsid w:val="00215D1F"/>
    <w:rsid w:val="00277650"/>
    <w:rsid w:val="002777DE"/>
    <w:rsid w:val="0028693B"/>
    <w:rsid w:val="002870DE"/>
    <w:rsid w:val="00291DE8"/>
    <w:rsid w:val="002945FB"/>
    <w:rsid w:val="002A377A"/>
    <w:rsid w:val="002A64AA"/>
    <w:rsid w:val="002B1821"/>
    <w:rsid w:val="002C4291"/>
    <w:rsid w:val="002D60D6"/>
    <w:rsid w:val="002E13E0"/>
    <w:rsid w:val="002E58AB"/>
    <w:rsid w:val="002F27D4"/>
    <w:rsid w:val="0031181C"/>
    <w:rsid w:val="00320C79"/>
    <w:rsid w:val="003278E7"/>
    <w:rsid w:val="00340F8C"/>
    <w:rsid w:val="00360AC4"/>
    <w:rsid w:val="003636B8"/>
    <w:rsid w:val="003643ED"/>
    <w:rsid w:val="00372B88"/>
    <w:rsid w:val="00394058"/>
    <w:rsid w:val="003A3567"/>
    <w:rsid w:val="003A6A9A"/>
    <w:rsid w:val="003B275C"/>
    <w:rsid w:val="003B2E50"/>
    <w:rsid w:val="003D410B"/>
    <w:rsid w:val="003D60CA"/>
    <w:rsid w:val="003D708A"/>
    <w:rsid w:val="003F68B4"/>
    <w:rsid w:val="003F6B88"/>
    <w:rsid w:val="004026DB"/>
    <w:rsid w:val="0040523F"/>
    <w:rsid w:val="00422A0F"/>
    <w:rsid w:val="00422A83"/>
    <w:rsid w:val="004404F6"/>
    <w:rsid w:val="0044363E"/>
    <w:rsid w:val="00463595"/>
    <w:rsid w:val="004835A4"/>
    <w:rsid w:val="00497426"/>
    <w:rsid w:val="004A3129"/>
    <w:rsid w:val="004A51C0"/>
    <w:rsid w:val="004A5935"/>
    <w:rsid w:val="004B6A72"/>
    <w:rsid w:val="004C3755"/>
    <w:rsid w:val="004C4D63"/>
    <w:rsid w:val="004C4F0E"/>
    <w:rsid w:val="004C50C3"/>
    <w:rsid w:val="004E03EB"/>
    <w:rsid w:val="004E66B3"/>
    <w:rsid w:val="00507331"/>
    <w:rsid w:val="00507F4C"/>
    <w:rsid w:val="00527091"/>
    <w:rsid w:val="0054243F"/>
    <w:rsid w:val="00551968"/>
    <w:rsid w:val="0055206E"/>
    <w:rsid w:val="005533A5"/>
    <w:rsid w:val="00575A13"/>
    <w:rsid w:val="00576FF6"/>
    <w:rsid w:val="005830AA"/>
    <w:rsid w:val="00585BD4"/>
    <w:rsid w:val="005A330F"/>
    <w:rsid w:val="005A340F"/>
    <w:rsid w:val="005D15BB"/>
    <w:rsid w:val="005D3F49"/>
    <w:rsid w:val="005F0079"/>
    <w:rsid w:val="0060265E"/>
    <w:rsid w:val="00605A9B"/>
    <w:rsid w:val="00620AB2"/>
    <w:rsid w:val="00633C25"/>
    <w:rsid w:val="006379E6"/>
    <w:rsid w:val="006429BE"/>
    <w:rsid w:val="00650D3A"/>
    <w:rsid w:val="006642FF"/>
    <w:rsid w:val="00671054"/>
    <w:rsid w:val="00673314"/>
    <w:rsid w:val="00685842"/>
    <w:rsid w:val="006940BC"/>
    <w:rsid w:val="006A4A02"/>
    <w:rsid w:val="006A75BF"/>
    <w:rsid w:val="006B05CF"/>
    <w:rsid w:val="006B1D49"/>
    <w:rsid w:val="006B23D3"/>
    <w:rsid w:val="006C3878"/>
    <w:rsid w:val="006D46BE"/>
    <w:rsid w:val="006E0B96"/>
    <w:rsid w:val="006E6651"/>
    <w:rsid w:val="00700C6F"/>
    <w:rsid w:val="00700F06"/>
    <w:rsid w:val="00710280"/>
    <w:rsid w:val="0072543E"/>
    <w:rsid w:val="0073377C"/>
    <w:rsid w:val="00750D14"/>
    <w:rsid w:val="007556BA"/>
    <w:rsid w:val="00765E42"/>
    <w:rsid w:val="00767691"/>
    <w:rsid w:val="00771500"/>
    <w:rsid w:val="00775A36"/>
    <w:rsid w:val="00776069"/>
    <w:rsid w:val="00784264"/>
    <w:rsid w:val="00785AD4"/>
    <w:rsid w:val="00794F6C"/>
    <w:rsid w:val="007A2F4F"/>
    <w:rsid w:val="007A42F1"/>
    <w:rsid w:val="007A5748"/>
    <w:rsid w:val="007B2A44"/>
    <w:rsid w:val="007B428C"/>
    <w:rsid w:val="007B5F1B"/>
    <w:rsid w:val="007C28B6"/>
    <w:rsid w:val="007D61D7"/>
    <w:rsid w:val="007D7FAD"/>
    <w:rsid w:val="007E1055"/>
    <w:rsid w:val="007E3F04"/>
    <w:rsid w:val="007E5142"/>
    <w:rsid w:val="007F0751"/>
    <w:rsid w:val="007F1ED4"/>
    <w:rsid w:val="007F3197"/>
    <w:rsid w:val="00803B10"/>
    <w:rsid w:val="00811B5F"/>
    <w:rsid w:val="008146BD"/>
    <w:rsid w:val="00815854"/>
    <w:rsid w:val="00815DD8"/>
    <w:rsid w:val="00826CA3"/>
    <w:rsid w:val="00832ED0"/>
    <w:rsid w:val="008342FE"/>
    <w:rsid w:val="00836372"/>
    <w:rsid w:val="008513DC"/>
    <w:rsid w:val="0085649C"/>
    <w:rsid w:val="00863417"/>
    <w:rsid w:val="00866684"/>
    <w:rsid w:val="00866921"/>
    <w:rsid w:val="00870C05"/>
    <w:rsid w:val="00883B60"/>
    <w:rsid w:val="00885306"/>
    <w:rsid w:val="008A714E"/>
    <w:rsid w:val="008B1D66"/>
    <w:rsid w:val="008B7135"/>
    <w:rsid w:val="008B7CFD"/>
    <w:rsid w:val="008C07FB"/>
    <w:rsid w:val="00936A32"/>
    <w:rsid w:val="00937314"/>
    <w:rsid w:val="00946476"/>
    <w:rsid w:val="00951211"/>
    <w:rsid w:val="00952174"/>
    <w:rsid w:val="0096153B"/>
    <w:rsid w:val="009777A1"/>
    <w:rsid w:val="00990AC9"/>
    <w:rsid w:val="00997F2B"/>
    <w:rsid w:val="009A1220"/>
    <w:rsid w:val="009A2245"/>
    <w:rsid w:val="009A75B3"/>
    <w:rsid w:val="009B18D0"/>
    <w:rsid w:val="009B4A99"/>
    <w:rsid w:val="009C795A"/>
    <w:rsid w:val="009D0864"/>
    <w:rsid w:val="009D181E"/>
    <w:rsid w:val="009E28E5"/>
    <w:rsid w:val="009E5DEE"/>
    <w:rsid w:val="00A37D47"/>
    <w:rsid w:val="00A42BF0"/>
    <w:rsid w:val="00A528E9"/>
    <w:rsid w:val="00A53C6D"/>
    <w:rsid w:val="00A6316E"/>
    <w:rsid w:val="00A728BB"/>
    <w:rsid w:val="00A8359A"/>
    <w:rsid w:val="00A83AD4"/>
    <w:rsid w:val="00AA0F0C"/>
    <w:rsid w:val="00AA1CC5"/>
    <w:rsid w:val="00AA3A9F"/>
    <w:rsid w:val="00AA5DDC"/>
    <w:rsid w:val="00AB0D3B"/>
    <w:rsid w:val="00AC65AD"/>
    <w:rsid w:val="00AC7225"/>
    <w:rsid w:val="00AD2BF1"/>
    <w:rsid w:val="00AE263C"/>
    <w:rsid w:val="00AE2939"/>
    <w:rsid w:val="00AF476B"/>
    <w:rsid w:val="00AF4FD2"/>
    <w:rsid w:val="00B02A9F"/>
    <w:rsid w:val="00B122B0"/>
    <w:rsid w:val="00B124A8"/>
    <w:rsid w:val="00B13981"/>
    <w:rsid w:val="00B35527"/>
    <w:rsid w:val="00B45D54"/>
    <w:rsid w:val="00B648C2"/>
    <w:rsid w:val="00B710FF"/>
    <w:rsid w:val="00B7118A"/>
    <w:rsid w:val="00B879A7"/>
    <w:rsid w:val="00B9268B"/>
    <w:rsid w:val="00B96390"/>
    <w:rsid w:val="00BA2F84"/>
    <w:rsid w:val="00BA7EDE"/>
    <w:rsid w:val="00BB2EF0"/>
    <w:rsid w:val="00BB6FAD"/>
    <w:rsid w:val="00BC1442"/>
    <w:rsid w:val="00BD23D1"/>
    <w:rsid w:val="00BE3AA2"/>
    <w:rsid w:val="00BE6814"/>
    <w:rsid w:val="00C03770"/>
    <w:rsid w:val="00C03EFD"/>
    <w:rsid w:val="00C077B2"/>
    <w:rsid w:val="00C227AB"/>
    <w:rsid w:val="00C30A5D"/>
    <w:rsid w:val="00C3146B"/>
    <w:rsid w:val="00C31877"/>
    <w:rsid w:val="00C3680C"/>
    <w:rsid w:val="00C4699E"/>
    <w:rsid w:val="00C61CCA"/>
    <w:rsid w:val="00C6359A"/>
    <w:rsid w:val="00C73131"/>
    <w:rsid w:val="00C82ACF"/>
    <w:rsid w:val="00C85BA7"/>
    <w:rsid w:val="00C93652"/>
    <w:rsid w:val="00CA7663"/>
    <w:rsid w:val="00CB518B"/>
    <w:rsid w:val="00CC3763"/>
    <w:rsid w:val="00CC3A5E"/>
    <w:rsid w:val="00CC4780"/>
    <w:rsid w:val="00CF4C31"/>
    <w:rsid w:val="00CF528F"/>
    <w:rsid w:val="00D00C6A"/>
    <w:rsid w:val="00D254BD"/>
    <w:rsid w:val="00D31775"/>
    <w:rsid w:val="00D42F5A"/>
    <w:rsid w:val="00D43633"/>
    <w:rsid w:val="00D449A6"/>
    <w:rsid w:val="00D44E54"/>
    <w:rsid w:val="00D61DBA"/>
    <w:rsid w:val="00D7066C"/>
    <w:rsid w:val="00D77CC9"/>
    <w:rsid w:val="00D84443"/>
    <w:rsid w:val="00D87BD5"/>
    <w:rsid w:val="00D92A66"/>
    <w:rsid w:val="00DA5C27"/>
    <w:rsid w:val="00DB3CE6"/>
    <w:rsid w:val="00DC21DB"/>
    <w:rsid w:val="00DC5F6D"/>
    <w:rsid w:val="00DD2AC8"/>
    <w:rsid w:val="00DD3770"/>
    <w:rsid w:val="00DD5D28"/>
    <w:rsid w:val="00DF1D29"/>
    <w:rsid w:val="00E03E51"/>
    <w:rsid w:val="00E04DCD"/>
    <w:rsid w:val="00E1095D"/>
    <w:rsid w:val="00E34323"/>
    <w:rsid w:val="00E35526"/>
    <w:rsid w:val="00E518A0"/>
    <w:rsid w:val="00E537B1"/>
    <w:rsid w:val="00E56303"/>
    <w:rsid w:val="00E939C9"/>
    <w:rsid w:val="00E93F9B"/>
    <w:rsid w:val="00EB050D"/>
    <w:rsid w:val="00EB318E"/>
    <w:rsid w:val="00EC11D5"/>
    <w:rsid w:val="00ED6CC9"/>
    <w:rsid w:val="00EE32BF"/>
    <w:rsid w:val="00EE757B"/>
    <w:rsid w:val="00F04F5C"/>
    <w:rsid w:val="00F1792B"/>
    <w:rsid w:val="00F21A84"/>
    <w:rsid w:val="00F236CE"/>
    <w:rsid w:val="00F31859"/>
    <w:rsid w:val="00F74143"/>
    <w:rsid w:val="00F801EA"/>
    <w:rsid w:val="00F81C58"/>
    <w:rsid w:val="00F853DC"/>
    <w:rsid w:val="00F9062E"/>
    <w:rsid w:val="00F94028"/>
    <w:rsid w:val="00F97DD8"/>
    <w:rsid w:val="00FA1A8D"/>
    <w:rsid w:val="00FB17A2"/>
    <w:rsid w:val="00FC199D"/>
    <w:rsid w:val="00FC7A5E"/>
    <w:rsid w:val="00FD004F"/>
    <w:rsid w:val="00FD710B"/>
    <w:rsid w:val="00FE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C41D"/>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3DC"/>
  </w:style>
  <w:style w:type="paragraph" w:styleId="Ttulo5">
    <w:name w:val="heading 5"/>
    <w:basedOn w:val="Normal"/>
    <w:next w:val="Normal"/>
    <w:link w:val="Ttulo5Car"/>
    <w:semiHidden/>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semiHidden/>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605A9B"/>
    <w:rPr>
      <w:rFonts w:ascii="Arial" w:eastAsia="Arial" w:hAnsi="Arial" w:cs="Arial"/>
      <w:sz w:val="20"/>
      <w:szCs w:val="20"/>
      <w:lang w:val="es-ES" w:eastAsia="es-ES" w:bidi="es-ES"/>
    </w:rPr>
  </w:style>
  <w:style w:type="character" w:styleId="Refdenotaalpie">
    <w:name w:val="footnote reference"/>
    <w:uiPriority w:val="99"/>
    <w:rsid w:val="00605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5697</Words>
  <Characters>31339</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HP10 HP10</cp:lastModifiedBy>
  <cp:revision>33</cp:revision>
  <cp:lastPrinted>2023-11-15T17:54:00Z</cp:lastPrinted>
  <dcterms:created xsi:type="dcterms:W3CDTF">2023-11-16T02:32:00Z</dcterms:created>
  <dcterms:modified xsi:type="dcterms:W3CDTF">2024-11-21T18:32:00Z</dcterms:modified>
</cp:coreProperties>
</file>