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18667" w14:textId="5ACD6088" w:rsidR="00E952E3" w:rsidRDefault="00C371C5" w:rsidP="00A87DAD">
      <w:pPr>
        <w:pStyle w:val="Textoindependiente"/>
        <w:kinsoku w:val="0"/>
        <w:overflowPunct w:val="0"/>
        <w:spacing w:before="0" w:line="360" w:lineRule="auto"/>
        <w:ind w:left="0" w:right="49"/>
        <w:jc w:val="both"/>
        <w:rPr>
          <w:rFonts w:ascii="Arial" w:hAnsi="Arial" w:cs="Arial"/>
          <w:b/>
          <w:bCs/>
          <w:sz w:val="20"/>
          <w:szCs w:val="20"/>
        </w:rPr>
      </w:pPr>
      <w:bookmarkStart w:id="0" w:name="_GoBack"/>
      <w:bookmarkEnd w:id="0"/>
      <w:r>
        <w:rPr>
          <w:rFonts w:ascii="Arial" w:hAnsi="Arial" w:cs="Arial"/>
          <w:b/>
          <w:bCs/>
          <w:sz w:val="20"/>
          <w:szCs w:val="20"/>
        </w:rPr>
        <w:t xml:space="preserve">INICIATIVA DE LA </w:t>
      </w:r>
      <w:r w:rsidR="00E952E3" w:rsidRPr="00A07CDC">
        <w:rPr>
          <w:rFonts w:ascii="Arial" w:hAnsi="Arial" w:cs="Arial"/>
          <w:b/>
          <w:bCs/>
          <w:sz w:val="20"/>
          <w:szCs w:val="20"/>
        </w:rPr>
        <w:t xml:space="preserve">LEY DE </w:t>
      </w:r>
      <w:r w:rsidR="00E952E3" w:rsidRPr="00A07CDC">
        <w:rPr>
          <w:rFonts w:ascii="Arial" w:hAnsi="Arial" w:cs="Arial"/>
          <w:b/>
          <w:bCs/>
          <w:spacing w:val="-1"/>
          <w:sz w:val="20"/>
          <w:szCs w:val="20"/>
        </w:rPr>
        <w:t>INGRESOS</w:t>
      </w:r>
      <w:r w:rsidR="00E952E3" w:rsidRPr="00A07CDC">
        <w:rPr>
          <w:rFonts w:ascii="Arial" w:hAnsi="Arial" w:cs="Arial"/>
          <w:b/>
          <w:bCs/>
          <w:sz w:val="20"/>
          <w:szCs w:val="20"/>
        </w:rPr>
        <w:t xml:space="preserve"> DEL MUNICIPIO</w:t>
      </w:r>
      <w:r w:rsidR="00227071" w:rsidRPr="00A07CDC">
        <w:rPr>
          <w:rFonts w:ascii="Arial" w:hAnsi="Arial" w:cs="Arial"/>
          <w:b/>
          <w:bCs/>
          <w:sz w:val="20"/>
          <w:szCs w:val="20"/>
        </w:rPr>
        <w:t>DE SAN FELIPE</w:t>
      </w:r>
      <w:r w:rsidR="00E952E3" w:rsidRPr="00A07CDC">
        <w:rPr>
          <w:rFonts w:ascii="Arial" w:hAnsi="Arial" w:cs="Arial"/>
          <w:b/>
          <w:bCs/>
          <w:spacing w:val="-1"/>
          <w:sz w:val="20"/>
          <w:szCs w:val="20"/>
        </w:rPr>
        <w:t>,YUCATÁN,</w:t>
      </w:r>
      <w:r w:rsidR="00E952E3" w:rsidRPr="00A07CDC">
        <w:rPr>
          <w:rFonts w:ascii="Arial" w:hAnsi="Arial" w:cs="Arial"/>
          <w:b/>
          <w:bCs/>
          <w:sz w:val="20"/>
          <w:szCs w:val="20"/>
        </w:rPr>
        <w:t xml:space="preserve"> PARAEL </w:t>
      </w:r>
      <w:r w:rsidR="00E952E3" w:rsidRPr="00A07CDC">
        <w:rPr>
          <w:rFonts w:ascii="Arial" w:hAnsi="Arial" w:cs="Arial"/>
          <w:b/>
          <w:bCs/>
          <w:spacing w:val="-1"/>
          <w:sz w:val="20"/>
          <w:szCs w:val="20"/>
        </w:rPr>
        <w:t>EJERCICIOFISCAL</w:t>
      </w:r>
      <w:r w:rsidR="00DB645B">
        <w:rPr>
          <w:rFonts w:ascii="Arial" w:hAnsi="Arial" w:cs="Arial"/>
          <w:b/>
          <w:bCs/>
          <w:spacing w:val="-1"/>
          <w:sz w:val="20"/>
          <w:szCs w:val="20"/>
        </w:rPr>
        <w:t xml:space="preserve"> </w:t>
      </w:r>
      <w:r w:rsidR="00E952E3" w:rsidRPr="00A07CDC">
        <w:rPr>
          <w:rFonts w:ascii="Arial" w:hAnsi="Arial" w:cs="Arial"/>
          <w:b/>
          <w:bCs/>
          <w:sz w:val="20"/>
          <w:szCs w:val="20"/>
        </w:rPr>
        <w:t>202</w:t>
      </w:r>
      <w:r>
        <w:rPr>
          <w:rFonts w:ascii="Arial" w:hAnsi="Arial" w:cs="Arial"/>
          <w:b/>
          <w:bCs/>
          <w:sz w:val="20"/>
          <w:szCs w:val="20"/>
        </w:rPr>
        <w:t>3</w:t>
      </w:r>
      <w:r w:rsidR="00E952E3" w:rsidRPr="00A07CDC">
        <w:rPr>
          <w:rFonts w:ascii="Arial" w:hAnsi="Arial" w:cs="Arial"/>
          <w:b/>
          <w:bCs/>
          <w:sz w:val="20"/>
          <w:szCs w:val="20"/>
        </w:rPr>
        <w:t>:</w:t>
      </w:r>
    </w:p>
    <w:p w14:paraId="13FD33C0" w14:textId="77777777" w:rsidR="004C673A" w:rsidRPr="00A07CDC" w:rsidRDefault="004C673A" w:rsidP="00A87DAD">
      <w:pPr>
        <w:pStyle w:val="Textoindependiente"/>
        <w:kinsoku w:val="0"/>
        <w:overflowPunct w:val="0"/>
        <w:spacing w:before="0" w:line="360" w:lineRule="auto"/>
        <w:ind w:left="0" w:right="49"/>
        <w:jc w:val="both"/>
        <w:rPr>
          <w:rFonts w:ascii="Arial" w:hAnsi="Arial" w:cs="Arial"/>
          <w:sz w:val="20"/>
          <w:szCs w:val="20"/>
        </w:rPr>
      </w:pPr>
    </w:p>
    <w:p w14:paraId="675DE07A" w14:textId="77777777" w:rsidR="00E952E3" w:rsidRPr="00A07CDC" w:rsidRDefault="00E952E3" w:rsidP="00D91F98">
      <w:pPr>
        <w:pStyle w:val="Textoindependiente"/>
        <w:kinsoku w:val="0"/>
        <w:overflowPunct w:val="0"/>
        <w:spacing w:before="0" w:line="360" w:lineRule="auto"/>
        <w:ind w:left="142" w:right="49"/>
        <w:jc w:val="both"/>
        <w:rPr>
          <w:rFonts w:ascii="Arial" w:hAnsi="Arial" w:cs="Arial"/>
          <w:sz w:val="20"/>
          <w:szCs w:val="20"/>
        </w:rPr>
      </w:pPr>
    </w:p>
    <w:p w14:paraId="177997F7" w14:textId="77777777" w:rsidR="001E34E0" w:rsidRPr="00A07CDC" w:rsidRDefault="00E952E3" w:rsidP="00D91F98">
      <w:pPr>
        <w:pStyle w:val="Ttulo1"/>
        <w:kinsoku w:val="0"/>
        <w:overflowPunct w:val="0"/>
        <w:spacing w:before="0" w:line="360" w:lineRule="auto"/>
        <w:ind w:left="142" w:right="49"/>
        <w:jc w:val="center"/>
        <w:rPr>
          <w:rFonts w:ascii="Arial" w:hAnsi="Arial" w:cs="Arial"/>
          <w:spacing w:val="29"/>
          <w:w w:val="99"/>
          <w:sz w:val="20"/>
          <w:szCs w:val="20"/>
        </w:rPr>
      </w:pPr>
      <w:r w:rsidRPr="00A07CDC">
        <w:rPr>
          <w:rFonts w:ascii="Arial" w:hAnsi="Arial" w:cs="Arial"/>
          <w:sz w:val="20"/>
          <w:szCs w:val="20"/>
        </w:rPr>
        <w:t>TÍTULO</w:t>
      </w:r>
      <w:r w:rsidRPr="00A07CDC">
        <w:rPr>
          <w:rFonts w:ascii="Arial" w:hAnsi="Arial" w:cs="Arial"/>
          <w:spacing w:val="-1"/>
          <w:sz w:val="20"/>
          <w:szCs w:val="20"/>
        </w:rPr>
        <w:t>PRIMERO</w:t>
      </w:r>
    </w:p>
    <w:p w14:paraId="2EC7AAEF" w14:textId="77777777" w:rsidR="00E952E3" w:rsidRPr="00A07CDC" w:rsidRDefault="00E952E3" w:rsidP="00D91F98">
      <w:pPr>
        <w:pStyle w:val="Ttulo1"/>
        <w:kinsoku w:val="0"/>
        <w:overflowPunct w:val="0"/>
        <w:spacing w:before="0" w:line="360" w:lineRule="auto"/>
        <w:ind w:left="142" w:right="49"/>
        <w:jc w:val="center"/>
        <w:rPr>
          <w:rFonts w:ascii="Arial" w:hAnsi="Arial" w:cs="Arial"/>
          <w:b w:val="0"/>
          <w:bCs w:val="0"/>
          <w:sz w:val="20"/>
          <w:szCs w:val="20"/>
        </w:rPr>
      </w:pPr>
      <w:r w:rsidRPr="00A07CDC">
        <w:rPr>
          <w:rFonts w:ascii="Arial" w:hAnsi="Arial" w:cs="Arial"/>
          <w:sz w:val="20"/>
          <w:szCs w:val="20"/>
        </w:rPr>
        <w:t>DISPOSICIONESGENERALES</w:t>
      </w:r>
    </w:p>
    <w:p w14:paraId="3CF56240" w14:textId="05341F35" w:rsidR="00E952E3" w:rsidRDefault="00E952E3" w:rsidP="00D91F98">
      <w:pPr>
        <w:pStyle w:val="Textoindependiente"/>
        <w:kinsoku w:val="0"/>
        <w:overflowPunct w:val="0"/>
        <w:spacing w:before="0" w:line="360" w:lineRule="auto"/>
        <w:ind w:left="142" w:right="49"/>
        <w:jc w:val="center"/>
        <w:rPr>
          <w:rFonts w:ascii="Arial" w:hAnsi="Arial" w:cs="Arial"/>
          <w:b/>
          <w:bCs/>
          <w:sz w:val="20"/>
          <w:szCs w:val="20"/>
        </w:rPr>
      </w:pPr>
    </w:p>
    <w:p w14:paraId="3B9DE58F" w14:textId="77777777" w:rsidR="004C673A" w:rsidRPr="00A07CDC" w:rsidRDefault="004C673A" w:rsidP="00D91F98">
      <w:pPr>
        <w:pStyle w:val="Textoindependiente"/>
        <w:kinsoku w:val="0"/>
        <w:overflowPunct w:val="0"/>
        <w:spacing w:before="0" w:line="360" w:lineRule="auto"/>
        <w:ind w:left="142" w:right="49"/>
        <w:jc w:val="center"/>
        <w:rPr>
          <w:rFonts w:ascii="Arial" w:hAnsi="Arial" w:cs="Arial"/>
          <w:b/>
          <w:bCs/>
          <w:sz w:val="20"/>
          <w:szCs w:val="20"/>
        </w:rPr>
      </w:pPr>
    </w:p>
    <w:p w14:paraId="2CC6F968" w14:textId="194EF5B0" w:rsidR="00E952E3" w:rsidRPr="00A07CDC" w:rsidRDefault="00E952E3" w:rsidP="00D91F98">
      <w:pPr>
        <w:pStyle w:val="Textoindependiente"/>
        <w:kinsoku w:val="0"/>
        <w:overflowPunct w:val="0"/>
        <w:spacing w:before="0" w:line="360" w:lineRule="auto"/>
        <w:ind w:left="170" w:right="49"/>
        <w:jc w:val="center"/>
        <w:rPr>
          <w:rFonts w:ascii="Arial" w:hAnsi="Arial" w:cs="Arial"/>
          <w:sz w:val="20"/>
          <w:szCs w:val="20"/>
        </w:rPr>
      </w:pPr>
      <w:r w:rsidRPr="00A07CDC">
        <w:rPr>
          <w:rFonts w:ascii="Arial" w:hAnsi="Arial" w:cs="Arial"/>
          <w:b/>
          <w:bCs/>
          <w:spacing w:val="2"/>
          <w:sz w:val="20"/>
          <w:szCs w:val="20"/>
        </w:rPr>
        <w:t>C</w:t>
      </w:r>
      <w:r w:rsidRPr="00A07CDC">
        <w:rPr>
          <w:rFonts w:ascii="Arial" w:hAnsi="Arial" w:cs="Arial"/>
          <w:b/>
          <w:bCs/>
          <w:spacing w:val="-6"/>
          <w:sz w:val="20"/>
          <w:szCs w:val="20"/>
        </w:rPr>
        <w:t>A</w:t>
      </w:r>
      <w:r w:rsidRPr="00A07CDC">
        <w:rPr>
          <w:rFonts w:ascii="Arial" w:hAnsi="Arial" w:cs="Arial"/>
          <w:b/>
          <w:bCs/>
          <w:spacing w:val="1"/>
          <w:sz w:val="20"/>
          <w:szCs w:val="20"/>
        </w:rPr>
        <w:t>P</w:t>
      </w:r>
      <w:r w:rsidRPr="00A07CDC">
        <w:rPr>
          <w:rFonts w:ascii="Arial" w:hAnsi="Arial" w:cs="Arial"/>
          <w:b/>
          <w:bCs/>
          <w:sz w:val="20"/>
          <w:szCs w:val="20"/>
        </w:rPr>
        <w:t>Í</w:t>
      </w:r>
      <w:r w:rsidRPr="00A07CDC">
        <w:rPr>
          <w:rFonts w:ascii="Arial" w:hAnsi="Arial" w:cs="Arial"/>
          <w:b/>
          <w:bCs/>
          <w:spacing w:val="2"/>
          <w:sz w:val="20"/>
          <w:szCs w:val="20"/>
        </w:rPr>
        <w:t>T</w:t>
      </w:r>
      <w:r w:rsidRPr="00A07CDC">
        <w:rPr>
          <w:rFonts w:ascii="Arial" w:hAnsi="Arial" w:cs="Arial"/>
          <w:b/>
          <w:bCs/>
          <w:sz w:val="20"/>
          <w:szCs w:val="20"/>
        </w:rPr>
        <w:t>ULO</w:t>
      </w:r>
      <w:r w:rsidR="004C673A">
        <w:rPr>
          <w:rFonts w:ascii="Arial" w:hAnsi="Arial" w:cs="Arial"/>
          <w:b/>
          <w:bCs/>
          <w:sz w:val="20"/>
          <w:szCs w:val="20"/>
        </w:rPr>
        <w:t xml:space="preserve"> </w:t>
      </w:r>
      <w:r w:rsidRPr="00A07CDC">
        <w:rPr>
          <w:rFonts w:ascii="Arial" w:hAnsi="Arial" w:cs="Arial"/>
          <w:b/>
          <w:bCs/>
          <w:sz w:val="20"/>
          <w:szCs w:val="20"/>
        </w:rPr>
        <w:t>I</w:t>
      </w:r>
    </w:p>
    <w:p w14:paraId="685AE18C" w14:textId="289939E6" w:rsidR="00E952E3" w:rsidRPr="00A07CDC" w:rsidRDefault="00E952E3" w:rsidP="00D91F98">
      <w:pPr>
        <w:pStyle w:val="Textoindependiente"/>
        <w:kinsoku w:val="0"/>
        <w:overflowPunct w:val="0"/>
        <w:spacing w:before="0" w:line="360" w:lineRule="auto"/>
        <w:ind w:left="142" w:right="49"/>
        <w:jc w:val="center"/>
        <w:rPr>
          <w:rFonts w:ascii="Arial" w:hAnsi="Arial" w:cs="Arial"/>
          <w:sz w:val="20"/>
          <w:szCs w:val="20"/>
        </w:rPr>
      </w:pPr>
      <w:r w:rsidRPr="00A07CDC">
        <w:rPr>
          <w:rFonts w:ascii="Arial" w:hAnsi="Arial" w:cs="Arial"/>
          <w:b/>
          <w:bCs/>
          <w:sz w:val="20"/>
          <w:szCs w:val="20"/>
        </w:rPr>
        <w:t>De</w:t>
      </w:r>
      <w:r w:rsidR="004C673A">
        <w:rPr>
          <w:rFonts w:ascii="Arial" w:hAnsi="Arial" w:cs="Arial"/>
          <w:b/>
          <w:bCs/>
          <w:sz w:val="20"/>
          <w:szCs w:val="20"/>
        </w:rPr>
        <w:t xml:space="preserve"> </w:t>
      </w:r>
      <w:r w:rsidRPr="00A07CDC">
        <w:rPr>
          <w:rFonts w:ascii="Arial" w:hAnsi="Arial" w:cs="Arial"/>
          <w:b/>
          <w:bCs/>
          <w:sz w:val="20"/>
          <w:szCs w:val="20"/>
        </w:rPr>
        <w:t>la</w:t>
      </w:r>
      <w:r w:rsidR="004C673A">
        <w:rPr>
          <w:rFonts w:ascii="Arial" w:hAnsi="Arial" w:cs="Arial"/>
          <w:b/>
          <w:bCs/>
          <w:sz w:val="20"/>
          <w:szCs w:val="20"/>
        </w:rPr>
        <w:t xml:space="preserve"> </w:t>
      </w:r>
      <w:r w:rsidRPr="00A07CDC">
        <w:rPr>
          <w:rFonts w:ascii="Arial" w:hAnsi="Arial" w:cs="Arial"/>
          <w:b/>
          <w:bCs/>
          <w:sz w:val="20"/>
          <w:szCs w:val="20"/>
        </w:rPr>
        <w:t>Naturaleza</w:t>
      </w:r>
      <w:r w:rsidR="004C673A">
        <w:rPr>
          <w:rFonts w:ascii="Arial" w:hAnsi="Arial" w:cs="Arial"/>
          <w:b/>
          <w:bCs/>
          <w:sz w:val="20"/>
          <w:szCs w:val="20"/>
        </w:rPr>
        <w:t xml:space="preserve"> </w:t>
      </w:r>
      <w:r w:rsidRPr="00A07CDC">
        <w:rPr>
          <w:rFonts w:ascii="Arial" w:hAnsi="Arial" w:cs="Arial"/>
          <w:b/>
          <w:bCs/>
          <w:sz w:val="20"/>
          <w:szCs w:val="20"/>
        </w:rPr>
        <w:t>y</w:t>
      </w:r>
      <w:r w:rsidR="004C673A">
        <w:rPr>
          <w:rFonts w:ascii="Arial" w:hAnsi="Arial" w:cs="Arial"/>
          <w:b/>
          <w:bCs/>
          <w:sz w:val="20"/>
          <w:szCs w:val="20"/>
        </w:rPr>
        <w:t xml:space="preserve"> </w:t>
      </w:r>
      <w:r w:rsidRPr="00A07CDC">
        <w:rPr>
          <w:rFonts w:ascii="Arial" w:hAnsi="Arial" w:cs="Arial"/>
          <w:b/>
          <w:bCs/>
          <w:sz w:val="20"/>
          <w:szCs w:val="20"/>
        </w:rPr>
        <w:t>Objeto</w:t>
      </w:r>
      <w:r w:rsidR="004C673A">
        <w:rPr>
          <w:rFonts w:ascii="Arial" w:hAnsi="Arial" w:cs="Arial"/>
          <w:b/>
          <w:bCs/>
          <w:sz w:val="20"/>
          <w:szCs w:val="20"/>
        </w:rPr>
        <w:t xml:space="preserve"> </w:t>
      </w:r>
      <w:r w:rsidRPr="00A07CDC">
        <w:rPr>
          <w:rFonts w:ascii="Arial" w:hAnsi="Arial" w:cs="Arial"/>
          <w:b/>
          <w:bCs/>
          <w:sz w:val="20"/>
          <w:szCs w:val="20"/>
        </w:rPr>
        <w:t>de</w:t>
      </w:r>
      <w:r w:rsidR="004C673A">
        <w:rPr>
          <w:rFonts w:ascii="Arial" w:hAnsi="Arial" w:cs="Arial"/>
          <w:b/>
          <w:bCs/>
          <w:sz w:val="20"/>
          <w:szCs w:val="20"/>
        </w:rPr>
        <w:t xml:space="preserve"> </w:t>
      </w:r>
      <w:r w:rsidRPr="00A07CDC">
        <w:rPr>
          <w:rFonts w:ascii="Arial" w:hAnsi="Arial" w:cs="Arial"/>
          <w:b/>
          <w:bCs/>
          <w:sz w:val="20"/>
          <w:szCs w:val="20"/>
        </w:rPr>
        <w:t>la</w:t>
      </w:r>
      <w:r w:rsidR="004C673A">
        <w:rPr>
          <w:rFonts w:ascii="Arial" w:hAnsi="Arial" w:cs="Arial"/>
          <w:b/>
          <w:bCs/>
          <w:sz w:val="20"/>
          <w:szCs w:val="20"/>
        </w:rPr>
        <w:t xml:space="preserve"> </w:t>
      </w:r>
      <w:r w:rsidRPr="00A07CDC">
        <w:rPr>
          <w:rFonts w:ascii="Arial" w:hAnsi="Arial" w:cs="Arial"/>
          <w:b/>
          <w:bCs/>
          <w:sz w:val="20"/>
          <w:szCs w:val="20"/>
        </w:rPr>
        <w:t>Ley</w:t>
      </w:r>
    </w:p>
    <w:p w14:paraId="018B9EBD" w14:textId="77777777" w:rsidR="00E952E3" w:rsidRPr="00A07CDC" w:rsidRDefault="00E952E3" w:rsidP="00D91F98">
      <w:pPr>
        <w:pStyle w:val="Textoindependiente"/>
        <w:kinsoku w:val="0"/>
        <w:overflowPunct w:val="0"/>
        <w:spacing w:before="0" w:line="360" w:lineRule="auto"/>
        <w:ind w:left="142" w:right="49"/>
        <w:jc w:val="both"/>
        <w:rPr>
          <w:rFonts w:ascii="Arial" w:hAnsi="Arial" w:cs="Arial"/>
          <w:sz w:val="20"/>
          <w:szCs w:val="20"/>
        </w:rPr>
      </w:pPr>
    </w:p>
    <w:p w14:paraId="64557B32" w14:textId="5F870B67" w:rsidR="00E952E3" w:rsidRPr="00A07CDC" w:rsidRDefault="00E952E3"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bCs/>
          <w:spacing w:val="-1"/>
          <w:sz w:val="20"/>
          <w:szCs w:val="20"/>
        </w:rPr>
        <w:t xml:space="preserve">Artículo </w:t>
      </w:r>
      <w:r w:rsidRPr="00A07CDC">
        <w:rPr>
          <w:rFonts w:ascii="Arial" w:hAnsi="Arial" w:cs="Arial"/>
          <w:b/>
          <w:bCs/>
          <w:sz w:val="20"/>
          <w:szCs w:val="20"/>
        </w:rPr>
        <w:t>1.-</w:t>
      </w:r>
      <w:r w:rsidR="00227071" w:rsidRPr="00A07CDC">
        <w:rPr>
          <w:rFonts w:ascii="Arial" w:hAnsi="Arial" w:cs="Arial"/>
          <w:sz w:val="20"/>
          <w:szCs w:val="20"/>
        </w:rPr>
        <w:t>La presente Ley es de orden público y de interés social, y tiene por objeto establecer los ingresos que percibirá la Hacienda Pública del Ayuntamiento de San Felipe, Yucatán, a través de su Tesorería Municipal, durante el ejercicio fiscal</w:t>
      </w:r>
      <w:r w:rsidR="004C673A">
        <w:rPr>
          <w:rFonts w:ascii="Arial" w:hAnsi="Arial" w:cs="Arial"/>
          <w:sz w:val="20"/>
          <w:szCs w:val="20"/>
        </w:rPr>
        <w:t xml:space="preserve"> </w:t>
      </w:r>
      <w:r w:rsidR="00227071" w:rsidRPr="00A07CDC">
        <w:rPr>
          <w:rFonts w:ascii="Arial" w:hAnsi="Arial" w:cs="Arial"/>
          <w:sz w:val="20"/>
          <w:szCs w:val="20"/>
        </w:rPr>
        <w:t>202</w:t>
      </w:r>
      <w:r w:rsidR="004C673A">
        <w:rPr>
          <w:rFonts w:ascii="Arial" w:hAnsi="Arial" w:cs="Arial"/>
          <w:sz w:val="20"/>
          <w:szCs w:val="20"/>
        </w:rPr>
        <w:t>3</w:t>
      </w:r>
      <w:r w:rsidR="00227071" w:rsidRPr="00A07CDC">
        <w:rPr>
          <w:rFonts w:ascii="Arial" w:hAnsi="Arial" w:cs="Arial"/>
          <w:sz w:val="20"/>
          <w:szCs w:val="20"/>
        </w:rPr>
        <w:t>.</w:t>
      </w:r>
    </w:p>
    <w:p w14:paraId="3E641265" w14:textId="77777777" w:rsidR="004E1162" w:rsidRDefault="004E1162" w:rsidP="00D91F98">
      <w:pPr>
        <w:pStyle w:val="Textoindependiente"/>
        <w:spacing w:before="0" w:line="360" w:lineRule="auto"/>
        <w:ind w:left="0" w:right="49"/>
        <w:jc w:val="both"/>
        <w:rPr>
          <w:rFonts w:ascii="Arial" w:hAnsi="Arial" w:cs="Arial"/>
          <w:b/>
          <w:sz w:val="20"/>
          <w:szCs w:val="20"/>
        </w:rPr>
      </w:pPr>
    </w:p>
    <w:p w14:paraId="20227AD8" w14:textId="77777777"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2.- </w:t>
      </w:r>
      <w:r w:rsidRPr="00A07CDC">
        <w:rPr>
          <w:rFonts w:ascii="Arial" w:hAnsi="Arial" w:cs="Arial"/>
          <w:sz w:val="20"/>
          <w:szCs w:val="20"/>
        </w:rPr>
        <w:t>Las personas domiciliadas dentro del Municipio de San Felipe, Yucatán que tuvieren bienes en su territorio o celebren actos que surtan efectos en el mismo, están obligados a contribuir para los gastos públicos de la manera que disponga la presente Ley, así como la Ley de Hacienda del Municipio de San Felipe, Yucatán, el Código Fiscal del Estado y los demás ordenamientos fiscales de carácter local yfederal.</w:t>
      </w:r>
    </w:p>
    <w:p w14:paraId="65CF7540" w14:textId="77777777" w:rsidR="00227071" w:rsidRPr="00A07CDC" w:rsidRDefault="00227071" w:rsidP="00D91F98">
      <w:pPr>
        <w:pStyle w:val="Textoindependiente"/>
        <w:kinsoku w:val="0"/>
        <w:overflowPunct w:val="0"/>
        <w:spacing w:before="0" w:line="360" w:lineRule="auto"/>
        <w:ind w:left="142" w:right="49"/>
        <w:jc w:val="both"/>
        <w:rPr>
          <w:rFonts w:ascii="Arial" w:hAnsi="Arial" w:cs="Arial"/>
          <w:b/>
          <w:sz w:val="20"/>
          <w:szCs w:val="20"/>
        </w:rPr>
      </w:pPr>
    </w:p>
    <w:p w14:paraId="62D20EB6" w14:textId="77777777"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3.- </w:t>
      </w:r>
      <w:r w:rsidRPr="00A07CDC">
        <w:rPr>
          <w:rFonts w:ascii="Arial" w:hAnsi="Arial" w:cs="Arial"/>
          <w:sz w:val="20"/>
          <w:szCs w:val="20"/>
        </w:rPr>
        <w:t>Los ingresos que se recauden por los conceptos señalados en la presente Ley, se destinarán a sufragar los gastos públicos establecidos y autorizados en el Presupuesto de Egresos    del Municipio de San Felipe, Yucatán, así como en lo dispuesto en los convenios de coordinación fiscal y en las Leyes en que sefundamenten.</w:t>
      </w:r>
    </w:p>
    <w:p w14:paraId="2F8B3CA0" w14:textId="77777777" w:rsidR="004E1162" w:rsidRDefault="004E1162" w:rsidP="00D91F98">
      <w:pPr>
        <w:pStyle w:val="Ttulo1"/>
        <w:spacing w:before="0" w:line="360" w:lineRule="auto"/>
        <w:ind w:left="0" w:right="49"/>
        <w:jc w:val="both"/>
        <w:rPr>
          <w:rFonts w:ascii="Arial" w:hAnsi="Arial" w:cs="Arial"/>
          <w:sz w:val="20"/>
          <w:szCs w:val="20"/>
        </w:rPr>
      </w:pPr>
    </w:p>
    <w:p w14:paraId="0BA19E2B" w14:textId="77777777" w:rsidR="00227071" w:rsidRPr="00A07CDC" w:rsidRDefault="00227071"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CAPITULO II</w:t>
      </w:r>
    </w:p>
    <w:p w14:paraId="523D9B81" w14:textId="77777777" w:rsidR="00227071" w:rsidRPr="00A07CDC" w:rsidRDefault="00227071" w:rsidP="00D91F98">
      <w:pPr>
        <w:spacing w:after="0" w:line="360" w:lineRule="auto"/>
        <w:ind w:right="49"/>
        <w:jc w:val="center"/>
        <w:rPr>
          <w:rFonts w:ascii="Arial" w:hAnsi="Arial"/>
          <w:b/>
          <w:sz w:val="20"/>
          <w:szCs w:val="20"/>
        </w:rPr>
      </w:pPr>
      <w:r w:rsidRPr="00A07CDC">
        <w:rPr>
          <w:rFonts w:ascii="Arial" w:hAnsi="Arial"/>
          <w:b/>
          <w:sz w:val="20"/>
          <w:szCs w:val="20"/>
        </w:rPr>
        <w:t>De los Conceptos de Ingresos y sus Pronósticos</w:t>
      </w:r>
    </w:p>
    <w:p w14:paraId="2083936F" w14:textId="77777777" w:rsidR="004E1162" w:rsidRDefault="004E1162" w:rsidP="00D91F98">
      <w:pPr>
        <w:pStyle w:val="Textoindependiente"/>
        <w:spacing w:before="0" w:line="360" w:lineRule="auto"/>
        <w:ind w:left="0" w:right="49"/>
        <w:jc w:val="center"/>
        <w:rPr>
          <w:rFonts w:ascii="Arial" w:hAnsi="Arial" w:cs="Arial"/>
          <w:b/>
          <w:sz w:val="20"/>
          <w:szCs w:val="20"/>
        </w:rPr>
      </w:pPr>
    </w:p>
    <w:p w14:paraId="72BBCE8E" w14:textId="77777777"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4.- </w:t>
      </w:r>
      <w:r w:rsidRPr="00A07CDC">
        <w:rPr>
          <w:rFonts w:ascii="Arial" w:hAnsi="Arial" w:cs="Arial"/>
          <w:sz w:val="20"/>
          <w:szCs w:val="20"/>
        </w:rPr>
        <w:t>Los conceptos por los que la Hacienda Pública del Ayuntamiento de San Felipe, Yucatán, percibirá ingresos, serán lossiguientes:</w:t>
      </w:r>
    </w:p>
    <w:p w14:paraId="29F0177F" w14:textId="77777777"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 </w:t>
      </w:r>
      <w:r w:rsidRPr="00A07CDC">
        <w:rPr>
          <w:rFonts w:ascii="Arial" w:hAnsi="Arial"/>
          <w:sz w:val="20"/>
          <w:szCs w:val="20"/>
        </w:rPr>
        <w:t>Impuestos;</w:t>
      </w:r>
    </w:p>
    <w:p w14:paraId="7AC22AFD" w14:textId="77777777"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II.- </w:t>
      </w:r>
      <w:r w:rsidRPr="00A07CDC">
        <w:rPr>
          <w:rFonts w:ascii="Arial" w:hAnsi="Arial"/>
          <w:sz w:val="20"/>
          <w:szCs w:val="20"/>
        </w:rPr>
        <w:t>Derechos;</w:t>
      </w:r>
    </w:p>
    <w:p w14:paraId="05F83389" w14:textId="77777777" w:rsidR="00227071" w:rsidRPr="00A07CDC" w:rsidRDefault="00227071" w:rsidP="00D91F98">
      <w:pPr>
        <w:pStyle w:val="Textoindependiente"/>
        <w:tabs>
          <w:tab w:val="left" w:pos="901"/>
        </w:tabs>
        <w:spacing w:before="0" w:line="360" w:lineRule="auto"/>
        <w:ind w:left="0" w:right="49"/>
        <w:jc w:val="both"/>
        <w:rPr>
          <w:rFonts w:ascii="Arial" w:hAnsi="Arial" w:cs="Arial"/>
          <w:sz w:val="20"/>
          <w:szCs w:val="20"/>
        </w:rPr>
      </w:pPr>
      <w:r w:rsidRPr="00A07CDC">
        <w:rPr>
          <w:rFonts w:ascii="Arial" w:hAnsi="Arial" w:cs="Arial"/>
          <w:b/>
          <w:sz w:val="20"/>
          <w:szCs w:val="20"/>
        </w:rPr>
        <w:t xml:space="preserve">III.- </w:t>
      </w:r>
      <w:r w:rsidRPr="00A07CDC">
        <w:rPr>
          <w:rFonts w:ascii="Arial" w:hAnsi="Arial" w:cs="Arial"/>
          <w:sz w:val="20"/>
          <w:szCs w:val="20"/>
        </w:rPr>
        <w:t>ContribucionesEspeciales;</w:t>
      </w:r>
    </w:p>
    <w:p w14:paraId="1DDDB98E" w14:textId="77777777"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IV.- </w:t>
      </w:r>
      <w:r w:rsidRPr="00A07CDC">
        <w:rPr>
          <w:rFonts w:ascii="Arial" w:hAnsi="Arial"/>
          <w:sz w:val="20"/>
          <w:szCs w:val="20"/>
        </w:rPr>
        <w:t>Productos;</w:t>
      </w:r>
    </w:p>
    <w:p w14:paraId="5E244B8F" w14:textId="77777777" w:rsidR="00227071" w:rsidRPr="00A07CDC" w:rsidRDefault="00227071" w:rsidP="00D91F98">
      <w:pPr>
        <w:pStyle w:val="Textoindependiente"/>
        <w:tabs>
          <w:tab w:val="left" w:pos="901"/>
        </w:tabs>
        <w:spacing w:before="0" w:line="360" w:lineRule="auto"/>
        <w:ind w:left="0" w:right="49"/>
        <w:jc w:val="both"/>
        <w:rPr>
          <w:rFonts w:ascii="Arial" w:hAnsi="Arial" w:cs="Arial"/>
          <w:sz w:val="20"/>
          <w:szCs w:val="20"/>
        </w:rPr>
      </w:pPr>
      <w:r w:rsidRPr="00A07CDC">
        <w:rPr>
          <w:rFonts w:ascii="Arial" w:hAnsi="Arial" w:cs="Arial"/>
          <w:b/>
          <w:sz w:val="20"/>
          <w:szCs w:val="20"/>
        </w:rPr>
        <w:t xml:space="preserve">V.- </w:t>
      </w:r>
      <w:r w:rsidRPr="00A07CDC">
        <w:rPr>
          <w:rFonts w:ascii="Arial" w:hAnsi="Arial" w:cs="Arial"/>
          <w:sz w:val="20"/>
          <w:szCs w:val="20"/>
        </w:rPr>
        <w:t>Aprovechamientos;</w:t>
      </w:r>
    </w:p>
    <w:p w14:paraId="31739806" w14:textId="77777777"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 </w:t>
      </w:r>
      <w:r w:rsidRPr="00A07CDC">
        <w:rPr>
          <w:rFonts w:ascii="Arial" w:hAnsi="Arial" w:cs="Arial"/>
          <w:sz w:val="20"/>
          <w:szCs w:val="20"/>
        </w:rPr>
        <w:t xml:space="preserve">Participaciones Federales; </w:t>
      </w:r>
    </w:p>
    <w:p w14:paraId="3A9BE74F" w14:textId="77777777"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VII.- </w:t>
      </w:r>
      <w:r w:rsidRPr="00A07CDC">
        <w:rPr>
          <w:rFonts w:ascii="Arial" w:hAnsi="Arial" w:cs="Arial"/>
          <w:sz w:val="20"/>
          <w:szCs w:val="20"/>
        </w:rPr>
        <w:t xml:space="preserve">Participaciones Estatales; </w:t>
      </w:r>
    </w:p>
    <w:p w14:paraId="0A05A655" w14:textId="77777777"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lastRenderedPageBreak/>
        <w:t xml:space="preserve">VIII.- </w:t>
      </w:r>
      <w:r w:rsidRPr="00A07CDC">
        <w:rPr>
          <w:rFonts w:ascii="Arial" w:hAnsi="Arial" w:cs="Arial"/>
          <w:sz w:val="20"/>
          <w:szCs w:val="20"/>
        </w:rPr>
        <w:t xml:space="preserve">Aportaciones Federales; y </w:t>
      </w:r>
    </w:p>
    <w:p w14:paraId="15CABC2F" w14:textId="77777777"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IX.- </w:t>
      </w:r>
      <w:r w:rsidRPr="00A07CDC">
        <w:rPr>
          <w:rFonts w:ascii="Arial" w:hAnsi="Arial" w:cs="Arial"/>
          <w:sz w:val="20"/>
          <w:szCs w:val="20"/>
        </w:rPr>
        <w:t>IngresosExtraordinarios.</w:t>
      </w:r>
    </w:p>
    <w:p w14:paraId="1DA21E7C" w14:textId="77777777" w:rsidR="004E1162" w:rsidRDefault="004E1162" w:rsidP="00D91F98">
      <w:pPr>
        <w:pStyle w:val="Textoindependiente"/>
        <w:spacing w:before="0" w:line="360" w:lineRule="auto"/>
        <w:ind w:left="0" w:right="49"/>
        <w:jc w:val="both"/>
        <w:rPr>
          <w:rFonts w:ascii="Arial" w:hAnsi="Arial" w:cs="Arial"/>
          <w:b/>
          <w:sz w:val="20"/>
          <w:szCs w:val="20"/>
        </w:rPr>
      </w:pPr>
    </w:p>
    <w:p w14:paraId="6F78327E" w14:textId="77777777"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5.- </w:t>
      </w:r>
      <w:r w:rsidRPr="00A07CDC">
        <w:rPr>
          <w:rFonts w:ascii="Arial" w:hAnsi="Arial" w:cs="Arial"/>
          <w:sz w:val="20"/>
          <w:szCs w:val="20"/>
        </w:rPr>
        <w:t>Los impuestos que el municipio percibirá se clasificarán como sigue:</w:t>
      </w:r>
    </w:p>
    <w:p w14:paraId="7135F57F" w14:textId="77777777"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CB5768" w:rsidRPr="00EB6FBF" w14:paraId="659C0331" w14:textId="77777777" w:rsidTr="00CB5768">
        <w:trPr>
          <w:trHeight w:val="345"/>
        </w:trPr>
        <w:tc>
          <w:tcPr>
            <w:tcW w:w="7380" w:type="dxa"/>
            <w:shd w:val="clear" w:color="auto" w:fill="auto"/>
          </w:tcPr>
          <w:p w14:paraId="3E17EE5E"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w:t>
            </w:r>
          </w:p>
        </w:tc>
        <w:tc>
          <w:tcPr>
            <w:tcW w:w="360" w:type="dxa"/>
            <w:tcBorders>
              <w:right w:val="nil"/>
            </w:tcBorders>
            <w:shd w:val="clear" w:color="auto" w:fill="auto"/>
          </w:tcPr>
          <w:p w14:paraId="37204EE9" w14:textId="77777777"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6D801469" w14:textId="77777777" w:rsidR="00CB5768" w:rsidRPr="00EB6FBF" w:rsidRDefault="00DB645B" w:rsidP="00D91F98">
            <w:pPr>
              <w:pStyle w:val="TableParagraph"/>
              <w:spacing w:line="360" w:lineRule="auto"/>
              <w:ind w:right="49"/>
              <w:jc w:val="right"/>
              <w:rPr>
                <w:rFonts w:ascii="Arial" w:hAnsi="Arial" w:cs="Arial"/>
                <w:b/>
                <w:sz w:val="20"/>
                <w:szCs w:val="20"/>
              </w:rPr>
            </w:pPr>
            <w:r>
              <w:rPr>
                <w:rFonts w:ascii="Arial" w:hAnsi="Arial" w:cs="Arial"/>
                <w:b/>
                <w:sz w:val="20"/>
                <w:szCs w:val="20"/>
              </w:rPr>
              <w:t>193,505</w:t>
            </w:r>
            <w:r w:rsidR="00CB5768" w:rsidRPr="00EB6FBF">
              <w:rPr>
                <w:rFonts w:ascii="Arial" w:hAnsi="Arial" w:cs="Arial"/>
                <w:b/>
                <w:sz w:val="20"/>
                <w:szCs w:val="20"/>
              </w:rPr>
              <w:t>.00</w:t>
            </w:r>
          </w:p>
        </w:tc>
      </w:tr>
      <w:tr w:rsidR="00CB5768" w:rsidRPr="00EB6FBF" w14:paraId="67A0AE95" w14:textId="77777777" w:rsidTr="00CB5768">
        <w:trPr>
          <w:trHeight w:val="345"/>
        </w:trPr>
        <w:tc>
          <w:tcPr>
            <w:tcW w:w="7380" w:type="dxa"/>
            <w:shd w:val="clear" w:color="auto" w:fill="auto"/>
          </w:tcPr>
          <w:p w14:paraId="2D33632A"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los ingresos</w:t>
            </w:r>
          </w:p>
        </w:tc>
        <w:tc>
          <w:tcPr>
            <w:tcW w:w="360" w:type="dxa"/>
            <w:tcBorders>
              <w:right w:val="nil"/>
            </w:tcBorders>
            <w:shd w:val="clear" w:color="auto" w:fill="auto"/>
          </w:tcPr>
          <w:p w14:paraId="27701F78"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137416F0"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16,540</w:t>
            </w:r>
            <w:r w:rsidR="00CB5768" w:rsidRPr="00EB6FBF">
              <w:rPr>
                <w:rFonts w:ascii="Arial" w:hAnsi="Arial" w:cs="Arial"/>
                <w:b/>
                <w:spacing w:val="-1"/>
                <w:sz w:val="20"/>
                <w:szCs w:val="20"/>
              </w:rPr>
              <w:t>.00</w:t>
            </w:r>
          </w:p>
        </w:tc>
      </w:tr>
      <w:tr w:rsidR="00CB5768" w:rsidRPr="00EB6FBF" w14:paraId="443CDDA4" w14:textId="77777777" w:rsidTr="00CB5768">
        <w:trPr>
          <w:trHeight w:val="345"/>
        </w:trPr>
        <w:tc>
          <w:tcPr>
            <w:tcW w:w="7380" w:type="dxa"/>
            <w:shd w:val="clear" w:color="auto" w:fill="auto"/>
          </w:tcPr>
          <w:p w14:paraId="1A566937"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sobre Espectáculos y Diversiones Públicas</w:t>
            </w:r>
          </w:p>
        </w:tc>
        <w:tc>
          <w:tcPr>
            <w:tcW w:w="360" w:type="dxa"/>
            <w:tcBorders>
              <w:right w:val="nil"/>
            </w:tcBorders>
            <w:shd w:val="clear" w:color="auto" w:fill="auto"/>
          </w:tcPr>
          <w:p w14:paraId="000F29B8"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60C016F0"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16,540</w:t>
            </w:r>
            <w:r w:rsidR="00CB5768" w:rsidRPr="00EB6FBF">
              <w:rPr>
                <w:rFonts w:ascii="Arial" w:hAnsi="Arial" w:cs="Arial"/>
                <w:b/>
                <w:spacing w:val="-1"/>
                <w:sz w:val="20"/>
                <w:szCs w:val="20"/>
              </w:rPr>
              <w:t>.00</w:t>
            </w:r>
          </w:p>
        </w:tc>
      </w:tr>
      <w:tr w:rsidR="00CB5768" w:rsidRPr="00EB6FBF" w14:paraId="3E6FF603" w14:textId="77777777" w:rsidTr="00CB5768">
        <w:trPr>
          <w:trHeight w:val="345"/>
        </w:trPr>
        <w:tc>
          <w:tcPr>
            <w:tcW w:w="7380" w:type="dxa"/>
            <w:shd w:val="clear" w:color="auto" w:fill="auto"/>
          </w:tcPr>
          <w:p w14:paraId="6E0FA5A1"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el patrimonio</w:t>
            </w:r>
          </w:p>
        </w:tc>
        <w:tc>
          <w:tcPr>
            <w:tcW w:w="360" w:type="dxa"/>
            <w:tcBorders>
              <w:right w:val="nil"/>
            </w:tcBorders>
            <w:shd w:val="clear" w:color="auto" w:fill="auto"/>
          </w:tcPr>
          <w:p w14:paraId="69521582"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0D101E88"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65,499</w:t>
            </w:r>
            <w:r w:rsidR="00CB5768" w:rsidRPr="00EB6FBF">
              <w:rPr>
                <w:rFonts w:ascii="Arial" w:hAnsi="Arial" w:cs="Arial"/>
                <w:b/>
                <w:spacing w:val="-1"/>
                <w:sz w:val="20"/>
                <w:szCs w:val="20"/>
              </w:rPr>
              <w:t>.00</w:t>
            </w:r>
          </w:p>
        </w:tc>
      </w:tr>
      <w:tr w:rsidR="00CB5768" w:rsidRPr="00EB6FBF" w14:paraId="761A6038" w14:textId="77777777" w:rsidTr="00CB5768">
        <w:trPr>
          <w:trHeight w:val="343"/>
        </w:trPr>
        <w:tc>
          <w:tcPr>
            <w:tcW w:w="7380" w:type="dxa"/>
            <w:shd w:val="clear" w:color="auto" w:fill="auto"/>
          </w:tcPr>
          <w:p w14:paraId="683DAA2D"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Predial</w:t>
            </w:r>
          </w:p>
        </w:tc>
        <w:tc>
          <w:tcPr>
            <w:tcW w:w="360" w:type="dxa"/>
            <w:tcBorders>
              <w:right w:val="nil"/>
            </w:tcBorders>
            <w:shd w:val="clear" w:color="auto" w:fill="auto"/>
          </w:tcPr>
          <w:p w14:paraId="20B67F6E"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144354D6"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65,499</w:t>
            </w:r>
            <w:r w:rsidR="00CB5768" w:rsidRPr="00EB6FBF">
              <w:rPr>
                <w:rFonts w:ascii="Arial" w:hAnsi="Arial" w:cs="Arial"/>
                <w:b/>
                <w:spacing w:val="-1"/>
                <w:sz w:val="20"/>
                <w:szCs w:val="20"/>
              </w:rPr>
              <w:t>.00</w:t>
            </w:r>
          </w:p>
        </w:tc>
      </w:tr>
      <w:tr w:rsidR="00CB5768" w:rsidRPr="00EB6FBF" w14:paraId="036B2D8A" w14:textId="77777777" w:rsidTr="00CB5768">
        <w:trPr>
          <w:trHeight w:val="345"/>
        </w:trPr>
        <w:tc>
          <w:tcPr>
            <w:tcW w:w="7380" w:type="dxa"/>
            <w:shd w:val="clear" w:color="auto" w:fill="auto"/>
          </w:tcPr>
          <w:p w14:paraId="6CEA334F"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la producción, el consumo y las transacciones</w:t>
            </w:r>
          </w:p>
        </w:tc>
        <w:tc>
          <w:tcPr>
            <w:tcW w:w="360" w:type="dxa"/>
            <w:tcBorders>
              <w:right w:val="nil"/>
            </w:tcBorders>
            <w:shd w:val="clear" w:color="auto" w:fill="auto"/>
          </w:tcPr>
          <w:p w14:paraId="6FBF5E59"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1B9377E4"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85,795</w:t>
            </w:r>
            <w:r w:rsidR="00CB5768" w:rsidRPr="00EB6FBF">
              <w:rPr>
                <w:rFonts w:ascii="Arial" w:hAnsi="Arial" w:cs="Arial"/>
                <w:b/>
                <w:spacing w:val="-1"/>
                <w:sz w:val="20"/>
                <w:szCs w:val="20"/>
              </w:rPr>
              <w:t>.00</w:t>
            </w:r>
          </w:p>
        </w:tc>
      </w:tr>
      <w:tr w:rsidR="00CB5768" w:rsidRPr="00EB6FBF" w14:paraId="20557F02" w14:textId="77777777" w:rsidTr="00CB5768">
        <w:trPr>
          <w:trHeight w:val="345"/>
        </w:trPr>
        <w:tc>
          <w:tcPr>
            <w:tcW w:w="7380" w:type="dxa"/>
            <w:shd w:val="clear" w:color="auto" w:fill="auto"/>
          </w:tcPr>
          <w:p w14:paraId="41BEB417"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sobre Adquisición de Inmuebles</w:t>
            </w:r>
          </w:p>
        </w:tc>
        <w:tc>
          <w:tcPr>
            <w:tcW w:w="360" w:type="dxa"/>
            <w:tcBorders>
              <w:right w:val="nil"/>
            </w:tcBorders>
            <w:shd w:val="clear" w:color="auto" w:fill="auto"/>
          </w:tcPr>
          <w:p w14:paraId="4C0FAF98"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10D040E0"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85,795</w:t>
            </w:r>
            <w:r w:rsidR="00CB5768" w:rsidRPr="00EB6FBF">
              <w:rPr>
                <w:rFonts w:ascii="Arial" w:hAnsi="Arial" w:cs="Arial"/>
                <w:b/>
                <w:spacing w:val="-1"/>
                <w:sz w:val="20"/>
                <w:szCs w:val="20"/>
              </w:rPr>
              <w:t>.00</w:t>
            </w:r>
          </w:p>
        </w:tc>
      </w:tr>
      <w:tr w:rsidR="00CB5768" w:rsidRPr="00EB6FBF" w14:paraId="61D7DBE4" w14:textId="77777777" w:rsidTr="00CB5768">
        <w:trPr>
          <w:trHeight w:val="345"/>
        </w:trPr>
        <w:tc>
          <w:tcPr>
            <w:tcW w:w="7380" w:type="dxa"/>
            <w:shd w:val="clear" w:color="auto" w:fill="auto"/>
          </w:tcPr>
          <w:p w14:paraId="0AF63AF5"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Accesorios</w:t>
            </w:r>
          </w:p>
        </w:tc>
        <w:tc>
          <w:tcPr>
            <w:tcW w:w="360" w:type="dxa"/>
            <w:tcBorders>
              <w:right w:val="nil"/>
            </w:tcBorders>
            <w:shd w:val="clear" w:color="auto" w:fill="auto"/>
          </w:tcPr>
          <w:p w14:paraId="23408A91"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7E10B40A"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25,671</w:t>
            </w:r>
            <w:r w:rsidR="00CB5768" w:rsidRPr="00EB6FBF">
              <w:rPr>
                <w:rFonts w:ascii="Arial" w:hAnsi="Arial" w:cs="Arial"/>
                <w:b/>
                <w:spacing w:val="-1"/>
                <w:sz w:val="20"/>
                <w:szCs w:val="20"/>
              </w:rPr>
              <w:t>.00</w:t>
            </w:r>
          </w:p>
        </w:tc>
      </w:tr>
      <w:tr w:rsidR="00CB5768" w:rsidRPr="00EB6FBF" w14:paraId="18B38D80" w14:textId="77777777" w:rsidTr="00CB5768">
        <w:trPr>
          <w:trHeight w:val="345"/>
        </w:trPr>
        <w:tc>
          <w:tcPr>
            <w:tcW w:w="7380" w:type="dxa"/>
            <w:shd w:val="clear" w:color="auto" w:fill="auto"/>
          </w:tcPr>
          <w:p w14:paraId="311BA833"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Actualizaciones y Recargos de Impuestos</w:t>
            </w:r>
          </w:p>
        </w:tc>
        <w:tc>
          <w:tcPr>
            <w:tcW w:w="360" w:type="dxa"/>
            <w:tcBorders>
              <w:right w:val="nil"/>
            </w:tcBorders>
            <w:shd w:val="clear" w:color="auto" w:fill="auto"/>
          </w:tcPr>
          <w:p w14:paraId="0D10755C" w14:textId="77777777"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4B73132D" w14:textId="77777777" w:rsidR="00CB5768" w:rsidRPr="00EB6FBF" w:rsidRDefault="00DB645B" w:rsidP="00D91F98">
            <w:pPr>
              <w:pStyle w:val="TableParagraph"/>
              <w:tabs>
                <w:tab w:val="left" w:pos="783"/>
              </w:tabs>
              <w:spacing w:line="360" w:lineRule="auto"/>
              <w:ind w:right="49"/>
              <w:jc w:val="right"/>
              <w:rPr>
                <w:rFonts w:ascii="Arial" w:hAnsi="Arial" w:cs="Arial"/>
                <w:b/>
                <w:sz w:val="20"/>
                <w:szCs w:val="20"/>
              </w:rPr>
            </w:pPr>
            <w:r>
              <w:rPr>
                <w:rFonts w:ascii="Arial" w:hAnsi="Arial" w:cs="Arial"/>
                <w:b/>
                <w:spacing w:val="-1"/>
                <w:sz w:val="20"/>
                <w:szCs w:val="20"/>
              </w:rPr>
              <w:t>0</w:t>
            </w:r>
            <w:r w:rsidR="00CB5768" w:rsidRPr="00EB6FBF">
              <w:rPr>
                <w:rFonts w:ascii="Arial" w:hAnsi="Arial" w:cs="Arial"/>
                <w:b/>
                <w:spacing w:val="-1"/>
                <w:sz w:val="20"/>
                <w:szCs w:val="20"/>
              </w:rPr>
              <w:t>.00</w:t>
            </w:r>
          </w:p>
        </w:tc>
      </w:tr>
      <w:tr w:rsidR="00CB5768" w:rsidRPr="00EB6FBF" w14:paraId="730C245C" w14:textId="77777777" w:rsidTr="00CB5768">
        <w:trPr>
          <w:trHeight w:val="343"/>
        </w:trPr>
        <w:tc>
          <w:tcPr>
            <w:tcW w:w="7380" w:type="dxa"/>
            <w:shd w:val="clear" w:color="auto" w:fill="auto"/>
          </w:tcPr>
          <w:p w14:paraId="3B482D69"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de Impuestos</w:t>
            </w:r>
          </w:p>
        </w:tc>
        <w:tc>
          <w:tcPr>
            <w:tcW w:w="360" w:type="dxa"/>
            <w:tcBorders>
              <w:right w:val="nil"/>
            </w:tcBorders>
            <w:shd w:val="clear" w:color="auto" w:fill="auto"/>
          </w:tcPr>
          <w:p w14:paraId="5B02DAAD" w14:textId="77777777"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178C0E45"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25,671</w:t>
            </w:r>
            <w:r w:rsidR="00CB5768" w:rsidRPr="00EB6FBF">
              <w:rPr>
                <w:rFonts w:ascii="Arial" w:hAnsi="Arial" w:cs="Arial"/>
                <w:b/>
                <w:spacing w:val="-1"/>
                <w:sz w:val="20"/>
                <w:szCs w:val="20"/>
              </w:rPr>
              <w:t>.00</w:t>
            </w:r>
          </w:p>
        </w:tc>
      </w:tr>
      <w:tr w:rsidR="00CB5768" w:rsidRPr="00EB6FBF" w14:paraId="0D841EE4" w14:textId="77777777" w:rsidTr="00CB5768">
        <w:trPr>
          <w:trHeight w:val="345"/>
        </w:trPr>
        <w:tc>
          <w:tcPr>
            <w:tcW w:w="7380" w:type="dxa"/>
            <w:shd w:val="clear" w:color="auto" w:fill="auto"/>
          </w:tcPr>
          <w:p w14:paraId="33DBDF93"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Gastos de Ejecución de Impuestos</w:t>
            </w:r>
          </w:p>
        </w:tc>
        <w:tc>
          <w:tcPr>
            <w:tcW w:w="360" w:type="dxa"/>
            <w:tcBorders>
              <w:right w:val="nil"/>
            </w:tcBorders>
            <w:shd w:val="clear" w:color="auto" w:fill="auto"/>
          </w:tcPr>
          <w:p w14:paraId="151CD183" w14:textId="77777777"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0D9E5088"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14:paraId="7F0A0BAF" w14:textId="77777777" w:rsidTr="00CB5768">
        <w:trPr>
          <w:trHeight w:val="336"/>
        </w:trPr>
        <w:tc>
          <w:tcPr>
            <w:tcW w:w="7380" w:type="dxa"/>
            <w:tcBorders>
              <w:bottom w:val="single" w:sz="4" w:space="0" w:color="000000"/>
            </w:tcBorders>
            <w:shd w:val="clear" w:color="auto" w:fill="auto"/>
          </w:tcPr>
          <w:p w14:paraId="20A1CE1F"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Otros Impuestos</w:t>
            </w:r>
          </w:p>
        </w:tc>
        <w:tc>
          <w:tcPr>
            <w:tcW w:w="360" w:type="dxa"/>
            <w:tcBorders>
              <w:bottom w:val="single" w:sz="4" w:space="0" w:color="000000"/>
              <w:right w:val="nil"/>
            </w:tcBorders>
            <w:shd w:val="clear" w:color="auto" w:fill="auto"/>
          </w:tcPr>
          <w:p w14:paraId="7A6D4510" w14:textId="77777777"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bottom w:val="single" w:sz="4" w:space="0" w:color="000000"/>
            </w:tcBorders>
            <w:shd w:val="clear" w:color="auto" w:fill="auto"/>
          </w:tcPr>
          <w:p w14:paraId="4CFF73CB"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CB5768" w:rsidRPr="00EB6FBF" w14:paraId="5D5BAA83" w14:textId="77777777" w:rsidTr="007D2DDE">
        <w:trPr>
          <w:trHeight w:val="631"/>
        </w:trPr>
        <w:tc>
          <w:tcPr>
            <w:tcW w:w="7380" w:type="dxa"/>
            <w:tcBorders>
              <w:bottom w:val="single" w:sz="4" w:space="0" w:color="auto"/>
            </w:tcBorders>
            <w:shd w:val="clear" w:color="auto" w:fill="auto"/>
          </w:tcPr>
          <w:p w14:paraId="3F6F29B7"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no comprendidos en las fracciones de la Ley de Ingresos causadas en ejercicios fiscales anteriores pendientes de liquidación o pago.</w:t>
            </w:r>
          </w:p>
        </w:tc>
        <w:tc>
          <w:tcPr>
            <w:tcW w:w="360" w:type="dxa"/>
            <w:tcBorders>
              <w:bottom w:val="single" w:sz="4" w:space="0" w:color="auto"/>
              <w:right w:val="nil"/>
            </w:tcBorders>
            <w:shd w:val="clear" w:color="auto" w:fill="auto"/>
          </w:tcPr>
          <w:p w14:paraId="26A0361C" w14:textId="77777777" w:rsidR="00CB5768" w:rsidRPr="00EB6FBF" w:rsidRDefault="00CB5768" w:rsidP="007D2DDE">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bottom w:val="single" w:sz="4" w:space="0" w:color="auto"/>
            </w:tcBorders>
            <w:shd w:val="clear" w:color="auto" w:fill="auto"/>
          </w:tcPr>
          <w:p w14:paraId="6B48A7D6"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Pr>
                <w:rFonts w:ascii="Arial" w:hAnsi="Arial" w:cs="Arial"/>
                <w:b/>
                <w:sz w:val="20"/>
                <w:szCs w:val="20"/>
              </w:rPr>
              <w:t>0.00</w:t>
            </w:r>
          </w:p>
        </w:tc>
      </w:tr>
    </w:tbl>
    <w:p w14:paraId="20A9417A" w14:textId="77777777" w:rsidR="00227071" w:rsidRPr="00A07CDC" w:rsidRDefault="00227071" w:rsidP="00D91F98">
      <w:pPr>
        <w:pStyle w:val="Textoindependiente"/>
        <w:spacing w:before="0" w:line="360" w:lineRule="auto"/>
        <w:ind w:right="49"/>
        <w:jc w:val="both"/>
        <w:rPr>
          <w:rFonts w:ascii="Arial" w:hAnsi="Arial" w:cs="Arial"/>
          <w:sz w:val="20"/>
          <w:szCs w:val="20"/>
        </w:rPr>
      </w:pPr>
    </w:p>
    <w:p w14:paraId="1841AFA7" w14:textId="77777777"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6.- </w:t>
      </w:r>
      <w:r w:rsidRPr="00A07CDC">
        <w:rPr>
          <w:rFonts w:ascii="Arial" w:hAnsi="Arial" w:cs="Arial"/>
          <w:sz w:val="20"/>
          <w:szCs w:val="20"/>
        </w:rPr>
        <w:t>Los derechos que el municipio percibirá se causarán por los siguientes conceptos:</w:t>
      </w:r>
    </w:p>
    <w:p w14:paraId="2AFC5457" w14:textId="77777777"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CB5768" w:rsidRPr="00EB6FBF" w14:paraId="66C9F054" w14:textId="77777777" w:rsidTr="00A515AE">
        <w:trPr>
          <w:trHeight w:val="345"/>
        </w:trPr>
        <w:tc>
          <w:tcPr>
            <w:tcW w:w="7380" w:type="dxa"/>
            <w:shd w:val="clear" w:color="auto" w:fill="auto"/>
          </w:tcPr>
          <w:p w14:paraId="2D3C49B3"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w:t>
            </w:r>
          </w:p>
        </w:tc>
        <w:tc>
          <w:tcPr>
            <w:tcW w:w="360" w:type="dxa"/>
            <w:tcBorders>
              <w:right w:val="nil"/>
            </w:tcBorders>
            <w:shd w:val="clear" w:color="auto" w:fill="auto"/>
          </w:tcPr>
          <w:p w14:paraId="7CE4256D" w14:textId="77777777"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577CB8CA" w14:textId="77777777" w:rsidR="00CB5768" w:rsidRPr="00EB6FBF" w:rsidRDefault="00DB645B" w:rsidP="00D91F98">
            <w:pPr>
              <w:pStyle w:val="TableParagraph"/>
              <w:spacing w:line="360" w:lineRule="auto"/>
              <w:ind w:right="49"/>
              <w:jc w:val="right"/>
              <w:rPr>
                <w:rFonts w:ascii="Arial" w:hAnsi="Arial" w:cs="Arial"/>
                <w:b/>
                <w:sz w:val="20"/>
                <w:szCs w:val="20"/>
              </w:rPr>
            </w:pPr>
            <w:r>
              <w:rPr>
                <w:rFonts w:ascii="Arial" w:hAnsi="Arial" w:cs="Arial"/>
                <w:b/>
                <w:sz w:val="20"/>
                <w:szCs w:val="20"/>
              </w:rPr>
              <w:t>407,890</w:t>
            </w:r>
            <w:r w:rsidR="00CB5768" w:rsidRPr="00EB6FBF">
              <w:rPr>
                <w:rFonts w:ascii="Arial" w:hAnsi="Arial" w:cs="Arial"/>
                <w:b/>
                <w:sz w:val="20"/>
                <w:szCs w:val="20"/>
              </w:rPr>
              <w:t>.00</w:t>
            </w:r>
          </w:p>
        </w:tc>
      </w:tr>
      <w:tr w:rsidR="00CB5768" w:rsidRPr="00EB6FBF" w14:paraId="43280F46" w14:textId="77777777" w:rsidTr="00A515AE">
        <w:trPr>
          <w:trHeight w:val="689"/>
        </w:trPr>
        <w:tc>
          <w:tcPr>
            <w:tcW w:w="7380" w:type="dxa"/>
            <w:shd w:val="clear" w:color="auto" w:fill="auto"/>
          </w:tcPr>
          <w:p w14:paraId="6C15A346"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por el uso, goce, aprovechamiento o explotación de bienes de</w:t>
            </w:r>
          </w:p>
          <w:p w14:paraId="1525AFB1"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dominio público</w:t>
            </w:r>
          </w:p>
        </w:tc>
        <w:tc>
          <w:tcPr>
            <w:tcW w:w="360" w:type="dxa"/>
            <w:tcBorders>
              <w:right w:val="nil"/>
            </w:tcBorders>
            <w:shd w:val="clear" w:color="auto" w:fill="auto"/>
          </w:tcPr>
          <w:p w14:paraId="61D1C522" w14:textId="77777777" w:rsidR="00CB5768" w:rsidRPr="00EB6FBF" w:rsidRDefault="00CB5768" w:rsidP="00D91F98">
            <w:pPr>
              <w:pStyle w:val="TableParagraph"/>
              <w:tabs>
                <w:tab w:val="left" w:pos="380"/>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47848D28" w14:textId="77777777" w:rsidR="00CB5768" w:rsidRPr="00EB6FBF" w:rsidRDefault="00DB645B" w:rsidP="00D91F98">
            <w:pPr>
              <w:pStyle w:val="TableParagraph"/>
              <w:tabs>
                <w:tab w:val="left" w:pos="380"/>
              </w:tabs>
              <w:spacing w:line="360" w:lineRule="auto"/>
              <w:ind w:right="49"/>
              <w:jc w:val="right"/>
              <w:rPr>
                <w:rFonts w:ascii="Arial" w:hAnsi="Arial" w:cs="Arial"/>
                <w:b/>
                <w:sz w:val="20"/>
                <w:szCs w:val="20"/>
              </w:rPr>
            </w:pPr>
            <w:r>
              <w:rPr>
                <w:rFonts w:ascii="Arial" w:hAnsi="Arial" w:cs="Arial"/>
                <w:b/>
                <w:sz w:val="20"/>
                <w:szCs w:val="20"/>
              </w:rPr>
              <w:t>54,574</w:t>
            </w:r>
            <w:r w:rsidR="00CB5768" w:rsidRPr="00EB6FBF">
              <w:rPr>
                <w:rFonts w:ascii="Arial" w:hAnsi="Arial" w:cs="Arial"/>
                <w:b/>
                <w:sz w:val="20"/>
                <w:szCs w:val="20"/>
              </w:rPr>
              <w:t>.00</w:t>
            </w:r>
          </w:p>
        </w:tc>
      </w:tr>
      <w:tr w:rsidR="00CB5768" w:rsidRPr="00EB6FBF" w14:paraId="66DEE676" w14:textId="77777777" w:rsidTr="00A515AE">
        <w:trPr>
          <w:trHeight w:val="689"/>
        </w:trPr>
        <w:tc>
          <w:tcPr>
            <w:tcW w:w="7380" w:type="dxa"/>
            <w:shd w:val="clear" w:color="auto" w:fill="auto"/>
          </w:tcPr>
          <w:p w14:paraId="72DEBECD"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Por el uso de locales o pisos de mercados, espacios en la vía o parques</w:t>
            </w:r>
          </w:p>
          <w:p w14:paraId="664ABE86"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públicos</w:t>
            </w:r>
          </w:p>
        </w:tc>
        <w:tc>
          <w:tcPr>
            <w:tcW w:w="360" w:type="dxa"/>
            <w:tcBorders>
              <w:right w:val="nil"/>
            </w:tcBorders>
            <w:shd w:val="clear" w:color="auto" w:fill="auto"/>
          </w:tcPr>
          <w:p w14:paraId="5C7C04DA" w14:textId="77777777" w:rsidR="00CB5768" w:rsidRPr="00EB6FBF" w:rsidRDefault="00CB5768" w:rsidP="00D91F98">
            <w:pPr>
              <w:pStyle w:val="TableParagraph"/>
              <w:tabs>
                <w:tab w:val="left" w:pos="380"/>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1CD307CC" w14:textId="77777777" w:rsidR="00CB5768" w:rsidRPr="00EB6FBF" w:rsidRDefault="00DB645B" w:rsidP="00D91F98">
            <w:pPr>
              <w:pStyle w:val="TableParagraph"/>
              <w:tabs>
                <w:tab w:val="left" w:pos="380"/>
              </w:tabs>
              <w:spacing w:line="360" w:lineRule="auto"/>
              <w:ind w:right="49"/>
              <w:jc w:val="right"/>
              <w:rPr>
                <w:rFonts w:ascii="Arial" w:hAnsi="Arial" w:cs="Arial"/>
                <w:b/>
                <w:sz w:val="20"/>
                <w:szCs w:val="20"/>
              </w:rPr>
            </w:pPr>
            <w:r>
              <w:rPr>
                <w:rFonts w:ascii="Arial" w:hAnsi="Arial" w:cs="Arial"/>
                <w:b/>
                <w:sz w:val="20"/>
                <w:szCs w:val="20"/>
              </w:rPr>
              <w:t>15,346</w:t>
            </w:r>
            <w:r w:rsidR="00CB5768" w:rsidRPr="00EB6FBF">
              <w:rPr>
                <w:rFonts w:ascii="Arial" w:hAnsi="Arial" w:cs="Arial"/>
                <w:b/>
                <w:sz w:val="20"/>
                <w:szCs w:val="20"/>
              </w:rPr>
              <w:t>.00</w:t>
            </w:r>
          </w:p>
        </w:tc>
      </w:tr>
      <w:tr w:rsidR="00CB5768" w:rsidRPr="00EB6FBF" w14:paraId="3F5E9AE8" w14:textId="77777777" w:rsidTr="00A515AE">
        <w:trPr>
          <w:trHeight w:val="690"/>
        </w:trPr>
        <w:tc>
          <w:tcPr>
            <w:tcW w:w="7380" w:type="dxa"/>
            <w:shd w:val="clear" w:color="auto" w:fill="auto"/>
          </w:tcPr>
          <w:p w14:paraId="103C3667"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Por el uso y aprovechamiento de los bienes de dominio público delpatrimonio municipal</w:t>
            </w:r>
          </w:p>
        </w:tc>
        <w:tc>
          <w:tcPr>
            <w:tcW w:w="360" w:type="dxa"/>
            <w:tcBorders>
              <w:right w:val="nil"/>
            </w:tcBorders>
            <w:shd w:val="clear" w:color="auto" w:fill="auto"/>
          </w:tcPr>
          <w:p w14:paraId="70FFD8B8" w14:textId="77777777" w:rsidR="00CB5768" w:rsidRPr="00EB6FBF" w:rsidRDefault="00CB5768" w:rsidP="00D91F98">
            <w:pPr>
              <w:pStyle w:val="TableParagraph"/>
              <w:tabs>
                <w:tab w:val="left" w:pos="380"/>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2229F9BD" w14:textId="77777777" w:rsidR="00CB5768" w:rsidRPr="00EB6FBF" w:rsidRDefault="00DB645B" w:rsidP="00D91F98">
            <w:pPr>
              <w:pStyle w:val="TableParagraph"/>
              <w:tabs>
                <w:tab w:val="left" w:pos="380"/>
              </w:tabs>
              <w:spacing w:line="360" w:lineRule="auto"/>
              <w:ind w:right="49"/>
              <w:jc w:val="right"/>
              <w:rPr>
                <w:rFonts w:ascii="Arial" w:hAnsi="Arial" w:cs="Arial"/>
                <w:b/>
                <w:sz w:val="20"/>
                <w:szCs w:val="20"/>
              </w:rPr>
            </w:pPr>
            <w:r>
              <w:rPr>
                <w:rFonts w:ascii="Arial" w:hAnsi="Arial" w:cs="Arial"/>
                <w:b/>
                <w:sz w:val="20"/>
                <w:szCs w:val="20"/>
              </w:rPr>
              <w:t>39,228</w:t>
            </w:r>
            <w:r w:rsidR="00CB5768" w:rsidRPr="00EB6FBF">
              <w:rPr>
                <w:rFonts w:ascii="Arial" w:hAnsi="Arial" w:cs="Arial"/>
                <w:b/>
                <w:sz w:val="20"/>
                <w:szCs w:val="20"/>
              </w:rPr>
              <w:t>.00</w:t>
            </w:r>
          </w:p>
        </w:tc>
      </w:tr>
      <w:tr w:rsidR="00CB5768" w:rsidRPr="00EB6FBF" w14:paraId="18469FBB" w14:textId="77777777" w:rsidTr="00A515AE">
        <w:trPr>
          <w:trHeight w:val="345"/>
        </w:trPr>
        <w:tc>
          <w:tcPr>
            <w:tcW w:w="7380" w:type="dxa"/>
            <w:shd w:val="clear" w:color="auto" w:fill="auto"/>
          </w:tcPr>
          <w:p w14:paraId="2B69888E"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por prestación de servicios</w:t>
            </w:r>
          </w:p>
        </w:tc>
        <w:tc>
          <w:tcPr>
            <w:tcW w:w="360" w:type="dxa"/>
            <w:tcBorders>
              <w:right w:val="nil"/>
            </w:tcBorders>
            <w:shd w:val="clear" w:color="auto" w:fill="auto"/>
          </w:tcPr>
          <w:p w14:paraId="0AA87400" w14:textId="77777777"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7B76D141" w14:textId="77777777" w:rsidR="00CB5768" w:rsidRPr="00EB6FBF" w:rsidRDefault="00DB645B" w:rsidP="00D91F98">
            <w:pPr>
              <w:pStyle w:val="TableParagraph"/>
              <w:spacing w:line="360" w:lineRule="auto"/>
              <w:ind w:right="49"/>
              <w:jc w:val="right"/>
              <w:rPr>
                <w:rFonts w:ascii="Arial" w:hAnsi="Arial" w:cs="Arial"/>
                <w:b/>
                <w:sz w:val="20"/>
                <w:szCs w:val="20"/>
              </w:rPr>
            </w:pPr>
            <w:r>
              <w:rPr>
                <w:rFonts w:ascii="Arial" w:hAnsi="Arial" w:cs="Arial"/>
                <w:b/>
                <w:sz w:val="20"/>
                <w:szCs w:val="20"/>
              </w:rPr>
              <w:t>240,404</w:t>
            </w:r>
            <w:r w:rsidR="00CB5768" w:rsidRPr="00EB6FBF">
              <w:rPr>
                <w:rFonts w:ascii="Arial" w:hAnsi="Arial" w:cs="Arial"/>
                <w:b/>
                <w:sz w:val="20"/>
                <w:szCs w:val="20"/>
              </w:rPr>
              <w:t>.00</w:t>
            </w:r>
          </w:p>
        </w:tc>
      </w:tr>
      <w:tr w:rsidR="00CB5768" w:rsidRPr="00EB6FBF" w14:paraId="69AFA7EA" w14:textId="77777777" w:rsidTr="00A515AE">
        <w:trPr>
          <w:trHeight w:val="344"/>
        </w:trPr>
        <w:tc>
          <w:tcPr>
            <w:tcW w:w="7380" w:type="dxa"/>
            <w:shd w:val="clear" w:color="auto" w:fill="auto"/>
          </w:tcPr>
          <w:p w14:paraId="686A78D0"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de Agua potable, drenaje y alcantarillado</w:t>
            </w:r>
          </w:p>
        </w:tc>
        <w:tc>
          <w:tcPr>
            <w:tcW w:w="360" w:type="dxa"/>
            <w:tcBorders>
              <w:right w:val="nil"/>
            </w:tcBorders>
            <w:shd w:val="clear" w:color="auto" w:fill="auto"/>
          </w:tcPr>
          <w:p w14:paraId="57A9A006" w14:textId="77777777"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216CE591" w14:textId="77777777" w:rsidR="00CB5768" w:rsidRPr="00EB6FBF" w:rsidRDefault="00DB645B" w:rsidP="00D91F98">
            <w:pPr>
              <w:pStyle w:val="TableParagraph"/>
              <w:spacing w:line="360" w:lineRule="auto"/>
              <w:ind w:right="49"/>
              <w:jc w:val="right"/>
              <w:rPr>
                <w:rFonts w:ascii="Arial" w:hAnsi="Arial" w:cs="Arial"/>
                <w:b/>
                <w:sz w:val="20"/>
                <w:szCs w:val="20"/>
              </w:rPr>
            </w:pPr>
            <w:r>
              <w:rPr>
                <w:rFonts w:ascii="Arial" w:hAnsi="Arial" w:cs="Arial"/>
                <w:b/>
                <w:sz w:val="20"/>
                <w:szCs w:val="20"/>
              </w:rPr>
              <w:t>116,841</w:t>
            </w:r>
            <w:r w:rsidR="00CB5768" w:rsidRPr="00EB6FBF">
              <w:rPr>
                <w:rFonts w:ascii="Arial" w:hAnsi="Arial" w:cs="Arial"/>
                <w:b/>
                <w:sz w:val="20"/>
                <w:szCs w:val="20"/>
              </w:rPr>
              <w:t>.00</w:t>
            </w:r>
          </w:p>
        </w:tc>
      </w:tr>
      <w:tr w:rsidR="00CB5768" w:rsidRPr="00EB6FBF" w14:paraId="39A05CB6" w14:textId="77777777" w:rsidTr="00A515AE">
        <w:trPr>
          <w:trHeight w:val="345"/>
        </w:trPr>
        <w:tc>
          <w:tcPr>
            <w:tcW w:w="7380" w:type="dxa"/>
            <w:shd w:val="clear" w:color="auto" w:fill="auto"/>
          </w:tcPr>
          <w:p w14:paraId="12C9BDB6"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Alumbrado público</w:t>
            </w:r>
          </w:p>
        </w:tc>
        <w:tc>
          <w:tcPr>
            <w:tcW w:w="360" w:type="dxa"/>
            <w:tcBorders>
              <w:right w:val="nil"/>
            </w:tcBorders>
            <w:shd w:val="clear" w:color="auto" w:fill="auto"/>
          </w:tcPr>
          <w:p w14:paraId="607FB2B3" w14:textId="77777777" w:rsidR="00CB5768" w:rsidRPr="00EB6FBF" w:rsidRDefault="00CB5768"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1DF77717"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14:paraId="43CACA4C" w14:textId="77777777" w:rsidTr="004E1162">
        <w:trPr>
          <w:trHeight w:val="345"/>
        </w:trPr>
        <w:tc>
          <w:tcPr>
            <w:tcW w:w="7380" w:type="dxa"/>
            <w:shd w:val="clear" w:color="auto" w:fill="auto"/>
          </w:tcPr>
          <w:p w14:paraId="5811842A"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Limpia, Recolección, Traslado y disposición final de residuos.</w:t>
            </w:r>
          </w:p>
        </w:tc>
        <w:tc>
          <w:tcPr>
            <w:tcW w:w="360" w:type="dxa"/>
            <w:tcBorders>
              <w:right w:val="nil"/>
            </w:tcBorders>
            <w:shd w:val="clear" w:color="auto" w:fill="auto"/>
          </w:tcPr>
          <w:p w14:paraId="33081520"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581F4C9B"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40,188</w:t>
            </w:r>
            <w:r w:rsidR="00A515AE" w:rsidRPr="00EB6FBF">
              <w:rPr>
                <w:rFonts w:ascii="Arial" w:hAnsi="Arial" w:cs="Arial"/>
                <w:b/>
                <w:spacing w:val="-1"/>
                <w:sz w:val="20"/>
                <w:szCs w:val="20"/>
              </w:rPr>
              <w:t>.00</w:t>
            </w:r>
          </w:p>
        </w:tc>
      </w:tr>
      <w:tr w:rsidR="00CB5768" w:rsidRPr="00EB6FBF" w14:paraId="36B30380" w14:textId="77777777" w:rsidTr="00A515AE">
        <w:trPr>
          <w:trHeight w:val="345"/>
        </w:trPr>
        <w:tc>
          <w:tcPr>
            <w:tcW w:w="7380" w:type="dxa"/>
            <w:shd w:val="clear" w:color="auto" w:fill="auto"/>
          </w:tcPr>
          <w:p w14:paraId="55BFA657"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Mercados y centrales de abasto</w:t>
            </w:r>
          </w:p>
        </w:tc>
        <w:tc>
          <w:tcPr>
            <w:tcW w:w="360" w:type="dxa"/>
            <w:tcBorders>
              <w:right w:val="nil"/>
            </w:tcBorders>
            <w:shd w:val="clear" w:color="auto" w:fill="auto"/>
          </w:tcPr>
          <w:p w14:paraId="345D448D"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791BB31B"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26,456</w:t>
            </w:r>
            <w:r w:rsidR="00A515AE" w:rsidRPr="00EB6FBF">
              <w:rPr>
                <w:rFonts w:ascii="Arial" w:hAnsi="Arial" w:cs="Arial"/>
                <w:b/>
                <w:spacing w:val="-1"/>
                <w:sz w:val="20"/>
                <w:szCs w:val="20"/>
              </w:rPr>
              <w:t>.00</w:t>
            </w:r>
          </w:p>
        </w:tc>
      </w:tr>
      <w:tr w:rsidR="00CB5768" w:rsidRPr="00EB6FBF" w14:paraId="22FEE3C4" w14:textId="77777777" w:rsidTr="00A515AE">
        <w:trPr>
          <w:trHeight w:val="344"/>
        </w:trPr>
        <w:tc>
          <w:tcPr>
            <w:tcW w:w="7380" w:type="dxa"/>
            <w:shd w:val="clear" w:color="auto" w:fill="auto"/>
          </w:tcPr>
          <w:p w14:paraId="0C9A2689"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Panteones</w:t>
            </w:r>
          </w:p>
        </w:tc>
        <w:tc>
          <w:tcPr>
            <w:tcW w:w="360" w:type="dxa"/>
            <w:tcBorders>
              <w:right w:val="nil"/>
            </w:tcBorders>
            <w:shd w:val="clear" w:color="auto" w:fill="auto"/>
          </w:tcPr>
          <w:p w14:paraId="10C511DD"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734B18AF"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35,603</w:t>
            </w:r>
            <w:r w:rsidR="00A515AE" w:rsidRPr="00EB6FBF">
              <w:rPr>
                <w:rFonts w:ascii="Arial" w:hAnsi="Arial" w:cs="Arial"/>
                <w:b/>
                <w:spacing w:val="-1"/>
                <w:sz w:val="20"/>
                <w:szCs w:val="20"/>
              </w:rPr>
              <w:t>.00</w:t>
            </w:r>
          </w:p>
        </w:tc>
      </w:tr>
      <w:tr w:rsidR="00CB5768" w:rsidRPr="00EB6FBF" w14:paraId="32A17129" w14:textId="77777777" w:rsidTr="00A515AE">
        <w:trPr>
          <w:trHeight w:val="345"/>
        </w:trPr>
        <w:tc>
          <w:tcPr>
            <w:tcW w:w="7380" w:type="dxa"/>
            <w:shd w:val="clear" w:color="auto" w:fill="auto"/>
          </w:tcPr>
          <w:p w14:paraId="2774A927"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Rastro</w:t>
            </w:r>
          </w:p>
        </w:tc>
        <w:tc>
          <w:tcPr>
            <w:tcW w:w="360" w:type="dxa"/>
            <w:tcBorders>
              <w:right w:val="nil"/>
            </w:tcBorders>
            <w:shd w:val="clear" w:color="auto" w:fill="auto"/>
          </w:tcPr>
          <w:p w14:paraId="4189F391" w14:textId="77777777"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6451D691"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14:paraId="67B99E1F" w14:textId="77777777" w:rsidTr="00A515AE">
        <w:trPr>
          <w:trHeight w:val="345"/>
        </w:trPr>
        <w:tc>
          <w:tcPr>
            <w:tcW w:w="7380" w:type="dxa"/>
            <w:shd w:val="clear" w:color="auto" w:fill="auto"/>
          </w:tcPr>
          <w:p w14:paraId="767F0EBA"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lastRenderedPageBreak/>
              <w:t>&gt; Servicio de Seguridad Pública Preventiva y Tránsito (Policía Municipal)</w:t>
            </w:r>
          </w:p>
        </w:tc>
        <w:tc>
          <w:tcPr>
            <w:tcW w:w="360" w:type="dxa"/>
            <w:tcBorders>
              <w:right w:val="nil"/>
            </w:tcBorders>
            <w:shd w:val="clear" w:color="auto" w:fill="auto"/>
          </w:tcPr>
          <w:p w14:paraId="0364F7CD"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53831B42"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21,316</w:t>
            </w:r>
            <w:r w:rsidR="00A515AE" w:rsidRPr="00EB6FBF">
              <w:rPr>
                <w:rFonts w:ascii="Arial" w:hAnsi="Arial" w:cs="Arial"/>
                <w:b/>
                <w:spacing w:val="-1"/>
                <w:sz w:val="20"/>
                <w:szCs w:val="20"/>
              </w:rPr>
              <w:t>.00</w:t>
            </w:r>
          </w:p>
        </w:tc>
      </w:tr>
      <w:tr w:rsidR="00CB5768" w:rsidRPr="00EB6FBF" w14:paraId="0C3AB291" w14:textId="77777777" w:rsidTr="00A515AE">
        <w:trPr>
          <w:trHeight w:val="345"/>
        </w:trPr>
        <w:tc>
          <w:tcPr>
            <w:tcW w:w="7380" w:type="dxa"/>
            <w:shd w:val="clear" w:color="auto" w:fill="auto"/>
          </w:tcPr>
          <w:p w14:paraId="56F401B9"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Catastro</w:t>
            </w:r>
          </w:p>
        </w:tc>
        <w:tc>
          <w:tcPr>
            <w:tcW w:w="360" w:type="dxa"/>
            <w:tcBorders>
              <w:right w:val="nil"/>
            </w:tcBorders>
            <w:shd w:val="clear" w:color="auto" w:fill="auto"/>
          </w:tcPr>
          <w:p w14:paraId="69F2F6B6" w14:textId="77777777"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28EFA286"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14:paraId="78090729" w14:textId="77777777" w:rsidTr="00A515AE">
        <w:trPr>
          <w:trHeight w:val="345"/>
        </w:trPr>
        <w:tc>
          <w:tcPr>
            <w:tcW w:w="7380" w:type="dxa"/>
            <w:shd w:val="clear" w:color="auto" w:fill="auto"/>
          </w:tcPr>
          <w:p w14:paraId="42E12DE2"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Otros Derechos</w:t>
            </w:r>
          </w:p>
        </w:tc>
        <w:tc>
          <w:tcPr>
            <w:tcW w:w="360" w:type="dxa"/>
            <w:tcBorders>
              <w:right w:val="nil"/>
            </w:tcBorders>
            <w:shd w:val="clear" w:color="auto" w:fill="auto"/>
          </w:tcPr>
          <w:p w14:paraId="53A9FC56" w14:textId="77777777" w:rsidR="00CB5768" w:rsidRPr="00EB6FBF" w:rsidRDefault="00A515AE" w:rsidP="00D91F98">
            <w:pPr>
              <w:pStyle w:val="TableParagraph"/>
              <w:tabs>
                <w:tab w:val="left" w:pos="31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3B4242CA" w14:textId="77777777" w:rsidR="00CB5768" w:rsidRPr="00EB6FBF" w:rsidRDefault="00DB645B" w:rsidP="00D91F98">
            <w:pPr>
              <w:pStyle w:val="TableParagraph"/>
              <w:tabs>
                <w:tab w:val="left" w:pos="313"/>
              </w:tabs>
              <w:spacing w:line="360" w:lineRule="auto"/>
              <w:ind w:right="49"/>
              <w:jc w:val="right"/>
              <w:rPr>
                <w:rFonts w:ascii="Arial" w:hAnsi="Arial" w:cs="Arial"/>
                <w:b/>
                <w:sz w:val="20"/>
                <w:szCs w:val="20"/>
              </w:rPr>
            </w:pPr>
            <w:r>
              <w:rPr>
                <w:rFonts w:ascii="Arial" w:hAnsi="Arial" w:cs="Arial"/>
                <w:b/>
                <w:spacing w:val="-1"/>
                <w:sz w:val="20"/>
                <w:szCs w:val="20"/>
              </w:rPr>
              <w:t>85,848</w:t>
            </w:r>
            <w:r w:rsidR="00A515AE" w:rsidRPr="00EB6FBF">
              <w:rPr>
                <w:rFonts w:ascii="Arial" w:hAnsi="Arial" w:cs="Arial"/>
                <w:b/>
                <w:spacing w:val="-1"/>
                <w:sz w:val="20"/>
                <w:szCs w:val="20"/>
              </w:rPr>
              <w:t>.00</w:t>
            </w:r>
          </w:p>
        </w:tc>
      </w:tr>
      <w:tr w:rsidR="00CB5768" w:rsidRPr="00EB6FBF" w14:paraId="15637F33" w14:textId="77777777" w:rsidTr="00A515AE">
        <w:trPr>
          <w:trHeight w:val="343"/>
        </w:trPr>
        <w:tc>
          <w:tcPr>
            <w:tcW w:w="7380" w:type="dxa"/>
            <w:shd w:val="clear" w:color="auto" w:fill="auto"/>
          </w:tcPr>
          <w:p w14:paraId="0D64B08D"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Licencias de funcionamiento y Permisos</w:t>
            </w:r>
          </w:p>
        </w:tc>
        <w:tc>
          <w:tcPr>
            <w:tcW w:w="360" w:type="dxa"/>
            <w:tcBorders>
              <w:right w:val="nil"/>
            </w:tcBorders>
            <w:shd w:val="clear" w:color="auto" w:fill="auto"/>
          </w:tcPr>
          <w:p w14:paraId="6AD5C00D"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2535A0B8"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22,039</w:t>
            </w:r>
            <w:r w:rsidR="00A515AE" w:rsidRPr="00EB6FBF">
              <w:rPr>
                <w:rFonts w:ascii="Arial" w:hAnsi="Arial" w:cs="Arial"/>
                <w:b/>
                <w:spacing w:val="-1"/>
                <w:sz w:val="20"/>
                <w:szCs w:val="20"/>
              </w:rPr>
              <w:t>.00</w:t>
            </w:r>
          </w:p>
        </w:tc>
      </w:tr>
      <w:tr w:rsidR="00CB5768" w:rsidRPr="00EB6FBF" w14:paraId="6BE0ABDB" w14:textId="77777777" w:rsidTr="00A515AE">
        <w:trPr>
          <w:trHeight w:val="690"/>
        </w:trPr>
        <w:tc>
          <w:tcPr>
            <w:tcW w:w="7380" w:type="dxa"/>
            <w:shd w:val="clear" w:color="auto" w:fill="auto"/>
          </w:tcPr>
          <w:p w14:paraId="25137E87"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que presta la Dirección de Obras Públicas y Desarrollo</w:t>
            </w:r>
          </w:p>
          <w:p w14:paraId="77E9C0F4"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Urbano</w:t>
            </w:r>
          </w:p>
        </w:tc>
        <w:tc>
          <w:tcPr>
            <w:tcW w:w="360" w:type="dxa"/>
            <w:tcBorders>
              <w:right w:val="nil"/>
            </w:tcBorders>
            <w:shd w:val="clear" w:color="auto" w:fill="auto"/>
          </w:tcPr>
          <w:p w14:paraId="5D9C4E85"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507D2426"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22,039</w:t>
            </w:r>
            <w:r w:rsidR="00A515AE" w:rsidRPr="00EB6FBF">
              <w:rPr>
                <w:rFonts w:ascii="Arial" w:hAnsi="Arial" w:cs="Arial"/>
                <w:b/>
                <w:spacing w:val="-1"/>
                <w:sz w:val="20"/>
                <w:szCs w:val="20"/>
              </w:rPr>
              <w:t>.00</w:t>
            </w:r>
          </w:p>
        </w:tc>
      </w:tr>
      <w:tr w:rsidR="00CB5768" w:rsidRPr="00EB6FBF" w14:paraId="351BD6B6" w14:textId="77777777" w:rsidTr="00A515AE">
        <w:trPr>
          <w:trHeight w:val="689"/>
        </w:trPr>
        <w:tc>
          <w:tcPr>
            <w:tcW w:w="7380" w:type="dxa"/>
            <w:shd w:val="clear" w:color="auto" w:fill="auto"/>
          </w:tcPr>
          <w:p w14:paraId="252DD989"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Expedición de certificados, constancias, copias, fotografías y formas</w:t>
            </w:r>
          </w:p>
          <w:p w14:paraId="6AFF22AD"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oficiales</w:t>
            </w:r>
          </w:p>
        </w:tc>
        <w:tc>
          <w:tcPr>
            <w:tcW w:w="360" w:type="dxa"/>
            <w:tcBorders>
              <w:right w:val="nil"/>
            </w:tcBorders>
            <w:shd w:val="clear" w:color="auto" w:fill="auto"/>
          </w:tcPr>
          <w:p w14:paraId="58E232BE"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78C19270"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23,861</w:t>
            </w:r>
            <w:r w:rsidR="00A515AE" w:rsidRPr="00EB6FBF">
              <w:rPr>
                <w:rFonts w:ascii="Arial" w:hAnsi="Arial" w:cs="Arial"/>
                <w:b/>
                <w:spacing w:val="-1"/>
                <w:sz w:val="20"/>
                <w:szCs w:val="20"/>
              </w:rPr>
              <w:t>.00</w:t>
            </w:r>
          </w:p>
        </w:tc>
      </w:tr>
      <w:tr w:rsidR="00CB5768" w:rsidRPr="00EB6FBF" w14:paraId="3508BF10" w14:textId="77777777" w:rsidTr="00A515AE">
        <w:trPr>
          <w:trHeight w:val="345"/>
        </w:trPr>
        <w:tc>
          <w:tcPr>
            <w:tcW w:w="7380" w:type="dxa"/>
            <w:shd w:val="clear" w:color="auto" w:fill="auto"/>
          </w:tcPr>
          <w:p w14:paraId="0808E00F"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que presta la Unidad de Acceso a la Información Pública</w:t>
            </w:r>
          </w:p>
        </w:tc>
        <w:tc>
          <w:tcPr>
            <w:tcW w:w="360" w:type="dxa"/>
            <w:tcBorders>
              <w:right w:val="nil"/>
            </w:tcBorders>
            <w:shd w:val="clear" w:color="auto" w:fill="auto"/>
          </w:tcPr>
          <w:p w14:paraId="57884E0E"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2327482E"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17,919</w:t>
            </w:r>
            <w:r w:rsidR="00A515AE" w:rsidRPr="00EB6FBF">
              <w:rPr>
                <w:rFonts w:ascii="Arial" w:hAnsi="Arial" w:cs="Arial"/>
                <w:b/>
                <w:spacing w:val="-1"/>
                <w:sz w:val="20"/>
                <w:szCs w:val="20"/>
              </w:rPr>
              <w:t>.00</w:t>
            </w:r>
          </w:p>
        </w:tc>
      </w:tr>
      <w:tr w:rsidR="00CB5768" w:rsidRPr="00EB6FBF" w14:paraId="2C5FE75A" w14:textId="77777777" w:rsidTr="00A515AE">
        <w:trPr>
          <w:trHeight w:val="345"/>
        </w:trPr>
        <w:tc>
          <w:tcPr>
            <w:tcW w:w="7380" w:type="dxa"/>
            <w:shd w:val="clear" w:color="auto" w:fill="auto"/>
          </w:tcPr>
          <w:p w14:paraId="2B96A50D"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Supervisión Sanitaria de Matanza de Ganado</w:t>
            </w:r>
          </w:p>
        </w:tc>
        <w:tc>
          <w:tcPr>
            <w:tcW w:w="360" w:type="dxa"/>
            <w:tcBorders>
              <w:right w:val="nil"/>
            </w:tcBorders>
            <w:shd w:val="clear" w:color="auto" w:fill="auto"/>
          </w:tcPr>
          <w:p w14:paraId="4D46AE33" w14:textId="77777777"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2B95C97F"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14:paraId="5DF86B62" w14:textId="77777777" w:rsidTr="00A515AE">
        <w:trPr>
          <w:trHeight w:val="343"/>
        </w:trPr>
        <w:tc>
          <w:tcPr>
            <w:tcW w:w="7380" w:type="dxa"/>
            <w:shd w:val="clear" w:color="auto" w:fill="auto"/>
          </w:tcPr>
          <w:p w14:paraId="763B35D8"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Accesorios</w:t>
            </w:r>
          </w:p>
        </w:tc>
        <w:tc>
          <w:tcPr>
            <w:tcW w:w="360" w:type="dxa"/>
            <w:tcBorders>
              <w:right w:val="nil"/>
            </w:tcBorders>
            <w:shd w:val="clear" w:color="auto" w:fill="auto"/>
          </w:tcPr>
          <w:p w14:paraId="588D8A9D"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490B9FA5"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27,054</w:t>
            </w:r>
            <w:r w:rsidR="00A515AE" w:rsidRPr="00EB6FBF">
              <w:rPr>
                <w:rFonts w:ascii="Arial" w:hAnsi="Arial" w:cs="Arial"/>
                <w:b/>
                <w:spacing w:val="-1"/>
                <w:sz w:val="20"/>
                <w:szCs w:val="20"/>
              </w:rPr>
              <w:t>.00</w:t>
            </w:r>
          </w:p>
        </w:tc>
      </w:tr>
      <w:tr w:rsidR="00CB5768" w:rsidRPr="00EB6FBF" w14:paraId="5EC4FA74" w14:textId="77777777" w:rsidTr="00A515AE">
        <w:trPr>
          <w:trHeight w:val="345"/>
        </w:trPr>
        <w:tc>
          <w:tcPr>
            <w:tcW w:w="7380" w:type="dxa"/>
            <w:shd w:val="clear" w:color="auto" w:fill="auto"/>
          </w:tcPr>
          <w:p w14:paraId="1E3C84C4"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Actualizaciones y Recargos de Derechos</w:t>
            </w:r>
          </w:p>
        </w:tc>
        <w:tc>
          <w:tcPr>
            <w:tcW w:w="360" w:type="dxa"/>
            <w:tcBorders>
              <w:right w:val="nil"/>
            </w:tcBorders>
            <w:shd w:val="clear" w:color="auto" w:fill="auto"/>
          </w:tcPr>
          <w:p w14:paraId="12BE17D7" w14:textId="77777777" w:rsidR="00CB5768" w:rsidRPr="00EB6FBF" w:rsidRDefault="00A515AE"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21A55545"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CB5768" w:rsidRPr="00EB6FBF" w14:paraId="1FC4F29C" w14:textId="77777777" w:rsidTr="00A515AE">
        <w:trPr>
          <w:trHeight w:val="345"/>
        </w:trPr>
        <w:tc>
          <w:tcPr>
            <w:tcW w:w="7380" w:type="dxa"/>
            <w:shd w:val="clear" w:color="auto" w:fill="auto"/>
          </w:tcPr>
          <w:p w14:paraId="45C90B6F"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de Derechos</w:t>
            </w:r>
          </w:p>
        </w:tc>
        <w:tc>
          <w:tcPr>
            <w:tcW w:w="360" w:type="dxa"/>
            <w:tcBorders>
              <w:right w:val="nil"/>
            </w:tcBorders>
            <w:shd w:val="clear" w:color="auto" w:fill="auto"/>
          </w:tcPr>
          <w:p w14:paraId="4CC86C41" w14:textId="77777777"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3FEDC5AA" w14:textId="77777777" w:rsidR="00CB5768"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27,054</w:t>
            </w:r>
            <w:r w:rsidR="00A515AE" w:rsidRPr="00EB6FBF">
              <w:rPr>
                <w:rFonts w:ascii="Arial" w:hAnsi="Arial" w:cs="Arial"/>
                <w:b/>
                <w:spacing w:val="-1"/>
                <w:sz w:val="20"/>
                <w:szCs w:val="20"/>
              </w:rPr>
              <w:t>.00</w:t>
            </w:r>
          </w:p>
        </w:tc>
      </w:tr>
      <w:tr w:rsidR="00CB5768" w:rsidRPr="00EB6FBF" w14:paraId="5729D09C" w14:textId="77777777" w:rsidTr="00A515AE">
        <w:trPr>
          <w:trHeight w:val="345"/>
        </w:trPr>
        <w:tc>
          <w:tcPr>
            <w:tcW w:w="7380" w:type="dxa"/>
            <w:shd w:val="clear" w:color="auto" w:fill="auto"/>
          </w:tcPr>
          <w:p w14:paraId="619C1B11"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Gastos de Ejecución de Derechos</w:t>
            </w:r>
          </w:p>
        </w:tc>
        <w:tc>
          <w:tcPr>
            <w:tcW w:w="360" w:type="dxa"/>
            <w:tcBorders>
              <w:right w:val="nil"/>
            </w:tcBorders>
            <w:shd w:val="clear" w:color="auto" w:fill="auto"/>
          </w:tcPr>
          <w:p w14:paraId="3CC7578F" w14:textId="77777777" w:rsidR="00CB5768" w:rsidRPr="00EB6FBF" w:rsidRDefault="00A515AE"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14:paraId="4676D081" w14:textId="77777777"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14:paraId="05BC4CBE" w14:textId="77777777" w:rsidTr="004E1162">
        <w:trPr>
          <w:trHeight w:val="647"/>
        </w:trPr>
        <w:tc>
          <w:tcPr>
            <w:tcW w:w="7380" w:type="dxa"/>
            <w:shd w:val="clear" w:color="auto" w:fill="auto"/>
          </w:tcPr>
          <w:p w14:paraId="7A34D226" w14:textId="77777777"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no comprendidos en las fracciones de la Ley de Ingresos causadas en ejercicios fiscales anteriores pendientes de liquidación o pago</w:t>
            </w:r>
          </w:p>
        </w:tc>
        <w:tc>
          <w:tcPr>
            <w:tcW w:w="360" w:type="dxa"/>
            <w:tcBorders>
              <w:right w:val="nil"/>
            </w:tcBorders>
            <w:shd w:val="clear" w:color="auto" w:fill="auto"/>
          </w:tcPr>
          <w:p w14:paraId="576F0812" w14:textId="77777777" w:rsidR="00CB5768" w:rsidRDefault="00CB5768" w:rsidP="00D91F98">
            <w:pPr>
              <w:pStyle w:val="TableParagraph"/>
              <w:spacing w:line="360" w:lineRule="auto"/>
              <w:ind w:right="49"/>
              <w:rPr>
                <w:rFonts w:ascii="Arial" w:hAnsi="Arial" w:cs="Arial"/>
                <w:sz w:val="20"/>
                <w:szCs w:val="20"/>
              </w:rPr>
            </w:pPr>
          </w:p>
          <w:p w14:paraId="59957593" w14:textId="77777777" w:rsidR="00CB5768" w:rsidRPr="00EB6FBF" w:rsidRDefault="00CB5768" w:rsidP="00A87DAD">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14:paraId="55CC7CD7" w14:textId="77777777" w:rsidR="00CB5768" w:rsidRPr="00EB6FBF" w:rsidRDefault="00CB5768" w:rsidP="00D91F98">
            <w:pPr>
              <w:pStyle w:val="TableParagraph"/>
              <w:spacing w:line="360" w:lineRule="auto"/>
              <w:ind w:right="49"/>
              <w:jc w:val="right"/>
              <w:rPr>
                <w:rFonts w:ascii="Arial" w:hAnsi="Arial" w:cs="Arial"/>
                <w:sz w:val="20"/>
                <w:szCs w:val="20"/>
              </w:rPr>
            </w:pPr>
          </w:p>
          <w:p w14:paraId="20DE2849" w14:textId="77777777" w:rsidR="00CB5768" w:rsidRPr="00EB6FBF" w:rsidRDefault="00A87DAD" w:rsidP="00D91F98">
            <w:pPr>
              <w:pStyle w:val="TableParagraph"/>
              <w:tabs>
                <w:tab w:val="left" w:pos="783"/>
              </w:tabs>
              <w:spacing w:line="360" w:lineRule="auto"/>
              <w:ind w:right="49"/>
              <w:jc w:val="right"/>
              <w:rPr>
                <w:rFonts w:ascii="Arial" w:hAnsi="Arial" w:cs="Arial"/>
                <w:b/>
                <w:sz w:val="20"/>
                <w:szCs w:val="20"/>
              </w:rPr>
            </w:pPr>
            <w:r>
              <w:rPr>
                <w:rFonts w:ascii="Arial" w:hAnsi="Arial" w:cs="Arial"/>
                <w:b/>
                <w:sz w:val="20"/>
                <w:szCs w:val="20"/>
              </w:rPr>
              <w:t>0</w:t>
            </w:r>
            <w:r w:rsidR="00A515AE">
              <w:rPr>
                <w:rFonts w:ascii="Arial" w:hAnsi="Arial" w:cs="Arial"/>
                <w:b/>
                <w:sz w:val="20"/>
                <w:szCs w:val="20"/>
              </w:rPr>
              <w:t>.00</w:t>
            </w:r>
          </w:p>
        </w:tc>
      </w:tr>
    </w:tbl>
    <w:p w14:paraId="23D8CECC" w14:textId="77777777" w:rsidR="004E1162" w:rsidRDefault="004E1162" w:rsidP="00D91F98">
      <w:pPr>
        <w:pStyle w:val="Textoindependiente"/>
        <w:spacing w:before="0" w:line="360" w:lineRule="auto"/>
        <w:ind w:left="0" w:right="49"/>
        <w:jc w:val="both"/>
        <w:rPr>
          <w:rFonts w:ascii="Arial" w:hAnsi="Arial" w:cs="Arial"/>
          <w:b/>
          <w:sz w:val="20"/>
          <w:szCs w:val="20"/>
        </w:rPr>
      </w:pPr>
    </w:p>
    <w:p w14:paraId="4F821D4F" w14:textId="77777777"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7.- </w:t>
      </w:r>
      <w:r w:rsidRPr="00A07CDC">
        <w:rPr>
          <w:rFonts w:ascii="Arial" w:hAnsi="Arial" w:cs="Arial"/>
          <w:sz w:val="20"/>
          <w:szCs w:val="20"/>
        </w:rPr>
        <w:t>Las contribuciones de mejoras que la Hacienda Pública Municipal tiene derecho de percibir, serán lassiguientes:</w:t>
      </w:r>
    </w:p>
    <w:p w14:paraId="4DAB3830" w14:textId="77777777"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227071" w:rsidRPr="00EB6FBF" w14:paraId="48D987A5" w14:textId="77777777" w:rsidTr="00EB6FBF">
        <w:trPr>
          <w:trHeight w:val="343"/>
        </w:trPr>
        <w:tc>
          <w:tcPr>
            <w:tcW w:w="7380" w:type="dxa"/>
            <w:shd w:val="clear" w:color="auto" w:fill="auto"/>
          </w:tcPr>
          <w:p w14:paraId="3C977722" w14:textId="77777777"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Contribuciones de mejoras</w:t>
            </w:r>
          </w:p>
        </w:tc>
        <w:tc>
          <w:tcPr>
            <w:tcW w:w="1620" w:type="dxa"/>
            <w:shd w:val="clear" w:color="auto" w:fill="auto"/>
          </w:tcPr>
          <w:p w14:paraId="19C22A32" w14:textId="77777777" w:rsidR="00227071" w:rsidRPr="00EB6FBF" w:rsidRDefault="00A515AE" w:rsidP="00D91F98">
            <w:pPr>
              <w:pStyle w:val="TableParagraph"/>
              <w:tabs>
                <w:tab w:val="left" w:pos="784"/>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14:paraId="158843F2" w14:textId="77777777" w:rsidTr="00EB6FBF">
        <w:trPr>
          <w:trHeight w:val="345"/>
        </w:trPr>
        <w:tc>
          <w:tcPr>
            <w:tcW w:w="7380" w:type="dxa"/>
            <w:shd w:val="clear" w:color="auto" w:fill="auto"/>
          </w:tcPr>
          <w:p w14:paraId="5C35A9B8" w14:textId="77777777"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Contribución de mejoras por obras públicas</w:t>
            </w:r>
          </w:p>
        </w:tc>
        <w:tc>
          <w:tcPr>
            <w:tcW w:w="1620" w:type="dxa"/>
            <w:shd w:val="clear" w:color="auto" w:fill="auto"/>
          </w:tcPr>
          <w:p w14:paraId="11BCDD73" w14:textId="77777777"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14:paraId="19DCFC81" w14:textId="77777777" w:rsidTr="00EB6FBF">
        <w:trPr>
          <w:trHeight w:val="345"/>
        </w:trPr>
        <w:tc>
          <w:tcPr>
            <w:tcW w:w="7380" w:type="dxa"/>
            <w:shd w:val="clear" w:color="auto" w:fill="auto"/>
          </w:tcPr>
          <w:p w14:paraId="27A3531D" w14:textId="77777777"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Contribuciones de mejoras por obras públicas</w:t>
            </w:r>
          </w:p>
        </w:tc>
        <w:tc>
          <w:tcPr>
            <w:tcW w:w="1620" w:type="dxa"/>
            <w:shd w:val="clear" w:color="auto" w:fill="auto"/>
          </w:tcPr>
          <w:p w14:paraId="3FB83BDA" w14:textId="77777777"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14:paraId="7A3F6EAF" w14:textId="77777777" w:rsidTr="00EB6FBF">
        <w:trPr>
          <w:trHeight w:val="344"/>
        </w:trPr>
        <w:tc>
          <w:tcPr>
            <w:tcW w:w="7380" w:type="dxa"/>
            <w:shd w:val="clear" w:color="auto" w:fill="auto"/>
          </w:tcPr>
          <w:p w14:paraId="4DCFA054" w14:textId="77777777"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Contribuciones de mejoras por servicios públicos</w:t>
            </w:r>
          </w:p>
        </w:tc>
        <w:tc>
          <w:tcPr>
            <w:tcW w:w="1620" w:type="dxa"/>
            <w:shd w:val="clear" w:color="auto" w:fill="auto"/>
          </w:tcPr>
          <w:p w14:paraId="31468A96" w14:textId="77777777"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14:paraId="3D50AF22" w14:textId="77777777" w:rsidTr="00EB6FBF">
        <w:trPr>
          <w:trHeight w:val="1035"/>
        </w:trPr>
        <w:tc>
          <w:tcPr>
            <w:tcW w:w="7380" w:type="dxa"/>
            <w:shd w:val="clear" w:color="auto" w:fill="auto"/>
          </w:tcPr>
          <w:p w14:paraId="6E8639BD" w14:textId="77777777"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Contribuciones de Mejoras no comprendidas en las fracciones de la Leyde</w:t>
            </w:r>
          </w:p>
          <w:p w14:paraId="2E6205C4" w14:textId="77777777"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causadas en ejercicios fiscales anteriores pendientes de liquidación opago.</w:t>
            </w:r>
          </w:p>
        </w:tc>
        <w:tc>
          <w:tcPr>
            <w:tcW w:w="1620" w:type="dxa"/>
            <w:shd w:val="clear" w:color="auto" w:fill="auto"/>
          </w:tcPr>
          <w:p w14:paraId="0183FEA8" w14:textId="77777777" w:rsidR="00227071" w:rsidRPr="00EB6FBF" w:rsidRDefault="00227071" w:rsidP="00D91F98">
            <w:pPr>
              <w:pStyle w:val="TableParagraph"/>
              <w:spacing w:line="360" w:lineRule="auto"/>
              <w:ind w:right="49"/>
              <w:jc w:val="right"/>
              <w:rPr>
                <w:rFonts w:ascii="Arial" w:hAnsi="Arial" w:cs="Arial"/>
                <w:sz w:val="20"/>
                <w:szCs w:val="20"/>
              </w:rPr>
            </w:pPr>
          </w:p>
          <w:p w14:paraId="3FCD2D53" w14:textId="77777777" w:rsidR="00227071" w:rsidRPr="00EB6FBF" w:rsidRDefault="00A515AE" w:rsidP="00D91F98">
            <w:pPr>
              <w:pStyle w:val="TableParagraph"/>
              <w:tabs>
                <w:tab w:val="left" w:pos="784"/>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z w:val="20"/>
                <w:szCs w:val="20"/>
              </w:rPr>
              <w:t>0.00</w:t>
            </w:r>
          </w:p>
        </w:tc>
      </w:tr>
    </w:tbl>
    <w:p w14:paraId="5B5B7275" w14:textId="77777777" w:rsidR="00227071" w:rsidRPr="00A07CDC" w:rsidRDefault="00227071" w:rsidP="00D91F98">
      <w:pPr>
        <w:pStyle w:val="Textoindependiente"/>
        <w:spacing w:before="0" w:line="360" w:lineRule="auto"/>
        <w:ind w:right="49"/>
        <w:jc w:val="both"/>
        <w:rPr>
          <w:rFonts w:ascii="Arial" w:hAnsi="Arial" w:cs="Arial"/>
          <w:sz w:val="20"/>
          <w:szCs w:val="20"/>
        </w:rPr>
      </w:pPr>
    </w:p>
    <w:p w14:paraId="5E42DACD" w14:textId="77777777" w:rsidR="00227071"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8.- </w:t>
      </w:r>
      <w:r w:rsidRPr="00A07CDC">
        <w:rPr>
          <w:rFonts w:ascii="Arial" w:hAnsi="Arial" w:cs="Arial"/>
          <w:sz w:val="20"/>
          <w:szCs w:val="20"/>
        </w:rPr>
        <w:t>Los ingresos que la Hacienda Pública Municipal percibirá por concepto de productos,  serán lassiguientes:</w:t>
      </w:r>
    </w:p>
    <w:p w14:paraId="45D0E4AE" w14:textId="77777777" w:rsidR="004E1162" w:rsidRPr="00A07CDC"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1"/>
        <w:gridCol w:w="390"/>
        <w:gridCol w:w="1259"/>
      </w:tblGrid>
      <w:tr w:rsidR="00A515AE" w:rsidRPr="00EB6FBF" w14:paraId="002F134B" w14:textId="77777777" w:rsidTr="00A515AE">
        <w:trPr>
          <w:trHeight w:val="345"/>
        </w:trPr>
        <w:tc>
          <w:tcPr>
            <w:tcW w:w="7351" w:type="dxa"/>
            <w:shd w:val="clear" w:color="auto" w:fill="auto"/>
          </w:tcPr>
          <w:p w14:paraId="79E1CADD"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w:t>
            </w:r>
          </w:p>
        </w:tc>
        <w:tc>
          <w:tcPr>
            <w:tcW w:w="390" w:type="dxa"/>
            <w:tcBorders>
              <w:right w:val="nil"/>
            </w:tcBorders>
            <w:shd w:val="clear" w:color="auto" w:fill="auto"/>
          </w:tcPr>
          <w:p w14:paraId="66307073" w14:textId="77777777"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6B56E8D5" w14:textId="77777777" w:rsidR="00A515AE" w:rsidRPr="00EB6FBF" w:rsidRDefault="00DB645B" w:rsidP="00D91F98">
            <w:pPr>
              <w:pStyle w:val="TableParagraph"/>
              <w:tabs>
                <w:tab w:val="left" w:pos="311"/>
              </w:tabs>
              <w:spacing w:line="360" w:lineRule="auto"/>
              <w:ind w:right="49"/>
              <w:jc w:val="right"/>
              <w:rPr>
                <w:rFonts w:ascii="Arial" w:hAnsi="Arial" w:cs="Arial"/>
                <w:b/>
                <w:sz w:val="20"/>
                <w:szCs w:val="20"/>
              </w:rPr>
            </w:pPr>
            <w:r>
              <w:rPr>
                <w:rFonts w:ascii="Arial" w:hAnsi="Arial" w:cs="Arial"/>
                <w:b/>
                <w:spacing w:val="-1"/>
                <w:sz w:val="20"/>
                <w:szCs w:val="20"/>
              </w:rPr>
              <w:t>46,587</w:t>
            </w:r>
            <w:r w:rsidR="00A515AE" w:rsidRPr="00EB6FBF">
              <w:rPr>
                <w:rFonts w:ascii="Arial" w:hAnsi="Arial" w:cs="Arial"/>
                <w:b/>
                <w:spacing w:val="-1"/>
                <w:sz w:val="20"/>
                <w:szCs w:val="20"/>
              </w:rPr>
              <w:t>.00</w:t>
            </w:r>
          </w:p>
        </w:tc>
      </w:tr>
      <w:tr w:rsidR="00A515AE" w:rsidRPr="00EB6FBF" w14:paraId="531BAD79" w14:textId="77777777" w:rsidTr="00A515AE">
        <w:trPr>
          <w:trHeight w:val="345"/>
        </w:trPr>
        <w:tc>
          <w:tcPr>
            <w:tcW w:w="7351" w:type="dxa"/>
            <w:shd w:val="clear" w:color="auto" w:fill="auto"/>
          </w:tcPr>
          <w:p w14:paraId="2903C48B"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de tipo corriente</w:t>
            </w:r>
          </w:p>
        </w:tc>
        <w:tc>
          <w:tcPr>
            <w:tcW w:w="390" w:type="dxa"/>
            <w:tcBorders>
              <w:right w:val="nil"/>
            </w:tcBorders>
            <w:shd w:val="clear" w:color="auto" w:fill="auto"/>
          </w:tcPr>
          <w:p w14:paraId="1097C6FE" w14:textId="77777777"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29B9AC82" w14:textId="77777777" w:rsidR="00A515AE" w:rsidRPr="00EB6FBF" w:rsidRDefault="00DB645B" w:rsidP="00D91F98">
            <w:pPr>
              <w:pStyle w:val="TableParagraph"/>
              <w:tabs>
                <w:tab w:val="left" w:pos="311"/>
              </w:tabs>
              <w:spacing w:line="360" w:lineRule="auto"/>
              <w:ind w:right="49"/>
              <w:jc w:val="right"/>
              <w:rPr>
                <w:rFonts w:ascii="Arial" w:hAnsi="Arial" w:cs="Arial"/>
                <w:b/>
                <w:sz w:val="20"/>
                <w:szCs w:val="20"/>
              </w:rPr>
            </w:pPr>
            <w:r>
              <w:rPr>
                <w:rFonts w:ascii="Arial" w:hAnsi="Arial" w:cs="Arial"/>
                <w:b/>
                <w:spacing w:val="-1"/>
                <w:sz w:val="20"/>
                <w:szCs w:val="20"/>
              </w:rPr>
              <w:t>19,722</w:t>
            </w:r>
            <w:r w:rsidR="00A515AE" w:rsidRPr="00EB6FBF">
              <w:rPr>
                <w:rFonts w:ascii="Arial" w:hAnsi="Arial" w:cs="Arial"/>
                <w:b/>
                <w:spacing w:val="-1"/>
                <w:sz w:val="20"/>
                <w:szCs w:val="20"/>
              </w:rPr>
              <w:t>.00</w:t>
            </w:r>
          </w:p>
        </w:tc>
      </w:tr>
      <w:tr w:rsidR="00A515AE" w:rsidRPr="00EB6FBF" w14:paraId="2158384E" w14:textId="77777777" w:rsidTr="00A515AE">
        <w:trPr>
          <w:trHeight w:val="345"/>
        </w:trPr>
        <w:tc>
          <w:tcPr>
            <w:tcW w:w="7351" w:type="dxa"/>
            <w:shd w:val="clear" w:color="auto" w:fill="auto"/>
          </w:tcPr>
          <w:p w14:paraId="67DAE846"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&gt;Derivados de Productos Financieros</w:t>
            </w:r>
          </w:p>
        </w:tc>
        <w:tc>
          <w:tcPr>
            <w:tcW w:w="390" w:type="dxa"/>
            <w:tcBorders>
              <w:right w:val="nil"/>
            </w:tcBorders>
            <w:shd w:val="clear" w:color="auto" w:fill="auto"/>
          </w:tcPr>
          <w:p w14:paraId="540DC628" w14:textId="77777777"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2F77C89F" w14:textId="77777777" w:rsidR="00A515AE"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19,722</w:t>
            </w:r>
            <w:r w:rsidR="00A515AE" w:rsidRPr="00EB6FBF">
              <w:rPr>
                <w:rFonts w:ascii="Arial" w:hAnsi="Arial" w:cs="Arial"/>
                <w:b/>
                <w:spacing w:val="-1"/>
                <w:sz w:val="20"/>
                <w:szCs w:val="20"/>
              </w:rPr>
              <w:t>.00</w:t>
            </w:r>
          </w:p>
        </w:tc>
      </w:tr>
      <w:tr w:rsidR="00A515AE" w:rsidRPr="00EB6FBF" w14:paraId="347A3626" w14:textId="77777777" w:rsidTr="00A515AE">
        <w:trPr>
          <w:trHeight w:val="345"/>
        </w:trPr>
        <w:tc>
          <w:tcPr>
            <w:tcW w:w="7351" w:type="dxa"/>
            <w:shd w:val="clear" w:color="auto" w:fill="auto"/>
          </w:tcPr>
          <w:p w14:paraId="5074D92F"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de capital</w:t>
            </w:r>
          </w:p>
        </w:tc>
        <w:tc>
          <w:tcPr>
            <w:tcW w:w="390" w:type="dxa"/>
            <w:tcBorders>
              <w:right w:val="nil"/>
            </w:tcBorders>
            <w:shd w:val="clear" w:color="auto" w:fill="auto"/>
          </w:tcPr>
          <w:p w14:paraId="2DBCB98A"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3C26B854"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14:paraId="21798F54" w14:textId="77777777" w:rsidTr="00A515AE">
        <w:trPr>
          <w:trHeight w:val="689"/>
        </w:trPr>
        <w:tc>
          <w:tcPr>
            <w:tcW w:w="7351" w:type="dxa"/>
            <w:shd w:val="clear" w:color="auto" w:fill="auto"/>
          </w:tcPr>
          <w:p w14:paraId="4F7C1C28"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Arrendamiento, enajenación, uso y explotación de bienes muebles deldominio público</w:t>
            </w:r>
          </w:p>
        </w:tc>
        <w:tc>
          <w:tcPr>
            <w:tcW w:w="390" w:type="dxa"/>
            <w:tcBorders>
              <w:right w:val="nil"/>
            </w:tcBorders>
            <w:shd w:val="clear" w:color="auto" w:fill="auto"/>
          </w:tcPr>
          <w:p w14:paraId="675107E4"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2AA89C1B"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2873ECDC" w14:textId="77777777" w:rsidTr="00A515AE">
        <w:trPr>
          <w:trHeight w:val="689"/>
        </w:trPr>
        <w:tc>
          <w:tcPr>
            <w:tcW w:w="7351" w:type="dxa"/>
            <w:shd w:val="clear" w:color="auto" w:fill="auto"/>
          </w:tcPr>
          <w:p w14:paraId="4F7C42FC"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lastRenderedPageBreak/>
              <w:t>&gt; Arrendamiento, enajenación, uso y explotación de bienes inmuebles deldominio privado del municipio</w:t>
            </w:r>
          </w:p>
        </w:tc>
        <w:tc>
          <w:tcPr>
            <w:tcW w:w="390" w:type="dxa"/>
            <w:tcBorders>
              <w:right w:val="nil"/>
            </w:tcBorders>
            <w:shd w:val="clear" w:color="auto" w:fill="auto"/>
          </w:tcPr>
          <w:p w14:paraId="6D22A399"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64EB0D8E"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5E7A8876" w14:textId="77777777" w:rsidTr="004E1162">
        <w:trPr>
          <w:trHeight w:val="752"/>
        </w:trPr>
        <w:tc>
          <w:tcPr>
            <w:tcW w:w="7351" w:type="dxa"/>
            <w:shd w:val="clear" w:color="auto" w:fill="auto"/>
          </w:tcPr>
          <w:p w14:paraId="02527976"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no comprendidos en las fracciones de la Ley de Ingresoscausadas en ejercicios fiscales anteriores pendientes de liquidación o pago</w:t>
            </w:r>
          </w:p>
        </w:tc>
        <w:tc>
          <w:tcPr>
            <w:tcW w:w="390" w:type="dxa"/>
            <w:tcBorders>
              <w:right w:val="nil"/>
            </w:tcBorders>
            <w:shd w:val="clear" w:color="auto" w:fill="auto"/>
          </w:tcPr>
          <w:p w14:paraId="310A468F" w14:textId="77777777"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7241B99C" w14:textId="77777777" w:rsidR="00A515AE" w:rsidRPr="00EB6FBF" w:rsidRDefault="00DB645B" w:rsidP="00D91F98">
            <w:pPr>
              <w:pStyle w:val="TableParagraph"/>
              <w:tabs>
                <w:tab w:val="left" w:pos="311"/>
              </w:tabs>
              <w:spacing w:line="360" w:lineRule="auto"/>
              <w:ind w:right="49"/>
              <w:jc w:val="right"/>
              <w:rPr>
                <w:rFonts w:ascii="Arial" w:hAnsi="Arial" w:cs="Arial"/>
                <w:b/>
                <w:sz w:val="20"/>
                <w:szCs w:val="20"/>
              </w:rPr>
            </w:pPr>
            <w:r>
              <w:rPr>
                <w:rFonts w:ascii="Arial" w:hAnsi="Arial" w:cs="Arial"/>
                <w:b/>
                <w:spacing w:val="-1"/>
                <w:sz w:val="20"/>
                <w:szCs w:val="20"/>
              </w:rPr>
              <w:t>26,865</w:t>
            </w:r>
            <w:r w:rsidR="00A515AE" w:rsidRPr="00EB6FBF">
              <w:rPr>
                <w:rFonts w:ascii="Arial" w:hAnsi="Arial" w:cs="Arial"/>
                <w:b/>
                <w:spacing w:val="-1"/>
                <w:sz w:val="20"/>
                <w:szCs w:val="20"/>
              </w:rPr>
              <w:t>.00</w:t>
            </w:r>
          </w:p>
        </w:tc>
      </w:tr>
      <w:tr w:rsidR="00A515AE" w:rsidRPr="00EB6FBF" w14:paraId="1E3F3386" w14:textId="77777777" w:rsidTr="00A515AE">
        <w:trPr>
          <w:trHeight w:val="345"/>
        </w:trPr>
        <w:tc>
          <w:tcPr>
            <w:tcW w:w="7351" w:type="dxa"/>
            <w:shd w:val="clear" w:color="auto" w:fill="auto"/>
          </w:tcPr>
          <w:p w14:paraId="1DD1FB33"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Otros Productos</w:t>
            </w:r>
          </w:p>
        </w:tc>
        <w:tc>
          <w:tcPr>
            <w:tcW w:w="390" w:type="dxa"/>
            <w:tcBorders>
              <w:right w:val="nil"/>
            </w:tcBorders>
            <w:shd w:val="clear" w:color="auto" w:fill="auto"/>
          </w:tcPr>
          <w:p w14:paraId="1B9E8F53" w14:textId="77777777" w:rsidR="00A515AE" w:rsidRPr="00EB6FBF" w:rsidRDefault="00A515AE" w:rsidP="00D91F98">
            <w:pPr>
              <w:pStyle w:val="TableParagraph"/>
              <w:tabs>
                <w:tab w:val="left" w:pos="313"/>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14:paraId="2CED14AE" w14:textId="77777777" w:rsidR="00A515AE" w:rsidRPr="00EB6FBF" w:rsidRDefault="00DB645B" w:rsidP="00D91F98">
            <w:pPr>
              <w:pStyle w:val="TableParagraph"/>
              <w:tabs>
                <w:tab w:val="left" w:pos="313"/>
              </w:tabs>
              <w:spacing w:line="360" w:lineRule="auto"/>
              <w:ind w:right="49"/>
              <w:jc w:val="right"/>
              <w:rPr>
                <w:rFonts w:ascii="Arial" w:hAnsi="Arial" w:cs="Arial"/>
                <w:b/>
                <w:sz w:val="20"/>
                <w:szCs w:val="20"/>
              </w:rPr>
            </w:pPr>
            <w:r>
              <w:rPr>
                <w:rFonts w:ascii="Arial" w:hAnsi="Arial" w:cs="Arial"/>
                <w:b/>
                <w:spacing w:val="-1"/>
                <w:sz w:val="20"/>
                <w:szCs w:val="20"/>
              </w:rPr>
              <w:t>26,865</w:t>
            </w:r>
            <w:r w:rsidR="00A515AE" w:rsidRPr="00EB6FBF">
              <w:rPr>
                <w:rFonts w:ascii="Arial" w:hAnsi="Arial" w:cs="Arial"/>
                <w:b/>
                <w:spacing w:val="-1"/>
                <w:sz w:val="20"/>
                <w:szCs w:val="20"/>
              </w:rPr>
              <w:t>.00</w:t>
            </w:r>
          </w:p>
        </w:tc>
      </w:tr>
    </w:tbl>
    <w:p w14:paraId="79A86D20" w14:textId="77777777" w:rsidR="00227071" w:rsidRPr="00A07CDC" w:rsidRDefault="00227071" w:rsidP="00D91F98">
      <w:pPr>
        <w:pStyle w:val="Textoindependiente"/>
        <w:spacing w:before="0" w:line="360" w:lineRule="auto"/>
        <w:ind w:right="49"/>
        <w:jc w:val="both"/>
        <w:rPr>
          <w:rFonts w:ascii="Arial" w:hAnsi="Arial" w:cs="Arial"/>
          <w:sz w:val="20"/>
          <w:szCs w:val="20"/>
        </w:rPr>
      </w:pPr>
    </w:p>
    <w:p w14:paraId="4D6F4F79" w14:textId="77777777" w:rsidR="00227071"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9.- </w:t>
      </w:r>
      <w:r w:rsidRPr="00A07CDC">
        <w:rPr>
          <w:rFonts w:ascii="Arial" w:hAnsi="Arial" w:cs="Arial"/>
          <w:sz w:val="20"/>
          <w:szCs w:val="20"/>
        </w:rPr>
        <w:t>Los ingresos que la Hacienda Pública Municipal percibirá por concepto de aprovechamientos, se clasificarán de la siguiente manera:</w:t>
      </w:r>
    </w:p>
    <w:p w14:paraId="4248AFB2" w14:textId="77777777" w:rsidR="004E1162" w:rsidRPr="00A07CDC"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8"/>
        <w:gridCol w:w="585"/>
        <w:gridCol w:w="1087"/>
      </w:tblGrid>
      <w:tr w:rsidR="00A515AE" w:rsidRPr="00EB6FBF" w14:paraId="2B0C0F8B" w14:textId="77777777" w:rsidTr="00A515AE">
        <w:trPr>
          <w:trHeight w:val="345"/>
        </w:trPr>
        <w:tc>
          <w:tcPr>
            <w:tcW w:w="7328" w:type="dxa"/>
            <w:shd w:val="clear" w:color="auto" w:fill="auto"/>
          </w:tcPr>
          <w:p w14:paraId="7989183A"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w:t>
            </w:r>
          </w:p>
        </w:tc>
        <w:tc>
          <w:tcPr>
            <w:tcW w:w="585" w:type="dxa"/>
            <w:tcBorders>
              <w:right w:val="nil"/>
            </w:tcBorders>
            <w:shd w:val="clear" w:color="auto" w:fill="auto"/>
          </w:tcPr>
          <w:p w14:paraId="1B735DBC" w14:textId="77777777"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3DFC818" w14:textId="77777777" w:rsidR="00A515AE"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79,283</w:t>
            </w:r>
            <w:r w:rsidR="00A515AE" w:rsidRPr="00EB6FBF">
              <w:rPr>
                <w:rFonts w:ascii="Arial" w:hAnsi="Arial" w:cs="Arial"/>
                <w:b/>
                <w:spacing w:val="-1"/>
                <w:sz w:val="20"/>
                <w:szCs w:val="20"/>
              </w:rPr>
              <w:t>.00</w:t>
            </w:r>
          </w:p>
        </w:tc>
      </w:tr>
      <w:tr w:rsidR="00A515AE" w:rsidRPr="00EB6FBF" w14:paraId="56E9DB33" w14:textId="77777777" w:rsidTr="00A515AE">
        <w:trPr>
          <w:trHeight w:val="345"/>
        </w:trPr>
        <w:tc>
          <w:tcPr>
            <w:tcW w:w="7328" w:type="dxa"/>
            <w:shd w:val="clear" w:color="auto" w:fill="auto"/>
          </w:tcPr>
          <w:p w14:paraId="08BD24A3"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 de tipo corriente</w:t>
            </w:r>
          </w:p>
        </w:tc>
        <w:tc>
          <w:tcPr>
            <w:tcW w:w="585" w:type="dxa"/>
            <w:tcBorders>
              <w:right w:val="nil"/>
            </w:tcBorders>
            <w:shd w:val="clear" w:color="auto" w:fill="auto"/>
          </w:tcPr>
          <w:p w14:paraId="5B332C39" w14:textId="77777777" w:rsidR="00A515AE" w:rsidRPr="00EB6FBF" w:rsidRDefault="00A515AE" w:rsidP="00D91F98">
            <w:pPr>
              <w:pStyle w:val="TableParagraph"/>
              <w:tabs>
                <w:tab w:val="left" w:pos="314"/>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55346A96" w14:textId="77777777" w:rsidR="00A515AE" w:rsidRPr="00EB6FBF" w:rsidRDefault="00DB645B" w:rsidP="00D91F98">
            <w:pPr>
              <w:pStyle w:val="TableParagraph"/>
              <w:tabs>
                <w:tab w:val="left" w:pos="314"/>
              </w:tabs>
              <w:spacing w:line="360" w:lineRule="auto"/>
              <w:ind w:right="49"/>
              <w:jc w:val="right"/>
              <w:rPr>
                <w:rFonts w:ascii="Arial" w:hAnsi="Arial" w:cs="Arial"/>
                <w:b/>
                <w:sz w:val="20"/>
                <w:szCs w:val="20"/>
              </w:rPr>
            </w:pPr>
            <w:r>
              <w:rPr>
                <w:rFonts w:ascii="Arial" w:hAnsi="Arial" w:cs="Arial"/>
                <w:b/>
                <w:spacing w:val="-1"/>
                <w:sz w:val="20"/>
                <w:szCs w:val="20"/>
              </w:rPr>
              <w:t>76,283</w:t>
            </w:r>
            <w:r w:rsidR="00A515AE" w:rsidRPr="00EB6FBF">
              <w:rPr>
                <w:rFonts w:ascii="Arial" w:hAnsi="Arial" w:cs="Arial"/>
                <w:b/>
                <w:spacing w:val="-1"/>
                <w:sz w:val="20"/>
                <w:szCs w:val="20"/>
              </w:rPr>
              <w:t>.00</w:t>
            </w:r>
          </w:p>
        </w:tc>
      </w:tr>
      <w:tr w:rsidR="00A515AE" w:rsidRPr="00EB6FBF" w14:paraId="466F2C14" w14:textId="77777777" w:rsidTr="00A515AE">
        <w:trPr>
          <w:trHeight w:val="343"/>
        </w:trPr>
        <w:tc>
          <w:tcPr>
            <w:tcW w:w="7328" w:type="dxa"/>
            <w:shd w:val="clear" w:color="auto" w:fill="auto"/>
          </w:tcPr>
          <w:p w14:paraId="648B2425"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Infracciones por faltas administrativas</w:t>
            </w:r>
          </w:p>
        </w:tc>
        <w:tc>
          <w:tcPr>
            <w:tcW w:w="585" w:type="dxa"/>
            <w:tcBorders>
              <w:right w:val="nil"/>
            </w:tcBorders>
            <w:shd w:val="clear" w:color="auto" w:fill="auto"/>
          </w:tcPr>
          <w:p w14:paraId="48F67981"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2A03071"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6215A0D0" w14:textId="77777777" w:rsidTr="00A515AE">
        <w:trPr>
          <w:trHeight w:val="345"/>
        </w:trPr>
        <w:tc>
          <w:tcPr>
            <w:tcW w:w="7328" w:type="dxa"/>
            <w:shd w:val="clear" w:color="auto" w:fill="auto"/>
          </w:tcPr>
          <w:p w14:paraId="31FACA9E"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Sanciones por faltas al reglamento de tránsito</w:t>
            </w:r>
          </w:p>
        </w:tc>
        <w:tc>
          <w:tcPr>
            <w:tcW w:w="585" w:type="dxa"/>
            <w:tcBorders>
              <w:right w:val="nil"/>
            </w:tcBorders>
            <w:shd w:val="clear" w:color="auto" w:fill="auto"/>
          </w:tcPr>
          <w:p w14:paraId="7D3BD095"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7ABDE561"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14:paraId="392193F5" w14:textId="77777777" w:rsidTr="00A515AE">
        <w:trPr>
          <w:trHeight w:val="345"/>
        </w:trPr>
        <w:tc>
          <w:tcPr>
            <w:tcW w:w="7328" w:type="dxa"/>
            <w:shd w:val="clear" w:color="auto" w:fill="auto"/>
          </w:tcPr>
          <w:p w14:paraId="72C73F06"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Cesiones</w:t>
            </w:r>
          </w:p>
        </w:tc>
        <w:tc>
          <w:tcPr>
            <w:tcW w:w="585" w:type="dxa"/>
            <w:tcBorders>
              <w:right w:val="nil"/>
            </w:tcBorders>
            <w:shd w:val="clear" w:color="auto" w:fill="auto"/>
          </w:tcPr>
          <w:p w14:paraId="60C9C5DC"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7B86C5A"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32420B8F" w14:textId="77777777" w:rsidTr="00A515AE">
        <w:trPr>
          <w:trHeight w:val="345"/>
        </w:trPr>
        <w:tc>
          <w:tcPr>
            <w:tcW w:w="7328" w:type="dxa"/>
            <w:shd w:val="clear" w:color="auto" w:fill="auto"/>
          </w:tcPr>
          <w:p w14:paraId="583600FC"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Herencias</w:t>
            </w:r>
          </w:p>
        </w:tc>
        <w:tc>
          <w:tcPr>
            <w:tcW w:w="585" w:type="dxa"/>
            <w:tcBorders>
              <w:right w:val="nil"/>
            </w:tcBorders>
            <w:shd w:val="clear" w:color="auto" w:fill="auto"/>
          </w:tcPr>
          <w:p w14:paraId="2AD09B5D"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1FE51421"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075192D2" w14:textId="77777777" w:rsidTr="00A515AE">
        <w:trPr>
          <w:trHeight w:val="345"/>
        </w:trPr>
        <w:tc>
          <w:tcPr>
            <w:tcW w:w="7328" w:type="dxa"/>
            <w:shd w:val="clear" w:color="auto" w:fill="auto"/>
          </w:tcPr>
          <w:p w14:paraId="2AC23110"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Legados</w:t>
            </w:r>
          </w:p>
        </w:tc>
        <w:tc>
          <w:tcPr>
            <w:tcW w:w="585" w:type="dxa"/>
            <w:tcBorders>
              <w:right w:val="nil"/>
            </w:tcBorders>
            <w:shd w:val="clear" w:color="auto" w:fill="auto"/>
          </w:tcPr>
          <w:p w14:paraId="76E0EA8E"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2D934F2F"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0D9745A6" w14:textId="77777777" w:rsidTr="00A515AE">
        <w:trPr>
          <w:trHeight w:val="345"/>
        </w:trPr>
        <w:tc>
          <w:tcPr>
            <w:tcW w:w="7328" w:type="dxa"/>
            <w:shd w:val="clear" w:color="auto" w:fill="auto"/>
          </w:tcPr>
          <w:p w14:paraId="5F7A4679"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Donaciones</w:t>
            </w:r>
          </w:p>
        </w:tc>
        <w:tc>
          <w:tcPr>
            <w:tcW w:w="585" w:type="dxa"/>
            <w:tcBorders>
              <w:right w:val="nil"/>
            </w:tcBorders>
            <w:shd w:val="clear" w:color="auto" w:fill="auto"/>
          </w:tcPr>
          <w:p w14:paraId="70EE7508"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070CB563"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0E389436" w14:textId="77777777" w:rsidTr="00A515AE">
        <w:trPr>
          <w:trHeight w:val="344"/>
        </w:trPr>
        <w:tc>
          <w:tcPr>
            <w:tcW w:w="7328" w:type="dxa"/>
            <w:shd w:val="clear" w:color="auto" w:fill="auto"/>
          </w:tcPr>
          <w:p w14:paraId="7F57AAFF"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Adjudicaciones Judiciales</w:t>
            </w:r>
          </w:p>
        </w:tc>
        <w:tc>
          <w:tcPr>
            <w:tcW w:w="585" w:type="dxa"/>
            <w:tcBorders>
              <w:right w:val="nil"/>
            </w:tcBorders>
            <w:shd w:val="clear" w:color="auto" w:fill="auto"/>
          </w:tcPr>
          <w:p w14:paraId="6147F398"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2058EAE8"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6275BD56" w14:textId="77777777" w:rsidTr="00A515AE">
        <w:trPr>
          <w:trHeight w:val="345"/>
        </w:trPr>
        <w:tc>
          <w:tcPr>
            <w:tcW w:w="7328" w:type="dxa"/>
            <w:shd w:val="clear" w:color="auto" w:fill="auto"/>
          </w:tcPr>
          <w:p w14:paraId="2B9A8B7F"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Adjudicaciones administrativas</w:t>
            </w:r>
          </w:p>
        </w:tc>
        <w:tc>
          <w:tcPr>
            <w:tcW w:w="585" w:type="dxa"/>
            <w:tcBorders>
              <w:right w:val="nil"/>
            </w:tcBorders>
            <w:shd w:val="clear" w:color="auto" w:fill="auto"/>
          </w:tcPr>
          <w:p w14:paraId="62E66399"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B87C3F7"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14:paraId="70D5E610" w14:textId="77777777" w:rsidTr="00A515AE">
        <w:trPr>
          <w:trHeight w:val="345"/>
        </w:trPr>
        <w:tc>
          <w:tcPr>
            <w:tcW w:w="7328" w:type="dxa"/>
            <w:shd w:val="clear" w:color="auto" w:fill="auto"/>
          </w:tcPr>
          <w:p w14:paraId="59ED6794"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Subsidios de otro nivel de gobierno</w:t>
            </w:r>
          </w:p>
        </w:tc>
        <w:tc>
          <w:tcPr>
            <w:tcW w:w="585" w:type="dxa"/>
            <w:tcBorders>
              <w:right w:val="nil"/>
            </w:tcBorders>
            <w:shd w:val="clear" w:color="auto" w:fill="auto"/>
          </w:tcPr>
          <w:p w14:paraId="03AB82B8"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65C27A2C"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14:paraId="2FE9F47C" w14:textId="77777777" w:rsidTr="00A515AE">
        <w:trPr>
          <w:trHeight w:val="345"/>
        </w:trPr>
        <w:tc>
          <w:tcPr>
            <w:tcW w:w="7328" w:type="dxa"/>
            <w:shd w:val="clear" w:color="auto" w:fill="auto"/>
          </w:tcPr>
          <w:p w14:paraId="58E7EC39"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Subsidios de organismos públicos y privados</w:t>
            </w:r>
          </w:p>
        </w:tc>
        <w:tc>
          <w:tcPr>
            <w:tcW w:w="585" w:type="dxa"/>
            <w:tcBorders>
              <w:right w:val="nil"/>
            </w:tcBorders>
            <w:shd w:val="clear" w:color="auto" w:fill="auto"/>
          </w:tcPr>
          <w:p w14:paraId="545E1CA6"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97DF342"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14:paraId="5BFAEE09" w14:textId="77777777" w:rsidTr="00A515AE">
        <w:trPr>
          <w:trHeight w:val="345"/>
        </w:trPr>
        <w:tc>
          <w:tcPr>
            <w:tcW w:w="7328" w:type="dxa"/>
            <w:shd w:val="clear" w:color="auto" w:fill="auto"/>
          </w:tcPr>
          <w:p w14:paraId="3D54F3CB"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impuestas por autoridades federales, no fiscales</w:t>
            </w:r>
          </w:p>
        </w:tc>
        <w:tc>
          <w:tcPr>
            <w:tcW w:w="585" w:type="dxa"/>
            <w:tcBorders>
              <w:right w:val="nil"/>
            </w:tcBorders>
            <w:shd w:val="clear" w:color="auto" w:fill="auto"/>
          </w:tcPr>
          <w:p w14:paraId="7F1975CE"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0EC94F7C"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14:paraId="4E1722AD" w14:textId="77777777" w:rsidTr="004E1162">
        <w:trPr>
          <w:trHeight w:val="410"/>
        </w:trPr>
        <w:tc>
          <w:tcPr>
            <w:tcW w:w="7328" w:type="dxa"/>
            <w:shd w:val="clear" w:color="auto" w:fill="auto"/>
          </w:tcPr>
          <w:p w14:paraId="448AACA1"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Convenios con la Federación y el Estado (ZOFEMAT, CAPUFE,entreotros)</w:t>
            </w:r>
          </w:p>
        </w:tc>
        <w:tc>
          <w:tcPr>
            <w:tcW w:w="585" w:type="dxa"/>
            <w:tcBorders>
              <w:right w:val="nil"/>
            </w:tcBorders>
            <w:shd w:val="clear" w:color="auto" w:fill="auto"/>
          </w:tcPr>
          <w:p w14:paraId="170D82C5" w14:textId="77777777" w:rsidR="00A515AE" w:rsidRPr="00EB6FBF" w:rsidRDefault="00A515AE" w:rsidP="00D91F98">
            <w:pPr>
              <w:pStyle w:val="TableParagraph"/>
              <w:tabs>
                <w:tab w:val="left" w:pos="314"/>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7C5E70B7" w14:textId="77777777" w:rsidR="00A515AE" w:rsidRPr="00EB6FBF" w:rsidRDefault="00DB645B" w:rsidP="00D91F98">
            <w:pPr>
              <w:pStyle w:val="TableParagraph"/>
              <w:tabs>
                <w:tab w:val="left" w:pos="314"/>
              </w:tabs>
              <w:spacing w:line="360" w:lineRule="auto"/>
              <w:ind w:right="49"/>
              <w:jc w:val="right"/>
              <w:rPr>
                <w:rFonts w:ascii="Arial" w:hAnsi="Arial" w:cs="Arial"/>
                <w:b/>
                <w:sz w:val="20"/>
                <w:szCs w:val="20"/>
              </w:rPr>
            </w:pPr>
            <w:r>
              <w:rPr>
                <w:rFonts w:ascii="Arial" w:hAnsi="Arial" w:cs="Arial"/>
                <w:b/>
                <w:spacing w:val="-1"/>
                <w:sz w:val="20"/>
                <w:szCs w:val="20"/>
              </w:rPr>
              <w:t>45,199</w:t>
            </w:r>
            <w:r w:rsidR="00A515AE" w:rsidRPr="00EB6FBF">
              <w:rPr>
                <w:rFonts w:ascii="Arial" w:hAnsi="Arial" w:cs="Arial"/>
                <w:b/>
                <w:spacing w:val="-1"/>
                <w:sz w:val="20"/>
                <w:szCs w:val="20"/>
              </w:rPr>
              <w:t>.00</w:t>
            </w:r>
          </w:p>
        </w:tc>
      </w:tr>
      <w:tr w:rsidR="00A515AE" w:rsidRPr="00EB6FBF" w14:paraId="18ACC05E" w14:textId="77777777" w:rsidTr="00A515AE">
        <w:trPr>
          <w:trHeight w:val="345"/>
        </w:trPr>
        <w:tc>
          <w:tcPr>
            <w:tcW w:w="7328" w:type="dxa"/>
            <w:shd w:val="clear" w:color="auto" w:fill="auto"/>
          </w:tcPr>
          <w:p w14:paraId="689A2CF9" w14:textId="77777777"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Aprovechamientos diversos de tipo corriente</w:t>
            </w:r>
          </w:p>
        </w:tc>
        <w:tc>
          <w:tcPr>
            <w:tcW w:w="585" w:type="dxa"/>
            <w:tcBorders>
              <w:right w:val="nil"/>
            </w:tcBorders>
            <w:shd w:val="clear" w:color="auto" w:fill="auto"/>
          </w:tcPr>
          <w:p w14:paraId="7DBC3C65" w14:textId="77777777"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965FD21" w14:textId="77777777" w:rsidR="00A515AE" w:rsidRPr="00EB6FBF" w:rsidRDefault="00DB645B" w:rsidP="00D91F98">
            <w:pPr>
              <w:pStyle w:val="TableParagraph"/>
              <w:tabs>
                <w:tab w:val="left" w:pos="312"/>
              </w:tabs>
              <w:spacing w:line="360" w:lineRule="auto"/>
              <w:ind w:right="49"/>
              <w:jc w:val="right"/>
              <w:rPr>
                <w:rFonts w:ascii="Arial" w:hAnsi="Arial" w:cs="Arial"/>
                <w:b/>
                <w:sz w:val="20"/>
                <w:szCs w:val="20"/>
              </w:rPr>
            </w:pPr>
            <w:r>
              <w:rPr>
                <w:rFonts w:ascii="Arial" w:hAnsi="Arial" w:cs="Arial"/>
                <w:b/>
                <w:spacing w:val="-1"/>
                <w:sz w:val="20"/>
                <w:szCs w:val="20"/>
              </w:rPr>
              <w:t>34,084</w:t>
            </w:r>
            <w:r w:rsidR="00A515AE" w:rsidRPr="00EB6FBF">
              <w:rPr>
                <w:rFonts w:ascii="Arial" w:hAnsi="Arial" w:cs="Arial"/>
                <w:b/>
                <w:spacing w:val="-1"/>
                <w:sz w:val="20"/>
                <w:szCs w:val="20"/>
              </w:rPr>
              <w:t>.00</w:t>
            </w:r>
          </w:p>
        </w:tc>
      </w:tr>
      <w:tr w:rsidR="007D2DDE" w:rsidRPr="00EB6FBF" w14:paraId="2356CA9A" w14:textId="77777777" w:rsidTr="00A515AE">
        <w:trPr>
          <w:trHeight w:val="343"/>
        </w:trPr>
        <w:tc>
          <w:tcPr>
            <w:tcW w:w="7328" w:type="dxa"/>
            <w:shd w:val="clear" w:color="auto" w:fill="auto"/>
          </w:tcPr>
          <w:p w14:paraId="365CA6C6" w14:textId="77777777" w:rsidR="007D2DDE" w:rsidRPr="00EB6FBF" w:rsidRDefault="007D2DD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 de capital</w:t>
            </w:r>
          </w:p>
        </w:tc>
        <w:tc>
          <w:tcPr>
            <w:tcW w:w="585" w:type="dxa"/>
            <w:tcBorders>
              <w:right w:val="nil"/>
            </w:tcBorders>
            <w:shd w:val="clear" w:color="auto" w:fill="auto"/>
          </w:tcPr>
          <w:p w14:paraId="1B76BE7E" w14:textId="77777777" w:rsidR="007D2DDE" w:rsidRDefault="00B7580F"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576A2F8" w14:textId="77777777" w:rsidR="007D2DDE" w:rsidRPr="00EB6FBF" w:rsidRDefault="00B7580F" w:rsidP="00D91F98">
            <w:pPr>
              <w:pStyle w:val="TableParagraph"/>
              <w:tabs>
                <w:tab w:val="left" w:pos="786"/>
              </w:tabs>
              <w:spacing w:line="360" w:lineRule="auto"/>
              <w:ind w:right="49"/>
              <w:jc w:val="right"/>
              <w:rPr>
                <w:rFonts w:ascii="Arial" w:hAnsi="Arial" w:cs="Arial"/>
                <w:b/>
                <w:spacing w:val="-1"/>
                <w:sz w:val="20"/>
                <w:szCs w:val="20"/>
              </w:rPr>
            </w:pPr>
            <w:r>
              <w:rPr>
                <w:rFonts w:ascii="Arial" w:hAnsi="Arial" w:cs="Arial"/>
                <w:b/>
                <w:spacing w:val="-1"/>
                <w:sz w:val="20"/>
                <w:szCs w:val="20"/>
              </w:rPr>
              <w:t>0.00</w:t>
            </w:r>
          </w:p>
        </w:tc>
      </w:tr>
      <w:tr w:rsidR="00A515AE" w:rsidRPr="00EB6FBF" w14:paraId="5CD19A9E" w14:textId="77777777" w:rsidTr="00A515AE">
        <w:trPr>
          <w:trHeight w:val="343"/>
        </w:trPr>
        <w:tc>
          <w:tcPr>
            <w:tcW w:w="7328" w:type="dxa"/>
            <w:shd w:val="clear" w:color="auto" w:fill="auto"/>
          </w:tcPr>
          <w:p w14:paraId="53A74CDC" w14:textId="77777777" w:rsidR="00A515AE" w:rsidRPr="00EB6FBF" w:rsidRDefault="00B7580F" w:rsidP="00D91F98">
            <w:pPr>
              <w:pStyle w:val="TableParagraph"/>
              <w:spacing w:line="360" w:lineRule="auto"/>
              <w:ind w:left="4" w:right="49"/>
              <w:jc w:val="both"/>
              <w:rPr>
                <w:rFonts w:ascii="Arial" w:hAnsi="Arial" w:cs="Arial"/>
                <w:b/>
                <w:sz w:val="20"/>
                <w:szCs w:val="20"/>
              </w:rPr>
            </w:pPr>
            <w:r w:rsidRPr="007D2DDE">
              <w:rPr>
                <w:rFonts w:ascii="Arial" w:hAnsi="Arial" w:cs="Arial"/>
                <w:b/>
                <w:sz w:val="20"/>
                <w:szCs w:val="20"/>
              </w:rPr>
              <w:t>Aprovechamientos no comprendidos en las fracciones de la Ley de Ingresos causadas en ejercicios fiscales pendientes de liquidación o pago anteriores</w:t>
            </w:r>
          </w:p>
        </w:tc>
        <w:tc>
          <w:tcPr>
            <w:tcW w:w="585" w:type="dxa"/>
            <w:tcBorders>
              <w:right w:val="nil"/>
            </w:tcBorders>
            <w:shd w:val="clear" w:color="auto" w:fill="auto"/>
          </w:tcPr>
          <w:p w14:paraId="543C88BC" w14:textId="77777777"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14:paraId="315674F5" w14:textId="77777777"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bl>
    <w:p w14:paraId="70258167" w14:textId="77777777" w:rsidR="00227071" w:rsidRDefault="00227071" w:rsidP="00D91F98">
      <w:pPr>
        <w:pStyle w:val="Textoindependiente"/>
        <w:spacing w:before="0" w:line="360" w:lineRule="auto"/>
        <w:ind w:right="49"/>
        <w:jc w:val="both"/>
        <w:rPr>
          <w:rFonts w:ascii="Arial" w:hAnsi="Arial" w:cs="Arial"/>
          <w:sz w:val="20"/>
          <w:szCs w:val="20"/>
        </w:rPr>
      </w:pPr>
    </w:p>
    <w:p w14:paraId="69E23CBC" w14:textId="77777777"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10.- </w:t>
      </w:r>
      <w:r w:rsidRPr="00A07CDC">
        <w:rPr>
          <w:rFonts w:ascii="Arial" w:hAnsi="Arial" w:cs="Arial"/>
          <w:sz w:val="20"/>
          <w:szCs w:val="20"/>
        </w:rPr>
        <w:t>Los ingresos por participaciones que percibirá la Hacienda Pública Municipal se integrarán por los siguientesconceptos:</w:t>
      </w:r>
    </w:p>
    <w:p w14:paraId="2740DCED" w14:textId="77777777" w:rsidR="00A17A18" w:rsidRDefault="00A17A18" w:rsidP="00D91F98">
      <w:pPr>
        <w:pStyle w:val="Textoindependiente"/>
        <w:spacing w:before="0" w:line="360" w:lineRule="auto"/>
        <w:ind w:left="0" w:right="49"/>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78"/>
      </w:tblGrid>
      <w:tr w:rsidR="00A17A18" w:rsidRPr="00EB6FBF" w14:paraId="7062CB8E" w14:textId="77777777" w:rsidTr="00EB6FBF">
        <w:tc>
          <w:tcPr>
            <w:tcW w:w="4522" w:type="dxa"/>
            <w:shd w:val="clear" w:color="auto" w:fill="auto"/>
          </w:tcPr>
          <w:p w14:paraId="7E6847C3" w14:textId="77777777" w:rsidR="00A17A18" w:rsidRPr="00EB6FBF" w:rsidRDefault="00A17A18" w:rsidP="00D91F98">
            <w:pPr>
              <w:spacing w:after="0" w:line="360" w:lineRule="auto"/>
              <w:ind w:right="49"/>
              <w:rPr>
                <w:rFonts w:ascii="Arial" w:hAnsi="Arial"/>
                <w:b/>
                <w:sz w:val="20"/>
              </w:rPr>
            </w:pPr>
            <w:r w:rsidRPr="00EB6FBF">
              <w:rPr>
                <w:rFonts w:ascii="Arial" w:hAnsi="Arial"/>
                <w:b/>
                <w:sz w:val="20"/>
              </w:rPr>
              <w:t>Participaciones</w:t>
            </w:r>
          </w:p>
        </w:tc>
        <w:tc>
          <w:tcPr>
            <w:tcW w:w="4478" w:type="dxa"/>
            <w:shd w:val="clear" w:color="auto" w:fill="auto"/>
          </w:tcPr>
          <w:p w14:paraId="0195F19D" w14:textId="77777777" w:rsidR="00A17A18" w:rsidRPr="00EB6FBF" w:rsidRDefault="00DB645B" w:rsidP="00D91F98">
            <w:pPr>
              <w:spacing w:after="0" w:line="360" w:lineRule="auto"/>
              <w:ind w:left="102" w:right="49"/>
              <w:jc w:val="right"/>
              <w:rPr>
                <w:rFonts w:ascii="Arial" w:hAnsi="Arial"/>
                <w:b/>
                <w:sz w:val="20"/>
              </w:rPr>
            </w:pPr>
            <w:r>
              <w:rPr>
                <w:rFonts w:ascii="Arial" w:hAnsi="Arial"/>
                <w:b/>
                <w:sz w:val="20"/>
              </w:rPr>
              <w:t>$14,790,000</w:t>
            </w:r>
            <w:r w:rsidR="00A17A18" w:rsidRPr="00EB6FBF">
              <w:rPr>
                <w:rFonts w:ascii="Arial" w:hAnsi="Arial"/>
                <w:b/>
                <w:sz w:val="20"/>
              </w:rPr>
              <w:t>.00</w:t>
            </w:r>
          </w:p>
        </w:tc>
      </w:tr>
    </w:tbl>
    <w:p w14:paraId="1927F748" w14:textId="77777777" w:rsidR="00BC2A9C" w:rsidRPr="00A07CDC" w:rsidRDefault="00BC2A9C" w:rsidP="00D91F98">
      <w:pPr>
        <w:pStyle w:val="Textoindependiente"/>
        <w:spacing w:before="0" w:line="360" w:lineRule="auto"/>
        <w:ind w:left="0" w:right="49"/>
        <w:jc w:val="both"/>
        <w:rPr>
          <w:rFonts w:ascii="Arial" w:hAnsi="Arial" w:cs="Arial"/>
          <w:sz w:val="20"/>
          <w:szCs w:val="20"/>
        </w:rPr>
      </w:pPr>
    </w:p>
    <w:p w14:paraId="2D464B5E" w14:textId="77777777" w:rsidR="00BC2A9C" w:rsidRPr="00A07CDC" w:rsidRDefault="00BC2A9C" w:rsidP="00D91F98">
      <w:pPr>
        <w:widowControl w:val="0"/>
        <w:autoSpaceDE w:val="0"/>
        <w:autoSpaceDN w:val="0"/>
        <w:adjustRightInd w:val="0"/>
        <w:spacing w:after="0" w:line="360" w:lineRule="auto"/>
        <w:ind w:right="49"/>
        <w:jc w:val="both"/>
        <w:rPr>
          <w:rFonts w:ascii="Arial" w:hAnsi="Arial"/>
          <w:sz w:val="20"/>
          <w:szCs w:val="20"/>
          <w:lang w:val="es-ES"/>
        </w:rPr>
      </w:pPr>
      <w:r w:rsidRPr="00A07CDC">
        <w:rPr>
          <w:rFonts w:ascii="Arial" w:hAnsi="Arial"/>
          <w:b/>
          <w:sz w:val="20"/>
          <w:szCs w:val="20"/>
          <w:lang w:val="es-ES"/>
        </w:rPr>
        <w:t xml:space="preserve">Artículo 11.- </w:t>
      </w:r>
      <w:r w:rsidRPr="00A07CDC">
        <w:rPr>
          <w:rFonts w:ascii="Arial" w:hAnsi="Arial"/>
          <w:sz w:val="20"/>
          <w:szCs w:val="20"/>
          <w:lang w:val="es-ES"/>
        </w:rPr>
        <w:t>Las aportaciones que recaudará la Hacienda Pública Municipal se integrarán con los siguientes conceptos:</w:t>
      </w:r>
    </w:p>
    <w:p w14:paraId="7CC61030" w14:textId="063ECCFD" w:rsidR="00BC2A9C" w:rsidRPr="00A07CDC" w:rsidRDefault="00134449" w:rsidP="00D91F98">
      <w:pPr>
        <w:widowControl w:val="0"/>
        <w:autoSpaceDE w:val="0"/>
        <w:autoSpaceDN w:val="0"/>
        <w:adjustRightInd w:val="0"/>
        <w:spacing w:after="0" w:line="360" w:lineRule="auto"/>
        <w:ind w:right="49"/>
        <w:jc w:val="both"/>
        <w:rPr>
          <w:rFonts w:ascii="Arial" w:hAnsi="Arial"/>
          <w:sz w:val="20"/>
          <w:szCs w:val="20"/>
          <w:lang w:val="es-ES"/>
        </w:rPr>
      </w:pPr>
      <w:r>
        <w:rPr>
          <w:rFonts w:ascii="Arial" w:hAnsi="Arial"/>
          <w:noProof/>
          <w:sz w:val="20"/>
          <w:szCs w:val="20"/>
          <w:lang w:eastAsia="es-MX"/>
        </w:rPr>
        <mc:AlternateContent>
          <mc:Choice Requires="wpg">
            <w:drawing>
              <wp:inline distT="0" distB="0" distL="0" distR="0" wp14:anchorId="28A8CAB5" wp14:editId="249BC0C3">
                <wp:extent cx="5702300" cy="231775"/>
                <wp:effectExtent l="3810" t="3175" r="8890" b="317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231775"/>
                          <a:chOff x="0" y="0"/>
                          <a:chExt cx="9293" cy="365"/>
                        </a:xfrm>
                      </wpg:grpSpPr>
                      <wps:wsp>
                        <wps:cNvPr id="2" name="Text Box 9"/>
                        <wps:cNvSpPr txBox="1">
                          <a:spLocks noChangeArrowheads="1"/>
                        </wps:cNvSpPr>
                        <wps:spPr bwMode="auto">
                          <a:xfrm>
                            <a:off x="4730" y="4"/>
                            <a:ext cx="4558"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2EBDB" w14:textId="77777777" w:rsidR="004C673A" w:rsidRPr="00BC2A9C" w:rsidRDefault="004C673A" w:rsidP="00BC2A9C">
                              <w:pPr>
                                <w:spacing w:line="228" w:lineRule="exact"/>
                                <w:ind w:left="101"/>
                                <w:jc w:val="right"/>
                                <w:rPr>
                                  <w:rFonts w:ascii="Arial" w:hAnsi="Arial"/>
                                  <w:b/>
                                  <w:sz w:val="20"/>
                                </w:rPr>
                              </w:pPr>
                              <w:r>
                                <w:rPr>
                                  <w:rFonts w:ascii="Arial" w:hAnsi="Arial"/>
                                  <w:b/>
                                  <w:sz w:val="20"/>
                                </w:rPr>
                                <w:t>$6,180,000</w:t>
                              </w:r>
                              <w:r w:rsidRPr="00BC2A9C">
                                <w:rPr>
                                  <w:rFonts w:ascii="Arial" w:hAnsi="Arial"/>
                                  <w:b/>
                                  <w:sz w:val="20"/>
                                </w:rPr>
                                <w:t>.00</w:t>
                              </w:r>
                            </w:p>
                          </w:txbxContent>
                        </wps:txbx>
                        <wps:bodyPr rot="0" vert="horz" wrap="square" lIns="0" tIns="0" rIns="0" bIns="0" anchor="t" anchorCtr="0" upright="1">
                          <a:noAutofit/>
                        </wps:bodyPr>
                      </wps:wsp>
                      <wps:wsp>
                        <wps:cNvPr id="3" name="Text Box 10"/>
                        <wps:cNvSpPr txBox="1">
                          <a:spLocks noChangeArrowheads="1"/>
                        </wps:cNvSpPr>
                        <wps:spPr bwMode="auto">
                          <a:xfrm>
                            <a:off x="4" y="4"/>
                            <a:ext cx="472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17117" w14:textId="77777777" w:rsidR="004C673A" w:rsidRPr="00BC2A9C" w:rsidRDefault="004C673A" w:rsidP="00BC2A9C">
                              <w:pPr>
                                <w:spacing w:line="228" w:lineRule="exact"/>
                                <w:ind w:left="102"/>
                                <w:rPr>
                                  <w:rFonts w:ascii="Arial" w:hAnsi="Arial"/>
                                  <w:b/>
                                  <w:sz w:val="20"/>
                                </w:rPr>
                              </w:pPr>
                              <w:r w:rsidRPr="00BC2A9C">
                                <w:rPr>
                                  <w:rFonts w:ascii="Arial" w:hAnsi="Arial"/>
                                  <w:b/>
                                  <w:sz w:val="20"/>
                                </w:rPr>
                                <w:t>Aportaciones</w:t>
                              </w:r>
                            </w:p>
                          </w:txbxContent>
                        </wps:txbx>
                        <wps:bodyPr rot="0" vert="horz" wrap="square" lIns="0" tIns="0" rIns="0" bIns="0" anchor="t" anchorCtr="0" upright="1">
                          <a:noAutofit/>
                        </wps:bodyPr>
                      </wps:wsp>
                    </wpg:wgp>
                  </a:graphicData>
                </a:graphic>
              </wp:inline>
            </w:drawing>
          </mc:Choice>
          <mc:Fallback>
            <w:pict>
              <v:group w14:anchorId="28A8CAB5" id="Group 8" o:spid="_x0000_s1026" style="width:449pt;height:18.25pt;mso-position-horizontal-relative:char;mso-position-vertical-relative:line" coordsize="929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MuEwMAAMIJAAAOAAAAZHJzL2Uyb0RvYy54bWzsVslu2zAQvRfoPxC8O1osy7YQOUi9BAW6&#10;BEj6AbRESUQlUiXpyGnRf++QlGwnKdAiBYIWqA/yiMtw3pt5I55f7Jsa3VGpmOApDs58jCjPRM54&#10;meJPt5vRDCOlCc9JLThN8T1V+GLx+tV51yY0FJWocyoROOEq6doUV1q3ieeprKINUWeipRwmCyEb&#10;ouFVll4uSQfem9oLfT/2OiHzVoqMKgWjKzeJF9Z/UdBMfywKRTWqUwyxafuU9rk1T29xTpJSkrZi&#10;WR8GeUYUDWEcDj24WhFN0E6yJ64alkmhRKHPMtF4oihYRi0GQBP4j9BcSbFrLZYy6cr2QBNQ+4in&#10;Z7vNPtxdS8RyyB1GnDSQInsqmhlqurZMYMWVbG/aa+nwgflOZJ8VTHuP58176Rajbfde5OCO7LSw&#10;1OwL2RgXABrtbQbuDxmge40yGJxM/XDsQ6IymAvHwXQ6cSnKKsjjk21Zte43zsP52O0ax3aLRxJ3&#10;oA2yD8oggjpTRyrVn1F5U5GW2gwpQ1RPZThQeWtwvRF7NHds2kWGSqT3MGxIN4woxyjiYlkRXtJL&#10;KUVXUZJDdIHZCRgOWx0GZZz8iuJoOgYqgcnIkTiwHE0mIEtD8XgSW/8DWSRppdJXVDTIGCmWoCAb&#10;I7l7p7QJ5bjEhM7FhtU1jJOk5qhLcezPYwdK1Cw3kxahLLfLWqI7YnRof/256nRZwzR0g5o1KZ4d&#10;FpHEULHmuT1FE1Y7GyKpuXEOsCC23nKq+zb35+vZehaNojBejyJ/tRpdbpbRKN4E08lqvFouV8F3&#10;E2cQJRXLc8pNqEMHCKLfK4u+FzntHnrAA0jqFPnG/p4i9x6GYVkGVMO/RWdrwKTdFYDeb/dAiCmM&#10;rcjvoRqkcN0NujEYlZBfMeqgs6VYfdkRSTGq33KoKNMGB0MOxnYwCM9ga4o1Rs5catcud61kZQWe&#10;Xc1ycQnCLpitiWMUfa2CxF5Ia6B617YOWgtsVz9RzAuJ7adKm4bxf6X9+0rrv5B/ueDspw4uCrZv&#10;9JcacxM5fbcCPV69Fj8AAAD//wMAUEsDBBQABgAIAAAAIQAcv4p/2wAAAAQBAAAPAAAAZHJzL2Rv&#10;d25yZXYueG1sTI9BS8NAEIXvgv9hGcGb3cTSEmM2pRT1VARbQbxNk2kSmp0N2W2S/ntHL/Xy4PGG&#10;977JVpNt1UC9bxwbiGcRKOLClQ1XBj73rw8JKB+QS2wdk4ELeVjltzcZpqUb+YOGXaiUlLBP0UAd&#10;Qpdq7YuaLPqZ64glO7reYhDbV7rscZRy2+rHKFpqiw3LQo0dbWoqTruzNfA24riexy/D9nTcXL73&#10;i/evbUzG3N9N62dQgaZwPYZffEGHXJgO7sylV60BeST8qWTJUyL2YGC+XIDOM/0fPv8BAAD//wMA&#10;UEsBAi0AFAAGAAgAAAAhALaDOJL+AAAA4QEAABMAAAAAAAAAAAAAAAAAAAAAAFtDb250ZW50X1R5&#10;cGVzXS54bWxQSwECLQAUAAYACAAAACEAOP0h/9YAAACUAQAACwAAAAAAAAAAAAAAAAAvAQAAX3Jl&#10;bHMvLnJlbHNQSwECLQAUAAYACAAAACEA2wRDLhMDAADCCQAADgAAAAAAAAAAAAAAAAAuAgAAZHJz&#10;L2Uyb0RvYy54bWxQSwECLQAUAAYACAAAACEAHL+Kf9sAAAAEAQAADwAAAAAAAAAAAAAAAABtBQAA&#10;ZHJzL2Rvd25yZXYueG1sUEsFBgAAAAAEAAQA8wAAAHUGAAAAAA==&#10;">
                <v:shapetype id="_x0000_t202" coordsize="21600,21600" o:spt="202" path="m,l,21600r21600,l21600,xe">
                  <v:stroke joinstyle="miter"/>
                  <v:path gradientshapeok="t" o:connecttype="rect"/>
                </v:shapetype>
                <v:shape id="Text Box 9" o:spid="_x0000_s1027" type="#_x0000_t202" style="position:absolute;left:4730;top:4;width:455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qfL0A&#10;AADaAAAADwAAAGRycy9kb3ducmV2LnhtbESPwQrCMBBE74L/EFbwpqlCRapRRBTEg1D1A5ZmbavN&#10;pjTR1r83guBxmJk3zHLdmUq8qHGlZQWTcQSCOLO65FzB9bIfzUE4j6yxskwK3uRgver3lpho23JK&#10;r7PPRYCwS1BB4X2dSOmyggy6sa2Jg3ezjUEfZJNL3WAb4KaS0yiaSYMlh4UCa9oWlD3OT6OA0ntp&#10;7X7eprXPr0e3i+PdKVZqOOg2CxCeOv8P/9oHrWAK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nqfL0AAADaAAAADwAAAAAAAAAAAAAAAACYAgAAZHJzL2Rvd25yZXYu&#10;eG1sUEsFBgAAAAAEAAQA9QAAAIIDAAAAAA==&#10;" filled="f" strokeweight=".48pt">
                  <v:textbox inset="0,0,0,0">
                    <w:txbxContent>
                      <w:p w14:paraId="3182EBDB" w14:textId="77777777" w:rsidR="004C673A" w:rsidRPr="00BC2A9C" w:rsidRDefault="004C673A" w:rsidP="00BC2A9C">
                        <w:pPr>
                          <w:spacing w:line="228" w:lineRule="exact"/>
                          <w:ind w:left="101"/>
                          <w:jc w:val="right"/>
                          <w:rPr>
                            <w:rFonts w:ascii="Arial" w:hAnsi="Arial"/>
                            <w:b/>
                            <w:sz w:val="20"/>
                          </w:rPr>
                        </w:pPr>
                        <w:r>
                          <w:rPr>
                            <w:rFonts w:ascii="Arial" w:hAnsi="Arial"/>
                            <w:b/>
                            <w:sz w:val="20"/>
                          </w:rPr>
                          <w:t>$6,180,000</w:t>
                        </w:r>
                        <w:r w:rsidRPr="00BC2A9C">
                          <w:rPr>
                            <w:rFonts w:ascii="Arial" w:hAnsi="Arial"/>
                            <w:b/>
                            <w:sz w:val="20"/>
                          </w:rPr>
                          <w:t>.00</w:t>
                        </w:r>
                      </w:p>
                    </w:txbxContent>
                  </v:textbox>
                </v:shape>
                <v:shape id="Text Box 10" o:spid="_x0000_s1028" type="#_x0000_t202" style="position:absolute;left:4;top:4;width:4726;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P58AA&#10;AADaAAAADwAAAGRycy9kb3ducmV2LnhtbESP0YrCMBRE3xf8h3AF39ZUp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VP58AAAADaAAAADwAAAAAAAAAAAAAAAACYAgAAZHJzL2Rvd25y&#10;ZXYueG1sUEsFBgAAAAAEAAQA9QAAAIUDAAAAAA==&#10;" filled="f" strokeweight=".48pt">
                  <v:textbox inset="0,0,0,0">
                    <w:txbxContent>
                      <w:p w14:paraId="1F617117" w14:textId="77777777" w:rsidR="004C673A" w:rsidRPr="00BC2A9C" w:rsidRDefault="004C673A" w:rsidP="00BC2A9C">
                        <w:pPr>
                          <w:spacing w:line="228" w:lineRule="exact"/>
                          <w:ind w:left="102"/>
                          <w:rPr>
                            <w:rFonts w:ascii="Arial" w:hAnsi="Arial"/>
                            <w:b/>
                            <w:sz w:val="20"/>
                          </w:rPr>
                        </w:pPr>
                        <w:r w:rsidRPr="00BC2A9C">
                          <w:rPr>
                            <w:rFonts w:ascii="Arial" w:hAnsi="Arial"/>
                            <w:b/>
                            <w:sz w:val="20"/>
                          </w:rPr>
                          <w:t>Aportaciones</w:t>
                        </w:r>
                      </w:p>
                    </w:txbxContent>
                  </v:textbox>
                </v:shape>
                <w10:anchorlock/>
              </v:group>
            </w:pict>
          </mc:Fallback>
        </mc:AlternateContent>
      </w:r>
    </w:p>
    <w:p w14:paraId="556806BC" w14:textId="77777777" w:rsidR="00A17A18" w:rsidRDefault="00A17A18" w:rsidP="00D91F98">
      <w:pPr>
        <w:pStyle w:val="Textoindependiente"/>
        <w:spacing w:before="0" w:line="360" w:lineRule="auto"/>
        <w:ind w:left="0" w:right="49"/>
        <w:jc w:val="both"/>
        <w:rPr>
          <w:rFonts w:ascii="Arial" w:hAnsi="Arial" w:cs="Arial"/>
          <w:b/>
          <w:sz w:val="20"/>
          <w:szCs w:val="20"/>
        </w:rPr>
      </w:pPr>
    </w:p>
    <w:p w14:paraId="12D73989" w14:textId="2245B08D" w:rsidR="00BC2A9C" w:rsidRDefault="00BC2A9C"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lastRenderedPageBreak/>
        <w:t xml:space="preserve">Artículo 12.- </w:t>
      </w:r>
      <w:r w:rsidRPr="00A07CDC">
        <w:rPr>
          <w:rFonts w:ascii="Arial" w:hAnsi="Arial" w:cs="Arial"/>
          <w:sz w:val="20"/>
          <w:szCs w:val="20"/>
        </w:rPr>
        <w:t>Los ingresos extraordinarios que podrá percibir la Hacienda Pública Municipal serán los</w:t>
      </w:r>
      <w:r w:rsidR="00A17A18">
        <w:rPr>
          <w:rFonts w:ascii="Arial" w:hAnsi="Arial" w:cs="Arial"/>
          <w:sz w:val="20"/>
          <w:szCs w:val="20"/>
        </w:rPr>
        <w:t>siguientes.</w:t>
      </w:r>
    </w:p>
    <w:p w14:paraId="6692C48C" w14:textId="77777777" w:rsidR="004C673A" w:rsidRPr="00A07CDC" w:rsidRDefault="004C673A"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80"/>
        <w:gridCol w:w="360"/>
        <w:gridCol w:w="1080"/>
      </w:tblGrid>
      <w:tr w:rsidR="004143CD" w:rsidRPr="00EB6FBF" w14:paraId="531C86D7" w14:textId="77777777" w:rsidTr="004143CD">
        <w:trPr>
          <w:trHeight w:val="345"/>
        </w:trPr>
        <w:tc>
          <w:tcPr>
            <w:tcW w:w="7380" w:type="dxa"/>
            <w:shd w:val="clear" w:color="auto" w:fill="auto"/>
          </w:tcPr>
          <w:p w14:paraId="65C6EB13"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por ventas de bienes y servicios</w:t>
            </w:r>
          </w:p>
        </w:tc>
        <w:tc>
          <w:tcPr>
            <w:tcW w:w="540" w:type="dxa"/>
            <w:gridSpan w:val="2"/>
            <w:tcBorders>
              <w:right w:val="nil"/>
            </w:tcBorders>
            <w:shd w:val="clear" w:color="auto" w:fill="auto"/>
          </w:tcPr>
          <w:p w14:paraId="1B351B7C" w14:textId="77777777" w:rsidR="004143CD" w:rsidRPr="00EB6FBF" w:rsidRDefault="004143CD" w:rsidP="00D91F98">
            <w:pPr>
              <w:pStyle w:val="TableParagraph"/>
              <w:tabs>
                <w:tab w:val="left" w:pos="101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5F6C26E2" w14:textId="77777777" w:rsidR="004143CD" w:rsidRPr="00EB6FBF" w:rsidRDefault="004143CD" w:rsidP="00D91F98">
            <w:pPr>
              <w:pStyle w:val="TableParagraph"/>
              <w:tabs>
                <w:tab w:val="left" w:pos="101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12ABB7E2" w14:textId="77777777" w:rsidTr="004143CD">
        <w:trPr>
          <w:trHeight w:val="345"/>
        </w:trPr>
        <w:tc>
          <w:tcPr>
            <w:tcW w:w="7380" w:type="dxa"/>
            <w:shd w:val="clear" w:color="auto" w:fill="auto"/>
          </w:tcPr>
          <w:p w14:paraId="086DBEAD"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por ventas de bienes y servicios de organismos descentralizados</w:t>
            </w:r>
          </w:p>
        </w:tc>
        <w:tc>
          <w:tcPr>
            <w:tcW w:w="540" w:type="dxa"/>
            <w:gridSpan w:val="2"/>
            <w:tcBorders>
              <w:right w:val="nil"/>
            </w:tcBorders>
            <w:shd w:val="clear" w:color="auto" w:fill="auto"/>
          </w:tcPr>
          <w:p w14:paraId="75389AC8" w14:textId="77777777" w:rsidR="004143CD" w:rsidRPr="00EB6FBF" w:rsidRDefault="004143CD" w:rsidP="00D91F98">
            <w:pPr>
              <w:pStyle w:val="TableParagraph"/>
              <w:spacing w:line="360" w:lineRule="auto"/>
              <w:ind w:right="49"/>
              <w:rPr>
                <w:rFonts w:ascii="Arial" w:hAnsi="Arial" w:cs="Arial"/>
                <w:sz w:val="20"/>
                <w:szCs w:val="20"/>
              </w:rPr>
            </w:pPr>
          </w:p>
        </w:tc>
        <w:tc>
          <w:tcPr>
            <w:tcW w:w="1080" w:type="dxa"/>
            <w:tcBorders>
              <w:left w:val="nil"/>
            </w:tcBorders>
            <w:shd w:val="clear" w:color="auto" w:fill="auto"/>
          </w:tcPr>
          <w:p w14:paraId="1796E3BE" w14:textId="77777777" w:rsidR="004143CD" w:rsidRPr="00EB6FBF" w:rsidRDefault="004143CD" w:rsidP="00D91F98">
            <w:pPr>
              <w:pStyle w:val="TableParagraph"/>
              <w:spacing w:line="360" w:lineRule="auto"/>
              <w:ind w:right="49"/>
              <w:jc w:val="right"/>
              <w:rPr>
                <w:rFonts w:ascii="Arial" w:hAnsi="Arial" w:cs="Arial"/>
                <w:sz w:val="20"/>
                <w:szCs w:val="20"/>
              </w:rPr>
            </w:pPr>
          </w:p>
        </w:tc>
      </w:tr>
      <w:tr w:rsidR="004143CD" w:rsidRPr="00EB6FBF" w14:paraId="28221E91" w14:textId="77777777" w:rsidTr="004143CD">
        <w:trPr>
          <w:trHeight w:val="344"/>
        </w:trPr>
        <w:tc>
          <w:tcPr>
            <w:tcW w:w="7380" w:type="dxa"/>
            <w:shd w:val="clear" w:color="auto" w:fill="auto"/>
          </w:tcPr>
          <w:p w14:paraId="60BA13FE"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de operación de entidades paraestatales empresariales</w:t>
            </w:r>
          </w:p>
        </w:tc>
        <w:tc>
          <w:tcPr>
            <w:tcW w:w="540" w:type="dxa"/>
            <w:gridSpan w:val="2"/>
            <w:tcBorders>
              <w:right w:val="nil"/>
            </w:tcBorders>
            <w:shd w:val="clear" w:color="auto" w:fill="auto"/>
          </w:tcPr>
          <w:p w14:paraId="5D9DEEA2" w14:textId="77777777" w:rsidR="004143CD" w:rsidRPr="00EB6FBF" w:rsidRDefault="004143CD" w:rsidP="00D91F98">
            <w:pPr>
              <w:pStyle w:val="TableParagraph"/>
              <w:tabs>
                <w:tab w:val="left" w:pos="101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0ED8A442" w14:textId="77777777" w:rsidR="004143CD" w:rsidRPr="00EB6FBF" w:rsidRDefault="004143CD" w:rsidP="00D91F98">
            <w:pPr>
              <w:pStyle w:val="TableParagraph"/>
              <w:tabs>
                <w:tab w:val="left" w:pos="101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3824C0EF" w14:textId="77777777" w:rsidTr="004143CD">
        <w:trPr>
          <w:trHeight w:val="690"/>
        </w:trPr>
        <w:tc>
          <w:tcPr>
            <w:tcW w:w="7380" w:type="dxa"/>
            <w:shd w:val="clear" w:color="auto" w:fill="auto"/>
          </w:tcPr>
          <w:p w14:paraId="3FFB690F" w14:textId="77777777" w:rsidR="004143CD" w:rsidRPr="00EB6FBF" w:rsidRDefault="004143CD" w:rsidP="008377B5">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IngresosporventasdebienesyserviciosproducidosenestablecimientosdeGobierno central</w:t>
            </w:r>
          </w:p>
        </w:tc>
        <w:tc>
          <w:tcPr>
            <w:tcW w:w="540" w:type="dxa"/>
            <w:gridSpan w:val="2"/>
            <w:tcBorders>
              <w:right w:val="nil"/>
            </w:tcBorders>
            <w:shd w:val="clear" w:color="auto" w:fill="auto"/>
          </w:tcPr>
          <w:p w14:paraId="2AFA29C2" w14:textId="77777777" w:rsidR="004143CD" w:rsidRPr="00EB6FBF" w:rsidRDefault="004143CD" w:rsidP="00D91F98">
            <w:pPr>
              <w:pStyle w:val="TableParagraph"/>
              <w:spacing w:line="360" w:lineRule="auto"/>
              <w:ind w:right="49"/>
              <w:rPr>
                <w:rFonts w:ascii="Arial" w:hAnsi="Arial" w:cs="Arial"/>
                <w:sz w:val="20"/>
                <w:szCs w:val="20"/>
              </w:rPr>
            </w:pPr>
          </w:p>
        </w:tc>
        <w:tc>
          <w:tcPr>
            <w:tcW w:w="1080" w:type="dxa"/>
            <w:tcBorders>
              <w:left w:val="nil"/>
            </w:tcBorders>
            <w:shd w:val="clear" w:color="auto" w:fill="auto"/>
          </w:tcPr>
          <w:p w14:paraId="5A20D1FD" w14:textId="77777777" w:rsidR="004143CD" w:rsidRPr="00EB6FBF" w:rsidRDefault="004143CD" w:rsidP="00D91F98">
            <w:pPr>
              <w:pStyle w:val="TableParagraph"/>
              <w:spacing w:line="360" w:lineRule="auto"/>
              <w:ind w:right="49"/>
              <w:jc w:val="right"/>
              <w:rPr>
                <w:rFonts w:ascii="Arial" w:hAnsi="Arial" w:cs="Arial"/>
                <w:sz w:val="20"/>
                <w:szCs w:val="20"/>
              </w:rPr>
            </w:pPr>
          </w:p>
        </w:tc>
      </w:tr>
      <w:tr w:rsidR="004143CD" w:rsidRPr="00EB6FBF" w14:paraId="491E7305" w14:textId="77777777" w:rsidTr="004143CD">
        <w:trPr>
          <w:trHeight w:val="345"/>
        </w:trPr>
        <w:tc>
          <w:tcPr>
            <w:tcW w:w="7380" w:type="dxa"/>
            <w:shd w:val="clear" w:color="auto" w:fill="auto"/>
          </w:tcPr>
          <w:p w14:paraId="750A6B7C"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Asignaciones, Subsidios y Otras Ayudas</w:t>
            </w:r>
          </w:p>
        </w:tc>
        <w:tc>
          <w:tcPr>
            <w:tcW w:w="540" w:type="dxa"/>
            <w:gridSpan w:val="2"/>
            <w:tcBorders>
              <w:right w:val="nil"/>
            </w:tcBorders>
            <w:shd w:val="clear" w:color="auto" w:fill="auto"/>
          </w:tcPr>
          <w:p w14:paraId="2BCA6C02" w14:textId="77777777" w:rsidR="004143CD" w:rsidRPr="00EB6FBF" w:rsidRDefault="004143CD" w:rsidP="00D91F98">
            <w:pPr>
              <w:pStyle w:val="TableParagraph"/>
              <w:tabs>
                <w:tab w:val="left" w:pos="1019"/>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0F9E5B3A" w14:textId="77777777" w:rsidR="004143CD" w:rsidRPr="00EB6FBF" w:rsidRDefault="004143CD" w:rsidP="00D91F98">
            <w:pPr>
              <w:pStyle w:val="TableParagraph"/>
              <w:tabs>
                <w:tab w:val="left" w:pos="1019"/>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3BC8146A" w14:textId="77777777" w:rsidTr="004143CD">
        <w:trPr>
          <w:trHeight w:val="345"/>
        </w:trPr>
        <w:tc>
          <w:tcPr>
            <w:tcW w:w="7380" w:type="dxa"/>
            <w:shd w:val="clear" w:color="auto" w:fill="auto"/>
          </w:tcPr>
          <w:p w14:paraId="302F7470"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Internas y Asignaciones del Sector Público</w:t>
            </w:r>
          </w:p>
        </w:tc>
        <w:tc>
          <w:tcPr>
            <w:tcW w:w="540" w:type="dxa"/>
            <w:gridSpan w:val="2"/>
            <w:tcBorders>
              <w:right w:val="nil"/>
            </w:tcBorders>
            <w:shd w:val="clear" w:color="auto" w:fill="auto"/>
          </w:tcPr>
          <w:p w14:paraId="2792BC90" w14:textId="77777777" w:rsidR="004143CD" w:rsidRPr="00EB6FBF" w:rsidRDefault="004143CD" w:rsidP="00D91F98">
            <w:pPr>
              <w:pStyle w:val="TableParagraph"/>
              <w:tabs>
                <w:tab w:val="left" w:pos="98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4358ABEA" w14:textId="77777777" w:rsidR="004143CD" w:rsidRPr="00EB6FBF" w:rsidRDefault="004143CD" w:rsidP="00D91F98">
            <w:pPr>
              <w:pStyle w:val="TableParagraph"/>
              <w:tabs>
                <w:tab w:val="left" w:pos="9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479948B5" w14:textId="77777777" w:rsidTr="004143CD">
        <w:trPr>
          <w:trHeight w:val="689"/>
        </w:trPr>
        <w:tc>
          <w:tcPr>
            <w:tcW w:w="7380" w:type="dxa"/>
            <w:shd w:val="clear" w:color="auto" w:fill="auto"/>
          </w:tcPr>
          <w:p w14:paraId="05C3E946"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Las recibidas por conceptos diversos a participaciones, aportaciones o</w:t>
            </w:r>
          </w:p>
          <w:p w14:paraId="47D8CFD6"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w:t>
            </w:r>
          </w:p>
        </w:tc>
        <w:tc>
          <w:tcPr>
            <w:tcW w:w="540" w:type="dxa"/>
            <w:gridSpan w:val="2"/>
            <w:tcBorders>
              <w:right w:val="nil"/>
            </w:tcBorders>
            <w:shd w:val="clear" w:color="auto" w:fill="auto"/>
          </w:tcPr>
          <w:p w14:paraId="63AA216D" w14:textId="77777777" w:rsidR="004143CD" w:rsidRPr="00EB6FBF" w:rsidRDefault="004143CD" w:rsidP="00D91F98">
            <w:pPr>
              <w:pStyle w:val="TableParagraph"/>
              <w:tabs>
                <w:tab w:val="left" w:pos="987"/>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10D146E4" w14:textId="77777777" w:rsidR="004143CD" w:rsidRPr="00EB6FBF" w:rsidRDefault="004143CD" w:rsidP="00D91F98">
            <w:pPr>
              <w:pStyle w:val="TableParagraph"/>
              <w:tabs>
                <w:tab w:val="left" w:pos="987"/>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14:paraId="04C69AAC" w14:textId="77777777" w:rsidTr="004143CD">
        <w:trPr>
          <w:trHeight w:val="345"/>
        </w:trPr>
        <w:tc>
          <w:tcPr>
            <w:tcW w:w="7380" w:type="dxa"/>
            <w:shd w:val="clear" w:color="auto" w:fill="auto"/>
          </w:tcPr>
          <w:p w14:paraId="5E872437"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del Sector Público</w:t>
            </w:r>
          </w:p>
        </w:tc>
        <w:tc>
          <w:tcPr>
            <w:tcW w:w="540" w:type="dxa"/>
            <w:gridSpan w:val="2"/>
            <w:tcBorders>
              <w:right w:val="nil"/>
            </w:tcBorders>
            <w:shd w:val="clear" w:color="auto" w:fill="auto"/>
          </w:tcPr>
          <w:p w14:paraId="0185315E" w14:textId="77777777"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6DC39F63" w14:textId="77777777"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34BD0AB0" w14:textId="77777777" w:rsidTr="004143CD">
        <w:trPr>
          <w:trHeight w:val="344"/>
        </w:trPr>
        <w:tc>
          <w:tcPr>
            <w:tcW w:w="7380" w:type="dxa"/>
            <w:shd w:val="clear" w:color="auto" w:fill="auto"/>
          </w:tcPr>
          <w:p w14:paraId="52286152"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Subsidios y Subvenciones</w:t>
            </w:r>
          </w:p>
        </w:tc>
        <w:tc>
          <w:tcPr>
            <w:tcW w:w="540" w:type="dxa"/>
            <w:gridSpan w:val="2"/>
            <w:tcBorders>
              <w:right w:val="nil"/>
            </w:tcBorders>
            <w:shd w:val="clear" w:color="auto" w:fill="auto"/>
          </w:tcPr>
          <w:p w14:paraId="722A6067" w14:textId="77777777"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5EC1328C" w14:textId="77777777"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5580DEDF" w14:textId="77777777" w:rsidTr="004143CD">
        <w:trPr>
          <w:trHeight w:val="345"/>
        </w:trPr>
        <w:tc>
          <w:tcPr>
            <w:tcW w:w="7380" w:type="dxa"/>
            <w:shd w:val="clear" w:color="auto" w:fill="auto"/>
          </w:tcPr>
          <w:p w14:paraId="534FD602"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Ayudas sociales</w:t>
            </w:r>
          </w:p>
        </w:tc>
        <w:tc>
          <w:tcPr>
            <w:tcW w:w="540" w:type="dxa"/>
            <w:gridSpan w:val="2"/>
            <w:tcBorders>
              <w:right w:val="nil"/>
            </w:tcBorders>
            <w:shd w:val="clear" w:color="auto" w:fill="auto"/>
          </w:tcPr>
          <w:p w14:paraId="38D1DCEC" w14:textId="77777777"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66152D89" w14:textId="77777777"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03189AA8" w14:textId="77777777" w:rsidTr="004143CD">
        <w:trPr>
          <w:trHeight w:val="345"/>
        </w:trPr>
        <w:tc>
          <w:tcPr>
            <w:tcW w:w="7380" w:type="dxa"/>
            <w:shd w:val="clear" w:color="auto" w:fill="auto"/>
          </w:tcPr>
          <w:p w14:paraId="4BF305C0"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de Fideicomisos, mandatos y análogos</w:t>
            </w:r>
          </w:p>
        </w:tc>
        <w:tc>
          <w:tcPr>
            <w:tcW w:w="540" w:type="dxa"/>
            <w:gridSpan w:val="2"/>
            <w:tcBorders>
              <w:right w:val="nil"/>
            </w:tcBorders>
            <w:shd w:val="clear" w:color="auto" w:fill="auto"/>
          </w:tcPr>
          <w:p w14:paraId="45307070" w14:textId="77777777"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6E5662C9" w14:textId="77777777"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2C10FF2F" w14:textId="77777777" w:rsidTr="004143CD">
        <w:trPr>
          <w:trHeight w:val="345"/>
        </w:trPr>
        <w:tc>
          <w:tcPr>
            <w:tcW w:w="7380" w:type="dxa"/>
            <w:shd w:val="clear" w:color="auto" w:fill="auto"/>
          </w:tcPr>
          <w:p w14:paraId="61F1C638"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Convenios</w:t>
            </w:r>
          </w:p>
        </w:tc>
        <w:tc>
          <w:tcPr>
            <w:tcW w:w="540" w:type="dxa"/>
            <w:gridSpan w:val="2"/>
            <w:tcBorders>
              <w:right w:val="nil"/>
            </w:tcBorders>
            <w:shd w:val="clear" w:color="auto" w:fill="auto"/>
          </w:tcPr>
          <w:p w14:paraId="134E2C1D" w14:textId="77777777"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38FF0FE1" w14:textId="77777777"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14:paraId="7C4F10C1" w14:textId="77777777" w:rsidTr="004143CD">
        <w:trPr>
          <w:trHeight w:val="689"/>
        </w:trPr>
        <w:tc>
          <w:tcPr>
            <w:tcW w:w="7380" w:type="dxa"/>
            <w:shd w:val="clear" w:color="auto" w:fill="auto"/>
          </w:tcPr>
          <w:p w14:paraId="231A7CC0"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 la Federación o el Estado: Hábitat, Tu Casa, 3x1 migrantes, Rescate de</w:t>
            </w:r>
          </w:p>
          <w:p w14:paraId="4A30A0F3"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Espacios Públicos, entre otros.</w:t>
            </w:r>
          </w:p>
        </w:tc>
        <w:tc>
          <w:tcPr>
            <w:tcW w:w="540" w:type="dxa"/>
            <w:gridSpan w:val="2"/>
            <w:tcBorders>
              <w:right w:val="nil"/>
            </w:tcBorders>
            <w:shd w:val="clear" w:color="auto" w:fill="auto"/>
          </w:tcPr>
          <w:p w14:paraId="469B63E4" w14:textId="77777777"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525404F5" w14:textId="77777777"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14:paraId="3AF666F8" w14:textId="77777777" w:rsidTr="004143CD">
        <w:trPr>
          <w:trHeight w:val="345"/>
        </w:trPr>
        <w:tc>
          <w:tcPr>
            <w:tcW w:w="7380" w:type="dxa"/>
            <w:shd w:val="clear" w:color="auto" w:fill="auto"/>
          </w:tcPr>
          <w:p w14:paraId="0042AF95"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Endeudamiento interno</w:t>
            </w:r>
          </w:p>
        </w:tc>
        <w:tc>
          <w:tcPr>
            <w:tcW w:w="540" w:type="dxa"/>
            <w:gridSpan w:val="2"/>
            <w:tcBorders>
              <w:right w:val="nil"/>
            </w:tcBorders>
            <w:shd w:val="clear" w:color="auto" w:fill="auto"/>
          </w:tcPr>
          <w:p w14:paraId="19569729" w14:textId="77777777"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29F1C3EF" w14:textId="77777777"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137EEF56" w14:textId="77777777" w:rsidTr="004143CD">
        <w:trPr>
          <w:trHeight w:val="345"/>
        </w:trPr>
        <w:tc>
          <w:tcPr>
            <w:tcW w:w="7380" w:type="dxa"/>
            <w:shd w:val="clear" w:color="auto" w:fill="auto"/>
          </w:tcPr>
          <w:p w14:paraId="19D91E86"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anticipos del Gobierno del Estado</w:t>
            </w:r>
          </w:p>
        </w:tc>
        <w:tc>
          <w:tcPr>
            <w:tcW w:w="540" w:type="dxa"/>
            <w:gridSpan w:val="2"/>
            <w:tcBorders>
              <w:right w:val="nil"/>
            </w:tcBorders>
            <w:shd w:val="clear" w:color="auto" w:fill="auto"/>
          </w:tcPr>
          <w:p w14:paraId="3974B9C5" w14:textId="77777777"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4E079228" w14:textId="77777777"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7610E217" w14:textId="77777777" w:rsidTr="004143CD">
        <w:trPr>
          <w:trHeight w:val="343"/>
        </w:trPr>
        <w:tc>
          <w:tcPr>
            <w:tcW w:w="7380" w:type="dxa"/>
            <w:shd w:val="clear" w:color="auto" w:fill="auto"/>
          </w:tcPr>
          <w:p w14:paraId="07B071D0"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financiamientos de Banca de Desarrollo</w:t>
            </w:r>
          </w:p>
        </w:tc>
        <w:tc>
          <w:tcPr>
            <w:tcW w:w="540" w:type="dxa"/>
            <w:gridSpan w:val="2"/>
            <w:tcBorders>
              <w:right w:val="nil"/>
            </w:tcBorders>
            <w:shd w:val="clear" w:color="auto" w:fill="auto"/>
          </w:tcPr>
          <w:p w14:paraId="170AFB8D" w14:textId="77777777"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1B611289" w14:textId="77777777"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58EC0A96" w14:textId="77777777" w:rsidTr="004143CD">
        <w:trPr>
          <w:trHeight w:val="345"/>
        </w:trPr>
        <w:tc>
          <w:tcPr>
            <w:tcW w:w="7380" w:type="dxa"/>
            <w:shd w:val="clear" w:color="auto" w:fill="auto"/>
          </w:tcPr>
          <w:p w14:paraId="00BE81C6"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financiamientos de Banca Comercial</w:t>
            </w:r>
          </w:p>
        </w:tc>
        <w:tc>
          <w:tcPr>
            <w:tcW w:w="540" w:type="dxa"/>
            <w:gridSpan w:val="2"/>
            <w:tcBorders>
              <w:right w:val="nil"/>
            </w:tcBorders>
            <w:shd w:val="clear" w:color="auto" w:fill="auto"/>
          </w:tcPr>
          <w:p w14:paraId="27852E52" w14:textId="77777777" w:rsidR="004143CD" w:rsidRPr="00EB6FBF" w:rsidRDefault="004143CD" w:rsidP="00D91F98">
            <w:pPr>
              <w:pStyle w:val="TableParagraph"/>
              <w:tabs>
                <w:tab w:val="left" w:pos="1104"/>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14:paraId="3B4ECBC5" w14:textId="77777777" w:rsidR="004143CD" w:rsidRPr="00EB6FBF" w:rsidRDefault="004143CD" w:rsidP="00D91F98">
            <w:pPr>
              <w:pStyle w:val="TableParagraph"/>
              <w:tabs>
                <w:tab w:val="left" w:pos="1104"/>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14:paraId="4CE7301B" w14:textId="77777777" w:rsidTr="004143CD">
        <w:trPr>
          <w:trHeight w:val="690"/>
        </w:trPr>
        <w:tc>
          <w:tcPr>
            <w:tcW w:w="7380" w:type="dxa"/>
            <w:tcBorders>
              <w:right w:val="single" w:sz="4" w:space="0" w:color="auto"/>
            </w:tcBorders>
            <w:shd w:val="clear" w:color="auto" w:fill="auto"/>
          </w:tcPr>
          <w:p w14:paraId="725EFFB2"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EL TOTAL DE INGRESOS QUE EL MUNICIPIO DE SAN FELIPE YUCATÁN</w:t>
            </w:r>
          </w:p>
          <w:p w14:paraId="41843C63" w14:textId="77777777"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PERCIBIRÁ DURANTE EL EJERCICIO FISCAL 2022 ASCENDERÁ A:</w:t>
            </w:r>
          </w:p>
        </w:tc>
        <w:tc>
          <w:tcPr>
            <w:tcW w:w="180" w:type="dxa"/>
            <w:tcBorders>
              <w:left w:val="single" w:sz="4" w:space="0" w:color="auto"/>
              <w:right w:val="nil"/>
            </w:tcBorders>
            <w:shd w:val="clear" w:color="auto" w:fill="auto"/>
          </w:tcPr>
          <w:p w14:paraId="090D6B06" w14:textId="77777777" w:rsidR="004143CD" w:rsidRPr="00EB6FBF" w:rsidRDefault="004143CD" w:rsidP="00D91F98">
            <w:pPr>
              <w:pStyle w:val="TableParagraph"/>
              <w:spacing w:line="360" w:lineRule="auto"/>
              <w:ind w:right="49"/>
              <w:jc w:val="right"/>
              <w:rPr>
                <w:rFonts w:ascii="Arial" w:hAnsi="Arial" w:cs="Arial"/>
                <w:b/>
                <w:sz w:val="20"/>
                <w:szCs w:val="20"/>
              </w:rPr>
            </w:pPr>
            <w:r>
              <w:rPr>
                <w:rFonts w:ascii="Arial" w:hAnsi="Arial" w:cs="Arial"/>
                <w:b/>
                <w:sz w:val="20"/>
                <w:szCs w:val="20"/>
              </w:rPr>
              <w:t>$</w:t>
            </w:r>
          </w:p>
        </w:tc>
        <w:tc>
          <w:tcPr>
            <w:tcW w:w="1440" w:type="dxa"/>
            <w:gridSpan w:val="2"/>
            <w:tcBorders>
              <w:left w:val="nil"/>
            </w:tcBorders>
            <w:shd w:val="clear" w:color="auto" w:fill="auto"/>
          </w:tcPr>
          <w:p w14:paraId="62CF7C7A" w14:textId="77777777" w:rsidR="004143CD" w:rsidRPr="00EB6FBF" w:rsidRDefault="00DB645B" w:rsidP="00D91F98">
            <w:pPr>
              <w:pStyle w:val="TableParagraph"/>
              <w:spacing w:line="360" w:lineRule="auto"/>
              <w:ind w:right="49"/>
              <w:jc w:val="right"/>
              <w:rPr>
                <w:rFonts w:ascii="Arial" w:hAnsi="Arial" w:cs="Arial"/>
                <w:b/>
                <w:sz w:val="20"/>
                <w:szCs w:val="20"/>
              </w:rPr>
            </w:pPr>
            <w:r>
              <w:rPr>
                <w:rFonts w:ascii="Arial" w:hAnsi="Arial" w:cs="Arial"/>
                <w:b/>
                <w:sz w:val="20"/>
                <w:szCs w:val="20"/>
              </w:rPr>
              <w:t>21,697,267</w:t>
            </w:r>
            <w:r w:rsidR="004143CD" w:rsidRPr="00EB6FBF">
              <w:rPr>
                <w:rFonts w:ascii="Arial" w:hAnsi="Arial" w:cs="Arial"/>
                <w:b/>
                <w:sz w:val="20"/>
                <w:szCs w:val="20"/>
              </w:rPr>
              <w:t>.00</w:t>
            </w:r>
          </w:p>
        </w:tc>
      </w:tr>
    </w:tbl>
    <w:p w14:paraId="5C2D6934" w14:textId="77777777" w:rsidR="00BC2A9C" w:rsidRPr="00A07CDC" w:rsidRDefault="00BC2A9C" w:rsidP="00D91F98">
      <w:pPr>
        <w:pStyle w:val="Ttulo1"/>
        <w:spacing w:before="0" w:line="360" w:lineRule="auto"/>
        <w:ind w:left="0" w:right="49"/>
        <w:jc w:val="both"/>
        <w:rPr>
          <w:rFonts w:ascii="Arial" w:hAnsi="Arial" w:cs="Arial"/>
          <w:sz w:val="20"/>
          <w:szCs w:val="20"/>
        </w:rPr>
      </w:pPr>
    </w:p>
    <w:p w14:paraId="5529D139" w14:textId="337C665B" w:rsidR="008A789D" w:rsidRDefault="008A789D" w:rsidP="00D91F98">
      <w:pPr>
        <w:pStyle w:val="Ttulo1"/>
        <w:spacing w:before="0" w:line="360" w:lineRule="auto"/>
        <w:ind w:left="0" w:right="49"/>
        <w:jc w:val="center"/>
        <w:rPr>
          <w:rFonts w:ascii="Arial" w:hAnsi="Arial" w:cs="Arial"/>
          <w:sz w:val="20"/>
          <w:szCs w:val="20"/>
        </w:rPr>
      </w:pPr>
    </w:p>
    <w:p w14:paraId="30FF7D25" w14:textId="77777777" w:rsidR="004C673A" w:rsidRDefault="004C673A" w:rsidP="00D91F98">
      <w:pPr>
        <w:pStyle w:val="Ttulo1"/>
        <w:spacing w:before="0" w:line="360" w:lineRule="auto"/>
        <w:ind w:left="0" w:right="49"/>
        <w:jc w:val="center"/>
        <w:rPr>
          <w:rFonts w:ascii="Arial" w:hAnsi="Arial" w:cs="Arial"/>
          <w:sz w:val="20"/>
          <w:szCs w:val="20"/>
        </w:rPr>
      </w:pPr>
    </w:p>
    <w:p w14:paraId="33163FF8" w14:textId="77777777" w:rsidR="004C673A" w:rsidRDefault="004C673A" w:rsidP="00D91F98">
      <w:pPr>
        <w:pStyle w:val="Ttulo1"/>
        <w:spacing w:before="0" w:line="360" w:lineRule="auto"/>
        <w:ind w:left="0" w:right="49"/>
        <w:jc w:val="center"/>
        <w:rPr>
          <w:rFonts w:ascii="Arial" w:hAnsi="Arial" w:cs="Arial"/>
          <w:sz w:val="20"/>
          <w:szCs w:val="20"/>
        </w:rPr>
      </w:pPr>
    </w:p>
    <w:p w14:paraId="70E26659" w14:textId="77777777" w:rsidR="004C673A" w:rsidRDefault="004C673A" w:rsidP="00D91F98">
      <w:pPr>
        <w:pStyle w:val="Ttulo1"/>
        <w:spacing w:before="0" w:line="360" w:lineRule="auto"/>
        <w:ind w:left="0" w:right="49"/>
        <w:jc w:val="center"/>
        <w:rPr>
          <w:rFonts w:ascii="Arial" w:hAnsi="Arial" w:cs="Arial"/>
          <w:sz w:val="20"/>
          <w:szCs w:val="20"/>
        </w:rPr>
      </w:pPr>
    </w:p>
    <w:p w14:paraId="3E5B63F2" w14:textId="77777777" w:rsidR="004C673A" w:rsidRDefault="004C673A" w:rsidP="00D91F98">
      <w:pPr>
        <w:pStyle w:val="Ttulo1"/>
        <w:spacing w:before="0" w:line="360" w:lineRule="auto"/>
        <w:ind w:left="0" w:right="49"/>
        <w:jc w:val="center"/>
        <w:rPr>
          <w:rFonts w:ascii="Arial" w:hAnsi="Arial" w:cs="Arial"/>
          <w:sz w:val="20"/>
          <w:szCs w:val="20"/>
        </w:rPr>
      </w:pPr>
    </w:p>
    <w:p w14:paraId="126BD32D" w14:textId="77777777" w:rsidR="004C673A" w:rsidRDefault="004C673A" w:rsidP="00D91F98">
      <w:pPr>
        <w:pStyle w:val="Ttulo1"/>
        <w:spacing w:before="0" w:line="360" w:lineRule="auto"/>
        <w:ind w:left="0" w:right="49"/>
        <w:jc w:val="center"/>
        <w:rPr>
          <w:rFonts w:ascii="Arial" w:hAnsi="Arial" w:cs="Arial"/>
          <w:sz w:val="20"/>
          <w:szCs w:val="20"/>
        </w:rPr>
      </w:pPr>
    </w:p>
    <w:p w14:paraId="5194D248" w14:textId="77777777" w:rsidR="004C673A" w:rsidRDefault="004C673A" w:rsidP="00D91F98">
      <w:pPr>
        <w:pStyle w:val="Ttulo1"/>
        <w:spacing w:before="0" w:line="360" w:lineRule="auto"/>
        <w:ind w:left="0" w:right="49"/>
        <w:jc w:val="center"/>
        <w:rPr>
          <w:rFonts w:ascii="Arial" w:hAnsi="Arial" w:cs="Arial"/>
          <w:sz w:val="20"/>
          <w:szCs w:val="20"/>
        </w:rPr>
      </w:pPr>
    </w:p>
    <w:p w14:paraId="115C701D" w14:textId="278B18F6" w:rsidR="004C673A" w:rsidRDefault="004C673A" w:rsidP="00D91F98">
      <w:pPr>
        <w:pStyle w:val="Ttulo1"/>
        <w:spacing w:before="0" w:line="360" w:lineRule="auto"/>
        <w:ind w:left="0" w:right="49"/>
        <w:jc w:val="center"/>
        <w:rPr>
          <w:rFonts w:ascii="Arial" w:hAnsi="Arial" w:cs="Arial"/>
          <w:sz w:val="20"/>
          <w:szCs w:val="20"/>
        </w:rPr>
      </w:pPr>
    </w:p>
    <w:p w14:paraId="1E4950A3" w14:textId="2F8CFCFC" w:rsidR="004C673A" w:rsidRDefault="004C673A" w:rsidP="004C673A">
      <w:pPr>
        <w:rPr>
          <w:lang w:eastAsia="es-MX"/>
        </w:rPr>
      </w:pPr>
    </w:p>
    <w:p w14:paraId="4ED20D4A" w14:textId="6B549D22" w:rsidR="004C673A" w:rsidRDefault="004C673A" w:rsidP="004C673A">
      <w:pPr>
        <w:rPr>
          <w:lang w:eastAsia="es-MX"/>
        </w:rPr>
      </w:pPr>
    </w:p>
    <w:p w14:paraId="281D059B" w14:textId="7C6CE6A5" w:rsidR="004C673A" w:rsidRDefault="004C673A" w:rsidP="004C673A">
      <w:pPr>
        <w:rPr>
          <w:lang w:eastAsia="es-MX"/>
        </w:rPr>
      </w:pPr>
    </w:p>
    <w:p w14:paraId="78D931E3" w14:textId="3F5BCBAC" w:rsidR="004C673A" w:rsidRDefault="004C673A" w:rsidP="004C673A">
      <w:pPr>
        <w:rPr>
          <w:lang w:eastAsia="es-MX"/>
        </w:rPr>
      </w:pPr>
    </w:p>
    <w:p w14:paraId="3FA16937" w14:textId="77777777" w:rsidR="004C673A" w:rsidRPr="004C673A" w:rsidRDefault="004C673A" w:rsidP="004C673A">
      <w:pPr>
        <w:rPr>
          <w:lang w:eastAsia="es-MX"/>
        </w:rPr>
      </w:pPr>
    </w:p>
    <w:p w14:paraId="404C4FAC" w14:textId="5553F7F6" w:rsidR="00BC2A9C" w:rsidRPr="00A07CDC" w:rsidRDefault="00BC2A9C"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TÍTULO SEGUNDO</w:t>
      </w:r>
    </w:p>
    <w:p w14:paraId="4A995CC4" w14:textId="77777777" w:rsidR="00BC2A9C" w:rsidRPr="00A07CDC" w:rsidRDefault="00BC2A9C"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IMPUESTOS</w:t>
      </w:r>
    </w:p>
    <w:p w14:paraId="453D2DD8" w14:textId="77777777" w:rsidR="008A789D" w:rsidRDefault="008A789D" w:rsidP="00D91F98">
      <w:pPr>
        <w:spacing w:after="0" w:line="360" w:lineRule="auto"/>
        <w:ind w:right="49"/>
        <w:jc w:val="center"/>
        <w:rPr>
          <w:rFonts w:ascii="Arial" w:hAnsi="Arial"/>
          <w:b/>
          <w:sz w:val="20"/>
          <w:szCs w:val="20"/>
        </w:rPr>
      </w:pPr>
    </w:p>
    <w:p w14:paraId="57149AD3" w14:textId="77777777" w:rsidR="00BC2A9C" w:rsidRPr="008A789D" w:rsidRDefault="00BC2A9C" w:rsidP="00D91F98">
      <w:pPr>
        <w:spacing w:after="0" w:line="360" w:lineRule="auto"/>
        <w:ind w:right="49"/>
        <w:jc w:val="center"/>
        <w:rPr>
          <w:rFonts w:ascii="Arial" w:hAnsi="Arial"/>
          <w:b/>
          <w:sz w:val="20"/>
          <w:szCs w:val="20"/>
        </w:rPr>
      </w:pPr>
      <w:r w:rsidRPr="008A789D">
        <w:rPr>
          <w:rFonts w:ascii="Arial" w:hAnsi="Arial"/>
          <w:b/>
          <w:sz w:val="20"/>
          <w:szCs w:val="20"/>
        </w:rPr>
        <w:t>CAPÍTULO I</w:t>
      </w:r>
    </w:p>
    <w:p w14:paraId="4C8464F2" w14:textId="77777777" w:rsidR="00BC2A9C" w:rsidRDefault="00BC2A9C" w:rsidP="00D91F98">
      <w:pPr>
        <w:pStyle w:val="Textoindependiente"/>
        <w:tabs>
          <w:tab w:val="left" w:pos="5640"/>
        </w:tabs>
        <w:spacing w:before="0" w:line="360" w:lineRule="auto"/>
        <w:ind w:left="0" w:right="49"/>
        <w:jc w:val="center"/>
        <w:rPr>
          <w:rFonts w:ascii="Arial" w:hAnsi="Arial" w:cs="Arial"/>
          <w:b/>
          <w:sz w:val="20"/>
          <w:szCs w:val="20"/>
        </w:rPr>
      </w:pPr>
      <w:r w:rsidRPr="008A789D">
        <w:rPr>
          <w:rFonts w:ascii="Arial" w:hAnsi="Arial" w:cs="Arial"/>
          <w:b/>
          <w:sz w:val="20"/>
          <w:szCs w:val="20"/>
        </w:rPr>
        <w:t>Impuesto Predial</w:t>
      </w:r>
    </w:p>
    <w:p w14:paraId="0E217F05" w14:textId="77777777" w:rsidR="008A789D" w:rsidRDefault="008A789D" w:rsidP="00D91F98">
      <w:pPr>
        <w:pStyle w:val="Textoindependiente"/>
        <w:tabs>
          <w:tab w:val="left" w:pos="5640"/>
        </w:tabs>
        <w:spacing w:before="0" w:line="360" w:lineRule="auto"/>
        <w:ind w:left="0" w:right="49"/>
        <w:jc w:val="center"/>
        <w:rPr>
          <w:rFonts w:ascii="Arial" w:hAnsi="Arial" w:cs="Arial"/>
          <w:b/>
          <w:sz w:val="20"/>
          <w:szCs w:val="20"/>
        </w:rPr>
      </w:pPr>
    </w:p>
    <w:p w14:paraId="361293E5" w14:textId="77777777" w:rsidR="008A789D" w:rsidRPr="00A07CDC" w:rsidRDefault="008A789D" w:rsidP="00D91F98">
      <w:pPr>
        <w:pStyle w:val="Textoindependiente"/>
        <w:tabs>
          <w:tab w:val="left" w:pos="5640"/>
        </w:tabs>
        <w:spacing w:before="0" w:line="360" w:lineRule="auto"/>
        <w:ind w:left="0" w:right="49"/>
        <w:jc w:val="center"/>
        <w:rPr>
          <w:rFonts w:ascii="Arial" w:hAnsi="Arial" w:cs="Arial"/>
          <w:b/>
          <w:sz w:val="20"/>
          <w:szCs w:val="20"/>
        </w:rPr>
      </w:pPr>
    </w:p>
    <w:p w14:paraId="5389B042" w14:textId="77777777" w:rsidR="00C371C5" w:rsidRDefault="00BC2A9C" w:rsidP="008A789D">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13. </w:t>
      </w:r>
      <w:r w:rsidRPr="00A07CDC">
        <w:rPr>
          <w:rFonts w:ascii="Arial" w:hAnsi="Arial" w:cs="Arial"/>
          <w:sz w:val="20"/>
          <w:szCs w:val="20"/>
        </w:rPr>
        <w:t>El impuesto predial será calculado con base en el valor catastral aplicando la siguiente cuota fija. Para el cálculo se tomará en cuenta losiguiente:</w:t>
      </w:r>
    </w:p>
    <w:p w14:paraId="643BBC94" w14:textId="77777777" w:rsidR="008A789D" w:rsidRPr="00C371C5" w:rsidRDefault="008A789D" w:rsidP="008A789D">
      <w:pPr>
        <w:pStyle w:val="Textoindependiente"/>
        <w:spacing w:before="0" w:line="360" w:lineRule="auto"/>
        <w:ind w:left="0" w:right="49"/>
        <w:jc w:val="both"/>
        <w:rPr>
          <w:rFonts w:ascii="Arial" w:hAnsi="Arial" w:cs="Arial"/>
          <w:sz w:val="20"/>
          <w:szCs w:val="20"/>
        </w:rPr>
      </w:pPr>
    </w:p>
    <w:p w14:paraId="62BE5A1F" w14:textId="77777777" w:rsidR="00C371C5" w:rsidRDefault="00C371C5" w:rsidP="00D91F98">
      <w:pPr>
        <w:pStyle w:val="Textoindependiente"/>
        <w:spacing w:before="0" w:line="360" w:lineRule="auto"/>
        <w:ind w:left="0" w:right="49"/>
        <w:jc w:val="both"/>
        <w:rPr>
          <w:rFonts w:ascii="Arial" w:hAnsi="Arial" w:cs="Arial"/>
          <w:b/>
          <w:sz w:val="20"/>
          <w:szCs w:val="20"/>
        </w:rPr>
      </w:pPr>
    </w:p>
    <w:tbl>
      <w:tblPr>
        <w:tblW w:w="9695" w:type="dxa"/>
        <w:tblInd w:w="55" w:type="dxa"/>
        <w:tblCellMar>
          <w:left w:w="70" w:type="dxa"/>
          <w:right w:w="70" w:type="dxa"/>
        </w:tblCellMar>
        <w:tblLook w:val="04A0" w:firstRow="1" w:lastRow="0" w:firstColumn="1" w:lastColumn="0" w:noHBand="0" w:noVBand="1"/>
      </w:tblPr>
      <w:tblGrid>
        <w:gridCol w:w="1445"/>
        <w:gridCol w:w="2951"/>
        <w:gridCol w:w="3672"/>
        <w:gridCol w:w="1627"/>
      </w:tblGrid>
      <w:tr w:rsidR="0054605C" w:rsidRPr="0054605C" w14:paraId="42909D10" w14:textId="77777777" w:rsidTr="004C673A">
        <w:trPr>
          <w:trHeight w:val="302"/>
        </w:trPr>
        <w:tc>
          <w:tcPr>
            <w:tcW w:w="9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47BB" w14:textId="77777777" w:rsidR="0054605C" w:rsidRPr="0099738F" w:rsidRDefault="0054605C" w:rsidP="0054605C">
            <w:pPr>
              <w:spacing w:after="0" w:line="240" w:lineRule="auto"/>
              <w:jc w:val="center"/>
              <w:rPr>
                <w:rFonts w:eastAsia="Times New Roman" w:cs="Calibri"/>
                <w:b/>
                <w:bCs/>
                <w:color w:val="000000"/>
                <w:lang w:eastAsia="es-MX"/>
              </w:rPr>
            </w:pPr>
            <w:r w:rsidRPr="0099738F">
              <w:rPr>
                <w:rFonts w:eastAsia="Times New Roman" w:cs="Calibri"/>
                <w:b/>
                <w:bCs/>
                <w:color w:val="000000"/>
                <w:lang w:eastAsia="es-MX"/>
              </w:rPr>
              <w:t>VALORES UNITARIOS DE TERRENO (TABLA A)</w:t>
            </w:r>
          </w:p>
        </w:tc>
      </w:tr>
      <w:tr w:rsidR="0054605C" w:rsidRPr="0054605C" w14:paraId="5AE31E58" w14:textId="77777777" w:rsidTr="004C673A">
        <w:trPr>
          <w:trHeight w:val="302"/>
        </w:trPr>
        <w:tc>
          <w:tcPr>
            <w:tcW w:w="9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63745"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SAN FELIPE</w:t>
            </w:r>
          </w:p>
        </w:tc>
      </w:tr>
      <w:tr w:rsidR="0054605C" w:rsidRPr="0054605C" w14:paraId="3BEB6FD2" w14:textId="77777777" w:rsidTr="004C673A">
        <w:trPr>
          <w:trHeight w:val="302"/>
        </w:trPr>
        <w:tc>
          <w:tcPr>
            <w:tcW w:w="9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EC5C"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 xml:space="preserve">VALORES UNITARIOS DE TERRENO </w:t>
            </w:r>
          </w:p>
        </w:tc>
      </w:tr>
      <w:tr w:rsidR="0054605C" w:rsidRPr="0054605C" w14:paraId="730A1C5A" w14:textId="77777777" w:rsidTr="004C673A">
        <w:trPr>
          <w:trHeight w:val="302"/>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A26E"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SECCION</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3BBD3951"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AREA</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654CACB8"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MANZANA</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498AF5F2"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 POR M2</w:t>
            </w:r>
          </w:p>
        </w:tc>
      </w:tr>
      <w:tr w:rsidR="0054605C" w:rsidRPr="0054605C" w14:paraId="2E4E6D28" w14:textId="77777777" w:rsidTr="004C673A">
        <w:trPr>
          <w:trHeight w:val="302"/>
        </w:trPr>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A7EC"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0FACF310"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CENTRO</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78F5569F"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1,2,11,12,13</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7708F93C" w14:textId="3D96D49D"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w:t>
            </w:r>
            <w:r w:rsidR="004C673A">
              <w:rPr>
                <w:rFonts w:eastAsia="Times New Roman" w:cs="Calibri"/>
                <w:color w:val="000000"/>
                <w:lang w:eastAsia="es-MX"/>
              </w:rPr>
              <w:t>480</w:t>
            </w:r>
            <w:r w:rsidRPr="0054605C">
              <w:rPr>
                <w:rFonts w:eastAsia="Times New Roman" w:cs="Calibri"/>
                <w:color w:val="000000"/>
                <w:lang w:eastAsia="es-MX"/>
              </w:rPr>
              <w:t>.00</w:t>
            </w:r>
          </w:p>
        </w:tc>
      </w:tr>
      <w:tr w:rsidR="0054605C" w:rsidRPr="0054605C" w14:paraId="79E8E0AB" w14:textId="77777777" w:rsidTr="004C673A">
        <w:trPr>
          <w:trHeight w:val="302"/>
        </w:trPr>
        <w:tc>
          <w:tcPr>
            <w:tcW w:w="1445" w:type="dxa"/>
            <w:vMerge/>
            <w:tcBorders>
              <w:top w:val="single" w:sz="4" w:space="0" w:color="auto"/>
              <w:left w:val="single" w:sz="4" w:space="0" w:color="auto"/>
              <w:bottom w:val="single" w:sz="4" w:space="0" w:color="auto"/>
              <w:right w:val="single" w:sz="4" w:space="0" w:color="auto"/>
            </w:tcBorders>
            <w:vAlign w:val="center"/>
            <w:hideMark/>
          </w:tcPr>
          <w:p w14:paraId="11BE62D6" w14:textId="77777777" w:rsidR="0054605C" w:rsidRPr="0054605C" w:rsidRDefault="0054605C" w:rsidP="0054605C">
            <w:pPr>
              <w:spacing w:after="0" w:line="240" w:lineRule="auto"/>
              <w:rPr>
                <w:rFonts w:eastAsia="Times New Roman" w:cs="Calibri"/>
                <w:color w:val="000000"/>
                <w:lang w:eastAsia="es-MX"/>
              </w:rPr>
            </w:pP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4FE27446"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PERIFERIA</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3D9374AD"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RESTO DE SECCION</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5CEFE31E" w14:textId="3C655BC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$21</w:t>
            </w:r>
            <w:r w:rsidR="004C673A">
              <w:rPr>
                <w:rFonts w:eastAsia="Times New Roman" w:cs="Calibri"/>
                <w:color w:val="000000"/>
                <w:lang w:eastAsia="es-MX"/>
              </w:rPr>
              <w:t>0</w:t>
            </w:r>
            <w:r w:rsidRPr="0054605C">
              <w:rPr>
                <w:rFonts w:eastAsia="Times New Roman" w:cs="Calibri"/>
                <w:color w:val="000000"/>
                <w:lang w:eastAsia="es-MX"/>
              </w:rPr>
              <w:t>.00</w:t>
            </w:r>
          </w:p>
        </w:tc>
      </w:tr>
      <w:tr w:rsidR="0054605C" w:rsidRPr="0054605C" w14:paraId="3A796D98" w14:textId="77777777" w:rsidTr="004C673A">
        <w:trPr>
          <w:trHeight w:val="574"/>
        </w:trPr>
        <w:tc>
          <w:tcPr>
            <w:tcW w:w="1445" w:type="dxa"/>
            <w:vMerge/>
            <w:tcBorders>
              <w:top w:val="single" w:sz="4" w:space="0" w:color="auto"/>
              <w:left w:val="single" w:sz="4" w:space="0" w:color="auto"/>
              <w:bottom w:val="single" w:sz="4" w:space="0" w:color="auto"/>
              <w:right w:val="single" w:sz="4" w:space="0" w:color="auto"/>
            </w:tcBorders>
            <w:vAlign w:val="center"/>
            <w:hideMark/>
          </w:tcPr>
          <w:p w14:paraId="75FFFA1A" w14:textId="77777777" w:rsidR="0054605C" w:rsidRPr="0054605C" w:rsidRDefault="0054605C" w:rsidP="0054605C">
            <w:pPr>
              <w:spacing w:after="0" w:line="240" w:lineRule="auto"/>
              <w:rPr>
                <w:rFonts w:eastAsia="Times New Roman" w:cs="Calibri"/>
                <w:color w:val="000000"/>
                <w:lang w:eastAsia="es-MX"/>
              </w:rPr>
            </w:pPr>
          </w:p>
        </w:tc>
        <w:tc>
          <w:tcPr>
            <w:tcW w:w="2951" w:type="dxa"/>
            <w:tcBorders>
              <w:top w:val="single" w:sz="4" w:space="0" w:color="auto"/>
              <w:left w:val="nil"/>
              <w:bottom w:val="single" w:sz="4" w:space="0" w:color="auto"/>
              <w:right w:val="single" w:sz="4" w:space="0" w:color="000000"/>
            </w:tcBorders>
            <w:shd w:val="clear" w:color="auto" w:fill="auto"/>
            <w:vAlign w:val="bottom"/>
            <w:hideMark/>
          </w:tcPr>
          <w:p w14:paraId="782AAC8E"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ZONA COSTERA CALLE 9 Y 9-A</w:t>
            </w:r>
          </w:p>
        </w:tc>
        <w:tc>
          <w:tcPr>
            <w:tcW w:w="3672" w:type="dxa"/>
            <w:tcBorders>
              <w:top w:val="single" w:sz="4" w:space="0" w:color="auto"/>
              <w:left w:val="nil"/>
              <w:bottom w:val="nil"/>
              <w:right w:val="single" w:sz="4" w:space="0" w:color="auto"/>
            </w:tcBorders>
            <w:shd w:val="clear" w:color="auto" w:fill="auto"/>
            <w:noWrap/>
            <w:vAlign w:val="bottom"/>
            <w:hideMark/>
          </w:tcPr>
          <w:p w14:paraId="182AC032"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11,12,1</w:t>
            </w:r>
          </w:p>
        </w:tc>
        <w:tc>
          <w:tcPr>
            <w:tcW w:w="1627" w:type="dxa"/>
            <w:tcBorders>
              <w:top w:val="single" w:sz="4" w:space="0" w:color="auto"/>
              <w:left w:val="nil"/>
              <w:bottom w:val="nil"/>
              <w:right w:val="single" w:sz="4" w:space="0" w:color="auto"/>
            </w:tcBorders>
            <w:shd w:val="clear" w:color="auto" w:fill="auto"/>
            <w:noWrap/>
            <w:vAlign w:val="bottom"/>
            <w:hideMark/>
          </w:tcPr>
          <w:p w14:paraId="3B1BF456" w14:textId="4FF69F06"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$7</w:t>
            </w:r>
            <w:r w:rsidR="004C673A">
              <w:rPr>
                <w:rFonts w:eastAsia="Times New Roman" w:cs="Calibri"/>
                <w:color w:val="000000"/>
                <w:lang w:eastAsia="es-MX"/>
              </w:rPr>
              <w:t>20</w:t>
            </w:r>
            <w:r w:rsidRPr="0054605C">
              <w:rPr>
                <w:rFonts w:eastAsia="Times New Roman" w:cs="Calibri"/>
                <w:color w:val="000000"/>
                <w:lang w:eastAsia="es-MX"/>
              </w:rPr>
              <w:t>.00</w:t>
            </w:r>
          </w:p>
        </w:tc>
      </w:tr>
      <w:tr w:rsidR="0054605C" w:rsidRPr="0054605C" w14:paraId="23685B1B" w14:textId="77777777" w:rsidTr="004C673A">
        <w:trPr>
          <w:trHeight w:val="302"/>
        </w:trPr>
        <w:tc>
          <w:tcPr>
            <w:tcW w:w="9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E3EB4"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 </w:t>
            </w:r>
          </w:p>
        </w:tc>
      </w:tr>
      <w:tr w:rsidR="0054605C" w:rsidRPr="0054605C" w14:paraId="56214111" w14:textId="77777777" w:rsidTr="004C673A">
        <w:trPr>
          <w:trHeight w:val="302"/>
        </w:trPr>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BDADF"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2</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2B888277"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MEDIA</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2F01E6F9"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1,2,11,21,31</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7706ACD4" w14:textId="4A35E6AE"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$32</w:t>
            </w:r>
            <w:r w:rsidR="004C673A">
              <w:rPr>
                <w:rFonts w:eastAsia="Times New Roman" w:cs="Calibri"/>
                <w:color w:val="000000"/>
                <w:lang w:eastAsia="es-MX"/>
              </w:rPr>
              <w:t>0</w:t>
            </w:r>
            <w:r w:rsidRPr="0054605C">
              <w:rPr>
                <w:rFonts w:eastAsia="Times New Roman" w:cs="Calibri"/>
                <w:color w:val="000000"/>
                <w:lang w:eastAsia="es-MX"/>
              </w:rPr>
              <w:t>.00</w:t>
            </w:r>
          </w:p>
        </w:tc>
      </w:tr>
      <w:tr w:rsidR="0054605C" w:rsidRPr="0054605C" w14:paraId="07EEC769" w14:textId="77777777" w:rsidTr="004C673A">
        <w:trPr>
          <w:trHeight w:val="302"/>
        </w:trPr>
        <w:tc>
          <w:tcPr>
            <w:tcW w:w="1445" w:type="dxa"/>
            <w:vMerge/>
            <w:tcBorders>
              <w:top w:val="single" w:sz="4" w:space="0" w:color="auto"/>
              <w:left w:val="single" w:sz="4" w:space="0" w:color="auto"/>
              <w:bottom w:val="single" w:sz="4" w:space="0" w:color="auto"/>
              <w:right w:val="single" w:sz="4" w:space="0" w:color="auto"/>
            </w:tcBorders>
            <w:vAlign w:val="center"/>
            <w:hideMark/>
          </w:tcPr>
          <w:p w14:paraId="54CA1359" w14:textId="77777777" w:rsidR="0054605C" w:rsidRPr="0054605C" w:rsidRDefault="0054605C" w:rsidP="0054605C">
            <w:pPr>
              <w:spacing w:after="0" w:line="240" w:lineRule="auto"/>
              <w:rPr>
                <w:rFonts w:eastAsia="Times New Roman" w:cs="Calibri"/>
                <w:color w:val="000000"/>
                <w:lang w:eastAsia="es-MX"/>
              </w:rPr>
            </w:pP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675525EE"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PERIFERIA</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489D0B2E"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RESTO DE SECCION</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4BC2B6E2" w14:textId="79720761"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$21</w:t>
            </w:r>
            <w:r w:rsidR="004C673A">
              <w:rPr>
                <w:rFonts w:eastAsia="Times New Roman" w:cs="Calibri"/>
                <w:color w:val="000000"/>
                <w:lang w:eastAsia="es-MX"/>
              </w:rPr>
              <w:t>0</w:t>
            </w:r>
            <w:r w:rsidRPr="0054605C">
              <w:rPr>
                <w:rFonts w:eastAsia="Times New Roman" w:cs="Calibri"/>
                <w:color w:val="000000"/>
                <w:lang w:eastAsia="es-MX"/>
              </w:rPr>
              <w:t>.00</w:t>
            </w:r>
          </w:p>
        </w:tc>
      </w:tr>
      <w:tr w:rsidR="0054605C" w:rsidRPr="0054605C" w14:paraId="26C0354F" w14:textId="77777777" w:rsidTr="004C673A">
        <w:trPr>
          <w:trHeight w:val="302"/>
        </w:trPr>
        <w:tc>
          <w:tcPr>
            <w:tcW w:w="9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4A94F"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 </w:t>
            </w:r>
          </w:p>
        </w:tc>
      </w:tr>
      <w:tr w:rsidR="0054605C" w:rsidRPr="0054605C" w14:paraId="6ACFC555" w14:textId="77777777" w:rsidTr="004C673A">
        <w:trPr>
          <w:trHeight w:val="302"/>
        </w:trPr>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9EA0C"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3</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7B2499BC"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MEDIA</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462AB729"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1,2,3,4,11,12,13,15</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6FC16F17" w14:textId="6A4F3E92"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$32</w:t>
            </w:r>
            <w:r w:rsidR="004C673A">
              <w:rPr>
                <w:rFonts w:eastAsia="Times New Roman" w:cs="Calibri"/>
                <w:color w:val="000000"/>
                <w:lang w:eastAsia="es-MX"/>
              </w:rPr>
              <w:t>0</w:t>
            </w:r>
            <w:r w:rsidRPr="0054605C">
              <w:rPr>
                <w:rFonts w:eastAsia="Times New Roman" w:cs="Calibri"/>
                <w:color w:val="000000"/>
                <w:lang w:eastAsia="es-MX"/>
              </w:rPr>
              <w:t>.00</w:t>
            </w:r>
          </w:p>
        </w:tc>
      </w:tr>
      <w:tr w:rsidR="0054605C" w:rsidRPr="0054605C" w14:paraId="151C259E" w14:textId="77777777" w:rsidTr="004C673A">
        <w:trPr>
          <w:trHeight w:val="302"/>
        </w:trPr>
        <w:tc>
          <w:tcPr>
            <w:tcW w:w="1445" w:type="dxa"/>
            <w:vMerge/>
            <w:tcBorders>
              <w:top w:val="single" w:sz="4" w:space="0" w:color="auto"/>
              <w:left w:val="single" w:sz="4" w:space="0" w:color="auto"/>
              <w:bottom w:val="single" w:sz="4" w:space="0" w:color="auto"/>
              <w:right w:val="single" w:sz="4" w:space="0" w:color="auto"/>
            </w:tcBorders>
            <w:vAlign w:val="center"/>
            <w:hideMark/>
          </w:tcPr>
          <w:p w14:paraId="3FD23102" w14:textId="77777777" w:rsidR="0054605C" w:rsidRPr="0054605C" w:rsidRDefault="0054605C" w:rsidP="0054605C">
            <w:pPr>
              <w:spacing w:after="0" w:line="240" w:lineRule="auto"/>
              <w:rPr>
                <w:rFonts w:eastAsia="Times New Roman" w:cs="Calibri"/>
                <w:color w:val="000000"/>
                <w:lang w:eastAsia="es-MX"/>
              </w:rPr>
            </w:pP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7DAEFF8D"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PERIFERIA</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3D8EBEA8"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RESTO DE SECCION</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28350561" w14:textId="5D623B7F"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$21</w:t>
            </w:r>
            <w:r w:rsidR="004C673A">
              <w:rPr>
                <w:rFonts w:eastAsia="Times New Roman" w:cs="Calibri"/>
                <w:color w:val="000000"/>
                <w:lang w:eastAsia="es-MX"/>
              </w:rPr>
              <w:t>0</w:t>
            </w:r>
            <w:r w:rsidRPr="0054605C">
              <w:rPr>
                <w:rFonts w:eastAsia="Times New Roman" w:cs="Calibri"/>
                <w:color w:val="000000"/>
                <w:lang w:eastAsia="es-MX"/>
              </w:rPr>
              <w:t>.00</w:t>
            </w:r>
          </w:p>
        </w:tc>
      </w:tr>
      <w:tr w:rsidR="0054605C" w:rsidRPr="0054605C" w14:paraId="57425FAE" w14:textId="77777777" w:rsidTr="004C673A">
        <w:trPr>
          <w:trHeight w:val="302"/>
        </w:trPr>
        <w:tc>
          <w:tcPr>
            <w:tcW w:w="96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EDE5"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 </w:t>
            </w:r>
          </w:p>
        </w:tc>
      </w:tr>
      <w:tr w:rsidR="0054605C" w:rsidRPr="0054605C" w14:paraId="708140E3" w14:textId="77777777" w:rsidTr="004C673A">
        <w:trPr>
          <w:trHeight w:val="302"/>
        </w:trPr>
        <w:tc>
          <w:tcPr>
            <w:tcW w:w="14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D68DC"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4</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228C80D0"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CENTRO</w:t>
            </w:r>
          </w:p>
        </w:tc>
        <w:tc>
          <w:tcPr>
            <w:tcW w:w="3672" w:type="dxa"/>
            <w:tcBorders>
              <w:top w:val="single" w:sz="4" w:space="0" w:color="auto"/>
              <w:left w:val="nil"/>
              <w:bottom w:val="single" w:sz="4" w:space="0" w:color="auto"/>
              <w:right w:val="single" w:sz="4" w:space="0" w:color="auto"/>
            </w:tcBorders>
            <w:shd w:val="clear" w:color="auto" w:fill="auto"/>
            <w:noWrap/>
            <w:vAlign w:val="bottom"/>
            <w:hideMark/>
          </w:tcPr>
          <w:p w14:paraId="03366A95"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1,2,3,4,11,12,13,15</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59A38063" w14:textId="12C75FDA"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$5</w:t>
            </w:r>
            <w:r w:rsidR="004C673A">
              <w:rPr>
                <w:rFonts w:eastAsia="Times New Roman" w:cs="Calibri"/>
                <w:color w:val="000000"/>
                <w:lang w:eastAsia="es-MX"/>
              </w:rPr>
              <w:t>2</w:t>
            </w:r>
            <w:r w:rsidRPr="0054605C">
              <w:rPr>
                <w:rFonts w:eastAsia="Times New Roman" w:cs="Calibri"/>
                <w:color w:val="000000"/>
                <w:lang w:eastAsia="es-MX"/>
              </w:rPr>
              <w:t>0.00</w:t>
            </w:r>
          </w:p>
        </w:tc>
      </w:tr>
      <w:tr w:rsidR="0054605C" w:rsidRPr="0054605C" w14:paraId="2156ABDF" w14:textId="77777777" w:rsidTr="004C673A">
        <w:trPr>
          <w:trHeight w:val="800"/>
        </w:trPr>
        <w:tc>
          <w:tcPr>
            <w:tcW w:w="1445" w:type="dxa"/>
            <w:vMerge/>
            <w:tcBorders>
              <w:top w:val="single" w:sz="4" w:space="0" w:color="auto"/>
              <w:left w:val="single" w:sz="4" w:space="0" w:color="auto"/>
              <w:bottom w:val="single" w:sz="4" w:space="0" w:color="auto"/>
              <w:right w:val="single" w:sz="4" w:space="0" w:color="auto"/>
            </w:tcBorders>
            <w:vAlign w:val="center"/>
            <w:hideMark/>
          </w:tcPr>
          <w:p w14:paraId="29A33D07" w14:textId="77777777" w:rsidR="0054605C" w:rsidRPr="0054605C" w:rsidRDefault="0054605C" w:rsidP="0054605C">
            <w:pPr>
              <w:spacing w:after="0" w:line="240" w:lineRule="auto"/>
              <w:rPr>
                <w:rFonts w:eastAsia="Times New Roman" w:cs="Calibri"/>
                <w:color w:val="000000"/>
                <w:lang w:eastAsia="es-MX"/>
              </w:rPr>
            </w:pPr>
          </w:p>
        </w:tc>
        <w:tc>
          <w:tcPr>
            <w:tcW w:w="2951" w:type="dxa"/>
            <w:tcBorders>
              <w:top w:val="single" w:sz="4" w:space="0" w:color="auto"/>
              <w:left w:val="nil"/>
              <w:bottom w:val="single" w:sz="4" w:space="0" w:color="auto"/>
              <w:right w:val="single" w:sz="4" w:space="0" w:color="000000"/>
            </w:tcBorders>
            <w:shd w:val="clear" w:color="auto" w:fill="auto"/>
            <w:vAlign w:val="bottom"/>
            <w:hideMark/>
          </w:tcPr>
          <w:p w14:paraId="7668F30E"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ZONA COSTERA CALLE 9 Y 9-A</w:t>
            </w:r>
          </w:p>
        </w:tc>
        <w:tc>
          <w:tcPr>
            <w:tcW w:w="3672" w:type="dxa"/>
            <w:tcBorders>
              <w:top w:val="single" w:sz="4" w:space="0" w:color="auto"/>
              <w:left w:val="nil"/>
              <w:bottom w:val="single" w:sz="4" w:space="0" w:color="auto"/>
              <w:right w:val="single" w:sz="4" w:space="0" w:color="000000"/>
            </w:tcBorders>
            <w:shd w:val="clear" w:color="auto" w:fill="auto"/>
            <w:vAlign w:val="bottom"/>
            <w:hideMark/>
          </w:tcPr>
          <w:p w14:paraId="33416529"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4,11,12,13</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6ED2A025" w14:textId="06E6594C"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$75</w:t>
            </w:r>
            <w:r w:rsidR="004C673A">
              <w:rPr>
                <w:rFonts w:eastAsia="Times New Roman" w:cs="Calibri"/>
                <w:color w:val="000000"/>
                <w:lang w:eastAsia="es-MX"/>
              </w:rPr>
              <w:t>0</w:t>
            </w:r>
            <w:r w:rsidRPr="0054605C">
              <w:rPr>
                <w:rFonts w:eastAsia="Times New Roman" w:cs="Calibri"/>
                <w:color w:val="000000"/>
                <w:lang w:eastAsia="es-MX"/>
              </w:rPr>
              <w:t>.00</w:t>
            </w:r>
          </w:p>
        </w:tc>
      </w:tr>
      <w:tr w:rsidR="0054605C" w:rsidRPr="0054605C" w14:paraId="4E684236" w14:textId="77777777" w:rsidTr="004C673A">
        <w:trPr>
          <w:trHeight w:val="302"/>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4A61" w14:textId="77777777" w:rsidR="0054605C" w:rsidRPr="0054605C" w:rsidRDefault="0054605C" w:rsidP="0054605C">
            <w:pPr>
              <w:spacing w:after="0" w:line="240" w:lineRule="auto"/>
              <w:rPr>
                <w:rFonts w:eastAsia="Times New Roman" w:cs="Calibri"/>
                <w:color w:val="000000"/>
                <w:lang w:eastAsia="es-MX"/>
              </w:rPr>
            </w:pPr>
            <w:r w:rsidRPr="0054605C">
              <w:rPr>
                <w:rFonts w:eastAsia="Times New Roman" w:cs="Calibri"/>
                <w:color w:val="000000"/>
                <w:lang w:eastAsia="es-MX"/>
              </w:rPr>
              <w:t>CALLE 10 AVENIDA PRINCIPAL</w:t>
            </w:r>
          </w:p>
        </w:tc>
        <w:tc>
          <w:tcPr>
            <w:tcW w:w="52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8E1FD7"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$540.00</w:t>
            </w:r>
          </w:p>
        </w:tc>
      </w:tr>
      <w:tr w:rsidR="0054605C" w:rsidRPr="0054605C" w14:paraId="0383A1A4" w14:textId="77777777" w:rsidTr="004C673A">
        <w:trPr>
          <w:trHeight w:val="302"/>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F9EC" w14:textId="77777777" w:rsidR="0054605C" w:rsidRPr="0054605C" w:rsidRDefault="0054605C" w:rsidP="0054605C">
            <w:pPr>
              <w:spacing w:after="0" w:line="240" w:lineRule="auto"/>
              <w:rPr>
                <w:rFonts w:eastAsia="Times New Roman" w:cs="Calibri"/>
                <w:color w:val="000000"/>
                <w:lang w:eastAsia="es-MX"/>
              </w:rPr>
            </w:pPr>
            <w:r w:rsidRPr="0054605C">
              <w:rPr>
                <w:rFonts w:eastAsia="Times New Roman" w:cs="Calibri"/>
                <w:color w:val="000000"/>
                <w:lang w:eastAsia="es-MX"/>
              </w:rPr>
              <w:t>TODAS LAS COMISARIAS</w:t>
            </w:r>
          </w:p>
        </w:tc>
        <w:tc>
          <w:tcPr>
            <w:tcW w:w="52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408037" w14:textId="3130F7FF" w:rsidR="004C673A" w:rsidRPr="0054605C" w:rsidRDefault="0054605C" w:rsidP="004C673A">
            <w:pPr>
              <w:spacing w:after="0" w:line="240" w:lineRule="auto"/>
              <w:jc w:val="center"/>
              <w:rPr>
                <w:rFonts w:eastAsia="Times New Roman" w:cs="Calibri"/>
                <w:color w:val="000000"/>
                <w:lang w:eastAsia="es-MX"/>
              </w:rPr>
            </w:pPr>
            <w:r w:rsidRPr="0054605C">
              <w:rPr>
                <w:rFonts w:eastAsia="Times New Roman" w:cs="Calibri"/>
                <w:color w:val="000000"/>
                <w:lang w:eastAsia="es-MX"/>
              </w:rPr>
              <w:t>$21</w:t>
            </w:r>
            <w:r w:rsidR="004C673A">
              <w:rPr>
                <w:rFonts w:eastAsia="Times New Roman" w:cs="Calibri"/>
                <w:color w:val="000000"/>
                <w:lang w:eastAsia="es-MX"/>
              </w:rPr>
              <w:t>0</w:t>
            </w:r>
            <w:r w:rsidRPr="0054605C">
              <w:rPr>
                <w:rFonts w:eastAsia="Times New Roman" w:cs="Calibri"/>
                <w:color w:val="000000"/>
                <w:lang w:eastAsia="es-MX"/>
              </w:rPr>
              <w:t>.00</w:t>
            </w:r>
          </w:p>
        </w:tc>
      </w:tr>
      <w:tr w:rsidR="0054605C" w:rsidRPr="0054605C" w14:paraId="50BDF729" w14:textId="77777777" w:rsidTr="004C673A">
        <w:trPr>
          <w:trHeight w:val="302"/>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BC96B" w14:textId="77777777" w:rsidR="004C673A" w:rsidRDefault="004C673A" w:rsidP="0054605C">
            <w:pPr>
              <w:spacing w:after="0" w:line="240" w:lineRule="auto"/>
              <w:jc w:val="center"/>
              <w:rPr>
                <w:rFonts w:eastAsia="Times New Roman" w:cs="Calibri"/>
                <w:b/>
                <w:bCs/>
                <w:color w:val="000000"/>
                <w:lang w:eastAsia="es-MX"/>
              </w:rPr>
            </w:pPr>
          </w:p>
          <w:p w14:paraId="2918BB3C" w14:textId="77777777" w:rsidR="004C673A" w:rsidRDefault="004C673A" w:rsidP="0054605C">
            <w:pPr>
              <w:spacing w:after="0" w:line="240" w:lineRule="auto"/>
              <w:jc w:val="center"/>
              <w:rPr>
                <w:rFonts w:eastAsia="Times New Roman" w:cs="Calibri"/>
                <w:b/>
                <w:bCs/>
                <w:color w:val="000000"/>
                <w:lang w:eastAsia="es-MX"/>
              </w:rPr>
            </w:pPr>
          </w:p>
          <w:p w14:paraId="3764BBD5" w14:textId="77777777" w:rsidR="004C673A" w:rsidRDefault="004C673A" w:rsidP="0054605C">
            <w:pPr>
              <w:spacing w:after="0" w:line="240" w:lineRule="auto"/>
              <w:jc w:val="center"/>
              <w:rPr>
                <w:rFonts w:eastAsia="Times New Roman" w:cs="Calibri"/>
                <w:b/>
                <w:bCs/>
                <w:color w:val="000000"/>
                <w:lang w:eastAsia="es-MX"/>
              </w:rPr>
            </w:pPr>
          </w:p>
          <w:p w14:paraId="00A2BB2F" w14:textId="77777777" w:rsidR="004C673A" w:rsidRDefault="004C673A" w:rsidP="0054605C">
            <w:pPr>
              <w:spacing w:after="0" w:line="240" w:lineRule="auto"/>
              <w:jc w:val="center"/>
              <w:rPr>
                <w:rFonts w:eastAsia="Times New Roman" w:cs="Calibri"/>
                <w:b/>
                <w:bCs/>
                <w:color w:val="000000"/>
                <w:lang w:eastAsia="es-MX"/>
              </w:rPr>
            </w:pPr>
          </w:p>
          <w:p w14:paraId="607E4D43" w14:textId="2E86B38C" w:rsidR="0054605C" w:rsidRPr="004C673A" w:rsidRDefault="0054605C" w:rsidP="0054605C">
            <w:pPr>
              <w:spacing w:after="0" w:line="240" w:lineRule="auto"/>
              <w:jc w:val="center"/>
              <w:rPr>
                <w:rFonts w:eastAsia="Times New Roman" w:cs="Calibri"/>
                <w:b/>
                <w:bCs/>
                <w:color w:val="000000"/>
                <w:lang w:eastAsia="es-MX"/>
              </w:rPr>
            </w:pPr>
            <w:r w:rsidRPr="004C673A">
              <w:rPr>
                <w:rFonts w:eastAsia="Times New Roman" w:cs="Calibri"/>
                <w:b/>
                <w:bCs/>
                <w:color w:val="000000"/>
                <w:lang w:eastAsia="es-MX"/>
              </w:rPr>
              <w:t>RUSTICOS</w:t>
            </w:r>
          </w:p>
        </w:tc>
        <w:tc>
          <w:tcPr>
            <w:tcW w:w="52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13AEE0" w14:textId="77777777" w:rsidR="004C673A" w:rsidRDefault="004C673A" w:rsidP="0054605C">
            <w:pPr>
              <w:spacing w:after="0" w:line="240" w:lineRule="auto"/>
              <w:jc w:val="center"/>
              <w:rPr>
                <w:rFonts w:eastAsia="Times New Roman" w:cs="Calibri"/>
                <w:b/>
                <w:bCs/>
                <w:color w:val="000000"/>
                <w:lang w:eastAsia="es-MX"/>
              </w:rPr>
            </w:pPr>
          </w:p>
          <w:p w14:paraId="089F1EA6" w14:textId="77777777" w:rsidR="004C673A" w:rsidRDefault="004C673A" w:rsidP="0054605C">
            <w:pPr>
              <w:spacing w:after="0" w:line="240" w:lineRule="auto"/>
              <w:jc w:val="center"/>
              <w:rPr>
                <w:rFonts w:eastAsia="Times New Roman" w:cs="Calibri"/>
                <w:b/>
                <w:bCs/>
                <w:color w:val="000000"/>
                <w:lang w:eastAsia="es-MX"/>
              </w:rPr>
            </w:pPr>
          </w:p>
          <w:p w14:paraId="679F9684" w14:textId="77777777" w:rsidR="0054605C" w:rsidRDefault="0054605C" w:rsidP="0054605C">
            <w:pPr>
              <w:spacing w:after="0" w:line="240" w:lineRule="auto"/>
              <w:jc w:val="center"/>
              <w:rPr>
                <w:rFonts w:eastAsia="Times New Roman" w:cs="Calibri"/>
                <w:b/>
                <w:bCs/>
                <w:color w:val="000000"/>
                <w:lang w:eastAsia="es-MX"/>
              </w:rPr>
            </w:pPr>
          </w:p>
          <w:p w14:paraId="6A129115" w14:textId="77777777" w:rsidR="0099738F" w:rsidRDefault="0099738F" w:rsidP="0054605C">
            <w:pPr>
              <w:spacing w:after="0" w:line="240" w:lineRule="auto"/>
              <w:jc w:val="center"/>
              <w:rPr>
                <w:rFonts w:eastAsia="Times New Roman" w:cs="Calibri"/>
                <w:b/>
                <w:bCs/>
                <w:color w:val="000000"/>
                <w:lang w:eastAsia="es-MX"/>
              </w:rPr>
            </w:pPr>
          </w:p>
          <w:p w14:paraId="6866F47B" w14:textId="01650C57" w:rsidR="0099738F" w:rsidRPr="004C673A" w:rsidRDefault="0099738F" w:rsidP="0099738F">
            <w:pPr>
              <w:spacing w:after="0" w:line="240" w:lineRule="auto"/>
              <w:jc w:val="center"/>
              <w:rPr>
                <w:rFonts w:eastAsia="Times New Roman" w:cs="Calibri"/>
                <w:b/>
                <w:bCs/>
                <w:color w:val="000000"/>
                <w:lang w:eastAsia="es-MX"/>
              </w:rPr>
            </w:pPr>
            <w:r>
              <w:rPr>
                <w:rFonts w:eastAsia="Times New Roman" w:cs="Calibri"/>
                <w:b/>
                <w:bCs/>
                <w:color w:val="000000"/>
                <w:lang w:eastAsia="es-MX"/>
              </w:rPr>
              <w:t>IMPORTE POR HECTARIA $</w:t>
            </w:r>
          </w:p>
        </w:tc>
      </w:tr>
      <w:tr w:rsidR="0054605C" w:rsidRPr="0054605C" w14:paraId="59720702" w14:textId="77777777" w:rsidTr="004C673A">
        <w:trPr>
          <w:trHeight w:val="302"/>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CFFD" w14:textId="01D011D4"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BR</w:t>
            </w:r>
            <w:r w:rsidR="004C673A">
              <w:rPr>
                <w:rFonts w:eastAsia="Times New Roman" w:cs="Calibri"/>
                <w:color w:val="000000"/>
                <w:lang w:eastAsia="es-MX"/>
              </w:rPr>
              <w:t>E</w:t>
            </w:r>
            <w:r w:rsidRPr="0054605C">
              <w:rPr>
                <w:rFonts w:eastAsia="Times New Roman" w:cs="Calibri"/>
                <w:color w:val="000000"/>
                <w:lang w:eastAsia="es-MX"/>
              </w:rPr>
              <w:t>CHA</w:t>
            </w:r>
          </w:p>
        </w:tc>
        <w:tc>
          <w:tcPr>
            <w:tcW w:w="52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9AEC8F" w14:textId="3BD31A70" w:rsidR="0054605C" w:rsidRPr="0054605C" w:rsidRDefault="0099738F" w:rsidP="0054605C">
            <w:pPr>
              <w:spacing w:after="0" w:line="240" w:lineRule="auto"/>
              <w:jc w:val="center"/>
              <w:rPr>
                <w:rFonts w:eastAsia="Times New Roman" w:cs="Calibri"/>
                <w:color w:val="000000"/>
                <w:lang w:eastAsia="es-MX"/>
              </w:rPr>
            </w:pPr>
            <w:r>
              <w:rPr>
                <w:rFonts w:eastAsia="Times New Roman" w:cs="Calibri"/>
                <w:color w:val="000000"/>
                <w:lang w:eastAsia="es-MX"/>
              </w:rPr>
              <w:t>$380.00</w:t>
            </w:r>
          </w:p>
        </w:tc>
      </w:tr>
      <w:tr w:rsidR="0054605C" w:rsidRPr="0054605C" w14:paraId="4DAC9744" w14:textId="77777777" w:rsidTr="004C673A">
        <w:trPr>
          <w:trHeight w:val="302"/>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3C87F"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CAMINO BLANCO</w:t>
            </w:r>
          </w:p>
        </w:tc>
        <w:tc>
          <w:tcPr>
            <w:tcW w:w="52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F71C7" w14:textId="53E3BD51" w:rsidR="0054605C" w:rsidRPr="0054605C" w:rsidRDefault="0099738F" w:rsidP="0054605C">
            <w:pPr>
              <w:spacing w:after="0" w:line="240" w:lineRule="auto"/>
              <w:jc w:val="center"/>
              <w:rPr>
                <w:rFonts w:eastAsia="Times New Roman" w:cs="Calibri"/>
                <w:color w:val="000000"/>
                <w:lang w:eastAsia="es-MX"/>
              </w:rPr>
            </w:pPr>
            <w:r>
              <w:rPr>
                <w:rFonts w:eastAsia="Times New Roman" w:cs="Calibri"/>
                <w:color w:val="000000"/>
                <w:lang w:eastAsia="es-MX"/>
              </w:rPr>
              <w:t>$750.00</w:t>
            </w:r>
          </w:p>
        </w:tc>
      </w:tr>
      <w:tr w:rsidR="0054605C" w:rsidRPr="0054605C" w14:paraId="2777CDB1" w14:textId="77777777" w:rsidTr="004C673A">
        <w:trPr>
          <w:trHeight w:val="302"/>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3D97A"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CARRETERA</w:t>
            </w:r>
          </w:p>
        </w:tc>
        <w:tc>
          <w:tcPr>
            <w:tcW w:w="52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2B0BFD" w14:textId="2AE33C78" w:rsidR="0054605C" w:rsidRPr="0054605C" w:rsidRDefault="0099738F" w:rsidP="0054605C">
            <w:pPr>
              <w:spacing w:after="0" w:line="240" w:lineRule="auto"/>
              <w:jc w:val="center"/>
              <w:rPr>
                <w:rFonts w:eastAsia="Times New Roman" w:cs="Calibri"/>
                <w:color w:val="000000"/>
                <w:lang w:eastAsia="es-MX"/>
              </w:rPr>
            </w:pPr>
            <w:r>
              <w:rPr>
                <w:rFonts w:eastAsia="Times New Roman" w:cs="Calibri"/>
                <w:color w:val="000000"/>
                <w:lang w:eastAsia="es-MX"/>
              </w:rPr>
              <w:t>$1,150.00</w:t>
            </w:r>
          </w:p>
        </w:tc>
      </w:tr>
    </w:tbl>
    <w:p w14:paraId="3A1ABE9E" w14:textId="77777777" w:rsidR="008A789D" w:rsidRDefault="0054605C" w:rsidP="00D91F98">
      <w:pPr>
        <w:pStyle w:val="Textoindependiente"/>
        <w:spacing w:before="0" w:line="360" w:lineRule="auto"/>
        <w:ind w:left="0" w:right="49"/>
        <w:jc w:val="both"/>
        <w:rPr>
          <w:rFonts w:ascii="Arial" w:hAnsi="Arial" w:cs="Arial"/>
          <w:b/>
          <w:sz w:val="20"/>
          <w:szCs w:val="20"/>
        </w:rPr>
      </w:pPr>
      <w:r>
        <w:rPr>
          <w:rFonts w:ascii="Arial" w:hAnsi="Arial" w:cs="Arial"/>
          <w:b/>
          <w:sz w:val="20"/>
          <w:szCs w:val="20"/>
        </w:rPr>
        <w:t>.</w:t>
      </w:r>
    </w:p>
    <w:tbl>
      <w:tblPr>
        <w:tblW w:w="9940" w:type="dxa"/>
        <w:tblInd w:w="55" w:type="dxa"/>
        <w:tblCellMar>
          <w:left w:w="70" w:type="dxa"/>
          <w:right w:w="70" w:type="dxa"/>
        </w:tblCellMar>
        <w:tblLook w:val="04A0" w:firstRow="1" w:lastRow="0" w:firstColumn="1" w:lastColumn="0" w:noHBand="0" w:noVBand="1"/>
      </w:tblPr>
      <w:tblGrid>
        <w:gridCol w:w="2657"/>
        <w:gridCol w:w="2223"/>
        <w:gridCol w:w="2042"/>
        <w:gridCol w:w="3018"/>
      </w:tblGrid>
      <w:tr w:rsidR="0054605C" w:rsidRPr="0054605C" w14:paraId="7FB630D7" w14:textId="77777777" w:rsidTr="0054605C">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F7988" w14:textId="77777777" w:rsidR="0054605C" w:rsidRPr="0099738F" w:rsidRDefault="0054605C" w:rsidP="0054605C">
            <w:pPr>
              <w:spacing w:after="0" w:line="240" w:lineRule="auto"/>
              <w:jc w:val="center"/>
              <w:rPr>
                <w:rFonts w:eastAsia="Times New Roman" w:cs="Calibri"/>
                <w:b/>
                <w:bCs/>
                <w:color w:val="000000"/>
                <w:lang w:eastAsia="es-MX"/>
              </w:rPr>
            </w:pPr>
            <w:r w:rsidRPr="0099738F">
              <w:rPr>
                <w:rFonts w:eastAsia="Times New Roman" w:cs="Calibri"/>
                <w:b/>
                <w:bCs/>
                <w:color w:val="000000"/>
                <w:lang w:eastAsia="es-MX"/>
              </w:rPr>
              <w:t>VALORES UNITARIOS DE CONSTRUCCION (TABLA B)</w:t>
            </w:r>
          </w:p>
        </w:tc>
      </w:tr>
      <w:tr w:rsidR="0054605C" w:rsidRPr="0054605C" w14:paraId="7CC2A631" w14:textId="77777777" w:rsidTr="0054605C">
        <w:trPr>
          <w:trHeight w:val="300"/>
        </w:trPr>
        <w:tc>
          <w:tcPr>
            <w:tcW w:w="26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B187"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TIPO DE CONSTRUCCION</w:t>
            </w:r>
          </w:p>
        </w:tc>
        <w:tc>
          <w:tcPr>
            <w:tcW w:w="728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B3409D"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 POR M2</w:t>
            </w:r>
          </w:p>
        </w:tc>
      </w:tr>
      <w:tr w:rsidR="0054605C" w:rsidRPr="0054605C" w14:paraId="1B9842F1" w14:textId="77777777" w:rsidTr="0054605C">
        <w:trPr>
          <w:trHeight w:val="300"/>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526E99DD" w14:textId="77777777" w:rsidR="0054605C" w:rsidRPr="0054605C" w:rsidRDefault="0054605C" w:rsidP="0054605C">
            <w:pPr>
              <w:spacing w:after="0" w:line="240" w:lineRule="auto"/>
              <w:rPr>
                <w:rFonts w:eastAsia="Times New Roman" w:cs="Calibri"/>
                <w:color w:val="000000"/>
                <w:lang w:eastAsia="es-MX"/>
              </w:rPr>
            </w:pP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78119B0F"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ZONA COSTERA</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14:paraId="56767E3E"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AV PRINCIPAL C-10</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1AD5EAAA"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CENTRO,MEDIA Y PERIFERIA</w:t>
            </w:r>
          </w:p>
        </w:tc>
      </w:tr>
      <w:tr w:rsidR="0054605C" w:rsidRPr="0054605C" w14:paraId="63C67BF2" w14:textId="77777777" w:rsidTr="0054605C">
        <w:trPr>
          <w:trHeight w:val="300"/>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CE075"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lastRenderedPageBreak/>
              <w:t>CONCRETO</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0F4BB83B" w14:textId="6C146784"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$4,3</w:t>
            </w:r>
            <w:r w:rsidR="0099738F">
              <w:rPr>
                <w:rFonts w:eastAsia="Times New Roman" w:cs="Calibri"/>
                <w:color w:val="000000"/>
                <w:lang w:eastAsia="es-MX"/>
              </w:rPr>
              <w:t>0</w:t>
            </w:r>
            <w:r w:rsidRPr="0054605C">
              <w:rPr>
                <w:rFonts w:eastAsia="Times New Roman" w:cs="Calibri"/>
                <w:color w:val="000000"/>
                <w:lang w:eastAsia="es-MX"/>
              </w:rPr>
              <w:t>0.00</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14:paraId="66E76D19" w14:textId="712F1FA9"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$3,</w:t>
            </w:r>
            <w:r w:rsidR="0099738F">
              <w:rPr>
                <w:rFonts w:eastAsia="Times New Roman" w:cs="Calibri"/>
                <w:color w:val="000000"/>
                <w:lang w:eastAsia="es-MX"/>
              </w:rPr>
              <w:t>050</w:t>
            </w:r>
            <w:r w:rsidRPr="0054605C">
              <w:rPr>
                <w:rFonts w:eastAsia="Times New Roman" w:cs="Calibri"/>
                <w:color w:val="000000"/>
                <w:lang w:eastAsia="es-MX"/>
              </w:rPr>
              <w:t>.00</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575144BA" w14:textId="0E9AF108"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w:t>
            </w:r>
            <w:r w:rsidR="0099738F">
              <w:rPr>
                <w:rFonts w:eastAsia="Times New Roman" w:cs="Calibri"/>
                <w:color w:val="000000"/>
                <w:lang w:eastAsia="es-MX"/>
              </w:rPr>
              <w:t>1,880</w:t>
            </w:r>
            <w:r w:rsidRPr="0054605C">
              <w:rPr>
                <w:rFonts w:eastAsia="Times New Roman" w:cs="Calibri"/>
                <w:color w:val="000000"/>
                <w:lang w:eastAsia="es-MX"/>
              </w:rPr>
              <w:t>.00</w:t>
            </w:r>
          </w:p>
        </w:tc>
      </w:tr>
      <w:tr w:rsidR="0054605C" w:rsidRPr="0054605C" w14:paraId="584ACECD" w14:textId="77777777" w:rsidTr="0054605C">
        <w:trPr>
          <w:trHeight w:val="300"/>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DCDBA"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HIERRO Y ROLLIZOS</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6B1A381A" w14:textId="14C8F4B4"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$3,2</w:t>
            </w:r>
            <w:r w:rsidR="0099738F">
              <w:rPr>
                <w:rFonts w:eastAsia="Times New Roman" w:cs="Calibri"/>
                <w:color w:val="000000"/>
                <w:lang w:eastAsia="es-MX"/>
              </w:rPr>
              <w:t>0</w:t>
            </w:r>
            <w:r w:rsidRPr="0054605C">
              <w:rPr>
                <w:rFonts w:eastAsia="Times New Roman" w:cs="Calibri"/>
                <w:color w:val="000000"/>
                <w:lang w:eastAsia="es-MX"/>
              </w:rPr>
              <w:t>0.00</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14:paraId="67E72DFC" w14:textId="1CE9E35E"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w:t>
            </w:r>
            <w:r w:rsidR="0099738F">
              <w:rPr>
                <w:rFonts w:eastAsia="Times New Roman" w:cs="Calibri"/>
                <w:color w:val="000000"/>
                <w:lang w:eastAsia="es-MX"/>
              </w:rPr>
              <w:t>1,920</w:t>
            </w:r>
            <w:r w:rsidRPr="0054605C">
              <w:rPr>
                <w:rFonts w:eastAsia="Times New Roman" w:cs="Calibri"/>
                <w:color w:val="000000"/>
                <w:lang w:eastAsia="es-MX"/>
              </w:rPr>
              <w:t>.00</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2ADC1628" w14:textId="2D2EE67B"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w:t>
            </w:r>
            <w:r w:rsidR="0099738F">
              <w:rPr>
                <w:rFonts w:eastAsia="Times New Roman" w:cs="Calibri"/>
                <w:color w:val="000000"/>
                <w:lang w:eastAsia="es-MX"/>
              </w:rPr>
              <w:t>900</w:t>
            </w:r>
            <w:r w:rsidRPr="0054605C">
              <w:rPr>
                <w:rFonts w:eastAsia="Times New Roman" w:cs="Calibri"/>
                <w:color w:val="000000"/>
                <w:lang w:eastAsia="es-MX"/>
              </w:rPr>
              <w:t>.00</w:t>
            </w:r>
          </w:p>
        </w:tc>
      </w:tr>
      <w:tr w:rsidR="0054605C" w:rsidRPr="0054605C" w14:paraId="534BC967" w14:textId="77777777" w:rsidTr="0054605C">
        <w:trPr>
          <w:trHeight w:val="300"/>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C793F"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ZINC, ASBESTO, TEJA</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32F43982" w14:textId="007B1EFB"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$2,1</w:t>
            </w:r>
            <w:r w:rsidR="0099738F">
              <w:rPr>
                <w:rFonts w:eastAsia="Times New Roman" w:cs="Calibri"/>
                <w:color w:val="000000"/>
                <w:lang w:eastAsia="es-MX"/>
              </w:rPr>
              <w:t>00</w:t>
            </w:r>
            <w:r w:rsidRPr="0054605C">
              <w:rPr>
                <w:rFonts w:eastAsia="Times New Roman" w:cs="Calibri"/>
                <w:color w:val="000000"/>
                <w:lang w:eastAsia="es-MX"/>
              </w:rPr>
              <w:t>.00</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14:paraId="5E4EFEFA" w14:textId="75C9B014"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w:t>
            </w:r>
            <w:r w:rsidR="0099738F">
              <w:rPr>
                <w:rFonts w:eastAsia="Times New Roman" w:cs="Calibri"/>
                <w:color w:val="000000"/>
                <w:lang w:eastAsia="es-MX"/>
              </w:rPr>
              <w:t>,400</w:t>
            </w:r>
            <w:r w:rsidRPr="0054605C">
              <w:rPr>
                <w:rFonts w:eastAsia="Times New Roman" w:cs="Calibri"/>
                <w:color w:val="000000"/>
                <w:lang w:eastAsia="es-MX"/>
              </w:rPr>
              <w:t>.00</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179892FE" w14:textId="42452C31"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w:t>
            </w:r>
            <w:r w:rsidR="0099738F">
              <w:rPr>
                <w:rFonts w:eastAsia="Times New Roman" w:cs="Calibri"/>
                <w:color w:val="000000"/>
                <w:lang w:eastAsia="es-MX"/>
              </w:rPr>
              <w:t>720</w:t>
            </w:r>
            <w:r w:rsidRPr="0054605C">
              <w:rPr>
                <w:rFonts w:eastAsia="Times New Roman" w:cs="Calibri"/>
                <w:color w:val="000000"/>
                <w:lang w:eastAsia="es-MX"/>
              </w:rPr>
              <w:t>.00</w:t>
            </w:r>
          </w:p>
        </w:tc>
      </w:tr>
      <w:tr w:rsidR="0054605C" w:rsidRPr="0054605C" w14:paraId="56FD06EC" w14:textId="77777777" w:rsidTr="0054605C">
        <w:trPr>
          <w:trHeight w:val="300"/>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A57ED"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CARTON Y PAJA</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798BDAF6" w14:textId="1CF27980"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$1,0</w:t>
            </w:r>
            <w:r w:rsidR="0099738F">
              <w:rPr>
                <w:rFonts w:eastAsia="Times New Roman" w:cs="Calibri"/>
                <w:color w:val="000000"/>
                <w:lang w:eastAsia="es-MX"/>
              </w:rPr>
              <w:t>0</w:t>
            </w:r>
            <w:r w:rsidRPr="0054605C">
              <w:rPr>
                <w:rFonts w:eastAsia="Times New Roman" w:cs="Calibri"/>
                <w:color w:val="000000"/>
                <w:lang w:eastAsia="es-MX"/>
              </w:rPr>
              <w:t>0.00</w:t>
            </w:r>
          </w:p>
        </w:tc>
        <w:tc>
          <w:tcPr>
            <w:tcW w:w="2042" w:type="dxa"/>
            <w:tcBorders>
              <w:top w:val="single" w:sz="4" w:space="0" w:color="auto"/>
              <w:left w:val="nil"/>
              <w:bottom w:val="single" w:sz="4" w:space="0" w:color="auto"/>
              <w:right w:val="single" w:sz="4" w:space="0" w:color="auto"/>
            </w:tcBorders>
            <w:shd w:val="clear" w:color="auto" w:fill="auto"/>
            <w:noWrap/>
            <w:vAlign w:val="bottom"/>
            <w:hideMark/>
          </w:tcPr>
          <w:p w14:paraId="055C1498" w14:textId="7E9E482B"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$5</w:t>
            </w:r>
            <w:r w:rsidR="0099738F">
              <w:rPr>
                <w:rFonts w:eastAsia="Times New Roman" w:cs="Calibri"/>
                <w:color w:val="000000"/>
                <w:lang w:eastAsia="es-MX"/>
              </w:rPr>
              <w:t>2</w:t>
            </w:r>
            <w:r w:rsidRPr="0054605C">
              <w:rPr>
                <w:rFonts w:eastAsia="Times New Roman" w:cs="Calibri"/>
                <w:color w:val="000000"/>
                <w:lang w:eastAsia="es-MX"/>
              </w:rPr>
              <w:t>0.00</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388EBD32" w14:textId="554CC1FA"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$3</w:t>
            </w:r>
            <w:r w:rsidR="0099738F">
              <w:rPr>
                <w:rFonts w:eastAsia="Times New Roman" w:cs="Calibri"/>
                <w:color w:val="000000"/>
                <w:lang w:eastAsia="es-MX"/>
              </w:rPr>
              <w:t>10</w:t>
            </w:r>
            <w:r w:rsidRPr="0054605C">
              <w:rPr>
                <w:rFonts w:eastAsia="Times New Roman" w:cs="Calibri"/>
                <w:color w:val="000000"/>
                <w:lang w:eastAsia="es-MX"/>
              </w:rPr>
              <w:t>.00</w:t>
            </w:r>
          </w:p>
        </w:tc>
      </w:tr>
      <w:tr w:rsidR="0054605C" w:rsidRPr="0054605C" w14:paraId="38B1C106" w14:textId="77777777" w:rsidTr="0054605C">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6AD2"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 </w:t>
            </w:r>
          </w:p>
        </w:tc>
      </w:tr>
      <w:tr w:rsidR="0054605C" w:rsidRPr="0054605C" w14:paraId="08453D8D" w14:textId="77777777" w:rsidTr="0054605C">
        <w:trPr>
          <w:trHeight w:val="300"/>
        </w:trPr>
        <w:tc>
          <w:tcPr>
            <w:tcW w:w="2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C8A4"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CONSTRUCCIONES</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BFDAA"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CONCRETO</w:t>
            </w:r>
          </w:p>
        </w:tc>
        <w:tc>
          <w:tcPr>
            <w:tcW w:w="50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98F4489" w14:textId="77777777" w:rsidR="0054605C" w:rsidRPr="0054605C" w:rsidRDefault="0054605C" w:rsidP="0054605C">
            <w:pPr>
              <w:spacing w:after="0" w:line="240" w:lineRule="auto"/>
              <w:jc w:val="center"/>
              <w:rPr>
                <w:rFonts w:eastAsia="Times New Roman" w:cs="Calibri"/>
                <w:color w:val="000000"/>
                <w:sz w:val="16"/>
                <w:szCs w:val="16"/>
                <w:lang w:eastAsia="es-MX"/>
              </w:rPr>
            </w:pPr>
            <w:r w:rsidRPr="0054605C">
              <w:rPr>
                <w:rFonts w:eastAsia="Times New Roman" w:cs="Calibri"/>
                <w:color w:val="000000"/>
                <w:sz w:val="16"/>
                <w:szCs w:val="16"/>
                <w:lang w:eastAsia="es-MX"/>
              </w:rPr>
              <w:t>MUROS DE MAMPOSTERIA O BLOCK; TECHOS DE CONCRETO ARMADO, MUEBLES DE BAÑO COMPLETOS DE BUENA CALIDAD, DRENAJE ENTUBADO, APLANADOS CON ESTUCO O MOLDURAS, LAMBRINES DE PASTA, AZULEJO, PISOS DE CERAMICA, MARMOL O CANTERA, PUERTAS Y VENTANAS , HERRERIA O ALUMINIO</w:t>
            </w:r>
          </w:p>
        </w:tc>
      </w:tr>
      <w:tr w:rsidR="0054605C" w:rsidRPr="0054605C" w14:paraId="1ACD1EBC" w14:textId="77777777" w:rsidTr="0054605C">
        <w:trPr>
          <w:trHeight w:val="915"/>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6356EE69" w14:textId="77777777" w:rsidR="0054605C" w:rsidRPr="0054605C" w:rsidRDefault="0054605C" w:rsidP="0054605C">
            <w:pPr>
              <w:spacing w:after="0" w:line="240" w:lineRule="auto"/>
              <w:rPr>
                <w:rFonts w:eastAsia="Times New Roman" w:cs="Calibri"/>
                <w:color w:val="000000"/>
                <w:lang w:eastAsia="es-MX"/>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19052816" w14:textId="77777777" w:rsidR="0054605C" w:rsidRPr="0054605C" w:rsidRDefault="0054605C" w:rsidP="0054605C">
            <w:pPr>
              <w:spacing w:after="0" w:line="240" w:lineRule="auto"/>
              <w:rPr>
                <w:rFonts w:eastAsia="Times New Roman" w:cs="Calibri"/>
                <w:color w:val="000000"/>
                <w:lang w:eastAsia="es-MX"/>
              </w:rPr>
            </w:pPr>
          </w:p>
        </w:tc>
        <w:tc>
          <w:tcPr>
            <w:tcW w:w="5060" w:type="dxa"/>
            <w:gridSpan w:val="2"/>
            <w:vMerge/>
            <w:tcBorders>
              <w:top w:val="single" w:sz="4" w:space="0" w:color="auto"/>
              <w:left w:val="single" w:sz="4" w:space="0" w:color="auto"/>
              <w:bottom w:val="single" w:sz="4" w:space="0" w:color="000000"/>
              <w:right w:val="single" w:sz="4" w:space="0" w:color="000000"/>
            </w:tcBorders>
            <w:vAlign w:val="center"/>
            <w:hideMark/>
          </w:tcPr>
          <w:p w14:paraId="75DF83B8" w14:textId="77777777" w:rsidR="0054605C" w:rsidRPr="0054605C" w:rsidRDefault="0054605C" w:rsidP="0054605C">
            <w:pPr>
              <w:spacing w:after="0" w:line="240" w:lineRule="auto"/>
              <w:rPr>
                <w:rFonts w:eastAsia="Times New Roman" w:cs="Calibri"/>
                <w:color w:val="000000"/>
                <w:sz w:val="16"/>
                <w:szCs w:val="16"/>
                <w:lang w:eastAsia="es-MX"/>
              </w:rPr>
            </w:pPr>
          </w:p>
        </w:tc>
      </w:tr>
      <w:tr w:rsidR="0054605C" w:rsidRPr="0054605C" w14:paraId="0C5F6DC8" w14:textId="77777777" w:rsidTr="0054605C">
        <w:trPr>
          <w:trHeight w:val="300"/>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4A20D38F" w14:textId="77777777" w:rsidR="0054605C" w:rsidRPr="0054605C" w:rsidRDefault="0054605C" w:rsidP="0054605C">
            <w:pPr>
              <w:spacing w:after="0" w:line="240" w:lineRule="auto"/>
              <w:rPr>
                <w:rFonts w:eastAsia="Times New Roman" w:cs="Calibri"/>
                <w:color w:val="000000"/>
                <w:lang w:eastAsia="es-MX"/>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F6CE"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HIERRO Y ROLLIZOS</w:t>
            </w:r>
          </w:p>
        </w:tc>
        <w:tc>
          <w:tcPr>
            <w:tcW w:w="50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AE91F37" w14:textId="77777777" w:rsidR="0054605C" w:rsidRPr="0054605C" w:rsidRDefault="0054605C" w:rsidP="0054605C">
            <w:pPr>
              <w:spacing w:after="0" w:line="240" w:lineRule="auto"/>
              <w:jc w:val="center"/>
              <w:rPr>
                <w:rFonts w:eastAsia="Times New Roman" w:cs="Calibri"/>
                <w:color w:val="000000"/>
                <w:sz w:val="16"/>
                <w:szCs w:val="16"/>
                <w:lang w:eastAsia="es-MX"/>
              </w:rPr>
            </w:pPr>
            <w:r w:rsidRPr="0054605C">
              <w:rPr>
                <w:rFonts w:eastAsia="Times New Roman" w:cs="Calibri"/>
                <w:color w:val="000000"/>
                <w:sz w:val="16"/>
                <w:szCs w:val="16"/>
                <w:lang w:eastAsia="es-MX"/>
              </w:rPr>
              <w:t>MUROS DE MAMPOSTERIA O BLOCK; TECHOS DE CON VIGAS DE MADERA O HIERRO, MUEBLES DE BAÑOS COMPLETOS DE MEDIANA CALIDAD ÑAMBRINES DE PASTA, AZULEJO O CERAMICA, PISOS DE CERAMICA, PUERTAS Y VENTANAS DE MADERA O HERRERIA</w:t>
            </w:r>
          </w:p>
        </w:tc>
      </w:tr>
      <w:tr w:rsidR="0054605C" w:rsidRPr="0054605C" w14:paraId="17ECCA80" w14:textId="77777777" w:rsidTr="0054605C">
        <w:trPr>
          <w:trHeight w:val="660"/>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44033B3E" w14:textId="77777777" w:rsidR="0054605C" w:rsidRPr="0054605C" w:rsidRDefault="0054605C" w:rsidP="0054605C">
            <w:pPr>
              <w:spacing w:after="0" w:line="240" w:lineRule="auto"/>
              <w:rPr>
                <w:rFonts w:eastAsia="Times New Roman" w:cs="Calibri"/>
                <w:color w:val="000000"/>
                <w:lang w:eastAsia="es-MX"/>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4B048C18" w14:textId="77777777" w:rsidR="0054605C" w:rsidRPr="0054605C" w:rsidRDefault="0054605C" w:rsidP="0054605C">
            <w:pPr>
              <w:spacing w:after="0" w:line="240" w:lineRule="auto"/>
              <w:rPr>
                <w:rFonts w:eastAsia="Times New Roman" w:cs="Calibri"/>
                <w:color w:val="000000"/>
                <w:lang w:eastAsia="es-MX"/>
              </w:rPr>
            </w:pPr>
          </w:p>
        </w:tc>
        <w:tc>
          <w:tcPr>
            <w:tcW w:w="5060" w:type="dxa"/>
            <w:gridSpan w:val="2"/>
            <w:vMerge/>
            <w:tcBorders>
              <w:top w:val="single" w:sz="4" w:space="0" w:color="auto"/>
              <w:left w:val="single" w:sz="4" w:space="0" w:color="auto"/>
              <w:bottom w:val="single" w:sz="4" w:space="0" w:color="000000"/>
              <w:right w:val="single" w:sz="4" w:space="0" w:color="000000"/>
            </w:tcBorders>
            <w:vAlign w:val="center"/>
            <w:hideMark/>
          </w:tcPr>
          <w:p w14:paraId="087F5501" w14:textId="77777777" w:rsidR="0054605C" w:rsidRPr="0054605C" w:rsidRDefault="0054605C" w:rsidP="0054605C">
            <w:pPr>
              <w:spacing w:after="0" w:line="240" w:lineRule="auto"/>
              <w:rPr>
                <w:rFonts w:eastAsia="Times New Roman" w:cs="Calibri"/>
                <w:color w:val="000000"/>
                <w:sz w:val="16"/>
                <w:szCs w:val="16"/>
                <w:lang w:eastAsia="es-MX"/>
              </w:rPr>
            </w:pPr>
          </w:p>
        </w:tc>
      </w:tr>
      <w:tr w:rsidR="0054605C" w:rsidRPr="0054605C" w14:paraId="3F7AED16" w14:textId="77777777" w:rsidTr="0054605C">
        <w:trPr>
          <w:trHeight w:val="390"/>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722160BF" w14:textId="77777777" w:rsidR="0054605C" w:rsidRPr="0054605C" w:rsidRDefault="0054605C" w:rsidP="0054605C">
            <w:pPr>
              <w:spacing w:after="0" w:line="240" w:lineRule="auto"/>
              <w:rPr>
                <w:rFonts w:eastAsia="Times New Roman" w:cs="Calibri"/>
                <w:color w:val="000000"/>
                <w:lang w:eastAsia="es-MX"/>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6DD6"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ZINC, ASBESTO, TEJA</w:t>
            </w:r>
          </w:p>
        </w:tc>
        <w:tc>
          <w:tcPr>
            <w:tcW w:w="50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4475455" w14:textId="77777777" w:rsidR="0054605C" w:rsidRPr="0054605C" w:rsidRDefault="0054605C" w:rsidP="0054605C">
            <w:pPr>
              <w:spacing w:after="0" w:line="240" w:lineRule="auto"/>
              <w:jc w:val="center"/>
              <w:rPr>
                <w:rFonts w:eastAsia="Times New Roman" w:cs="Calibri"/>
                <w:color w:val="000000"/>
                <w:sz w:val="16"/>
                <w:szCs w:val="16"/>
                <w:lang w:eastAsia="es-MX"/>
              </w:rPr>
            </w:pPr>
            <w:r w:rsidRPr="0054605C">
              <w:rPr>
                <w:rFonts w:eastAsia="Times New Roman" w:cs="Calibri"/>
                <w:color w:val="000000"/>
                <w:sz w:val="16"/>
                <w:szCs w:val="16"/>
                <w:lang w:eastAsia="es-MX"/>
              </w:rPr>
              <w:t>MUROS DE MAMPOSTERIA O BLOCK TECHOS DE TEJA, PAJA, LAMINA O SIMILAR; MUEBLES DE BAÑOS COMPLETOS; PISOS DE PASTAS: PUERTAS Y VENTANAS DE MADERA O HERRERIA</w:t>
            </w:r>
          </w:p>
        </w:tc>
      </w:tr>
      <w:tr w:rsidR="0054605C" w:rsidRPr="0054605C" w14:paraId="29F4CF33" w14:textId="77777777" w:rsidTr="0054605C">
        <w:trPr>
          <w:trHeight w:val="300"/>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69E64546" w14:textId="77777777" w:rsidR="0054605C" w:rsidRPr="0054605C" w:rsidRDefault="0054605C" w:rsidP="0054605C">
            <w:pPr>
              <w:spacing w:after="0" w:line="240" w:lineRule="auto"/>
              <w:rPr>
                <w:rFonts w:eastAsia="Times New Roman" w:cs="Calibri"/>
                <w:color w:val="000000"/>
                <w:lang w:eastAsia="es-MX"/>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41FC77EE" w14:textId="77777777" w:rsidR="0054605C" w:rsidRPr="0054605C" w:rsidRDefault="0054605C" w:rsidP="0054605C">
            <w:pPr>
              <w:spacing w:after="0" w:line="240" w:lineRule="auto"/>
              <w:rPr>
                <w:rFonts w:eastAsia="Times New Roman" w:cs="Calibri"/>
                <w:color w:val="000000"/>
                <w:lang w:eastAsia="es-MX"/>
              </w:rPr>
            </w:pPr>
          </w:p>
        </w:tc>
        <w:tc>
          <w:tcPr>
            <w:tcW w:w="5060" w:type="dxa"/>
            <w:gridSpan w:val="2"/>
            <w:vMerge/>
            <w:tcBorders>
              <w:top w:val="single" w:sz="4" w:space="0" w:color="auto"/>
              <w:left w:val="single" w:sz="4" w:space="0" w:color="auto"/>
              <w:bottom w:val="single" w:sz="4" w:space="0" w:color="000000"/>
              <w:right w:val="single" w:sz="4" w:space="0" w:color="000000"/>
            </w:tcBorders>
            <w:vAlign w:val="center"/>
            <w:hideMark/>
          </w:tcPr>
          <w:p w14:paraId="0D91B5B6" w14:textId="77777777" w:rsidR="0054605C" w:rsidRPr="0054605C" w:rsidRDefault="0054605C" w:rsidP="0054605C">
            <w:pPr>
              <w:spacing w:after="0" w:line="240" w:lineRule="auto"/>
              <w:rPr>
                <w:rFonts w:eastAsia="Times New Roman" w:cs="Calibri"/>
                <w:color w:val="000000"/>
                <w:sz w:val="16"/>
                <w:szCs w:val="16"/>
                <w:lang w:eastAsia="es-MX"/>
              </w:rPr>
            </w:pPr>
          </w:p>
        </w:tc>
      </w:tr>
      <w:tr w:rsidR="0054605C" w:rsidRPr="0054605C" w14:paraId="55FB2744" w14:textId="77777777" w:rsidTr="0054605C">
        <w:trPr>
          <w:trHeight w:val="435"/>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2FBDA754" w14:textId="77777777" w:rsidR="0054605C" w:rsidRPr="0054605C" w:rsidRDefault="0054605C" w:rsidP="0054605C">
            <w:pPr>
              <w:spacing w:after="0" w:line="240" w:lineRule="auto"/>
              <w:rPr>
                <w:rFonts w:eastAsia="Times New Roman" w:cs="Calibri"/>
                <w:color w:val="000000"/>
                <w:lang w:eastAsia="es-MX"/>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90627" w14:textId="77777777" w:rsidR="0054605C" w:rsidRPr="0054605C" w:rsidRDefault="0054605C" w:rsidP="0054605C">
            <w:pPr>
              <w:spacing w:after="0" w:line="240" w:lineRule="auto"/>
              <w:jc w:val="center"/>
              <w:rPr>
                <w:rFonts w:eastAsia="Times New Roman" w:cs="Calibri"/>
                <w:color w:val="000000"/>
                <w:lang w:eastAsia="es-MX"/>
              </w:rPr>
            </w:pPr>
            <w:r w:rsidRPr="0054605C">
              <w:rPr>
                <w:rFonts w:eastAsia="Times New Roman" w:cs="Calibri"/>
                <w:color w:val="000000"/>
                <w:lang w:eastAsia="es-MX"/>
              </w:rPr>
              <w:t>CARTON Y PAJA</w:t>
            </w:r>
          </w:p>
        </w:tc>
        <w:tc>
          <w:tcPr>
            <w:tcW w:w="5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FFDC854" w14:textId="77777777" w:rsidR="0054605C" w:rsidRPr="0054605C" w:rsidRDefault="0054605C" w:rsidP="0054605C">
            <w:pPr>
              <w:spacing w:after="0" w:line="240" w:lineRule="auto"/>
              <w:jc w:val="center"/>
              <w:rPr>
                <w:rFonts w:eastAsia="Times New Roman" w:cs="Calibri"/>
                <w:color w:val="000000"/>
                <w:sz w:val="16"/>
                <w:szCs w:val="16"/>
                <w:lang w:eastAsia="es-MX"/>
              </w:rPr>
            </w:pPr>
            <w:r w:rsidRPr="0054605C">
              <w:rPr>
                <w:rFonts w:eastAsia="Times New Roman" w:cs="Calibri"/>
                <w:color w:val="000000"/>
                <w:sz w:val="16"/>
                <w:szCs w:val="16"/>
                <w:lang w:eastAsia="es-MX"/>
              </w:rPr>
              <w:t>MUROS DE MADERA; TECHOS DE TEJA, PAJA, LAMINA O SIMILAR: PISOS DE TIERRA: PUERTAS Y VENTANAS DE MADERA O HERRERIA</w:t>
            </w:r>
          </w:p>
        </w:tc>
      </w:tr>
      <w:tr w:rsidR="0054605C" w:rsidRPr="0054605C" w14:paraId="4107386C" w14:textId="77777777" w:rsidTr="0054605C">
        <w:trPr>
          <w:trHeight w:val="300"/>
        </w:trPr>
        <w:tc>
          <w:tcPr>
            <w:tcW w:w="2657" w:type="dxa"/>
            <w:vMerge/>
            <w:tcBorders>
              <w:top w:val="single" w:sz="4" w:space="0" w:color="auto"/>
              <w:left w:val="single" w:sz="4" w:space="0" w:color="auto"/>
              <w:bottom w:val="single" w:sz="4" w:space="0" w:color="auto"/>
              <w:right w:val="single" w:sz="4" w:space="0" w:color="auto"/>
            </w:tcBorders>
            <w:vAlign w:val="center"/>
            <w:hideMark/>
          </w:tcPr>
          <w:p w14:paraId="1F1E32FF" w14:textId="77777777" w:rsidR="0054605C" w:rsidRPr="0054605C" w:rsidRDefault="0054605C" w:rsidP="0054605C">
            <w:pPr>
              <w:spacing w:after="0" w:line="240" w:lineRule="auto"/>
              <w:rPr>
                <w:rFonts w:eastAsia="Times New Roman" w:cs="Calibri"/>
                <w:color w:val="000000"/>
                <w:lang w:eastAsia="es-MX"/>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64972B90" w14:textId="77777777" w:rsidR="0054605C" w:rsidRPr="0054605C" w:rsidRDefault="0054605C" w:rsidP="0054605C">
            <w:pPr>
              <w:spacing w:after="0" w:line="240" w:lineRule="auto"/>
              <w:rPr>
                <w:rFonts w:eastAsia="Times New Roman" w:cs="Calibri"/>
                <w:color w:val="000000"/>
                <w:lang w:eastAsia="es-MX"/>
              </w:rPr>
            </w:pPr>
          </w:p>
        </w:tc>
        <w:tc>
          <w:tcPr>
            <w:tcW w:w="5060" w:type="dxa"/>
            <w:gridSpan w:val="2"/>
            <w:vMerge/>
            <w:tcBorders>
              <w:top w:val="single" w:sz="4" w:space="0" w:color="auto"/>
              <w:left w:val="single" w:sz="4" w:space="0" w:color="auto"/>
              <w:bottom w:val="single" w:sz="4" w:space="0" w:color="auto"/>
              <w:right w:val="single" w:sz="4" w:space="0" w:color="auto"/>
            </w:tcBorders>
            <w:vAlign w:val="center"/>
            <w:hideMark/>
          </w:tcPr>
          <w:p w14:paraId="166F25BB" w14:textId="77777777" w:rsidR="0054605C" w:rsidRPr="0054605C" w:rsidRDefault="0054605C" w:rsidP="0054605C">
            <w:pPr>
              <w:spacing w:after="0" w:line="240" w:lineRule="auto"/>
              <w:rPr>
                <w:rFonts w:eastAsia="Times New Roman" w:cs="Calibri"/>
                <w:color w:val="000000"/>
                <w:sz w:val="16"/>
                <w:szCs w:val="16"/>
                <w:lang w:eastAsia="es-MX"/>
              </w:rPr>
            </w:pPr>
          </w:p>
        </w:tc>
      </w:tr>
    </w:tbl>
    <w:p w14:paraId="4D0C57A2" w14:textId="2DE1804E" w:rsidR="0054605C" w:rsidRDefault="0054605C" w:rsidP="00D91F98">
      <w:pPr>
        <w:pStyle w:val="Textoindependiente"/>
        <w:spacing w:before="0" w:line="360" w:lineRule="auto"/>
        <w:ind w:left="0" w:right="49"/>
        <w:jc w:val="both"/>
        <w:rPr>
          <w:rFonts w:ascii="Arial" w:hAnsi="Arial" w:cs="Arial"/>
          <w:b/>
          <w:sz w:val="20"/>
          <w:szCs w:val="20"/>
        </w:rPr>
      </w:pPr>
    </w:p>
    <w:p w14:paraId="3F03EADB" w14:textId="77777777" w:rsidR="00E73F89" w:rsidRDefault="00E73F89" w:rsidP="00D91F98">
      <w:pPr>
        <w:pStyle w:val="Textoindependiente"/>
        <w:spacing w:before="0" w:line="360" w:lineRule="auto"/>
        <w:ind w:left="0" w:right="49"/>
        <w:jc w:val="both"/>
        <w:rPr>
          <w:rFonts w:ascii="Arial" w:hAnsi="Arial" w:cs="Arial"/>
          <w:b/>
          <w:sz w:val="20"/>
          <w:szCs w:val="20"/>
        </w:rPr>
      </w:pPr>
    </w:p>
    <w:p w14:paraId="6D8AB7DE" w14:textId="33938738" w:rsidR="00A87DAD" w:rsidRDefault="00731F76" w:rsidP="00E73F89">
      <w:pPr>
        <w:pStyle w:val="Textoindependiente"/>
        <w:numPr>
          <w:ilvl w:val="0"/>
          <w:numId w:val="14"/>
        </w:numPr>
        <w:spacing w:before="0" w:line="360" w:lineRule="auto"/>
        <w:ind w:right="49"/>
        <w:jc w:val="both"/>
        <w:rPr>
          <w:rFonts w:ascii="Arial" w:hAnsi="Arial" w:cs="Arial"/>
          <w:b/>
          <w:sz w:val="20"/>
          <w:szCs w:val="20"/>
        </w:rPr>
      </w:pPr>
      <w:r>
        <w:rPr>
          <w:rFonts w:ascii="Arial" w:hAnsi="Arial" w:cs="Arial"/>
          <w:b/>
          <w:sz w:val="20"/>
          <w:szCs w:val="20"/>
        </w:rPr>
        <w:t xml:space="preserve"> todas las construcciones existentes (tipo y calidad).. en caso de no estar clasificadas las construcciones se propone usar un valor genérico del tipo de construcción concreto de zona media correspondiente a $3,240.00/m2</w:t>
      </w:r>
    </w:p>
    <w:p w14:paraId="3DB748BC" w14:textId="77777777" w:rsidR="00E73F89" w:rsidRDefault="00E73F89" w:rsidP="00E73F89">
      <w:pPr>
        <w:pStyle w:val="Textoindependiente"/>
        <w:spacing w:before="0" w:line="360" w:lineRule="auto"/>
        <w:ind w:left="720" w:right="49"/>
        <w:jc w:val="both"/>
        <w:rPr>
          <w:rFonts w:ascii="Arial" w:hAnsi="Arial" w:cs="Arial"/>
          <w:b/>
          <w:sz w:val="20"/>
          <w:szCs w:val="20"/>
        </w:rPr>
      </w:pPr>
    </w:p>
    <w:p w14:paraId="776EC626" w14:textId="62ED25ED" w:rsidR="00E73F89" w:rsidRPr="00E73F89" w:rsidRDefault="00E73F89" w:rsidP="00E73F89">
      <w:pPr>
        <w:pStyle w:val="Textoindependiente"/>
        <w:numPr>
          <w:ilvl w:val="0"/>
          <w:numId w:val="14"/>
        </w:numPr>
        <w:spacing w:before="0" w:line="360" w:lineRule="auto"/>
        <w:ind w:right="49"/>
        <w:jc w:val="both"/>
        <w:rPr>
          <w:rFonts w:ascii="Arial" w:hAnsi="Arial" w:cs="Arial"/>
          <w:b/>
          <w:bCs/>
          <w:sz w:val="20"/>
          <w:szCs w:val="20"/>
        </w:rPr>
      </w:pPr>
      <w:r w:rsidRPr="00E73F89">
        <w:rPr>
          <w:rFonts w:ascii="Arial" w:hAnsi="Arial" w:cs="Arial"/>
          <w:b/>
          <w:bCs/>
          <w:sz w:val="20"/>
          <w:szCs w:val="20"/>
        </w:rPr>
        <w:t xml:space="preserve">Una vez </w:t>
      </w:r>
      <w:r>
        <w:rPr>
          <w:rFonts w:ascii="Arial" w:hAnsi="Arial" w:cs="Arial"/>
          <w:b/>
          <w:bCs/>
          <w:sz w:val="20"/>
          <w:szCs w:val="20"/>
        </w:rPr>
        <w:t>teniendo</w:t>
      </w:r>
      <w:r w:rsidRPr="00E73F89">
        <w:rPr>
          <w:rFonts w:ascii="Arial" w:hAnsi="Arial" w:cs="Arial"/>
          <w:b/>
          <w:bCs/>
          <w:sz w:val="20"/>
          <w:szCs w:val="20"/>
        </w:rPr>
        <w:t xml:space="preserve"> el valor catastral actualizado del inmueble o terreno se aplicará con el factor de 0.00025.</w:t>
      </w:r>
    </w:p>
    <w:p w14:paraId="16A5C338" w14:textId="3B6E2286" w:rsidR="00E73F89" w:rsidRDefault="00E73F89" w:rsidP="00D91F98">
      <w:pPr>
        <w:pStyle w:val="Textoindependiente"/>
        <w:spacing w:before="0" w:line="360" w:lineRule="auto"/>
        <w:ind w:left="0" w:right="49"/>
        <w:jc w:val="both"/>
        <w:rPr>
          <w:rFonts w:ascii="Arial" w:hAnsi="Arial" w:cs="Arial"/>
          <w:b/>
          <w:sz w:val="20"/>
          <w:szCs w:val="20"/>
        </w:rPr>
      </w:pPr>
    </w:p>
    <w:p w14:paraId="0B2F3A70" w14:textId="77777777" w:rsidR="00E73F89" w:rsidRDefault="00E73F89" w:rsidP="00D91F98">
      <w:pPr>
        <w:pStyle w:val="Textoindependiente"/>
        <w:spacing w:before="0" w:line="360" w:lineRule="auto"/>
        <w:ind w:left="0" w:right="49"/>
        <w:jc w:val="both"/>
        <w:rPr>
          <w:rFonts w:ascii="Arial" w:hAnsi="Arial" w:cs="Arial"/>
          <w:b/>
          <w:sz w:val="20"/>
          <w:szCs w:val="20"/>
        </w:rPr>
      </w:pPr>
    </w:p>
    <w:p w14:paraId="4A5B7F7F" w14:textId="77777777" w:rsidR="008C2079" w:rsidRP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14.- </w:t>
      </w:r>
      <w:r w:rsidRPr="008C2079">
        <w:rPr>
          <w:rFonts w:ascii="Arial" w:hAnsi="Arial" w:cs="Arial"/>
          <w:sz w:val="20"/>
          <w:szCs w:val="20"/>
        </w:rPr>
        <w:t>Cuando se pague el impuesto anual durante los primeros dos meses enero y febrero del año en curso, el contribuyente gozará de un descuento del 20% sobre el importe delimpuesto.</w:t>
      </w:r>
    </w:p>
    <w:p w14:paraId="333713AA" w14:textId="77777777" w:rsidR="004E1162" w:rsidRDefault="004E1162" w:rsidP="00D91F98">
      <w:pPr>
        <w:pStyle w:val="Textoindependiente"/>
        <w:spacing w:before="0" w:line="360" w:lineRule="auto"/>
        <w:ind w:left="0" w:right="49"/>
        <w:jc w:val="both"/>
        <w:rPr>
          <w:rFonts w:ascii="Arial" w:hAnsi="Arial" w:cs="Arial"/>
          <w:sz w:val="20"/>
          <w:szCs w:val="20"/>
        </w:rPr>
      </w:pPr>
    </w:p>
    <w:p w14:paraId="62FA2324" w14:textId="77777777" w:rsidR="008C2079" w:rsidRDefault="008C2079" w:rsidP="00D91F98">
      <w:pPr>
        <w:pStyle w:val="Textoindependiente"/>
        <w:spacing w:before="0" w:line="360" w:lineRule="auto"/>
        <w:ind w:left="0" w:right="49" w:firstLine="708"/>
        <w:jc w:val="both"/>
        <w:rPr>
          <w:rFonts w:ascii="Arial" w:hAnsi="Arial" w:cs="Arial"/>
          <w:sz w:val="20"/>
          <w:szCs w:val="20"/>
        </w:rPr>
      </w:pPr>
      <w:r w:rsidRPr="008C2079">
        <w:rPr>
          <w:rFonts w:ascii="Arial" w:hAnsi="Arial" w:cs="Arial"/>
          <w:sz w:val="20"/>
          <w:szCs w:val="20"/>
        </w:rPr>
        <w:t>Cuando el contribuyente presente su credencial expedida por el Instituto Nacional de las Personas Adultas Mayores (INAPAM) se le aplicará el 50% de descuento.</w:t>
      </w:r>
    </w:p>
    <w:p w14:paraId="312319BC" w14:textId="77777777" w:rsidR="008C2079" w:rsidRPr="008C2079" w:rsidRDefault="008C2079" w:rsidP="00D91F98">
      <w:pPr>
        <w:pStyle w:val="Textoindependiente"/>
        <w:spacing w:before="0" w:line="360" w:lineRule="auto"/>
        <w:ind w:left="0" w:right="49"/>
        <w:jc w:val="both"/>
        <w:rPr>
          <w:rFonts w:ascii="Arial" w:hAnsi="Arial" w:cs="Arial"/>
          <w:sz w:val="20"/>
          <w:szCs w:val="20"/>
        </w:rPr>
      </w:pPr>
    </w:p>
    <w:p w14:paraId="2A9F0C3A" w14:textId="77777777" w:rsid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15.- </w:t>
      </w:r>
      <w:r w:rsidRPr="008C2079">
        <w:rPr>
          <w:rFonts w:ascii="Arial" w:hAnsi="Arial" w:cs="Arial"/>
          <w:sz w:val="20"/>
          <w:szCs w:val="20"/>
        </w:rPr>
        <w:t>El impuesto predial con base en las rentas o frutos civiles que produzcan los inmuebles causará el impuesto con base en la siguiente tabla detarifas:</w:t>
      </w:r>
    </w:p>
    <w:p w14:paraId="32A4D920" w14:textId="77777777" w:rsidR="004E1162" w:rsidRPr="008C2079"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73"/>
        <w:gridCol w:w="1427"/>
      </w:tblGrid>
      <w:tr w:rsidR="008C2079" w:rsidRPr="00EB6FBF" w14:paraId="06FD20EC" w14:textId="77777777" w:rsidTr="00EB6FBF">
        <w:trPr>
          <w:trHeight w:val="444"/>
        </w:trPr>
        <w:tc>
          <w:tcPr>
            <w:tcW w:w="7573" w:type="dxa"/>
            <w:shd w:val="clear" w:color="auto" w:fill="auto"/>
          </w:tcPr>
          <w:p w14:paraId="792A621C" w14:textId="77777777" w:rsidR="008C2079" w:rsidRPr="00EB6FBF" w:rsidRDefault="008C2079"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Sobre la renta o frutos civiles mensuales por casas habitación:</w:t>
            </w:r>
          </w:p>
        </w:tc>
        <w:tc>
          <w:tcPr>
            <w:tcW w:w="1427" w:type="dxa"/>
            <w:shd w:val="clear" w:color="auto" w:fill="auto"/>
          </w:tcPr>
          <w:p w14:paraId="6A02C2EE" w14:textId="77777777"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2 %</w:t>
            </w:r>
          </w:p>
        </w:tc>
      </w:tr>
      <w:tr w:rsidR="008C2079" w:rsidRPr="00EB6FBF" w14:paraId="48FA18C8" w14:textId="77777777" w:rsidTr="00EB6FBF">
        <w:trPr>
          <w:trHeight w:val="444"/>
        </w:trPr>
        <w:tc>
          <w:tcPr>
            <w:tcW w:w="7573" w:type="dxa"/>
            <w:shd w:val="clear" w:color="auto" w:fill="auto"/>
          </w:tcPr>
          <w:p w14:paraId="37E4A5E6" w14:textId="77777777" w:rsidR="008C2079" w:rsidRPr="00EB6FBF" w:rsidRDefault="008C2079"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Sobre la renta o frutos civiles mensuales por actividades comerciales:</w:t>
            </w:r>
          </w:p>
        </w:tc>
        <w:tc>
          <w:tcPr>
            <w:tcW w:w="1427" w:type="dxa"/>
            <w:shd w:val="clear" w:color="auto" w:fill="auto"/>
          </w:tcPr>
          <w:p w14:paraId="59BD29D1" w14:textId="77777777"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2 %</w:t>
            </w:r>
          </w:p>
        </w:tc>
      </w:tr>
    </w:tbl>
    <w:p w14:paraId="3D95930A" w14:textId="77777777" w:rsidR="008C2079" w:rsidRDefault="008C2079" w:rsidP="00D91F98">
      <w:pPr>
        <w:pStyle w:val="Ttulo1"/>
        <w:spacing w:before="0" w:line="360" w:lineRule="auto"/>
        <w:ind w:left="0" w:right="49"/>
        <w:jc w:val="both"/>
        <w:rPr>
          <w:rFonts w:ascii="Arial" w:hAnsi="Arial" w:cs="Arial"/>
          <w:sz w:val="20"/>
          <w:szCs w:val="20"/>
        </w:rPr>
      </w:pPr>
    </w:p>
    <w:p w14:paraId="2E36AD11" w14:textId="77777777" w:rsidR="008C2079" w:rsidRPr="008C2079" w:rsidRDefault="008C2079" w:rsidP="00D91F98">
      <w:pPr>
        <w:pStyle w:val="Ttulo1"/>
        <w:spacing w:before="0" w:line="360" w:lineRule="auto"/>
        <w:ind w:left="0" w:right="49"/>
        <w:jc w:val="center"/>
        <w:rPr>
          <w:rFonts w:ascii="Arial" w:hAnsi="Arial" w:cs="Arial"/>
          <w:sz w:val="20"/>
          <w:szCs w:val="20"/>
        </w:rPr>
      </w:pPr>
      <w:r w:rsidRPr="008C2079">
        <w:rPr>
          <w:rFonts w:ascii="Arial" w:hAnsi="Arial" w:cs="Arial"/>
          <w:sz w:val="20"/>
          <w:szCs w:val="20"/>
        </w:rPr>
        <w:t>CAPITULO II</w:t>
      </w:r>
    </w:p>
    <w:p w14:paraId="029A3521" w14:textId="77777777" w:rsidR="008C2079" w:rsidRPr="008C2079" w:rsidRDefault="008C2079" w:rsidP="00D91F98">
      <w:pPr>
        <w:spacing w:after="0" w:line="360" w:lineRule="auto"/>
        <w:ind w:right="49"/>
        <w:jc w:val="center"/>
        <w:rPr>
          <w:rFonts w:ascii="Arial" w:hAnsi="Arial"/>
          <w:b/>
          <w:sz w:val="20"/>
          <w:szCs w:val="20"/>
        </w:rPr>
      </w:pPr>
      <w:r w:rsidRPr="008C2079">
        <w:rPr>
          <w:rFonts w:ascii="Arial" w:hAnsi="Arial"/>
          <w:b/>
          <w:sz w:val="20"/>
          <w:szCs w:val="20"/>
        </w:rPr>
        <w:t>Del Impuesto sobre Adquisición de Inmuebles</w:t>
      </w:r>
    </w:p>
    <w:p w14:paraId="70F4DF31" w14:textId="77777777" w:rsidR="004E1162" w:rsidRDefault="004E1162" w:rsidP="00A87DAD">
      <w:pPr>
        <w:pStyle w:val="Textoindependiente"/>
        <w:spacing w:before="0"/>
        <w:ind w:left="0" w:right="49"/>
        <w:jc w:val="both"/>
        <w:rPr>
          <w:rFonts w:ascii="Arial" w:hAnsi="Arial" w:cs="Arial"/>
          <w:b/>
          <w:sz w:val="20"/>
          <w:szCs w:val="20"/>
        </w:rPr>
      </w:pPr>
    </w:p>
    <w:p w14:paraId="7D236172" w14:textId="77777777" w:rsidR="008C2079" w:rsidRP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16.- </w:t>
      </w:r>
      <w:r w:rsidRPr="008C2079">
        <w:rPr>
          <w:rFonts w:ascii="Arial" w:hAnsi="Arial" w:cs="Arial"/>
          <w:sz w:val="20"/>
          <w:szCs w:val="20"/>
        </w:rPr>
        <w:t>El impuesto a que se refiere este capítulo, se calculará aplicando la tasa del 2% a la    base gravable señalada en la Ley de Hacienda del Municipio de San Felipe,Yucatán.</w:t>
      </w:r>
    </w:p>
    <w:p w14:paraId="515E52EA" w14:textId="77777777" w:rsidR="004E1162" w:rsidRDefault="004E1162" w:rsidP="00A87DAD">
      <w:pPr>
        <w:pStyle w:val="Ttulo1"/>
        <w:spacing w:before="0"/>
        <w:ind w:left="0" w:right="49"/>
        <w:jc w:val="center"/>
        <w:rPr>
          <w:rFonts w:ascii="Arial" w:hAnsi="Arial" w:cs="Arial"/>
          <w:sz w:val="20"/>
          <w:szCs w:val="20"/>
        </w:rPr>
      </w:pPr>
    </w:p>
    <w:p w14:paraId="2A9FC8A1" w14:textId="77777777" w:rsidR="008C2079" w:rsidRPr="008C2079" w:rsidRDefault="008C2079" w:rsidP="00D91F98">
      <w:pPr>
        <w:pStyle w:val="Ttulo1"/>
        <w:spacing w:before="0" w:line="360" w:lineRule="auto"/>
        <w:ind w:left="0" w:right="49"/>
        <w:jc w:val="center"/>
        <w:rPr>
          <w:rFonts w:ascii="Arial" w:hAnsi="Arial" w:cs="Arial"/>
          <w:sz w:val="20"/>
          <w:szCs w:val="20"/>
        </w:rPr>
      </w:pPr>
      <w:r w:rsidRPr="008C2079">
        <w:rPr>
          <w:rFonts w:ascii="Arial" w:hAnsi="Arial" w:cs="Arial"/>
          <w:sz w:val="20"/>
          <w:szCs w:val="20"/>
        </w:rPr>
        <w:t>CAPITULO III</w:t>
      </w:r>
    </w:p>
    <w:p w14:paraId="4EE0985C" w14:textId="77777777" w:rsidR="008C2079" w:rsidRPr="008C2079" w:rsidRDefault="008C2079" w:rsidP="00D91F98">
      <w:pPr>
        <w:spacing w:after="0" w:line="360" w:lineRule="auto"/>
        <w:ind w:right="49"/>
        <w:jc w:val="center"/>
        <w:rPr>
          <w:rFonts w:ascii="Arial" w:hAnsi="Arial"/>
          <w:b/>
          <w:sz w:val="20"/>
          <w:szCs w:val="20"/>
        </w:rPr>
      </w:pPr>
      <w:r w:rsidRPr="008C2079">
        <w:rPr>
          <w:rFonts w:ascii="Arial" w:hAnsi="Arial"/>
          <w:b/>
          <w:sz w:val="20"/>
          <w:szCs w:val="20"/>
        </w:rPr>
        <w:t>Impuesto sobre Diversiones y Espectáculos Públicos</w:t>
      </w:r>
    </w:p>
    <w:p w14:paraId="1941F364" w14:textId="77777777" w:rsidR="004E1162" w:rsidRDefault="004E1162" w:rsidP="00D91F98">
      <w:pPr>
        <w:pStyle w:val="Textoindependiente"/>
        <w:spacing w:before="0" w:line="360" w:lineRule="auto"/>
        <w:ind w:left="0" w:right="49"/>
        <w:jc w:val="both"/>
        <w:rPr>
          <w:rFonts w:ascii="Arial" w:hAnsi="Arial" w:cs="Arial"/>
          <w:b/>
          <w:sz w:val="20"/>
          <w:szCs w:val="20"/>
        </w:rPr>
      </w:pPr>
    </w:p>
    <w:p w14:paraId="1223015F" w14:textId="77777777" w:rsid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Artículo 17.-</w:t>
      </w:r>
      <w:r w:rsidRPr="008C2079">
        <w:rPr>
          <w:rFonts w:ascii="Arial" w:hAnsi="Arial" w:cs="Arial"/>
          <w:sz w:val="20"/>
          <w:szCs w:val="20"/>
        </w:rPr>
        <w:t>El impuesto se calculará sobre el monto total de la cuota fija y se determinará aplicando de la siguiente manera:</w:t>
      </w:r>
    </w:p>
    <w:p w14:paraId="63F85C45" w14:textId="77777777" w:rsidR="004E1162" w:rsidRPr="008C2079" w:rsidRDefault="004E1162" w:rsidP="00A87DAD">
      <w:pPr>
        <w:pStyle w:val="Textoindependiente"/>
        <w:spacing w:before="0"/>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8C2079" w:rsidRPr="00EB6FBF" w14:paraId="37834DE8" w14:textId="77777777" w:rsidTr="00EB6FBF">
        <w:trPr>
          <w:trHeight w:val="342"/>
        </w:trPr>
        <w:tc>
          <w:tcPr>
            <w:tcW w:w="7380" w:type="dxa"/>
            <w:shd w:val="clear" w:color="auto" w:fill="auto"/>
          </w:tcPr>
          <w:p w14:paraId="49F8BD33" w14:textId="77777777" w:rsidR="008C2079" w:rsidRPr="00EB6FBF" w:rsidRDefault="008C2079" w:rsidP="00D91F98">
            <w:pPr>
              <w:pStyle w:val="TableParagraph"/>
              <w:spacing w:line="360" w:lineRule="auto"/>
              <w:ind w:right="49"/>
              <w:jc w:val="both"/>
              <w:rPr>
                <w:rFonts w:ascii="Arial" w:hAnsi="Arial" w:cs="Arial"/>
                <w:b/>
                <w:sz w:val="20"/>
                <w:szCs w:val="20"/>
              </w:rPr>
            </w:pPr>
            <w:r w:rsidRPr="00EB6FBF">
              <w:rPr>
                <w:rFonts w:ascii="Arial" w:hAnsi="Arial" w:cs="Arial"/>
                <w:b/>
                <w:sz w:val="20"/>
                <w:szCs w:val="20"/>
              </w:rPr>
              <w:t>Concepto</w:t>
            </w:r>
          </w:p>
        </w:tc>
        <w:tc>
          <w:tcPr>
            <w:tcW w:w="1620" w:type="dxa"/>
            <w:shd w:val="clear" w:color="auto" w:fill="auto"/>
          </w:tcPr>
          <w:p w14:paraId="667F2A36" w14:textId="77777777" w:rsidR="008C2079" w:rsidRPr="00EB6FBF" w:rsidRDefault="00C668E7" w:rsidP="00D91F98">
            <w:pPr>
              <w:pStyle w:val="TableParagraph"/>
              <w:spacing w:line="360" w:lineRule="auto"/>
              <w:ind w:right="49"/>
              <w:jc w:val="center"/>
              <w:rPr>
                <w:rFonts w:ascii="Arial" w:hAnsi="Arial" w:cs="Arial"/>
                <w:b/>
                <w:sz w:val="20"/>
                <w:szCs w:val="20"/>
              </w:rPr>
            </w:pPr>
            <w:r>
              <w:rPr>
                <w:rFonts w:ascii="Arial" w:hAnsi="Arial" w:cs="Arial"/>
                <w:b/>
                <w:sz w:val="20"/>
                <w:szCs w:val="20"/>
              </w:rPr>
              <w:t>TASA</w:t>
            </w:r>
          </w:p>
        </w:tc>
      </w:tr>
      <w:tr w:rsidR="008C2079" w:rsidRPr="00EB6FBF" w14:paraId="5D9A3C76" w14:textId="77777777" w:rsidTr="00EB6FBF">
        <w:trPr>
          <w:trHeight w:val="342"/>
        </w:trPr>
        <w:tc>
          <w:tcPr>
            <w:tcW w:w="7380" w:type="dxa"/>
            <w:shd w:val="clear" w:color="auto" w:fill="auto"/>
          </w:tcPr>
          <w:p w14:paraId="43509386" w14:textId="77777777" w:rsidR="008C2079" w:rsidRPr="00EB6FBF" w:rsidRDefault="008C2079"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Luz ysonido</w:t>
            </w:r>
          </w:p>
        </w:tc>
        <w:tc>
          <w:tcPr>
            <w:tcW w:w="1620" w:type="dxa"/>
            <w:shd w:val="clear" w:color="auto" w:fill="auto"/>
          </w:tcPr>
          <w:p w14:paraId="05385825" w14:textId="77777777"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5 % x día</w:t>
            </w:r>
          </w:p>
        </w:tc>
      </w:tr>
      <w:tr w:rsidR="008C2079" w:rsidRPr="00EB6FBF" w14:paraId="60D81532" w14:textId="77777777" w:rsidTr="00EB6FBF">
        <w:trPr>
          <w:trHeight w:val="345"/>
        </w:trPr>
        <w:tc>
          <w:tcPr>
            <w:tcW w:w="7380" w:type="dxa"/>
            <w:shd w:val="clear" w:color="auto" w:fill="auto"/>
          </w:tcPr>
          <w:p w14:paraId="010E5D7A" w14:textId="77777777"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Bailes populares</w:t>
            </w:r>
          </w:p>
        </w:tc>
        <w:tc>
          <w:tcPr>
            <w:tcW w:w="1620" w:type="dxa"/>
            <w:shd w:val="clear" w:color="auto" w:fill="auto"/>
          </w:tcPr>
          <w:p w14:paraId="1F24C64C" w14:textId="77777777" w:rsidR="008C2079" w:rsidRPr="00EB6FBF" w:rsidRDefault="008C2079" w:rsidP="00D91F98">
            <w:pPr>
              <w:pStyle w:val="TableParagraph"/>
              <w:spacing w:line="360" w:lineRule="auto"/>
              <w:ind w:left="3" w:right="49"/>
              <w:jc w:val="right"/>
              <w:rPr>
                <w:rFonts w:ascii="Arial" w:hAnsi="Arial" w:cs="Arial"/>
                <w:sz w:val="20"/>
                <w:szCs w:val="20"/>
              </w:rPr>
            </w:pPr>
            <w:r w:rsidRPr="00EB6FBF">
              <w:rPr>
                <w:rFonts w:ascii="Arial" w:hAnsi="Arial" w:cs="Arial"/>
                <w:sz w:val="20"/>
                <w:szCs w:val="20"/>
              </w:rPr>
              <w:t>5 % x día</w:t>
            </w:r>
          </w:p>
        </w:tc>
      </w:tr>
      <w:tr w:rsidR="008C2079" w:rsidRPr="00EB6FBF" w14:paraId="1BD1CEC7" w14:textId="77777777" w:rsidTr="00EB6FBF">
        <w:trPr>
          <w:trHeight w:val="345"/>
        </w:trPr>
        <w:tc>
          <w:tcPr>
            <w:tcW w:w="7380" w:type="dxa"/>
            <w:shd w:val="clear" w:color="auto" w:fill="auto"/>
          </w:tcPr>
          <w:p w14:paraId="5CB1FE5C" w14:textId="77777777"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Bailes internacionales</w:t>
            </w:r>
          </w:p>
        </w:tc>
        <w:tc>
          <w:tcPr>
            <w:tcW w:w="1620" w:type="dxa"/>
            <w:shd w:val="clear" w:color="auto" w:fill="auto"/>
          </w:tcPr>
          <w:p w14:paraId="3377F3D4" w14:textId="77777777"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5 % x día</w:t>
            </w:r>
          </w:p>
        </w:tc>
      </w:tr>
      <w:tr w:rsidR="008C2079" w:rsidRPr="00EB6FBF" w14:paraId="1C8A526E" w14:textId="77777777" w:rsidTr="00EB6FBF">
        <w:trPr>
          <w:trHeight w:val="345"/>
        </w:trPr>
        <w:tc>
          <w:tcPr>
            <w:tcW w:w="7380" w:type="dxa"/>
            <w:shd w:val="clear" w:color="auto" w:fill="auto"/>
          </w:tcPr>
          <w:p w14:paraId="5AF67C10" w14:textId="77777777"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IV.-</w:t>
            </w:r>
            <w:r w:rsidR="008C2079" w:rsidRPr="00EB6FBF">
              <w:rPr>
                <w:rFonts w:ascii="Arial" w:hAnsi="Arial" w:cs="Arial"/>
                <w:sz w:val="20"/>
                <w:szCs w:val="20"/>
              </w:rPr>
              <w:t>Verbenas y otrossemejantes</w:t>
            </w:r>
          </w:p>
        </w:tc>
        <w:tc>
          <w:tcPr>
            <w:tcW w:w="1620" w:type="dxa"/>
            <w:shd w:val="clear" w:color="auto" w:fill="auto"/>
          </w:tcPr>
          <w:p w14:paraId="3D024E80" w14:textId="77777777"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5 % x día</w:t>
            </w:r>
          </w:p>
        </w:tc>
      </w:tr>
      <w:tr w:rsidR="008C2079" w:rsidRPr="00EB6FBF" w14:paraId="47E43B0F" w14:textId="77777777" w:rsidTr="00EB6FBF">
        <w:trPr>
          <w:trHeight w:val="343"/>
        </w:trPr>
        <w:tc>
          <w:tcPr>
            <w:tcW w:w="7380" w:type="dxa"/>
            <w:shd w:val="clear" w:color="auto" w:fill="auto"/>
          </w:tcPr>
          <w:p w14:paraId="0188F5D8" w14:textId="77777777"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Circos</w:t>
            </w:r>
          </w:p>
        </w:tc>
        <w:tc>
          <w:tcPr>
            <w:tcW w:w="1620" w:type="dxa"/>
            <w:shd w:val="clear" w:color="auto" w:fill="auto"/>
          </w:tcPr>
          <w:p w14:paraId="7E4C1590" w14:textId="77777777"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5 %</w:t>
            </w:r>
          </w:p>
        </w:tc>
      </w:tr>
      <w:tr w:rsidR="008C2079" w:rsidRPr="00EB6FBF" w14:paraId="0BEEB33D" w14:textId="77777777" w:rsidTr="00EB6FBF">
        <w:trPr>
          <w:trHeight w:val="345"/>
        </w:trPr>
        <w:tc>
          <w:tcPr>
            <w:tcW w:w="7380" w:type="dxa"/>
            <w:shd w:val="clear" w:color="auto" w:fill="auto"/>
          </w:tcPr>
          <w:p w14:paraId="19BA9CAC" w14:textId="77777777"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Juegos mecánicos grandes (6 en adelante)</w:t>
            </w:r>
          </w:p>
        </w:tc>
        <w:tc>
          <w:tcPr>
            <w:tcW w:w="1620" w:type="dxa"/>
            <w:shd w:val="clear" w:color="auto" w:fill="auto"/>
          </w:tcPr>
          <w:p w14:paraId="27192D61" w14:textId="77777777" w:rsidR="008C2079" w:rsidRPr="00EB6FBF" w:rsidRDefault="008C2079" w:rsidP="0037385F">
            <w:pPr>
              <w:pStyle w:val="TableParagraph"/>
              <w:spacing w:line="360" w:lineRule="auto"/>
              <w:ind w:left="2" w:right="49"/>
              <w:jc w:val="right"/>
              <w:rPr>
                <w:rFonts w:ascii="Arial" w:hAnsi="Arial" w:cs="Arial"/>
                <w:sz w:val="20"/>
                <w:szCs w:val="20"/>
              </w:rPr>
            </w:pPr>
            <w:r w:rsidRPr="00EB6FBF">
              <w:rPr>
                <w:rFonts w:ascii="Arial" w:hAnsi="Arial" w:cs="Arial"/>
                <w:sz w:val="20"/>
                <w:szCs w:val="20"/>
              </w:rPr>
              <w:t>5 %</w:t>
            </w:r>
            <w:r w:rsidR="0037385F" w:rsidRPr="00EB6FBF">
              <w:rPr>
                <w:rFonts w:ascii="Arial" w:hAnsi="Arial" w:cs="Arial"/>
                <w:sz w:val="20"/>
                <w:szCs w:val="20"/>
              </w:rPr>
              <w:t>x día</w:t>
            </w:r>
          </w:p>
        </w:tc>
      </w:tr>
      <w:tr w:rsidR="008C2079" w:rsidRPr="00EB6FBF" w14:paraId="04159011" w14:textId="77777777" w:rsidTr="00EB6FBF">
        <w:trPr>
          <w:trHeight w:val="345"/>
        </w:trPr>
        <w:tc>
          <w:tcPr>
            <w:tcW w:w="7380" w:type="dxa"/>
            <w:shd w:val="clear" w:color="auto" w:fill="auto"/>
          </w:tcPr>
          <w:p w14:paraId="5F5EEC32" w14:textId="77777777"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VII.-</w:t>
            </w:r>
            <w:r w:rsidR="008C2079" w:rsidRPr="00EB6FBF">
              <w:rPr>
                <w:rFonts w:ascii="Arial" w:hAnsi="Arial" w:cs="Arial"/>
                <w:sz w:val="20"/>
                <w:szCs w:val="20"/>
              </w:rPr>
              <w:t>Juegos mecánicos (1 a5)</w:t>
            </w:r>
          </w:p>
        </w:tc>
        <w:tc>
          <w:tcPr>
            <w:tcW w:w="1620" w:type="dxa"/>
            <w:shd w:val="clear" w:color="auto" w:fill="auto"/>
          </w:tcPr>
          <w:p w14:paraId="57982D7A" w14:textId="77777777"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3 % x día</w:t>
            </w:r>
          </w:p>
        </w:tc>
      </w:tr>
      <w:tr w:rsidR="008C2079" w:rsidRPr="00EB6FBF" w14:paraId="39C713F9" w14:textId="77777777" w:rsidTr="00EB6FBF">
        <w:trPr>
          <w:trHeight w:val="341"/>
        </w:trPr>
        <w:tc>
          <w:tcPr>
            <w:tcW w:w="7380" w:type="dxa"/>
            <w:shd w:val="clear" w:color="auto" w:fill="auto"/>
          </w:tcPr>
          <w:p w14:paraId="4A44A17C" w14:textId="77777777"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VIII.-</w:t>
            </w:r>
            <w:r w:rsidR="008C2079" w:rsidRPr="00EB6FBF">
              <w:rPr>
                <w:rFonts w:ascii="Arial" w:hAnsi="Arial" w:cs="Arial"/>
                <w:sz w:val="20"/>
                <w:szCs w:val="20"/>
              </w:rPr>
              <w:t>Trenecito</w:t>
            </w:r>
          </w:p>
        </w:tc>
        <w:tc>
          <w:tcPr>
            <w:tcW w:w="1620" w:type="dxa"/>
            <w:shd w:val="clear" w:color="auto" w:fill="auto"/>
          </w:tcPr>
          <w:p w14:paraId="45F3EC8F" w14:textId="77777777" w:rsidR="008C2079" w:rsidRPr="00EB6FBF" w:rsidRDefault="008C2079" w:rsidP="00D91F98">
            <w:pPr>
              <w:pStyle w:val="TableParagraph"/>
              <w:spacing w:line="360" w:lineRule="auto"/>
              <w:ind w:left="3" w:right="49"/>
              <w:jc w:val="right"/>
              <w:rPr>
                <w:rFonts w:ascii="Arial" w:hAnsi="Arial" w:cs="Arial"/>
                <w:sz w:val="20"/>
                <w:szCs w:val="20"/>
              </w:rPr>
            </w:pPr>
            <w:r w:rsidRPr="00EB6FBF">
              <w:rPr>
                <w:rFonts w:ascii="Arial" w:hAnsi="Arial" w:cs="Arial"/>
                <w:sz w:val="20"/>
                <w:szCs w:val="20"/>
              </w:rPr>
              <w:t>5 % x día</w:t>
            </w:r>
          </w:p>
        </w:tc>
      </w:tr>
    </w:tbl>
    <w:p w14:paraId="720200DB" w14:textId="77777777" w:rsidR="004E1162" w:rsidRDefault="00A72F00" w:rsidP="00D91F98">
      <w:pPr>
        <w:pStyle w:val="Ttulo1"/>
        <w:spacing w:before="0" w:line="360" w:lineRule="auto"/>
        <w:ind w:left="0" w:right="49"/>
        <w:jc w:val="center"/>
        <w:rPr>
          <w:rFonts w:ascii="Arial" w:hAnsi="Arial" w:cs="Arial"/>
          <w:spacing w:val="-3"/>
          <w:sz w:val="20"/>
          <w:szCs w:val="20"/>
        </w:rPr>
      </w:pPr>
      <w:r w:rsidRPr="00A72F00">
        <w:rPr>
          <w:rFonts w:ascii="Arial" w:hAnsi="Arial" w:cs="Arial"/>
          <w:sz w:val="20"/>
          <w:szCs w:val="20"/>
        </w:rPr>
        <w:t xml:space="preserve">TITULO </w:t>
      </w:r>
      <w:r w:rsidRPr="00A72F00">
        <w:rPr>
          <w:rFonts w:ascii="Arial" w:hAnsi="Arial" w:cs="Arial"/>
          <w:spacing w:val="-3"/>
          <w:sz w:val="20"/>
          <w:szCs w:val="20"/>
        </w:rPr>
        <w:t>TER</w:t>
      </w:r>
      <w:r>
        <w:rPr>
          <w:rFonts w:ascii="Arial" w:hAnsi="Arial" w:cs="Arial"/>
          <w:spacing w:val="-3"/>
          <w:sz w:val="20"/>
          <w:szCs w:val="20"/>
        </w:rPr>
        <w:t>CER</w:t>
      </w:r>
      <w:r w:rsidRPr="00A72F00">
        <w:rPr>
          <w:rFonts w:ascii="Arial" w:hAnsi="Arial" w:cs="Arial"/>
          <w:spacing w:val="-3"/>
          <w:sz w:val="20"/>
          <w:szCs w:val="20"/>
        </w:rPr>
        <w:t xml:space="preserve">O </w:t>
      </w:r>
    </w:p>
    <w:p w14:paraId="51E7CA58" w14:textId="77777777" w:rsidR="00A72F00" w:rsidRPr="00A72F00" w:rsidRDefault="00A72F00" w:rsidP="00D91F98">
      <w:pPr>
        <w:pStyle w:val="Ttulo1"/>
        <w:spacing w:before="0" w:line="360" w:lineRule="auto"/>
        <w:ind w:left="0" w:right="49"/>
        <w:jc w:val="center"/>
        <w:rPr>
          <w:rFonts w:ascii="Arial" w:hAnsi="Arial" w:cs="Arial"/>
          <w:sz w:val="20"/>
          <w:szCs w:val="20"/>
        </w:rPr>
      </w:pPr>
      <w:r w:rsidRPr="00A72F00">
        <w:rPr>
          <w:rFonts w:ascii="Arial" w:hAnsi="Arial" w:cs="Arial"/>
          <w:sz w:val="20"/>
          <w:szCs w:val="20"/>
        </w:rPr>
        <w:t>DERECHOS</w:t>
      </w:r>
    </w:p>
    <w:p w14:paraId="444A6451" w14:textId="77777777" w:rsidR="004E1162" w:rsidRDefault="004E1162" w:rsidP="00D91F98">
      <w:pPr>
        <w:spacing w:after="0" w:line="360" w:lineRule="auto"/>
        <w:ind w:right="49"/>
        <w:jc w:val="center"/>
        <w:rPr>
          <w:rFonts w:ascii="Arial" w:hAnsi="Arial"/>
          <w:b/>
          <w:sz w:val="20"/>
          <w:szCs w:val="20"/>
        </w:rPr>
      </w:pPr>
    </w:p>
    <w:p w14:paraId="74F742CD" w14:textId="3ED4E81D" w:rsidR="00A72F00" w:rsidRPr="00A72F00" w:rsidRDefault="00A72F00" w:rsidP="00D91F98">
      <w:pPr>
        <w:spacing w:after="0" w:line="360" w:lineRule="auto"/>
        <w:ind w:right="49"/>
        <w:jc w:val="center"/>
        <w:rPr>
          <w:rFonts w:ascii="Arial" w:hAnsi="Arial"/>
          <w:b/>
          <w:sz w:val="20"/>
          <w:szCs w:val="20"/>
        </w:rPr>
      </w:pPr>
      <w:r w:rsidRPr="00A72F00">
        <w:rPr>
          <w:rFonts w:ascii="Arial" w:hAnsi="Arial"/>
          <w:b/>
          <w:sz w:val="20"/>
          <w:szCs w:val="20"/>
        </w:rPr>
        <w:t>CAPITULO</w:t>
      </w:r>
      <w:r w:rsidR="00E73F89">
        <w:rPr>
          <w:rFonts w:ascii="Arial" w:hAnsi="Arial"/>
          <w:b/>
          <w:sz w:val="20"/>
          <w:szCs w:val="20"/>
        </w:rPr>
        <w:t xml:space="preserve"> </w:t>
      </w:r>
      <w:r w:rsidRPr="00A72F00">
        <w:rPr>
          <w:rFonts w:ascii="Arial" w:hAnsi="Arial"/>
          <w:b/>
          <w:sz w:val="20"/>
          <w:szCs w:val="20"/>
        </w:rPr>
        <w:t>I</w:t>
      </w:r>
    </w:p>
    <w:p w14:paraId="4CCAA856" w14:textId="77777777" w:rsidR="00A72F00" w:rsidRPr="00A72F00" w:rsidRDefault="00A72F00" w:rsidP="00D91F98">
      <w:pPr>
        <w:spacing w:after="0" w:line="360" w:lineRule="auto"/>
        <w:ind w:left="969" w:right="49"/>
        <w:jc w:val="center"/>
        <w:rPr>
          <w:rFonts w:ascii="Arial" w:hAnsi="Arial"/>
          <w:b/>
          <w:sz w:val="20"/>
          <w:szCs w:val="20"/>
        </w:rPr>
      </w:pPr>
      <w:r w:rsidRPr="00A72F00">
        <w:rPr>
          <w:rFonts w:ascii="Arial" w:hAnsi="Arial"/>
          <w:b/>
          <w:sz w:val="20"/>
          <w:szCs w:val="20"/>
        </w:rPr>
        <w:t>Derechos por la Expedición de Licencias y Permisos</w:t>
      </w:r>
    </w:p>
    <w:p w14:paraId="15A8BA72" w14:textId="77777777" w:rsidR="004E1162" w:rsidRDefault="004E1162" w:rsidP="00D91F98">
      <w:pPr>
        <w:pStyle w:val="Textoindependiente"/>
        <w:spacing w:before="0" w:line="360" w:lineRule="auto"/>
        <w:ind w:left="0" w:right="49"/>
        <w:jc w:val="both"/>
        <w:rPr>
          <w:rFonts w:ascii="Arial" w:hAnsi="Arial" w:cs="Arial"/>
          <w:b/>
          <w:sz w:val="20"/>
          <w:szCs w:val="20"/>
        </w:rPr>
      </w:pPr>
    </w:p>
    <w:p w14:paraId="05055AAB" w14:textId="77777777" w:rsid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18.- </w:t>
      </w:r>
      <w:r w:rsidRPr="00A72F00">
        <w:rPr>
          <w:rFonts w:ascii="Arial" w:hAnsi="Arial" w:cs="Arial"/>
          <w:sz w:val="20"/>
          <w:szCs w:val="20"/>
        </w:rPr>
        <w:t>En el otorgamiento de licencias nuevas para el funcionamiento de establecimientos o locales cuyos giros sean la venta de bebidas alcohólicas se cobrará una cuota única de acuerdo a  la siguiente</w:t>
      </w:r>
      <w:r w:rsidR="00696C86">
        <w:rPr>
          <w:rFonts w:ascii="Arial" w:hAnsi="Arial" w:cs="Arial"/>
          <w:sz w:val="20"/>
          <w:szCs w:val="20"/>
        </w:rPr>
        <w:t>tarifa:</w:t>
      </w:r>
    </w:p>
    <w:p w14:paraId="39740EE3" w14:textId="77777777" w:rsidR="004E1162" w:rsidRPr="00A72F00"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14:paraId="43D5C15D" w14:textId="77777777" w:rsidTr="004D2507">
        <w:trPr>
          <w:trHeight w:val="345"/>
        </w:trPr>
        <w:tc>
          <w:tcPr>
            <w:tcW w:w="7380" w:type="dxa"/>
            <w:shd w:val="clear" w:color="auto" w:fill="auto"/>
          </w:tcPr>
          <w:p w14:paraId="346C0038"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I.-</w:t>
            </w:r>
            <w:r w:rsidRPr="00EB6FBF">
              <w:rPr>
                <w:rFonts w:ascii="Arial" w:hAnsi="Arial" w:cs="Arial"/>
                <w:sz w:val="20"/>
                <w:szCs w:val="20"/>
              </w:rPr>
              <w:t>Vinaterías o licorerías</w:t>
            </w:r>
          </w:p>
        </w:tc>
        <w:tc>
          <w:tcPr>
            <w:tcW w:w="360" w:type="dxa"/>
            <w:tcBorders>
              <w:right w:val="nil"/>
            </w:tcBorders>
            <w:shd w:val="clear" w:color="auto" w:fill="auto"/>
          </w:tcPr>
          <w:p w14:paraId="2E513172"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14:paraId="7BE2B8BA"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14:paraId="3E3DC099" w14:textId="77777777" w:rsidTr="004D2507">
        <w:trPr>
          <w:trHeight w:val="343"/>
        </w:trPr>
        <w:tc>
          <w:tcPr>
            <w:tcW w:w="7380" w:type="dxa"/>
            <w:shd w:val="clear" w:color="auto" w:fill="auto"/>
          </w:tcPr>
          <w:p w14:paraId="7A67E81F"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II.-</w:t>
            </w:r>
            <w:r w:rsidRPr="00EB6FBF">
              <w:rPr>
                <w:rFonts w:ascii="Arial" w:hAnsi="Arial" w:cs="Arial"/>
                <w:sz w:val="20"/>
                <w:szCs w:val="20"/>
              </w:rPr>
              <w:t>Expendios de cerveza</w:t>
            </w:r>
          </w:p>
        </w:tc>
        <w:tc>
          <w:tcPr>
            <w:tcW w:w="360" w:type="dxa"/>
            <w:tcBorders>
              <w:right w:val="nil"/>
            </w:tcBorders>
            <w:shd w:val="clear" w:color="auto" w:fill="auto"/>
          </w:tcPr>
          <w:p w14:paraId="7F40D735"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14:paraId="758D0676"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bl>
    <w:p w14:paraId="62127E6E" w14:textId="77777777" w:rsidR="00A72F00" w:rsidRPr="00A72F00" w:rsidRDefault="00A72F00" w:rsidP="00D91F98">
      <w:pPr>
        <w:pStyle w:val="Textoindependiente"/>
        <w:spacing w:before="0" w:line="360" w:lineRule="auto"/>
        <w:ind w:right="49"/>
        <w:jc w:val="both"/>
        <w:rPr>
          <w:rFonts w:ascii="Arial" w:hAnsi="Arial" w:cs="Arial"/>
          <w:sz w:val="20"/>
          <w:szCs w:val="20"/>
        </w:rPr>
      </w:pPr>
    </w:p>
    <w:p w14:paraId="7A891B6C" w14:textId="77777777" w:rsidR="00A72F00" w:rsidRP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19.- </w:t>
      </w:r>
      <w:r w:rsidRPr="00A72F00">
        <w:rPr>
          <w:rFonts w:ascii="Arial" w:hAnsi="Arial" w:cs="Arial"/>
          <w:sz w:val="20"/>
          <w:szCs w:val="20"/>
        </w:rPr>
        <w:t>A los permisos eventuales para el funcionamiento de expendios de cerveza se les aplicarán la cuota diaria de $ 300.00</w:t>
      </w:r>
    </w:p>
    <w:p w14:paraId="78EDF9CA" w14:textId="77777777" w:rsidR="00A72F00" w:rsidRPr="00A72F00" w:rsidRDefault="00A72F00" w:rsidP="00D91F98">
      <w:pPr>
        <w:pStyle w:val="Textoindependiente"/>
        <w:spacing w:before="0" w:line="360" w:lineRule="auto"/>
        <w:ind w:right="49"/>
        <w:jc w:val="both"/>
        <w:rPr>
          <w:rFonts w:ascii="Arial" w:hAnsi="Arial" w:cs="Arial"/>
          <w:sz w:val="20"/>
          <w:szCs w:val="20"/>
        </w:rPr>
      </w:pPr>
    </w:p>
    <w:p w14:paraId="5C94A873" w14:textId="77777777" w:rsid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20.- </w:t>
      </w:r>
      <w:r w:rsidRPr="00A72F00">
        <w:rPr>
          <w:rFonts w:ascii="Arial" w:hAnsi="Arial" w:cs="Arial"/>
          <w:sz w:val="20"/>
          <w:szCs w:val="20"/>
        </w:rPr>
        <w:t>Para el otorgamiento de licencias nuevas de funcionamiento de establecimientos o locales cuyos giros sean la prestación de servicios que incluyan el expendio de bebidas alcohólicas se cobrará una cuota única de acuerdo a la siguiente</w:t>
      </w:r>
      <w:r w:rsidR="00696C86">
        <w:rPr>
          <w:rFonts w:ascii="Arial" w:hAnsi="Arial" w:cs="Arial"/>
          <w:sz w:val="20"/>
          <w:szCs w:val="20"/>
        </w:rPr>
        <w:t>tarifa:</w:t>
      </w:r>
    </w:p>
    <w:p w14:paraId="4E0F3D89" w14:textId="77777777"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14:paraId="49FC7208" w14:textId="77777777" w:rsidTr="004E1162">
        <w:trPr>
          <w:trHeight w:val="348"/>
        </w:trPr>
        <w:tc>
          <w:tcPr>
            <w:tcW w:w="7380" w:type="dxa"/>
            <w:shd w:val="clear" w:color="auto" w:fill="auto"/>
          </w:tcPr>
          <w:p w14:paraId="39B890FA"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Cantinas y bares</w:t>
            </w:r>
          </w:p>
        </w:tc>
        <w:tc>
          <w:tcPr>
            <w:tcW w:w="360" w:type="dxa"/>
            <w:tcBorders>
              <w:bottom w:val="single" w:sz="4" w:space="0" w:color="auto"/>
              <w:right w:val="nil"/>
            </w:tcBorders>
            <w:shd w:val="clear" w:color="auto" w:fill="auto"/>
          </w:tcPr>
          <w:p w14:paraId="789EA959"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bottom w:val="single" w:sz="4" w:space="0" w:color="auto"/>
            </w:tcBorders>
            <w:shd w:val="clear" w:color="auto" w:fill="auto"/>
          </w:tcPr>
          <w:p w14:paraId="79D3B610"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14:paraId="4FA1D959" w14:textId="77777777" w:rsidTr="004E1162">
        <w:trPr>
          <w:trHeight w:val="348"/>
        </w:trPr>
        <w:tc>
          <w:tcPr>
            <w:tcW w:w="7380" w:type="dxa"/>
            <w:shd w:val="clear" w:color="auto" w:fill="auto"/>
          </w:tcPr>
          <w:p w14:paraId="74AF7E3C"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Restaurantes-bar</w:t>
            </w:r>
          </w:p>
        </w:tc>
        <w:tc>
          <w:tcPr>
            <w:tcW w:w="360" w:type="dxa"/>
            <w:tcBorders>
              <w:top w:val="single" w:sz="4" w:space="0" w:color="auto"/>
              <w:bottom w:val="single" w:sz="4" w:space="0" w:color="auto"/>
              <w:right w:val="nil"/>
            </w:tcBorders>
            <w:shd w:val="clear" w:color="auto" w:fill="auto"/>
          </w:tcPr>
          <w:p w14:paraId="0B8AC221"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top w:val="single" w:sz="4" w:space="0" w:color="auto"/>
              <w:left w:val="nil"/>
              <w:bottom w:val="single" w:sz="4" w:space="0" w:color="auto"/>
            </w:tcBorders>
            <w:shd w:val="clear" w:color="auto" w:fill="auto"/>
          </w:tcPr>
          <w:p w14:paraId="6546290E"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14:paraId="6B65EE32" w14:textId="77777777" w:rsidTr="004E1162">
        <w:trPr>
          <w:trHeight w:val="465"/>
        </w:trPr>
        <w:tc>
          <w:tcPr>
            <w:tcW w:w="7380" w:type="dxa"/>
            <w:shd w:val="clear" w:color="auto" w:fill="auto"/>
          </w:tcPr>
          <w:p w14:paraId="0F1C0E51"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Minisúper con departamento de licores (tiendas de conveniencia)</w:t>
            </w:r>
          </w:p>
        </w:tc>
        <w:tc>
          <w:tcPr>
            <w:tcW w:w="360" w:type="dxa"/>
            <w:tcBorders>
              <w:top w:val="single" w:sz="4" w:space="0" w:color="auto"/>
              <w:right w:val="nil"/>
            </w:tcBorders>
            <w:shd w:val="clear" w:color="auto" w:fill="auto"/>
          </w:tcPr>
          <w:p w14:paraId="425DEAE1"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top w:val="single" w:sz="4" w:space="0" w:color="auto"/>
              <w:left w:val="nil"/>
            </w:tcBorders>
            <w:shd w:val="clear" w:color="auto" w:fill="auto"/>
          </w:tcPr>
          <w:p w14:paraId="28088F15"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bl>
    <w:p w14:paraId="406FDEA3" w14:textId="77777777" w:rsidR="00380760" w:rsidRDefault="00380760" w:rsidP="00D91F98">
      <w:pPr>
        <w:pStyle w:val="Textoindependiente"/>
        <w:spacing w:before="0" w:line="360" w:lineRule="auto"/>
        <w:ind w:left="0" w:right="49"/>
        <w:jc w:val="both"/>
        <w:rPr>
          <w:rFonts w:ascii="Arial" w:hAnsi="Arial" w:cs="Arial"/>
          <w:b/>
          <w:sz w:val="20"/>
          <w:szCs w:val="20"/>
        </w:rPr>
      </w:pPr>
    </w:p>
    <w:p w14:paraId="1EBCF167" w14:textId="77777777" w:rsidR="00A72F00"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21.- </w:t>
      </w:r>
      <w:r w:rsidRPr="00696C86">
        <w:rPr>
          <w:rFonts w:ascii="Arial" w:hAnsi="Arial" w:cs="Arial"/>
          <w:sz w:val="20"/>
          <w:szCs w:val="20"/>
        </w:rPr>
        <w:t xml:space="preserve">Por el otorgamiento de la revalidación de licencias para el funcionamiento de los establecimientos que se relacionan en los artículos </w:t>
      </w:r>
      <w:r w:rsidR="004A707F">
        <w:rPr>
          <w:rFonts w:ascii="Arial" w:hAnsi="Arial" w:cs="Arial"/>
          <w:sz w:val="20"/>
          <w:szCs w:val="20"/>
        </w:rPr>
        <w:t>18</w:t>
      </w:r>
      <w:r w:rsidRPr="00696C86">
        <w:rPr>
          <w:rFonts w:ascii="Arial" w:hAnsi="Arial" w:cs="Arial"/>
          <w:sz w:val="20"/>
          <w:szCs w:val="20"/>
        </w:rPr>
        <w:t xml:space="preserve"> y 2</w:t>
      </w:r>
      <w:r w:rsidR="004A707F">
        <w:rPr>
          <w:rFonts w:ascii="Arial" w:hAnsi="Arial" w:cs="Arial"/>
          <w:sz w:val="20"/>
          <w:szCs w:val="20"/>
        </w:rPr>
        <w:t>0</w:t>
      </w:r>
      <w:r w:rsidRPr="00696C86">
        <w:rPr>
          <w:rFonts w:ascii="Arial" w:hAnsi="Arial" w:cs="Arial"/>
          <w:sz w:val="20"/>
          <w:szCs w:val="20"/>
        </w:rPr>
        <w:t xml:space="preserve"> de esta Ley, se pagará un derecho anual conforme a la siguiente</w:t>
      </w:r>
      <w:r w:rsidR="00696C86" w:rsidRPr="00696C86">
        <w:rPr>
          <w:rFonts w:ascii="Arial" w:hAnsi="Arial" w:cs="Arial"/>
          <w:sz w:val="20"/>
          <w:szCs w:val="20"/>
        </w:rPr>
        <w:t>tarifa:</w:t>
      </w:r>
    </w:p>
    <w:p w14:paraId="5185BC42" w14:textId="77777777"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14:paraId="2508DB8B" w14:textId="77777777" w:rsidTr="004D2507">
        <w:trPr>
          <w:trHeight w:val="345"/>
        </w:trPr>
        <w:tc>
          <w:tcPr>
            <w:tcW w:w="7380" w:type="dxa"/>
            <w:shd w:val="clear" w:color="auto" w:fill="auto"/>
          </w:tcPr>
          <w:p w14:paraId="12940087"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Vinaterías o licorerías</w:t>
            </w:r>
          </w:p>
        </w:tc>
        <w:tc>
          <w:tcPr>
            <w:tcW w:w="360" w:type="dxa"/>
            <w:tcBorders>
              <w:right w:val="nil"/>
            </w:tcBorders>
            <w:shd w:val="clear" w:color="auto" w:fill="auto"/>
          </w:tcPr>
          <w:p w14:paraId="52E4F8A2"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14:paraId="35234488"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14:paraId="1504B82A" w14:textId="77777777" w:rsidTr="004D2507">
        <w:trPr>
          <w:trHeight w:val="343"/>
        </w:trPr>
        <w:tc>
          <w:tcPr>
            <w:tcW w:w="7380" w:type="dxa"/>
            <w:shd w:val="clear" w:color="auto" w:fill="auto"/>
          </w:tcPr>
          <w:p w14:paraId="5FDB1792"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Expendios de cerveza</w:t>
            </w:r>
          </w:p>
        </w:tc>
        <w:tc>
          <w:tcPr>
            <w:tcW w:w="360" w:type="dxa"/>
            <w:tcBorders>
              <w:right w:val="nil"/>
            </w:tcBorders>
            <w:shd w:val="clear" w:color="auto" w:fill="auto"/>
          </w:tcPr>
          <w:p w14:paraId="73241F17"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14:paraId="4BC9BA81"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14:paraId="576ED86B" w14:textId="77777777" w:rsidTr="004D2507">
        <w:trPr>
          <w:trHeight w:val="357"/>
        </w:trPr>
        <w:tc>
          <w:tcPr>
            <w:tcW w:w="7380" w:type="dxa"/>
            <w:shd w:val="clear" w:color="auto" w:fill="auto"/>
          </w:tcPr>
          <w:p w14:paraId="7119D9CE"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Departamento de licores en supermercados minisúper (tiendas de conveniencia)</w:t>
            </w:r>
          </w:p>
        </w:tc>
        <w:tc>
          <w:tcPr>
            <w:tcW w:w="360" w:type="dxa"/>
            <w:tcBorders>
              <w:right w:val="nil"/>
            </w:tcBorders>
            <w:shd w:val="clear" w:color="auto" w:fill="auto"/>
          </w:tcPr>
          <w:p w14:paraId="07C596AC" w14:textId="77777777" w:rsidR="004D2507" w:rsidRDefault="004D2507" w:rsidP="00D91F98">
            <w:pPr>
              <w:pStyle w:val="TableParagraph"/>
              <w:spacing w:line="360" w:lineRule="auto"/>
              <w:ind w:right="49"/>
              <w:rPr>
                <w:rFonts w:ascii="Arial" w:hAnsi="Arial" w:cs="Arial"/>
                <w:sz w:val="20"/>
                <w:szCs w:val="20"/>
              </w:rPr>
            </w:pPr>
          </w:p>
          <w:p w14:paraId="4231E813"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14:paraId="0FA10576" w14:textId="77777777" w:rsidR="004D2507" w:rsidRPr="00EB6FBF" w:rsidRDefault="004D2507" w:rsidP="00D91F98">
            <w:pPr>
              <w:pStyle w:val="TableParagraph"/>
              <w:spacing w:line="360" w:lineRule="auto"/>
              <w:ind w:right="49"/>
              <w:jc w:val="right"/>
              <w:rPr>
                <w:rFonts w:ascii="Arial" w:hAnsi="Arial" w:cs="Arial"/>
                <w:sz w:val="20"/>
                <w:szCs w:val="20"/>
              </w:rPr>
            </w:pPr>
          </w:p>
          <w:p w14:paraId="2F5B2A34"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10,000.00</w:t>
            </w:r>
          </w:p>
        </w:tc>
      </w:tr>
      <w:tr w:rsidR="004D2507" w:rsidRPr="00EB6FBF" w14:paraId="6B933AE3" w14:textId="77777777" w:rsidTr="004D2507">
        <w:trPr>
          <w:trHeight w:val="343"/>
        </w:trPr>
        <w:tc>
          <w:tcPr>
            <w:tcW w:w="7380" w:type="dxa"/>
            <w:shd w:val="clear" w:color="auto" w:fill="auto"/>
          </w:tcPr>
          <w:p w14:paraId="52715E4E"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Cantinas y bares</w:t>
            </w:r>
          </w:p>
        </w:tc>
        <w:tc>
          <w:tcPr>
            <w:tcW w:w="360" w:type="dxa"/>
            <w:tcBorders>
              <w:right w:val="nil"/>
            </w:tcBorders>
            <w:shd w:val="clear" w:color="auto" w:fill="auto"/>
          </w:tcPr>
          <w:p w14:paraId="623BC394"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14:paraId="29CAFE87"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14:paraId="1A719E8A" w14:textId="77777777" w:rsidTr="004D2507">
        <w:trPr>
          <w:trHeight w:val="345"/>
        </w:trPr>
        <w:tc>
          <w:tcPr>
            <w:tcW w:w="7380" w:type="dxa"/>
            <w:shd w:val="clear" w:color="auto" w:fill="auto"/>
          </w:tcPr>
          <w:p w14:paraId="0A46F900" w14:textId="77777777"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Restaurante</w:t>
            </w:r>
          </w:p>
        </w:tc>
        <w:tc>
          <w:tcPr>
            <w:tcW w:w="360" w:type="dxa"/>
            <w:tcBorders>
              <w:right w:val="nil"/>
            </w:tcBorders>
            <w:shd w:val="clear" w:color="auto" w:fill="auto"/>
          </w:tcPr>
          <w:p w14:paraId="5FCB2314" w14:textId="77777777"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14:paraId="0F0DAB4F" w14:textId="77777777"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bl>
    <w:p w14:paraId="13DBC763" w14:textId="77777777" w:rsidR="00A72F00" w:rsidRPr="00696C86" w:rsidRDefault="00A72F00" w:rsidP="00D91F98">
      <w:pPr>
        <w:pStyle w:val="Textoindependiente"/>
        <w:spacing w:before="0" w:line="360" w:lineRule="auto"/>
        <w:ind w:left="0" w:right="49"/>
        <w:jc w:val="both"/>
        <w:rPr>
          <w:rFonts w:ascii="Arial" w:hAnsi="Arial" w:cs="Arial"/>
          <w:sz w:val="20"/>
          <w:szCs w:val="20"/>
        </w:rPr>
      </w:pPr>
    </w:p>
    <w:p w14:paraId="75FA0A6A" w14:textId="77777777" w:rsidR="00E73F89" w:rsidRDefault="00E73F89" w:rsidP="00D91F98">
      <w:pPr>
        <w:pStyle w:val="Ttulo1"/>
        <w:spacing w:before="0" w:line="360" w:lineRule="auto"/>
        <w:ind w:left="0" w:right="49"/>
        <w:jc w:val="center"/>
        <w:rPr>
          <w:rFonts w:ascii="Arial" w:hAnsi="Arial" w:cs="Arial"/>
          <w:sz w:val="20"/>
          <w:szCs w:val="20"/>
        </w:rPr>
      </w:pPr>
    </w:p>
    <w:p w14:paraId="6DAF99D4" w14:textId="77777777" w:rsidR="00E73F89" w:rsidRDefault="00E73F89" w:rsidP="00D91F98">
      <w:pPr>
        <w:pStyle w:val="Ttulo1"/>
        <w:spacing w:before="0" w:line="360" w:lineRule="auto"/>
        <w:ind w:left="0" w:right="49"/>
        <w:jc w:val="center"/>
        <w:rPr>
          <w:rFonts w:ascii="Arial" w:hAnsi="Arial" w:cs="Arial"/>
          <w:sz w:val="20"/>
          <w:szCs w:val="20"/>
        </w:rPr>
      </w:pPr>
    </w:p>
    <w:p w14:paraId="717CDDBB" w14:textId="146E7C9F" w:rsidR="00A72F00" w:rsidRDefault="00A72F00" w:rsidP="00D91F98">
      <w:pPr>
        <w:pStyle w:val="Ttulo1"/>
        <w:spacing w:before="0" w:line="360" w:lineRule="auto"/>
        <w:ind w:left="0" w:right="49"/>
        <w:jc w:val="center"/>
        <w:rPr>
          <w:rFonts w:ascii="Arial" w:hAnsi="Arial" w:cs="Arial"/>
          <w:sz w:val="20"/>
          <w:szCs w:val="20"/>
        </w:rPr>
      </w:pPr>
      <w:r w:rsidRPr="00696C86">
        <w:rPr>
          <w:rFonts w:ascii="Arial" w:hAnsi="Arial" w:cs="Arial"/>
          <w:sz w:val="20"/>
          <w:szCs w:val="20"/>
        </w:rPr>
        <w:t>Horario Extraordinario</w:t>
      </w:r>
    </w:p>
    <w:p w14:paraId="5E5334AF" w14:textId="77777777" w:rsidR="004E1162" w:rsidRPr="004E1162" w:rsidRDefault="004E1162" w:rsidP="00DB203C">
      <w:pPr>
        <w:spacing w:line="240" w:lineRule="auto"/>
        <w:ind w:right="49"/>
        <w:rPr>
          <w:lang w:eastAsia="es-MX"/>
        </w:rPr>
      </w:pPr>
    </w:p>
    <w:p w14:paraId="39191130" w14:textId="08D97369" w:rsidR="00A72F00" w:rsidRPr="00696C86"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22. </w:t>
      </w:r>
      <w:r w:rsidRPr="00696C86">
        <w:rPr>
          <w:rFonts w:ascii="Arial" w:hAnsi="Arial" w:cs="Arial"/>
          <w:sz w:val="20"/>
          <w:szCs w:val="20"/>
        </w:rPr>
        <w:t>Respecto al horario extraordinario relacionado con la venta de bebidas alcohólicas será por cada hora diaria la tarifa de 2 UMA por</w:t>
      </w:r>
      <w:r w:rsidR="00E73F89">
        <w:rPr>
          <w:rFonts w:ascii="Arial" w:hAnsi="Arial" w:cs="Arial"/>
          <w:sz w:val="20"/>
          <w:szCs w:val="20"/>
        </w:rPr>
        <w:t xml:space="preserve"> </w:t>
      </w:r>
      <w:r w:rsidRPr="00696C86">
        <w:rPr>
          <w:rFonts w:ascii="Arial" w:hAnsi="Arial" w:cs="Arial"/>
          <w:sz w:val="20"/>
          <w:szCs w:val="20"/>
        </w:rPr>
        <w:t>hora.</w:t>
      </w:r>
    </w:p>
    <w:p w14:paraId="11B542B2" w14:textId="04AD5175" w:rsidR="00696C86" w:rsidRDefault="00696C86" w:rsidP="00D91F98">
      <w:pPr>
        <w:pStyle w:val="Textoindependiente"/>
        <w:spacing w:before="0" w:line="360" w:lineRule="auto"/>
        <w:ind w:left="0" w:right="49"/>
        <w:jc w:val="both"/>
        <w:rPr>
          <w:rFonts w:ascii="Arial" w:hAnsi="Arial" w:cs="Arial"/>
          <w:b/>
          <w:sz w:val="20"/>
          <w:szCs w:val="20"/>
        </w:rPr>
      </w:pPr>
    </w:p>
    <w:p w14:paraId="081A974D" w14:textId="77777777" w:rsidR="00E73F89" w:rsidRDefault="00E73F89" w:rsidP="00D91F98">
      <w:pPr>
        <w:pStyle w:val="Textoindependiente"/>
        <w:spacing w:before="0" w:line="360" w:lineRule="auto"/>
        <w:ind w:left="0" w:right="49"/>
        <w:jc w:val="both"/>
        <w:rPr>
          <w:rFonts w:ascii="Arial" w:hAnsi="Arial" w:cs="Arial"/>
          <w:b/>
          <w:sz w:val="20"/>
          <w:szCs w:val="20"/>
        </w:rPr>
      </w:pPr>
    </w:p>
    <w:p w14:paraId="71CC5B7C" w14:textId="7F2B155F" w:rsidR="004E1162"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23. </w:t>
      </w:r>
      <w:r w:rsidRPr="00696C86">
        <w:rPr>
          <w:rFonts w:ascii="Arial" w:hAnsi="Arial" w:cs="Arial"/>
          <w:sz w:val="20"/>
          <w:szCs w:val="20"/>
        </w:rPr>
        <w:t>Para el otorgamiento de licencias, permisos o autorizaciones para el funcionamiento de establecimientos y locales comerciales o de servicios diferentes a aquellos que tengan la venta de bebidas alcohólicas, se realizará con base en las siguientestarifas:</w:t>
      </w:r>
    </w:p>
    <w:p w14:paraId="32DFEAC1" w14:textId="77777777" w:rsidR="00E73F89" w:rsidRDefault="00E73F89" w:rsidP="00D91F98">
      <w:pPr>
        <w:pStyle w:val="Textoindependiente"/>
        <w:spacing w:before="0" w:line="360" w:lineRule="auto"/>
        <w:ind w:left="0" w:right="49"/>
        <w:jc w:val="both"/>
        <w:rPr>
          <w:rFonts w:ascii="Arial" w:hAnsi="Arial" w:cs="Arial"/>
          <w:sz w:val="20"/>
          <w:szCs w:val="20"/>
        </w:rPr>
      </w:pPr>
    </w:p>
    <w:p w14:paraId="47DEA66C" w14:textId="77777777" w:rsidR="004E1162"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340"/>
        <w:gridCol w:w="1982"/>
      </w:tblGrid>
      <w:tr w:rsidR="00A72F00" w:rsidRPr="00EB6FBF" w14:paraId="7E31787C" w14:textId="77777777" w:rsidTr="00EB6FBF">
        <w:trPr>
          <w:trHeight w:val="648"/>
        </w:trPr>
        <w:tc>
          <w:tcPr>
            <w:tcW w:w="3678" w:type="dxa"/>
            <w:shd w:val="clear" w:color="auto" w:fill="auto"/>
            <w:vAlign w:val="center"/>
          </w:tcPr>
          <w:p w14:paraId="43A3592C" w14:textId="77777777" w:rsidR="00A72F00" w:rsidRPr="00EB6FBF" w:rsidRDefault="00A72F00"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CATEGORIZACIÓN DE LOS</w:t>
            </w:r>
            <w:r w:rsidRPr="00EB6FBF">
              <w:rPr>
                <w:rFonts w:ascii="Arial" w:hAnsi="Arial" w:cs="Arial"/>
                <w:b/>
                <w:spacing w:val="-9"/>
                <w:sz w:val="20"/>
                <w:szCs w:val="20"/>
              </w:rPr>
              <w:t>GIROS</w:t>
            </w:r>
          </w:p>
          <w:p w14:paraId="6CA0C1F3"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COMERCIALES</w:t>
            </w:r>
          </w:p>
        </w:tc>
        <w:tc>
          <w:tcPr>
            <w:tcW w:w="3340" w:type="dxa"/>
            <w:shd w:val="clear" w:color="auto" w:fill="auto"/>
            <w:vAlign w:val="center"/>
          </w:tcPr>
          <w:p w14:paraId="6E3D86BA" w14:textId="77777777" w:rsidR="00A72F00" w:rsidRPr="00EB6FBF" w:rsidRDefault="00696C86" w:rsidP="00D91F98">
            <w:pPr>
              <w:pStyle w:val="TableParagraph"/>
              <w:tabs>
                <w:tab w:val="left" w:pos="1405"/>
                <w:tab w:val="left" w:pos="2087"/>
                <w:tab w:val="left" w:pos="3101"/>
              </w:tabs>
              <w:spacing w:line="360" w:lineRule="auto"/>
              <w:ind w:left="3" w:right="49"/>
              <w:jc w:val="center"/>
              <w:rPr>
                <w:rFonts w:ascii="Arial" w:hAnsi="Arial" w:cs="Arial"/>
                <w:b/>
                <w:sz w:val="20"/>
                <w:szCs w:val="20"/>
              </w:rPr>
            </w:pPr>
            <w:r w:rsidRPr="00EB6FBF">
              <w:rPr>
                <w:rFonts w:ascii="Arial" w:hAnsi="Arial" w:cs="Arial"/>
                <w:b/>
                <w:sz w:val="20"/>
                <w:szCs w:val="20"/>
              </w:rPr>
              <w:t xml:space="preserve">DERECHO DE INICIO </w:t>
            </w:r>
            <w:r w:rsidR="00A72F00" w:rsidRPr="00EB6FBF">
              <w:rPr>
                <w:rFonts w:ascii="Arial" w:hAnsi="Arial" w:cs="Arial"/>
                <w:b/>
                <w:spacing w:val="-21"/>
                <w:sz w:val="20"/>
                <w:szCs w:val="20"/>
              </w:rPr>
              <w:t>DE</w:t>
            </w:r>
            <w:r w:rsidR="00A72F00" w:rsidRPr="00EB6FBF">
              <w:rPr>
                <w:rFonts w:ascii="Arial" w:hAnsi="Arial" w:cs="Arial"/>
                <w:b/>
                <w:sz w:val="20"/>
                <w:szCs w:val="20"/>
              </w:rPr>
              <w:t>FUNCIONAMIENTO</w:t>
            </w:r>
          </w:p>
        </w:tc>
        <w:tc>
          <w:tcPr>
            <w:tcW w:w="1982" w:type="dxa"/>
            <w:shd w:val="clear" w:color="auto" w:fill="auto"/>
            <w:vAlign w:val="center"/>
          </w:tcPr>
          <w:p w14:paraId="49668CB9" w14:textId="77777777" w:rsidR="00A72F00" w:rsidRPr="00EB6FBF" w:rsidRDefault="00696C86" w:rsidP="00D91F98">
            <w:pPr>
              <w:pStyle w:val="TableParagraph"/>
              <w:tabs>
                <w:tab w:val="left" w:pos="2070"/>
              </w:tabs>
              <w:spacing w:line="360" w:lineRule="auto"/>
              <w:ind w:left="5" w:right="49"/>
              <w:jc w:val="center"/>
              <w:rPr>
                <w:rFonts w:ascii="Arial" w:hAnsi="Arial" w:cs="Arial"/>
                <w:b/>
                <w:sz w:val="20"/>
                <w:szCs w:val="20"/>
              </w:rPr>
            </w:pPr>
            <w:r w:rsidRPr="00EB6FBF">
              <w:rPr>
                <w:rFonts w:ascii="Arial" w:hAnsi="Arial" w:cs="Arial"/>
                <w:b/>
                <w:sz w:val="20"/>
                <w:szCs w:val="20"/>
              </w:rPr>
              <w:t xml:space="preserve">DERECHO DE </w:t>
            </w:r>
            <w:r w:rsidR="00A72F00" w:rsidRPr="00EB6FBF">
              <w:rPr>
                <w:rFonts w:ascii="Arial" w:hAnsi="Arial" w:cs="Arial"/>
                <w:b/>
                <w:sz w:val="20"/>
                <w:szCs w:val="20"/>
              </w:rPr>
              <w:t>RENOVACIÓN ANUAL</w:t>
            </w:r>
          </w:p>
        </w:tc>
      </w:tr>
      <w:tr w:rsidR="00A72F00" w:rsidRPr="00EB6FBF" w14:paraId="5507CBFD" w14:textId="77777777" w:rsidTr="00EB6FBF">
        <w:trPr>
          <w:trHeight w:val="648"/>
        </w:trPr>
        <w:tc>
          <w:tcPr>
            <w:tcW w:w="3678" w:type="dxa"/>
            <w:shd w:val="clear" w:color="auto" w:fill="auto"/>
            <w:vAlign w:val="center"/>
          </w:tcPr>
          <w:p w14:paraId="4AE820BC"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MICROESTABLECIMIENTO</w:t>
            </w:r>
          </w:p>
        </w:tc>
        <w:tc>
          <w:tcPr>
            <w:tcW w:w="3340" w:type="dxa"/>
            <w:shd w:val="clear" w:color="auto" w:fill="auto"/>
            <w:vAlign w:val="center"/>
          </w:tcPr>
          <w:p w14:paraId="463CB785" w14:textId="77777777"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23 UMA.</w:t>
            </w:r>
          </w:p>
        </w:tc>
        <w:tc>
          <w:tcPr>
            <w:tcW w:w="1982" w:type="dxa"/>
            <w:shd w:val="clear" w:color="auto" w:fill="auto"/>
            <w:vAlign w:val="center"/>
          </w:tcPr>
          <w:p w14:paraId="22594063" w14:textId="77777777"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6 UMA</w:t>
            </w:r>
          </w:p>
        </w:tc>
      </w:tr>
      <w:tr w:rsidR="00A72F00" w:rsidRPr="00EB6FBF" w14:paraId="7E5333E0" w14:textId="77777777" w:rsidTr="00EB6FBF">
        <w:trPr>
          <w:trHeight w:val="2425"/>
        </w:trPr>
        <w:tc>
          <w:tcPr>
            <w:tcW w:w="9000" w:type="dxa"/>
            <w:gridSpan w:val="3"/>
            <w:shd w:val="clear" w:color="auto" w:fill="auto"/>
          </w:tcPr>
          <w:p w14:paraId="27298154" w14:textId="77777777"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lastRenderedPageBreak/>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.esas de mercados en general, carpinterías, dulcerías, taller de reparaciones de electrodomésticos, mudanzas y fletes, centros de Foto Estudio y de Grabaciones, filmaciones. fruterías y verdulerías, castrerías, cremería y Salchicherías. Acuarios, billares, relojería,Gimnasios.</w:t>
            </w:r>
          </w:p>
        </w:tc>
      </w:tr>
    </w:tbl>
    <w:p w14:paraId="58FA19B3" w14:textId="77777777" w:rsidR="004E1162" w:rsidRDefault="004E1162" w:rsidP="00D91F98">
      <w:pPr>
        <w:pStyle w:val="Textoindependiente"/>
        <w:spacing w:before="0" w:line="360" w:lineRule="auto"/>
        <w:ind w:left="0" w:right="49"/>
        <w:jc w:val="both"/>
        <w:rPr>
          <w:rFonts w:ascii="Arial" w:hAnsi="Arial" w:cs="Arial"/>
          <w:sz w:val="20"/>
          <w:szCs w:val="20"/>
        </w:rPr>
      </w:pPr>
    </w:p>
    <w:p w14:paraId="0DB8D5A7" w14:textId="77777777" w:rsidR="00A72F00" w:rsidRPr="00696C86" w:rsidRDefault="004E1162" w:rsidP="00D91F98">
      <w:pPr>
        <w:pStyle w:val="Textoindependiente"/>
        <w:spacing w:before="0" w:line="360" w:lineRule="auto"/>
        <w:ind w:left="0" w:right="49"/>
        <w:jc w:val="both"/>
        <w:rPr>
          <w:rFonts w:ascii="Arial" w:hAnsi="Arial" w:cs="Arial"/>
          <w:sz w:val="20"/>
          <w:szCs w:val="20"/>
        </w:rPr>
      </w:pPr>
      <w:r>
        <w:rPr>
          <w:rFonts w:ascii="Arial" w:hAnsi="Arial" w:cs="Arial"/>
          <w:sz w:val="20"/>
          <w:szCs w:val="20"/>
        </w:rPr>
        <w:br w:type="column"/>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19"/>
        <w:gridCol w:w="2016"/>
        <w:gridCol w:w="1146"/>
        <w:gridCol w:w="2137"/>
      </w:tblGrid>
      <w:tr w:rsidR="00A72F00" w:rsidRPr="00EB6FBF" w14:paraId="0C1F76D5" w14:textId="77777777" w:rsidTr="00EB6FBF">
        <w:trPr>
          <w:trHeight w:val="690"/>
        </w:trPr>
        <w:tc>
          <w:tcPr>
            <w:tcW w:w="3701" w:type="dxa"/>
            <w:gridSpan w:val="2"/>
            <w:shd w:val="clear" w:color="auto" w:fill="auto"/>
          </w:tcPr>
          <w:p w14:paraId="06E9112F"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PEQUEÑO</w:t>
            </w:r>
          </w:p>
          <w:p w14:paraId="3644DD51"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ESTABLECIMIENTO</w:t>
            </w:r>
          </w:p>
        </w:tc>
        <w:tc>
          <w:tcPr>
            <w:tcW w:w="3162" w:type="dxa"/>
            <w:gridSpan w:val="2"/>
            <w:shd w:val="clear" w:color="auto" w:fill="auto"/>
          </w:tcPr>
          <w:p w14:paraId="0AEB2A78" w14:textId="77777777"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30 UMA</w:t>
            </w:r>
          </w:p>
        </w:tc>
        <w:tc>
          <w:tcPr>
            <w:tcW w:w="2137" w:type="dxa"/>
            <w:shd w:val="clear" w:color="auto" w:fill="auto"/>
          </w:tcPr>
          <w:p w14:paraId="7AC9005A"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6 UMA</w:t>
            </w:r>
          </w:p>
        </w:tc>
      </w:tr>
      <w:tr w:rsidR="00A72F00" w:rsidRPr="00EB6FBF" w14:paraId="3757CF73" w14:textId="77777777" w:rsidTr="00EB6FBF">
        <w:trPr>
          <w:trHeight w:val="2414"/>
        </w:trPr>
        <w:tc>
          <w:tcPr>
            <w:tcW w:w="9000" w:type="dxa"/>
            <w:gridSpan w:val="5"/>
            <w:shd w:val="clear" w:color="auto" w:fill="auto"/>
          </w:tcPr>
          <w:p w14:paraId="631BAA0E" w14:textId="2E102835" w:rsidR="00A72F00" w:rsidRPr="00EB6FBF" w:rsidRDefault="00A72F00" w:rsidP="00E73F89">
            <w:pPr>
              <w:pStyle w:val="TableParagraph"/>
              <w:spacing w:line="360" w:lineRule="auto"/>
              <w:ind w:left="4" w:right="49"/>
              <w:jc w:val="both"/>
              <w:rPr>
                <w:rFonts w:ascii="Arial" w:hAnsi="Arial" w:cs="Arial"/>
                <w:sz w:val="20"/>
                <w:szCs w:val="20"/>
              </w:rPr>
            </w:pPr>
            <w:r w:rsidRPr="00EB6FBF">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deestudios</w:t>
            </w:r>
            <w:r w:rsidR="00E73F89">
              <w:rPr>
                <w:rFonts w:ascii="Arial" w:hAnsi="Arial" w:cs="Arial"/>
                <w:sz w:val="20"/>
                <w:szCs w:val="20"/>
              </w:rPr>
              <w:t xml:space="preserve"> </w:t>
            </w:r>
            <w:r w:rsidRPr="00EB6FBF">
              <w:rPr>
                <w:rFonts w:ascii="Arial" w:hAnsi="Arial" w:cs="Arial"/>
                <w:sz w:val="20"/>
                <w:szCs w:val="20"/>
              </w:rPr>
              <w:t>complementarios. Molino – Tortillería y talleres de Costura.</w:t>
            </w:r>
          </w:p>
        </w:tc>
      </w:tr>
      <w:tr w:rsidR="00A72F00" w:rsidRPr="00EB6FBF" w14:paraId="0F442FD0" w14:textId="77777777" w:rsidTr="00EB6FBF">
        <w:trPr>
          <w:trHeight w:val="623"/>
        </w:trPr>
        <w:tc>
          <w:tcPr>
            <w:tcW w:w="3082" w:type="dxa"/>
            <w:shd w:val="clear" w:color="auto" w:fill="auto"/>
          </w:tcPr>
          <w:p w14:paraId="3EBE4BFD"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MEDIANOESTABLECIMIENTO</w:t>
            </w:r>
          </w:p>
        </w:tc>
        <w:tc>
          <w:tcPr>
            <w:tcW w:w="2635" w:type="dxa"/>
            <w:gridSpan w:val="2"/>
            <w:shd w:val="clear" w:color="auto" w:fill="auto"/>
          </w:tcPr>
          <w:p w14:paraId="25760141"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35 UMA</w:t>
            </w:r>
          </w:p>
        </w:tc>
        <w:tc>
          <w:tcPr>
            <w:tcW w:w="3283" w:type="dxa"/>
            <w:gridSpan w:val="2"/>
            <w:shd w:val="clear" w:color="auto" w:fill="auto"/>
          </w:tcPr>
          <w:p w14:paraId="3B1AD402"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6 UMA</w:t>
            </w:r>
          </w:p>
        </w:tc>
      </w:tr>
      <w:tr w:rsidR="00A72F00" w:rsidRPr="00EB6FBF" w14:paraId="6436FA11" w14:textId="77777777" w:rsidTr="00EB6FBF">
        <w:trPr>
          <w:trHeight w:val="1404"/>
        </w:trPr>
        <w:tc>
          <w:tcPr>
            <w:tcW w:w="9000" w:type="dxa"/>
            <w:gridSpan w:val="5"/>
            <w:shd w:val="clear" w:color="auto" w:fill="auto"/>
          </w:tcPr>
          <w:p w14:paraId="45EB054B" w14:textId="77777777" w:rsidR="00A72F00" w:rsidRPr="00EB6FBF" w:rsidRDefault="00A72F00" w:rsidP="00CB6784">
            <w:pPr>
              <w:pStyle w:val="TableParagraph"/>
              <w:spacing w:line="360" w:lineRule="auto"/>
              <w:ind w:left="4" w:right="49"/>
              <w:jc w:val="both"/>
              <w:rPr>
                <w:rFonts w:ascii="Arial" w:hAnsi="Arial" w:cs="Arial"/>
                <w:sz w:val="20"/>
                <w:szCs w:val="20"/>
              </w:rPr>
            </w:pPr>
            <w:r w:rsidRPr="00EB6FBF">
              <w:rPr>
                <w:rFonts w:ascii="Arial" w:hAnsi="Arial" w:cs="Arial"/>
                <w:sz w:val="20"/>
                <w:szCs w:val="20"/>
              </w:rPr>
              <w:t>Mini súper, mudanzas, lavadero de vehículos, cafetería-restaurant, fa</w:t>
            </w:r>
            <w:r w:rsidR="00CB6784">
              <w:rPr>
                <w:rFonts w:ascii="Arial" w:hAnsi="Arial" w:cs="Arial"/>
                <w:sz w:val="20"/>
                <w:szCs w:val="20"/>
              </w:rPr>
              <w:t>rmacias, boticas, veterinarias</w:t>
            </w:r>
            <w:r w:rsidRPr="00EB6FBF">
              <w:rPr>
                <w:rFonts w:ascii="Arial" w:hAnsi="Arial" w:cs="Arial"/>
                <w:sz w:val="20"/>
                <w:szCs w:val="20"/>
              </w:rPr>
              <w:t>, panadería (artesanal), estacionamientos, agencias de Refrescos, joyerías en General, ferro tlapalería y material eléctrico, tiendas de Materiales de construcción en general, Centros de Servicios Varios, oficinas y consultorios de servicios profesionales.</w:t>
            </w:r>
          </w:p>
        </w:tc>
      </w:tr>
      <w:tr w:rsidR="00A72F00" w:rsidRPr="00EB6FBF" w14:paraId="2B73B2EB" w14:textId="77777777" w:rsidTr="00EB6FBF">
        <w:trPr>
          <w:trHeight w:val="689"/>
        </w:trPr>
        <w:tc>
          <w:tcPr>
            <w:tcW w:w="3082" w:type="dxa"/>
            <w:shd w:val="clear" w:color="auto" w:fill="auto"/>
          </w:tcPr>
          <w:p w14:paraId="2C2446A1"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ESTABLECIMIENTO</w:t>
            </w:r>
          </w:p>
          <w:p w14:paraId="06B649E9"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GRANDE</w:t>
            </w:r>
          </w:p>
        </w:tc>
        <w:tc>
          <w:tcPr>
            <w:tcW w:w="2635" w:type="dxa"/>
            <w:gridSpan w:val="2"/>
            <w:shd w:val="clear" w:color="auto" w:fill="auto"/>
          </w:tcPr>
          <w:p w14:paraId="1A3E24B2"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45 UMA</w:t>
            </w:r>
          </w:p>
        </w:tc>
        <w:tc>
          <w:tcPr>
            <w:tcW w:w="3283" w:type="dxa"/>
            <w:gridSpan w:val="2"/>
            <w:shd w:val="clear" w:color="auto" w:fill="auto"/>
          </w:tcPr>
          <w:p w14:paraId="5D128B37" w14:textId="77777777"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15 UMA</w:t>
            </w:r>
          </w:p>
        </w:tc>
      </w:tr>
      <w:tr w:rsidR="00A72F00" w:rsidRPr="00EB6FBF" w14:paraId="7922B9BC" w14:textId="77777777" w:rsidTr="00EB6FBF">
        <w:trPr>
          <w:trHeight w:val="1380"/>
        </w:trPr>
        <w:tc>
          <w:tcPr>
            <w:tcW w:w="9000" w:type="dxa"/>
            <w:gridSpan w:val="5"/>
            <w:shd w:val="clear" w:color="auto" w:fill="auto"/>
          </w:tcPr>
          <w:p w14:paraId="73C21EC1" w14:textId="42F2F7FA" w:rsidR="00A72F00" w:rsidRPr="00EB6FBF" w:rsidRDefault="00A72F00" w:rsidP="00E73F89">
            <w:pPr>
              <w:pStyle w:val="TableParagraph"/>
              <w:spacing w:line="360" w:lineRule="auto"/>
              <w:ind w:left="4" w:right="49"/>
              <w:jc w:val="both"/>
              <w:rPr>
                <w:rFonts w:ascii="Arial" w:hAnsi="Arial" w:cs="Arial"/>
                <w:sz w:val="20"/>
                <w:szCs w:val="20"/>
              </w:rPr>
            </w:pPr>
            <w:r w:rsidRPr="00EB6FBF">
              <w:rPr>
                <w:rFonts w:ascii="Arial" w:hAnsi="Arial" w:cs="Arial"/>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w:t>
            </w:r>
            <w:r w:rsidR="00E73F89">
              <w:rPr>
                <w:rFonts w:ascii="Arial" w:hAnsi="Arial" w:cs="Arial"/>
                <w:sz w:val="20"/>
                <w:szCs w:val="20"/>
              </w:rPr>
              <w:t xml:space="preserve"> </w:t>
            </w:r>
            <w:r w:rsidRPr="00EB6FBF">
              <w:rPr>
                <w:rFonts w:ascii="Arial" w:hAnsi="Arial" w:cs="Arial"/>
                <w:sz w:val="20"/>
                <w:szCs w:val="20"/>
              </w:rPr>
              <w:t>maquiladoras de hasta 15 empleados.</w:t>
            </w:r>
          </w:p>
        </w:tc>
      </w:tr>
    </w:tbl>
    <w:p w14:paraId="443C6997" w14:textId="77777777" w:rsidR="00A72F00" w:rsidRPr="00696C86" w:rsidRDefault="00A72F00" w:rsidP="00D91F98">
      <w:pPr>
        <w:pStyle w:val="Textoindependiente"/>
        <w:spacing w:before="0" w:line="360" w:lineRule="auto"/>
        <w:ind w:left="0" w:right="49"/>
        <w:jc w:val="both"/>
        <w:rPr>
          <w:rFonts w:ascii="Arial" w:hAnsi="Arial" w:cs="Arial"/>
          <w:sz w:val="20"/>
          <w:szCs w:val="20"/>
        </w:rPr>
      </w:pPr>
    </w:p>
    <w:tbl>
      <w:tblPr>
        <w:tblW w:w="94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2775"/>
        <w:gridCol w:w="3458"/>
      </w:tblGrid>
      <w:tr w:rsidR="00A72F00" w:rsidRPr="00EB6FBF" w14:paraId="4197E155" w14:textId="77777777" w:rsidTr="002A1961">
        <w:trPr>
          <w:trHeight w:val="1046"/>
        </w:trPr>
        <w:tc>
          <w:tcPr>
            <w:tcW w:w="3245" w:type="dxa"/>
            <w:shd w:val="clear" w:color="auto" w:fill="auto"/>
          </w:tcPr>
          <w:p w14:paraId="5CABAF47" w14:textId="77777777" w:rsidR="00A72F00" w:rsidRPr="00EB6FBF" w:rsidRDefault="00A72F00" w:rsidP="00D91F98">
            <w:pPr>
              <w:pStyle w:val="TableParagraph"/>
              <w:tabs>
                <w:tab w:val="left" w:pos="1739"/>
              </w:tabs>
              <w:spacing w:line="360" w:lineRule="auto"/>
              <w:ind w:right="49"/>
              <w:jc w:val="both"/>
              <w:rPr>
                <w:rFonts w:ascii="Arial" w:hAnsi="Arial" w:cs="Arial"/>
                <w:b/>
                <w:sz w:val="20"/>
                <w:szCs w:val="20"/>
              </w:rPr>
            </w:pPr>
            <w:r w:rsidRPr="00EB6FBF">
              <w:rPr>
                <w:rFonts w:ascii="Arial" w:hAnsi="Arial" w:cs="Arial"/>
                <w:b/>
                <w:sz w:val="20"/>
                <w:szCs w:val="20"/>
              </w:rPr>
              <w:t>EMPRESA</w:t>
            </w:r>
            <w:r w:rsidRPr="00EB6FBF">
              <w:rPr>
                <w:rFonts w:ascii="Arial" w:hAnsi="Arial" w:cs="Arial"/>
                <w:b/>
                <w:sz w:val="20"/>
                <w:szCs w:val="20"/>
              </w:rPr>
              <w:tab/>
            </w:r>
            <w:r w:rsidRPr="00EB6FBF">
              <w:rPr>
                <w:rFonts w:ascii="Arial" w:hAnsi="Arial" w:cs="Arial"/>
                <w:b/>
                <w:spacing w:val="-3"/>
                <w:sz w:val="20"/>
                <w:szCs w:val="20"/>
              </w:rPr>
              <w:t xml:space="preserve">COMERCIAL </w:t>
            </w:r>
            <w:r w:rsidRPr="00EB6FBF">
              <w:rPr>
                <w:rFonts w:ascii="Arial" w:hAnsi="Arial" w:cs="Arial"/>
                <w:b/>
                <w:sz w:val="20"/>
                <w:szCs w:val="20"/>
              </w:rPr>
              <w:t>INDUSTRIAL O DESERVICIO</w:t>
            </w:r>
          </w:p>
        </w:tc>
        <w:tc>
          <w:tcPr>
            <w:tcW w:w="2775" w:type="dxa"/>
            <w:shd w:val="clear" w:color="auto" w:fill="auto"/>
          </w:tcPr>
          <w:p w14:paraId="41702670" w14:textId="77777777" w:rsidR="00A72F00" w:rsidRPr="00EB6FBF" w:rsidRDefault="00A72F00" w:rsidP="00D91F98">
            <w:pPr>
              <w:pStyle w:val="TableParagraph"/>
              <w:spacing w:line="360" w:lineRule="auto"/>
              <w:ind w:right="49"/>
              <w:jc w:val="both"/>
              <w:rPr>
                <w:rFonts w:ascii="Arial" w:hAnsi="Arial" w:cs="Arial"/>
                <w:sz w:val="20"/>
                <w:szCs w:val="20"/>
              </w:rPr>
            </w:pPr>
          </w:p>
          <w:p w14:paraId="067F62E5" w14:textId="77777777" w:rsidR="00A72F00" w:rsidRPr="00EB6FBF" w:rsidRDefault="00A72F00"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80 UMA.</w:t>
            </w:r>
          </w:p>
        </w:tc>
        <w:tc>
          <w:tcPr>
            <w:tcW w:w="3458" w:type="dxa"/>
            <w:shd w:val="clear" w:color="auto" w:fill="auto"/>
          </w:tcPr>
          <w:p w14:paraId="60019440" w14:textId="77777777" w:rsidR="00A72F00" w:rsidRPr="00EB6FBF" w:rsidRDefault="00A72F00" w:rsidP="00D91F98">
            <w:pPr>
              <w:pStyle w:val="TableParagraph"/>
              <w:spacing w:line="360" w:lineRule="auto"/>
              <w:ind w:right="49"/>
              <w:jc w:val="both"/>
              <w:rPr>
                <w:rFonts w:ascii="Arial" w:hAnsi="Arial" w:cs="Arial"/>
                <w:sz w:val="20"/>
                <w:szCs w:val="20"/>
              </w:rPr>
            </w:pPr>
          </w:p>
          <w:p w14:paraId="37A149C5" w14:textId="77777777" w:rsidR="00A72F00" w:rsidRPr="00EB6FBF" w:rsidRDefault="00A72F00" w:rsidP="00D91F98">
            <w:pPr>
              <w:pStyle w:val="TableParagraph"/>
              <w:spacing w:line="360" w:lineRule="auto"/>
              <w:ind w:left="5" w:right="49"/>
              <w:jc w:val="both"/>
              <w:rPr>
                <w:rFonts w:ascii="Arial" w:hAnsi="Arial" w:cs="Arial"/>
                <w:b/>
                <w:sz w:val="20"/>
                <w:szCs w:val="20"/>
              </w:rPr>
            </w:pPr>
            <w:r w:rsidRPr="00EB6FBF">
              <w:rPr>
                <w:rFonts w:ascii="Arial" w:hAnsi="Arial" w:cs="Arial"/>
                <w:b/>
                <w:sz w:val="20"/>
                <w:szCs w:val="20"/>
              </w:rPr>
              <w:t>80 UMA</w:t>
            </w:r>
          </w:p>
        </w:tc>
      </w:tr>
      <w:tr w:rsidR="00A72F00" w:rsidRPr="00EB6FBF" w14:paraId="4208B503" w14:textId="77777777" w:rsidTr="002A1961">
        <w:trPr>
          <w:trHeight w:val="1290"/>
        </w:trPr>
        <w:tc>
          <w:tcPr>
            <w:tcW w:w="9478" w:type="dxa"/>
            <w:gridSpan w:val="3"/>
            <w:shd w:val="clear" w:color="auto" w:fill="auto"/>
          </w:tcPr>
          <w:p w14:paraId="7AAC60C1" w14:textId="6CF42EC7" w:rsidR="00A72F00" w:rsidRPr="00EB6FBF" w:rsidRDefault="00A72F00" w:rsidP="002A1961">
            <w:pPr>
              <w:pStyle w:val="TableParagraph"/>
              <w:spacing w:line="360" w:lineRule="auto"/>
              <w:ind w:left="4" w:right="49"/>
              <w:rPr>
                <w:rFonts w:ascii="Arial" w:hAnsi="Arial" w:cs="Arial"/>
                <w:sz w:val="20"/>
                <w:szCs w:val="20"/>
              </w:rPr>
            </w:pPr>
            <w:r w:rsidRPr="00EB6FBF">
              <w:rPr>
                <w:rFonts w:ascii="Arial" w:hAnsi="Arial" w:cs="Arial"/>
                <w:sz w:val="20"/>
                <w:szCs w:val="20"/>
              </w:rPr>
              <w:t>Posadas y hospedajes, clínicas y hospitales. Casa de cambio, cinemas , escuelas particulares, fábricas</w:t>
            </w:r>
            <w:r w:rsidR="002A1961">
              <w:rPr>
                <w:rFonts w:ascii="Arial" w:hAnsi="Arial" w:cs="Arial"/>
                <w:sz w:val="20"/>
                <w:szCs w:val="20"/>
              </w:rPr>
              <w:t xml:space="preserve"> </w:t>
            </w:r>
            <w:r w:rsidRPr="00EB6FBF">
              <w:rPr>
                <w:rFonts w:ascii="Arial" w:hAnsi="Arial" w:cs="Arial"/>
                <w:sz w:val="20"/>
                <w:szCs w:val="20"/>
              </w:rPr>
              <w:t>y</w:t>
            </w:r>
            <w:r w:rsidR="002A1961">
              <w:rPr>
                <w:rFonts w:ascii="Arial" w:hAnsi="Arial" w:cs="Arial"/>
                <w:sz w:val="20"/>
                <w:szCs w:val="20"/>
              </w:rPr>
              <w:t xml:space="preserve"> </w:t>
            </w:r>
            <w:r w:rsidRPr="00EB6FBF">
              <w:rPr>
                <w:rFonts w:ascii="Arial" w:hAnsi="Arial" w:cs="Arial"/>
                <w:sz w:val="20"/>
                <w:szCs w:val="20"/>
              </w:rPr>
              <w:t>maquiladoras</w:t>
            </w:r>
            <w:r w:rsidR="002A1961">
              <w:rPr>
                <w:rFonts w:ascii="Arial" w:hAnsi="Arial" w:cs="Arial"/>
                <w:sz w:val="20"/>
                <w:szCs w:val="20"/>
              </w:rPr>
              <w:t xml:space="preserve"> </w:t>
            </w:r>
            <w:r w:rsidRPr="00EB6FBF">
              <w:rPr>
                <w:rFonts w:ascii="Arial" w:hAnsi="Arial" w:cs="Arial"/>
                <w:sz w:val="20"/>
                <w:szCs w:val="20"/>
              </w:rPr>
              <w:t>de</w:t>
            </w:r>
            <w:r w:rsidR="002A1961">
              <w:rPr>
                <w:rFonts w:ascii="Arial" w:hAnsi="Arial" w:cs="Arial"/>
                <w:sz w:val="20"/>
                <w:szCs w:val="20"/>
              </w:rPr>
              <w:t xml:space="preserve"> </w:t>
            </w:r>
            <w:r w:rsidRPr="00EB6FBF">
              <w:rPr>
                <w:rFonts w:ascii="Arial" w:hAnsi="Arial" w:cs="Arial"/>
                <w:sz w:val="20"/>
                <w:szCs w:val="20"/>
              </w:rPr>
              <w:t>hasta</w:t>
            </w:r>
            <w:r w:rsidR="002A1961">
              <w:rPr>
                <w:rFonts w:ascii="Arial" w:hAnsi="Arial" w:cs="Arial"/>
                <w:sz w:val="20"/>
                <w:szCs w:val="20"/>
              </w:rPr>
              <w:t xml:space="preserve"> </w:t>
            </w:r>
            <w:r w:rsidRPr="00EB6FBF">
              <w:rPr>
                <w:rFonts w:ascii="Arial" w:hAnsi="Arial" w:cs="Arial"/>
                <w:sz w:val="20"/>
                <w:szCs w:val="20"/>
              </w:rPr>
              <w:t>20</w:t>
            </w:r>
            <w:r w:rsidR="002A1961">
              <w:rPr>
                <w:rFonts w:ascii="Arial" w:hAnsi="Arial" w:cs="Arial"/>
                <w:sz w:val="20"/>
                <w:szCs w:val="20"/>
              </w:rPr>
              <w:t xml:space="preserve"> </w:t>
            </w:r>
            <w:r w:rsidRPr="00EB6FBF">
              <w:rPr>
                <w:rFonts w:ascii="Arial" w:hAnsi="Arial" w:cs="Arial"/>
                <w:sz w:val="20"/>
                <w:szCs w:val="20"/>
              </w:rPr>
              <w:t>empleados.</w:t>
            </w:r>
            <w:r w:rsidR="002A1961">
              <w:rPr>
                <w:rFonts w:ascii="Arial" w:hAnsi="Arial" w:cs="Arial"/>
                <w:sz w:val="20"/>
                <w:szCs w:val="20"/>
              </w:rPr>
              <w:t xml:space="preserve"> </w:t>
            </w:r>
            <w:r w:rsidRPr="00EB6FBF">
              <w:rPr>
                <w:rFonts w:ascii="Arial" w:hAnsi="Arial" w:cs="Arial"/>
                <w:sz w:val="20"/>
                <w:szCs w:val="20"/>
              </w:rPr>
              <w:t>Mueblería</w:t>
            </w:r>
            <w:r w:rsidR="002A1961">
              <w:rPr>
                <w:rFonts w:ascii="Arial" w:hAnsi="Arial" w:cs="Arial"/>
                <w:sz w:val="20"/>
                <w:szCs w:val="20"/>
              </w:rPr>
              <w:t xml:space="preserve"> </w:t>
            </w:r>
            <w:r w:rsidRPr="00EB6FBF">
              <w:rPr>
                <w:rFonts w:ascii="Arial" w:hAnsi="Arial" w:cs="Arial"/>
                <w:sz w:val="20"/>
                <w:szCs w:val="20"/>
              </w:rPr>
              <w:t>y</w:t>
            </w:r>
            <w:r w:rsidR="002A1961">
              <w:rPr>
                <w:rFonts w:ascii="Arial" w:hAnsi="Arial" w:cs="Arial"/>
                <w:sz w:val="20"/>
                <w:szCs w:val="20"/>
              </w:rPr>
              <w:t xml:space="preserve"> </w:t>
            </w:r>
            <w:r w:rsidRPr="00EB6FBF">
              <w:rPr>
                <w:rFonts w:ascii="Arial" w:hAnsi="Arial" w:cs="Arial"/>
                <w:sz w:val="20"/>
                <w:szCs w:val="20"/>
              </w:rPr>
              <w:t>artículos</w:t>
            </w:r>
            <w:r w:rsidR="002A1961">
              <w:rPr>
                <w:rFonts w:ascii="Arial" w:hAnsi="Arial" w:cs="Arial"/>
                <w:sz w:val="20"/>
                <w:szCs w:val="20"/>
              </w:rPr>
              <w:t xml:space="preserve"> </w:t>
            </w:r>
            <w:r w:rsidRPr="00EB6FBF">
              <w:rPr>
                <w:rFonts w:ascii="Arial" w:hAnsi="Arial" w:cs="Arial"/>
                <w:sz w:val="20"/>
                <w:szCs w:val="20"/>
              </w:rPr>
              <w:t>para</w:t>
            </w:r>
            <w:r w:rsidR="002A1961">
              <w:rPr>
                <w:rFonts w:ascii="Arial" w:hAnsi="Arial" w:cs="Arial"/>
                <w:sz w:val="20"/>
                <w:szCs w:val="20"/>
              </w:rPr>
              <w:t xml:space="preserve"> </w:t>
            </w:r>
            <w:r w:rsidRPr="00EB6FBF">
              <w:rPr>
                <w:rFonts w:ascii="Arial" w:hAnsi="Arial" w:cs="Arial"/>
                <w:sz w:val="20"/>
                <w:szCs w:val="20"/>
              </w:rPr>
              <w:t>el</w:t>
            </w:r>
            <w:r w:rsidR="002A1961">
              <w:rPr>
                <w:rFonts w:ascii="Arial" w:hAnsi="Arial" w:cs="Arial"/>
                <w:sz w:val="20"/>
                <w:szCs w:val="20"/>
              </w:rPr>
              <w:t xml:space="preserve"> </w:t>
            </w:r>
            <w:r w:rsidRPr="00EB6FBF">
              <w:rPr>
                <w:rFonts w:ascii="Arial" w:hAnsi="Arial" w:cs="Arial"/>
                <w:sz w:val="20"/>
                <w:szCs w:val="20"/>
              </w:rPr>
              <w:t>hogar,</w:t>
            </w:r>
            <w:r w:rsidR="002A1961">
              <w:rPr>
                <w:rFonts w:ascii="Arial" w:hAnsi="Arial" w:cs="Arial"/>
                <w:sz w:val="20"/>
                <w:szCs w:val="20"/>
              </w:rPr>
              <w:t xml:space="preserve"> </w:t>
            </w:r>
            <w:r w:rsidRPr="00EB6FBF">
              <w:rPr>
                <w:rFonts w:ascii="Arial" w:hAnsi="Arial" w:cs="Arial"/>
                <w:sz w:val="20"/>
                <w:szCs w:val="20"/>
              </w:rPr>
              <w:t>cooperativas</w:t>
            </w:r>
            <w:r w:rsidR="002A1961">
              <w:rPr>
                <w:rFonts w:ascii="Arial" w:hAnsi="Arial" w:cs="Arial"/>
                <w:sz w:val="20"/>
                <w:szCs w:val="20"/>
              </w:rPr>
              <w:t xml:space="preserve"> </w:t>
            </w:r>
            <w:r w:rsidRPr="00EB6FBF">
              <w:rPr>
                <w:rFonts w:ascii="Arial" w:hAnsi="Arial" w:cs="Arial"/>
                <w:sz w:val="20"/>
                <w:szCs w:val="20"/>
              </w:rPr>
              <w:t>de</w:t>
            </w:r>
            <w:r w:rsidR="002A1961">
              <w:rPr>
                <w:rFonts w:ascii="Arial" w:hAnsi="Arial" w:cs="Arial"/>
                <w:sz w:val="20"/>
                <w:szCs w:val="20"/>
              </w:rPr>
              <w:t xml:space="preserve"> </w:t>
            </w:r>
            <w:r w:rsidRPr="00EB6FBF">
              <w:rPr>
                <w:rFonts w:ascii="Arial" w:hAnsi="Arial" w:cs="Arial"/>
                <w:sz w:val="20"/>
                <w:szCs w:val="20"/>
              </w:rPr>
              <w:t>10</w:t>
            </w:r>
            <w:r w:rsidR="002A1961">
              <w:rPr>
                <w:rFonts w:ascii="Arial" w:hAnsi="Arial" w:cs="Arial"/>
                <w:sz w:val="20"/>
                <w:szCs w:val="20"/>
              </w:rPr>
              <w:t xml:space="preserve"> </w:t>
            </w:r>
            <w:r w:rsidRPr="00EB6FBF">
              <w:rPr>
                <w:rFonts w:ascii="Arial" w:hAnsi="Arial" w:cs="Arial"/>
                <w:sz w:val="20"/>
                <w:szCs w:val="20"/>
              </w:rPr>
              <w:t>pescadores</w:t>
            </w:r>
            <w:r w:rsidR="00DB203C">
              <w:rPr>
                <w:rFonts w:ascii="Arial" w:hAnsi="Arial" w:cs="Arial"/>
                <w:sz w:val="20"/>
                <w:szCs w:val="20"/>
              </w:rPr>
              <w:t>.</w:t>
            </w:r>
          </w:p>
        </w:tc>
      </w:tr>
    </w:tbl>
    <w:p w14:paraId="63151951" w14:textId="77777777" w:rsidR="00A72F00" w:rsidRPr="00696C86" w:rsidRDefault="00A72F00"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2674"/>
        <w:gridCol w:w="3204"/>
      </w:tblGrid>
      <w:tr w:rsidR="00A72F00" w:rsidRPr="00EB6FBF" w14:paraId="204B300F" w14:textId="77777777" w:rsidTr="00EB6FBF">
        <w:trPr>
          <w:trHeight w:val="1166"/>
        </w:trPr>
        <w:tc>
          <w:tcPr>
            <w:tcW w:w="3122" w:type="dxa"/>
            <w:shd w:val="clear" w:color="auto" w:fill="auto"/>
          </w:tcPr>
          <w:p w14:paraId="3B79217A" w14:textId="77777777" w:rsidR="00A72F00" w:rsidRPr="00EB6FBF" w:rsidRDefault="00696C86" w:rsidP="00D91F98">
            <w:pPr>
              <w:pStyle w:val="TableParagraph"/>
              <w:tabs>
                <w:tab w:val="left" w:pos="2000"/>
              </w:tabs>
              <w:spacing w:line="360" w:lineRule="auto"/>
              <w:ind w:left="4" w:right="49"/>
              <w:jc w:val="center"/>
              <w:rPr>
                <w:rFonts w:ascii="Arial" w:hAnsi="Arial" w:cs="Arial"/>
                <w:b/>
                <w:sz w:val="20"/>
                <w:szCs w:val="20"/>
              </w:rPr>
            </w:pPr>
            <w:r w:rsidRPr="00EB6FBF">
              <w:rPr>
                <w:rFonts w:ascii="Arial" w:hAnsi="Arial" w:cs="Arial"/>
                <w:b/>
                <w:sz w:val="20"/>
                <w:szCs w:val="20"/>
              </w:rPr>
              <w:t xml:space="preserve">MEDIANA </w:t>
            </w:r>
            <w:r w:rsidR="00A72F00" w:rsidRPr="00EB6FBF">
              <w:rPr>
                <w:rFonts w:ascii="Arial" w:hAnsi="Arial" w:cs="Arial"/>
                <w:b/>
                <w:spacing w:val="-3"/>
                <w:sz w:val="20"/>
                <w:szCs w:val="20"/>
              </w:rPr>
              <w:t xml:space="preserve">EMPRESA </w:t>
            </w:r>
            <w:r w:rsidR="00A72F00" w:rsidRPr="00EB6FBF">
              <w:rPr>
                <w:rFonts w:ascii="Arial" w:hAnsi="Arial" w:cs="Arial"/>
                <w:b/>
                <w:sz w:val="20"/>
                <w:szCs w:val="20"/>
              </w:rPr>
              <w:t>COMERCIAL,INDUSTRIAL</w:t>
            </w:r>
          </w:p>
          <w:p w14:paraId="31061220"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O DE SERVICIO</w:t>
            </w:r>
          </w:p>
        </w:tc>
        <w:tc>
          <w:tcPr>
            <w:tcW w:w="2674" w:type="dxa"/>
            <w:shd w:val="clear" w:color="auto" w:fill="auto"/>
          </w:tcPr>
          <w:p w14:paraId="50F21012" w14:textId="77777777" w:rsidR="00A72F00" w:rsidRPr="00EB6FBF" w:rsidRDefault="00A72F00" w:rsidP="00D91F98">
            <w:pPr>
              <w:pStyle w:val="TableParagraph"/>
              <w:spacing w:line="360" w:lineRule="auto"/>
              <w:ind w:right="49"/>
              <w:jc w:val="center"/>
              <w:rPr>
                <w:rFonts w:ascii="Arial" w:hAnsi="Arial" w:cs="Arial"/>
                <w:sz w:val="20"/>
                <w:szCs w:val="20"/>
              </w:rPr>
            </w:pPr>
          </w:p>
          <w:p w14:paraId="715F5016"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150 UMA</w:t>
            </w:r>
          </w:p>
        </w:tc>
        <w:tc>
          <w:tcPr>
            <w:tcW w:w="3204" w:type="dxa"/>
            <w:shd w:val="clear" w:color="auto" w:fill="auto"/>
          </w:tcPr>
          <w:p w14:paraId="70905C1E" w14:textId="77777777" w:rsidR="00A72F00" w:rsidRPr="00EB6FBF" w:rsidRDefault="00A72F00" w:rsidP="00D91F98">
            <w:pPr>
              <w:pStyle w:val="TableParagraph"/>
              <w:spacing w:line="360" w:lineRule="auto"/>
              <w:ind w:right="49"/>
              <w:jc w:val="center"/>
              <w:rPr>
                <w:rFonts w:ascii="Arial" w:hAnsi="Arial" w:cs="Arial"/>
                <w:sz w:val="20"/>
                <w:szCs w:val="20"/>
              </w:rPr>
            </w:pPr>
          </w:p>
          <w:p w14:paraId="6D2ADC1D" w14:textId="77777777"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100 UMA</w:t>
            </w:r>
          </w:p>
        </w:tc>
      </w:tr>
      <w:tr w:rsidR="00A72F00" w:rsidRPr="00EB6FBF" w14:paraId="58C8C451" w14:textId="77777777" w:rsidTr="00EB6FBF">
        <w:trPr>
          <w:trHeight w:val="1074"/>
        </w:trPr>
        <w:tc>
          <w:tcPr>
            <w:tcW w:w="9000" w:type="dxa"/>
            <w:gridSpan w:val="3"/>
            <w:shd w:val="clear" w:color="auto" w:fill="auto"/>
          </w:tcPr>
          <w:p w14:paraId="7F7F7C19" w14:textId="77777777"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Hoteles, bancos, fábricas de blocks e insumos para construcción, gaseras, agencias de automóviles nuevos, fábricas y maquiladoras de hasta 50 empleados, tienda de artículos electrodomésticos, muebles, línea blanca, cooperativas de 11 a 20 pescadores.</w:t>
            </w:r>
          </w:p>
        </w:tc>
      </w:tr>
      <w:tr w:rsidR="00A72F00" w:rsidRPr="00EB6FBF" w14:paraId="201C1002" w14:textId="77777777" w:rsidTr="00EB6FBF">
        <w:trPr>
          <w:trHeight w:val="1167"/>
        </w:trPr>
        <w:tc>
          <w:tcPr>
            <w:tcW w:w="3122" w:type="dxa"/>
            <w:shd w:val="clear" w:color="auto" w:fill="auto"/>
          </w:tcPr>
          <w:p w14:paraId="29202D5F" w14:textId="77777777" w:rsidR="00A72F00" w:rsidRPr="00EB6FBF" w:rsidRDefault="00A72F00" w:rsidP="00D91F98">
            <w:pPr>
              <w:pStyle w:val="TableParagraph"/>
              <w:spacing w:line="360" w:lineRule="auto"/>
              <w:ind w:right="49"/>
              <w:jc w:val="center"/>
              <w:rPr>
                <w:rFonts w:ascii="Arial" w:hAnsi="Arial" w:cs="Arial"/>
                <w:sz w:val="20"/>
                <w:szCs w:val="20"/>
              </w:rPr>
            </w:pPr>
          </w:p>
          <w:p w14:paraId="52795619"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GRAN EMPRESA COMERCIAL INDUSTRIAL ODESERVICIO</w:t>
            </w:r>
          </w:p>
        </w:tc>
        <w:tc>
          <w:tcPr>
            <w:tcW w:w="2674" w:type="dxa"/>
            <w:shd w:val="clear" w:color="auto" w:fill="auto"/>
          </w:tcPr>
          <w:p w14:paraId="13E8ECF4" w14:textId="77777777" w:rsidR="00A72F00" w:rsidRPr="00EB6FBF" w:rsidRDefault="00A72F00" w:rsidP="00D91F98">
            <w:pPr>
              <w:pStyle w:val="TableParagraph"/>
              <w:spacing w:line="360" w:lineRule="auto"/>
              <w:ind w:right="49"/>
              <w:jc w:val="center"/>
              <w:rPr>
                <w:rFonts w:ascii="Arial" w:hAnsi="Arial" w:cs="Arial"/>
                <w:sz w:val="20"/>
                <w:szCs w:val="20"/>
              </w:rPr>
            </w:pPr>
          </w:p>
          <w:p w14:paraId="69D70762" w14:textId="77777777"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1100 UMA.</w:t>
            </w:r>
          </w:p>
        </w:tc>
        <w:tc>
          <w:tcPr>
            <w:tcW w:w="3204" w:type="dxa"/>
            <w:shd w:val="clear" w:color="auto" w:fill="auto"/>
          </w:tcPr>
          <w:p w14:paraId="79432406" w14:textId="77777777" w:rsidR="00A72F00" w:rsidRPr="00EB6FBF" w:rsidRDefault="00A72F00" w:rsidP="00D91F98">
            <w:pPr>
              <w:pStyle w:val="TableParagraph"/>
              <w:spacing w:line="360" w:lineRule="auto"/>
              <w:ind w:right="49"/>
              <w:jc w:val="center"/>
              <w:rPr>
                <w:rFonts w:ascii="Arial" w:hAnsi="Arial" w:cs="Arial"/>
                <w:sz w:val="20"/>
                <w:szCs w:val="20"/>
              </w:rPr>
            </w:pPr>
          </w:p>
          <w:p w14:paraId="1FC9E9D3" w14:textId="77777777"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250 UMA</w:t>
            </w:r>
          </w:p>
        </w:tc>
      </w:tr>
      <w:tr w:rsidR="00A72F00" w:rsidRPr="00EB6FBF" w14:paraId="3B2D467C" w14:textId="77777777" w:rsidTr="00EB6FBF">
        <w:trPr>
          <w:trHeight w:val="742"/>
        </w:trPr>
        <w:tc>
          <w:tcPr>
            <w:tcW w:w="9000" w:type="dxa"/>
            <w:gridSpan w:val="3"/>
            <w:shd w:val="clear" w:color="auto" w:fill="auto"/>
          </w:tcPr>
          <w:p w14:paraId="6F9ED3B9" w14:textId="77777777"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lastRenderedPageBreak/>
              <w:t>Súper mercado y/o tienda departamental, sistemas de comunicación por cable, fábricas y maquiladoras industriales, cooperativas de más de 20 pescadores,gasolineras.</w:t>
            </w:r>
          </w:p>
        </w:tc>
      </w:tr>
    </w:tbl>
    <w:p w14:paraId="52F5DAA3" w14:textId="77777777" w:rsidR="00696C86" w:rsidRDefault="00696C86" w:rsidP="00D91F98">
      <w:pPr>
        <w:pStyle w:val="Textoindependiente"/>
        <w:spacing w:before="0" w:line="360" w:lineRule="auto"/>
        <w:ind w:left="0" w:right="49"/>
        <w:jc w:val="both"/>
        <w:rPr>
          <w:rFonts w:ascii="Arial" w:hAnsi="Arial" w:cs="Arial"/>
          <w:b/>
          <w:sz w:val="20"/>
          <w:szCs w:val="20"/>
        </w:rPr>
      </w:pPr>
    </w:p>
    <w:p w14:paraId="3CD18604" w14:textId="77777777" w:rsidR="00696C86" w:rsidRP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24.- </w:t>
      </w:r>
      <w:r w:rsidRPr="00696C86">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deservicios.</w:t>
      </w:r>
    </w:p>
    <w:p w14:paraId="4D0F2962" w14:textId="77777777" w:rsidR="004E1162" w:rsidRDefault="004E1162" w:rsidP="00D91F98">
      <w:pPr>
        <w:pStyle w:val="Textoindependiente"/>
        <w:spacing w:before="0" w:line="360" w:lineRule="auto"/>
        <w:ind w:left="0" w:right="49"/>
        <w:jc w:val="both"/>
        <w:rPr>
          <w:rFonts w:ascii="Arial" w:hAnsi="Arial" w:cs="Arial"/>
          <w:b/>
          <w:sz w:val="20"/>
          <w:szCs w:val="20"/>
        </w:rPr>
      </w:pPr>
    </w:p>
    <w:p w14:paraId="59B37DF3" w14:textId="77777777" w:rsid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25.- </w:t>
      </w:r>
      <w:r w:rsidRPr="00696C86">
        <w:rPr>
          <w:rFonts w:ascii="Arial" w:hAnsi="Arial" w:cs="Arial"/>
          <w:sz w:val="20"/>
          <w:szCs w:val="20"/>
        </w:rPr>
        <w:t>Por el otorgamiento de las licencias para instalación de anuncios de toda índole, causará y pagarán derechos de acuerdo con la siguientetarifa:</w:t>
      </w:r>
    </w:p>
    <w:p w14:paraId="55F3BBF3" w14:textId="77777777"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890"/>
        <w:gridCol w:w="543"/>
        <w:gridCol w:w="1080"/>
      </w:tblGrid>
      <w:tr w:rsidR="00B42F14" w:rsidRPr="00EB6FBF" w14:paraId="7A126040" w14:textId="77777777" w:rsidTr="003549F7">
        <w:trPr>
          <w:trHeight w:val="345"/>
        </w:trPr>
        <w:tc>
          <w:tcPr>
            <w:tcW w:w="7377" w:type="dxa"/>
            <w:gridSpan w:val="2"/>
            <w:shd w:val="clear" w:color="auto" w:fill="auto"/>
          </w:tcPr>
          <w:p w14:paraId="027E4FF8" w14:textId="77777777"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w:t>
            </w:r>
            <w:r w:rsidRPr="00EB6FBF">
              <w:rPr>
                <w:rFonts w:ascii="Arial" w:hAnsi="Arial" w:cs="Arial"/>
                <w:sz w:val="20"/>
                <w:szCs w:val="20"/>
              </w:rPr>
              <w:t>Anuncios murales por metro cuadrado ofracción;</w:t>
            </w:r>
          </w:p>
        </w:tc>
        <w:tc>
          <w:tcPr>
            <w:tcW w:w="543" w:type="dxa"/>
            <w:tcBorders>
              <w:right w:val="nil"/>
            </w:tcBorders>
            <w:shd w:val="clear" w:color="auto" w:fill="auto"/>
          </w:tcPr>
          <w:p w14:paraId="42CE85C8"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07EF1557"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14:paraId="20CC6070" w14:textId="77777777" w:rsidTr="003549F7">
        <w:trPr>
          <w:trHeight w:val="344"/>
        </w:trPr>
        <w:tc>
          <w:tcPr>
            <w:tcW w:w="7377" w:type="dxa"/>
            <w:gridSpan w:val="2"/>
            <w:shd w:val="clear" w:color="auto" w:fill="auto"/>
          </w:tcPr>
          <w:p w14:paraId="2E03798D" w14:textId="77777777"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II.-</w:t>
            </w:r>
            <w:r w:rsidRPr="00EB6FBF">
              <w:rPr>
                <w:rFonts w:ascii="Arial" w:hAnsi="Arial" w:cs="Arial"/>
                <w:sz w:val="20"/>
                <w:szCs w:val="20"/>
              </w:rPr>
              <w:t>Anuncios estructurales fijos por metro cuadrado ofracción;</w:t>
            </w:r>
          </w:p>
        </w:tc>
        <w:tc>
          <w:tcPr>
            <w:tcW w:w="543" w:type="dxa"/>
            <w:tcBorders>
              <w:right w:val="nil"/>
            </w:tcBorders>
            <w:shd w:val="clear" w:color="auto" w:fill="auto"/>
          </w:tcPr>
          <w:p w14:paraId="565AEB44"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79006FC2"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14:paraId="5A306B02" w14:textId="77777777" w:rsidTr="003549F7">
        <w:trPr>
          <w:trHeight w:val="646"/>
        </w:trPr>
        <w:tc>
          <w:tcPr>
            <w:tcW w:w="6487" w:type="dxa"/>
            <w:tcBorders>
              <w:right w:val="nil"/>
            </w:tcBorders>
            <w:shd w:val="clear" w:color="auto" w:fill="auto"/>
          </w:tcPr>
          <w:p w14:paraId="5B9C5F02" w14:textId="77777777"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III.-</w:t>
            </w:r>
            <w:r w:rsidRPr="00EB6FBF">
              <w:rPr>
                <w:rFonts w:ascii="Arial" w:hAnsi="Arial" w:cs="Arial"/>
                <w:sz w:val="20"/>
                <w:szCs w:val="20"/>
              </w:rPr>
              <w:t>Anuncios en carteleras mayores de 2 metros cuadrados, cuadrado o fracción</w:t>
            </w:r>
          </w:p>
        </w:tc>
        <w:tc>
          <w:tcPr>
            <w:tcW w:w="890" w:type="dxa"/>
            <w:tcBorders>
              <w:left w:val="nil"/>
              <w:right w:val="nil"/>
            </w:tcBorders>
            <w:shd w:val="clear" w:color="auto" w:fill="auto"/>
          </w:tcPr>
          <w:p w14:paraId="18F5C405" w14:textId="77777777" w:rsidR="00B42F14" w:rsidRPr="00EB6FBF" w:rsidRDefault="00B42F14" w:rsidP="00D91F98">
            <w:pPr>
              <w:pStyle w:val="TableParagraph"/>
              <w:spacing w:line="360" w:lineRule="auto"/>
              <w:ind w:right="49"/>
              <w:jc w:val="both"/>
              <w:rPr>
                <w:rFonts w:ascii="Arial" w:hAnsi="Arial" w:cs="Arial"/>
                <w:sz w:val="20"/>
                <w:szCs w:val="20"/>
              </w:rPr>
            </w:pPr>
          </w:p>
        </w:tc>
        <w:tc>
          <w:tcPr>
            <w:tcW w:w="543" w:type="dxa"/>
            <w:tcBorders>
              <w:right w:val="nil"/>
            </w:tcBorders>
            <w:shd w:val="clear" w:color="auto" w:fill="auto"/>
          </w:tcPr>
          <w:p w14:paraId="276DA3B3"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342DC020"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14:paraId="37884728" w14:textId="77777777" w:rsidTr="003549F7">
        <w:trPr>
          <w:trHeight w:val="345"/>
        </w:trPr>
        <w:tc>
          <w:tcPr>
            <w:tcW w:w="7377" w:type="dxa"/>
            <w:gridSpan w:val="2"/>
            <w:shd w:val="clear" w:color="auto" w:fill="auto"/>
          </w:tcPr>
          <w:p w14:paraId="0E860E56" w14:textId="77777777" w:rsidR="00B42F14" w:rsidRPr="00EB6FBF" w:rsidRDefault="00B42F14"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IV.-</w:t>
            </w:r>
            <w:r w:rsidRPr="00EB6FBF">
              <w:rPr>
                <w:rFonts w:ascii="Arial" w:hAnsi="Arial" w:cs="Arial"/>
                <w:sz w:val="20"/>
                <w:szCs w:val="20"/>
              </w:rPr>
              <w:t>Anuncios en carteleras oficiales, por cada una.</w:t>
            </w:r>
          </w:p>
        </w:tc>
        <w:tc>
          <w:tcPr>
            <w:tcW w:w="543" w:type="dxa"/>
            <w:tcBorders>
              <w:right w:val="nil"/>
            </w:tcBorders>
            <w:shd w:val="clear" w:color="auto" w:fill="auto"/>
          </w:tcPr>
          <w:p w14:paraId="47E0AE37"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11885DEF"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bl>
    <w:p w14:paraId="021E9F41" w14:textId="77777777" w:rsidR="00696C86" w:rsidRPr="00696C86" w:rsidRDefault="00696C86" w:rsidP="00D91F98">
      <w:pPr>
        <w:pStyle w:val="Textoindependiente"/>
        <w:spacing w:before="0" w:line="360" w:lineRule="auto"/>
        <w:ind w:right="49"/>
        <w:jc w:val="both"/>
        <w:rPr>
          <w:rFonts w:ascii="Arial" w:hAnsi="Arial" w:cs="Arial"/>
          <w:sz w:val="20"/>
          <w:szCs w:val="20"/>
        </w:rPr>
      </w:pPr>
    </w:p>
    <w:p w14:paraId="6BD02C4B" w14:textId="77777777" w:rsidR="00815620"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26.- </w:t>
      </w:r>
      <w:r w:rsidRPr="00696C86">
        <w:rPr>
          <w:rFonts w:ascii="Arial" w:hAnsi="Arial" w:cs="Arial"/>
          <w:sz w:val="20"/>
          <w:szCs w:val="20"/>
        </w:rPr>
        <w:t>Por el permiso para el cierre de calles por fiestas o cualquier evento o espectáculo en la vía pública, no se pagará derechos, siempre y cuando se haya presentado solicitud y obtenido la autorización correspondiente de la autoridadmunicipal.</w:t>
      </w:r>
    </w:p>
    <w:p w14:paraId="2C40357B" w14:textId="77777777" w:rsidR="00795C42" w:rsidRPr="00696C86" w:rsidRDefault="00795C42" w:rsidP="00D91F98">
      <w:pPr>
        <w:pStyle w:val="Textoindependiente"/>
        <w:spacing w:before="0" w:line="360" w:lineRule="auto"/>
        <w:ind w:left="0" w:right="49"/>
        <w:jc w:val="both"/>
        <w:rPr>
          <w:rFonts w:ascii="Arial" w:hAnsi="Arial" w:cs="Arial"/>
          <w:sz w:val="20"/>
          <w:szCs w:val="20"/>
        </w:rPr>
      </w:pPr>
    </w:p>
    <w:p w14:paraId="36508062" w14:textId="77777777" w:rsidR="00696C86" w:rsidRP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27.- </w:t>
      </w:r>
      <w:r w:rsidRPr="00696C86">
        <w:rPr>
          <w:rFonts w:ascii="Arial" w:hAnsi="Arial" w:cs="Arial"/>
          <w:sz w:val="20"/>
          <w:szCs w:val="20"/>
        </w:rPr>
        <w:t>Por el otorgamiento de los permisos para luz y sonido, bailes populares con grupos  locales se causarán y pagarán derechos de $ 1,000.00 pordía.</w:t>
      </w:r>
    </w:p>
    <w:p w14:paraId="790C7BEE" w14:textId="77777777" w:rsidR="002A1961" w:rsidRDefault="002A1961" w:rsidP="00D91F98">
      <w:pPr>
        <w:pStyle w:val="Textoindependiente"/>
        <w:spacing w:before="0" w:line="360" w:lineRule="auto"/>
        <w:ind w:left="0" w:right="49"/>
        <w:rPr>
          <w:rFonts w:ascii="Arial" w:hAnsi="Arial" w:cs="Arial"/>
          <w:b/>
          <w:sz w:val="20"/>
          <w:szCs w:val="20"/>
        </w:rPr>
      </w:pPr>
    </w:p>
    <w:p w14:paraId="1C03FE6D" w14:textId="6EFB6281" w:rsidR="00815620" w:rsidRDefault="00815620" w:rsidP="00D91F98">
      <w:pPr>
        <w:pStyle w:val="Textoindependiente"/>
        <w:spacing w:before="0" w:line="360" w:lineRule="auto"/>
        <w:ind w:left="0" w:right="49"/>
        <w:rPr>
          <w:rFonts w:ascii="Arial" w:hAnsi="Arial" w:cs="Arial"/>
          <w:sz w:val="20"/>
          <w:szCs w:val="20"/>
        </w:rPr>
      </w:pPr>
      <w:r w:rsidRPr="00815620">
        <w:rPr>
          <w:rFonts w:ascii="Arial" w:hAnsi="Arial" w:cs="Arial"/>
          <w:b/>
          <w:sz w:val="20"/>
          <w:szCs w:val="20"/>
        </w:rPr>
        <w:t xml:space="preserve">Artículo 28.- </w:t>
      </w:r>
      <w:r w:rsidRPr="00815620">
        <w:rPr>
          <w:rFonts w:ascii="Arial" w:hAnsi="Arial" w:cs="Arial"/>
          <w:sz w:val="20"/>
          <w:szCs w:val="20"/>
        </w:rPr>
        <w:t>La tarifa del derecho por los servicios que presta la dirección de Desarrollo Urbano, se pagará por metro cuadrado conforme a losiguiente:</w:t>
      </w:r>
    </w:p>
    <w:p w14:paraId="3CFED13F" w14:textId="77777777" w:rsidR="002A1961" w:rsidRDefault="002A1961" w:rsidP="00D91F98">
      <w:pPr>
        <w:pStyle w:val="Textoindependiente"/>
        <w:spacing w:before="0" w:line="360" w:lineRule="auto"/>
        <w:ind w:left="0" w:right="49"/>
        <w:rPr>
          <w:rFonts w:ascii="Arial" w:hAnsi="Arial" w:cs="Arial"/>
          <w:sz w:val="20"/>
          <w:szCs w:val="20"/>
        </w:rPr>
      </w:pPr>
    </w:p>
    <w:p w14:paraId="6044627A" w14:textId="77777777" w:rsidR="004E1162" w:rsidRPr="00815620" w:rsidRDefault="004E1162" w:rsidP="00D91F98">
      <w:pPr>
        <w:pStyle w:val="Textoindependiente"/>
        <w:spacing w:before="0" w:line="360" w:lineRule="auto"/>
        <w:ind w:left="0" w:right="49"/>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320"/>
      </w:tblGrid>
      <w:tr w:rsidR="00815620" w:rsidRPr="00EB6FBF" w14:paraId="7C27C37C" w14:textId="77777777" w:rsidTr="004E1162">
        <w:tc>
          <w:tcPr>
            <w:tcW w:w="4680" w:type="dxa"/>
            <w:shd w:val="clear" w:color="auto" w:fill="auto"/>
          </w:tcPr>
          <w:p w14:paraId="3A82DC14" w14:textId="77777777" w:rsidR="00815620" w:rsidRPr="00EB6FBF" w:rsidRDefault="0081562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LICENCIAS DE CONSTRUCCIÓN</w:t>
            </w:r>
          </w:p>
        </w:tc>
        <w:tc>
          <w:tcPr>
            <w:tcW w:w="4320" w:type="dxa"/>
            <w:shd w:val="clear" w:color="auto" w:fill="auto"/>
          </w:tcPr>
          <w:p w14:paraId="4941CB79" w14:textId="77777777" w:rsidR="00815620" w:rsidRPr="00EB6FBF" w:rsidRDefault="0081562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CONSTANCIAS DE TERMINACIÓN DE OBRA</w:t>
            </w:r>
          </w:p>
        </w:tc>
      </w:tr>
      <w:tr w:rsidR="00815620" w:rsidRPr="00EB6FBF" w14:paraId="51A158D9" w14:textId="77777777" w:rsidTr="004E1162">
        <w:tc>
          <w:tcPr>
            <w:tcW w:w="4680" w:type="dxa"/>
            <w:shd w:val="clear" w:color="auto" w:fill="auto"/>
          </w:tcPr>
          <w:p w14:paraId="1C8366C8"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1 a 50 metros $10.00 pesos por m2</w:t>
            </w:r>
          </w:p>
        </w:tc>
        <w:tc>
          <w:tcPr>
            <w:tcW w:w="4320" w:type="dxa"/>
            <w:shd w:val="clear" w:color="auto" w:fill="auto"/>
          </w:tcPr>
          <w:p w14:paraId="780ACE82" w14:textId="77777777" w:rsidR="00815620" w:rsidRPr="00EB6FBF" w:rsidRDefault="00815620" w:rsidP="00D91F98">
            <w:pPr>
              <w:pStyle w:val="TableParagraph"/>
              <w:spacing w:line="360" w:lineRule="auto"/>
              <w:ind w:left="3" w:right="49"/>
              <w:rPr>
                <w:rFonts w:ascii="Arial" w:hAnsi="Arial" w:cs="Arial"/>
                <w:sz w:val="20"/>
                <w:szCs w:val="20"/>
              </w:rPr>
            </w:pPr>
            <w:r w:rsidRPr="00EB6FBF">
              <w:rPr>
                <w:rFonts w:ascii="Arial" w:hAnsi="Arial" w:cs="Arial"/>
                <w:sz w:val="20"/>
                <w:szCs w:val="20"/>
              </w:rPr>
              <w:t>De 1 a 50 metros $3.00 pesos por m2</w:t>
            </w:r>
          </w:p>
        </w:tc>
      </w:tr>
      <w:tr w:rsidR="00815620" w:rsidRPr="00EB6FBF" w14:paraId="5EAB9A9A" w14:textId="77777777" w:rsidTr="004E1162">
        <w:tc>
          <w:tcPr>
            <w:tcW w:w="4680" w:type="dxa"/>
            <w:shd w:val="clear" w:color="auto" w:fill="auto"/>
          </w:tcPr>
          <w:p w14:paraId="35DA4DFB"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51 a 100 metros $12.00 pesos por m2</w:t>
            </w:r>
          </w:p>
        </w:tc>
        <w:tc>
          <w:tcPr>
            <w:tcW w:w="4320" w:type="dxa"/>
            <w:shd w:val="clear" w:color="auto" w:fill="auto"/>
          </w:tcPr>
          <w:p w14:paraId="12EE6529" w14:textId="77777777" w:rsidR="00815620" w:rsidRPr="00EB6FBF" w:rsidRDefault="00815620" w:rsidP="00D91F98">
            <w:pPr>
              <w:pStyle w:val="TableParagraph"/>
              <w:spacing w:line="360" w:lineRule="auto"/>
              <w:ind w:left="1" w:right="49"/>
              <w:rPr>
                <w:rFonts w:ascii="Arial" w:hAnsi="Arial" w:cs="Arial"/>
                <w:sz w:val="20"/>
                <w:szCs w:val="20"/>
              </w:rPr>
            </w:pPr>
            <w:r w:rsidRPr="00EB6FBF">
              <w:rPr>
                <w:rFonts w:ascii="Arial" w:hAnsi="Arial" w:cs="Arial"/>
                <w:sz w:val="20"/>
                <w:szCs w:val="20"/>
              </w:rPr>
              <w:t>De 51 a 100 metros $5.00 pesos por m2</w:t>
            </w:r>
          </w:p>
        </w:tc>
      </w:tr>
      <w:tr w:rsidR="00815620" w:rsidRPr="00EB6FBF" w14:paraId="56B6312A" w14:textId="77777777" w:rsidTr="004E1162">
        <w:tc>
          <w:tcPr>
            <w:tcW w:w="4680" w:type="dxa"/>
            <w:shd w:val="clear" w:color="auto" w:fill="auto"/>
          </w:tcPr>
          <w:p w14:paraId="7856F56F"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100 en Adelante $15.00 Pesos por m2</w:t>
            </w:r>
          </w:p>
        </w:tc>
        <w:tc>
          <w:tcPr>
            <w:tcW w:w="4320" w:type="dxa"/>
            <w:shd w:val="clear" w:color="auto" w:fill="auto"/>
          </w:tcPr>
          <w:p w14:paraId="3B12AE51" w14:textId="77777777" w:rsidR="00815620" w:rsidRPr="00EB6FBF" w:rsidRDefault="00815620" w:rsidP="00D91F98">
            <w:pPr>
              <w:pStyle w:val="TableParagraph"/>
              <w:spacing w:line="360" w:lineRule="auto"/>
              <w:ind w:left="2" w:right="49"/>
              <w:rPr>
                <w:rFonts w:ascii="Arial" w:hAnsi="Arial" w:cs="Arial"/>
                <w:sz w:val="20"/>
                <w:szCs w:val="20"/>
              </w:rPr>
            </w:pPr>
            <w:r w:rsidRPr="00EB6FBF">
              <w:rPr>
                <w:rFonts w:ascii="Arial" w:hAnsi="Arial" w:cs="Arial"/>
                <w:sz w:val="20"/>
                <w:szCs w:val="20"/>
              </w:rPr>
              <w:t>De 100 en Adelante $7.00 Pesos por m2</w:t>
            </w:r>
          </w:p>
        </w:tc>
      </w:tr>
    </w:tbl>
    <w:p w14:paraId="26890CFF" w14:textId="16AE2466" w:rsidR="00815620" w:rsidRDefault="00815620" w:rsidP="00D91F98">
      <w:pPr>
        <w:pStyle w:val="Textoindependiente"/>
        <w:spacing w:before="0" w:line="360" w:lineRule="auto"/>
        <w:ind w:right="49"/>
        <w:rPr>
          <w:rFonts w:ascii="Arial" w:hAnsi="Arial" w:cs="Arial"/>
          <w:sz w:val="20"/>
          <w:szCs w:val="20"/>
        </w:rPr>
      </w:pPr>
    </w:p>
    <w:p w14:paraId="31B70D9C" w14:textId="77777777" w:rsidR="002A1961" w:rsidRPr="00815620" w:rsidRDefault="002A1961" w:rsidP="00D91F98">
      <w:pPr>
        <w:pStyle w:val="Textoindependiente"/>
        <w:spacing w:before="0" w:line="360" w:lineRule="auto"/>
        <w:ind w:right="49"/>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320"/>
      </w:tblGrid>
      <w:tr w:rsidR="00815620" w:rsidRPr="00EB6FBF" w14:paraId="22B809A8" w14:textId="77777777" w:rsidTr="004E1162">
        <w:tc>
          <w:tcPr>
            <w:tcW w:w="4680" w:type="dxa"/>
            <w:shd w:val="clear" w:color="auto" w:fill="auto"/>
          </w:tcPr>
          <w:p w14:paraId="72C46C53"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Licencia para realizar demolición $ 3.00 por metro</w:t>
            </w:r>
          </w:p>
          <w:p w14:paraId="747C963F"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cuadrado.</w:t>
            </w:r>
          </w:p>
        </w:tc>
        <w:tc>
          <w:tcPr>
            <w:tcW w:w="4320" w:type="dxa"/>
            <w:shd w:val="clear" w:color="auto" w:fill="auto"/>
          </w:tcPr>
          <w:p w14:paraId="6A9CF6E1" w14:textId="77777777"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Constancia de régimen de Condominio $40.00porpredio, departamento o local.</w:t>
            </w:r>
          </w:p>
        </w:tc>
      </w:tr>
      <w:tr w:rsidR="00815620" w:rsidRPr="00EB6FBF" w14:paraId="19A9900E" w14:textId="77777777" w:rsidTr="004E1162">
        <w:tc>
          <w:tcPr>
            <w:tcW w:w="4680" w:type="dxa"/>
            <w:shd w:val="clear" w:color="auto" w:fill="auto"/>
          </w:tcPr>
          <w:p w14:paraId="09572570"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lastRenderedPageBreak/>
              <w:t>Constancia de alineamiento $ 4.00 por metrolineal de frente o frentes del predio que den a la vía pública.</w:t>
            </w:r>
          </w:p>
        </w:tc>
        <w:tc>
          <w:tcPr>
            <w:tcW w:w="4320" w:type="dxa"/>
            <w:shd w:val="clear" w:color="auto" w:fill="auto"/>
          </w:tcPr>
          <w:p w14:paraId="6F43DE06" w14:textId="77777777"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Constancia para Obras de Urbanización $0.75 por metro cuadrado de vía pública.</w:t>
            </w:r>
          </w:p>
        </w:tc>
      </w:tr>
      <w:tr w:rsidR="00815620" w:rsidRPr="00EB6FBF" w14:paraId="7D4491DC" w14:textId="77777777" w:rsidTr="004E1162">
        <w:tc>
          <w:tcPr>
            <w:tcW w:w="4680" w:type="dxa"/>
            <w:shd w:val="clear" w:color="auto" w:fill="auto"/>
          </w:tcPr>
          <w:p w14:paraId="190836F0"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Sellado de planos $ 60.00 por el servicio.</w:t>
            </w:r>
          </w:p>
        </w:tc>
        <w:tc>
          <w:tcPr>
            <w:tcW w:w="4320" w:type="dxa"/>
            <w:shd w:val="clear" w:color="auto" w:fill="auto"/>
          </w:tcPr>
          <w:p w14:paraId="6B306476"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Revisión de planos para trámites de uso del</w:t>
            </w:r>
          </w:p>
          <w:p w14:paraId="3A8AE373" w14:textId="77777777"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suelo $ 40.00 (fijo)</w:t>
            </w:r>
          </w:p>
        </w:tc>
      </w:tr>
      <w:tr w:rsidR="00815620" w:rsidRPr="00EB6FBF" w14:paraId="2A763679" w14:textId="77777777" w:rsidTr="004E1162">
        <w:tc>
          <w:tcPr>
            <w:tcW w:w="4680" w:type="dxa"/>
            <w:shd w:val="clear" w:color="auto" w:fill="auto"/>
          </w:tcPr>
          <w:p w14:paraId="4A9C9204"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Certificado de Seguridad para el uso de Explosivo</w:t>
            </w:r>
          </w:p>
          <w:p w14:paraId="739A8F46"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$ 45.00 por el servicio.</w:t>
            </w:r>
          </w:p>
        </w:tc>
        <w:tc>
          <w:tcPr>
            <w:tcW w:w="4320" w:type="dxa"/>
            <w:shd w:val="clear" w:color="auto" w:fill="auto"/>
          </w:tcPr>
          <w:p w14:paraId="0B7758E2" w14:textId="77777777"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Licencias para efectuar excavaciones $9.00 por</w:t>
            </w:r>
          </w:p>
          <w:p w14:paraId="7C9991AB" w14:textId="77777777"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metro cúbico.</w:t>
            </w:r>
          </w:p>
        </w:tc>
      </w:tr>
      <w:tr w:rsidR="00815620" w:rsidRPr="00EB6FBF" w14:paraId="7A8356FC" w14:textId="77777777" w:rsidTr="004E1162">
        <w:tc>
          <w:tcPr>
            <w:tcW w:w="4680" w:type="dxa"/>
            <w:shd w:val="clear" w:color="auto" w:fill="auto"/>
          </w:tcPr>
          <w:p w14:paraId="1414826C"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Licencia para hacer cortes en banquetas,</w:t>
            </w:r>
            <w:r w:rsidRPr="00EB6FBF">
              <w:rPr>
                <w:rFonts w:ascii="Arial" w:hAnsi="Arial" w:cs="Arial"/>
                <w:spacing w:val="-5"/>
                <w:sz w:val="20"/>
                <w:szCs w:val="20"/>
              </w:rPr>
              <w:t>pavimento</w:t>
            </w:r>
          </w:p>
          <w:p w14:paraId="71DC2121"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(zanjas) y Guarniciones $ 40.00 por metro lineal.</w:t>
            </w:r>
          </w:p>
        </w:tc>
        <w:tc>
          <w:tcPr>
            <w:tcW w:w="4320" w:type="dxa"/>
            <w:shd w:val="clear" w:color="auto" w:fill="auto"/>
          </w:tcPr>
          <w:p w14:paraId="24EFDC29" w14:textId="77777777" w:rsidR="00815620" w:rsidRPr="00C668E7" w:rsidRDefault="00815620" w:rsidP="00D91F98">
            <w:pPr>
              <w:pStyle w:val="TableParagraph"/>
              <w:spacing w:line="360" w:lineRule="auto"/>
              <w:ind w:left="5" w:right="49"/>
              <w:rPr>
                <w:rFonts w:ascii="Arial" w:hAnsi="Arial" w:cs="Arial"/>
                <w:sz w:val="20"/>
                <w:szCs w:val="20"/>
                <w:lang w:val="pt-BR"/>
              </w:rPr>
            </w:pPr>
            <w:r w:rsidRPr="00C668E7">
              <w:rPr>
                <w:rFonts w:ascii="Arial" w:hAnsi="Arial" w:cs="Arial"/>
                <w:sz w:val="20"/>
                <w:szCs w:val="20"/>
                <w:lang w:val="pt-BR"/>
              </w:rPr>
              <w:t>Licencia para construir bardas o colocar pisos $</w:t>
            </w:r>
          </w:p>
          <w:p w14:paraId="20DDDD66" w14:textId="77777777"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3.00 por metro cuadrado.</w:t>
            </w:r>
          </w:p>
        </w:tc>
      </w:tr>
      <w:tr w:rsidR="00815620" w:rsidRPr="00EB6FBF" w14:paraId="22243999" w14:textId="77777777" w:rsidTr="004E1162">
        <w:tc>
          <w:tcPr>
            <w:tcW w:w="4680" w:type="dxa"/>
            <w:shd w:val="clear" w:color="auto" w:fill="auto"/>
          </w:tcPr>
          <w:p w14:paraId="1BAD05F3"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Por servicio de medición para determinar el valor</w:t>
            </w:r>
          </w:p>
          <w:p w14:paraId="57C9ED41" w14:textId="77777777"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catastral será de $5.00 por metro lineal</w:t>
            </w:r>
            <w:r w:rsidR="00DB203C">
              <w:rPr>
                <w:rFonts w:ascii="Arial" w:hAnsi="Arial" w:cs="Arial"/>
                <w:sz w:val="20"/>
                <w:szCs w:val="20"/>
              </w:rPr>
              <w:t>.</w:t>
            </w:r>
          </w:p>
        </w:tc>
        <w:tc>
          <w:tcPr>
            <w:tcW w:w="4320" w:type="dxa"/>
            <w:shd w:val="clear" w:color="auto" w:fill="auto"/>
          </w:tcPr>
          <w:p w14:paraId="789FB65E" w14:textId="77777777" w:rsidR="00815620" w:rsidRPr="00EB6FBF" w:rsidRDefault="00815620" w:rsidP="00D91F98">
            <w:pPr>
              <w:pStyle w:val="TableParagraph"/>
              <w:spacing w:line="360" w:lineRule="auto"/>
              <w:ind w:right="49"/>
              <w:rPr>
                <w:rFonts w:ascii="Arial" w:hAnsi="Arial" w:cs="Arial"/>
                <w:sz w:val="20"/>
                <w:szCs w:val="20"/>
              </w:rPr>
            </w:pPr>
          </w:p>
        </w:tc>
      </w:tr>
    </w:tbl>
    <w:p w14:paraId="62C26963" w14:textId="77777777" w:rsidR="00815620" w:rsidRDefault="00815620" w:rsidP="00A87DAD">
      <w:pPr>
        <w:pStyle w:val="Prrafodelista"/>
        <w:widowControl w:val="0"/>
        <w:tabs>
          <w:tab w:val="left" w:pos="901"/>
          <w:tab w:val="left" w:pos="902"/>
        </w:tabs>
        <w:autoSpaceDE w:val="0"/>
        <w:autoSpaceDN w:val="0"/>
        <w:spacing w:after="0" w:line="240" w:lineRule="auto"/>
        <w:ind w:left="0" w:right="49"/>
        <w:contextualSpacing w:val="0"/>
        <w:rPr>
          <w:rFonts w:ascii="Arial" w:eastAsia="Times New Roman" w:hAnsi="Arial"/>
          <w:sz w:val="20"/>
          <w:szCs w:val="20"/>
          <w:lang w:eastAsia="es-MX"/>
        </w:rPr>
      </w:pPr>
    </w:p>
    <w:p w14:paraId="3682CDEC" w14:textId="77777777" w:rsidR="002A1961" w:rsidRDefault="002A1961" w:rsidP="00D91F98">
      <w:pPr>
        <w:pStyle w:val="Ttulo1"/>
        <w:spacing w:before="0" w:line="360" w:lineRule="auto"/>
        <w:ind w:left="0" w:right="49"/>
        <w:jc w:val="center"/>
        <w:rPr>
          <w:rFonts w:ascii="Arial" w:hAnsi="Arial" w:cs="Arial"/>
          <w:sz w:val="20"/>
          <w:szCs w:val="20"/>
        </w:rPr>
      </w:pPr>
    </w:p>
    <w:p w14:paraId="70EEB656" w14:textId="77777777" w:rsidR="002A1961" w:rsidRDefault="002A1961" w:rsidP="00D91F98">
      <w:pPr>
        <w:pStyle w:val="Ttulo1"/>
        <w:spacing w:before="0" w:line="360" w:lineRule="auto"/>
        <w:ind w:left="0" w:right="49"/>
        <w:jc w:val="center"/>
        <w:rPr>
          <w:rFonts w:ascii="Arial" w:hAnsi="Arial" w:cs="Arial"/>
          <w:sz w:val="20"/>
          <w:szCs w:val="20"/>
        </w:rPr>
      </w:pPr>
    </w:p>
    <w:p w14:paraId="7AA0DF93" w14:textId="77777777" w:rsidR="002A1961" w:rsidRDefault="002A1961" w:rsidP="00D91F98">
      <w:pPr>
        <w:pStyle w:val="Ttulo1"/>
        <w:spacing w:before="0" w:line="360" w:lineRule="auto"/>
        <w:ind w:left="0" w:right="49"/>
        <w:jc w:val="center"/>
        <w:rPr>
          <w:rFonts w:ascii="Arial" w:hAnsi="Arial" w:cs="Arial"/>
          <w:sz w:val="20"/>
          <w:szCs w:val="20"/>
        </w:rPr>
      </w:pPr>
    </w:p>
    <w:p w14:paraId="178651E2" w14:textId="77777777" w:rsidR="002A1961" w:rsidRDefault="002A1961" w:rsidP="00D91F98">
      <w:pPr>
        <w:pStyle w:val="Ttulo1"/>
        <w:spacing w:before="0" w:line="360" w:lineRule="auto"/>
        <w:ind w:left="0" w:right="49"/>
        <w:jc w:val="center"/>
        <w:rPr>
          <w:rFonts w:ascii="Arial" w:hAnsi="Arial" w:cs="Arial"/>
          <w:sz w:val="20"/>
          <w:szCs w:val="20"/>
        </w:rPr>
      </w:pPr>
    </w:p>
    <w:p w14:paraId="78854687" w14:textId="77777777" w:rsidR="002A1961" w:rsidRDefault="002A1961" w:rsidP="00D91F98">
      <w:pPr>
        <w:pStyle w:val="Ttulo1"/>
        <w:spacing w:before="0" w:line="360" w:lineRule="auto"/>
        <w:ind w:left="0" w:right="49"/>
        <w:jc w:val="center"/>
        <w:rPr>
          <w:rFonts w:ascii="Arial" w:hAnsi="Arial" w:cs="Arial"/>
          <w:sz w:val="20"/>
          <w:szCs w:val="20"/>
        </w:rPr>
      </w:pPr>
    </w:p>
    <w:p w14:paraId="204BB4F4" w14:textId="77777777" w:rsidR="002A1961" w:rsidRDefault="002A1961" w:rsidP="00D91F98">
      <w:pPr>
        <w:pStyle w:val="Ttulo1"/>
        <w:spacing w:before="0" w:line="360" w:lineRule="auto"/>
        <w:ind w:left="0" w:right="49"/>
        <w:jc w:val="center"/>
        <w:rPr>
          <w:rFonts w:ascii="Arial" w:hAnsi="Arial" w:cs="Arial"/>
          <w:sz w:val="20"/>
          <w:szCs w:val="20"/>
        </w:rPr>
      </w:pPr>
    </w:p>
    <w:p w14:paraId="5B5FCAA9" w14:textId="77777777" w:rsidR="002A1961" w:rsidRDefault="002A1961" w:rsidP="00D91F98">
      <w:pPr>
        <w:pStyle w:val="Ttulo1"/>
        <w:spacing w:before="0" w:line="360" w:lineRule="auto"/>
        <w:ind w:left="0" w:right="49"/>
        <w:jc w:val="center"/>
        <w:rPr>
          <w:rFonts w:ascii="Arial" w:hAnsi="Arial" w:cs="Arial"/>
          <w:sz w:val="20"/>
          <w:szCs w:val="20"/>
        </w:rPr>
      </w:pPr>
    </w:p>
    <w:p w14:paraId="4E222C2B" w14:textId="77777777" w:rsidR="002A1961" w:rsidRDefault="002A1961" w:rsidP="00D91F98">
      <w:pPr>
        <w:pStyle w:val="Ttulo1"/>
        <w:spacing w:before="0" w:line="360" w:lineRule="auto"/>
        <w:ind w:left="0" w:right="49"/>
        <w:jc w:val="center"/>
        <w:rPr>
          <w:rFonts w:ascii="Arial" w:hAnsi="Arial" w:cs="Arial"/>
          <w:sz w:val="20"/>
          <w:szCs w:val="20"/>
        </w:rPr>
      </w:pPr>
    </w:p>
    <w:p w14:paraId="5751EDC1" w14:textId="04EE899E" w:rsidR="00815620" w:rsidRPr="00815620"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II</w:t>
      </w:r>
    </w:p>
    <w:p w14:paraId="7D1AE970" w14:textId="77777777" w:rsidR="00815620" w:rsidRDefault="00815620" w:rsidP="00D91F98">
      <w:pPr>
        <w:spacing w:after="0" w:line="360" w:lineRule="auto"/>
        <w:ind w:right="49"/>
        <w:jc w:val="center"/>
        <w:rPr>
          <w:rFonts w:ascii="Arial" w:hAnsi="Arial"/>
          <w:b/>
          <w:sz w:val="20"/>
          <w:szCs w:val="20"/>
        </w:rPr>
      </w:pPr>
      <w:r w:rsidRPr="00815620">
        <w:rPr>
          <w:rFonts w:ascii="Arial" w:hAnsi="Arial"/>
          <w:b/>
          <w:sz w:val="20"/>
          <w:szCs w:val="20"/>
        </w:rPr>
        <w:t>Derechos por Servicio de Limpia</w:t>
      </w:r>
      <w:r w:rsidR="00D14CCF">
        <w:rPr>
          <w:rFonts w:ascii="Arial" w:hAnsi="Arial"/>
          <w:b/>
          <w:sz w:val="20"/>
          <w:szCs w:val="20"/>
        </w:rPr>
        <w:t xml:space="preserve"> y Recolección de Basura</w:t>
      </w:r>
    </w:p>
    <w:p w14:paraId="0C7A7636" w14:textId="77777777" w:rsidR="004E1162" w:rsidRPr="00815620" w:rsidRDefault="004E1162" w:rsidP="00A87DAD">
      <w:pPr>
        <w:spacing w:after="0" w:line="240" w:lineRule="auto"/>
        <w:ind w:right="49"/>
        <w:jc w:val="center"/>
        <w:rPr>
          <w:rFonts w:ascii="Arial" w:hAnsi="Arial"/>
          <w:b/>
          <w:sz w:val="20"/>
          <w:szCs w:val="20"/>
        </w:rPr>
      </w:pPr>
    </w:p>
    <w:p w14:paraId="5115A74B" w14:textId="77777777" w:rsidR="00815620" w:rsidRDefault="008011BE"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 xml:space="preserve">Artículo </w:t>
      </w:r>
      <w:r w:rsidR="00815620" w:rsidRPr="00815620">
        <w:rPr>
          <w:rFonts w:ascii="Arial" w:hAnsi="Arial" w:cs="Arial"/>
          <w:b/>
          <w:sz w:val="20"/>
          <w:szCs w:val="20"/>
        </w:rPr>
        <w:t xml:space="preserve">29.- </w:t>
      </w:r>
      <w:r w:rsidR="00815620" w:rsidRPr="00815620">
        <w:rPr>
          <w:rFonts w:ascii="Arial" w:hAnsi="Arial" w:cs="Arial"/>
          <w:sz w:val="20"/>
          <w:szCs w:val="20"/>
        </w:rPr>
        <w:t>Los derechos correspondientes al servicio de limpia se causarán y pagarán de conformidad con la siguiente clasificación de maneramensual:</w:t>
      </w:r>
    </w:p>
    <w:p w14:paraId="46BFD27F" w14:textId="77777777" w:rsidR="00D14CCF" w:rsidRPr="0081562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720"/>
        <w:gridCol w:w="900"/>
      </w:tblGrid>
      <w:tr w:rsidR="00B42F14" w:rsidRPr="00EB6FBF" w14:paraId="1350DA79" w14:textId="77777777" w:rsidTr="003549F7">
        <w:trPr>
          <w:trHeight w:val="345"/>
        </w:trPr>
        <w:tc>
          <w:tcPr>
            <w:tcW w:w="7380" w:type="dxa"/>
            <w:shd w:val="clear" w:color="auto" w:fill="auto"/>
          </w:tcPr>
          <w:p w14:paraId="47FB1B57" w14:textId="77777777"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En predio habitacional</w:t>
            </w:r>
          </w:p>
        </w:tc>
        <w:tc>
          <w:tcPr>
            <w:tcW w:w="720" w:type="dxa"/>
            <w:tcBorders>
              <w:right w:val="nil"/>
            </w:tcBorders>
            <w:shd w:val="clear" w:color="auto" w:fill="auto"/>
          </w:tcPr>
          <w:p w14:paraId="0754C435"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14:paraId="59F7D26F"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14:paraId="3384F9FC" w14:textId="77777777" w:rsidTr="003549F7">
        <w:trPr>
          <w:trHeight w:val="343"/>
        </w:trPr>
        <w:tc>
          <w:tcPr>
            <w:tcW w:w="7380" w:type="dxa"/>
            <w:shd w:val="clear" w:color="auto" w:fill="auto"/>
          </w:tcPr>
          <w:p w14:paraId="1FDA07E2" w14:textId="77777777"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En comercio</w:t>
            </w:r>
          </w:p>
        </w:tc>
        <w:tc>
          <w:tcPr>
            <w:tcW w:w="720" w:type="dxa"/>
            <w:tcBorders>
              <w:right w:val="nil"/>
            </w:tcBorders>
            <w:shd w:val="clear" w:color="auto" w:fill="auto"/>
          </w:tcPr>
          <w:p w14:paraId="0A6D3E39"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14:paraId="1BF8D15F"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B42F14" w:rsidRPr="00EB6FBF" w14:paraId="7FFC180C" w14:textId="77777777" w:rsidTr="003549F7">
        <w:trPr>
          <w:trHeight w:val="345"/>
        </w:trPr>
        <w:tc>
          <w:tcPr>
            <w:tcW w:w="7380" w:type="dxa"/>
            <w:shd w:val="clear" w:color="auto" w:fill="auto"/>
          </w:tcPr>
          <w:p w14:paraId="0F771589" w14:textId="77777777"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En predio veraniego</w:t>
            </w:r>
          </w:p>
        </w:tc>
        <w:tc>
          <w:tcPr>
            <w:tcW w:w="720" w:type="dxa"/>
            <w:tcBorders>
              <w:right w:val="nil"/>
            </w:tcBorders>
            <w:shd w:val="clear" w:color="auto" w:fill="auto"/>
          </w:tcPr>
          <w:p w14:paraId="6681EC34"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14:paraId="214F7304"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80.00</w:t>
            </w:r>
          </w:p>
        </w:tc>
      </w:tr>
      <w:tr w:rsidR="00B42F14" w:rsidRPr="00EB6FBF" w14:paraId="28BA0531" w14:textId="77777777" w:rsidTr="003549F7">
        <w:trPr>
          <w:trHeight w:val="345"/>
        </w:trPr>
        <w:tc>
          <w:tcPr>
            <w:tcW w:w="7380" w:type="dxa"/>
            <w:shd w:val="clear" w:color="auto" w:fill="auto"/>
          </w:tcPr>
          <w:p w14:paraId="05337C06" w14:textId="77777777"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Industrial (giros pesqueros)</w:t>
            </w:r>
          </w:p>
        </w:tc>
        <w:tc>
          <w:tcPr>
            <w:tcW w:w="720" w:type="dxa"/>
            <w:tcBorders>
              <w:right w:val="nil"/>
            </w:tcBorders>
            <w:shd w:val="clear" w:color="auto" w:fill="auto"/>
          </w:tcPr>
          <w:p w14:paraId="2329A8CE" w14:textId="77777777"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14:paraId="103DAA46" w14:textId="77777777"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bl>
    <w:p w14:paraId="0365E067" w14:textId="77777777" w:rsidR="00815620" w:rsidRPr="00815620" w:rsidRDefault="00815620" w:rsidP="00D91F98">
      <w:pPr>
        <w:pStyle w:val="Textoindependiente"/>
        <w:spacing w:before="0" w:line="360" w:lineRule="auto"/>
        <w:ind w:left="0" w:right="49"/>
        <w:jc w:val="both"/>
        <w:rPr>
          <w:rFonts w:ascii="Arial" w:hAnsi="Arial" w:cs="Arial"/>
          <w:sz w:val="20"/>
          <w:szCs w:val="20"/>
        </w:rPr>
      </w:pPr>
    </w:p>
    <w:p w14:paraId="765E7A59" w14:textId="77777777" w:rsidR="00815620" w:rsidRPr="00304FB7" w:rsidRDefault="00815620" w:rsidP="00304FB7">
      <w:pPr>
        <w:widowControl w:val="0"/>
        <w:tabs>
          <w:tab w:val="left" w:pos="902"/>
        </w:tabs>
        <w:autoSpaceDE w:val="0"/>
        <w:autoSpaceDN w:val="0"/>
        <w:spacing w:after="0" w:line="360" w:lineRule="auto"/>
        <w:ind w:right="49"/>
        <w:jc w:val="both"/>
        <w:rPr>
          <w:rFonts w:ascii="Arial" w:hAnsi="Arial"/>
          <w:sz w:val="20"/>
          <w:szCs w:val="20"/>
        </w:rPr>
      </w:pPr>
      <w:r w:rsidRPr="00304FB7">
        <w:rPr>
          <w:rFonts w:ascii="Arial" w:hAnsi="Arial"/>
          <w:sz w:val="20"/>
          <w:szCs w:val="20"/>
        </w:rPr>
        <w:t>La superficie tot</w:t>
      </w:r>
      <w:r w:rsidR="004E1162" w:rsidRPr="00304FB7">
        <w:rPr>
          <w:rFonts w:ascii="Arial" w:hAnsi="Arial"/>
          <w:sz w:val="20"/>
          <w:szCs w:val="20"/>
        </w:rPr>
        <w:t xml:space="preserve">al del predio (terreno baldío) que debe limpiarse </w:t>
      </w:r>
      <w:r w:rsidRPr="00304FB7">
        <w:rPr>
          <w:rFonts w:ascii="Arial" w:hAnsi="Arial"/>
          <w:sz w:val="20"/>
          <w:szCs w:val="20"/>
        </w:rPr>
        <w:t>a</w:t>
      </w:r>
      <w:r w:rsidR="004E1162" w:rsidRPr="00304FB7">
        <w:rPr>
          <w:rFonts w:ascii="Arial" w:hAnsi="Arial"/>
          <w:sz w:val="20"/>
          <w:szCs w:val="20"/>
        </w:rPr>
        <w:t xml:space="preserve"> solicitud </w:t>
      </w:r>
      <w:r w:rsidRPr="00304FB7">
        <w:rPr>
          <w:rFonts w:ascii="Arial" w:hAnsi="Arial"/>
          <w:sz w:val="20"/>
          <w:szCs w:val="20"/>
        </w:rPr>
        <w:t>del propietario se cobrará la cantidad de $5.00 elM2.</w:t>
      </w:r>
    </w:p>
    <w:p w14:paraId="2188AB9C" w14:textId="77777777" w:rsidR="00795C42" w:rsidRPr="00795C42" w:rsidRDefault="00795C42" w:rsidP="00D91F98">
      <w:pPr>
        <w:pStyle w:val="Prrafodelista"/>
        <w:widowControl w:val="0"/>
        <w:tabs>
          <w:tab w:val="left" w:pos="902"/>
        </w:tabs>
        <w:autoSpaceDE w:val="0"/>
        <w:autoSpaceDN w:val="0"/>
        <w:spacing w:after="0" w:line="360" w:lineRule="auto"/>
        <w:ind w:left="401" w:right="49"/>
        <w:contextualSpacing w:val="0"/>
        <w:jc w:val="both"/>
        <w:rPr>
          <w:rFonts w:ascii="Arial" w:hAnsi="Arial"/>
          <w:sz w:val="20"/>
          <w:szCs w:val="20"/>
        </w:rPr>
      </w:pPr>
    </w:p>
    <w:p w14:paraId="132C3C24" w14:textId="77777777" w:rsidR="00815620" w:rsidRPr="00815620"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III</w:t>
      </w:r>
    </w:p>
    <w:p w14:paraId="230BFAF6" w14:textId="77777777" w:rsidR="00815620" w:rsidRDefault="00815620" w:rsidP="00D91F98">
      <w:pPr>
        <w:spacing w:after="0" w:line="360" w:lineRule="auto"/>
        <w:ind w:right="49"/>
        <w:jc w:val="center"/>
        <w:rPr>
          <w:rFonts w:ascii="Arial" w:hAnsi="Arial"/>
          <w:b/>
          <w:sz w:val="20"/>
          <w:szCs w:val="20"/>
        </w:rPr>
      </w:pPr>
      <w:r w:rsidRPr="00815620">
        <w:rPr>
          <w:rFonts w:ascii="Arial" w:hAnsi="Arial"/>
          <w:b/>
          <w:sz w:val="20"/>
          <w:szCs w:val="20"/>
        </w:rPr>
        <w:t>Derechos por Servicios de Agua Potable</w:t>
      </w:r>
    </w:p>
    <w:p w14:paraId="1DA76697" w14:textId="77777777" w:rsidR="004E1162" w:rsidRPr="00815620" w:rsidRDefault="004E1162" w:rsidP="00D91F98">
      <w:pPr>
        <w:spacing w:after="0" w:line="360" w:lineRule="auto"/>
        <w:ind w:right="49"/>
        <w:jc w:val="center"/>
        <w:rPr>
          <w:rFonts w:ascii="Arial" w:hAnsi="Arial"/>
          <w:b/>
          <w:sz w:val="20"/>
          <w:szCs w:val="20"/>
        </w:rPr>
      </w:pPr>
    </w:p>
    <w:p w14:paraId="3A1783AD" w14:textId="77777777" w:rsidR="00815620" w:rsidRDefault="00815620" w:rsidP="00D91F98">
      <w:pPr>
        <w:pStyle w:val="Textoindependiente"/>
        <w:spacing w:before="0" w:line="360" w:lineRule="auto"/>
        <w:ind w:left="0" w:right="49"/>
        <w:jc w:val="both"/>
        <w:rPr>
          <w:rFonts w:ascii="Arial" w:hAnsi="Arial" w:cs="Arial"/>
          <w:sz w:val="20"/>
          <w:szCs w:val="20"/>
        </w:rPr>
      </w:pPr>
      <w:r w:rsidRPr="00815620">
        <w:rPr>
          <w:rFonts w:ascii="Arial" w:hAnsi="Arial" w:cs="Arial"/>
          <w:b/>
          <w:sz w:val="20"/>
          <w:szCs w:val="20"/>
        </w:rPr>
        <w:lastRenderedPageBreak/>
        <w:t xml:space="preserve">Artículo 30.- </w:t>
      </w:r>
      <w:r w:rsidRPr="00815620">
        <w:rPr>
          <w:rFonts w:ascii="Arial" w:hAnsi="Arial" w:cs="Arial"/>
          <w:sz w:val="20"/>
          <w:szCs w:val="20"/>
        </w:rPr>
        <w:t>Los propietarios de predios que cuenten con aparatos de  medición,  pagarán  una  tarifa bimestral con base en el consumo de agua delperíodo.</w:t>
      </w:r>
    </w:p>
    <w:p w14:paraId="33234F00" w14:textId="77777777" w:rsidR="00A64C58" w:rsidRPr="00815620" w:rsidRDefault="00A64C58" w:rsidP="00D91F98">
      <w:pPr>
        <w:pStyle w:val="Textoindependiente"/>
        <w:spacing w:before="0" w:line="360" w:lineRule="auto"/>
        <w:ind w:left="0" w:right="49"/>
        <w:jc w:val="both"/>
        <w:rPr>
          <w:rFonts w:ascii="Arial" w:hAnsi="Arial" w:cs="Arial"/>
          <w:sz w:val="20"/>
          <w:szCs w:val="20"/>
        </w:rPr>
      </w:pPr>
    </w:p>
    <w:p w14:paraId="6C9A93F4" w14:textId="77777777" w:rsidR="00815620" w:rsidRPr="00815620" w:rsidRDefault="00815620" w:rsidP="00A64C58">
      <w:pPr>
        <w:pStyle w:val="Textoindependiente"/>
        <w:spacing w:before="0" w:line="360" w:lineRule="auto"/>
        <w:ind w:left="0" w:right="49" w:firstLine="708"/>
        <w:rPr>
          <w:rFonts w:ascii="Arial" w:hAnsi="Arial" w:cs="Arial"/>
          <w:sz w:val="20"/>
          <w:szCs w:val="20"/>
        </w:rPr>
      </w:pPr>
      <w:r w:rsidRPr="00815620">
        <w:rPr>
          <w:rFonts w:ascii="Arial" w:hAnsi="Arial" w:cs="Arial"/>
          <w:sz w:val="20"/>
          <w:szCs w:val="20"/>
        </w:rPr>
        <w:t xml:space="preserve">Si no cuentan con medidores, se </w:t>
      </w:r>
      <w:r w:rsidR="008011BE">
        <w:rPr>
          <w:rFonts w:ascii="Arial" w:hAnsi="Arial" w:cs="Arial"/>
          <w:sz w:val="20"/>
          <w:szCs w:val="20"/>
        </w:rPr>
        <w:t>pagarán cuotas bimestrales, por:</w:t>
      </w:r>
    </w:p>
    <w:p w14:paraId="012AF97F" w14:textId="77777777" w:rsidR="00815620" w:rsidRPr="00815620" w:rsidRDefault="00815620"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540"/>
        <w:gridCol w:w="1080"/>
      </w:tblGrid>
      <w:tr w:rsidR="003549F7" w:rsidRPr="00EB6FBF" w14:paraId="1BF72C94" w14:textId="77777777" w:rsidTr="003549F7">
        <w:trPr>
          <w:trHeight w:val="345"/>
        </w:trPr>
        <w:tc>
          <w:tcPr>
            <w:tcW w:w="7380" w:type="dxa"/>
            <w:shd w:val="clear" w:color="auto" w:fill="auto"/>
          </w:tcPr>
          <w:p w14:paraId="68B2285E"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Consumo doméstico</w:t>
            </w:r>
          </w:p>
        </w:tc>
        <w:tc>
          <w:tcPr>
            <w:tcW w:w="540" w:type="dxa"/>
            <w:tcBorders>
              <w:right w:val="nil"/>
            </w:tcBorders>
            <w:shd w:val="clear" w:color="auto" w:fill="auto"/>
          </w:tcPr>
          <w:p w14:paraId="15C396F0"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0B822CA3"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40.00</w:t>
            </w:r>
          </w:p>
        </w:tc>
      </w:tr>
      <w:tr w:rsidR="003549F7" w:rsidRPr="00EB6FBF" w14:paraId="65732C4C" w14:textId="77777777" w:rsidTr="003549F7">
        <w:trPr>
          <w:trHeight w:val="345"/>
        </w:trPr>
        <w:tc>
          <w:tcPr>
            <w:tcW w:w="7380" w:type="dxa"/>
            <w:shd w:val="clear" w:color="auto" w:fill="auto"/>
          </w:tcPr>
          <w:p w14:paraId="7475E88D"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Comercio pequeño</w:t>
            </w:r>
          </w:p>
        </w:tc>
        <w:tc>
          <w:tcPr>
            <w:tcW w:w="540" w:type="dxa"/>
            <w:tcBorders>
              <w:right w:val="nil"/>
            </w:tcBorders>
            <w:shd w:val="clear" w:color="auto" w:fill="auto"/>
          </w:tcPr>
          <w:p w14:paraId="6A6771AA"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1D807E1F"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3549F7" w:rsidRPr="00EB6FBF" w14:paraId="6286B7C9" w14:textId="77777777" w:rsidTr="003549F7">
        <w:trPr>
          <w:trHeight w:val="345"/>
        </w:trPr>
        <w:tc>
          <w:tcPr>
            <w:tcW w:w="7380" w:type="dxa"/>
            <w:shd w:val="clear" w:color="auto" w:fill="auto"/>
          </w:tcPr>
          <w:p w14:paraId="0E7752ED"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Comercio grande</w:t>
            </w:r>
          </w:p>
        </w:tc>
        <w:tc>
          <w:tcPr>
            <w:tcW w:w="540" w:type="dxa"/>
            <w:tcBorders>
              <w:right w:val="nil"/>
            </w:tcBorders>
            <w:shd w:val="clear" w:color="auto" w:fill="auto"/>
          </w:tcPr>
          <w:p w14:paraId="12B5167B"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482C31FE"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200.00</w:t>
            </w:r>
          </w:p>
        </w:tc>
      </w:tr>
      <w:tr w:rsidR="003549F7" w:rsidRPr="00EB6FBF" w14:paraId="29C40AB2" w14:textId="77777777" w:rsidTr="003549F7">
        <w:trPr>
          <w:trHeight w:val="345"/>
        </w:trPr>
        <w:tc>
          <w:tcPr>
            <w:tcW w:w="7380" w:type="dxa"/>
            <w:shd w:val="clear" w:color="auto" w:fill="auto"/>
          </w:tcPr>
          <w:p w14:paraId="6545840B"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Industria</w:t>
            </w:r>
          </w:p>
        </w:tc>
        <w:tc>
          <w:tcPr>
            <w:tcW w:w="540" w:type="dxa"/>
            <w:tcBorders>
              <w:right w:val="nil"/>
            </w:tcBorders>
            <w:shd w:val="clear" w:color="auto" w:fill="auto"/>
          </w:tcPr>
          <w:p w14:paraId="36E774A9"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687348FD"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4,000.00</w:t>
            </w:r>
          </w:p>
        </w:tc>
      </w:tr>
      <w:tr w:rsidR="003549F7" w:rsidRPr="00EB6FBF" w14:paraId="169D79D9" w14:textId="77777777" w:rsidTr="003549F7">
        <w:trPr>
          <w:trHeight w:val="343"/>
        </w:trPr>
        <w:tc>
          <w:tcPr>
            <w:tcW w:w="7380" w:type="dxa"/>
            <w:shd w:val="clear" w:color="auto" w:fill="auto"/>
          </w:tcPr>
          <w:p w14:paraId="60DB2102"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Hoteles</w:t>
            </w:r>
          </w:p>
        </w:tc>
        <w:tc>
          <w:tcPr>
            <w:tcW w:w="540" w:type="dxa"/>
            <w:tcBorders>
              <w:right w:val="nil"/>
            </w:tcBorders>
            <w:shd w:val="clear" w:color="auto" w:fill="auto"/>
          </w:tcPr>
          <w:p w14:paraId="518E3B78"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588C3A17"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r w:rsidR="003549F7" w:rsidRPr="00EB6FBF" w14:paraId="04CAC2C2" w14:textId="77777777" w:rsidTr="003549F7">
        <w:trPr>
          <w:trHeight w:val="346"/>
        </w:trPr>
        <w:tc>
          <w:tcPr>
            <w:tcW w:w="7380" w:type="dxa"/>
            <w:shd w:val="clear" w:color="auto" w:fill="auto"/>
          </w:tcPr>
          <w:p w14:paraId="3258261E"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Cooperativas</w:t>
            </w:r>
          </w:p>
        </w:tc>
        <w:tc>
          <w:tcPr>
            <w:tcW w:w="540" w:type="dxa"/>
            <w:tcBorders>
              <w:right w:val="nil"/>
            </w:tcBorders>
            <w:shd w:val="clear" w:color="auto" w:fill="auto"/>
          </w:tcPr>
          <w:p w14:paraId="7ABB0DC8"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750CBD65"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bl>
    <w:p w14:paraId="719E31B7" w14:textId="77777777" w:rsidR="00815620" w:rsidRPr="00815620" w:rsidRDefault="00815620" w:rsidP="00D91F98">
      <w:pPr>
        <w:pStyle w:val="Textoindependiente"/>
        <w:spacing w:before="0" w:line="360" w:lineRule="auto"/>
        <w:ind w:right="49"/>
        <w:jc w:val="both"/>
        <w:rPr>
          <w:rFonts w:ascii="Arial" w:hAnsi="Arial" w:cs="Arial"/>
          <w:sz w:val="20"/>
          <w:szCs w:val="20"/>
        </w:rPr>
      </w:pPr>
    </w:p>
    <w:p w14:paraId="5CE61DE2" w14:textId="10054930" w:rsidR="00B67D6D" w:rsidRDefault="00815620" w:rsidP="00D91F98">
      <w:pPr>
        <w:widowControl w:val="0"/>
        <w:autoSpaceDE w:val="0"/>
        <w:autoSpaceDN w:val="0"/>
        <w:adjustRightInd w:val="0"/>
        <w:spacing w:after="0" w:line="360" w:lineRule="auto"/>
        <w:ind w:right="49"/>
        <w:jc w:val="both"/>
        <w:rPr>
          <w:rFonts w:ascii="Arial" w:hAnsi="Arial"/>
          <w:sz w:val="20"/>
          <w:szCs w:val="20"/>
        </w:rPr>
      </w:pPr>
      <w:r w:rsidRPr="00815620">
        <w:rPr>
          <w:rFonts w:ascii="Arial" w:hAnsi="Arial"/>
          <w:sz w:val="20"/>
          <w:szCs w:val="20"/>
        </w:rPr>
        <w:t>Por la instalación de una toma nueva el Ayuntamiento cobrará</w:t>
      </w:r>
      <w:r w:rsidR="002A1961">
        <w:rPr>
          <w:rFonts w:ascii="Arial" w:hAnsi="Arial"/>
          <w:sz w:val="20"/>
          <w:szCs w:val="20"/>
        </w:rPr>
        <w:t xml:space="preserve"> </w:t>
      </w:r>
      <w:r w:rsidRPr="00815620">
        <w:rPr>
          <w:rFonts w:ascii="Arial" w:hAnsi="Arial"/>
          <w:sz w:val="20"/>
          <w:szCs w:val="20"/>
        </w:rPr>
        <w:t>$1,300.00</w:t>
      </w:r>
      <w:r w:rsidR="00795C42">
        <w:rPr>
          <w:rFonts w:ascii="Arial" w:hAnsi="Arial"/>
          <w:sz w:val="20"/>
          <w:szCs w:val="20"/>
        </w:rPr>
        <w:t>.</w:t>
      </w:r>
    </w:p>
    <w:p w14:paraId="0315503B" w14:textId="35D56891" w:rsidR="00795C42" w:rsidRDefault="00795C42" w:rsidP="00D91F98">
      <w:pPr>
        <w:widowControl w:val="0"/>
        <w:autoSpaceDE w:val="0"/>
        <w:autoSpaceDN w:val="0"/>
        <w:adjustRightInd w:val="0"/>
        <w:spacing w:after="0" w:line="360" w:lineRule="auto"/>
        <w:ind w:right="49"/>
        <w:jc w:val="both"/>
        <w:rPr>
          <w:rFonts w:ascii="Arial" w:hAnsi="Arial"/>
          <w:sz w:val="20"/>
          <w:szCs w:val="20"/>
        </w:rPr>
      </w:pPr>
    </w:p>
    <w:p w14:paraId="57194A02" w14:textId="00390593" w:rsidR="002A1961" w:rsidRDefault="002A1961" w:rsidP="00D91F98">
      <w:pPr>
        <w:widowControl w:val="0"/>
        <w:autoSpaceDE w:val="0"/>
        <w:autoSpaceDN w:val="0"/>
        <w:adjustRightInd w:val="0"/>
        <w:spacing w:after="0" w:line="360" w:lineRule="auto"/>
        <w:ind w:right="49"/>
        <w:jc w:val="both"/>
        <w:rPr>
          <w:rFonts w:ascii="Arial" w:hAnsi="Arial"/>
          <w:sz w:val="20"/>
          <w:szCs w:val="20"/>
        </w:rPr>
      </w:pPr>
    </w:p>
    <w:p w14:paraId="26977986" w14:textId="77777777" w:rsidR="002A1961" w:rsidRDefault="002A1961" w:rsidP="00D91F98">
      <w:pPr>
        <w:widowControl w:val="0"/>
        <w:autoSpaceDE w:val="0"/>
        <w:autoSpaceDN w:val="0"/>
        <w:adjustRightInd w:val="0"/>
        <w:spacing w:after="0" w:line="360" w:lineRule="auto"/>
        <w:ind w:right="49"/>
        <w:jc w:val="both"/>
        <w:rPr>
          <w:rFonts w:ascii="Arial" w:hAnsi="Arial"/>
          <w:sz w:val="20"/>
          <w:szCs w:val="20"/>
        </w:rPr>
      </w:pPr>
    </w:p>
    <w:p w14:paraId="63B394D7" w14:textId="77777777" w:rsidR="008011BE" w:rsidRPr="008011BE" w:rsidRDefault="008011BE" w:rsidP="00D91F98">
      <w:pPr>
        <w:pStyle w:val="Ttulo1"/>
        <w:spacing w:before="0" w:line="360" w:lineRule="auto"/>
        <w:ind w:left="0" w:right="49"/>
        <w:jc w:val="center"/>
        <w:rPr>
          <w:rFonts w:ascii="Arial" w:hAnsi="Arial" w:cs="Arial"/>
          <w:sz w:val="20"/>
          <w:szCs w:val="20"/>
        </w:rPr>
      </w:pPr>
      <w:r w:rsidRPr="008011BE">
        <w:rPr>
          <w:rFonts w:ascii="Arial" w:hAnsi="Arial" w:cs="Arial"/>
          <w:sz w:val="20"/>
          <w:szCs w:val="20"/>
        </w:rPr>
        <w:t xml:space="preserve">CAPÍTULO </w:t>
      </w:r>
      <w:r w:rsidR="00D14CCF">
        <w:rPr>
          <w:rFonts w:ascii="Arial" w:hAnsi="Arial" w:cs="Arial"/>
          <w:sz w:val="20"/>
          <w:szCs w:val="20"/>
        </w:rPr>
        <w:t>I</w:t>
      </w:r>
      <w:r w:rsidRPr="008011BE">
        <w:rPr>
          <w:rFonts w:ascii="Arial" w:hAnsi="Arial" w:cs="Arial"/>
          <w:sz w:val="20"/>
          <w:szCs w:val="20"/>
        </w:rPr>
        <w:t>V</w:t>
      </w:r>
    </w:p>
    <w:p w14:paraId="7B61D8CA" w14:textId="77777777" w:rsid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Derechos por expedición de Certificados, Copias y Constancias</w:t>
      </w:r>
    </w:p>
    <w:p w14:paraId="73C6C8AC" w14:textId="77777777" w:rsidR="004E1162" w:rsidRPr="008011BE" w:rsidRDefault="004E1162" w:rsidP="00D91F98">
      <w:pPr>
        <w:spacing w:after="0" w:line="360" w:lineRule="auto"/>
        <w:ind w:right="49"/>
        <w:jc w:val="center"/>
        <w:rPr>
          <w:rFonts w:ascii="Arial" w:hAnsi="Arial"/>
          <w:b/>
          <w:sz w:val="20"/>
          <w:szCs w:val="20"/>
        </w:rPr>
      </w:pPr>
    </w:p>
    <w:p w14:paraId="18793D6A" w14:textId="1C1DC819" w:rsidR="004E1162" w:rsidRPr="008011BE" w:rsidRDefault="008011BE" w:rsidP="00D91F98">
      <w:pPr>
        <w:pStyle w:val="Textoindependiente"/>
        <w:spacing w:before="0" w:line="360" w:lineRule="auto"/>
        <w:ind w:left="0" w:right="49"/>
        <w:jc w:val="both"/>
        <w:rPr>
          <w:rFonts w:ascii="Arial" w:hAnsi="Arial" w:cs="Arial"/>
          <w:sz w:val="20"/>
          <w:szCs w:val="20"/>
        </w:rPr>
      </w:pPr>
      <w:r w:rsidRPr="008011BE">
        <w:rPr>
          <w:rFonts w:ascii="Arial" w:hAnsi="Arial" w:cs="Arial"/>
          <w:b/>
          <w:sz w:val="20"/>
          <w:szCs w:val="20"/>
        </w:rPr>
        <w:t xml:space="preserve">Artículo 31.- </w:t>
      </w:r>
      <w:r w:rsidRPr="008011BE">
        <w:rPr>
          <w:rFonts w:ascii="Arial" w:hAnsi="Arial" w:cs="Arial"/>
          <w:sz w:val="20"/>
          <w:szCs w:val="20"/>
        </w:rPr>
        <w:t>Por los certificados y constancias que expida la autoridad municipal, se pagarán las Cuotassiguientes: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8"/>
        <w:gridCol w:w="419"/>
        <w:gridCol w:w="1275"/>
      </w:tblGrid>
      <w:tr w:rsidR="00CD3E0E" w:rsidRPr="00EB6FBF" w14:paraId="723C7CF9" w14:textId="77777777" w:rsidTr="009538DF">
        <w:trPr>
          <w:trHeight w:val="360"/>
        </w:trPr>
        <w:tc>
          <w:tcPr>
            <w:tcW w:w="7378" w:type="dxa"/>
            <w:shd w:val="clear" w:color="auto" w:fill="auto"/>
          </w:tcPr>
          <w:p w14:paraId="7E35C74C" w14:textId="77777777"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Por cada constancia de inicio de Fundo legal</w:t>
            </w:r>
          </w:p>
        </w:tc>
        <w:tc>
          <w:tcPr>
            <w:tcW w:w="419" w:type="dxa"/>
            <w:tcBorders>
              <w:right w:val="nil"/>
            </w:tcBorders>
            <w:shd w:val="clear" w:color="auto" w:fill="auto"/>
          </w:tcPr>
          <w:p w14:paraId="702BACDC" w14:textId="77777777"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569376AC" w14:textId="77777777"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w:t>
            </w:r>
          </w:p>
        </w:tc>
      </w:tr>
      <w:tr w:rsidR="00CD3E0E" w:rsidRPr="00EB6FBF" w14:paraId="7F1BB0D0" w14:textId="77777777" w:rsidTr="009538DF">
        <w:trPr>
          <w:trHeight w:val="359"/>
        </w:trPr>
        <w:tc>
          <w:tcPr>
            <w:tcW w:w="7378" w:type="dxa"/>
            <w:shd w:val="clear" w:color="auto" w:fill="auto"/>
          </w:tcPr>
          <w:p w14:paraId="15934A28" w14:textId="77777777"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Por cada constancia por actualización de Fundo Legal</w:t>
            </w:r>
          </w:p>
        </w:tc>
        <w:tc>
          <w:tcPr>
            <w:tcW w:w="419" w:type="dxa"/>
            <w:tcBorders>
              <w:right w:val="nil"/>
            </w:tcBorders>
            <w:shd w:val="clear" w:color="auto" w:fill="auto"/>
          </w:tcPr>
          <w:p w14:paraId="4E909102" w14:textId="77777777"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1B17E793" w14:textId="77777777"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CD3E0E" w:rsidRPr="00EB6FBF" w14:paraId="11FF1644" w14:textId="77777777" w:rsidTr="009538DF">
        <w:trPr>
          <w:trHeight w:val="359"/>
        </w:trPr>
        <w:tc>
          <w:tcPr>
            <w:tcW w:w="7378" w:type="dxa"/>
            <w:shd w:val="clear" w:color="auto" w:fill="auto"/>
          </w:tcPr>
          <w:p w14:paraId="645B2787" w14:textId="77777777"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Por cada hoja certificada que expida el Ayuntamiento</w:t>
            </w:r>
          </w:p>
        </w:tc>
        <w:tc>
          <w:tcPr>
            <w:tcW w:w="419" w:type="dxa"/>
            <w:tcBorders>
              <w:right w:val="nil"/>
            </w:tcBorders>
            <w:shd w:val="clear" w:color="auto" w:fill="auto"/>
          </w:tcPr>
          <w:p w14:paraId="18084B93" w14:textId="77777777"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1147FE9A" w14:textId="77777777"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CD3E0E" w:rsidRPr="00EB6FBF" w14:paraId="0198146B" w14:textId="77777777" w:rsidTr="009538DF">
        <w:trPr>
          <w:trHeight w:val="360"/>
        </w:trPr>
        <w:tc>
          <w:tcPr>
            <w:tcW w:w="7378" w:type="dxa"/>
            <w:shd w:val="clear" w:color="auto" w:fill="auto"/>
          </w:tcPr>
          <w:p w14:paraId="0205EAA6" w14:textId="77777777"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Por cada constancia de no adeudo e Identidad que expida el Ayuntamiento</w:t>
            </w:r>
          </w:p>
        </w:tc>
        <w:tc>
          <w:tcPr>
            <w:tcW w:w="419" w:type="dxa"/>
            <w:tcBorders>
              <w:right w:val="nil"/>
            </w:tcBorders>
            <w:shd w:val="clear" w:color="auto" w:fill="auto"/>
          </w:tcPr>
          <w:p w14:paraId="3807A1C5" w14:textId="77777777"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17D5D6A4" w14:textId="77777777"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CD3E0E" w:rsidRPr="00EB6FBF" w14:paraId="60BD53FC" w14:textId="77777777" w:rsidTr="009538DF">
        <w:trPr>
          <w:trHeight w:val="359"/>
        </w:trPr>
        <w:tc>
          <w:tcPr>
            <w:tcW w:w="7378" w:type="dxa"/>
            <w:shd w:val="clear" w:color="auto" w:fill="auto"/>
          </w:tcPr>
          <w:p w14:paraId="4254013F" w14:textId="77777777"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Por cada constancia de fierro, propiedad y artes de pesca</w:t>
            </w:r>
          </w:p>
        </w:tc>
        <w:tc>
          <w:tcPr>
            <w:tcW w:w="419" w:type="dxa"/>
            <w:tcBorders>
              <w:right w:val="nil"/>
            </w:tcBorders>
            <w:shd w:val="clear" w:color="auto" w:fill="auto"/>
          </w:tcPr>
          <w:p w14:paraId="2BC0A674" w14:textId="77777777"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18BE89E8" w14:textId="77777777"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CD3E0E" w:rsidRPr="00EB6FBF" w14:paraId="6E49C377" w14:textId="77777777" w:rsidTr="009538DF">
        <w:trPr>
          <w:trHeight w:val="359"/>
        </w:trPr>
        <w:tc>
          <w:tcPr>
            <w:tcW w:w="7378" w:type="dxa"/>
            <w:shd w:val="clear" w:color="auto" w:fill="auto"/>
          </w:tcPr>
          <w:p w14:paraId="5A4BC80E" w14:textId="77777777"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Por cada constancia de vecindad, concubinato, inexistencia bancaria y traslado</w:t>
            </w:r>
          </w:p>
        </w:tc>
        <w:tc>
          <w:tcPr>
            <w:tcW w:w="419" w:type="dxa"/>
            <w:tcBorders>
              <w:right w:val="nil"/>
            </w:tcBorders>
            <w:shd w:val="clear" w:color="auto" w:fill="auto"/>
          </w:tcPr>
          <w:p w14:paraId="2846B54D" w14:textId="77777777"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3BA61A3F" w14:textId="77777777"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3549F7" w:rsidRPr="00EB6FBF" w14:paraId="0E41EFC3" w14:textId="77777777" w:rsidTr="009538DF">
        <w:trPr>
          <w:trHeight w:val="359"/>
        </w:trPr>
        <w:tc>
          <w:tcPr>
            <w:tcW w:w="7378" w:type="dxa"/>
            <w:shd w:val="clear" w:color="auto" w:fill="auto"/>
          </w:tcPr>
          <w:p w14:paraId="1EDCB19B"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VII.- </w:t>
            </w:r>
            <w:r w:rsidRPr="00EB6FBF">
              <w:rPr>
                <w:rFonts w:ascii="Arial" w:hAnsi="Arial" w:cs="Arial"/>
                <w:sz w:val="20"/>
                <w:szCs w:val="20"/>
              </w:rPr>
              <w:t>Por constancias de compra venta menor de 20,000</w:t>
            </w:r>
          </w:p>
        </w:tc>
        <w:tc>
          <w:tcPr>
            <w:tcW w:w="419" w:type="dxa"/>
            <w:tcBorders>
              <w:right w:val="nil"/>
            </w:tcBorders>
            <w:shd w:val="clear" w:color="auto" w:fill="auto"/>
          </w:tcPr>
          <w:p w14:paraId="13964713"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07316D7C"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w:t>
            </w:r>
          </w:p>
        </w:tc>
      </w:tr>
      <w:tr w:rsidR="003549F7" w:rsidRPr="00EB6FBF" w14:paraId="31BCD9BF" w14:textId="77777777" w:rsidTr="009538DF">
        <w:trPr>
          <w:trHeight w:val="360"/>
        </w:trPr>
        <w:tc>
          <w:tcPr>
            <w:tcW w:w="7378" w:type="dxa"/>
            <w:shd w:val="clear" w:color="auto" w:fill="auto"/>
          </w:tcPr>
          <w:p w14:paraId="1297CAC8"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VIII.- </w:t>
            </w:r>
            <w:r w:rsidRPr="00EB6FBF">
              <w:rPr>
                <w:rFonts w:ascii="Arial" w:hAnsi="Arial" w:cs="Arial"/>
                <w:sz w:val="20"/>
                <w:szCs w:val="20"/>
              </w:rPr>
              <w:t>Por constancias de compra-venta mayor a 20,000</w:t>
            </w:r>
          </w:p>
        </w:tc>
        <w:tc>
          <w:tcPr>
            <w:tcW w:w="1694" w:type="dxa"/>
            <w:gridSpan w:val="2"/>
            <w:shd w:val="clear" w:color="auto" w:fill="auto"/>
          </w:tcPr>
          <w:p w14:paraId="644B244F"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Se aplica el 4%</w:t>
            </w:r>
          </w:p>
        </w:tc>
      </w:tr>
      <w:tr w:rsidR="003549F7" w:rsidRPr="00EB6FBF" w14:paraId="48925EDD" w14:textId="77777777" w:rsidTr="009538DF">
        <w:trPr>
          <w:trHeight w:val="359"/>
        </w:trPr>
        <w:tc>
          <w:tcPr>
            <w:tcW w:w="7378" w:type="dxa"/>
            <w:shd w:val="clear" w:color="auto" w:fill="auto"/>
          </w:tcPr>
          <w:p w14:paraId="34FA2F35"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IX.- </w:t>
            </w:r>
            <w:r w:rsidRPr="00EB6FBF">
              <w:rPr>
                <w:rFonts w:ascii="Arial" w:hAnsi="Arial" w:cs="Arial"/>
                <w:sz w:val="20"/>
                <w:szCs w:val="20"/>
              </w:rPr>
              <w:t>Por constancia de Sesión de Derechos</w:t>
            </w:r>
          </w:p>
        </w:tc>
        <w:tc>
          <w:tcPr>
            <w:tcW w:w="419" w:type="dxa"/>
            <w:tcBorders>
              <w:right w:val="nil"/>
            </w:tcBorders>
            <w:shd w:val="clear" w:color="auto" w:fill="auto"/>
          </w:tcPr>
          <w:p w14:paraId="7CF1CE48"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63838BAD"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r w:rsidR="003549F7" w:rsidRPr="00EB6FBF" w14:paraId="7AE3AF5D" w14:textId="77777777" w:rsidTr="009538DF">
        <w:trPr>
          <w:trHeight w:val="359"/>
        </w:trPr>
        <w:tc>
          <w:tcPr>
            <w:tcW w:w="7378" w:type="dxa"/>
            <w:shd w:val="clear" w:color="auto" w:fill="auto"/>
          </w:tcPr>
          <w:p w14:paraId="324E1728" w14:textId="77777777" w:rsidR="003549F7" w:rsidRPr="00EB6FBF" w:rsidRDefault="003549F7"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 xml:space="preserve">X.- </w:t>
            </w:r>
            <w:r w:rsidRPr="00EB6FBF">
              <w:rPr>
                <w:rFonts w:ascii="Arial" w:hAnsi="Arial" w:cs="Arial"/>
                <w:sz w:val="20"/>
                <w:szCs w:val="20"/>
              </w:rPr>
              <w:t xml:space="preserve">Por participar en licitaciones </w:t>
            </w:r>
          </w:p>
        </w:tc>
        <w:tc>
          <w:tcPr>
            <w:tcW w:w="419" w:type="dxa"/>
            <w:tcBorders>
              <w:right w:val="nil"/>
            </w:tcBorders>
            <w:shd w:val="clear" w:color="auto" w:fill="auto"/>
          </w:tcPr>
          <w:p w14:paraId="78DB2F52"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14:paraId="0BB35C2C"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2,500.00</w:t>
            </w:r>
          </w:p>
        </w:tc>
      </w:tr>
    </w:tbl>
    <w:p w14:paraId="0BCB8982" w14:textId="77777777" w:rsidR="008011BE" w:rsidRDefault="008011BE" w:rsidP="00D91F98">
      <w:pPr>
        <w:pStyle w:val="Ttulo1"/>
        <w:spacing w:before="0" w:line="360" w:lineRule="auto"/>
        <w:ind w:left="0" w:right="49"/>
      </w:pPr>
    </w:p>
    <w:p w14:paraId="1A670A7C" w14:textId="77777777" w:rsidR="008011BE" w:rsidRPr="008011BE"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V</w:t>
      </w:r>
    </w:p>
    <w:p w14:paraId="7E09EABE" w14:textId="77777777" w:rsidR="008011BE" w:rsidRP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w:t>
      </w:r>
      <w:r>
        <w:rPr>
          <w:rFonts w:ascii="Arial" w:hAnsi="Arial"/>
          <w:b/>
          <w:sz w:val="20"/>
          <w:szCs w:val="20"/>
        </w:rPr>
        <w:t>hos por Servicios en Cementerio.</w:t>
      </w:r>
    </w:p>
    <w:p w14:paraId="5D7F87F6" w14:textId="77777777" w:rsidR="008011BE" w:rsidRDefault="008011BE" w:rsidP="00D91F98">
      <w:pPr>
        <w:pStyle w:val="Textoindependiente"/>
        <w:spacing w:before="0" w:line="360" w:lineRule="auto"/>
        <w:ind w:left="0" w:right="49"/>
        <w:jc w:val="both"/>
        <w:rPr>
          <w:rFonts w:ascii="Arial" w:hAnsi="Arial" w:cs="Arial"/>
          <w:b/>
          <w:sz w:val="20"/>
          <w:szCs w:val="20"/>
        </w:rPr>
      </w:pPr>
    </w:p>
    <w:p w14:paraId="008FDBD6" w14:textId="77777777" w:rsidR="008011BE" w:rsidRDefault="008011BE" w:rsidP="00D91F98">
      <w:pPr>
        <w:pStyle w:val="Textoindependiente"/>
        <w:spacing w:before="0" w:line="360" w:lineRule="auto"/>
        <w:ind w:left="0" w:right="49"/>
        <w:jc w:val="both"/>
        <w:rPr>
          <w:rFonts w:ascii="Arial" w:hAnsi="Arial" w:cs="Arial"/>
          <w:sz w:val="20"/>
          <w:szCs w:val="20"/>
        </w:rPr>
      </w:pPr>
      <w:r w:rsidRPr="008011BE">
        <w:rPr>
          <w:rFonts w:ascii="Arial" w:hAnsi="Arial" w:cs="Arial"/>
          <w:b/>
          <w:sz w:val="20"/>
          <w:szCs w:val="20"/>
        </w:rPr>
        <w:t xml:space="preserve">Artículo 32.- </w:t>
      </w:r>
      <w:r w:rsidRPr="008011BE">
        <w:rPr>
          <w:rFonts w:ascii="Arial" w:hAnsi="Arial" w:cs="Arial"/>
          <w:sz w:val="20"/>
          <w:szCs w:val="20"/>
        </w:rPr>
        <w:t xml:space="preserve">Los derechos a que se refiere este capítulo, se causarán y pagarán conforme </w:t>
      </w:r>
      <w:r w:rsidRPr="008011BE">
        <w:rPr>
          <w:rFonts w:ascii="Arial" w:hAnsi="Arial" w:cs="Arial"/>
          <w:sz w:val="20"/>
          <w:szCs w:val="20"/>
        </w:rPr>
        <w:lastRenderedPageBreak/>
        <w:t>a las siguientes cuotas:</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540"/>
        <w:gridCol w:w="1080"/>
      </w:tblGrid>
      <w:tr w:rsidR="003549F7" w:rsidRPr="00EB6FBF" w14:paraId="41ED8C4A" w14:textId="77777777" w:rsidTr="003549F7">
        <w:trPr>
          <w:trHeight w:val="359"/>
        </w:trPr>
        <w:tc>
          <w:tcPr>
            <w:tcW w:w="7380" w:type="dxa"/>
            <w:shd w:val="clear" w:color="auto" w:fill="auto"/>
          </w:tcPr>
          <w:p w14:paraId="29B1A019"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Inhumaciones en fosas y criptas</w:t>
            </w:r>
          </w:p>
        </w:tc>
        <w:tc>
          <w:tcPr>
            <w:tcW w:w="540" w:type="dxa"/>
            <w:tcBorders>
              <w:right w:val="nil"/>
            </w:tcBorders>
            <w:shd w:val="clear" w:color="auto" w:fill="auto"/>
          </w:tcPr>
          <w:p w14:paraId="1E579F7C"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228E2351"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150.00</w:t>
            </w:r>
          </w:p>
        </w:tc>
      </w:tr>
      <w:tr w:rsidR="003549F7" w:rsidRPr="00EB6FBF" w14:paraId="085E37CE" w14:textId="77777777" w:rsidTr="003549F7">
        <w:trPr>
          <w:trHeight w:val="360"/>
        </w:trPr>
        <w:tc>
          <w:tcPr>
            <w:tcW w:w="7380" w:type="dxa"/>
            <w:shd w:val="clear" w:color="auto" w:fill="auto"/>
          </w:tcPr>
          <w:p w14:paraId="512BDB5F"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Adquirida a perpetuidad</w:t>
            </w:r>
          </w:p>
        </w:tc>
        <w:tc>
          <w:tcPr>
            <w:tcW w:w="540" w:type="dxa"/>
            <w:tcBorders>
              <w:right w:val="nil"/>
            </w:tcBorders>
            <w:shd w:val="clear" w:color="auto" w:fill="auto"/>
          </w:tcPr>
          <w:p w14:paraId="1A8B9DA3"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792B2CAF"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2,000.00</w:t>
            </w:r>
          </w:p>
        </w:tc>
      </w:tr>
      <w:tr w:rsidR="003549F7" w:rsidRPr="00EB6FBF" w14:paraId="5AD09E88" w14:textId="77777777" w:rsidTr="003549F7">
        <w:trPr>
          <w:trHeight w:val="359"/>
        </w:trPr>
        <w:tc>
          <w:tcPr>
            <w:tcW w:w="7380" w:type="dxa"/>
            <w:shd w:val="clear" w:color="auto" w:fill="auto"/>
          </w:tcPr>
          <w:p w14:paraId="218F81A0"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Refrendo por depósito de restos a 7 años</w:t>
            </w:r>
          </w:p>
        </w:tc>
        <w:tc>
          <w:tcPr>
            <w:tcW w:w="540" w:type="dxa"/>
            <w:tcBorders>
              <w:right w:val="nil"/>
            </w:tcBorders>
            <w:shd w:val="clear" w:color="auto" w:fill="auto"/>
          </w:tcPr>
          <w:p w14:paraId="196C9BE9"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76A609BD"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12.00</w:t>
            </w:r>
          </w:p>
        </w:tc>
      </w:tr>
      <w:tr w:rsidR="003549F7" w:rsidRPr="00EB6FBF" w14:paraId="21C514F7" w14:textId="77777777" w:rsidTr="003549F7">
        <w:trPr>
          <w:trHeight w:val="359"/>
        </w:trPr>
        <w:tc>
          <w:tcPr>
            <w:tcW w:w="7380" w:type="dxa"/>
            <w:shd w:val="clear" w:color="auto" w:fill="auto"/>
          </w:tcPr>
          <w:p w14:paraId="105E9F73"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Exhumación después de transcurrido el término de 4 años</w:t>
            </w:r>
          </w:p>
        </w:tc>
        <w:tc>
          <w:tcPr>
            <w:tcW w:w="540" w:type="dxa"/>
            <w:tcBorders>
              <w:right w:val="nil"/>
            </w:tcBorders>
            <w:shd w:val="clear" w:color="auto" w:fill="auto"/>
          </w:tcPr>
          <w:p w14:paraId="1917C2AA"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3F93BCF7"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3549F7" w:rsidRPr="00EB6FBF" w14:paraId="127DA26C" w14:textId="77777777" w:rsidTr="000D0781">
        <w:trPr>
          <w:trHeight w:val="363"/>
        </w:trPr>
        <w:tc>
          <w:tcPr>
            <w:tcW w:w="7380" w:type="dxa"/>
            <w:shd w:val="clear" w:color="auto" w:fill="auto"/>
          </w:tcPr>
          <w:p w14:paraId="20C21B47"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Expedición de duplicados por documentación de concesiones</w:t>
            </w:r>
          </w:p>
        </w:tc>
        <w:tc>
          <w:tcPr>
            <w:tcW w:w="540" w:type="dxa"/>
            <w:tcBorders>
              <w:right w:val="nil"/>
            </w:tcBorders>
            <w:shd w:val="clear" w:color="auto" w:fill="auto"/>
          </w:tcPr>
          <w:p w14:paraId="519D3A93"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17DCF3B2" w14:textId="77777777"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3549F7" w:rsidRPr="00EB6FBF" w14:paraId="7C19FE94" w14:textId="77777777" w:rsidTr="003549F7">
        <w:trPr>
          <w:trHeight w:val="359"/>
        </w:trPr>
        <w:tc>
          <w:tcPr>
            <w:tcW w:w="7380" w:type="dxa"/>
            <w:shd w:val="clear" w:color="auto" w:fill="auto"/>
          </w:tcPr>
          <w:p w14:paraId="78CCC9E5" w14:textId="77777777"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Servicio de exhumación</w:t>
            </w:r>
          </w:p>
        </w:tc>
        <w:tc>
          <w:tcPr>
            <w:tcW w:w="540" w:type="dxa"/>
            <w:tcBorders>
              <w:right w:val="nil"/>
            </w:tcBorders>
            <w:shd w:val="clear" w:color="auto" w:fill="auto"/>
          </w:tcPr>
          <w:p w14:paraId="636A4D07" w14:textId="77777777"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14:paraId="0019E2AF" w14:textId="77777777" w:rsidR="003549F7" w:rsidRPr="00EB6FBF" w:rsidRDefault="003549F7" w:rsidP="00D91F98">
            <w:pPr>
              <w:pStyle w:val="TableParagraph"/>
              <w:tabs>
                <w:tab w:val="center" w:pos="505"/>
                <w:tab w:val="right" w:pos="1011"/>
              </w:tabs>
              <w:spacing w:line="360" w:lineRule="auto"/>
              <w:ind w:right="49"/>
              <w:jc w:val="right"/>
              <w:rPr>
                <w:rFonts w:ascii="Arial" w:hAnsi="Arial" w:cs="Arial"/>
                <w:sz w:val="20"/>
                <w:szCs w:val="20"/>
              </w:rPr>
            </w:pPr>
            <w:r w:rsidRPr="00EB6FBF">
              <w:rPr>
                <w:rFonts w:ascii="Arial" w:hAnsi="Arial" w:cs="Arial"/>
                <w:sz w:val="20"/>
                <w:szCs w:val="20"/>
              </w:rPr>
              <w:t>150.00</w:t>
            </w:r>
          </w:p>
        </w:tc>
      </w:tr>
    </w:tbl>
    <w:p w14:paraId="0C487E03" w14:textId="77777777" w:rsidR="008011BE" w:rsidRPr="008011BE" w:rsidRDefault="008011BE" w:rsidP="00D91F98">
      <w:pPr>
        <w:pStyle w:val="Textoindependiente"/>
        <w:spacing w:before="0" w:line="360" w:lineRule="auto"/>
        <w:ind w:left="0" w:right="49"/>
        <w:jc w:val="both"/>
        <w:rPr>
          <w:rFonts w:ascii="Arial" w:hAnsi="Arial" w:cs="Arial"/>
          <w:sz w:val="20"/>
          <w:szCs w:val="20"/>
        </w:rPr>
      </w:pPr>
    </w:p>
    <w:p w14:paraId="5416FF26" w14:textId="3D9234B5" w:rsidR="008011BE" w:rsidRPr="00A46711" w:rsidRDefault="008011BE" w:rsidP="00A46711">
      <w:pPr>
        <w:widowControl w:val="0"/>
        <w:tabs>
          <w:tab w:val="left" w:pos="901"/>
          <w:tab w:val="left" w:pos="902"/>
        </w:tabs>
        <w:autoSpaceDE w:val="0"/>
        <w:autoSpaceDN w:val="0"/>
        <w:spacing w:after="0" w:line="360" w:lineRule="auto"/>
        <w:ind w:right="49"/>
        <w:jc w:val="both"/>
        <w:rPr>
          <w:rFonts w:ascii="Arial" w:hAnsi="Arial"/>
          <w:sz w:val="20"/>
          <w:szCs w:val="20"/>
        </w:rPr>
      </w:pPr>
      <w:r w:rsidRPr="00A46711">
        <w:rPr>
          <w:rFonts w:ascii="Arial" w:hAnsi="Arial"/>
          <w:sz w:val="20"/>
          <w:szCs w:val="20"/>
        </w:rPr>
        <w:t>En las fosas o criptas para niños, las tarifas establecidas en este artículo serán disminuidas en un</w:t>
      </w:r>
      <w:r w:rsidR="002A1961">
        <w:rPr>
          <w:rFonts w:ascii="Arial" w:hAnsi="Arial"/>
          <w:sz w:val="20"/>
          <w:szCs w:val="20"/>
        </w:rPr>
        <w:t xml:space="preserve"> </w:t>
      </w:r>
      <w:r w:rsidRPr="00A46711">
        <w:rPr>
          <w:rFonts w:ascii="Arial" w:hAnsi="Arial"/>
          <w:sz w:val="20"/>
          <w:szCs w:val="20"/>
        </w:rPr>
        <w:t xml:space="preserve">50%. </w:t>
      </w:r>
    </w:p>
    <w:p w14:paraId="11472847" w14:textId="77777777" w:rsidR="008011BE" w:rsidRPr="008011BE" w:rsidRDefault="008011BE" w:rsidP="00D91F98">
      <w:pPr>
        <w:pStyle w:val="Prrafodelista"/>
        <w:tabs>
          <w:tab w:val="left" w:pos="901"/>
          <w:tab w:val="left" w:pos="902"/>
        </w:tabs>
        <w:spacing w:after="0" w:line="360" w:lineRule="auto"/>
        <w:ind w:left="0" w:right="49"/>
        <w:jc w:val="both"/>
        <w:rPr>
          <w:rFonts w:ascii="Arial" w:hAnsi="Arial"/>
          <w:sz w:val="20"/>
          <w:szCs w:val="20"/>
        </w:rPr>
      </w:pPr>
    </w:p>
    <w:p w14:paraId="71E0EC9A" w14:textId="77777777" w:rsidR="008011BE" w:rsidRPr="008011BE" w:rsidRDefault="00D14CCF" w:rsidP="00D91F98">
      <w:pPr>
        <w:pStyle w:val="Prrafodelista"/>
        <w:tabs>
          <w:tab w:val="left" w:pos="901"/>
          <w:tab w:val="left" w:pos="902"/>
        </w:tabs>
        <w:spacing w:after="0" w:line="360" w:lineRule="auto"/>
        <w:ind w:left="0" w:right="49"/>
        <w:jc w:val="center"/>
        <w:rPr>
          <w:rFonts w:ascii="Arial" w:hAnsi="Arial"/>
          <w:b/>
          <w:sz w:val="20"/>
          <w:szCs w:val="20"/>
        </w:rPr>
      </w:pPr>
      <w:r>
        <w:rPr>
          <w:rFonts w:ascii="Arial" w:hAnsi="Arial"/>
          <w:b/>
          <w:sz w:val="20"/>
          <w:szCs w:val="20"/>
        </w:rPr>
        <w:t>CAPITULO VI</w:t>
      </w:r>
    </w:p>
    <w:p w14:paraId="5CE1D4B8" w14:textId="77777777" w:rsidR="008011BE" w:rsidRP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Derechos por Servicios que presta la Unidad de Acceso a la Información Pública</w:t>
      </w:r>
    </w:p>
    <w:p w14:paraId="5EAA6B96" w14:textId="77777777" w:rsidR="008011BE" w:rsidRPr="008011BE" w:rsidRDefault="008011BE" w:rsidP="00D91F98">
      <w:pPr>
        <w:pStyle w:val="Textoindependiente"/>
        <w:spacing w:before="0" w:line="360" w:lineRule="auto"/>
        <w:ind w:left="0" w:right="49"/>
        <w:jc w:val="both"/>
        <w:rPr>
          <w:rFonts w:ascii="Arial" w:hAnsi="Arial" w:cs="Arial"/>
          <w:b/>
          <w:sz w:val="20"/>
          <w:szCs w:val="20"/>
        </w:rPr>
      </w:pPr>
    </w:p>
    <w:p w14:paraId="4AEE440A" w14:textId="77777777" w:rsidR="00D14CCF" w:rsidRPr="00D14CCF" w:rsidRDefault="008011BE" w:rsidP="00D91F98">
      <w:pPr>
        <w:spacing w:after="0" w:line="360" w:lineRule="auto"/>
        <w:ind w:right="49"/>
        <w:jc w:val="both"/>
        <w:rPr>
          <w:rFonts w:ascii="Arial" w:hAnsi="Arial"/>
          <w:bCs/>
          <w:color w:val="000000"/>
          <w:sz w:val="20"/>
          <w:szCs w:val="20"/>
        </w:rPr>
      </w:pPr>
      <w:r w:rsidRPr="00D14CCF">
        <w:rPr>
          <w:rFonts w:ascii="Arial" w:hAnsi="Arial"/>
          <w:b/>
          <w:sz w:val="20"/>
          <w:szCs w:val="20"/>
        </w:rPr>
        <w:t xml:space="preserve">Artículo 33.- </w:t>
      </w:r>
      <w:r w:rsidR="00D14CCF" w:rsidRPr="00D14CCF">
        <w:rPr>
          <w:rFonts w:ascii="Arial" w:hAnsi="Arial"/>
          <w:bCs/>
          <w:color w:val="000000"/>
          <w:sz w:val="20"/>
          <w:szCs w:val="20"/>
        </w:rPr>
        <w:t>El derecho por acceso a la información pública que proporciona la Unidad de Transparencia municipal será gratuito.</w:t>
      </w:r>
    </w:p>
    <w:p w14:paraId="31B518B6" w14:textId="77777777" w:rsidR="00D14CCF" w:rsidRPr="00D14CCF" w:rsidRDefault="00D14CCF" w:rsidP="00D91F98">
      <w:pPr>
        <w:spacing w:after="0" w:line="360" w:lineRule="auto"/>
        <w:ind w:right="49"/>
        <w:jc w:val="both"/>
        <w:rPr>
          <w:rFonts w:ascii="Arial" w:hAnsi="Arial"/>
          <w:bCs/>
          <w:color w:val="000000"/>
          <w:sz w:val="20"/>
          <w:szCs w:val="20"/>
        </w:rPr>
      </w:pPr>
    </w:p>
    <w:p w14:paraId="0B81D93C" w14:textId="77777777" w:rsidR="00D14CCF" w:rsidRPr="00D14CCF" w:rsidRDefault="00D14CCF" w:rsidP="00D91F98">
      <w:pPr>
        <w:spacing w:after="0" w:line="360" w:lineRule="auto"/>
        <w:ind w:right="49" w:firstLine="708"/>
        <w:jc w:val="both"/>
        <w:rPr>
          <w:rFonts w:ascii="Arial" w:hAnsi="Arial"/>
          <w:bCs/>
          <w:color w:val="000000"/>
          <w:sz w:val="20"/>
          <w:szCs w:val="20"/>
        </w:rPr>
      </w:pPr>
      <w:r w:rsidRPr="00D14CCF">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F77817B" w14:textId="77777777" w:rsidR="00D14CCF" w:rsidRPr="00D14CCF" w:rsidRDefault="00D14CCF" w:rsidP="00D91F98">
      <w:pPr>
        <w:spacing w:after="0" w:line="360" w:lineRule="auto"/>
        <w:ind w:right="49"/>
        <w:jc w:val="both"/>
        <w:rPr>
          <w:rFonts w:ascii="Arial" w:hAnsi="Arial"/>
          <w:bCs/>
          <w:color w:val="000000"/>
          <w:sz w:val="20"/>
          <w:szCs w:val="20"/>
        </w:rPr>
      </w:pPr>
    </w:p>
    <w:p w14:paraId="76AF0560" w14:textId="77777777" w:rsidR="00D14CCF" w:rsidRPr="00D14CCF" w:rsidRDefault="00D14CCF" w:rsidP="00D91F98">
      <w:pPr>
        <w:spacing w:after="0" w:line="360" w:lineRule="auto"/>
        <w:ind w:right="49" w:firstLine="708"/>
        <w:jc w:val="both"/>
        <w:rPr>
          <w:rFonts w:ascii="Arial" w:hAnsi="Arial"/>
          <w:bCs/>
          <w:color w:val="000000"/>
          <w:sz w:val="20"/>
          <w:szCs w:val="20"/>
        </w:rPr>
      </w:pPr>
      <w:r w:rsidRPr="00D14CCF">
        <w:rPr>
          <w:rFonts w:ascii="Arial" w:hAnsi="Arial"/>
          <w:bCs/>
          <w:color w:val="000000"/>
          <w:sz w:val="20"/>
          <w:szCs w:val="20"/>
        </w:rPr>
        <w:t xml:space="preserve">El costo de recuperación que deberá cubrir el solicitante </w:t>
      </w:r>
      <w:r w:rsidRPr="00D14CCF">
        <w:rPr>
          <w:rFonts w:ascii="Arial" w:hAnsi="Arial"/>
          <w:color w:val="000000"/>
          <w:sz w:val="20"/>
          <w:szCs w:val="20"/>
          <w:lang w:eastAsia="es-MX"/>
        </w:rPr>
        <w:t>por la modalidad de entrega de reproducción de la información a que se refiere este Capítulo,</w:t>
      </w:r>
      <w:r w:rsidRPr="00D14CCF">
        <w:rPr>
          <w:rFonts w:ascii="Arial" w:hAnsi="Arial"/>
          <w:bCs/>
          <w:color w:val="000000"/>
          <w:sz w:val="20"/>
          <w:szCs w:val="20"/>
        </w:rPr>
        <w:t xml:space="preserve"> no podrá ser superior a la suma del precio total del medio utilizado, y será de acuerdo con la siguiente tabla:</w:t>
      </w:r>
    </w:p>
    <w:p w14:paraId="336E2ED5" w14:textId="77777777" w:rsidR="00D14CCF" w:rsidRPr="00D14CCF" w:rsidRDefault="00D14CCF" w:rsidP="00D91F98">
      <w:pPr>
        <w:spacing w:after="0" w:line="360" w:lineRule="auto"/>
        <w:ind w:right="49"/>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14CCF" w:rsidRPr="00D14CCF" w14:paraId="53E85BB0" w14:textId="77777777" w:rsidTr="00D91F98">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5077E11" w14:textId="77777777" w:rsidR="00D14CCF" w:rsidRPr="00D14CCF" w:rsidRDefault="00D14CCF" w:rsidP="00D91F98">
            <w:pPr>
              <w:spacing w:after="0" w:line="360" w:lineRule="auto"/>
              <w:ind w:right="49"/>
              <w:jc w:val="center"/>
              <w:rPr>
                <w:rFonts w:ascii="Arial" w:hAnsi="Arial"/>
                <w:b/>
                <w:color w:val="000000"/>
                <w:sz w:val="20"/>
                <w:szCs w:val="20"/>
                <w:lang w:eastAsia="es-MX"/>
              </w:rPr>
            </w:pPr>
            <w:r w:rsidRPr="00D14CCF">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B7C201A" w14:textId="77777777" w:rsidR="00D14CCF" w:rsidRPr="00D14CCF" w:rsidRDefault="00D14CCF" w:rsidP="00D91F98">
            <w:pPr>
              <w:spacing w:after="0" w:line="360" w:lineRule="auto"/>
              <w:ind w:right="49"/>
              <w:jc w:val="center"/>
              <w:rPr>
                <w:rFonts w:ascii="Arial" w:hAnsi="Arial"/>
                <w:b/>
                <w:color w:val="000000"/>
                <w:sz w:val="20"/>
                <w:szCs w:val="20"/>
                <w:lang w:eastAsia="es-MX"/>
              </w:rPr>
            </w:pPr>
            <w:r w:rsidRPr="00D14CCF">
              <w:rPr>
                <w:rFonts w:ascii="Arial" w:hAnsi="Arial"/>
                <w:b/>
                <w:color w:val="000000"/>
                <w:sz w:val="20"/>
                <w:szCs w:val="20"/>
                <w:lang w:eastAsia="es-MX"/>
              </w:rPr>
              <w:t>Costo aplicable</w:t>
            </w:r>
          </w:p>
        </w:tc>
      </w:tr>
      <w:tr w:rsidR="00D14CCF" w:rsidRPr="00D14CCF" w14:paraId="46D81695" w14:textId="77777777"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124B67" w14:textId="77777777" w:rsidR="00D14CCF" w:rsidRPr="00D14CCF" w:rsidRDefault="00D14CCF" w:rsidP="00D91F98">
            <w:pPr>
              <w:spacing w:after="0" w:line="360" w:lineRule="auto"/>
              <w:ind w:right="49"/>
              <w:jc w:val="both"/>
              <w:rPr>
                <w:rFonts w:ascii="Arial" w:hAnsi="Arial"/>
                <w:color w:val="000000"/>
                <w:sz w:val="20"/>
                <w:szCs w:val="20"/>
                <w:lang w:eastAsia="es-MX"/>
              </w:rPr>
            </w:pPr>
            <w:r w:rsidRPr="00D14CCF">
              <w:rPr>
                <w:rFonts w:ascii="Arial" w:hAnsi="Arial"/>
                <w:b/>
                <w:color w:val="000000"/>
                <w:sz w:val="20"/>
                <w:szCs w:val="20"/>
                <w:lang w:eastAsia="es-MX"/>
              </w:rPr>
              <w:t>I.</w:t>
            </w:r>
            <w:r w:rsidRPr="00D14CCF">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E36771" w14:textId="77777777" w:rsidR="00D14CCF" w:rsidRPr="00D14CCF" w:rsidRDefault="00D14CCF" w:rsidP="00D91F98">
            <w:pPr>
              <w:spacing w:after="0" w:line="360" w:lineRule="auto"/>
              <w:ind w:right="49"/>
              <w:jc w:val="right"/>
              <w:rPr>
                <w:rFonts w:ascii="Arial" w:hAnsi="Arial"/>
                <w:color w:val="000000"/>
                <w:sz w:val="20"/>
                <w:szCs w:val="20"/>
                <w:lang w:eastAsia="es-MX"/>
              </w:rPr>
            </w:pPr>
          </w:p>
          <w:p w14:paraId="5B04164B" w14:textId="77777777"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 xml:space="preserve">$1.00 </w:t>
            </w:r>
          </w:p>
        </w:tc>
      </w:tr>
      <w:tr w:rsidR="00D14CCF" w:rsidRPr="00D14CCF" w14:paraId="298D12E9" w14:textId="77777777"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AE73C13" w14:textId="77777777" w:rsidR="00D14CCF" w:rsidRPr="00D14CCF" w:rsidRDefault="00D14CCF" w:rsidP="00D91F98">
            <w:pPr>
              <w:spacing w:after="0" w:line="360" w:lineRule="auto"/>
              <w:ind w:right="49"/>
              <w:jc w:val="both"/>
              <w:rPr>
                <w:rFonts w:ascii="Arial" w:hAnsi="Arial"/>
                <w:color w:val="000000"/>
                <w:sz w:val="20"/>
                <w:szCs w:val="20"/>
                <w:lang w:eastAsia="es-MX"/>
              </w:rPr>
            </w:pPr>
            <w:r w:rsidRPr="00D14CCF">
              <w:rPr>
                <w:rFonts w:ascii="Arial" w:hAnsi="Arial"/>
                <w:b/>
                <w:color w:val="000000"/>
                <w:sz w:val="20"/>
                <w:szCs w:val="20"/>
                <w:lang w:eastAsia="es-MX"/>
              </w:rPr>
              <w:t>II.</w:t>
            </w:r>
            <w:r w:rsidRPr="00D14CCF">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3F89EF6" w14:textId="77777777" w:rsidR="00D14CCF" w:rsidRPr="00D14CCF" w:rsidRDefault="00D14CCF" w:rsidP="00D91F98">
            <w:pPr>
              <w:spacing w:after="0" w:line="360" w:lineRule="auto"/>
              <w:ind w:right="49"/>
              <w:jc w:val="right"/>
              <w:rPr>
                <w:rFonts w:ascii="Arial" w:hAnsi="Arial"/>
                <w:color w:val="000000"/>
                <w:sz w:val="20"/>
                <w:szCs w:val="20"/>
                <w:lang w:eastAsia="es-MX"/>
              </w:rPr>
            </w:pPr>
          </w:p>
          <w:p w14:paraId="33F71929" w14:textId="77777777"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$3.00</w:t>
            </w:r>
          </w:p>
        </w:tc>
      </w:tr>
      <w:tr w:rsidR="00D14CCF" w:rsidRPr="00D14CCF" w14:paraId="7C08CE1F" w14:textId="77777777"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1B4665" w14:textId="77777777" w:rsidR="00D14CCF" w:rsidRPr="00D14CCF" w:rsidRDefault="00D14CCF" w:rsidP="00D91F98">
            <w:pPr>
              <w:spacing w:after="0" w:line="360" w:lineRule="auto"/>
              <w:ind w:right="49"/>
              <w:jc w:val="both"/>
              <w:rPr>
                <w:rFonts w:ascii="Arial" w:hAnsi="Arial"/>
                <w:color w:val="000000"/>
                <w:sz w:val="20"/>
                <w:szCs w:val="20"/>
                <w:lang w:val="pt-BR" w:eastAsia="es-MX"/>
              </w:rPr>
            </w:pPr>
            <w:r w:rsidRPr="00D14CCF">
              <w:rPr>
                <w:rFonts w:ascii="Arial" w:hAnsi="Arial"/>
                <w:b/>
                <w:color w:val="000000"/>
                <w:sz w:val="20"/>
                <w:szCs w:val="20"/>
                <w:lang w:val="pt-BR" w:eastAsia="es-MX"/>
              </w:rPr>
              <w:t>III.</w:t>
            </w:r>
            <w:r w:rsidRPr="00D14CCF">
              <w:rPr>
                <w:rFonts w:ascii="Arial" w:hAnsi="Arial"/>
                <w:color w:val="000000"/>
                <w:sz w:val="20"/>
                <w:szCs w:val="20"/>
                <w:lang w:val="pt-BR" w:eastAsia="es-MX"/>
              </w:rPr>
              <w:t xml:space="preserve"> Disco compacto o multimedia (CD ó DVD) </w:t>
            </w:r>
            <w:r w:rsidRPr="00D14CCF">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684AB0" w14:textId="77777777" w:rsidR="00D14CCF" w:rsidRPr="00D14CCF" w:rsidRDefault="00D14CCF" w:rsidP="00D91F98">
            <w:pPr>
              <w:spacing w:after="0" w:line="360" w:lineRule="auto"/>
              <w:ind w:right="49"/>
              <w:jc w:val="right"/>
              <w:rPr>
                <w:rFonts w:ascii="Arial" w:hAnsi="Arial"/>
                <w:color w:val="000000"/>
                <w:sz w:val="20"/>
                <w:szCs w:val="20"/>
                <w:lang w:eastAsia="es-MX"/>
              </w:rPr>
            </w:pPr>
          </w:p>
          <w:p w14:paraId="4D060C0B" w14:textId="77777777"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 xml:space="preserve">$10.00 </w:t>
            </w:r>
          </w:p>
        </w:tc>
      </w:tr>
    </w:tbl>
    <w:p w14:paraId="78D86A14" w14:textId="77777777" w:rsidR="00D14CCF" w:rsidRPr="00D14CCF" w:rsidRDefault="00D14CCF" w:rsidP="00D91F98">
      <w:pPr>
        <w:spacing w:after="0" w:line="360" w:lineRule="auto"/>
        <w:ind w:right="49"/>
        <w:rPr>
          <w:sz w:val="20"/>
          <w:szCs w:val="20"/>
        </w:rPr>
      </w:pPr>
    </w:p>
    <w:p w14:paraId="216A73FC" w14:textId="77777777" w:rsidR="007F4000" w:rsidRPr="00795C42" w:rsidRDefault="007F4000" w:rsidP="00D91F98">
      <w:pPr>
        <w:pStyle w:val="Ttulo1"/>
        <w:spacing w:before="0" w:line="360" w:lineRule="auto"/>
        <w:ind w:left="0" w:right="49"/>
        <w:jc w:val="center"/>
        <w:rPr>
          <w:rFonts w:ascii="Arial" w:hAnsi="Arial" w:cs="Arial"/>
          <w:sz w:val="20"/>
          <w:szCs w:val="20"/>
        </w:rPr>
      </w:pPr>
      <w:r w:rsidRPr="007F4000">
        <w:rPr>
          <w:rFonts w:ascii="Arial" w:hAnsi="Arial" w:cs="Arial"/>
          <w:sz w:val="20"/>
          <w:szCs w:val="20"/>
        </w:rPr>
        <w:t>CAP</w:t>
      </w:r>
      <w:r w:rsidR="00D14CCF">
        <w:rPr>
          <w:rFonts w:ascii="Arial" w:hAnsi="Arial" w:cs="Arial"/>
          <w:sz w:val="20"/>
          <w:szCs w:val="20"/>
        </w:rPr>
        <w:t>ITULO VII</w:t>
      </w:r>
    </w:p>
    <w:p w14:paraId="0BF0419F" w14:textId="77777777" w:rsidR="007F4000" w:rsidRP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Servicio de Alumbrado Público</w:t>
      </w:r>
    </w:p>
    <w:p w14:paraId="1B1237A5" w14:textId="77777777" w:rsidR="007F4000" w:rsidRPr="007F4000" w:rsidRDefault="007F4000" w:rsidP="00D91F98">
      <w:pPr>
        <w:pStyle w:val="Textoindependiente"/>
        <w:spacing w:before="0" w:line="360" w:lineRule="auto"/>
        <w:ind w:left="0" w:right="49"/>
        <w:jc w:val="both"/>
        <w:rPr>
          <w:rFonts w:ascii="Arial" w:hAnsi="Arial" w:cs="Arial"/>
          <w:b/>
          <w:sz w:val="20"/>
          <w:szCs w:val="20"/>
        </w:rPr>
      </w:pPr>
    </w:p>
    <w:p w14:paraId="24ED8857" w14:textId="2CFCE47D" w:rsidR="00795C42"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34.- </w:t>
      </w:r>
      <w:r w:rsidRPr="007F4000">
        <w:rPr>
          <w:rFonts w:ascii="Arial" w:hAnsi="Arial" w:cs="Arial"/>
          <w:sz w:val="20"/>
          <w:szCs w:val="20"/>
        </w:rPr>
        <w:t>El derecho por el servicio de alumbrado público será el que resulte de aplicar la tarifa que se describe en la Ley de Hacienda del Municipio de San Felipe,</w:t>
      </w:r>
      <w:r w:rsidR="00795C42">
        <w:rPr>
          <w:rFonts w:ascii="Arial" w:hAnsi="Arial" w:cs="Arial"/>
          <w:sz w:val="20"/>
          <w:szCs w:val="20"/>
        </w:rPr>
        <w:t>Yucatán.</w:t>
      </w:r>
    </w:p>
    <w:p w14:paraId="7CD655FD" w14:textId="45ADCF29" w:rsidR="002A1961" w:rsidRDefault="002A1961" w:rsidP="00D91F98">
      <w:pPr>
        <w:pStyle w:val="Textoindependiente"/>
        <w:spacing w:before="0" w:line="360" w:lineRule="auto"/>
        <w:ind w:left="0" w:right="49"/>
        <w:jc w:val="both"/>
        <w:rPr>
          <w:rFonts w:ascii="Arial" w:hAnsi="Arial" w:cs="Arial"/>
          <w:sz w:val="20"/>
          <w:szCs w:val="20"/>
        </w:rPr>
      </w:pPr>
    </w:p>
    <w:p w14:paraId="37F1224D" w14:textId="77777777" w:rsidR="002A1961" w:rsidRDefault="002A1961" w:rsidP="00D91F98">
      <w:pPr>
        <w:pStyle w:val="Textoindependiente"/>
        <w:spacing w:before="0" w:line="360" w:lineRule="auto"/>
        <w:ind w:left="0" w:right="49"/>
        <w:jc w:val="both"/>
        <w:rPr>
          <w:rFonts w:ascii="Arial" w:hAnsi="Arial" w:cs="Arial"/>
          <w:sz w:val="20"/>
          <w:szCs w:val="20"/>
        </w:rPr>
      </w:pPr>
    </w:p>
    <w:p w14:paraId="47942B73" w14:textId="77777777" w:rsidR="00795C42" w:rsidRDefault="00795C42" w:rsidP="00D91F98">
      <w:pPr>
        <w:pStyle w:val="Textoindependiente"/>
        <w:spacing w:before="0" w:line="360" w:lineRule="auto"/>
        <w:ind w:left="0" w:right="49"/>
        <w:jc w:val="center"/>
        <w:rPr>
          <w:rFonts w:ascii="Arial" w:hAnsi="Arial" w:cs="Arial"/>
          <w:b/>
          <w:sz w:val="20"/>
          <w:szCs w:val="20"/>
        </w:rPr>
      </w:pPr>
    </w:p>
    <w:p w14:paraId="1A53BD50" w14:textId="77777777" w:rsidR="007F4000" w:rsidRPr="00795C42" w:rsidRDefault="00D14CCF" w:rsidP="00D91F98">
      <w:pPr>
        <w:pStyle w:val="Textoindependiente"/>
        <w:spacing w:before="0" w:line="360" w:lineRule="auto"/>
        <w:ind w:left="0" w:right="49"/>
        <w:jc w:val="center"/>
        <w:rPr>
          <w:rFonts w:ascii="Arial" w:hAnsi="Arial" w:cs="Arial"/>
          <w:b/>
          <w:sz w:val="20"/>
          <w:szCs w:val="20"/>
        </w:rPr>
      </w:pPr>
      <w:r>
        <w:rPr>
          <w:rFonts w:ascii="Arial" w:hAnsi="Arial" w:cs="Arial"/>
          <w:b/>
          <w:sz w:val="20"/>
          <w:szCs w:val="20"/>
        </w:rPr>
        <w:t>CAPITULO VIII</w:t>
      </w:r>
    </w:p>
    <w:p w14:paraId="19925412" w14:textId="77777777" w:rsid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los Servicios de Vigilancia</w:t>
      </w:r>
    </w:p>
    <w:p w14:paraId="1DAFFE3F" w14:textId="77777777" w:rsidR="007F4000" w:rsidRPr="007F4000" w:rsidRDefault="007F4000" w:rsidP="00D91F98">
      <w:pPr>
        <w:spacing w:after="0" w:line="360" w:lineRule="auto"/>
        <w:ind w:right="49"/>
        <w:jc w:val="center"/>
        <w:rPr>
          <w:rFonts w:ascii="Arial" w:hAnsi="Arial"/>
          <w:b/>
          <w:sz w:val="20"/>
          <w:szCs w:val="20"/>
        </w:rPr>
      </w:pPr>
    </w:p>
    <w:p w14:paraId="03B98A36" w14:textId="77777777" w:rsidR="007F4000" w:rsidRDefault="00380760"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 xml:space="preserve">Artículo 35.- </w:t>
      </w:r>
      <w:r w:rsidR="007F4000" w:rsidRPr="007F4000">
        <w:rPr>
          <w:rFonts w:ascii="Arial" w:hAnsi="Arial" w:cs="Arial"/>
          <w:sz w:val="20"/>
          <w:szCs w:val="20"/>
        </w:rPr>
        <w:t>Este derecho se pagará con base a la Unidad de Medi</w:t>
      </w:r>
      <w:r w:rsidR="00A64C58">
        <w:rPr>
          <w:rFonts w:ascii="Arial" w:hAnsi="Arial" w:cs="Arial"/>
          <w:sz w:val="20"/>
          <w:szCs w:val="20"/>
        </w:rPr>
        <w:t xml:space="preserve">da y Actualización; de acuerdo </w:t>
      </w:r>
      <w:r w:rsidR="007F4000" w:rsidRPr="007F4000">
        <w:rPr>
          <w:rFonts w:ascii="Arial" w:hAnsi="Arial" w:cs="Arial"/>
          <w:sz w:val="20"/>
          <w:szCs w:val="20"/>
        </w:rPr>
        <w:t>a la siguientetarifa:</w:t>
      </w:r>
    </w:p>
    <w:p w14:paraId="7FF7EC7D" w14:textId="77777777" w:rsidR="00D14CCF" w:rsidRPr="007F4000" w:rsidRDefault="00D14CCF" w:rsidP="00D91F98">
      <w:pPr>
        <w:pStyle w:val="Textoindependiente"/>
        <w:spacing w:before="0" w:line="360" w:lineRule="auto"/>
        <w:ind w:left="0" w:right="49"/>
        <w:jc w:val="both"/>
        <w:rPr>
          <w:rFonts w:ascii="Arial" w:hAnsi="Arial" w:cs="Arial"/>
          <w:sz w:val="20"/>
          <w:szCs w:val="20"/>
        </w:rPr>
      </w:pPr>
    </w:p>
    <w:p w14:paraId="6538846C" w14:textId="77777777" w:rsidR="007F4000" w:rsidRP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I.- </w:t>
      </w:r>
      <w:r w:rsidRPr="007F4000">
        <w:rPr>
          <w:rFonts w:ascii="Arial" w:hAnsi="Arial" w:cs="Arial"/>
          <w:sz w:val="20"/>
          <w:szCs w:val="20"/>
        </w:rPr>
        <w:t>En fiestas de carácter social, exposiciones, asambleas y  demás  eventos  análogos,  en  general, una cuota equivalente a 4 veces la Unidad de Medida y Actualización por comisionado por cada jornada de 5 horas,y</w:t>
      </w:r>
    </w:p>
    <w:p w14:paraId="443D1DBE" w14:textId="77777777" w:rsidR="009538DF"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II.- </w:t>
      </w:r>
      <w:r w:rsidRPr="007F4000">
        <w:rPr>
          <w:rFonts w:ascii="Arial" w:hAnsi="Arial" w:cs="Arial"/>
          <w:sz w:val="20"/>
          <w:szCs w:val="20"/>
        </w:rPr>
        <w:t>En las centrales y terminales de autobuses, centros deportivos, empresas, instituciones y con particulares, una cuota equivalente a 5 veces la Unidad de Medida y Actualización por Comisionado, por cada jornada de 5horas.</w:t>
      </w:r>
    </w:p>
    <w:p w14:paraId="77AADB2F" w14:textId="77777777" w:rsidR="007F4000" w:rsidRPr="007F4000" w:rsidRDefault="007F4000" w:rsidP="00D91F98">
      <w:pPr>
        <w:pStyle w:val="Textoindependiente"/>
        <w:spacing w:before="0" w:line="360" w:lineRule="auto"/>
        <w:ind w:left="0" w:right="49"/>
        <w:jc w:val="both"/>
        <w:rPr>
          <w:rFonts w:ascii="Arial" w:hAnsi="Arial" w:cs="Arial"/>
          <w:sz w:val="20"/>
          <w:szCs w:val="20"/>
        </w:rPr>
      </w:pPr>
    </w:p>
    <w:p w14:paraId="70A7A01E" w14:textId="77777777" w:rsidR="007F4000" w:rsidRPr="007F4000" w:rsidRDefault="007F4000" w:rsidP="00D91F98">
      <w:pPr>
        <w:pStyle w:val="Ttulo1"/>
        <w:spacing w:before="0" w:line="360" w:lineRule="auto"/>
        <w:ind w:left="0" w:right="49"/>
        <w:jc w:val="center"/>
        <w:rPr>
          <w:rFonts w:ascii="Arial" w:hAnsi="Arial" w:cs="Arial"/>
          <w:sz w:val="20"/>
          <w:szCs w:val="20"/>
        </w:rPr>
      </w:pPr>
      <w:r w:rsidRPr="007F4000">
        <w:rPr>
          <w:rFonts w:ascii="Arial" w:hAnsi="Arial" w:cs="Arial"/>
          <w:sz w:val="20"/>
          <w:szCs w:val="20"/>
        </w:rPr>
        <w:t xml:space="preserve">CAPITULO </w:t>
      </w:r>
      <w:r w:rsidR="0032263C">
        <w:rPr>
          <w:rFonts w:ascii="Arial" w:hAnsi="Arial" w:cs="Arial"/>
          <w:sz w:val="20"/>
          <w:szCs w:val="20"/>
        </w:rPr>
        <w:t>I</w:t>
      </w:r>
      <w:r w:rsidRPr="007F4000">
        <w:rPr>
          <w:rFonts w:ascii="Arial" w:hAnsi="Arial" w:cs="Arial"/>
          <w:sz w:val="20"/>
          <w:szCs w:val="20"/>
        </w:rPr>
        <w:t>X</w:t>
      </w:r>
    </w:p>
    <w:p w14:paraId="69B69D73" w14:textId="77777777" w:rsidR="007F4000" w:rsidRP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Servicios de Rastro</w:t>
      </w:r>
    </w:p>
    <w:p w14:paraId="1DC33D0A" w14:textId="77777777" w:rsidR="007F4000" w:rsidRPr="007F4000" w:rsidRDefault="007F4000" w:rsidP="00D91F98">
      <w:pPr>
        <w:pStyle w:val="Textoindependiente"/>
        <w:spacing w:before="0" w:line="360" w:lineRule="auto"/>
        <w:ind w:left="0" w:right="49"/>
        <w:jc w:val="both"/>
        <w:rPr>
          <w:rFonts w:ascii="Arial" w:hAnsi="Arial" w:cs="Arial"/>
          <w:b/>
          <w:sz w:val="20"/>
          <w:szCs w:val="20"/>
        </w:rPr>
      </w:pPr>
    </w:p>
    <w:p w14:paraId="66097090" w14:textId="77777777" w:rsid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36.- </w:t>
      </w:r>
      <w:r w:rsidRPr="007F4000">
        <w:rPr>
          <w:rFonts w:ascii="Arial" w:hAnsi="Arial" w:cs="Arial"/>
          <w:sz w:val="20"/>
          <w:szCs w:val="20"/>
        </w:rPr>
        <w:t>Son objeto de este derecho de transporte, de matanza, guarda en corrales, pesaje en básculas propiedad del Municipio e inspección de animales por parte de la autoridad municipal.</w:t>
      </w:r>
    </w:p>
    <w:p w14:paraId="13302C8A" w14:textId="77777777" w:rsidR="00A64C58" w:rsidRPr="007F4000" w:rsidRDefault="00A64C58" w:rsidP="00D91F98">
      <w:pPr>
        <w:pStyle w:val="Textoindependiente"/>
        <w:spacing w:before="0" w:line="360" w:lineRule="auto"/>
        <w:ind w:left="0" w:right="49"/>
        <w:jc w:val="both"/>
        <w:rPr>
          <w:rFonts w:ascii="Arial" w:hAnsi="Arial" w:cs="Arial"/>
          <w:sz w:val="20"/>
          <w:szCs w:val="20"/>
        </w:rPr>
      </w:pPr>
    </w:p>
    <w:p w14:paraId="3A297703" w14:textId="77777777" w:rsidR="007F4000" w:rsidRDefault="007F4000" w:rsidP="00A64C58">
      <w:pPr>
        <w:pStyle w:val="Textoindependiente"/>
        <w:spacing w:before="0" w:line="360" w:lineRule="auto"/>
        <w:ind w:left="0" w:right="49" w:firstLine="708"/>
        <w:jc w:val="both"/>
        <w:rPr>
          <w:rFonts w:ascii="Arial" w:hAnsi="Arial" w:cs="Arial"/>
          <w:sz w:val="20"/>
          <w:szCs w:val="20"/>
        </w:rPr>
      </w:pPr>
      <w:r w:rsidRPr="007F4000">
        <w:rPr>
          <w:rFonts w:ascii="Arial" w:hAnsi="Arial" w:cs="Arial"/>
          <w:sz w:val="20"/>
          <w:szCs w:val="20"/>
        </w:rPr>
        <w:t>Los derechos por la autorización de la matanza de ganado, se pagarán de acuerdo a la sig</w:t>
      </w:r>
      <w:r>
        <w:rPr>
          <w:rFonts w:ascii="Arial" w:hAnsi="Arial" w:cs="Arial"/>
          <w:sz w:val="20"/>
          <w:szCs w:val="20"/>
        </w:rPr>
        <w:t>uiente</w:t>
      </w:r>
      <w:r w:rsidRPr="007F4000">
        <w:rPr>
          <w:rFonts w:ascii="Arial" w:hAnsi="Arial" w:cs="Arial"/>
          <w:sz w:val="20"/>
          <w:szCs w:val="20"/>
        </w:rPr>
        <w:t xml:space="preserve"> tarifa:</w:t>
      </w:r>
    </w:p>
    <w:p w14:paraId="63C76F80" w14:textId="77777777" w:rsidR="00D14CCF" w:rsidRPr="007F400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EB6FBF" w14:paraId="2940B139" w14:textId="77777777" w:rsidTr="00EB6FBF">
        <w:trPr>
          <w:trHeight w:val="359"/>
        </w:trPr>
        <w:tc>
          <w:tcPr>
            <w:tcW w:w="6840" w:type="dxa"/>
            <w:shd w:val="clear" w:color="auto" w:fill="auto"/>
          </w:tcPr>
          <w:p w14:paraId="750D714A" w14:textId="77777777"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Ganado vacuno.</w:t>
            </w:r>
          </w:p>
        </w:tc>
        <w:tc>
          <w:tcPr>
            <w:tcW w:w="2160" w:type="dxa"/>
            <w:shd w:val="clear" w:color="auto" w:fill="auto"/>
          </w:tcPr>
          <w:p w14:paraId="1FC02463" w14:textId="77777777"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$ 30.00 por cabeza</w:t>
            </w:r>
          </w:p>
        </w:tc>
      </w:tr>
      <w:tr w:rsidR="007F4000" w:rsidRPr="00EB6FBF" w14:paraId="16464C57" w14:textId="77777777" w:rsidTr="00EB6FBF">
        <w:trPr>
          <w:trHeight w:val="360"/>
        </w:trPr>
        <w:tc>
          <w:tcPr>
            <w:tcW w:w="6840" w:type="dxa"/>
            <w:shd w:val="clear" w:color="auto" w:fill="auto"/>
          </w:tcPr>
          <w:p w14:paraId="31DBA795" w14:textId="77777777"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Ganado porcino.</w:t>
            </w:r>
          </w:p>
        </w:tc>
        <w:tc>
          <w:tcPr>
            <w:tcW w:w="2160" w:type="dxa"/>
            <w:shd w:val="clear" w:color="auto" w:fill="auto"/>
          </w:tcPr>
          <w:p w14:paraId="52B8CABB" w14:textId="77777777"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14:paraId="7829610E" w14:textId="77777777" w:rsidTr="00EB6FBF">
        <w:trPr>
          <w:trHeight w:val="359"/>
        </w:trPr>
        <w:tc>
          <w:tcPr>
            <w:tcW w:w="6840" w:type="dxa"/>
            <w:shd w:val="clear" w:color="auto" w:fill="auto"/>
          </w:tcPr>
          <w:p w14:paraId="21EB685E" w14:textId="77777777"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Caprino.</w:t>
            </w:r>
          </w:p>
        </w:tc>
        <w:tc>
          <w:tcPr>
            <w:tcW w:w="2160" w:type="dxa"/>
            <w:shd w:val="clear" w:color="auto" w:fill="auto"/>
          </w:tcPr>
          <w:p w14:paraId="5F0FB1EB" w14:textId="77777777"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$ 20.00 por cabeza</w:t>
            </w:r>
          </w:p>
        </w:tc>
      </w:tr>
    </w:tbl>
    <w:p w14:paraId="667D4A5F" w14:textId="77777777" w:rsidR="00D14CCF" w:rsidRDefault="00D14CCF" w:rsidP="00D91F98">
      <w:pPr>
        <w:pStyle w:val="Textoindependiente"/>
        <w:spacing w:before="0" w:line="360" w:lineRule="auto"/>
        <w:ind w:left="0" w:right="49"/>
        <w:jc w:val="both"/>
        <w:rPr>
          <w:rFonts w:ascii="Arial" w:hAnsi="Arial" w:cs="Arial"/>
          <w:b/>
          <w:sz w:val="20"/>
          <w:szCs w:val="20"/>
        </w:rPr>
      </w:pPr>
    </w:p>
    <w:p w14:paraId="6F9B1B1D" w14:textId="77777777" w:rsid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37.- </w:t>
      </w:r>
      <w:r w:rsidRPr="007F4000">
        <w:rPr>
          <w:rFonts w:ascii="Arial" w:hAnsi="Arial" w:cs="Arial"/>
          <w:sz w:val="20"/>
          <w:szCs w:val="20"/>
        </w:rPr>
        <w:t>Son objeto de este derecho la supervisión sanitaria efectuada por la  autoridad Municipal, para la autorización de matanza de animales fuera del rastromunicipal:</w:t>
      </w:r>
    </w:p>
    <w:p w14:paraId="2C6C2A5D" w14:textId="77777777" w:rsidR="00D14CCF" w:rsidRPr="007F400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EB6FBF" w14:paraId="2018752C" w14:textId="77777777" w:rsidTr="00EB6FBF">
        <w:trPr>
          <w:trHeight w:val="357"/>
        </w:trPr>
        <w:tc>
          <w:tcPr>
            <w:tcW w:w="6840" w:type="dxa"/>
            <w:shd w:val="clear" w:color="auto" w:fill="auto"/>
          </w:tcPr>
          <w:p w14:paraId="4CA1EAF4" w14:textId="77777777"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Ganado vacuno.</w:t>
            </w:r>
          </w:p>
        </w:tc>
        <w:tc>
          <w:tcPr>
            <w:tcW w:w="2160" w:type="dxa"/>
            <w:shd w:val="clear" w:color="auto" w:fill="auto"/>
          </w:tcPr>
          <w:p w14:paraId="7ABF832E" w14:textId="77777777"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14:paraId="76C6AECF" w14:textId="77777777" w:rsidTr="00EB6FBF">
        <w:trPr>
          <w:trHeight w:val="358"/>
        </w:trPr>
        <w:tc>
          <w:tcPr>
            <w:tcW w:w="6840" w:type="dxa"/>
            <w:shd w:val="clear" w:color="auto" w:fill="auto"/>
          </w:tcPr>
          <w:p w14:paraId="6553DD64" w14:textId="77777777"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lastRenderedPageBreak/>
              <w:t xml:space="preserve">II.- </w:t>
            </w:r>
            <w:r w:rsidRPr="00EB6FBF">
              <w:rPr>
                <w:rFonts w:ascii="Arial" w:hAnsi="Arial" w:cs="Arial"/>
                <w:sz w:val="20"/>
                <w:szCs w:val="20"/>
              </w:rPr>
              <w:t>Ganado porcino.</w:t>
            </w:r>
          </w:p>
        </w:tc>
        <w:tc>
          <w:tcPr>
            <w:tcW w:w="2160" w:type="dxa"/>
            <w:shd w:val="clear" w:color="auto" w:fill="auto"/>
          </w:tcPr>
          <w:p w14:paraId="5D613F4F" w14:textId="77777777"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14:paraId="0E97B6D9" w14:textId="77777777" w:rsidTr="00EB6FBF">
        <w:trPr>
          <w:trHeight w:val="358"/>
        </w:trPr>
        <w:tc>
          <w:tcPr>
            <w:tcW w:w="6840" w:type="dxa"/>
            <w:shd w:val="clear" w:color="auto" w:fill="auto"/>
          </w:tcPr>
          <w:p w14:paraId="3F2D37BB" w14:textId="77777777"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Caprino.</w:t>
            </w:r>
          </w:p>
        </w:tc>
        <w:tc>
          <w:tcPr>
            <w:tcW w:w="2160" w:type="dxa"/>
            <w:shd w:val="clear" w:color="auto" w:fill="auto"/>
          </w:tcPr>
          <w:p w14:paraId="44BFD694" w14:textId="77777777"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bl>
    <w:p w14:paraId="6D4E5675" w14:textId="77777777" w:rsidR="00800FF7" w:rsidRDefault="00800FF7" w:rsidP="00D91F98">
      <w:pPr>
        <w:pStyle w:val="Ttulo1"/>
        <w:spacing w:before="0" w:line="360" w:lineRule="auto"/>
        <w:ind w:left="3251" w:right="49" w:firstLine="1"/>
        <w:jc w:val="both"/>
        <w:rPr>
          <w:rFonts w:ascii="Arial" w:hAnsi="Arial" w:cs="Arial"/>
          <w:sz w:val="20"/>
          <w:szCs w:val="20"/>
        </w:rPr>
      </w:pPr>
    </w:p>
    <w:p w14:paraId="7157A61C" w14:textId="77777777" w:rsid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TI</w:t>
      </w:r>
      <w:r w:rsidR="00800FF7">
        <w:rPr>
          <w:rFonts w:ascii="Arial" w:hAnsi="Arial" w:cs="Arial"/>
          <w:sz w:val="20"/>
          <w:szCs w:val="20"/>
        </w:rPr>
        <w:t xml:space="preserve">TULO </w:t>
      </w:r>
      <w:r w:rsidRPr="00800FF7">
        <w:rPr>
          <w:rFonts w:ascii="Arial" w:hAnsi="Arial" w:cs="Arial"/>
          <w:sz w:val="20"/>
          <w:szCs w:val="20"/>
        </w:rPr>
        <w:t xml:space="preserve">CUARTO </w:t>
      </w:r>
    </w:p>
    <w:p w14:paraId="4A8C77AF" w14:textId="77777777" w:rsidR="007F4000" w:rsidRPr="00DB645B" w:rsidRDefault="007F4000" w:rsidP="00DB645B">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CONTRIBUCIONES ESPECIALES</w:t>
      </w:r>
    </w:p>
    <w:p w14:paraId="09D843A1" w14:textId="77777777" w:rsidR="007F4000" w:rsidRPr="00800FF7" w:rsidRDefault="007F4000" w:rsidP="00180E74">
      <w:pPr>
        <w:spacing w:after="0" w:line="360" w:lineRule="auto"/>
        <w:ind w:right="49"/>
        <w:jc w:val="center"/>
        <w:rPr>
          <w:rFonts w:ascii="Arial" w:hAnsi="Arial"/>
          <w:b/>
          <w:sz w:val="20"/>
          <w:szCs w:val="20"/>
        </w:rPr>
      </w:pPr>
      <w:r w:rsidRPr="00800FF7">
        <w:rPr>
          <w:rFonts w:ascii="Arial" w:hAnsi="Arial"/>
          <w:b/>
          <w:sz w:val="20"/>
          <w:szCs w:val="20"/>
        </w:rPr>
        <w:t>CAPITULO UNICO</w:t>
      </w:r>
    </w:p>
    <w:p w14:paraId="48A71CCD" w14:textId="77777777" w:rsidR="007F4000" w:rsidRPr="00800FF7" w:rsidRDefault="007F4000" w:rsidP="00180E74">
      <w:pPr>
        <w:spacing w:after="0" w:line="360" w:lineRule="auto"/>
        <w:ind w:right="49"/>
        <w:jc w:val="center"/>
        <w:rPr>
          <w:rFonts w:ascii="Arial" w:hAnsi="Arial"/>
          <w:b/>
          <w:sz w:val="20"/>
          <w:szCs w:val="20"/>
        </w:rPr>
      </w:pPr>
      <w:r w:rsidRPr="00800FF7">
        <w:rPr>
          <w:rFonts w:ascii="Arial" w:hAnsi="Arial"/>
          <w:b/>
          <w:sz w:val="20"/>
          <w:szCs w:val="20"/>
        </w:rPr>
        <w:t>Contribuciones Especiales por Mejoras</w:t>
      </w:r>
    </w:p>
    <w:p w14:paraId="4E08CFD8" w14:textId="77777777" w:rsidR="007F4000" w:rsidRPr="00800FF7" w:rsidRDefault="007F4000" w:rsidP="00D91F98">
      <w:pPr>
        <w:pStyle w:val="Textoindependiente"/>
        <w:spacing w:before="0" w:line="360" w:lineRule="auto"/>
        <w:ind w:right="49"/>
        <w:jc w:val="both"/>
        <w:rPr>
          <w:rFonts w:ascii="Arial" w:hAnsi="Arial" w:cs="Arial"/>
          <w:b/>
          <w:sz w:val="20"/>
          <w:szCs w:val="20"/>
        </w:rPr>
      </w:pPr>
    </w:p>
    <w:p w14:paraId="431A7679" w14:textId="77777777"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38.- </w:t>
      </w:r>
      <w:r w:rsidRPr="00800FF7">
        <w:rPr>
          <w:rFonts w:ascii="Arial" w:hAnsi="Arial" w:cs="Arial"/>
          <w:sz w:val="20"/>
          <w:szCs w:val="20"/>
        </w:rPr>
        <w:t xml:space="preserve">Una vez determinado el costo de la obra, en términos de lo dispuesto por la Ley de Hacienda del Municipio de San Felipe, Yucatán, se </w:t>
      </w:r>
      <w:r w:rsidR="009538DF">
        <w:rPr>
          <w:rFonts w:ascii="Arial" w:hAnsi="Arial" w:cs="Arial"/>
          <w:sz w:val="20"/>
          <w:szCs w:val="20"/>
        </w:rPr>
        <w:t xml:space="preserve">aplicará la tasa que la autoridad </w:t>
      </w:r>
      <w:r w:rsidRPr="00800FF7">
        <w:rPr>
          <w:rFonts w:ascii="Arial" w:hAnsi="Arial" w:cs="Arial"/>
          <w:sz w:val="20"/>
          <w:szCs w:val="20"/>
        </w:rPr>
        <w:t>haya convenido con los beneficiarios, procurando que la aportación económica no sea ruinosa o desproporcionada; la cantid</w:t>
      </w:r>
      <w:r w:rsidR="009538DF">
        <w:rPr>
          <w:rFonts w:ascii="Arial" w:hAnsi="Arial" w:cs="Arial"/>
          <w:sz w:val="20"/>
          <w:szCs w:val="20"/>
        </w:rPr>
        <w:t xml:space="preserve">ad que resulte </w:t>
      </w:r>
      <w:r w:rsidRPr="00800FF7">
        <w:rPr>
          <w:rFonts w:ascii="Arial" w:hAnsi="Arial" w:cs="Arial"/>
          <w:sz w:val="20"/>
          <w:szCs w:val="20"/>
        </w:rPr>
        <w:t>se</w:t>
      </w:r>
      <w:r w:rsidR="009538DF">
        <w:rPr>
          <w:rFonts w:ascii="Arial" w:hAnsi="Arial" w:cs="Arial"/>
          <w:sz w:val="20"/>
          <w:szCs w:val="20"/>
        </w:rPr>
        <w:t xml:space="preserve"> dividirá entre el número de metros </w:t>
      </w:r>
      <w:r w:rsidRPr="00800FF7">
        <w:rPr>
          <w:rFonts w:ascii="Arial" w:hAnsi="Arial" w:cs="Arial"/>
          <w:sz w:val="20"/>
          <w:szCs w:val="20"/>
        </w:rPr>
        <w:t>lineales, cuadrados o cúbicos, según corresponda al tipo de la obra, con el</w:t>
      </w:r>
      <w:r w:rsidR="009538DF">
        <w:rPr>
          <w:rFonts w:ascii="Arial" w:hAnsi="Arial" w:cs="Arial"/>
          <w:sz w:val="20"/>
          <w:szCs w:val="20"/>
        </w:rPr>
        <w:t xml:space="preserve"> objeto de determinar la cuota</w:t>
      </w:r>
      <w:r w:rsidRPr="00800FF7">
        <w:rPr>
          <w:rFonts w:ascii="Arial" w:hAnsi="Arial" w:cs="Arial"/>
          <w:sz w:val="20"/>
          <w:szCs w:val="20"/>
        </w:rPr>
        <w:t xml:space="preserve"> unitaria que deberán pagar los sujetoso</w:t>
      </w:r>
      <w:r w:rsidR="00DB645B">
        <w:rPr>
          <w:rFonts w:ascii="Arial" w:hAnsi="Arial" w:cs="Arial"/>
          <w:sz w:val="20"/>
          <w:szCs w:val="20"/>
        </w:rPr>
        <w:t xml:space="preserve"> </w:t>
      </w:r>
      <w:r w:rsidRPr="00800FF7">
        <w:rPr>
          <w:rFonts w:ascii="Arial" w:hAnsi="Arial" w:cs="Arial"/>
          <w:sz w:val="20"/>
          <w:szCs w:val="20"/>
        </w:rPr>
        <w:t>bligados.</w:t>
      </w:r>
    </w:p>
    <w:p w14:paraId="693FD419" w14:textId="77777777" w:rsidR="00800FF7" w:rsidRPr="00800FF7" w:rsidRDefault="00800FF7" w:rsidP="00D91F98">
      <w:pPr>
        <w:pStyle w:val="Textoindependiente"/>
        <w:spacing w:before="0" w:line="360" w:lineRule="auto"/>
        <w:ind w:left="0" w:right="49"/>
        <w:jc w:val="both"/>
        <w:rPr>
          <w:rFonts w:ascii="Arial" w:hAnsi="Arial" w:cs="Arial"/>
          <w:sz w:val="20"/>
          <w:szCs w:val="20"/>
        </w:rPr>
      </w:pPr>
    </w:p>
    <w:p w14:paraId="50B8C29C" w14:textId="77777777" w:rsid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TITULO QUINTO</w:t>
      </w:r>
    </w:p>
    <w:p w14:paraId="5B0EBA5B" w14:textId="77777777"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 xml:space="preserve"> PRODUCTOS</w:t>
      </w:r>
    </w:p>
    <w:p w14:paraId="5F100D2C" w14:textId="77777777" w:rsidR="007F4000" w:rsidRPr="00800FF7" w:rsidRDefault="007F4000" w:rsidP="00D91F98">
      <w:pPr>
        <w:pStyle w:val="Textoindependiente"/>
        <w:spacing w:before="0" w:line="360" w:lineRule="auto"/>
        <w:ind w:left="0" w:right="49"/>
        <w:jc w:val="center"/>
        <w:rPr>
          <w:rFonts w:ascii="Arial" w:hAnsi="Arial" w:cs="Arial"/>
          <w:b/>
          <w:sz w:val="20"/>
          <w:szCs w:val="20"/>
        </w:rPr>
      </w:pPr>
    </w:p>
    <w:p w14:paraId="05D64234" w14:textId="77777777"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CAPÍTULO I</w:t>
      </w:r>
    </w:p>
    <w:p w14:paraId="07B689FA" w14:textId="77777777"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Derivados de Bienes Inmuebles</w:t>
      </w:r>
    </w:p>
    <w:p w14:paraId="00D8016F" w14:textId="77777777" w:rsidR="009538DF" w:rsidRPr="00800FF7" w:rsidRDefault="009538DF" w:rsidP="00D91F98">
      <w:pPr>
        <w:spacing w:after="0" w:line="360" w:lineRule="auto"/>
        <w:ind w:right="49"/>
        <w:jc w:val="center"/>
        <w:rPr>
          <w:rFonts w:ascii="Arial" w:hAnsi="Arial"/>
          <w:b/>
          <w:sz w:val="20"/>
          <w:szCs w:val="20"/>
        </w:rPr>
      </w:pPr>
    </w:p>
    <w:p w14:paraId="79BBA8FB" w14:textId="77777777"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39.- </w:t>
      </w:r>
      <w:r w:rsidRPr="00800FF7">
        <w:rPr>
          <w:rFonts w:ascii="Arial" w:hAnsi="Arial" w:cs="Arial"/>
          <w:sz w:val="20"/>
          <w:szCs w:val="20"/>
        </w:rPr>
        <w:t>El Municipio percibirá productos derivados de sus bienes inmuebles por los siguientes conceptos:</w:t>
      </w:r>
    </w:p>
    <w:p w14:paraId="2F4EA517" w14:textId="77777777" w:rsidR="009538DF" w:rsidRPr="00800FF7" w:rsidRDefault="009538DF" w:rsidP="00D91F98">
      <w:pPr>
        <w:pStyle w:val="Textoindependiente"/>
        <w:spacing w:before="0" w:line="360" w:lineRule="auto"/>
        <w:ind w:left="0" w:right="49"/>
        <w:jc w:val="both"/>
        <w:rPr>
          <w:rFonts w:ascii="Arial" w:hAnsi="Arial" w:cs="Arial"/>
          <w:sz w:val="20"/>
          <w:szCs w:val="20"/>
        </w:rPr>
      </w:pPr>
    </w:p>
    <w:p w14:paraId="772024C4" w14:textId="77777777" w:rsidR="007F4000" w:rsidRPr="00800FF7" w:rsidRDefault="00800FF7"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I.-</w:t>
      </w:r>
      <w:r w:rsidR="007F4000" w:rsidRPr="00800FF7">
        <w:rPr>
          <w:rFonts w:ascii="Arial" w:hAnsi="Arial" w:cs="Arial"/>
          <w:sz w:val="20"/>
          <w:szCs w:val="20"/>
        </w:rPr>
        <w:t>Arrendamiento o enajenación de bienes inmuebles. La cantidad a percibir será la acordada por el Cabildo al considerar las características y ubicación del</w:t>
      </w:r>
      <w:r>
        <w:rPr>
          <w:rFonts w:ascii="Arial" w:hAnsi="Arial" w:cs="Arial"/>
          <w:sz w:val="20"/>
          <w:szCs w:val="20"/>
        </w:rPr>
        <w:t>inmueble;</w:t>
      </w:r>
    </w:p>
    <w:p w14:paraId="272F62FF"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II.- </w:t>
      </w:r>
      <w:r w:rsidR="009538DF">
        <w:rPr>
          <w:rFonts w:ascii="Arial" w:hAnsi="Arial" w:cs="Arial"/>
          <w:sz w:val="20"/>
          <w:szCs w:val="20"/>
        </w:rPr>
        <w:t xml:space="preserve">Por arrendamiento temporal o concesión por el tiempo útil de locales ubicados en bienes </w:t>
      </w:r>
      <w:r w:rsidRPr="00800FF7">
        <w:rPr>
          <w:rFonts w:ascii="Arial" w:hAnsi="Arial" w:cs="Arial"/>
          <w:sz w:val="20"/>
          <w:szCs w:val="20"/>
        </w:rPr>
        <w:t>de</w:t>
      </w:r>
      <w:r w:rsidR="009538DF">
        <w:rPr>
          <w:rFonts w:ascii="Arial" w:hAnsi="Arial" w:cs="Arial"/>
          <w:sz w:val="20"/>
          <w:szCs w:val="20"/>
        </w:rPr>
        <w:t xml:space="preserve"> dominio público, tales como mercados, plazas, jardines, unidades </w:t>
      </w:r>
      <w:r w:rsidRPr="00800FF7">
        <w:rPr>
          <w:rFonts w:ascii="Arial" w:hAnsi="Arial" w:cs="Arial"/>
          <w:sz w:val="20"/>
          <w:szCs w:val="20"/>
        </w:rPr>
        <w:t>deport</w:t>
      </w:r>
      <w:r w:rsidR="009538DF">
        <w:rPr>
          <w:rFonts w:ascii="Arial" w:hAnsi="Arial" w:cs="Arial"/>
          <w:sz w:val="20"/>
          <w:szCs w:val="20"/>
        </w:rPr>
        <w:t xml:space="preserve">ivas y otros bienes destinados a un servicio público. La cantidad a percibir será la acordada por </w:t>
      </w:r>
      <w:r w:rsidRPr="00800FF7">
        <w:rPr>
          <w:rFonts w:ascii="Arial" w:hAnsi="Arial" w:cs="Arial"/>
          <w:sz w:val="20"/>
          <w:szCs w:val="20"/>
        </w:rPr>
        <w:t>el Cabildo al considerar las características y ubicación delinmueble;</w:t>
      </w:r>
    </w:p>
    <w:p w14:paraId="5FF5AAC6"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III.- </w:t>
      </w:r>
      <w:r w:rsidRPr="00800FF7">
        <w:rPr>
          <w:rFonts w:ascii="Arial" w:hAnsi="Arial" w:cs="Arial"/>
          <w:sz w:val="20"/>
          <w:szCs w:val="20"/>
        </w:rPr>
        <w:t>Por concesión del uso del piso en la vía  pública o en bienes destinados a un servicio público como mercados, unidades deportivas, plazas y otros bienes de dominio</w:t>
      </w:r>
      <w:r w:rsidR="00800FF7">
        <w:rPr>
          <w:rFonts w:ascii="Arial" w:hAnsi="Arial" w:cs="Arial"/>
          <w:sz w:val="20"/>
          <w:szCs w:val="20"/>
        </w:rPr>
        <w:t>público;</w:t>
      </w:r>
    </w:p>
    <w:p w14:paraId="6EA55B79"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IV.- </w:t>
      </w:r>
      <w:r w:rsidRPr="00800FF7">
        <w:rPr>
          <w:rFonts w:ascii="Arial" w:hAnsi="Arial" w:cs="Arial"/>
          <w:sz w:val="20"/>
          <w:szCs w:val="20"/>
        </w:rPr>
        <w:t>Por derecho de piso a vendedores con puestos semifijos se pagará una cuota de $</w:t>
      </w:r>
      <w:r w:rsidR="00800FF7">
        <w:rPr>
          <w:rFonts w:ascii="Arial" w:hAnsi="Arial" w:cs="Arial"/>
          <w:sz w:val="20"/>
          <w:szCs w:val="20"/>
        </w:rPr>
        <w:t>$100.00 por día,</w:t>
      </w:r>
      <w:r w:rsidRPr="00800FF7">
        <w:rPr>
          <w:rFonts w:ascii="Arial" w:hAnsi="Arial" w:cs="Arial"/>
          <w:sz w:val="20"/>
          <w:szCs w:val="20"/>
        </w:rPr>
        <w:t xml:space="preserve"> y</w:t>
      </w:r>
    </w:p>
    <w:p w14:paraId="58B32039" w14:textId="77777777" w:rsidR="007F4000" w:rsidRPr="00800FF7" w:rsidRDefault="00800FF7"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V.-</w:t>
      </w:r>
      <w:r w:rsidR="007F4000" w:rsidRPr="00800FF7">
        <w:rPr>
          <w:rFonts w:ascii="Arial" w:hAnsi="Arial" w:cs="Arial"/>
          <w:sz w:val="20"/>
          <w:szCs w:val="20"/>
        </w:rPr>
        <w:t>En los casos de vendedores ambulantes se establecerá una cuota fija de $20.00 pordía.</w:t>
      </w:r>
    </w:p>
    <w:p w14:paraId="6AE820DE"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p>
    <w:p w14:paraId="6641CFA5" w14:textId="77777777"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 II</w:t>
      </w:r>
    </w:p>
    <w:p w14:paraId="05C7D578" w14:textId="77777777"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Derivados de Bienes Muebles</w:t>
      </w:r>
    </w:p>
    <w:p w14:paraId="5E551EFB" w14:textId="77777777" w:rsidR="007F4000" w:rsidRPr="00800FF7" w:rsidRDefault="007F4000" w:rsidP="00D91F98">
      <w:pPr>
        <w:pStyle w:val="Textoindependiente"/>
        <w:spacing w:before="0" w:line="360" w:lineRule="auto"/>
        <w:ind w:right="49"/>
        <w:jc w:val="both"/>
        <w:rPr>
          <w:rFonts w:ascii="Arial" w:hAnsi="Arial" w:cs="Arial"/>
          <w:b/>
          <w:sz w:val="20"/>
          <w:szCs w:val="20"/>
        </w:rPr>
      </w:pPr>
    </w:p>
    <w:p w14:paraId="0FAB3955" w14:textId="5D5230DC" w:rsidR="002A1961" w:rsidRDefault="007F4000" w:rsidP="002A1961">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40.- </w:t>
      </w:r>
      <w:r w:rsidRPr="00800FF7">
        <w:rPr>
          <w:rFonts w:ascii="Arial" w:hAnsi="Arial" w:cs="Arial"/>
          <w:sz w:val="20"/>
          <w:szCs w:val="20"/>
        </w:rPr>
        <w:t>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San Felipe, Yucatán.</w:t>
      </w:r>
    </w:p>
    <w:p w14:paraId="35294728" w14:textId="77777777" w:rsidR="002A1961" w:rsidRDefault="002A1961" w:rsidP="002A1961">
      <w:pPr>
        <w:pStyle w:val="Textoindependiente"/>
        <w:spacing w:before="0" w:line="360" w:lineRule="auto"/>
        <w:ind w:left="0" w:right="49"/>
        <w:jc w:val="both"/>
        <w:rPr>
          <w:rFonts w:ascii="Arial" w:hAnsi="Arial" w:cs="Arial"/>
          <w:sz w:val="20"/>
          <w:szCs w:val="20"/>
        </w:rPr>
      </w:pPr>
    </w:p>
    <w:p w14:paraId="75E797F6" w14:textId="77777777" w:rsidR="002A1961" w:rsidRDefault="002A1961" w:rsidP="002A1961">
      <w:pPr>
        <w:pStyle w:val="Textoindependiente"/>
        <w:spacing w:before="0" w:line="360" w:lineRule="auto"/>
        <w:ind w:left="0" w:right="49"/>
        <w:jc w:val="both"/>
        <w:rPr>
          <w:rFonts w:ascii="Arial" w:hAnsi="Arial" w:cs="Arial"/>
          <w:sz w:val="20"/>
          <w:szCs w:val="20"/>
        </w:rPr>
      </w:pPr>
    </w:p>
    <w:p w14:paraId="498CF44E" w14:textId="36C31ACA" w:rsidR="007F4000" w:rsidRPr="002A1961" w:rsidRDefault="007F4000" w:rsidP="002A1961">
      <w:pPr>
        <w:pStyle w:val="Textoindependiente"/>
        <w:spacing w:before="0" w:line="360" w:lineRule="auto"/>
        <w:ind w:left="0" w:right="49"/>
        <w:jc w:val="center"/>
        <w:rPr>
          <w:rFonts w:ascii="Arial" w:hAnsi="Arial" w:cs="Arial"/>
          <w:b/>
          <w:bCs/>
          <w:sz w:val="20"/>
          <w:szCs w:val="20"/>
        </w:rPr>
      </w:pPr>
      <w:r w:rsidRPr="002A1961">
        <w:rPr>
          <w:rFonts w:ascii="Arial" w:hAnsi="Arial" w:cs="Arial"/>
          <w:b/>
          <w:bCs/>
          <w:sz w:val="20"/>
          <w:szCs w:val="20"/>
        </w:rPr>
        <w:t>CAPÍTULO III</w:t>
      </w:r>
    </w:p>
    <w:p w14:paraId="3F852CD4" w14:textId="77777777"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Financieros</w:t>
      </w:r>
    </w:p>
    <w:p w14:paraId="73158858" w14:textId="77777777" w:rsidR="007F4000" w:rsidRPr="00800FF7" w:rsidRDefault="007F4000" w:rsidP="00D91F98">
      <w:pPr>
        <w:pStyle w:val="Textoindependiente"/>
        <w:spacing w:before="0" w:line="360" w:lineRule="auto"/>
        <w:ind w:right="49"/>
        <w:jc w:val="both"/>
        <w:rPr>
          <w:rFonts w:ascii="Arial" w:hAnsi="Arial" w:cs="Arial"/>
          <w:b/>
          <w:sz w:val="20"/>
          <w:szCs w:val="20"/>
        </w:rPr>
      </w:pPr>
    </w:p>
    <w:p w14:paraId="1C1C952D" w14:textId="0B9B9E34"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41.- </w:t>
      </w:r>
      <w:r w:rsidRPr="00800FF7">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laadministración.</w:t>
      </w:r>
    </w:p>
    <w:p w14:paraId="6C10EE1B" w14:textId="77777777" w:rsidR="002A1961" w:rsidRDefault="002A1961" w:rsidP="00D91F98">
      <w:pPr>
        <w:pStyle w:val="Textoindependiente"/>
        <w:spacing w:before="0" w:line="360" w:lineRule="auto"/>
        <w:ind w:left="0" w:right="49"/>
        <w:jc w:val="both"/>
        <w:rPr>
          <w:rFonts w:ascii="Arial" w:hAnsi="Arial" w:cs="Arial"/>
          <w:sz w:val="20"/>
          <w:szCs w:val="20"/>
        </w:rPr>
      </w:pPr>
    </w:p>
    <w:p w14:paraId="0F93A6E8" w14:textId="77777777" w:rsidR="00795C42" w:rsidRPr="00800FF7" w:rsidRDefault="00795C42" w:rsidP="00D91F98">
      <w:pPr>
        <w:pStyle w:val="Textoindependiente"/>
        <w:spacing w:before="0" w:line="360" w:lineRule="auto"/>
        <w:ind w:left="0" w:right="49"/>
        <w:jc w:val="both"/>
        <w:rPr>
          <w:rFonts w:ascii="Arial" w:hAnsi="Arial" w:cs="Arial"/>
          <w:sz w:val="20"/>
          <w:szCs w:val="20"/>
        </w:rPr>
      </w:pPr>
    </w:p>
    <w:p w14:paraId="2E76D7AB" w14:textId="77777777"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CAPITULO IV</w:t>
      </w:r>
    </w:p>
    <w:p w14:paraId="203C763E" w14:textId="77777777"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Otros Productos</w:t>
      </w:r>
    </w:p>
    <w:p w14:paraId="4A90E810" w14:textId="77777777" w:rsidR="00D91F98" w:rsidRPr="00800FF7" w:rsidRDefault="00D91F98" w:rsidP="00D91F98">
      <w:pPr>
        <w:spacing w:after="0" w:line="360" w:lineRule="auto"/>
        <w:ind w:right="49"/>
        <w:jc w:val="center"/>
        <w:rPr>
          <w:rFonts w:ascii="Arial" w:hAnsi="Arial"/>
          <w:b/>
          <w:sz w:val="20"/>
          <w:szCs w:val="20"/>
        </w:rPr>
      </w:pPr>
    </w:p>
    <w:p w14:paraId="342388DA"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42.- </w:t>
      </w:r>
      <w:r w:rsidRPr="00800FF7">
        <w:rPr>
          <w:rFonts w:ascii="Arial" w:hAnsi="Arial" w:cs="Arial"/>
          <w:sz w:val="20"/>
          <w:szCs w:val="20"/>
        </w:rPr>
        <w:t xml:space="preserve">El Municipio percibirá productos derivados de sus funciones de </w:t>
      </w:r>
      <w:r w:rsidR="00D91F98">
        <w:rPr>
          <w:rFonts w:ascii="Arial" w:hAnsi="Arial" w:cs="Arial"/>
          <w:sz w:val="20"/>
          <w:szCs w:val="20"/>
        </w:rPr>
        <w:t xml:space="preserve">derecho privado, por </w:t>
      </w:r>
      <w:r w:rsidRPr="00800FF7">
        <w:rPr>
          <w:rFonts w:ascii="Arial" w:hAnsi="Arial" w:cs="Arial"/>
          <w:sz w:val="20"/>
          <w:szCs w:val="20"/>
        </w:rPr>
        <w:t>el ejercicio de sus derechos sobre bienes ajenos y cualquier otro tipo de  productos  no comprendidos en los tres capítulos</w:t>
      </w:r>
      <w:r w:rsidR="00800FF7">
        <w:rPr>
          <w:rFonts w:ascii="Arial" w:hAnsi="Arial" w:cs="Arial"/>
          <w:sz w:val="20"/>
          <w:szCs w:val="20"/>
        </w:rPr>
        <w:t>anteriores</w:t>
      </w:r>
    </w:p>
    <w:p w14:paraId="5245E145" w14:textId="608B6B02" w:rsidR="007F4000" w:rsidRDefault="007F4000" w:rsidP="00D91F98">
      <w:pPr>
        <w:pStyle w:val="Textoindependiente"/>
        <w:spacing w:before="0" w:line="360" w:lineRule="auto"/>
        <w:ind w:left="0" w:right="49"/>
        <w:jc w:val="center"/>
        <w:rPr>
          <w:rFonts w:ascii="Arial" w:hAnsi="Arial" w:cs="Arial"/>
          <w:sz w:val="20"/>
          <w:szCs w:val="20"/>
        </w:rPr>
      </w:pPr>
    </w:p>
    <w:p w14:paraId="5F950677" w14:textId="7325DBCB" w:rsidR="002A1961" w:rsidRDefault="002A1961" w:rsidP="00D91F98">
      <w:pPr>
        <w:pStyle w:val="Textoindependiente"/>
        <w:spacing w:before="0" w:line="360" w:lineRule="auto"/>
        <w:ind w:left="0" w:right="49"/>
        <w:jc w:val="center"/>
        <w:rPr>
          <w:rFonts w:ascii="Arial" w:hAnsi="Arial" w:cs="Arial"/>
          <w:sz w:val="20"/>
          <w:szCs w:val="20"/>
        </w:rPr>
      </w:pPr>
    </w:p>
    <w:p w14:paraId="0E6DEF6A" w14:textId="2A8661F1" w:rsidR="002A1961" w:rsidRDefault="002A1961" w:rsidP="00D91F98">
      <w:pPr>
        <w:pStyle w:val="Textoindependiente"/>
        <w:spacing w:before="0" w:line="360" w:lineRule="auto"/>
        <w:ind w:left="0" w:right="49"/>
        <w:jc w:val="center"/>
        <w:rPr>
          <w:rFonts w:ascii="Arial" w:hAnsi="Arial" w:cs="Arial"/>
          <w:sz w:val="20"/>
          <w:szCs w:val="20"/>
        </w:rPr>
      </w:pPr>
    </w:p>
    <w:p w14:paraId="00682961" w14:textId="37082503" w:rsidR="002A1961" w:rsidRDefault="002A1961" w:rsidP="00D91F98">
      <w:pPr>
        <w:pStyle w:val="Textoindependiente"/>
        <w:spacing w:before="0" w:line="360" w:lineRule="auto"/>
        <w:ind w:left="0" w:right="49"/>
        <w:jc w:val="center"/>
        <w:rPr>
          <w:rFonts w:ascii="Arial" w:hAnsi="Arial" w:cs="Arial"/>
          <w:sz w:val="20"/>
          <w:szCs w:val="20"/>
        </w:rPr>
      </w:pPr>
    </w:p>
    <w:p w14:paraId="4E80B576" w14:textId="3ABE6222" w:rsidR="002A1961" w:rsidRDefault="002A1961" w:rsidP="00D91F98">
      <w:pPr>
        <w:pStyle w:val="Textoindependiente"/>
        <w:spacing w:before="0" w:line="360" w:lineRule="auto"/>
        <w:ind w:left="0" w:right="49"/>
        <w:jc w:val="center"/>
        <w:rPr>
          <w:rFonts w:ascii="Arial" w:hAnsi="Arial" w:cs="Arial"/>
          <w:sz w:val="20"/>
          <w:szCs w:val="20"/>
        </w:rPr>
      </w:pPr>
    </w:p>
    <w:p w14:paraId="34C78C44" w14:textId="665CE557" w:rsidR="002A1961" w:rsidRDefault="002A1961" w:rsidP="00D91F98">
      <w:pPr>
        <w:pStyle w:val="Textoindependiente"/>
        <w:spacing w:before="0" w:line="360" w:lineRule="auto"/>
        <w:ind w:left="0" w:right="49"/>
        <w:jc w:val="center"/>
        <w:rPr>
          <w:rFonts w:ascii="Arial" w:hAnsi="Arial" w:cs="Arial"/>
          <w:sz w:val="20"/>
          <w:szCs w:val="20"/>
        </w:rPr>
      </w:pPr>
    </w:p>
    <w:p w14:paraId="14D7363D" w14:textId="1F4890C3" w:rsidR="002A1961" w:rsidRDefault="002A1961" w:rsidP="00D91F98">
      <w:pPr>
        <w:pStyle w:val="Textoindependiente"/>
        <w:spacing w:before="0" w:line="360" w:lineRule="auto"/>
        <w:ind w:left="0" w:right="49"/>
        <w:jc w:val="center"/>
        <w:rPr>
          <w:rFonts w:ascii="Arial" w:hAnsi="Arial" w:cs="Arial"/>
          <w:sz w:val="20"/>
          <w:szCs w:val="20"/>
        </w:rPr>
      </w:pPr>
    </w:p>
    <w:p w14:paraId="3DE65112" w14:textId="77777777" w:rsidR="002A1961" w:rsidRPr="00800FF7" w:rsidRDefault="002A1961" w:rsidP="00D91F98">
      <w:pPr>
        <w:pStyle w:val="Textoindependiente"/>
        <w:spacing w:before="0" w:line="360" w:lineRule="auto"/>
        <w:ind w:left="0" w:right="49"/>
        <w:jc w:val="center"/>
        <w:rPr>
          <w:rFonts w:ascii="Arial" w:hAnsi="Arial" w:cs="Arial"/>
          <w:sz w:val="20"/>
          <w:szCs w:val="20"/>
        </w:rPr>
      </w:pPr>
    </w:p>
    <w:p w14:paraId="5DDFF83E" w14:textId="77777777" w:rsidR="00204DD3" w:rsidRDefault="007F4000" w:rsidP="00D91F98">
      <w:pPr>
        <w:pStyle w:val="Ttulo1"/>
        <w:spacing w:before="0" w:line="360" w:lineRule="auto"/>
        <w:ind w:left="0" w:right="49" w:hanging="1"/>
        <w:jc w:val="center"/>
        <w:rPr>
          <w:rFonts w:ascii="Arial" w:hAnsi="Arial" w:cs="Arial"/>
          <w:sz w:val="20"/>
          <w:szCs w:val="20"/>
        </w:rPr>
      </w:pPr>
      <w:r w:rsidRPr="00800FF7">
        <w:rPr>
          <w:rFonts w:ascii="Arial" w:hAnsi="Arial" w:cs="Arial"/>
          <w:sz w:val="20"/>
          <w:szCs w:val="20"/>
        </w:rPr>
        <w:t xml:space="preserve">TÍTULO SEXTO </w:t>
      </w:r>
    </w:p>
    <w:p w14:paraId="74435D1A" w14:textId="77777777" w:rsidR="007F4000" w:rsidRPr="00800FF7" w:rsidRDefault="007F4000" w:rsidP="00D91F98">
      <w:pPr>
        <w:pStyle w:val="Ttulo1"/>
        <w:spacing w:before="0" w:line="360" w:lineRule="auto"/>
        <w:ind w:left="0" w:right="49" w:hanging="1"/>
        <w:jc w:val="center"/>
        <w:rPr>
          <w:rFonts w:ascii="Arial" w:hAnsi="Arial" w:cs="Arial"/>
          <w:sz w:val="20"/>
          <w:szCs w:val="20"/>
        </w:rPr>
      </w:pPr>
      <w:r w:rsidRPr="00800FF7">
        <w:rPr>
          <w:rFonts w:ascii="Arial" w:hAnsi="Arial" w:cs="Arial"/>
          <w:sz w:val="20"/>
          <w:szCs w:val="20"/>
        </w:rPr>
        <w:t>APROVECHAMIENTOS</w:t>
      </w:r>
    </w:p>
    <w:p w14:paraId="5757B4F1" w14:textId="77777777" w:rsidR="007F4000" w:rsidRPr="00800FF7" w:rsidRDefault="007F4000" w:rsidP="00D91F98">
      <w:pPr>
        <w:pStyle w:val="Textoindependiente"/>
        <w:spacing w:before="0" w:line="360" w:lineRule="auto"/>
        <w:ind w:left="0" w:right="49"/>
        <w:jc w:val="both"/>
        <w:rPr>
          <w:rFonts w:ascii="Arial" w:hAnsi="Arial" w:cs="Arial"/>
          <w:b/>
          <w:sz w:val="20"/>
          <w:szCs w:val="20"/>
        </w:rPr>
      </w:pPr>
    </w:p>
    <w:p w14:paraId="5AC55D30" w14:textId="77777777"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CAPÍTULO I</w:t>
      </w:r>
    </w:p>
    <w:p w14:paraId="6094D9E5" w14:textId="77777777" w:rsidR="002D0B3C" w:rsidRDefault="007F4000" w:rsidP="00D91F98">
      <w:pPr>
        <w:spacing w:after="0" w:line="360" w:lineRule="auto"/>
        <w:ind w:right="49"/>
        <w:jc w:val="center"/>
        <w:rPr>
          <w:rFonts w:ascii="Arial" w:hAnsi="Arial"/>
          <w:b/>
          <w:sz w:val="20"/>
          <w:szCs w:val="20"/>
        </w:rPr>
      </w:pPr>
      <w:r w:rsidRPr="00800FF7">
        <w:rPr>
          <w:rFonts w:ascii="Arial" w:hAnsi="Arial"/>
          <w:b/>
          <w:sz w:val="20"/>
          <w:szCs w:val="20"/>
        </w:rPr>
        <w:t xml:space="preserve">Aprovechamientos derivados por infracciones, Faltas Administrativas o </w:t>
      </w:r>
    </w:p>
    <w:p w14:paraId="49780FC4" w14:textId="77777777"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Fiscales de Carácter Municipal</w:t>
      </w:r>
    </w:p>
    <w:p w14:paraId="1E01A96C" w14:textId="77777777" w:rsidR="007F4000" w:rsidRPr="00800FF7" w:rsidRDefault="007F4000" w:rsidP="00D91F98">
      <w:pPr>
        <w:pStyle w:val="Textoindependiente"/>
        <w:spacing w:before="0" w:line="360" w:lineRule="auto"/>
        <w:ind w:right="49"/>
        <w:jc w:val="both"/>
        <w:rPr>
          <w:rFonts w:ascii="Arial" w:hAnsi="Arial" w:cs="Arial"/>
          <w:b/>
          <w:sz w:val="20"/>
          <w:szCs w:val="20"/>
        </w:rPr>
      </w:pPr>
    </w:p>
    <w:p w14:paraId="40CD5832" w14:textId="77777777"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43.- </w:t>
      </w:r>
      <w:r w:rsidRPr="00800FF7">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organismosdescentralizados.</w:t>
      </w:r>
    </w:p>
    <w:p w14:paraId="20BD4657" w14:textId="77777777" w:rsidR="00A64C58" w:rsidRPr="00800FF7" w:rsidRDefault="00A64C58" w:rsidP="00D91F98">
      <w:pPr>
        <w:pStyle w:val="Textoindependiente"/>
        <w:spacing w:before="0" w:line="360" w:lineRule="auto"/>
        <w:ind w:left="0" w:right="49"/>
        <w:jc w:val="both"/>
        <w:rPr>
          <w:rFonts w:ascii="Arial" w:hAnsi="Arial" w:cs="Arial"/>
          <w:sz w:val="20"/>
          <w:szCs w:val="20"/>
        </w:rPr>
      </w:pPr>
    </w:p>
    <w:p w14:paraId="184038B9" w14:textId="51C1492F" w:rsidR="007F4000" w:rsidRPr="00800FF7" w:rsidRDefault="007F4000" w:rsidP="002A1961">
      <w:pPr>
        <w:pStyle w:val="Textoindependiente"/>
        <w:numPr>
          <w:ilvl w:val="0"/>
          <w:numId w:val="15"/>
        </w:numPr>
        <w:tabs>
          <w:tab w:val="left" w:pos="901"/>
        </w:tabs>
        <w:spacing w:before="0" w:line="360" w:lineRule="auto"/>
        <w:ind w:right="49"/>
        <w:jc w:val="both"/>
        <w:rPr>
          <w:rFonts w:ascii="Arial" w:hAnsi="Arial" w:cs="Arial"/>
          <w:sz w:val="20"/>
          <w:szCs w:val="20"/>
        </w:rPr>
      </w:pPr>
      <w:r w:rsidRPr="00800FF7">
        <w:rPr>
          <w:rFonts w:ascii="Arial" w:hAnsi="Arial" w:cs="Arial"/>
          <w:sz w:val="20"/>
          <w:szCs w:val="20"/>
        </w:rPr>
        <w:t>Infracciones por faltasadministrativas:</w:t>
      </w:r>
    </w:p>
    <w:p w14:paraId="72CCBEC3" w14:textId="77777777" w:rsidR="00D91F98" w:rsidRDefault="00D91F98" w:rsidP="00D91F98">
      <w:pPr>
        <w:pStyle w:val="Textoindependiente"/>
        <w:spacing w:before="0" w:line="360" w:lineRule="auto"/>
        <w:ind w:left="0" w:right="49"/>
        <w:jc w:val="both"/>
        <w:rPr>
          <w:rFonts w:ascii="Arial" w:hAnsi="Arial" w:cs="Arial"/>
          <w:sz w:val="20"/>
          <w:szCs w:val="20"/>
        </w:rPr>
      </w:pPr>
    </w:p>
    <w:p w14:paraId="33BF2977" w14:textId="3A9C738A" w:rsidR="007F4000" w:rsidRDefault="007F4000" w:rsidP="00D91F98">
      <w:pPr>
        <w:pStyle w:val="Textoindependiente"/>
        <w:spacing w:before="0" w:line="360" w:lineRule="auto"/>
        <w:ind w:left="0" w:right="49" w:firstLine="708"/>
        <w:jc w:val="both"/>
        <w:rPr>
          <w:rFonts w:ascii="Arial" w:hAnsi="Arial" w:cs="Arial"/>
          <w:sz w:val="20"/>
          <w:szCs w:val="20"/>
        </w:rPr>
      </w:pPr>
      <w:r w:rsidRPr="00800FF7">
        <w:rPr>
          <w:rFonts w:ascii="Arial" w:hAnsi="Arial" w:cs="Arial"/>
          <w:sz w:val="20"/>
          <w:szCs w:val="20"/>
        </w:rPr>
        <w:t>Por violación a las disposiciones contenidas en los reglamentos municipales, se cobrarán las multas establecidas en cada uno de dichos</w:t>
      </w:r>
      <w:r w:rsidR="002A1961">
        <w:rPr>
          <w:rFonts w:ascii="Arial" w:hAnsi="Arial" w:cs="Arial"/>
          <w:sz w:val="20"/>
          <w:szCs w:val="20"/>
        </w:rPr>
        <w:t xml:space="preserve"> </w:t>
      </w:r>
      <w:r w:rsidRPr="00800FF7">
        <w:rPr>
          <w:rFonts w:ascii="Arial" w:hAnsi="Arial" w:cs="Arial"/>
          <w:sz w:val="20"/>
          <w:szCs w:val="20"/>
        </w:rPr>
        <w:t>ordenamientos.</w:t>
      </w:r>
    </w:p>
    <w:p w14:paraId="1F095B90" w14:textId="450A6267" w:rsidR="002A1961" w:rsidRDefault="002A1961" w:rsidP="00D91F98">
      <w:pPr>
        <w:pStyle w:val="Textoindependiente"/>
        <w:spacing w:before="0" w:line="360" w:lineRule="auto"/>
        <w:ind w:left="0" w:right="49" w:firstLine="708"/>
        <w:jc w:val="both"/>
        <w:rPr>
          <w:rFonts w:ascii="Arial" w:hAnsi="Arial" w:cs="Arial"/>
          <w:sz w:val="20"/>
          <w:szCs w:val="20"/>
        </w:rPr>
      </w:pPr>
    </w:p>
    <w:p w14:paraId="42E14CF9" w14:textId="77777777" w:rsidR="002A1961" w:rsidRPr="00800FF7" w:rsidRDefault="002A1961" w:rsidP="00D91F98">
      <w:pPr>
        <w:pStyle w:val="Textoindependiente"/>
        <w:spacing w:before="0" w:line="360" w:lineRule="auto"/>
        <w:ind w:left="0" w:right="49" w:firstLine="708"/>
        <w:jc w:val="both"/>
        <w:rPr>
          <w:rFonts w:ascii="Arial" w:hAnsi="Arial" w:cs="Arial"/>
          <w:sz w:val="20"/>
          <w:szCs w:val="20"/>
        </w:rPr>
      </w:pPr>
    </w:p>
    <w:p w14:paraId="47A67FFD" w14:textId="57D251E4"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CAPÍTULOII</w:t>
      </w:r>
    </w:p>
    <w:p w14:paraId="5988EADE" w14:textId="77777777"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Aprovechamientos Derivados de Recursos Transferidos al Municipio</w:t>
      </w:r>
    </w:p>
    <w:p w14:paraId="74A73E4E" w14:textId="77777777" w:rsidR="00D91F98" w:rsidRPr="00800FF7" w:rsidRDefault="00D91F98" w:rsidP="00D91F98">
      <w:pPr>
        <w:spacing w:after="0" w:line="360" w:lineRule="auto"/>
        <w:ind w:right="49"/>
        <w:jc w:val="center"/>
        <w:rPr>
          <w:rFonts w:ascii="Arial" w:hAnsi="Arial"/>
          <w:b/>
          <w:sz w:val="20"/>
          <w:szCs w:val="20"/>
        </w:rPr>
      </w:pPr>
    </w:p>
    <w:p w14:paraId="4F0E399C" w14:textId="77777777"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44.- </w:t>
      </w:r>
      <w:r w:rsidRPr="00800FF7">
        <w:rPr>
          <w:rFonts w:ascii="Arial" w:hAnsi="Arial" w:cs="Arial"/>
          <w:sz w:val="20"/>
          <w:szCs w:val="20"/>
        </w:rPr>
        <w:t>Corresponderán a este capítulo de ingresos, los que perciba el Municipio por cuenta de:</w:t>
      </w:r>
    </w:p>
    <w:p w14:paraId="6FC4F880" w14:textId="77777777" w:rsidR="00D91F98" w:rsidRPr="00800FF7" w:rsidRDefault="00D91F98" w:rsidP="00D91F98">
      <w:pPr>
        <w:pStyle w:val="Textoindependiente"/>
        <w:spacing w:before="0" w:line="360" w:lineRule="auto"/>
        <w:ind w:left="0" w:right="49"/>
        <w:jc w:val="both"/>
        <w:rPr>
          <w:rFonts w:ascii="Arial" w:hAnsi="Arial" w:cs="Arial"/>
          <w:sz w:val="20"/>
          <w:szCs w:val="20"/>
        </w:rPr>
      </w:pPr>
    </w:p>
    <w:p w14:paraId="727E36BD" w14:textId="77777777" w:rsidR="00204DD3"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w:t>
      </w:r>
      <w:r w:rsidR="007F4000" w:rsidRPr="00800FF7">
        <w:rPr>
          <w:rFonts w:ascii="Arial" w:hAnsi="Arial"/>
          <w:sz w:val="20"/>
          <w:szCs w:val="20"/>
        </w:rPr>
        <w:t>Cesiones;</w:t>
      </w:r>
    </w:p>
    <w:p w14:paraId="6F06F4C2" w14:textId="77777777" w:rsidR="007F4000" w:rsidRPr="00800FF7"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II.-</w:t>
      </w:r>
      <w:r w:rsidR="007F4000" w:rsidRPr="00800FF7">
        <w:rPr>
          <w:rFonts w:ascii="Arial" w:hAnsi="Arial"/>
          <w:spacing w:val="-3"/>
          <w:sz w:val="20"/>
          <w:szCs w:val="20"/>
        </w:rPr>
        <w:t>Herencias;</w:t>
      </w:r>
    </w:p>
    <w:p w14:paraId="78E8994E" w14:textId="77777777" w:rsidR="007F4000" w:rsidRPr="00800FF7"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III.-</w:t>
      </w:r>
      <w:r w:rsidR="007F4000" w:rsidRPr="00800FF7">
        <w:rPr>
          <w:rFonts w:ascii="Arial" w:hAnsi="Arial"/>
          <w:sz w:val="20"/>
          <w:szCs w:val="20"/>
        </w:rPr>
        <w:t>Legados</w:t>
      </w:r>
    </w:p>
    <w:p w14:paraId="0E4E35A8" w14:textId="77777777" w:rsidR="00204DD3" w:rsidRDefault="007F4000" w:rsidP="00D91F98">
      <w:pPr>
        <w:spacing w:after="0" w:line="360" w:lineRule="auto"/>
        <w:ind w:right="49"/>
        <w:jc w:val="both"/>
        <w:rPr>
          <w:rFonts w:ascii="Arial" w:hAnsi="Arial"/>
          <w:sz w:val="20"/>
          <w:szCs w:val="20"/>
        </w:rPr>
      </w:pPr>
      <w:r w:rsidRPr="00800FF7">
        <w:rPr>
          <w:rFonts w:ascii="Arial" w:hAnsi="Arial"/>
          <w:b/>
          <w:sz w:val="20"/>
          <w:szCs w:val="20"/>
        </w:rPr>
        <w:t xml:space="preserve">IV.- </w:t>
      </w:r>
      <w:r w:rsidRPr="00800FF7">
        <w:rPr>
          <w:rFonts w:ascii="Arial" w:hAnsi="Arial"/>
          <w:sz w:val="20"/>
          <w:szCs w:val="20"/>
        </w:rPr>
        <w:t>Donaciones;</w:t>
      </w:r>
    </w:p>
    <w:p w14:paraId="696D2C4B" w14:textId="77777777" w:rsidR="007F4000" w:rsidRPr="00800FF7" w:rsidRDefault="00204DD3" w:rsidP="00D91F98">
      <w:pPr>
        <w:spacing w:after="0" w:line="360" w:lineRule="auto"/>
        <w:ind w:right="49"/>
        <w:jc w:val="both"/>
        <w:rPr>
          <w:rFonts w:ascii="Arial" w:hAnsi="Arial"/>
          <w:sz w:val="20"/>
          <w:szCs w:val="20"/>
        </w:rPr>
      </w:pPr>
      <w:r>
        <w:rPr>
          <w:rFonts w:ascii="Arial" w:hAnsi="Arial"/>
          <w:b/>
          <w:sz w:val="20"/>
          <w:szCs w:val="20"/>
        </w:rPr>
        <w:t>V.-</w:t>
      </w:r>
      <w:r w:rsidR="007F4000" w:rsidRPr="00800FF7">
        <w:rPr>
          <w:rFonts w:ascii="Arial" w:hAnsi="Arial"/>
          <w:sz w:val="20"/>
          <w:szCs w:val="20"/>
        </w:rPr>
        <w:t>AdjudicacionesJudiciales;</w:t>
      </w:r>
    </w:p>
    <w:p w14:paraId="1C493747"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 </w:t>
      </w:r>
      <w:r w:rsidRPr="00800FF7">
        <w:rPr>
          <w:rFonts w:ascii="Arial" w:hAnsi="Arial" w:cs="Arial"/>
          <w:sz w:val="20"/>
          <w:szCs w:val="20"/>
        </w:rPr>
        <w:t>Adjudicaciones Administrativas;</w:t>
      </w:r>
    </w:p>
    <w:p w14:paraId="3FDA6633"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VII.- </w:t>
      </w:r>
      <w:r w:rsidRPr="00800FF7">
        <w:rPr>
          <w:rFonts w:ascii="Arial" w:hAnsi="Arial" w:cs="Arial"/>
          <w:sz w:val="20"/>
          <w:szCs w:val="20"/>
        </w:rPr>
        <w:t>Subsidios de Otro Nivel de Gobierno;</w:t>
      </w:r>
    </w:p>
    <w:p w14:paraId="388F9057"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VIII.- </w:t>
      </w:r>
      <w:r w:rsidRPr="00800FF7">
        <w:rPr>
          <w:rFonts w:ascii="Arial" w:hAnsi="Arial" w:cs="Arial"/>
          <w:sz w:val="20"/>
          <w:szCs w:val="20"/>
        </w:rPr>
        <w:t>Subsidios de Otros Organismos Públicos y Privados;</w:t>
      </w:r>
    </w:p>
    <w:p w14:paraId="76A11CF7" w14:textId="77777777"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IX.- </w:t>
      </w:r>
      <w:r w:rsidRPr="00800FF7">
        <w:rPr>
          <w:rFonts w:ascii="Arial" w:hAnsi="Arial" w:cs="Arial"/>
          <w:sz w:val="20"/>
          <w:szCs w:val="20"/>
        </w:rPr>
        <w:t>Multas Impuestas por Autoridades Administrativas Federales no Fiscales, y</w:t>
      </w:r>
    </w:p>
    <w:p w14:paraId="1DE114E3" w14:textId="77777777" w:rsidR="007F4000" w:rsidRPr="00800FF7" w:rsidRDefault="00204DD3"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X.-</w:t>
      </w:r>
      <w:r w:rsidR="007F4000" w:rsidRPr="00800FF7">
        <w:rPr>
          <w:rFonts w:ascii="Arial" w:hAnsi="Arial" w:cs="Arial"/>
          <w:sz w:val="20"/>
          <w:szCs w:val="20"/>
        </w:rPr>
        <w:t>Derechos por el Otorgamiento de la Concesión y por el Uso o Goce de la Zona Federal Marítima-Terrestre.</w:t>
      </w:r>
    </w:p>
    <w:p w14:paraId="79120FBC" w14:textId="7CE12882" w:rsidR="007F4000" w:rsidRPr="00800FF7" w:rsidRDefault="002A1961" w:rsidP="00D91F98">
      <w:pPr>
        <w:pStyle w:val="Ttulo1"/>
        <w:spacing w:before="0" w:line="360" w:lineRule="auto"/>
        <w:ind w:left="0" w:right="49"/>
        <w:jc w:val="center"/>
        <w:rPr>
          <w:rFonts w:ascii="Arial" w:hAnsi="Arial" w:cs="Arial"/>
          <w:sz w:val="20"/>
          <w:szCs w:val="20"/>
        </w:rPr>
      </w:pPr>
      <w:r>
        <w:rPr>
          <w:rFonts w:ascii="Arial" w:hAnsi="Arial" w:cs="Arial"/>
          <w:sz w:val="20"/>
          <w:szCs w:val="20"/>
        </w:rPr>
        <w:t>C</w:t>
      </w:r>
      <w:r w:rsidR="007F4000" w:rsidRPr="00800FF7">
        <w:rPr>
          <w:rFonts w:ascii="Arial" w:hAnsi="Arial" w:cs="Arial"/>
          <w:sz w:val="20"/>
          <w:szCs w:val="20"/>
        </w:rPr>
        <w:t>APÍTULO III</w:t>
      </w:r>
    </w:p>
    <w:p w14:paraId="44F29DDA" w14:textId="77777777"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Aprovechamientos Diversos</w:t>
      </w:r>
    </w:p>
    <w:p w14:paraId="2A9E8618" w14:textId="77777777" w:rsidR="007F4000" w:rsidRPr="00800FF7" w:rsidRDefault="007F4000" w:rsidP="00D91F98">
      <w:pPr>
        <w:pStyle w:val="Textoindependiente"/>
        <w:spacing w:before="0" w:line="360" w:lineRule="auto"/>
        <w:ind w:left="0" w:right="49"/>
        <w:jc w:val="both"/>
        <w:rPr>
          <w:rFonts w:ascii="Arial" w:hAnsi="Arial" w:cs="Arial"/>
          <w:b/>
          <w:sz w:val="20"/>
          <w:szCs w:val="20"/>
        </w:rPr>
      </w:pPr>
    </w:p>
    <w:p w14:paraId="1E8B0EA7" w14:textId="64DBF9E9" w:rsidR="002D0B3C" w:rsidRDefault="007F4000" w:rsidP="00D91F98">
      <w:pPr>
        <w:pStyle w:val="Textoindependiente"/>
        <w:spacing w:before="0" w:line="360" w:lineRule="auto"/>
        <w:ind w:left="0" w:right="49"/>
        <w:jc w:val="both"/>
      </w:pPr>
      <w:r w:rsidRPr="00800FF7">
        <w:rPr>
          <w:rFonts w:ascii="Arial" w:hAnsi="Arial" w:cs="Arial"/>
          <w:b/>
          <w:sz w:val="20"/>
          <w:szCs w:val="20"/>
        </w:rPr>
        <w:t xml:space="preserve">Artículo 45.- </w:t>
      </w:r>
      <w:r w:rsidRPr="00800FF7">
        <w:rPr>
          <w:rFonts w:ascii="Arial" w:hAnsi="Arial" w:cs="Arial"/>
          <w:sz w:val="20"/>
          <w:szCs w:val="20"/>
        </w:rPr>
        <w:t>El Municipio percib</w:t>
      </w:r>
      <w:r w:rsidR="002D0B3C">
        <w:rPr>
          <w:rFonts w:ascii="Arial" w:hAnsi="Arial" w:cs="Arial"/>
          <w:sz w:val="20"/>
          <w:szCs w:val="20"/>
        </w:rPr>
        <w:t xml:space="preserve">irá aprovechamientos derivados de otros conceptos no </w:t>
      </w:r>
      <w:r w:rsidRPr="00800FF7">
        <w:rPr>
          <w:rFonts w:ascii="Arial" w:hAnsi="Arial" w:cs="Arial"/>
          <w:sz w:val="20"/>
          <w:szCs w:val="20"/>
        </w:rPr>
        <w:t>previstos en los capítulos anter</w:t>
      </w:r>
      <w:r w:rsidR="002D0B3C">
        <w:rPr>
          <w:rFonts w:ascii="Arial" w:hAnsi="Arial" w:cs="Arial"/>
          <w:sz w:val="20"/>
          <w:szCs w:val="20"/>
        </w:rPr>
        <w:t xml:space="preserve">iores, cuyo rendimiento, ya seaen efectivo o en especie, deberá </w:t>
      </w:r>
      <w:r w:rsidRPr="00800FF7">
        <w:rPr>
          <w:rFonts w:ascii="Arial" w:hAnsi="Arial" w:cs="Arial"/>
          <w:sz w:val="20"/>
          <w:szCs w:val="20"/>
        </w:rPr>
        <w:t>ser ingresado al erario municipal, expidiendo de inmediato el recibo oficialrespectivo</w:t>
      </w:r>
      <w:r w:rsidR="005A51B9">
        <w:t>.</w:t>
      </w:r>
    </w:p>
    <w:p w14:paraId="660F550E" w14:textId="77777777" w:rsidR="002A1961" w:rsidRDefault="002A1961" w:rsidP="00D91F98">
      <w:pPr>
        <w:pStyle w:val="Textoindependiente"/>
        <w:spacing w:before="0" w:line="360" w:lineRule="auto"/>
        <w:ind w:left="0" w:right="49"/>
        <w:jc w:val="both"/>
      </w:pPr>
    </w:p>
    <w:p w14:paraId="57BDDE87" w14:textId="77777777" w:rsidR="007F4000" w:rsidRPr="005A51B9" w:rsidRDefault="007F4000" w:rsidP="00D91F98">
      <w:pPr>
        <w:pStyle w:val="Textoindependiente"/>
        <w:spacing w:before="0" w:line="360" w:lineRule="auto"/>
        <w:ind w:left="0" w:right="49"/>
        <w:jc w:val="both"/>
      </w:pPr>
    </w:p>
    <w:p w14:paraId="2A0ED449" w14:textId="77777777" w:rsid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lastRenderedPageBreak/>
        <w:t xml:space="preserve">TÍTULO SÉPTIMO </w:t>
      </w:r>
    </w:p>
    <w:p w14:paraId="15F2B5EF" w14:textId="753EEC20" w:rsid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PARTICIPACIONES Y APORTACIONES</w:t>
      </w:r>
    </w:p>
    <w:p w14:paraId="09F57300" w14:textId="77777777" w:rsidR="002A1961" w:rsidRPr="002A1961" w:rsidRDefault="002A1961" w:rsidP="002A1961">
      <w:pPr>
        <w:rPr>
          <w:lang w:eastAsia="es-MX"/>
        </w:rPr>
      </w:pPr>
    </w:p>
    <w:p w14:paraId="1B3A5B42" w14:textId="77777777" w:rsidR="00204DD3" w:rsidRPr="00204DD3" w:rsidRDefault="00204DD3" w:rsidP="00D91F98">
      <w:pPr>
        <w:pStyle w:val="Textoindependiente"/>
        <w:spacing w:before="0" w:line="360" w:lineRule="auto"/>
        <w:ind w:left="0" w:right="49"/>
        <w:jc w:val="center"/>
        <w:rPr>
          <w:rFonts w:ascii="Arial" w:hAnsi="Arial" w:cs="Arial"/>
          <w:b/>
          <w:sz w:val="20"/>
          <w:szCs w:val="20"/>
        </w:rPr>
      </w:pPr>
    </w:p>
    <w:p w14:paraId="28CBA6C1" w14:textId="77777777"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CAPÍTULO ÚNICO</w:t>
      </w:r>
    </w:p>
    <w:p w14:paraId="27C9014C" w14:textId="284985B7" w:rsid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Participaciones Federales, Estatales y Aportaciones</w:t>
      </w:r>
    </w:p>
    <w:p w14:paraId="279B9898" w14:textId="77777777" w:rsidR="002A1961" w:rsidRDefault="002A1961" w:rsidP="00D91F98">
      <w:pPr>
        <w:spacing w:after="0" w:line="360" w:lineRule="auto"/>
        <w:ind w:right="49"/>
        <w:jc w:val="center"/>
        <w:rPr>
          <w:rFonts w:ascii="Arial" w:hAnsi="Arial"/>
          <w:b/>
          <w:sz w:val="20"/>
          <w:szCs w:val="20"/>
        </w:rPr>
      </w:pPr>
    </w:p>
    <w:p w14:paraId="65438983" w14:textId="77777777" w:rsidR="002D0B3C" w:rsidRPr="00204DD3" w:rsidRDefault="002D0B3C" w:rsidP="00D91F98">
      <w:pPr>
        <w:spacing w:after="0" w:line="360" w:lineRule="auto"/>
        <w:ind w:right="49"/>
        <w:jc w:val="center"/>
        <w:rPr>
          <w:rFonts w:ascii="Arial" w:hAnsi="Arial"/>
          <w:b/>
          <w:sz w:val="20"/>
          <w:szCs w:val="20"/>
        </w:rPr>
      </w:pPr>
    </w:p>
    <w:p w14:paraId="6AFF5CAD" w14:textId="77777777"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Artículo 46.</w:t>
      </w:r>
      <w:r w:rsidRPr="00204DD3">
        <w:rPr>
          <w:rFonts w:ascii="Arial" w:hAnsi="Arial" w:cs="Arial"/>
          <w:sz w:val="20"/>
          <w:szCs w:val="20"/>
        </w:rPr>
        <w:t>- Son participaciones y aportaciones, los ingresos provenientes de contribuciones y aprovechamientos federales o estatales que tienen derecho a percibir  los municipios,</w:t>
      </w:r>
      <w:r w:rsidR="002D0B3C">
        <w:rPr>
          <w:rFonts w:ascii="Arial" w:hAnsi="Arial" w:cs="Arial"/>
          <w:sz w:val="20"/>
          <w:szCs w:val="20"/>
        </w:rPr>
        <w:t xml:space="preserve"> en virtud de los convenios </w:t>
      </w:r>
      <w:r w:rsidRPr="00204DD3">
        <w:rPr>
          <w:rFonts w:ascii="Arial" w:hAnsi="Arial" w:cs="Arial"/>
          <w:sz w:val="20"/>
          <w:szCs w:val="20"/>
        </w:rPr>
        <w:t xml:space="preserve">de adhesión al Sistema Nacional de Coordinación Fiscal, </w:t>
      </w:r>
      <w:r w:rsidR="002D0B3C">
        <w:rPr>
          <w:rFonts w:ascii="Arial" w:hAnsi="Arial" w:cs="Arial"/>
          <w:sz w:val="20"/>
          <w:szCs w:val="20"/>
        </w:rPr>
        <w:t>celebrados entre el Estado</w:t>
      </w:r>
      <w:r w:rsidRPr="00204DD3">
        <w:rPr>
          <w:rFonts w:ascii="Arial" w:hAnsi="Arial" w:cs="Arial"/>
          <w:sz w:val="20"/>
          <w:szCs w:val="20"/>
        </w:rPr>
        <w:t xml:space="preserve"> y la Federación o de </w:t>
      </w:r>
      <w:r w:rsidR="002D0B3C">
        <w:rPr>
          <w:rFonts w:ascii="Arial" w:hAnsi="Arial" w:cs="Arial"/>
          <w:sz w:val="20"/>
          <w:szCs w:val="20"/>
        </w:rPr>
        <w:t xml:space="preserve">las Leyes fiscales relativas y conforme a las normas que establezcan </w:t>
      </w:r>
      <w:r w:rsidRPr="00204DD3">
        <w:rPr>
          <w:rFonts w:ascii="Arial" w:hAnsi="Arial" w:cs="Arial"/>
          <w:sz w:val="20"/>
          <w:szCs w:val="20"/>
        </w:rPr>
        <w:t>y regulen sudistribución.</w:t>
      </w:r>
    </w:p>
    <w:p w14:paraId="61933CE0" w14:textId="77777777" w:rsidR="002D0B3C" w:rsidRDefault="002D0B3C" w:rsidP="00D91F98">
      <w:pPr>
        <w:pStyle w:val="Textoindependiente"/>
        <w:spacing w:before="0" w:line="360" w:lineRule="auto"/>
        <w:ind w:left="0" w:right="49"/>
        <w:jc w:val="both"/>
        <w:rPr>
          <w:rFonts w:ascii="Arial" w:hAnsi="Arial" w:cs="Arial"/>
          <w:sz w:val="20"/>
          <w:szCs w:val="20"/>
        </w:rPr>
      </w:pPr>
    </w:p>
    <w:p w14:paraId="68934A18" w14:textId="1739D444" w:rsidR="00204DD3" w:rsidRDefault="00204DD3" w:rsidP="00D91F98">
      <w:pPr>
        <w:pStyle w:val="Textoindependiente"/>
        <w:spacing w:before="0" w:line="360" w:lineRule="auto"/>
        <w:ind w:left="0" w:right="49" w:firstLine="708"/>
        <w:jc w:val="both"/>
        <w:rPr>
          <w:rFonts w:ascii="Arial" w:hAnsi="Arial" w:cs="Arial"/>
          <w:sz w:val="20"/>
          <w:szCs w:val="20"/>
        </w:rPr>
      </w:pPr>
      <w:r w:rsidRPr="00204DD3">
        <w:rPr>
          <w:rFonts w:ascii="Arial" w:hAnsi="Arial" w:cs="Arial"/>
          <w:sz w:val="20"/>
          <w:szCs w:val="20"/>
        </w:rPr>
        <w:t>La Hacienda Pública Municipal percibirá las participaciones estatal</w:t>
      </w:r>
      <w:r w:rsidR="002D0B3C">
        <w:rPr>
          <w:rFonts w:ascii="Arial" w:hAnsi="Arial" w:cs="Arial"/>
          <w:sz w:val="20"/>
          <w:szCs w:val="20"/>
        </w:rPr>
        <w:t xml:space="preserve">es y federales determinadas en </w:t>
      </w:r>
      <w:r w:rsidRPr="00204DD3">
        <w:rPr>
          <w:rFonts w:ascii="Arial" w:hAnsi="Arial" w:cs="Arial"/>
          <w:sz w:val="20"/>
          <w:szCs w:val="20"/>
        </w:rPr>
        <w:t>los convenios relativos y en la Ley de Coordinación Fiscal delEstado.</w:t>
      </w:r>
    </w:p>
    <w:p w14:paraId="2090EE66" w14:textId="731693A5" w:rsidR="002A1961" w:rsidRDefault="002A1961" w:rsidP="00D91F98">
      <w:pPr>
        <w:pStyle w:val="Textoindependiente"/>
        <w:spacing w:before="0" w:line="360" w:lineRule="auto"/>
        <w:ind w:left="0" w:right="49" w:firstLine="708"/>
        <w:jc w:val="both"/>
        <w:rPr>
          <w:rFonts w:ascii="Arial" w:hAnsi="Arial" w:cs="Arial"/>
          <w:sz w:val="20"/>
          <w:szCs w:val="20"/>
        </w:rPr>
      </w:pPr>
    </w:p>
    <w:p w14:paraId="442B23EB" w14:textId="460DB554" w:rsidR="002A1961" w:rsidRDefault="002A1961" w:rsidP="00D91F98">
      <w:pPr>
        <w:pStyle w:val="Textoindependiente"/>
        <w:spacing w:before="0" w:line="360" w:lineRule="auto"/>
        <w:ind w:left="0" w:right="49" w:firstLine="708"/>
        <w:jc w:val="both"/>
        <w:rPr>
          <w:rFonts w:ascii="Arial" w:hAnsi="Arial" w:cs="Arial"/>
          <w:sz w:val="20"/>
          <w:szCs w:val="20"/>
        </w:rPr>
      </w:pPr>
    </w:p>
    <w:p w14:paraId="16F231E2" w14:textId="647060D3" w:rsidR="002A1961" w:rsidRDefault="002A1961" w:rsidP="00D91F98">
      <w:pPr>
        <w:pStyle w:val="Textoindependiente"/>
        <w:spacing w:before="0" w:line="360" w:lineRule="auto"/>
        <w:ind w:left="0" w:right="49" w:firstLine="708"/>
        <w:jc w:val="both"/>
        <w:rPr>
          <w:rFonts w:ascii="Arial" w:hAnsi="Arial" w:cs="Arial"/>
          <w:sz w:val="20"/>
          <w:szCs w:val="20"/>
        </w:rPr>
      </w:pPr>
    </w:p>
    <w:p w14:paraId="463F618F" w14:textId="088E7BCD" w:rsidR="002A1961" w:rsidRDefault="002A1961" w:rsidP="00D91F98">
      <w:pPr>
        <w:pStyle w:val="Textoindependiente"/>
        <w:spacing w:before="0" w:line="360" w:lineRule="auto"/>
        <w:ind w:left="0" w:right="49" w:firstLine="708"/>
        <w:jc w:val="both"/>
        <w:rPr>
          <w:rFonts w:ascii="Arial" w:hAnsi="Arial" w:cs="Arial"/>
          <w:sz w:val="20"/>
          <w:szCs w:val="20"/>
        </w:rPr>
      </w:pPr>
    </w:p>
    <w:p w14:paraId="5D301A93" w14:textId="19784E99" w:rsidR="002A1961" w:rsidRDefault="002A1961" w:rsidP="00D91F98">
      <w:pPr>
        <w:pStyle w:val="Textoindependiente"/>
        <w:spacing w:before="0" w:line="360" w:lineRule="auto"/>
        <w:ind w:left="0" w:right="49" w:firstLine="708"/>
        <w:jc w:val="both"/>
        <w:rPr>
          <w:rFonts w:ascii="Arial" w:hAnsi="Arial" w:cs="Arial"/>
          <w:sz w:val="20"/>
          <w:szCs w:val="20"/>
        </w:rPr>
      </w:pPr>
    </w:p>
    <w:p w14:paraId="376C0B37" w14:textId="46F70955" w:rsidR="002A1961" w:rsidRDefault="002A1961" w:rsidP="00D91F98">
      <w:pPr>
        <w:pStyle w:val="Textoindependiente"/>
        <w:spacing w:before="0" w:line="360" w:lineRule="auto"/>
        <w:ind w:left="0" w:right="49" w:firstLine="708"/>
        <w:jc w:val="both"/>
        <w:rPr>
          <w:rFonts w:ascii="Arial" w:hAnsi="Arial" w:cs="Arial"/>
          <w:sz w:val="20"/>
          <w:szCs w:val="20"/>
        </w:rPr>
      </w:pPr>
    </w:p>
    <w:p w14:paraId="0E2DDF3E" w14:textId="77777777" w:rsidR="002A1961" w:rsidRDefault="002A1961" w:rsidP="00D91F98">
      <w:pPr>
        <w:pStyle w:val="Textoindependiente"/>
        <w:spacing w:before="0" w:line="360" w:lineRule="auto"/>
        <w:ind w:left="0" w:right="49" w:firstLine="708"/>
        <w:jc w:val="both"/>
        <w:rPr>
          <w:rFonts w:ascii="Arial" w:hAnsi="Arial" w:cs="Arial"/>
          <w:sz w:val="20"/>
          <w:szCs w:val="20"/>
        </w:rPr>
      </w:pPr>
    </w:p>
    <w:p w14:paraId="758E6A0F" w14:textId="77777777" w:rsidR="005A51B9" w:rsidRPr="00204DD3" w:rsidRDefault="005A51B9" w:rsidP="00D91F98">
      <w:pPr>
        <w:pStyle w:val="Textoindependiente"/>
        <w:spacing w:before="0" w:line="360" w:lineRule="auto"/>
        <w:ind w:left="0" w:right="49"/>
        <w:jc w:val="both"/>
        <w:rPr>
          <w:rFonts w:ascii="Arial" w:hAnsi="Arial" w:cs="Arial"/>
          <w:sz w:val="20"/>
          <w:szCs w:val="20"/>
        </w:rPr>
      </w:pPr>
    </w:p>
    <w:p w14:paraId="7387BE80" w14:textId="77777777" w:rsid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 xml:space="preserve">TÍTULO OCTAVO </w:t>
      </w:r>
    </w:p>
    <w:p w14:paraId="39A43AD9" w14:textId="77777777" w:rsidR="00204DD3" w:rsidRP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INGRESOSEXTRAORDINARIOS</w:t>
      </w:r>
    </w:p>
    <w:p w14:paraId="6C726488" w14:textId="77777777" w:rsidR="00204DD3" w:rsidRPr="00204DD3" w:rsidRDefault="00204DD3" w:rsidP="00D91F98">
      <w:pPr>
        <w:pStyle w:val="Textoindependiente"/>
        <w:spacing w:before="0" w:line="360" w:lineRule="auto"/>
        <w:ind w:left="0" w:right="49"/>
        <w:jc w:val="center"/>
        <w:rPr>
          <w:rFonts w:ascii="Arial" w:hAnsi="Arial" w:cs="Arial"/>
          <w:b/>
          <w:sz w:val="20"/>
          <w:szCs w:val="20"/>
        </w:rPr>
      </w:pPr>
    </w:p>
    <w:p w14:paraId="7B879D1B" w14:textId="77777777"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CAPÍTULO ÚNICO</w:t>
      </w:r>
    </w:p>
    <w:p w14:paraId="1CA2FDA3" w14:textId="77777777"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De los Empréstitos, Subsidios y los Provenientes del Estado o la Federación</w:t>
      </w:r>
    </w:p>
    <w:p w14:paraId="33E90E30" w14:textId="77777777" w:rsidR="002D0B3C" w:rsidRDefault="002D0B3C" w:rsidP="00D91F98">
      <w:pPr>
        <w:pStyle w:val="Textoindependiente"/>
        <w:spacing w:before="0" w:line="360" w:lineRule="auto"/>
        <w:ind w:left="0" w:right="49"/>
        <w:jc w:val="both"/>
        <w:rPr>
          <w:rFonts w:ascii="Arial" w:hAnsi="Arial" w:cs="Arial"/>
          <w:b/>
          <w:sz w:val="20"/>
          <w:szCs w:val="20"/>
        </w:rPr>
      </w:pPr>
    </w:p>
    <w:p w14:paraId="0ED21537" w14:textId="77777777"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 xml:space="preserve">Artículo 47.- </w:t>
      </w:r>
      <w:r w:rsidRPr="00204DD3">
        <w:rPr>
          <w:rFonts w:ascii="Arial" w:hAnsi="Arial" w:cs="Arial"/>
          <w:sz w:val="20"/>
          <w:szCs w:val="20"/>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sancionescorrespondientes.</w:t>
      </w:r>
    </w:p>
    <w:p w14:paraId="2C84A74A" w14:textId="10DA0D71" w:rsidR="00204DD3" w:rsidRDefault="00204DD3" w:rsidP="00D91F98">
      <w:pPr>
        <w:pStyle w:val="Textoindependiente"/>
        <w:spacing w:before="0" w:line="360" w:lineRule="auto"/>
        <w:ind w:right="49"/>
        <w:jc w:val="both"/>
        <w:rPr>
          <w:rFonts w:ascii="Arial" w:hAnsi="Arial" w:cs="Arial"/>
          <w:sz w:val="20"/>
          <w:szCs w:val="20"/>
        </w:rPr>
      </w:pPr>
    </w:p>
    <w:p w14:paraId="18425935" w14:textId="77777777" w:rsidR="002A1961" w:rsidRPr="00204DD3" w:rsidRDefault="002A1961" w:rsidP="00D91F98">
      <w:pPr>
        <w:pStyle w:val="Textoindependiente"/>
        <w:spacing w:before="0" w:line="360" w:lineRule="auto"/>
        <w:ind w:right="49"/>
        <w:jc w:val="both"/>
        <w:rPr>
          <w:rFonts w:ascii="Arial" w:hAnsi="Arial" w:cs="Arial"/>
          <w:sz w:val="20"/>
          <w:szCs w:val="20"/>
        </w:rPr>
      </w:pPr>
    </w:p>
    <w:p w14:paraId="78128038" w14:textId="4464FFB9" w:rsidR="00204DD3" w:rsidRDefault="00D91F98" w:rsidP="00D91F98">
      <w:pPr>
        <w:pStyle w:val="Ttulo1"/>
        <w:spacing w:before="0" w:line="360" w:lineRule="auto"/>
        <w:ind w:left="0" w:right="49"/>
        <w:jc w:val="center"/>
        <w:rPr>
          <w:rFonts w:ascii="Arial" w:hAnsi="Arial" w:cs="Arial"/>
          <w:sz w:val="20"/>
          <w:szCs w:val="20"/>
          <w:lang w:val="pt-BR"/>
        </w:rPr>
      </w:pPr>
      <w:r w:rsidRPr="00C668E7">
        <w:rPr>
          <w:rFonts w:ascii="Arial" w:hAnsi="Arial" w:cs="Arial"/>
          <w:sz w:val="20"/>
          <w:szCs w:val="20"/>
          <w:lang w:val="pt-BR"/>
        </w:rPr>
        <w:t>T r a n s i t o r i o</w:t>
      </w:r>
    </w:p>
    <w:p w14:paraId="71B34242" w14:textId="77777777" w:rsidR="002A1961" w:rsidRPr="002A1961" w:rsidRDefault="002A1961" w:rsidP="002A1961">
      <w:pPr>
        <w:rPr>
          <w:lang w:val="pt-BR" w:eastAsia="es-MX"/>
        </w:rPr>
      </w:pPr>
    </w:p>
    <w:p w14:paraId="78CDE957" w14:textId="77777777" w:rsidR="00204DD3" w:rsidRPr="00C668E7" w:rsidRDefault="00204DD3" w:rsidP="00D91F98">
      <w:pPr>
        <w:pStyle w:val="Textoindependiente"/>
        <w:spacing w:before="0" w:line="360" w:lineRule="auto"/>
        <w:ind w:right="49"/>
        <w:jc w:val="both"/>
        <w:rPr>
          <w:rFonts w:ascii="Arial" w:hAnsi="Arial" w:cs="Arial"/>
          <w:b/>
          <w:sz w:val="20"/>
          <w:szCs w:val="20"/>
          <w:lang w:val="pt-BR"/>
        </w:rPr>
      </w:pPr>
    </w:p>
    <w:p w14:paraId="0E7D9855" w14:textId="77777777"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 xml:space="preserve">Artículo </w:t>
      </w:r>
      <w:r w:rsidR="00180E74">
        <w:rPr>
          <w:rFonts w:ascii="Arial" w:hAnsi="Arial" w:cs="Arial"/>
          <w:b/>
          <w:sz w:val="20"/>
          <w:szCs w:val="20"/>
        </w:rPr>
        <w:t>ú</w:t>
      </w:r>
      <w:r w:rsidR="00D91F98" w:rsidRPr="00204DD3">
        <w:rPr>
          <w:rFonts w:ascii="Arial" w:hAnsi="Arial" w:cs="Arial"/>
          <w:b/>
          <w:sz w:val="20"/>
          <w:szCs w:val="20"/>
        </w:rPr>
        <w:t xml:space="preserve">nico. </w:t>
      </w:r>
      <w:r w:rsidRPr="00204DD3">
        <w:rPr>
          <w:rFonts w:ascii="Arial" w:hAnsi="Arial" w:cs="Arial"/>
          <w:b/>
          <w:sz w:val="20"/>
          <w:szCs w:val="20"/>
        </w:rPr>
        <w:t>-</w:t>
      </w:r>
      <w:r w:rsidRPr="00204DD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sancionescorrespondientes.</w:t>
      </w:r>
    </w:p>
    <w:p w14:paraId="0349B3BF" w14:textId="77777777" w:rsidR="008011BE" w:rsidRPr="00204DD3" w:rsidRDefault="008011BE" w:rsidP="00D91F98">
      <w:pPr>
        <w:tabs>
          <w:tab w:val="left" w:pos="2580"/>
        </w:tabs>
        <w:spacing w:after="0" w:line="360" w:lineRule="auto"/>
        <w:ind w:right="49"/>
        <w:jc w:val="both"/>
        <w:rPr>
          <w:rFonts w:ascii="Arial" w:hAnsi="Arial"/>
          <w:sz w:val="20"/>
          <w:szCs w:val="20"/>
        </w:rPr>
      </w:pPr>
    </w:p>
    <w:sectPr w:rsidR="008011BE" w:rsidRPr="00204DD3" w:rsidSect="001E34E0">
      <w:footerReference w:type="default" r:id="rId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E67D" w14:textId="77777777" w:rsidR="00866B4F" w:rsidRDefault="00866B4F">
      <w:pPr>
        <w:spacing w:after="0" w:line="240" w:lineRule="auto"/>
      </w:pPr>
      <w:r>
        <w:separator/>
      </w:r>
    </w:p>
  </w:endnote>
  <w:endnote w:type="continuationSeparator" w:id="0">
    <w:p w14:paraId="28DBFEC2" w14:textId="77777777" w:rsidR="00866B4F" w:rsidRDefault="0086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ACF8" w14:textId="77777777" w:rsidR="004C673A" w:rsidRPr="009C3E88" w:rsidRDefault="004C673A">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134449" w:rsidRPr="00134449">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ADC4" w14:textId="77777777" w:rsidR="00866B4F" w:rsidRDefault="00866B4F">
      <w:pPr>
        <w:spacing w:after="0" w:line="240" w:lineRule="auto"/>
      </w:pPr>
      <w:r>
        <w:separator/>
      </w:r>
    </w:p>
  </w:footnote>
  <w:footnote w:type="continuationSeparator" w:id="0">
    <w:p w14:paraId="423DB6F4" w14:textId="77777777" w:rsidR="00866B4F" w:rsidRDefault="00866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416112"/>
    <w:multiLevelType w:val="hybridMultilevel"/>
    <w:tmpl w:val="FEBE46EE"/>
    <w:lvl w:ilvl="0" w:tplc="89A02E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7">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FB85C00"/>
    <w:multiLevelType w:val="hybridMultilevel"/>
    <w:tmpl w:val="518256F4"/>
    <w:lvl w:ilvl="0" w:tplc="57524092">
      <w:numFmt w:val="bullet"/>
      <w:lvlText w:val=""/>
      <w:lvlJc w:val="left"/>
      <w:pPr>
        <w:ind w:left="401" w:hanging="501"/>
      </w:pPr>
      <w:rPr>
        <w:rFonts w:ascii="Wingdings" w:eastAsia="Wingdings" w:hAnsi="Wingdings" w:cs="Wingdings" w:hint="default"/>
        <w:w w:val="100"/>
        <w:sz w:val="20"/>
        <w:szCs w:val="20"/>
        <w:lang w:val="es-ES" w:eastAsia="en-US" w:bidi="ar-SA"/>
      </w:rPr>
    </w:lvl>
    <w:lvl w:ilvl="1" w:tplc="73807846">
      <w:numFmt w:val="bullet"/>
      <w:lvlText w:val="•"/>
      <w:lvlJc w:val="left"/>
      <w:pPr>
        <w:ind w:left="1328" w:hanging="501"/>
      </w:pPr>
      <w:rPr>
        <w:rFonts w:hint="default"/>
        <w:lang w:val="es-ES" w:eastAsia="en-US" w:bidi="ar-SA"/>
      </w:rPr>
    </w:lvl>
    <w:lvl w:ilvl="2" w:tplc="7D66274A">
      <w:numFmt w:val="bullet"/>
      <w:lvlText w:val="•"/>
      <w:lvlJc w:val="left"/>
      <w:pPr>
        <w:ind w:left="2256" w:hanging="501"/>
      </w:pPr>
      <w:rPr>
        <w:rFonts w:hint="default"/>
        <w:lang w:val="es-ES" w:eastAsia="en-US" w:bidi="ar-SA"/>
      </w:rPr>
    </w:lvl>
    <w:lvl w:ilvl="3" w:tplc="C7BAB148">
      <w:numFmt w:val="bullet"/>
      <w:lvlText w:val="•"/>
      <w:lvlJc w:val="left"/>
      <w:pPr>
        <w:ind w:left="3184" w:hanging="501"/>
      </w:pPr>
      <w:rPr>
        <w:rFonts w:hint="default"/>
        <w:lang w:val="es-ES" w:eastAsia="en-US" w:bidi="ar-SA"/>
      </w:rPr>
    </w:lvl>
    <w:lvl w:ilvl="4" w:tplc="A89044A8">
      <w:numFmt w:val="bullet"/>
      <w:lvlText w:val="•"/>
      <w:lvlJc w:val="left"/>
      <w:pPr>
        <w:ind w:left="4112" w:hanging="501"/>
      </w:pPr>
      <w:rPr>
        <w:rFonts w:hint="default"/>
        <w:lang w:val="es-ES" w:eastAsia="en-US" w:bidi="ar-SA"/>
      </w:rPr>
    </w:lvl>
    <w:lvl w:ilvl="5" w:tplc="4DA641CE">
      <w:numFmt w:val="bullet"/>
      <w:lvlText w:val="•"/>
      <w:lvlJc w:val="left"/>
      <w:pPr>
        <w:ind w:left="5040" w:hanging="501"/>
      </w:pPr>
      <w:rPr>
        <w:rFonts w:hint="default"/>
        <w:lang w:val="es-ES" w:eastAsia="en-US" w:bidi="ar-SA"/>
      </w:rPr>
    </w:lvl>
    <w:lvl w:ilvl="6" w:tplc="E0A249A0">
      <w:numFmt w:val="bullet"/>
      <w:lvlText w:val="•"/>
      <w:lvlJc w:val="left"/>
      <w:pPr>
        <w:ind w:left="5968" w:hanging="501"/>
      </w:pPr>
      <w:rPr>
        <w:rFonts w:hint="default"/>
        <w:lang w:val="es-ES" w:eastAsia="en-US" w:bidi="ar-SA"/>
      </w:rPr>
    </w:lvl>
    <w:lvl w:ilvl="7" w:tplc="F03A98E4">
      <w:numFmt w:val="bullet"/>
      <w:lvlText w:val="•"/>
      <w:lvlJc w:val="left"/>
      <w:pPr>
        <w:ind w:left="6896" w:hanging="501"/>
      </w:pPr>
      <w:rPr>
        <w:rFonts w:hint="default"/>
        <w:lang w:val="es-ES" w:eastAsia="en-US" w:bidi="ar-SA"/>
      </w:rPr>
    </w:lvl>
    <w:lvl w:ilvl="8" w:tplc="0A525C4C">
      <w:numFmt w:val="bullet"/>
      <w:lvlText w:val="•"/>
      <w:lvlJc w:val="left"/>
      <w:pPr>
        <w:ind w:left="7824" w:hanging="501"/>
      </w:pPr>
      <w:rPr>
        <w:rFonts w:hint="default"/>
        <w:lang w:val="es-ES" w:eastAsia="en-US" w:bidi="ar-SA"/>
      </w:rPr>
    </w:lvl>
  </w:abstractNum>
  <w:abstractNum w:abstractNumId="12">
    <w:nsid w:val="60933666"/>
    <w:multiLevelType w:val="hybridMultilevel"/>
    <w:tmpl w:val="A6D81DC0"/>
    <w:lvl w:ilvl="0" w:tplc="F5A2E8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204238"/>
    <w:multiLevelType w:val="hybridMultilevel"/>
    <w:tmpl w:val="8AD0D9F2"/>
    <w:lvl w:ilvl="0" w:tplc="A7CA84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2"/>
  </w:num>
  <w:num w:numId="8">
    <w:abstractNumId w:val="1"/>
  </w:num>
  <w:num w:numId="9">
    <w:abstractNumId w:val="0"/>
  </w:num>
  <w:num w:numId="10">
    <w:abstractNumId w:val="9"/>
  </w:num>
  <w:num w:numId="11">
    <w:abstractNumId w:val="6"/>
  </w:num>
  <w:num w:numId="12">
    <w:abstractNumId w:val="11"/>
  </w:num>
  <w:num w:numId="13">
    <w:abstractNumId w:val="5"/>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0"/>
  <w:activeWritingStyle w:appName="MSWord" w:lang="es-MX"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75534"/>
    <w:rsid w:val="00081D8B"/>
    <w:rsid w:val="00090B12"/>
    <w:rsid w:val="000A0BC3"/>
    <w:rsid w:val="000B1BCA"/>
    <w:rsid w:val="000C6AA7"/>
    <w:rsid w:val="000C6B69"/>
    <w:rsid w:val="000D0781"/>
    <w:rsid w:val="000E7474"/>
    <w:rsid w:val="000E7FDB"/>
    <w:rsid w:val="000F1FEB"/>
    <w:rsid w:val="000F3D1B"/>
    <w:rsid w:val="000F6B3A"/>
    <w:rsid w:val="00105B19"/>
    <w:rsid w:val="00107D67"/>
    <w:rsid w:val="00116209"/>
    <w:rsid w:val="00121F26"/>
    <w:rsid w:val="001255F9"/>
    <w:rsid w:val="001260A4"/>
    <w:rsid w:val="00127DD6"/>
    <w:rsid w:val="00131695"/>
    <w:rsid w:val="0013357D"/>
    <w:rsid w:val="00134449"/>
    <w:rsid w:val="00140524"/>
    <w:rsid w:val="001477BC"/>
    <w:rsid w:val="00150EF4"/>
    <w:rsid w:val="001652F1"/>
    <w:rsid w:val="0016546C"/>
    <w:rsid w:val="00171EA7"/>
    <w:rsid w:val="00174A9A"/>
    <w:rsid w:val="00176F84"/>
    <w:rsid w:val="00177E90"/>
    <w:rsid w:val="00180E74"/>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4DD3"/>
    <w:rsid w:val="00205AF9"/>
    <w:rsid w:val="00210EEC"/>
    <w:rsid w:val="00211A76"/>
    <w:rsid w:val="00213425"/>
    <w:rsid w:val="002147F8"/>
    <w:rsid w:val="002175EE"/>
    <w:rsid w:val="00221955"/>
    <w:rsid w:val="00222E9D"/>
    <w:rsid w:val="00226345"/>
    <w:rsid w:val="00227071"/>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1961"/>
    <w:rsid w:val="002A236D"/>
    <w:rsid w:val="002B1256"/>
    <w:rsid w:val="002B1603"/>
    <w:rsid w:val="002B5045"/>
    <w:rsid w:val="002B7B9A"/>
    <w:rsid w:val="002C1A76"/>
    <w:rsid w:val="002C1D1A"/>
    <w:rsid w:val="002C753B"/>
    <w:rsid w:val="002C7EAD"/>
    <w:rsid w:val="002D0B3C"/>
    <w:rsid w:val="002D0DE7"/>
    <w:rsid w:val="002D0F79"/>
    <w:rsid w:val="002D10D3"/>
    <w:rsid w:val="002D2BAB"/>
    <w:rsid w:val="002D6181"/>
    <w:rsid w:val="002F01C2"/>
    <w:rsid w:val="002F4B9D"/>
    <w:rsid w:val="002F5C7A"/>
    <w:rsid w:val="002F73A5"/>
    <w:rsid w:val="00304FB7"/>
    <w:rsid w:val="00306843"/>
    <w:rsid w:val="00310150"/>
    <w:rsid w:val="00315884"/>
    <w:rsid w:val="00315C10"/>
    <w:rsid w:val="003224C1"/>
    <w:rsid w:val="0032263C"/>
    <w:rsid w:val="00322BBB"/>
    <w:rsid w:val="00330338"/>
    <w:rsid w:val="00334499"/>
    <w:rsid w:val="00335C58"/>
    <w:rsid w:val="0033687E"/>
    <w:rsid w:val="003379D4"/>
    <w:rsid w:val="00343D4A"/>
    <w:rsid w:val="003462B1"/>
    <w:rsid w:val="003549F7"/>
    <w:rsid w:val="003641FF"/>
    <w:rsid w:val="003717D6"/>
    <w:rsid w:val="0037385F"/>
    <w:rsid w:val="00375C08"/>
    <w:rsid w:val="00380760"/>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5460"/>
    <w:rsid w:val="003F67E5"/>
    <w:rsid w:val="004040A6"/>
    <w:rsid w:val="00405A10"/>
    <w:rsid w:val="00407AEA"/>
    <w:rsid w:val="004143CD"/>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A707F"/>
    <w:rsid w:val="004C0727"/>
    <w:rsid w:val="004C4792"/>
    <w:rsid w:val="004C58A3"/>
    <w:rsid w:val="004C673A"/>
    <w:rsid w:val="004C7443"/>
    <w:rsid w:val="004D2507"/>
    <w:rsid w:val="004D2BCC"/>
    <w:rsid w:val="004D3CAB"/>
    <w:rsid w:val="004E0723"/>
    <w:rsid w:val="004E09AE"/>
    <w:rsid w:val="004E1162"/>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4605C"/>
    <w:rsid w:val="005478C7"/>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1ED"/>
    <w:rsid w:val="00586C2B"/>
    <w:rsid w:val="005924A3"/>
    <w:rsid w:val="0059269A"/>
    <w:rsid w:val="005A16BB"/>
    <w:rsid w:val="005A32B3"/>
    <w:rsid w:val="005A51B9"/>
    <w:rsid w:val="005A6F86"/>
    <w:rsid w:val="005A7F65"/>
    <w:rsid w:val="005B3826"/>
    <w:rsid w:val="005B3D33"/>
    <w:rsid w:val="005B4AEA"/>
    <w:rsid w:val="005D4958"/>
    <w:rsid w:val="005D4DCA"/>
    <w:rsid w:val="005F06A3"/>
    <w:rsid w:val="005F4435"/>
    <w:rsid w:val="0060515E"/>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96C86"/>
    <w:rsid w:val="006A4CD2"/>
    <w:rsid w:val="006A628C"/>
    <w:rsid w:val="006B17E5"/>
    <w:rsid w:val="006B3653"/>
    <w:rsid w:val="006B3E8D"/>
    <w:rsid w:val="006C022F"/>
    <w:rsid w:val="006D364C"/>
    <w:rsid w:val="006E53FC"/>
    <w:rsid w:val="006E5FFF"/>
    <w:rsid w:val="006F3383"/>
    <w:rsid w:val="006F470D"/>
    <w:rsid w:val="007139FE"/>
    <w:rsid w:val="00713D28"/>
    <w:rsid w:val="00715309"/>
    <w:rsid w:val="0071590F"/>
    <w:rsid w:val="00726303"/>
    <w:rsid w:val="00731F76"/>
    <w:rsid w:val="00732D06"/>
    <w:rsid w:val="00740E2D"/>
    <w:rsid w:val="00744A68"/>
    <w:rsid w:val="00760B63"/>
    <w:rsid w:val="00761368"/>
    <w:rsid w:val="007627C5"/>
    <w:rsid w:val="00762F3C"/>
    <w:rsid w:val="00770835"/>
    <w:rsid w:val="0077587B"/>
    <w:rsid w:val="00780EA0"/>
    <w:rsid w:val="00795C42"/>
    <w:rsid w:val="007A0506"/>
    <w:rsid w:val="007A511E"/>
    <w:rsid w:val="007B2A9B"/>
    <w:rsid w:val="007B5895"/>
    <w:rsid w:val="007B6320"/>
    <w:rsid w:val="007C66B7"/>
    <w:rsid w:val="007D2DDE"/>
    <w:rsid w:val="007D3C2B"/>
    <w:rsid w:val="007D6679"/>
    <w:rsid w:val="007D7E52"/>
    <w:rsid w:val="007E391C"/>
    <w:rsid w:val="007E4376"/>
    <w:rsid w:val="007E5EFF"/>
    <w:rsid w:val="007F4000"/>
    <w:rsid w:val="00800FF7"/>
    <w:rsid w:val="008011BE"/>
    <w:rsid w:val="00815620"/>
    <w:rsid w:val="00815781"/>
    <w:rsid w:val="00816014"/>
    <w:rsid w:val="0082640A"/>
    <w:rsid w:val="00833F1F"/>
    <w:rsid w:val="008357AE"/>
    <w:rsid w:val="00836762"/>
    <w:rsid w:val="008377B5"/>
    <w:rsid w:val="008408C8"/>
    <w:rsid w:val="00840A48"/>
    <w:rsid w:val="0085058E"/>
    <w:rsid w:val="00856337"/>
    <w:rsid w:val="008632A4"/>
    <w:rsid w:val="008654D1"/>
    <w:rsid w:val="00865685"/>
    <w:rsid w:val="00866B4F"/>
    <w:rsid w:val="00874450"/>
    <w:rsid w:val="00880ED1"/>
    <w:rsid w:val="00893B76"/>
    <w:rsid w:val="008A2145"/>
    <w:rsid w:val="008A321D"/>
    <w:rsid w:val="008A789D"/>
    <w:rsid w:val="008A7B0A"/>
    <w:rsid w:val="008B0EEE"/>
    <w:rsid w:val="008B367A"/>
    <w:rsid w:val="008B3E03"/>
    <w:rsid w:val="008C2079"/>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50DF1"/>
    <w:rsid w:val="00951969"/>
    <w:rsid w:val="009538DF"/>
    <w:rsid w:val="009578EB"/>
    <w:rsid w:val="00961361"/>
    <w:rsid w:val="00965B9A"/>
    <w:rsid w:val="00966078"/>
    <w:rsid w:val="00967C20"/>
    <w:rsid w:val="00983CD2"/>
    <w:rsid w:val="00993AB3"/>
    <w:rsid w:val="00994A1C"/>
    <w:rsid w:val="00996208"/>
    <w:rsid w:val="0099738F"/>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07CDC"/>
    <w:rsid w:val="00A141B1"/>
    <w:rsid w:val="00A14E10"/>
    <w:rsid w:val="00A17A18"/>
    <w:rsid w:val="00A2266E"/>
    <w:rsid w:val="00A249E6"/>
    <w:rsid w:val="00A25125"/>
    <w:rsid w:val="00A25193"/>
    <w:rsid w:val="00A273AF"/>
    <w:rsid w:val="00A3046D"/>
    <w:rsid w:val="00A31DF9"/>
    <w:rsid w:val="00A35464"/>
    <w:rsid w:val="00A35D71"/>
    <w:rsid w:val="00A46711"/>
    <w:rsid w:val="00A503AF"/>
    <w:rsid w:val="00A515AE"/>
    <w:rsid w:val="00A53B7E"/>
    <w:rsid w:val="00A54CBA"/>
    <w:rsid w:val="00A6091A"/>
    <w:rsid w:val="00A64C58"/>
    <w:rsid w:val="00A72F00"/>
    <w:rsid w:val="00A73CC3"/>
    <w:rsid w:val="00A76B17"/>
    <w:rsid w:val="00A80A95"/>
    <w:rsid w:val="00A84626"/>
    <w:rsid w:val="00A851D1"/>
    <w:rsid w:val="00A8762D"/>
    <w:rsid w:val="00A87DA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33373"/>
    <w:rsid w:val="00B42F14"/>
    <w:rsid w:val="00B53C51"/>
    <w:rsid w:val="00B63C82"/>
    <w:rsid w:val="00B67D6D"/>
    <w:rsid w:val="00B70DF2"/>
    <w:rsid w:val="00B710A4"/>
    <w:rsid w:val="00B7580F"/>
    <w:rsid w:val="00B81554"/>
    <w:rsid w:val="00B85DA6"/>
    <w:rsid w:val="00B90219"/>
    <w:rsid w:val="00BA1EA1"/>
    <w:rsid w:val="00BA5546"/>
    <w:rsid w:val="00BA7CE0"/>
    <w:rsid w:val="00BB1EF2"/>
    <w:rsid w:val="00BC2A9C"/>
    <w:rsid w:val="00BD1172"/>
    <w:rsid w:val="00BD20A3"/>
    <w:rsid w:val="00BD2DF8"/>
    <w:rsid w:val="00BD6690"/>
    <w:rsid w:val="00BE6545"/>
    <w:rsid w:val="00BF3C76"/>
    <w:rsid w:val="00C025DB"/>
    <w:rsid w:val="00C057DA"/>
    <w:rsid w:val="00C159F8"/>
    <w:rsid w:val="00C1690E"/>
    <w:rsid w:val="00C20F6A"/>
    <w:rsid w:val="00C3333A"/>
    <w:rsid w:val="00C35621"/>
    <w:rsid w:val="00C371C5"/>
    <w:rsid w:val="00C44FA7"/>
    <w:rsid w:val="00C50F66"/>
    <w:rsid w:val="00C529FE"/>
    <w:rsid w:val="00C612D1"/>
    <w:rsid w:val="00C61DE0"/>
    <w:rsid w:val="00C64E1B"/>
    <w:rsid w:val="00C66231"/>
    <w:rsid w:val="00C668E7"/>
    <w:rsid w:val="00C704CA"/>
    <w:rsid w:val="00C77EFB"/>
    <w:rsid w:val="00C81255"/>
    <w:rsid w:val="00C82AAD"/>
    <w:rsid w:val="00C96252"/>
    <w:rsid w:val="00CA2380"/>
    <w:rsid w:val="00CA35B0"/>
    <w:rsid w:val="00CA7C8E"/>
    <w:rsid w:val="00CB3CF2"/>
    <w:rsid w:val="00CB55B5"/>
    <w:rsid w:val="00CB5768"/>
    <w:rsid w:val="00CB6510"/>
    <w:rsid w:val="00CB6784"/>
    <w:rsid w:val="00CC31FE"/>
    <w:rsid w:val="00CC722D"/>
    <w:rsid w:val="00CD3082"/>
    <w:rsid w:val="00CD34EB"/>
    <w:rsid w:val="00CD3E0E"/>
    <w:rsid w:val="00CE27E8"/>
    <w:rsid w:val="00CE5480"/>
    <w:rsid w:val="00CF7044"/>
    <w:rsid w:val="00CF7FC2"/>
    <w:rsid w:val="00D07256"/>
    <w:rsid w:val="00D10348"/>
    <w:rsid w:val="00D13B49"/>
    <w:rsid w:val="00D1424A"/>
    <w:rsid w:val="00D14CCF"/>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84CDB"/>
    <w:rsid w:val="00D9105A"/>
    <w:rsid w:val="00D91F98"/>
    <w:rsid w:val="00D92FD1"/>
    <w:rsid w:val="00D93419"/>
    <w:rsid w:val="00DA632F"/>
    <w:rsid w:val="00DB203C"/>
    <w:rsid w:val="00DB2DD9"/>
    <w:rsid w:val="00DB645B"/>
    <w:rsid w:val="00DB676B"/>
    <w:rsid w:val="00DC028C"/>
    <w:rsid w:val="00DD31B2"/>
    <w:rsid w:val="00DD7A21"/>
    <w:rsid w:val="00DE0A12"/>
    <w:rsid w:val="00DE0E7D"/>
    <w:rsid w:val="00DE60DA"/>
    <w:rsid w:val="00DF4EFB"/>
    <w:rsid w:val="00DF7DFB"/>
    <w:rsid w:val="00E01079"/>
    <w:rsid w:val="00E04572"/>
    <w:rsid w:val="00E066A1"/>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65897"/>
    <w:rsid w:val="00E7148C"/>
    <w:rsid w:val="00E72939"/>
    <w:rsid w:val="00E73F89"/>
    <w:rsid w:val="00E75F53"/>
    <w:rsid w:val="00E807D3"/>
    <w:rsid w:val="00E92A73"/>
    <w:rsid w:val="00E92D4A"/>
    <w:rsid w:val="00E93886"/>
    <w:rsid w:val="00E952E3"/>
    <w:rsid w:val="00EA2308"/>
    <w:rsid w:val="00EA46BC"/>
    <w:rsid w:val="00EB4F44"/>
    <w:rsid w:val="00EB6FBF"/>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33C32"/>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4C2C"/>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8C2C2"/>
  <w15:docId w15:val="{C18940D1-7BF9-426D-B3F9-A554D8DD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Textocomentario">
    <w:name w:val="annotation text"/>
    <w:basedOn w:val="Normal"/>
    <w:link w:val="TextocomentarioCar"/>
    <w:uiPriority w:val="99"/>
    <w:semiHidden/>
    <w:unhideWhenUsed/>
    <w:rsid w:val="00227071"/>
    <w:rPr>
      <w:sz w:val="20"/>
      <w:szCs w:val="20"/>
    </w:rPr>
  </w:style>
  <w:style w:type="character" w:customStyle="1" w:styleId="TextocomentarioCar">
    <w:name w:val="Texto comentario Car"/>
    <w:link w:val="Textocomentario"/>
    <w:uiPriority w:val="99"/>
    <w:semiHidden/>
    <w:rsid w:val="00227071"/>
    <w:rPr>
      <w:lang w:eastAsia="en-US"/>
    </w:rPr>
  </w:style>
  <w:style w:type="paragraph" w:styleId="Asuntodelcomentario">
    <w:name w:val="annotation subject"/>
    <w:basedOn w:val="Textocomentario"/>
    <w:next w:val="Textocomentario"/>
    <w:link w:val="AsuntodelcomentarioCar"/>
    <w:uiPriority w:val="99"/>
    <w:semiHidden/>
    <w:unhideWhenUsed/>
    <w:rsid w:val="00227071"/>
    <w:pPr>
      <w:widowControl w:val="0"/>
      <w:autoSpaceDE w:val="0"/>
      <w:autoSpaceDN w:val="0"/>
      <w:spacing w:after="0" w:line="240" w:lineRule="auto"/>
    </w:pPr>
    <w:rPr>
      <w:rFonts w:ascii="Arial" w:eastAsia="Arial" w:hAnsi="Arial"/>
      <w:b/>
      <w:bCs/>
      <w:lang w:val="es-ES"/>
    </w:rPr>
  </w:style>
  <w:style w:type="character" w:customStyle="1" w:styleId="AsuntodelcomentarioCar">
    <w:name w:val="Asunto del comentario Car"/>
    <w:link w:val="Asuntodelcomentario"/>
    <w:uiPriority w:val="99"/>
    <w:semiHidden/>
    <w:rsid w:val="00227071"/>
    <w:rPr>
      <w:rFonts w:ascii="Arial" w:eastAsia="Arial" w:hAnsi="Arial"/>
      <w:b/>
      <w:bCs/>
      <w:lang w:val="es-ES" w:eastAsia="en-US"/>
    </w:rPr>
  </w:style>
  <w:style w:type="table" w:customStyle="1" w:styleId="TableNormal">
    <w:name w:val="Table Normal"/>
    <w:uiPriority w:val="2"/>
    <w:semiHidden/>
    <w:unhideWhenUsed/>
    <w:qFormat/>
    <w:rsid w:val="00227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795C4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2290">
      <w:bodyDiv w:val="1"/>
      <w:marLeft w:val="0"/>
      <w:marRight w:val="0"/>
      <w:marTop w:val="0"/>
      <w:marBottom w:val="0"/>
      <w:divBdr>
        <w:top w:val="none" w:sz="0" w:space="0" w:color="auto"/>
        <w:left w:val="none" w:sz="0" w:space="0" w:color="auto"/>
        <w:bottom w:val="none" w:sz="0" w:space="0" w:color="auto"/>
        <w:right w:val="none" w:sz="0" w:space="0" w:color="auto"/>
      </w:divBdr>
    </w:div>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785297281">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CBEF-247B-4C94-861C-737D670A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4621</Words>
  <Characters>25417</Characters>
  <Application>Microsoft Office Word</Application>
  <DocSecurity>4</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2</cp:revision>
  <cp:lastPrinted>2021-12-09T17:26:00Z</cp:lastPrinted>
  <dcterms:created xsi:type="dcterms:W3CDTF">2022-11-25T18:54:00Z</dcterms:created>
  <dcterms:modified xsi:type="dcterms:W3CDTF">2022-11-25T18:54:00Z</dcterms:modified>
</cp:coreProperties>
</file>