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E534" w14:textId="77777777" w:rsidR="00AA0402" w:rsidRPr="00AA0402" w:rsidRDefault="00AA0402" w:rsidP="00AA0402">
      <w:pPr>
        <w:spacing w:line="360" w:lineRule="auto"/>
        <w:ind w:firstLine="708"/>
        <w:jc w:val="center"/>
        <w:rPr>
          <w:rFonts w:ascii="Arial" w:hAnsi="Arial" w:cs="Arial"/>
          <w:b/>
          <w:bCs/>
          <w:sz w:val="20"/>
          <w:szCs w:val="20"/>
        </w:rPr>
      </w:pPr>
      <w:bookmarkStart w:id="0" w:name="_GoBack"/>
      <w:bookmarkEnd w:id="0"/>
      <w:r w:rsidRPr="00AA0402">
        <w:rPr>
          <w:rFonts w:ascii="Arial" w:hAnsi="Arial" w:cs="Arial"/>
          <w:b/>
          <w:bCs/>
          <w:sz w:val="20"/>
          <w:szCs w:val="20"/>
        </w:rPr>
        <w:t>EXPOSICIÓN DE MOTIVOS:</w:t>
      </w:r>
    </w:p>
    <w:p w14:paraId="671DCE62" w14:textId="77777777" w:rsidR="00AA0402" w:rsidRPr="00AA0402" w:rsidRDefault="00AA0402" w:rsidP="00AA0402">
      <w:pPr>
        <w:spacing w:line="360" w:lineRule="auto"/>
        <w:jc w:val="both"/>
        <w:rPr>
          <w:rFonts w:ascii="Arial" w:hAnsi="Arial" w:cs="Arial"/>
          <w:sz w:val="20"/>
          <w:szCs w:val="20"/>
        </w:rPr>
      </w:pPr>
      <w:r w:rsidRPr="00AA0402">
        <w:rPr>
          <w:rFonts w:ascii="Arial" w:hAnsi="Arial" w:cs="Arial"/>
          <w:b/>
          <w:bCs/>
          <w:sz w:val="20"/>
          <w:szCs w:val="20"/>
        </w:rPr>
        <w:t xml:space="preserve">PRIMERA. </w:t>
      </w:r>
      <w:r w:rsidRPr="00AA0402">
        <w:rPr>
          <w:rFonts w:ascii="Arial" w:hAnsi="Arial" w:cs="Arial"/>
          <w:sz w:val="20"/>
          <w:szCs w:val="20"/>
        </w:rPr>
        <w:t>El concepto del municipio que deriva del artículo 115 de la Constitución Política de los Estados Unidos Mexicanos, concibe como prioridad el fortalecimiento del desarrollo, asimismo que adquiere mayor autonomía para decidir su política financiera y hacendaria en contribución a su desarrollo paulatino y a su plena homologación con los gobiernos federal y estatal.</w:t>
      </w:r>
    </w:p>
    <w:p w14:paraId="7D838547" w14:textId="77777777" w:rsidR="00AA0402" w:rsidRPr="00AA0402" w:rsidRDefault="00AA0402" w:rsidP="00AA0402">
      <w:pPr>
        <w:spacing w:line="360" w:lineRule="auto"/>
        <w:jc w:val="both"/>
        <w:rPr>
          <w:rFonts w:ascii="Arial" w:hAnsi="Arial" w:cs="Arial"/>
          <w:sz w:val="20"/>
          <w:szCs w:val="20"/>
        </w:rPr>
      </w:pPr>
      <w:r w:rsidRPr="00AA0402">
        <w:rPr>
          <w:rFonts w:ascii="Arial" w:hAnsi="Arial" w:cs="Arial"/>
          <w:b/>
          <w:bCs/>
          <w:sz w:val="20"/>
          <w:szCs w:val="20"/>
        </w:rPr>
        <w:t xml:space="preserve">SEGUNDA. </w:t>
      </w:r>
      <w:r w:rsidRPr="00AA0402">
        <w:rPr>
          <w:rFonts w:ascii="Arial" w:hAnsi="Arial" w:cs="Arial"/>
          <w:sz w:val="20"/>
          <w:szCs w:val="20"/>
        </w:rPr>
        <w:t>El fundamento constitucional de la presente ley de ingresos deriva de la Constitución Política de los Estados Unidos Mexicanos, en su artículo 31 fracción IV en el que se establece la obligación que tienen todos los mexicanos de contribuir para los gastos públicos de la federación, de los estados, y del municipio en que residan, de la manera proporcional y equitativa que dispongan las leyes. Resulta destacable precisar que las leyes de ingresos municipales, como la presente, son ordenamientos jurídicos con vigencia de un año, propuestos por los ayuntamientos y aprobado por el Poder Legislativo, que contienen los conceptos bajo los cuales se podrán captar los recursos financieros que permitan cubrir los gastos del municipio durante un ejercicio fiscal.</w:t>
      </w:r>
    </w:p>
    <w:p w14:paraId="399CE26A" w14:textId="77777777" w:rsidR="00AA0402" w:rsidRPr="00AA0402" w:rsidRDefault="00AA0402" w:rsidP="00AA0402">
      <w:pPr>
        <w:spacing w:line="360" w:lineRule="auto"/>
        <w:jc w:val="both"/>
        <w:rPr>
          <w:rFonts w:ascii="Arial" w:hAnsi="Arial" w:cs="Arial"/>
          <w:sz w:val="20"/>
          <w:szCs w:val="20"/>
        </w:rPr>
      </w:pPr>
      <w:r w:rsidRPr="00AA0402">
        <w:rPr>
          <w:rFonts w:ascii="Arial" w:hAnsi="Arial" w:cs="Arial"/>
          <w:sz w:val="20"/>
          <w:szCs w:val="20"/>
        </w:rPr>
        <w:t>Es así como, de acuerdo con lo anteriormente señalado, las leyes de ingresos municipales presentan un apartado en donde se proyecta el pronóstico de ingresos, que refiere únicamente a las estimaciones que el ayuntamiento pretende percibir durante el ejercicio fiscal 2022, en donde se da cumplimiento con la normatividad federal y estatal antes señalada, en materia de armonización contable.</w:t>
      </w:r>
    </w:p>
    <w:p w14:paraId="52A6CC75" w14:textId="77777777" w:rsidR="00AA0402" w:rsidRPr="00AA0402" w:rsidRDefault="00AA0402" w:rsidP="00AA0402">
      <w:pPr>
        <w:spacing w:line="360" w:lineRule="auto"/>
        <w:jc w:val="both"/>
        <w:rPr>
          <w:rFonts w:ascii="Arial" w:hAnsi="Arial" w:cs="Arial"/>
          <w:sz w:val="20"/>
          <w:szCs w:val="20"/>
        </w:rPr>
      </w:pPr>
      <w:r w:rsidRPr="00AA0402">
        <w:rPr>
          <w:rFonts w:ascii="Arial" w:hAnsi="Arial" w:cs="Arial"/>
          <w:b/>
          <w:bCs/>
          <w:sz w:val="20"/>
          <w:szCs w:val="20"/>
        </w:rPr>
        <w:t xml:space="preserve">TERCERA. </w:t>
      </w:r>
      <w:r w:rsidRPr="00AA0402">
        <w:rPr>
          <w:rFonts w:ascii="Arial" w:hAnsi="Arial" w:cs="Arial"/>
          <w:sz w:val="20"/>
          <w:szCs w:val="20"/>
        </w:rPr>
        <w:t xml:space="preserve">En ejercicio de la potestad tributaria que a los municipios nos confiere la ley, encontrándonos dentro del plazo para el efecto, en este acto presentamos la iniciativa de la </w:t>
      </w:r>
      <w:r w:rsidRPr="00AA0402">
        <w:rPr>
          <w:rFonts w:ascii="Arial" w:hAnsi="Arial" w:cs="Arial"/>
          <w:b/>
          <w:bCs/>
          <w:sz w:val="20"/>
          <w:szCs w:val="20"/>
        </w:rPr>
        <w:t>LEY DE INGRESOS DEL MUNICIPIO DE TIXPÉUAL, YUCATÁN, PARA EL EJERCICIO FISCAL 2022</w:t>
      </w:r>
      <w:r w:rsidRPr="00AA0402">
        <w:rPr>
          <w:rFonts w:ascii="Arial" w:hAnsi="Arial" w:cs="Arial"/>
          <w:sz w:val="20"/>
          <w:szCs w:val="20"/>
        </w:rPr>
        <w:t>, en apego al principio jurídico “</w:t>
      </w:r>
      <w:r w:rsidRPr="00AA0402">
        <w:rPr>
          <w:rFonts w:ascii="Arial" w:hAnsi="Arial" w:cs="Arial"/>
          <w:i/>
          <w:iCs/>
          <w:sz w:val="20"/>
          <w:szCs w:val="20"/>
        </w:rPr>
        <w:t>nullum tributum sine lege</w:t>
      </w:r>
      <w:r w:rsidRPr="00AA0402">
        <w:rPr>
          <w:rFonts w:ascii="Arial" w:hAnsi="Arial" w:cs="Arial"/>
          <w:sz w:val="20"/>
          <w:szCs w:val="20"/>
        </w:rPr>
        <w:t>”, que consiste en que toda contribución debe regularse mediante ley de carácter formal y material; por tal motivo es que, se tiene por objeto establecer los ingresos que en concepto de contribuciones estima percibir la hacienda municipal durante el mencionado ejercicio, la cual servirá de sustento para el cálculo de las partidas que integrarán el presupuesto de egresos de este municipio, La determinación de los ingresos que se espectan recibir se basa en un principio de facultad hacendaria, y en función de las necesidades a cubrir por parte del municipio, principio implícito en los artículos 3 fracción II y 30 fracción IV Bis, y VI de la Constitución Política del Estado de Yucatán.</w:t>
      </w:r>
    </w:p>
    <w:p w14:paraId="63FE7713" w14:textId="77777777" w:rsidR="00AA0402" w:rsidRPr="00AA0402" w:rsidRDefault="00AA0402" w:rsidP="00AA0402">
      <w:pPr>
        <w:spacing w:line="360" w:lineRule="auto"/>
        <w:jc w:val="both"/>
        <w:rPr>
          <w:rFonts w:ascii="Arial" w:hAnsi="Arial" w:cs="Arial"/>
          <w:sz w:val="20"/>
          <w:szCs w:val="20"/>
        </w:rPr>
      </w:pPr>
      <w:r w:rsidRPr="00AA0402">
        <w:rPr>
          <w:rFonts w:ascii="Arial" w:hAnsi="Arial" w:cs="Arial"/>
          <w:sz w:val="20"/>
          <w:szCs w:val="20"/>
        </w:rPr>
        <w:t xml:space="preserve">Por todo lo ya expuesto, motivado y con fundamento en los artículos 115 fracción IV, inciso c), y párrafo cuarto de la Constitución Política de los Estados Unidos Mexicanos; 30 fracción V y VI, de la Constitución Política del estado de Yucatán; 18, 43 fracción IV inciso a), 44 fracción VIII de la Ley de Gobierno del Poder Legislativo, y 71 fracción II del Reglamento de la Ley de Gobierno del Poder Legislativo, todos los ordenamientos del Estado de Yucatán, </w:t>
      </w:r>
      <w:r w:rsidRPr="00AA0402">
        <w:rPr>
          <w:rFonts w:ascii="Arial" w:hAnsi="Arial" w:cs="Arial"/>
          <w:sz w:val="20"/>
          <w:szCs w:val="20"/>
        </w:rPr>
        <w:lastRenderedPageBreak/>
        <w:t>sometemos a consideración del Pleno del H. Congreso del Estado de Yucatán, el siguiente proyecto de:</w:t>
      </w:r>
    </w:p>
    <w:p w14:paraId="5549865D" w14:textId="77777777" w:rsidR="00AA0402" w:rsidRDefault="00AA0402" w:rsidP="00163BD9">
      <w:pPr>
        <w:widowControl w:val="0"/>
        <w:autoSpaceDE w:val="0"/>
        <w:autoSpaceDN w:val="0"/>
        <w:adjustRightInd w:val="0"/>
        <w:spacing w:after="0" w:line="360" w:lineRule="auto"/>
        <w:jc w:val="both"/>
        <w:rPr>
          <w:rFonts w:ascii="Arial" w:hAnsi="Arial" w:cs="Arial"/>
          <w:b/>
          <w:bCs/>
          <w:sz w:val="20"/>
          <w:szCs w:val="20"/>
        </w:rPr>
      </w:pPr>
    </w:p>
    <w:p w14:paraId="24EE175A" w14:textId="77777777" w:rsidR="00AA0402" w:rsidRDefault="00AA0402" w:rsidP="00163BD9">
      <w:pPr>
        <w:widowControl w:val="0"/>
        <w:autoSpaceDE w:val="0"/>
        <w:autoSpaceDN w:val="0"/>
        <w:adjustRightInd w:val="0"/>
        <w:spacing w:after="0" w:line="360" w:lineRule="auto"/>
        <w:jc w:val="both"/>
        <w:rPr>
          <w:rFonts w:ascii="Arial" w:hAnsi="Arial" w:cs="Arial"/>
          <w:b/>
          <w:bCs/>
          <w:sz w:val="20"/>
          <w:szCs w:val="20"/>
        </w:rPr>
      </w:pPr>
    </w:p>
    <w:p w14:paraId="0B527A46" w14:textId="77A8C65A" w:rsidR="00684255" w:rsidRPr="00163BD9" w:rsidRDefault="00516C26" w:rsidP="00163BD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LEY</w:t>
      </w:r>
      <w:r w:rsidR="00684255" w:rsidRPr="00163BD9">
        <w:rPr>
          <w:rFonts w:ascii="Arial" w:hAnsi="Arial" w:cs="Arial"/>
          <w:b/>
          <w:bCs/>
          <w:sz w:val="20"/>
          <w:szCs w:val="20"/>
        </w:rPr>
        <w:t xml:space="preserve"> DE INGRESOS DEL MUNICIPIO DE </w:t>
      </w:r>
      <w:r w:rsidR="005D3F27" w:rsidRPr="00163BD9">
        <w:rPr>
          <w:rFonts w:ascii="Arial" w:hAnsi="Arial" w:cs="Arial"/>
          <w:b/>
          <w:bCs/>
          <w:sz w:val="20"/>
          <w:szCs w:val="20"/>
        </w:rPr>
        <w:t>T</w:t>
      </w:r>
      <w:r w:rsidR="00E130C9" w:rsidRPr="00163BD9">
        <w:rPr>
          <w:rFonts w:ascii="Arial" w:hAnsi="Arial" w:cs="Arial"/>
          <w:b/>
          <w:bCs/>
          <w:sz w:val="20"/>
          <w:szCs w:val="20"/>
        </w:rPr>
        <w:t>IXPÉ</w:t>
      </w:r>
      <w:r w:rsidR="005D3F27" w:rsidRPr="00163BD9">
        <w:rPr>
          <w:rFonts w:ascii="Arial" w:hAnsi="Arial" w:cs="Arial"/>
          <w:b/>
          <w:bCs/>
          <w:sz w:val="20"/>
          <w:szCs w:val="20"/>
        </w:rPr>
        <w:t>UAL</w:t>
      </w:r>
      <w:r w:rsidR="00684255" w:rsidRPr="00163BD9">
        <w:rPr>
          <w:rFonts w:ascii="Arial" w:hAnsi="Arial" w:cs="Arial"/>
          <w:b/>
          <w:bCs/>
          <w:sz w:val="20"/>
          <w:szCs w:val="20"/>
        </w:rPr>
        <w:t>,</w:t>
      </w:r>
      <w:r w:rsidR="005D3F27" w:rsidRPr="00163BD9">
        <w:rPr>
          <w:rFonts w:ascii="Arial" w:hAnsi="Arial" w:cs="Arial"/>
          <w:b/>
          <w:bCs/>
          <w:sz w:val="20"/>
          <w:szCs w:val="20"/>
        </w:rPr>
        <w:t xml:space="preserve"> </w:t>
      </w:r>
      <w:r w:rsidR="00684255" w:rsidRPr="00163BD9">
        <w:rPr>
          <w:rFonts w:ascii="Arial" w:hAnsi="Arial" w:cs="Arial"/>
          <w:b/>
          <w:bCs/>
          <w:sz w:val="20"/>
          <w:szCs w:val="20"/>
        </w:rPr>
        <w:t>YUCATÁN, PARA EL EJERCICIO FISCAL</w:t>
      </w:r>
      <w:r w:rsidR="005D3F27" w:rsidRPr="00163BD9">
        <w:rPr>
          <w:rFonts w:ascii="Arial" w:hAnsi="Arial" w:cs="Arial"/>
          <w:b/>
          <w:bCs/>
          <w:sz w:val="20"/>
          <w:szCs w:val="20"/>
        </w:rPr>
        <w:t xml:space="preserve"> </w:t>
      </w:r>
      <w:r w:rsidR="00684255" w:rsidRPr="00163BD9">
        <w:rPr>
          <w:rFonts w:ascii="Arial" w:hAnsi="Arial" w:cs="Arial"/>
          <w:b/>
          <w:bCs/>
          <w:sz w:val="20"/>
          <w:szCs w:val="20"/>
        </w:rPr>
        <w:t>20</w:t>
      </w:r>
      <w:r w:rsidR="00441756" w:rsidRPr="00163BD9">
        <w:rPr>
          <w:rFonts w:ascii="Arial" w:hAnsi="Arial" w:cs="Arial"/>
          <w:b/>
          <w:bCs/>
          <w:sz w:val="20"/>
          <w:szCs w:val="20"/>
        </w:rPr>
        <w:t>2</w:t>
      </w:r>
      <w:r w:rsidR="00642745">
        <w:rPr>
          <w:rFonts w:ascii="Arial" w:hAnsi="Arial" w:cs="Arial"/>
          <w:b/>
          <w:bCs/>
          <w:sz w:val="20"/>
          <w:szCs w:val="20"/>
        </w:rPr>
        <w:t>2</w:t>
      </w:r>
    </w:p>
    <w:p w14:paraId="7629909D" w14:textId="77777777" w:rsidR="000E226C" w:rsidRPr="00163BD9" w:rsidRDefault="000E226C" w:rsidP="00E44DC2">
      <w:pPr>
        <w:widowControl w:val="0"/>
        <w:autoSpaceDE w:val="0"/>
        <w:autoSpaceDN w:val="0"/>
        <w:adjustRightInd w:val="0"/>
        <w:spacing w:after="0" w:line="240" w:lineRule="auto"/>
        <w:ind w:firstLine="1"/>
        <w:jc w:val="center"/>
        <w:rPr>
          <w:rFonts w:ascii="Arial" w:hAnsi="Arial" w:cs="Arial"/>
          <w:b/>
          <w:bCs/>
          <w:sz w:val="20"/>
          <w:szCs w:val="20"/>
        </w:rPr>
      </w:pPr>
    </w:p>
    <w:p w14:paraId="339DD84A" w14:textId="77777777" w:rsidR="000F4609" w:rsidRPr="00163BD9" w:rsidRDefault="00684255"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t xml:space="preserve">TÍTULO PRIMERO </w:t>
      </w:r>
    </w:p>
    <w:p w14:paraId="497F4F19" w14:textId="77777777" w:rsidR="00684255" w:rsidRPr="00163BD9" w:rsidRDefault="00684255"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DISPOSICIONES GENERALES</w:t>
      </w:r>
    </w:p>
    <w:p w14:paraId="340A3F1C" w14:textId="77777777" w:rsidR="000E226C" w:rsidRPr="00163BD9" w:rsidRDefault="000E226C" w:rsidP="00E44DC2">
      <w:pPr>
        <w:widowControl w:val="0"/>
        <w:autoSpaceDE w:val="0"/>
        <w:autoSpaceDN w:val="0"/>
        <w:adjustRightInd w:val="0"/>
        <w:spacing w:after="0" w:line="240" w:lineRule="auto"/>
        <w:jc w:val="center"/>
        <w:rPr>
          <w:rFonts w:ascii="Arial" w:hAnsi="Arial" w:cs="Arial"/>
          <w:b/>
          <w:bCs/>
          <w:sz w:val="20"/>
          <w:szCs w:val="20"/>
        </w:rPr>
      </w:pPr>
    </w:p>
    <w:p w14:paraId="0823E486" w14:textId="77777777"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14:paraId="6402A9DE" w14:textId="7F70AEE7"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De la Naturaleza y el Objeto de la </w:t>
      </w:r>
      <w:r w:rsidR="00516C26">
        <w:rPr>
          <w:rFonts w:ascii="Arial" w:hAnsi="Arial" w:cs="Arial"/>
          <w:b/>
          <w:bCs/>
          <w:sz w:val="20"/>
          <w:szCs w:val="20"/>
        </w:rPr>
        <w:t>Ley</w:t>
      </w:r>
    </w:p>
    <w:p w14:paraId="553B8489" w14:textId="77777777"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14:paraId="67586245" w14:textId="1B98BF6D"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1.- </w:t>
      </w:r>
      <w:r w:rsidRPr="00163BD9">
        <w:rPr>
          <w:rFonts w:ascii="Arial" w:hAnsi="Arial" w:cs="Arial"/>
          <w:sz w:val="20"/>
          <w:szCs w:val="20"/>
        </w:rPr>
        <w:t xml:space="preserve">La presente </w:t>
      </w:r>
      <w:r w:rsidR="00516C26">
        <w:rPr>
          <w:rFonts w:ascii="Arial" w:hAnsi="Arial" w:cs="Arial"/>
          <w:sz w:val="20"/>
          <w:szCs w:val="20"/>
        </w:rPr>
        <w:t>Ley</w:t>
      </w:r>
      <w:r w:rsidRPr="00163BD9">
        <w:rPr>
          <w:rFonts w:ascii="Arial" w:hAnsi="Arial" w:cs="Arial"/>
          <w:sz w:val="20"/>
          <w:szCs w:val="20"/>
        </w:rPr>
        <w:t xml:space="preserve"> es de orden público y de interés social, y tiene por objeto establecer los ingresos que percibirá la Hacie</w:t>
      </w:r>
      <w:r w:rsidR="005D3F27" w:rsidRPr="00163BD9">
        <w:rPr>
          <w:rFonts w:ascii="Arial" w:hAnsi="Arial" w:cs="Arial"/>
          <w:sz w:val="20"/>
          <w:szCs w:val="20"/>
        </w:rPr>
        <w:t>nda Pública del Ayuntamiento de Tixpéual</w:t>
      </w:r>
      <w:r w:rsidRPr="00163BD9">
        <w:rPr>
          <w:rFonts w:ascii="Arial" w:hAnsi="Arial" w:cs="Arial"/>
          <w:sz w:val="20"/>
          <w:szCs w:val="20"/>
        </w:rPr>
        <w:t>, Yucatán, a través de su Tesorería Municipal, durante el ejercicio fiscal del año 20</w:t>
      </w:r>
      <w:r w:rsidR="00441756" w:rsidRPr="00163BD9">
        <w:rPr>
          <w:rFonts w:ascii="Arial" w:hAnsi="Arial" w:cs="Arial"/>
          <w:sz w:val="20"/>
          <w:szCs w:val="20"/>
        </w:rPr>
        <w:t>2</w:t>
      </w:r>
      <w:r w:rsidR="00642745">
        <w:rPr>
          <w:rFonts w:ascii="Arial" w:hAnsi="Arial" w:cs="Arial"/>
          <w:sz w:val="20"/>
          <w:szCs w:val="20"/>
        </w:rPr>
        <w:t>2</w:t>
      </w:r>
      <w:r w:rsidRPr="00163BD9">
        <w:rPr>
          <w:rFonts w:ascii="Arial" w:hAnsi="Arial" w:cs="Arial"/>
          <w:sz w:val="20"/>
          <w:szCs w:val="20"/>
        </w:rPr>
        <w:t>.</w:t>
      </w:r>
    </w:p>
    <w:p w14:paraId="44BEDD7D" w14:textId="77777777"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14:paraId="6943D7E1" w14:textId="15C8B5BD" w:rsidR="00684255"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2.- </w:t>
      </w:r>
      <w:r w:rsidRPr="00163BD9">
        <w:rPr>
          <w:rFonts w:ascii="Arial" w:hAnsi="Arial" w:cs="Arial"/>
          <w:sz w:val="20"/>
          <w:szCs w:val="20"/>
        </w:rPr>
        <w:t xml:space="preserve">Las personas domiciliadas dentro del Municipio de </w:t>
      </w:r>
      <w:r w:rsidR="005D3F27" w:rsidRPr="00163BD9">
        <w:rPr>
          <w:rFonts w:ascii="Arial" w:hAnsi="Arial" w:cs="Arial"/>
          <w:sz w:val="20"/>
          <w:szCs w:val="20"/>
        </w:rPr>
        <w:t>Tixpéual</w:t>
      </w:r>
      <w:r w:rsidRPr="00163B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516C26">
        <w:rPr>
          <w:rFonts w:ascii="Arial" w:hAnsi="Arial" w:cs="Arial"/>
          <w:sz w:val="20"/>
          <w:szCs w:val="20"/>
        </w:rPr>
        <w:t>Ley</w:t>
      </w:r>
      <w:r w:rsidRPr="00163BD9">
        <w:rPr>
          <w:rFonts w:ascii="Arial" w:hAnsi="Arial" w:cs="Arial"/>
          <w:sz w:val="20"/>
          <w:szCs w:val="20"/>
        </w:rPr>
        <w:t xml:space="preserve">, </w:t>
      </w:r>
      <w:r w:rsidR="002516E9" w:rsidRPr="00163BD9">
        <w:rPr>
          <w:rFonts w:ascii="Arial" w:hAnsi="Arial" w:cs="Arial"/>
          <w:sz w:val="20"/>
          <w:szCs w:val="20"/>
        </w:rPr>
        <w:t xml:space="preserve">la </w:t>
      </w:r>
      <w:r w:rsidR="00516C26">
        <w:rPr>
          <w:rFonts w:ascii="Arial" w:hAnsi="Arial" w:cs="Arial"/>
          <w:sz w:val="20"/>
          <w:szCs w:val="20"/>
        </w:rPr>
        <w:t>Ley</w:t>
      </w:r>
      <w:r w:rsidR="002516E9" w:rsidRPr="00163BD9">
        <w:rPr>
          <w:rFonts w:ascii="Arial" w:hAnsi="Arial" w:cs="Arial"/>
          <w:sz w:val="20"/>
          <w:szCs w:val="20"/>
        </w:rPr>
        <w:t xml:space="preserve"> de Hacienda del Municipio de </w:t>
      </w:r>
      <w:r w:rsidR="0067154E" w:rsidRPr="00163BD9">
        <w:rPr>
          <w:rFonts w:ascii="Arial" w:hAnsi="Arial" w:cs="Arial"/>
          <w:sz w:val="20"/>
          <w:szCs w:val="20"/>
        </w:rPr>
        <w:t>Tixpéual</w:t>
      </w:r>
      <w:r w:rsidR="002516E9" w:rsidRPr="00163BD9">
        <w:rPr>
          <w:rFonts w:ascii="Arial" w:hAnsi="Arial" w:cs="Arial"/>
          <w:sz w:val="20"/>
          <w:szCs w:val="20"/>
        </w:rPr>
        <w:t xml:space="preserve">, Yucatán, </w:t>
      </w:r>
      <w:r w:rsidRPr="00163BD9">
        <w:rPr>
          <w:rFonts w:ascii="Arial" w:hAnsi="Arial" w:cs="Arial"/>
          <w:sz w:val="20"/>
          <w:szCs w:val="20"/>
        </w:rPr>
        <w:t xml:space="preserve">así como la </w:t>
      </w:r>
      <w:r w:rsidR="00516C26">
        <w:rPr>
          <w:rFonts w:ascii="Arial" w:hAnsi="Arial" w:cs="Arial"/>
          <w:sz w:val="20"/>
          <w:szCs w:val="20"/>
        </w:rPr>
        <w:t>Ley</w:t>
      </w:r>
      <w:r w:rsidRPr="00163BD9">
        <w:rPr>
          <w:rFonts w:ascii="Arial" w:hAnsi="Arial" w:cs="Arial"/>
          <w:sz w:val="20"/>
          <w:szCs w:val="20"/>
        </w:rPr>
        <w:t xml:space="preserve"> de Hacienda </w:t>
      </w:r>
      <w:r w:rsidR="00C86932" w:rsidRPr="00163BD9">
        <w:rPr>
          <w:rFonts w:ascii="Arial" w:hAnsi="Arial" w:cs="Arial"/>
          <w:sz w:val="20"/>
          <w:szCs w:val="20"/>
        </w:rPr>
        <w:t>Municipal</w:t>
      </w:r>
      <w:r w:rsidRPr="00163BD9">
        <w:rPr>
          <w:rFonts w:ascii="Arial" w:hAnsi="Arial" w:cs="Arial"/>
          <w:sz w:val="20"/>
          <w:szCs w:val="20"/>
        </w:rPr>
        <w:t xml:space="preserve"> del Estado de Yucatán, el Código Fiscal del Estado de Yucatán y los demás ordenamientos fiscales de carácter </w:t>
      </w:r>
      <w:r w:rsidR="007D6EB2" w:rsidRPr="00163BD9">
        <w:rPr>
          <w:rFonts w:ascii="Arial" w:hAnsi="Arial" w:cs="Arial"/>
          <w:sz w:val="20"/>
          <w:szCs w:val="20"/>
        </w:rPr>
        <w:t>municipal, estatal</w:t>
      </w:r>
      <w:r w:rsidRPr="00163BD9">
        <w:rPr>
          <w:rFonts w:ascii="Arial" w:hAnsi="Arial" w:cs="Arial"/>
          <w:sz w:val="20"/>
          <w:szCs w:val="20"/>
        </w:rPr>
        <w:t xml:space="preserve"> y federal.</w:t>
      </w:r>
    </w:p>
    <w:p w14:paraId="3E291091" w14:textId="77777777" w:rsidR="0082071B" w:rsidRPr="00163BD9" w:rsidRDefault="0082071B" w:rsidP="00163BD9">
      <w:pPr>
        <w:widowControl w:val="0"/>
        <w:autoSpaceDE w:val="0"/>
        <w:autoSpaceDN w:val="0"/>
        <w:adjustRightInd w:val="0"/>
        <w:spacing w:after="0" w:line="360" w:lineRule="auto"/>
        <w:jc w:val="both"/>
        <w:rPr>
          <w:rFonts w:ascii="Arial" w:hAnsi="Arial" w:cs="Arial"/>
          <w:sz w:val="20"/>
          <w:szCs w:val="20"/>
        </w:rPr>
      </w:pPr>
    </w:p>
    <w:p w14:paraId="6ABDB9EA" w14:textId="26C8AF42"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3.- </w:t>
      </w:r>
      <w:r w:rsidRPr="00163BD9">
        <w:rPr>
          <w:rFonts w:ascii="Arial" w:hAnsi="Arial" w:cs="Arial"/>
          <w:sz w:val="20"/>
          <w:szCs w:val="20"/>
        </w:rPr>
        <w:t>Los ingresos que se recauden por los conceptos señalados en la presente</w:t>
      </w:r>
      <w:r w:rsidR="00516C26">
        <w:rPr>
          <w:rFonts w:ascii="Arial" w:hAnsi="Arial" w:cs="Arial"/>
          <w:sz w:val="20"/>
          <w:szCs w:val="20"/>
        </w:rPr>
        <w:t xml:space="preserve"> Ley</w:t>
      </w:r>
      <w:r w:rsidR="00833EDB" w:rsidRPr="007A707C">
        <w:rPr>
          <w:rFonts w:ascii="Arial" w:hAnsi="Arial" w:cs="Arial"/>
          <w:sz w:val="20"/>
          <w:szCs w:val="20"/>
        </w:rPr>
        <w:t>,</w:t>
      </w:r>
      <w:r w:rsidRPr="007A707C">
        <w:rPr>
          <w:rFonts w:ascii="Arial" w:hAnsi="Arial" w:cs="Arial"/>
          <w:sz w:val="20"/>
          <w:szCs w:val="20"/>
        </w:rPr>
        <w:t xml:space="preserve"> </w:t>
      </w:r>
      <w:r w:rsidRPr="00163BD9">
        <w:rPr>
          <w:rFonts w:ascii="Arial" w:hAnsi="Arial" w:cs="Arial"/>
          <w:sz w:val="20"/>
          <w:szCs w:val="20"/>
        </w:rPr>
        <w:t xml:space="preserve">se destinarán a sufragar los gastos públicos establecidos y autorizados en el Presupuesto </w:t>
      </w:r>
      <w:r w:rsidR="000E4A19" w:rsidRPr="00163BD9">
        <w:rPr>
          <w:rFonts w:ascii="Arial" w:hAnsi="Arial" w:cs="Arial"/>
          <w:sz w:val="20"/>
          <w:szCs w:val="20"/>
        </w:rPr>
        <w:t>d</w:t>
      </w:r>
      <w:r w:rsidR="005D3F27" w:rsidRPr="00163BD9">
        <w:rPr>
          <w:rFonts w:ascii="Arial" w:hAnsi="Arial" w:cs="Arial"/>
          <w:sz w:val="20"/>
          <w:szCs w:val="20"/>
        </w:rPr>
        <w:t>e Egresos del Municipio de Tixpéual</w:t>
      </w:r>
      <w:r w:rsidRPr="00163BD9">
        <w:rPr>
          <w:rFonts w:ascii="Arial" w:hAnsi="Arial" w:cs="Arial"/>
          <w:sz w:val="20"/>
          <w:szCs w:val="20"/>
        </w:rPr>
        <w:t xml:space="preserve">, Yucatán, así como en lo dispuesto en los convenios de coordinación fiscal y en las </w:t>
      </w:r>
      <w:r w:rsidR="00516C26">
        <w:rPr>
          <w:rFonts w:ascii="Arial" w:hAnsi="Arial" w:cs="Arial"/>
          <w:sz w:val="20"/>
          <w:szCs w:val="20"/>
        </w:rPr>
        <w:t>Ley</w:t>
      </w:r>
      <w:r w:rsidRPr="00163BD9">
        <w:rPr>
          <w:rFonts w:ascii="Arial" w:hAnsi="Arial" w:cs="Arial"/>
          <w:sz w:val="20"/>
          <w:szCs w:val="20"/>
        </w:rPr>
        <w:t>es en que se fundamenten.</w:t>
      </w:r>
    </w:p>
    <w:p w14:paraId="0B92246C" w14:textId="77777777" w:rsidR="00744B9E" w:rsidRPr="00163BD9" w:rsidRDefault="00744B9E" w:rsidP="00163BD9">
      <w:pPr>
        <w:widowControl w:val="0"/>
        <w:autoSpaceDE w:val="0"/>
        <w:autoSpaceDN w:val="0"/>
        <w:adjustRightInd w:val="0"/>
        <w:spacing w:after="0" w:line="360" w:lineRule="auto"/>
        <w:jc w:val="both"/>
        <w:rPr>
          <w:rFonts w:ascii="Arial" w:hAnsi="Arial" w:cs="Arial"/>
          <w:sz w:val="20"/>
          <w:szCs w:val="20"/>
        </w:rPr>
      </w:pPr>
    </w:p>
    <w:p w14:paraId="008BF19F" w14:textId="77777777" w:rsidR="00684255" w:rsidRPr="00163BD9" w:rsidRDefault="00684255"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CAPÍTULO II</w:t>
      </w:r>
    </w:p>
    <w:p w14:paraId="13C0FE96" w14:textId="77777777"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 los Conceptos de Ingresos y su Pronóstico</w:t>
      </w:r>
    </w:p>
    <w:p w14:paraId="6DF37F35" w14:textId="77777777"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14:paraId="3163FADF" w14:textId="77777777"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4.- </w:t>
      </w:r>
      <w:r w:rsidRPr="00163BD9">
        <w:rPr>
          <w:rFonts w:ascii="Arial" w:hAnsi="Arial" w:cs="Arial"/>
          <w:sz w:val="20"/>
          <w:szCs w:val="20"/>
        </w:rPr>
        <w:t xml:space="preserve">Los conceptos por los que la Hacienda Pública del Municipio de </w:t>
      </w:r>
      <w:r w:rsidR="005D3F27" w:rsidRPr="00163BD9">
        <w:rPr>
          <w:rFonts w:ascii="Arial" w:hAnsi="Arial" w:cs="Arial"/>
          <w:sz w:val="20"/>
          <w:szCs w:val="20"/>
        </w:rPr>
        <w:t>Tixpéual</w:t>
      </w:r>
      <w:r w:rsidRPr="00163BD9">
        <w:rPr>
          <w:rFonts w:ascii="Arial" w:hAnsi="Arial" w:cs="Arial"/>
          <w:sz w:val="20"/>
          <w:szCs w:val="20"/>
        </w:rPr>
        <w:t>, Yucatán, percibirá ingresos, serán los siguientes:</w:t>
      </w:r>
    </w:p>
    <w:p w14:paraId="639BFA60" w14:textId="77777777" w:rsidR="00163BD9" w:rsidRPr="00163BD9" w:rsidRDefault="00163BD9" w:rsidP="00163BD9">
      <w:pPr>
        <w:widowControl w:val="0"/>
        <w:autoSpaceDE w:val="0"/>
        <w:autoSpaceDN w:val="0"/>
        <w:adjustRightInd w:val="0"/>
        <w:spacing w:after="0" w:line="360" w:lineRule="auto"/>
        <w:jc w:val="both"/>
        <w:rPr>
          <w:rFonts w:ascii="Arial" w:hAnsi="Arial" w:cs="Arial"/>
          <w:sz w:val="20"/>
          <w:szCs w:val="20"/>
        </w:rPr>
      </w:pPr>
    </w:p>
    <w:p w14:paraId="71E12C02" w14:textId="77777777"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Impuestos;</w:t>
      </w:r>
    </w:p>
    <w:p w14:paraId="66624195" w14:textId="55737BB8"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Derechos;</w:t>
      </w:r>
      <w:r w:rsidR="002B7C13">
        <w:rPr>
          <w:rFonts w:ascii="Arial" w:hAnsi="Arial" w:cs="Arial"/>
          <w:sz w:val="20"/>
          <w:szCs w:val="20"/>
        </w:rPr>
        <w:t xml:space="preserve"> </w:t>
      </w:r>
    </w:p>
    <w:p w14:paraId="627AF0E1" w14:textId="77777777"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 xml:space="preserve">Contribuciones </w:t>
      </w:r>
      <w:r w:rsidR="00C86932" w:rsidRPr="00163BD9">
        <w:rPr>
          <w:rFonts w:ascii="Arial" w:hAnsi="Arial" w:cs="Arial"/>
          <w:sz w:val="20"/>
          <w:szCs w:val="20"/>
        </w:rPr>
        <w:t>por Mejoras</w:t>
      </w:r>
      <w:r w:rsidRPr="00163BD9">
        <w:rPr>
          <w:rFonts w:ascii="Arial" w:hAnsi="Arial" w:cs="Arial"/>
          <w:sz w:val="20"/>
          <w:szCs w:val="20"/>
        </w:rPr>
        <w:t>;</w:t>
      </w:r>
    </w:p>
    <w:p w14:paraId="2177DC54" w14:textId="77777777"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Productos;</w:t>
      </w:r>
    </w:p>
    <w:p w14:paraId="0E4C4E46" w14:textId="77777777"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Aprovechamientos;</w:t>
      </w:r>
    </w:p>
    <w:p w14:paraId="79A6CD1F" w14:textId="77777777" w:rsidR="003B0870" w:rsidRDefault="00684255" w:rsidP="002E7E5B">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3B0870">
        <w:rPr>
          <w:rFonts w:ascii="Arial" w:hAnsi="Arial" w:cs="Arial"/>
          <w:sz w:val="20"/>
          <w:szCs w:val="20"/>
        </w:rPr>
        <w:lastRenderedPageBreak/>
        <w:t>Participaciones Federales y Estatales;</w:t>
      </w:r>
    </w:p>
    <w:p w14:paraId="23277BE1" w14:textId="4FCFFC05" w:rsidR="00684255" w:rsidRPr="003B0870" w:rsidRDefault="00684255" w:rsidP="002E7E5B">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3B0870">
        <w:rPr>
          <w:rFonts w:ascii="Arial" w:hAnsi="Arial" w:cs="Arial"/>
          <w:sz w:val="20"/>
          <w:szCs w:val="20"/>
        </w:rPr>
        <w:t>Aportaciones,</w:t>
      </w:r>
      <w:r w:rsidR="00D11122">
        <w:rPr>
          <w:rFonts w:ascii="Arial" w:hAnsi="Arial" w:cs="Arial"/>
          <w:sz w:val="20"/>
          <w:szCs w:val="20"/>
        </w:rPr>
        <w:t xml:space="preserve"> y</w:t>
      </w:r>
    </w:p>
    <w:p w14:paraId="3CC83B42" w14:textId="77777777" w:rsidR="00FF2272"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Ingresos Extraordinarios.</w:t>
      </w:r>
    </w:p>
    <w:p w14:paraId="6896289E" w14:textId="77777777" w:rsidR="00FF2272" w:rsidRPr="00163BD9" w:rsidRDefault="00FF2272" w:rsidP="00163BD9">
      <w:pPr>
        <w:widowControl w:val="0"/>
        <w:autoSpaceDE w:val="0"/>
        <w:autoSpaceDN w:val="0"/>
        <w:adjustRightInd w:val="0"/>
        <w:spacing w:after="0" w:line="360" w:lineRule="auto"/>
        <w:rPr>
          <w:rFonts w:ascii="Arial" w:hAnsi="Arial" w:cs="Arial"/>
          <w:b/>
          <w:bCs/>
          <w:sz w:val="20"/>
          <w:szCs w:val="20"/>
        </w:rPr>
      </w:pPr>
    </w:p>
    <w:p w14:paraId="63A126D7" w14:textId="77777777" w:rsidR="00A86413" w:rsidRPr="00163BD9" w:rsidRDefault="00A86413"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5.- </w:t>
      </w:r>
      <w:r w:rsidR="00504DD2" w:rsidRPr="00163BD9">
        <w:rPr>
          <w:rFonts w:ascii="Arial" w:hAnsi="Arial" w:cs="Arial"/>
          <w:sz w:val="20"/>
          <w:szCs w:val="20"/>
        </w:rPr>
        <w:t>Los impuestos que el M</w:t>
      </w:r>
      <w:r w:rsidRPr="00163BD9">
        <w:rPr>
          <w:rFonts w:ascii="Arial" w:hAnsi="Arial" w:cs="Arial"/>
          <w:sz w:val="20"/>
          <w:szCs w:val="20"/>
        </w:rPr>
        <w:t>unicipio</w:t>
      </w:r>
      <w:r w:rsidR="00504DD2" w:rsidRPr="00163BD9">
        <w:rPr>
          <w:rFonts w:ascii="Arial" w:hAnsi="Arial" w:cs="Arial"/>
          <w:sz w:val="20"/>
          <w:szCs w:val="20"/>
        </w:rPr>
        <w:t xml:space="preserve"> de Tixpéual, Yucatán,</w:t>
      </w:r>
      <w:r w:rsidRPr="00163BD9">
        <w:rPr>
          <w:rFonts w:ascii="Arial" w:hAnsi="Arial" w:cs="Arial"/>
          <w:sz w:val="20"/>
          <w:szCs w:val="20"/>
        </w:rPr>
        <w:t xml:space="preserve"> percibirá</w:t>
      </w:r>
      <w:r w:rsidR="00504DD2" w:rsidRPr="00163BD9">
        <w:rPr>
          <w:rFonts w:ascii="Arial" w:hAnsi="Arial" w:cs="Arial"/>
          <w:sz w:val="20"/>
          <w:szCs w:val="20"/>
        </w:rPr>
        <w:t>, se clasifica</w:t>
      </w:r>
      <w:r w:rsidRPr="00163BD9">
        <w:rPr>
          <w:rFonts w:ascii="Arial" w:hAnsi="Arial" w:cs="Arial"/>
          <w:sz w:val="20"/>
          <w:szCs w:val="20"/>
        </w:rPr>
        <w:t>n como sigue:</w:t>
      </w:r>
    </w:p>
    <w:p w14:paraId="385BE018" w14:textId="77777777" w:rsidR="00A86413" w:rsidRPr="00163BD9" w:rsidRDefault="00A86413" w:rsidP="00163BD9">
      <w:pPr>
        <w:widowControl w:val="0"/>
        <w:autoSpaceDE w:val="0"/>
        <w:autoSpaceDN w:val="0"/>
        <w:adjustRightInd w:val="0"/>
        <w:spacing w:after="0" w:line="360" w:lineRule="auto"/>
        <w:rPr>
          <w:rFonts w:ascii="Arial" w:hAnsi="Arial" w:cs="Arial"/>
          <w:sz w:val="20"/>
          <w:szCs w:val="20"/>
        </w:rPr>
      </w:pPr>
    </w:p>
    <w:tbl>
      <w:tblPr>
        <w:tblW w:w="9244" w:type="dxa"/>
        <w:jc w:val="center"/>
        <w:tblCellMar>
          <w:left w:w="70" w:type="dxa"/>
          <w:right w:w="70" w:type="dxa"/>
        </w:tblCellMar>
        <w:tblLook w:val="04A0" w:firstRow="1" w:lastRow="0" w:firstColumn="1" w:lastColumn="0" w:noHBand="0" w:noVBand="1"/>
      </w:tblPr>
      <w:tblGrid>
        <w:gridCol w:w="6964"/>
        <w:gridCol w:w="2280"/>
      </w:tblGrid>
      <w:tr w:rsidR="004F4EEB" w:rsidRPr="00163BD9" w14:paraId="29FC4BBC" w14:textId="77777777" w:rsidTr="000F4609">
        <w:trPr>
          <w:trHeight w:val="268"/>
          <w:jc w:val="center"/>
        </w:trPr>
        <w:tc>
          <w:tcPr>
            <w:tcW w:w="6964" w:type="dxa"/>
            <w:tcBorders>
              <w:top w:val="single" w:sz="4" w:space="0" w:color="auto"/>
              <w:left w:val="single" w:sz="4" w:space="0" w:color="auto"/>
              <w:bottom w:val="single" w:sz="4" w:space="0" w:color="auto"/>
              <w:right w:val="nil"/>
            </w:tcBorders>
            <w:shd w:val="clear" w:color="000000" w:fill="D8D8D8"/>
            <w:vAlign w:val="center"/>
            <w:hideMark/>
          </w:tcPr>
          <w:p w14:paraId="37B0D854" w14:textId="77777777" w:rsidR="00A86413" w:rsidRPr="00163BD9" w:rsidRDefault="00A86413"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667DFAA" w14:textId="752FE6F4" w:rsidR="00A86413" w:rsidRPr="00E711A0" w:rsidRDefault="0084798B" w:rsidP="00E711A0">
            <w:pPr>
              <w:spacing w:after="0" w:line="360" w:lineRule="auto"/>
              <w:jc w:val="right"/>
              <w:rPr>
                <w:rFonts w:ascii="Arial" w:hAnsi="Arial" w:cs="Arial"/>
                <w:b/>
                <w:bCs/>
                <w:sz w:val="20"/>
                <w:szCs w:val="20"/>
              </w:rPr>
            </w:pPr>
            <w:r>
              <w:rPr>
                <w:rFonts w:ascii="Arial" w:hAnsi="Arial" w:cs="Arial"/>
                <w:b/>
                <w:bCs/>
                <w:sz w:val="20"/>
                <w:szCs w:val="20"/>
              </w:rPr>
              <w:t xml:space="preserve">$ </w:t>
            </w:r>
            <w:r w:rsidR="009C3C5C" w:rsidRPr="00E711A0">
              <w:rPr>
                <w:rFonts w:ascii="Arial" w:hAnsi="Arial" w:cs="Arial"/>
                <w:b/>
                <w:bCs/>
                <w:sz w:val="20"/>
                <w:szCs w:val="20"/>
              </w:rPr>
              <w:t>5</w:t>
            </w:r>
            <w:r w:rsidR="00E711A0" w:rsidRPr="00E711A0">
              <w:rPr>
                <w:rFonts w:ascii="Arial" w:hAnsi="Arial" w:cs="Arial"/>
                <w:b/>
                <w:bCs/>
                <w:sz w:val="20"/>
                <w:szCs w:val="20"/>
              </w:rPr>
              <w:t>62,586</w:t>
            </w:r>
            <w:r w:rsidR="009C3C5C" w:rsidRPr="00E711A0">
              <w:rPr>
                <w:rFonts w:ascii="Arial" w:hAnsi="Arial" w:cs="Arial"/>
                <w:b/>
                <w:bCs/>
                <w:sz w:val="20"/>
                <w:szCs w:val="20"/>
              </w:rPr>
              <w:t>.00</w:t>
            </w:r>
            <w:r w:rsidRPr="00660105">
              <w:rPr>
                <w:rFonts w:ascii="Arial" w:hAnsi="Arial" w:cs="Arial"/>
                <w:sz w:val="20"/>
                <w:szCs w:val="20"/>
              </w:rPr>
              <w:t xml:space="preserve"> </w:t>
            </w:r>
            <w:r w:rsidRPr="007A707C">
              <w:rPr>
                <w:rFonts w:ascii="Arial" w:hAnsi="Arial" w:cs="Arial"/>
                <w:b/>
                <w:bCs/>
                <w:sz w:val="20"/>
                <w:szCs w:val="20"/>
              </w:rPr>
              <w:t>M.N.</w:t>
            </w:r>
          </w:p>
        </w:tc>
      </w:tr>
      <w:tr w:rsidR="00A86413" w:rsidRPr="00163BD9" w14:paraId="79A4072F" w14:textId="77777777"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14:paraId="4EF23001" w14:textId="77777777" w:rsidR="00A86413" w:rsidRPr="00163BD9" w:rsidRDefault="00A86413"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C2885DB" w14:textId="77777777" w:rsidR="00A86413" w:rsidRPr="00E711A0" w:rsidRDefault="00B219D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A86413" w:rsidRPr="00163BD9" w14:paraId="7E95B687"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24B4941B" w14:textId="77777777" w:rsidR="00A86413" w:rsidRPr="00163BD9" w:rsidRDefault="00A86413"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EA2975E" w14:textId="77777777" w:rsidR="00A86413" w:rsidRPr="00E711A0" w:rsidRDefault="00B219D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A610BA" w:rsidRPr="00163BD9" w14:paraId="7BD8330E" w14:textId="77777777"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14:paraId="508860E3" w14:textId="77777777" w:rsidR="00A86413" w:rsidRPr="00163BD9" w:rsidRDefault="00A86413"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AF9CA72" w14:textId="4EA62CCA" w:rsidR="00A86413" w:rsidRPr="00E711A0" w:rsidRDefault="0084798B" w:rsidP="00163BD9">
            <w:pPr>
              <w:spacing w:after="0" w:line="360" w:lineRule="auto"/>
              <w:jc w:val="right"/>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E711A0" w:rsidRPr="00E711A0">
              <w:rPr>
                <w:rFonts w:ascii="Arial" w:hAnsi="Arial" w:cs="Arial"/>
                <w:b/>
                <w:bCs/>
                <w:color w:val="000000" w:themeColor="text1"/>
                <w:sz w:val="20"/>
                <w:szCs w:val="20"/>
              </w:rPr>
              <w:t>260</w:t>
            </w:r>
            <w:r w:rsidR="00B219DC"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875</w:t>
            </w:r>
            <w:r w:rsidR="00B219DC" w:rsidRPr="00E711A0">
              <w:rPr>
                <w:rFonts w:ascii="Arial" w:hAnsi="Arial" w:cs="Arial"/>
                <w:b/>
                <w:bCs/>
                <w:color w:val="000000" w:themeColor="text1"/>
                <w:sz w:val="20"/>
                <w:szCs w:val="20"/>
              </w:rPr>
              <w:t>.</w:t>
            </w:r>
            <w:r w:rsidR="00B219DC" w:rsidRPr="007A707C">
              <w:rPr>
                <w:rFonts w:ascii="Arial" w:hAnsi="Arial" w:cs="Arial"/>
                <w:color w:val="000000" w:themeColor="text1"/>
                <w:sz w:val="20"/>
                <w:szCs w:val="20"/>
              </w:rPr>
              <w:t>00</w:t>
            </w:r>
            <w:r w:rsidRPr="007A707C">
              <w:rPr>
                <w:rFonts w:ascii="Arial" w:hAnsi="Arial" w:cs="Arial"/>
                <w:sz w:val="20"/>
                <w:szCs w:val="20"/>
              </w:rPr>
              <w:t xml:space="preserve"> M.N.</w:t>
            </w:r>
          </w:p>
        </w:tc>
      </w:tr>
      <w:tr w:rsidR="009C3C5C" w:rsidRPr="00163BD9" w14:paraId="14553807"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302B9068" w14:textId="77777777" w:rsidR="009C3C5C" w:rsidRPr="00163BD9" w:rsidRDefault="009C3C5C"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24FA40D" w14:textId="766562CB" w:rsidR="009C3C5C" w:rsidRPr="00E711A0" w:rsidRDefault="0084798B" w:rsidP="00163BD9">
            <w:pPr>
              <w:spacing w:after="0" w:line="360" w:lineRule="auto"/>
              <w:jc w:val="right"/>
              <w:rPr>
                <w:rFonts w:ascii="Arial" w:hAnsi="Arial" w:cs="Arial"/>
                <w:bCs/>
                <w:color w:val="000000" w:themeColor="text1"/>
                <w:sz w:val="20"/>
                <w:szCs w:val="20"/>
              </w:rPr>
            </w:pPr>
            <w:r>
              <w:rPr>
                <w:rFonts w:ascii="Arial" w:hAnsi="Arial" w:cs="Arial"/>
                <w:bCs/>
                <w:color w:val="000000" w:themeColor="text1"/>
                <w:sz w:val="20"/>
                <w:szCs w:val="20"/>
              </w:rPr>
              <w:t xml:space="preserve"> $ </w:t>
            </w:r>
            <w:r w:rsidR="00E711A0" w:rsidRPr="00E711A0">
              <w:rPr>
                <w:rFonts w:ascii="Arial" w:hAnsi="Arial" w:cs="Arial"/>
                <w:bCs/>
                <w:color w:val="000000" w:themeColor="text1"/>
                <w:sz w:val="20"/>
                <w:szCs w:val="20"/>
              </w:rPr>
              <w:t>260,875</w:t>
            </w:r>
            <w:r w:rsidR="009C3C5C" w:rsidRPr="00E711A0">
              <w:rPr>
                <w:rFonts w:ascii="Arial" w:hAnsi="Arial" w:cs="Arial"/>
                <w:bCs/>
                <w:color w:val="000000" w:themeColor="text1"/>
                <w:sz w:val="20"/>
                <w:szCs w:val="20"/>
              </w:rPr>
              <w:t>.00</w:t>
            </w:r>
            <w:r w:rsidRPr="00660105">
              <w:rPr>
                <w:rFonts w:ascii="Arial" w:hAnsi="Arial" w:cs="Arial"/>
                <w:sz w:val="20"/>
                <w:szCs w:val="20"/>
              </w:rPr>
              <w:t xml:space="preserve"> M.N.</w:t>
            </w:r>
          </w:p>
        </w:tc>
      </w:tr>
      <w:tr w:rsidR="009C3C5C" w:rsidRPr="00163BD9" w14:paraId="4DB320B7" w14:textId="77777777"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14:paraId="24532BF4" w14:textId="77777777" w:rsidR="009C3C5C" w:rsidRPr="00163BD9" w:rsidRDefault="009C3C5C"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5C9E717" w14:textId="4B148257" w:rsidR="009C3C5C" w:rsidRPr="00E711A0" w:rsidRDefault="0084798B" w:rsidP="00163BD9">
            <w:pPr>
              <w:spacing w:after="0" w:line="360" w:lineRule="auto"/>
              <w:jc w:val="right"/>
              <w:rPr>
                <w:rFonts w:ascii="Arial" w:hAnsi="Arial" w:cs="Arial"/>
                <w:b/>
                <w:bCs/>
                <w:color w:val="000000" w:themeColor="text1"/>
                <w:sz w:val="20"/>
                <w:szCs w:val="20"/>
              </w:rPr>
            </w:pPr>
            <w:r>
              <w:rPr>
                <w:rFonts w:ascii="Arial" w:hAnsi="Arial" w:cs="Arial"/>
                <w:b/>
                <w:bCs/>
                <w:color w:val="000000" w:themeColor="text1"/>
                <w:sz w:val="20"/>
                <w:szCs w:val="20"/>
              </w:rPr>
              <w:t xml:space="preserve"> $ </w:t>
            </w:r>
            <w:r w:rsidR="00E711A0" w:rsidRPr="00E711A0">
              <w:rPr>
                <w:rFonts w:ascii="Arial" w:hAnsi="Arial" w:cs="Arial"/>
                <w:b/>
                <w:bCs/>
                <w:color w:val="000000" w:themeColor="text1"/>
                <w:sz w:val="20"/>
                <w:szCs w:val="20"/>
              </w:rPr>
              <w:t>301,711</w:t>
            </w:r>
            <w:r w:rsidR="009C3C5C" w:rsidRPr="00E711A0">
              <w:rPr>
                <w:rFonts w:ascii="Arial" w:hAnsi="Arial" w:cs="Arial"/>
                <w:b/>
                <w:bCs/>
                <w:color w:val="000000" w:themeColor="text1"/>
                <w:sz w:val="20"/>
                <w:szCs w:val="20"/>
              </w:rPr>
              <w:t>.00</w:t>
            </w:r>
            <w:r w:rsidRPr="00660105">
              <w:rPr>
                <w:rFonts w:ascii="Arial" w:hAnsi="Arial" w:cs="Arial"/>
                <w:sz w:val="20"/>
                <w:szCs w:val="20"/>
              </w:rPr>
              <w:t xml:space="preserve"> </w:t>
            </w:r>
            <w:r w:rsidRPr="007A707C">
              <w:rPr>
                <w:rFonts w:ascii="Arial" w:hAnsi="Arial" w:cs="Arial"/>
                <w:b/>
                <w:bCs/>
                <w:sz w:val="20"/>
                <w:szCs w:val="20"/>
              </w:rPr>
              <w:t>M.N</w:t>
            </w:r>
            <w:r w:rsidRPr="00660105">
              <w:rPr>
                <w:rFonts w:ascii="Arial" w:hAnsi="Arial" w:cs="Arial"/>
                <w:sz w:val="20"/>
                <w:szCs w:val="20"/>
              </w:rPr>
              <w:t>.</w:t>
            </w:r>
          </w:p>
        </w:tc>
      </w:tr>
      <w:tr w:rsidR="009C3C5C" w:rsidRPr="00163BD9" w14:paraId="569462D2"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6BFAF1A2" w14:textId="77777777" w:rsidR="009C3C5C" w:rsidRPr="00163BD9" w:rsidRDefault="009C3C5C"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w:t>
            </w:r>
            <w:r w:rsidRPr="00FD5292">
              <w:rPr>
                <w:rFonts w:ascii="Arial" w:hAnsi="Arial" w:cs="Arial"/>
                <w:b/>
                <w:bCs/>
                <w:color w:val="000000"/>
                <w:sz w:val="20"/>
                <w:szCs w:val="20"/>
              </w:rPr>
              <w:t>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514B5F0" w14:textId="1BB0D501" w:rsidR="009C3C5C" w:rsidRPr="00E711A0" w:rsidRDefault="0084798B" w:rsidP="0084798B">
            <w:pPr>
              <w:spacing w:after="0" w:line="360" w:lineRule="auto"/>
              <w:jc w:val="center"/>
              <w:rPr>
                <w:rFonts w:ascii="Arial" w:hAnsi="Arial" w:cs="Arial"/>
                <w:bCs/>
                <w:color w:val="000000"/>
                <w:sz w:val="20"/>
                <w:szCs w:val="20"/>
              </w:rPr>
            </w:pPr>
            <w:r>
              <w:rPr>
                <w:rFonts w:ascii="Arial" w:hAnsi="Arial" w:cs="Arial"/>
                <w:bCs/>
                <w:color w:val="000000"/>
                <w:sz w:val="20"/>
                <w:szCs w:val="20"/>
              </w:rPr>
              <w:t xml:space="preserve">        $ </w:t>
            </w:r>
            <w:r w:rsidR="00E711A0" w:rsidRPr="00E711A0">
              <w:rPr>
                <w:rFonts w:ascii="Arial" w:hAnsi="Arial" w:cs="Arial"/>
                <w:bCs/>
                <w:color w:val="000000"/>
                <w:sz w:val="20"/>
                <w:szCs w:val="20"/>
              </w:rPr>
              <w:t>301,711</w:t>
            </w:r>
            <w:r w:rsidR="009C3C5C" w:rsidRPr="00E711A0">
              <w:rPr>
                <w:rFonts w:ascii="Arial" w:hAnsi="Arial" w:cs="Arial"/>
                <w:bCs/>
                <w:color w:val="000000"/>
                <w:sz w:val="20"/>
                <w:szCs w:val="20"/>
              </w:rPr>
              <w:t>.00</w:t>
            </w:r>
            <w:r w:rsidRPr="00660105">
              <w:rPr>
                <w:rFonts w:ascii="Arial" w:hAnsi="Arial" w:cs="Arial"/>
                <w:sz w:val="20"/>
                <w:szCs w:val="20"/>
              </w:rPr>
              <w:t xml:space="preserve"> M.N.</w:t>
            </w:r>
          </w:p>
        </w:tc>
      </w:tr>
      <w:tr w:rsidR="009C3C5C" w:rsidRPr="00163BD9" w14:paraId="2B212DFF" w14:textId="77777777"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14:paraId="159FF9B1" w14:textId="77777777" w:rsidR="009C3C5C" w:rsidRPr="00163BD9" w:rsidRDefault="009C3C5C"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53AC841"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9C3C5C" w:rsidRPr="00163BD9" w14:paraId="638D199F"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32EE54F2" w14:textId="77777777" w:rsidR="009C3C5C" w:rsidRPr="00163BD9" w:rsidRDefault="009C3C5C"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C3DA26D"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9C3C5C" w:rsidRPr="00163BD9" w14:paraId="3548007A"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371CC380" w14:textId="77777777" w:rsidR="009C3C5C" w:rsidRPr="00163BD9" w:rsidRDefault="009C3C5C"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584DE10"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9C3C5C" w:rsidRPr="00163BD9" w14:paraId="455C5874" w14:textId="77777777"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14:paraId="26471B0B" w14:textId="77777777" w:rsidR="009C3C5C" w:rsidRPr="00163BD9" w:rsidRDefault="009C3C5C"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0E53CDB"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9C3C5C" w:rsidRPr="00163BD9" w14:paraId="4D37DCDA" w14:textId="77777777"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14:paraId="02BA2B24" w14:textId="77777777" w:rsidR="009C3C5C" w:rsidRPr="00163BD9" w:rsidRDefault="009C3C5C"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B15C51E"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9C3C5C" w:rsidRPr="00163BD9" w14:paraId="10D28DDA" w14:textId="77777777" w:rsidTr="000F4609">
        <w:trPr>
          <w:trHeight w:val="510"/>
          <w:jc w:val="center"/>
        </w:trPr>
        <w:tc>
          <w:tcPr>
            <w:tcW w:w="6964" w:type="dxa"/>
            <w:tcBorders>
              <w:top w:val="nil"/>
              <w:left w:val="single" w:sz="4" w:space="0" w:color="auto"/>
              <w:bottom w:val="single" w:sz="4" w:space="0" w:color="auto"/>
              <w:right w:val="nil"/>
            </w:tcBorders>
            <w:shd w:val="clear" w:color="000000" w:fill="D7E4BC"/>
            <w:vAlign w:val="center"/>
            <w:hideMark/>
          </w:tcPr>
          <w:p w14:paraId="73207694" w14:textId="46AC4D5D" w:rsidR="009C3C5C" w:rsidRPr="00163BD9" w:rsidRDefault="009C3C5C"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Impuestos no comprendidos en las fracciones de la </w:t>
            </w:r>
            <w:r w:rsidR="00516C26">
              <w:rPr>
                <w:rFonts w:ascii="Arial" w:hAnsi="Arial" w:cs="Arial"/>
                <w:b/>
                <w:bCs/>
                <w:color w:val="000000"/>
                <w:sz w:val="20"/>
                <w:szCs w:val="20"/>
              </w:rPr>
              <w:t>Ley</w:t>
            </w:r>
            <w:r w:rsidRPr="00163BD9">
              <w:rPr>
                <w:rFonts w:ascii="Arial" w:hAnsi="Arial" w:cs="Arial"/>
                <w:b/>
                <w:bCs/>
                <w:color w:val="000000"/>
                <w:sz w:val="20"/>
                <w:szCs w:val="20"/>
              </w:rPr>
              <w:t xml:space="preserve">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71EE5F" w14:textId="77777777" w:rsidR="009C3C5C" w:rsidRPr="00E711A0" w:rsidRDefault="009C3C5C"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bl>
    <w:p w14:paraId="7898A7C7" w14:textId="77777777" w:rsidR="00A86413" w:rsidRPr="00163BD9" w:rsidRDefault="00A86413" w:rsidP="00163BD9">
      <w:pPr>
        <w:widowControl w:val="0"/>
        <w:autoSpaceDE w:val="0"/>
        <w:autoSpaceDN w:val="0"/>
        <w:adjustRightInd w:val="0"/>
        <w:spacing w:after="0" w:line="360" w:lineRule="auto"/>
        <w:rPr>
          <w:rFonts w:ascii="Arial" w:hAnsi="Arial" w:cs="Arial"/>
          <w:sz w:val="20"/>
          <w:szCs w:val="20"/>
        </w:rPr>
      </w:pPr>
    </w:p>
    <w:p w14:paraId="7BD59736" w14:textId="655E2426" w:rsidR="00170A75" w:rsidRDefault="00922EAC" w:rsidP="007A7CE9">
      <w:pPr>
        <w:widowControl w:val="0"/>
        <w:autoSpaceDE w:val="0"/>
        <w:autoSpaceDN w:val="0"/>
        <w:adjustRightInd w:val="0"/>
        <w:spacing w:after="0" w:line="360" w:lineRule="auto"/>
        <w:jc w:val="both"/>
        <w:rPr>
          <w:rFonts w:ascii="Arial" w:hAnsi="Arial" w:cs="Arial"/>
          <w:color w:val="000000" w:themeColor="text1"/>
          <w:sz w:val="20"/>
          <w:szCs w:val="20"/>
        </w:rPr>
      </w:pPr>
      <w:bookmarkStart w:id="1" w:name="_Hlk87880481"/>
      <w:r w:rsidRPr="007E519B">
        <w:rPr>
          <w:rFonts w:ascii="Arial" w:hAnsi="Arial" w:cs="Arial"/>
          <w:b/>
          <w:bCs/>
          <w:sz w:val="20"/>
          <w:szCs w:val="20"/>
        </w:rPr>
        <w:t xml:space="preserve">Artículo </w:t>
      </w:r>
      <w:r w:rsidR="007E519B" w:rsidRPr="007E519B">
        <w:rPr>
          <w:rFonts w:ascii="Arial" w:hAnsi="Arial" w:cs="Arial"/>
          <w:b/>
          <w:bCs/>
          <w:sz w:val="20"/>
          <w:szCs w:val="20"/>
        </w:rPr>
        <w:t>6</w:t>
      </w:r>
      <w:r w:rsidR="007E519B">
        <w:rPr>
          <w:rFonts w:ascii="Arial" w:hAnsi="Arial" w:cs="Arial"/>
          <w:b/>
          <w:bCs/>
          <w:sz w:val="20"/>
          <w:szCs w:val="20"/>
        </w:rPr>
        <w:t>.</w:t>
      </w:r>
      <w:r w:rsidRPr="00FD5292">
        <w:rPr>
          <w:rFonts w:ascii="Arial" w:hAnsi="Arial" w:cs="Arial"/>
          <w:b/>
          <w:bCs/>
          <w:color w:val="000000" w:themeColor="text1"/>
          <w:sz w:val="20"/>
          <w:szCs w:val="20"/>
        </w:rPr>
        <w:t>-</w:t>
      </w:r>
      <w:r w:rsidRPr="00FD5292">
        <w:rPr>
          <w:rFonts w:ascii="Arial" w:hAnsi="Arial" w:cs="Arial"/>
          <w:color w:val="000000" w:themeColor="text1"/>
          <w:sz w:val="20"/>
          <w:szCs w:val="20"/>
        </w:rPr>
        <w:t xml:space="preserve"> </w:t>
      </w:r>
      <w:r w:rsidR="006D1A4D" w:rsidRPr="00FD5292">
        <w:rPr>
          <w:rFonts w:ascii="Arial" w:hAnsi="Arial" w:cs="Arial"/>
          <w:color w:val="000000" w:themeColor="text1"/>
          <w:sz w:val="20"/>
          <w:szCs w:val="20"/>
        </w:rPr>
        <w:t>E</w:t>
      </w:r>
      <w:r w:rsidR="007A7CE9" w:rsidRPr="00FD5292">
        <w:rPr>
          <w:rFonts w:ascii="Arial" w:hAnsi="Arial" w:cs="Arial"/>
          <w:color w:val="000000" w:themeColor="text1"/>
          <w:sz w:val="20"/>
          <w:szCs w:val="20"/>
        </w:rPr>
        <w:t>l</w:t>
      </w:r>
      <w:r w:rsidR="006D1A4D" w:rsidRPr="00FD5292">
        <w:rPr>
          <w:rFonts w:ascii="Arial" w:hAnsi="Arial" w:cs="Arial"/>
          <w:color w:val="000000" w:themeColor="text1"/>
          <w:sz w:val="20"/>
          <w:szCs w:val="20"/>
        </w:rPr>
        <w:t xml:space="preserve"> impuesto </w:t>
      </w:r>
      <w:r w:rsidR="006D1A4D" w:rsidRPr="00840A7C">
        <w:rPr>
          <w:rFonts w:ascii="Arial" w:hAnsi="Arial" w:cs="Arial"/>
          <w:sz w:val="20"/>
          <w:szCs w:val="20"/>
        </w:rPr>
        <w:t>Predial</w:t>
      </w:r>
      <w:r w:rsidR="006D1A4D">
        <w:rPr>
          <w:rFonts w:ascii="Arial" w:hAnsi="Arial" w:cs="Arial"/>
          <w:b/>
          <w:bCs/>
          <w:sz w:val="20"/>
          <w:szCs w:val="20"/>
        </w:rPr>
        <w:t xml:space="preserve"> </w:t>
      </w:r>
      <w:r w:rsidR="006D1A4D" w:rsidRPr="00FD5292">
        <w:rPr>
          <w:rFonts w:ascii="Arial" w:hAnsi="Arial" w:cs="Arial"/>
          <w:color w:val="000000" w:themeColor="text1"/>
          <w:sz w:val="20"/>
          <w:szCs w:val="20"/>
        </w:rPr>
        <w:t xml:space="preserve">de Inmuebles se </w:t>
      </w:r>
      <w:r w:rsidR="006D1A4D">
        <w:rPr>
          <w:rFonts w:ascii="Arial" w:hAnsi="Arial" w:cs="Arial"/>
          <w:color w:val="000000" w:themeColor="text1"/>
          <w:sz w:val="20"/>
          <w:szCs w:val="20"/>
        </w:rPr>
        <w:t>calcul</w:t>
      </w:r>
      <w:r w:rsidR="006D1A4D" w:rsidRPr="00FD5292">
        <w:rPr>
          <w:rFonts w:ascii="Arial" w:hAnsi="Arial" w:cs="Arial"/>
          <w:color w:val="000000" w:themeColor="text1"/>
          <w:sz w:val="20"/>
          <w:szCs w:val="20"/>
        </w:rPr>
        <w:t xml:space="preserve">ará de conformidad </w:t>
      </w:r>
      <w:r w:rsidR="006D1A4D">
        <w:rPr>
          <w:rFonts w:ascii="Arial" w:hAnsi="Arial" w:cs="Arial"/>
          <w:color w:val="000000" w:themeColor="text1"/>
          <w:sz w:val="20"/>
          <w:szCs w:val="20"/>
        </w:rPr>
        <w:t xml:space="preserve">con lo establecido </w:t>
      </w:r>
      <w:r w:rsidR="00170A75">
        <w:rPr>
          <w:rFonts w:ascii="Arial" w:hAnsi="Arial" w:cs="Arial"/>
          <w:color w:val="000000" w:themeColor="text1"/>
          <w:sz w:val="20"/>
          <w:szCs w:val="20"/>
        </w:rPr>
        <w:t xml:space="preserve">en Capítulo I del Título Segundo de </w:t>
      </w:r>
      <w:r w:rsidR="006D1A4D" w:rsidRPr="00FD5292">
        <w:rPr>
          <w:rFonts w:ascii="Arial" w:hAnsi="Arial" w:cs="Arial"/>
          <w:color w:val="000000" w:themeColor="text1"/>
          <w:sz w:val="20"/>
          <w:szCs w:val="20"/>
        </w:rPr>
        <w:t>la Ley de Hacienda del Municipio de Tixpéual, Yucatán</w:t>
      </w:r>
      <w:r w:rsidR="006D1A4D">
        <w:rPr>
          <w:rFonts w:ascii="Arial" w:hAnsi="Arial" w:cs="Arial"/>
          <w:color w:val="000000" w:themeColor="text1"/>
          <w:sz w:val="20"/>
          <w:szCs w:val="20"/>
        </w:rPr>
        <w:t>.</w:t>
      </w:r>
      <w:r w:rsidR="007A7CE9">
        <w:rPr>
          <w:rFonts w:ascii="Arial" w:hAnsi="Arial" w:cs="Arial"/>
          <w:color w:val="000000" w:themeColor="text1"/>
          <w:sz w:val="20"/>
          <w:szCs w:val="20"/>
        </w:rPr>
        <w:t xml:space="preserve"> </w:t>
      </w:r>
      <w:r w:rsidR="00170A75">
        <w:rPr>
          <w:rFonts w:ascii="Arial" w:hAnsi="Arial" w:cs="Arial"/>
          <w:color w:val="000000" w:themeColor="text1"/>
          <w:sz w:val="20"/>
          <w:szCs w:val="20"/>
        </w:rPr>
        <w:t>Pero cuando, NO se cuente con elementos actualizados que permitan u</w:t>
      </w:r>
      <w:r w:rsidR="007A7CE9">
        <w:rPr>
          <w:rFonts w:ascii="Arial" w:hAnsi="Arial" w:cs="Arial"/>
          <w:color w:val="000000" w:themeColor="text1"/>
          <w:sz w:val="20"/>
          <w:szCs w:val="20"/>
        </w:rPr>
        <w:t>n</w:t>
      </w:r>
      <w:r w:rsidR="00170A75">
        <w:rPr>
          <w:rFonts w:ascii="Arial" w:hAnsi="Arial" w:cs="Arial"/>
          <w:color w:val="000000" w:themeColor="text1"/>
          <w:sz w:val="20"/>
          <w:szCs w:val="20"/>
        </w:rPr>
        <w:t xml:space="preserve"> </w:t>
      </w:r>
      <w:r w:rsidR="007A7CE9">
        <w:rPr>
          <w:rFonts w:ascii="Arial" w:hAnsi="Arial" w:cs="Arial"/>
          <w:color w:val="000000" w:themeColor="text1"/>
          <w:sz w:val="20"/>
          <w:szCs w:val="20"/>
        </w:rPr>
        <w:t>cálculo</w:t>
      </w:r>
      <w:r w:rsidR="00170A75">
        <w:rPr>
          <w:rFonts w:ascii="Arial" w:hAnsi="Arial" w:cs="Arial"/>
          <w:color w:val="000000" w:themeColor="text1"/>
          <w:sz w:val="20"/>
          <w:szCs w:val="20"/>
        </w:rPr>
        <w:t xml:space="preserve"> correcto </w:t>
      </w:r>
      <w:r w:rsidR="007A7CE9">
        <w:rPr>
          <w:rFonts w:ascii="Arial" w:hAnsi="Arial" w:cs="Arial"/>
          <w:color w:val="000000" w:themeColor="text1"/>
          <w:sz w:val="20"/>
          <w:szCs w:val="20"/>
        </w:rPr>
        <w:t>de su impor</w:t>
      </w:r>
      <w:r w:rsidR="00840A7C">
        <w:rPr>
          <w:rFonts w:ascii="Arial" w:hAnsi="Arial" w:cs="Arial"/>
          <w:color w:val="000000" w:themeColor="text1"/>
          <w:sz w:val="20"/>
          <w:szCs w:val="20"/>
        </w:rPr>
        <w:t>te</w:t>
      </w:r>
      <w:r w:rsidR="00E12AF1">
        <w:rPr>
          <w:rFonts w:ascii="Arial" w:hAnsi="Arial" w:cs="Arial"/>
          <w:color w:val="000000" w:themeColor="text1"/>
          <w:sz w:val="20"/>
          <w:szCs w:val="20"/>
        </w:rPr>
        <w:t xml:space="preserve">, </w:t>
      </w:r>
      <w:r w:rsidR="000A47A6">
        <w:rPr>
          <w:rFonts w:ascii="Arial" w:hAnsi="Arial" w:cs="Arial"/>
          <w:color w:val="000000" w:themeColor="text1"/>
          <w:sz w:val="20"/>
          <w:szCs w:val="20"/>
        </w:rPr>
        <w:t xml:space="preserve">de manera excepcional </w:t>
      </w:r>
      <w:r w:rsidR="00170A75">
        <w:rPr>
          <w:rFonts w:ascii="Arial" w:hAnsi="Arial" w:cs="Arial"/>
          <w:color w:val="000000" w:themeColor="text1"/>
          <w:sz w:val="20"/>
          <w:szCs w:val="20"/>
        </w:rPr>
        <w:t>se aplicaran las siguientes tarifas</w:t>
      </w:r>
      <w:r w:rsidR="004530EB">
        <w:rPr>
          <w:rFonts w:ascii="Arial" w:hAnsi="Arial" w:cs="Arial"/>
          <w:color w:val="000000" w:themeColor="text1"/>
          <w:sz w:val="20"/>
          <w:szCs w:val="20"/>
        </w:rPr>
        <w:t>, según su uso</w:t>
      </w:r>
      <w:r w:rsidR="00170A75">
        <w:rPr>
          <w:rFonts w:ascii="Arial" w:hAnsi="Arial" w:cs="Arial"/>
          <w:color w:val="000000" w:themeColor="text1"/>
          <w:sz w:val="20"/>
          <w:szCs w:val="20"/>
        </w:rPr>
        <w:t xml:space="preserve">:  </w:t>
      </w:r>
    </w:p>
    <w:p w14:paraId="4614D18D" w14:textId="77777777" w:rsidR="004530EB" w:rsidRDefault="004530EB" w:rsidP="007A7CE9">
      <w:pPr>
        <w:widowControl w:val="0"/>
        <w:autoSpaceDE w:val="0"/>
        <w:autoSpaceDN w:val="0"/>
        <w:adjustRightInd w:val="0"/>
        <w:spacing w:after="0" w:line="360" w:lineRule="auto"/>
        <w:jc w:val="both"/>
        <w:rPr>
          <w:rFonts w:ascii="Arial" w:hAnsi="Arial" w:cs="Arial"/>
          <w:b/>
          <w:bCs/>
          <w:sz w:val="20"/>
          <w:szCs w:val="20"/>
        </w:rPr>
      </w:pPr>
    </w:p>
    <w:p w14:paraId="2CA8C0D7" w14:textId="1F6A7DD0" w:rsidR="00170A75" w:rsidRPr="00E9793F" w:rsidRDefault="00170A75" w:rsidP="007A7CE9">
      <w:pPr>
        <w:widowControl w:val="0"/>
        <w:autoSpaceDE w:val="0"/>
        <w:autoSpaceDN w:val="0"/>
        <w:adjustRightInd w:val="0"/>
        <w:spacing w:after="0" w:line="360" w:lineRule="auto"/>
        <w:jc w:val="both"/>
        <w:rPr>
          <w:rFonts w:ascii="Arial" w:hAnsi="Arial" w:cs="Arial"/>
          <w:sz w:val="20"/>
          <w:szCs w:val="20"/>
        </w:rPr>
      </w:pPr>
      <w:r w:rsidRPr="00E9793F">
        <w:rPr>
          <w:rFonts w:ascii="Arial" w:hAnsi="Arial" w:cs="Arial"/>
          <w:b/>
          <w:bCs/>
          <w:sz w:val="20"/>
          <w:szCs w:val="20"/>
        </w:rPr>
        <w:t>C</w:t>
      </w:r>
      <w:r w:rsidR="00F86B3D" w:rsidRPr="00E9793F">
        <w:rPr>
          <w:rFonts w:ascii="Arial" w:hAnsi="Arial" w:cs="Arial"/>
          <w:b/>
          <w:bCs/>
          <w:sz w:val="20"/>
          <w:szCs w:val="20"/>
        </w:rPr>
        <w:t xml:space="preserve">asa habitación </w:t>
      </w:r>
      <w:r w:rsidR="003A018F">
        <w:rPr>
          <w:rFonts w:ascii="Arial" w:hAnsi="Arial" w:cs="Arial"/>
          <w:b/>
          <w:bCs/>
          <w:sz w:val="20"/>
          <w:szCs w:val="20"/>
        </w:rPr>
        <w:t>$ 200.00 M.N.</w:t>
      </w:r>
      <w:r w:rsidRPr="00E9793F">
        <w:rPr>
          <w:rFonts w:ascii="Arial" w:hAnsi="Arial" w:cs="Arial"/>
          <w:sz w:val="20"/>
          <w:szCs w:val="20"/>
        </w:rPr>
        <w:t xml:space="preserve"> </w:t>
      </w:r>
      <w:r w:rsidR="00E12AF1">
        <w:rPr>
          <w:rFonts w:ascii="Arial" w:hAnsi="Arial" w:cs="Arial"/>
          <w:sz w:val="20"/>
          <w:szCs w:val="20"/>
        </w:rPr>
        <w:t xml:space="preserve">      </w:t>
      </w:r>
      <w:r w:rsidR="004530EB" w:rsidRPr="00E9793F">
        <w:rPr>
          <w:rFonts w:ascii="Arial" w:hAnsi="Arial" w:cs="Arial"/>
          <w:sz w:val="20"/>
          <w:szCs w:val="20"/>
        </w:rPr>
        <w:t>COMERCIAL $</w:t>
      </w:r>
      <w:r w:rsidR="003A018F">
        <w:rPr>
          <w:rFonts w:ascii="Arial" w:hAnsi="Arial" w:cs="Arial"/>
          <w:b/>
          <w:bCs/>
          <w:sz w:val="20"/>
          <w:szCs w:val="20"/>
        </w:rPr>
        <w:t xml:space="preserve"> 800.00 M.N.</w:t>
      </w:r>
      <w:r w:rsidR="003A018F" w:rsidRPr="00E9793F">
        <w:rPr>
          <w:rFonts w:ascii="Arial" w:hAnsi="Arial" w:cs="Arial"/>
          <w:sz w:val="20"/>
          <w:szCs w:val="20"/>
        </w:rPr>
        <w:t xml:space="preserve">   </w:t>
      </w:r>
      <w:r w:rsidR="00AC3B6B">
        <w:rPr>
          <w:rFonts w:ascii="Arial" w:hAnsi="Arial" w:cs="Arial"/>
          <w:sz w:val="20"/>
          <w:szCs w:val="20"/>
        </w:rPr>
        <w:t xml:space="preserve">       </w:t>
      </w:r>
      <w:r w:rsidR="000A47A6">
        <w:rPr>
          <w:rFonts w:ascii="Arial" w:hAnsi="Arial" w:cs="Arial"/>
          <w:sz w:val="20"/>
          <w:szCs w:val="20"/>
        </w:rPr>
        <w:t xml:space="preserve"> </w:t>
      </w:r>
      <w:r w:rsidRPr="00E9793F">
        <w:rPr>
          <w:rFonts w:ascii="Arial" w:hAnsi="Arial" w:cs="Arial"/>
          <w:sz w:val="20"/>
          <w:szCs w:val="20"/>
        </w:rPr>
        <w:t xml:space="preserve">INDUSTRIAL; </w:t>
      </w:r>
      <w:r w:rsidR="003A018F">
        <w:rPr>
          <w:rFonts w:ascii="Arial" w:hAnsi="Arial" w:cs="Arial"/>
          <w:b/>
          <w:bCs/>
          <w:sz w:val="20"/>
          <w:szCs w:val="20"/>
        </w:rPr>
        <w:t>$ 1,600.00 M.N.</w:t>
      </w:r>
      <w:r w:rsidR="003A018F" w:rsidRPr="00E9793F">
        <w:rPr>
          <w:rFonts w:ascii="Arial" w:hAnsi="Arial" w:cs="Arial"/>
          <w:sz w:val="20"/>
          <w:szCs w:val="20"/>
        </w:rPr>
        <w:t xml:space="preserve">     </w:t>
      </w:r>
      <w:r w:rsidR="003A018F">
        <w:rPr>
          <w:rFonts w:ascii="Arial" w:hAnsi="Arial" w:cs="Arial"/>
          <w:sz w:val="20"/>
          <w:szCs w:val="20"/>
        </w:rPr>
        <w:t xml:space="preserve">              </w:t>
      </w:r>
    </w:p>
    <w:p w14:paraId="54ECC3E1" w14:textId="77777777" w:rsidR="004530EB" w:rsidRDefault="004530EB" w:rsidP="007A7CE9">
      <w:pPr>
        <w:widowControl w:val="0"/>
        <w:autoSpaceDE w:val="0"/>
        <w:autoSpaceDN w:val="0"/>
        <w:adjustRightInd w:val="0"/>
        <w:spacing w:after="0" w:line="360" w:lineRule="auto"/>
        <w:jc w:val="both"/>
        <w:rPr>
          <w:rFonts w:ascii="Arial" w:hAnsi="Arial" w:cs="Arial"/>
          <w:sz w:val="20"/>
          <w:szCs w:val="20"/>
        </w:rPr>
      </w:pPr>
    </w:p>
    <w:p w14:paraId="4EDA6D87" w14:textId="27B7E584" w:rsidR="00170A75" w:rsidRDefault="00F86B3D" w:rsidP="007A7CE9">
      <w:pPr>
        <w:widowControl w:val="0"/>
        <w:autoSpaceDE w:val="0"/>
        <w:autoSpaceDN w:val="0"/>
        <w:adjustRightInd w:val="0"/>
        <w:spacing w:after="0" w:line="360" w:lineRule="auto"/>
        <w:jc w:val="both"/>
        <w:rPr>
          <w:rFonts w:ascii="Arial" w:hAnsi="Arial" w:cs="Arial"/>
          <w:color w:val="000000" w:themeColor="text1"/>
          <w:sz w:val="20"/>
          <w:szCs w:val="20"/>
        </w:rPr>
      </w:pPr>
      <w:r w:rsidRPr="00E9793F">
        <w:rPr>
          <w:rFonts w:ascii="Arial" w:hAnsi="Arial" w:cs="Arial"/>
          <w:sz w:val="20"/>
          <w:szCs w:val="20"/>
        </w:rPr>
        <w:t xml:space="preserve">las personas propietarias de </w:t>
      </w:r>
      <w:r w:rsidR="0037674F" w:rsidRPr="00E9793F">
        <w:rPr>
          <w:rFonts w:ascii="Arial" w:hAnsi="Arial" w:cs="Arial"/>
          <w:sz w:val="20"/>
          <w:szCs w:val="20"/>
        </w:rPr>
        <w:t>in</w:t>
      </w:r>
      <w:r w:rsidR="0037674F">
        <w:rPr>
          <w:rFonts w:ascii="Arial" w:hAnsi="Arial" w:cs="Arial"/>
          <w:sz w:val="20"/>
          <w:szCs w:val="20"/>
        </w:rPr>
        <w:t>muebles</w:t>
      </w:r>
      <w:r w:rsidRPr="00E9793F">
        <w:rPr>
          <w:rFonts w:ascii="Arial" w:hAnsi="Arial" w:cs="Arial"/>
          <w:sz w:val="20"/>
          <w:szCs w:val="20"/>
        </w:rPr>
        <w:t xml:space="preserve"> en el municipio que tengan alguna discapacidad acreditad</w:t>
      </w:r>
      <w:r w:rsidR="007A7CE9" w:rsidRPr="00E9793F">
        <w:rPr>
          <w:rFonts w:ascii="Arial" w:hAnsi="Arial" w:cs="Arial"/>
          <w:sz w:val="20"/>
          <w:szCs w:val="20"/>
        </w:rPr>
        <w:t>a</w:t>
      </w:r>
      <w:r w:rsidRPr="00E9793F">
        <w:rPr>
          <w:rFonts w:ascii="Arial" w:hAnsi="Arial" w:cs="Arial"/>
          <w:sz w:val="20"/>
          <w:szCs w:val="20"/>
        </w:rPr>
        <w:t xml:space="preserve"> por institución pública competente, así como </w:t>
      </w:r>
      <w:r w:rsidR="007A7CE9" w:rsidRPr="00E9793F">
        <w:rPr>
          <w:rFonts w:ascii="Arial" w:hAnsi="Arial" w:cs="Arial"/>
          <w:sz w:val="20"/>
          <w:szCs w:val="20"/>
        </w:rPr>
        <w:t>los adultos</w:t>
      </w:r>
      <w:r w:rsidRPr="00E9793F">
        <w:rPr>
          <w:rFonts w:ascii="Arial" w:hAnsi="Arial" w:cs="Arial"/>
          <w:sz w:val="20"/>
          <w:szCs w:val="20"/>
        </w:rPr>
        <w:t xml:space="preserve"> mayores, contaran con un descuento del 5</w:t>
      </w:r>
      <w:r w:rsidRPr="00E9793F">
        <w:rPr>
          <w:rFonts w:ascii="Arial" w:hAnsi="Arial" w:cs="Arial"/>
          <w:b/>
          <w:bCs/>
          <w:sz w:val="20"/>
          <w:szCs w:val="20"/>
        </w:rPr>
        <w:t xml:space="preserve">0% dentro de la vigencia de la presente Ley, </w:t>
      </w:r>
      <w:r w:rsidR="000A47A6" w:rsidRPr="00E9793F">
        <w:rPr>
          <w:rFonts w:ascii="Arial" w:hAnsi="Arial" w:cs="Arial"/>
          <w:sz w:val="20"/>
          <w:szCs w:val="20"/>
        </w:rPr>
        <w:t xml:space="preserve">en el importe </w:t>
      </w:r>
      <w:r w:rsidR="000A47A6">
        <w:rPr>
          <w:rFonts w:ascii="Arial" w:hAnsi="Arial" w:cs="Arial"/>
          <w:sz w:val="20"/>
          <w:szCs w:val="20"/>
        </w:rPr>
        <w:t xml:space="preserve">a pagar, </w:t>
      </w:r>
      <w:r w:rsidRPr="00840A7C">
        <w:rPr>
          <w:rFonts w:ascii="Arial" w:hAnsi="Arial" w:cs="Arial"/>
          <w:sz w:val="20"/>
          <w:szCs w:val="20"/>
        </w:rPr>
        <w:t>ello</w:t>
      </w:r>
      <w:r w:rsidRPr="00E9793F">
        <w:rPr>
          <w:rFonts w:ascii="Arial" w:hAnsi="Arial" w:cs="Arial"/>
          <w:b/>
          <w:bCs/>
          <w:sz w:val="20"/>
          <w:szCs w:val="20"/>
        </w:rPr>
        <w:t xml:space="preserve"> </w:t>
      </w:r>
      <w:r w:rsidRPr="00E9793F">
        <w:rPr>
          <w:rFonts w:ascii="Arial" w:hAnsi="Arial" w:cs="Arial"/>
          <w:sz w:val="20"/>
          <w:szCs w:val="20"/>
        </w:rPr>
        <w:t xml:space="preserve">sin perjuicio de que el </w:t>
      </w:r>
      <w:r w:rsidR="000A47A6" w:rsidRPr="00E9793F">
        <w:rPr>
          <w:rFonts w:ascii="Arial" w:hAnsi="Arial" w:cs="Arial"/>
          <w:sz w:val="20"/>
          <w:szCs w:val="20"/>
        </w:rPr>
        <w:t>cálcul</w:t>
      </w:r>
      <w:r w:rsidR="000A47A6">
        <w:rPr>
          <w:rFonts w:ascii="Arial" w:hAnsi="Arial" w:cs="Arial"/>
          <w:sz w:val="20"/>
          <w:szCs w:val="20"/>
        </w:rPr>
        <w:t>o se realice</w:t>
      </w:r>
      <w:r w:rsidRPr="00E9793F">
        <w:rPr>
          <w:rFonts w:ascii="Arial" w:hAnsi="Arial" w:cs="Arial"/>
          <w:sz w:val="20"/>
          <w:szCs w:val="20"/>
        </w:rPr>
        <w:t xml:space="preserve"> en la modalidad prevista en l</w:t>
      </w:r>
      <w:r w:rsidR="00164FC7" w:rsidRPr="00E9793F">
        <w:rPr>
          <w:rFonts w:ascii="Arial" w:hAnsi="Arial" w:cs="Arial"/>
          <w:sz w:val="20"/>
          <w:szCs w:val="20"/>
        </w:rPr>
        <w:t xml:space="preserve">a Ley de Hacienda o </w:t>
      </w:r>
      <w:r w:rsidR="007A7CE9" w:rsidRPr="00E9793F">
        <w:rPr>
          <w:rFonts w:ascii="Arial" w:hAnsi="Arial" w:cs="Arial"/>
          <w:sz w:val="20"/>
          <w:szCs w:val="20"/>
        </w:rPr>
        <w:t>en</w:t>
      </w:r>
      <w:r w:rsidR="00164FC7" w:rsidRPr="00E9793F">
        <w:rPr>
          <w:rFonts w:ascii="Arial" w:hAnsi="Arial" w:cs="Arial"/>
          <w:sz w:val="20"/>
          <w:szCs w:val="20"/>
        </w:rPr>
        <w:t xml:space="preserve"> la forma excepcional e</w:t>
      </w:r>
      <w:r w:rsidRPr="00E9793F">
        <w:rPr>
          <w:rFonts w:ascii="Arial" w:hAnsi="Arial" w:cs="Arial"/>
          <w:sz w:val="20"/>
          <w:szCs w:val="20"/>
        </w:rPr>
        <w:t>xpresad</w:t>
      </w:r>
      <w:r w:rsidR="00840A7C">
        <w:rPr>
          <w:rFonts w:ascii="Arial" w:hAnsi="Arial" w:cs="Arial"/>
          <w:sz w:val="20"/>
          <w:szCs w:val="20"/>
        </w:rPr>
        <w:t>a</w:t>
      </w:r>
      <w:r w:rsidRPr="00E9793F">
        <w:rPr>
          <w:rFonts w:ascii="Arial" w:hAnsi="Arial" w:cs="Arial"/>
          <w:sz w:val="20"/>
          <w:szCs w:val="20"/>
        </w:rPr>
        <w:t xml:space="preserve"> e</w:t>
      </w:r>
      <w:r w:rsidR="00164FC7" w:rsidRPr="00E9793F">
        <w:rPr>
          <w:rFonts w:ascii="Arial" w:hAnsi="Arial" w:cs="Arial"/>
          <w:sz w:val="20"/>
          <w:szCs w:val="20"/>
        </w:rPr>
        <w:t>n</w:t>
      </w:r>
      <w:r w:rsidR="00C0425E">
        <w:rPr>
          <w:rFonts w:ascii="Arial" w:hAnsi="Arial" w:cs="Arial"/>
          <w:sz w:val="20"/>
          <w:szCs w:val="20"/>
        </w:rPr>
        <w:t xml:space="preserve"> párrafo anterior de</w:t>
      </w:r>
      <w:r w:rsidR="00164FC7" w:rsidRPr="00E9793F">
        <w:rPr>
          <w:rFonts w:ascii="Arial" w:hAnsi="Arial" w:cs="Arial"/>
          <w:sz w:val="20"/>
          <w:szCs w:val="20"/>
        </w:rPr>
        <w:t xml:space="preserve"> la Presente Ley de Ingresos</w:t>
      </w:r>
      <w:r w:rsidR="007A7CE9" w:rsidRPr="00E9793F">
        <w:rPr>
          <w:rFonts w:ascii="Arial" w:hAnsi="Arial" w:cs="Arial"/>
          <w:sz w:val="20"/>
          <w:szCs w:val="20"/>
        </w:rPr>
        <w:t>.</w:t>
      </w:r>
    </w:p>
    <w:p w14:paraId="4FFA6D4E" w14:textId="69A13DAB" w:rsidR="006D1A4D" w:rsidRDefault="006D1A4D" w:rsidP="00922EAC">
      <w:pPr>
        <w:widowControl w:val="0"/>
        <w:autoSpaceDE w:val="0"/>
        <w:autoSpaceDN w:val="0"/>
        <w:adjustRightInd w:val="0"/>
        <w:spacing w:after="0" w:line="360" w:lineRule="auto"/>
        <w:jc w:val="both"/>
        <w:rPr>
          <w:rFonts w:ascii="Arial" w:hAnsi="Arial" w:cs="Arial"/>
          <w:color w:val="000000" w:themeColor="text1"/>
          <w:sz w:val="20"/>
          <w:szCs w:val="20"/>
        </w:rPr>
      </w:pPr>
    </w:p>
    <w:p w14:paraId="5745773C" w14:textId="284F6898" w:rsidR="00922EAC" w:rsidRDefault="006D1A4D" w:rsidP="00922EAC">
      <w:pPr>
        <w:widowControl w:val="0"/>
        <w:autoSpaceDE w:val="0"/>
        <w:autoSpaceDN w:val="0"/>
        <w:adjustRightInd w:val="0"/>
        <w:spacing w:after="0" w:line="360" w:lineRule="auto"/>
        <w:jc w:val="both"/>
        <w:rPr>
          <w:rFonts w:ascii="Arial" w:hAnsi="Arial" w:cs="Arial"/>
          <w:sz w:val="20"/>
          <w:szCs w:val="20"/>
        </w:rPr>
      </w:pPr>
      <w:r w:rsidRPr="007E519B">
        <w:rPr>
          <w:rFonts w:ascii="Arial" w:hAnsi="Arial" w:cs="Arial"/>
          <w:b/>
          <w:bCs/>
          <w:sz w:val="20"/>
          <w:szCs w:val="20"/>
        </w:rPr>
        <w:t xml:space="preserve">Artículo 7.- </w:t>
      </w:r>
      <w:r w:rsidRPr="007E519B">
        <w:rPr>
          <w:rFonts w:ascii="Arial" w:hAnsi="Arial" w:cs="Arial"/>
          <w:sz w:val="20"/>
          <w:szCs w:val="20"/>
        </w:rPr>
        <w:t>El</w:t>
      </w:r>
      <w:r w:rsidR="00922EAC" w:rsidRPr="007E519B">
        <w:rPr>
          <w:rFonts w:ascii="Arial" w:hAnsi="Arial" w:cs="Arial"/>
          <w:sz w:val="20"/>
          <w:szCs w:val="20"/>
        </w:rPr>
        <w:t xml:space="preserve"> impuesto </w:t>
      </w:r>
      <w:bookmarkEnd w:id="1"/>
      <w:r w:rsidR="00922EAC" w:rsidRPr="007E519B">
        <w:rPr>
          <w:rFonts w:ascii="Arial" w:hAnsi="Arial" w:cs="Arial"/>
          <w:sz w:val="20"/>
          <w:szCs w:val="20"/>
        </w:rPr>
        <w:t xml:space="preserve">por Adquisición de Inmuebles se </w:t>
      </w:r>
      <w:r w:rsidR="00FD5292" w:rsidRPr="007E519B">
        <w:rPr>
          <w:rFonts w:ascii="Arial" w:hAnsi="Arial" w:cs="Arial"/>
          <w:sz w:val="20"/>
          <w:szCs w:val="20"/>
        </w:rPr>
        <w:t>calculará</w:t>
      </w:r>
      <w:r w:rsidR="00922EAC" w:rsidRPr="007E519B">
        <w:rPr>
          <w:rFonts w:ascii="Arial" w:hAnsi="Arial" w:cs="Arial"/>
          <w:sz w:val="20"/>
          <w:szCs w:val="20"/>
        </w:rPr>
        <w:t xml:space="preserve"> de conformidad y, por quienes</w:t>
      </w:r>
      <w:r w:rsidR="00922EAC" w:rsidRPr="00FD5292">
        <w:rPr>
          <w:rFonts w:ascii="Arial" w:hAnsi="Arial" w:cs="Arial"/>
          <w:color w:val="000000" w:themeColor="text1"/>
          <w:sz w:val="20"/>
          <w:szCs w:val="20"/>
        </w:rPr>
        <w:t xml:space="preserve"> estén</w:t>
      </w:r>
      <w:r w:rsidR="004530EB">
        <w:rPr>
          <w:rFonts w:ascii="Arial" w:hAnsi="Arial" w:cs="Arial"/>
          <w:color w:val="000000" w:themeColor="text1"/>
          <w:sz w:val="20"/>
          <w:szCs w:val="20"/>
        </w:rPr>
        <w:t xml:space="preserve"> </w:t>
      </w:r>
      <w:r w:rsidR="00922EAC" w:rsidRPr="00FD5292">
        <w:rPr>
          <w:rFonts w:ascii="Arial" w:hAnsi="Arial" w:cs="Arial"/>
          <w:color w:val="000000" w:themeColor="text1"/>
          <w:sz w:val="20"/>
          <w:szCs w:val="20"/>
        </w:rPr>
        <w:t>obligados según</w:t>
      </w:r>
      <w:r w:rsidR="00FD5292" w:rsidRPr="00FD5292">
        <w:rPr>
          <w:rFonts w:ascii="Arial" w:hAnsi="Arial" w:cs="Arial"/>
          <w:color w:val="000000" w:themeColor="text1"/>
          <w:sz w:val="20"/>
          <w:szCs w:val="20"/>
        </w:rPr>
        <w:t xml:space="preserve"> la Ley de Hacienda del Municipio de Tixpéual, Yucatán</w:t>
      </w:r>
      <w:r w:rsidR="00FD5292">
        <w:rPr>
          <w:rFonts w:ascii="Arial" w:hAnsi="Arial" w:cs="Arial"/>
          <w:color w:val="000000" w:themeColor="text1"/>
          <w:sz w:val="20"/>
          <w:szCs w:val="20"/>
        </w:rPr>
        <w:t xml:space="preserve"> en</w:t>
      </w:r>
      <w:r w:rsidR="00922EAC" w:rsidRPr="00FD5292">
        <w:rPr>
          <w:rFonts w:ascii="Arial" w:hAnsi="Arial" w:cs="Arial"/>
          <w:color w:val="000000" w:themeColor="text1"/>
          <w:sz w:val="20"/>
          <w:szCs w:val="20"/>
        </w:rPr>
        <w:t xml:space="preserve"> el último párrafo de</w:t>
      </w:r>
      <w:r w:rsidR="00FD5292">
        <w:rPr>
          <w:rFonts w:ascii="Arial" w:hAnsi="Arial" w:cs="Arial"/>
          <w:color w:val="000000" w:themeColor="text1"/>
          <w:sz w:val="20"/>
          <w:szCs w:val="20"/>
        </w:rPr>
        <w:t xml:space="preserve"> su</w:t>
      </w:r>
      <w:r w:rsidR="00922EAC" w:rsidRPr="00FD5292">
        <w:rPr>
          <w:rFonts w:ascii="Arial" w:hAnsi="Arial" w:cs="Arial"/>
          <w:color w:val="000000" w:themeColor="text1"/>
          <w:sz w:val="20"/>
          <w:szCs w:val="20"/>
        </w:rPr>
        <w:t xml:space="preserve"> artículo 21, quienes además resultan obligados solidariamente con el contribuyente de conformidad con la fracción IV de</w:t>
      </w:r>
      <w:r>
        <w:rPr>
          <w:rFonts w:ascii="Arial" w:hAnsi="Arial" w:cs="Arial"/>
          <w:color w:val="000000" w:themeColor="text1"/>
          <w:sz w:val="20"/>
          <w:szCs w:val="20"/>
        </w:rPr>
        <w:t xml:space="preserve"> su</w:t>
      </w:r>
      <w:r w:rsidR="00922EAC" w:rsidRPr="00FD5292">
        <w:rPr>
          <w:rFonts w:ascii="Arial" w:hAnsi="Arial" w:cs="Arial"/>
          <w:color w:val="000000" w:themeColor="text1"/>
          <w:sz w:val="20"/>
          <w:szCs w:val="20"/>
        </w:rPr>
        <w:t xml:space="preserve"> artículo 23</w:t>
      </w:r>
      <w:r w:rsidR="00C0425E">
        <w:rPr>
          <w:rFonts w:ascii="Arial" w:hAnsi="Arial" w:cs="Arial"/>
          <w:color w:val="000000" w:themeColor="text1"/>
          <w:sz w:val="20"/>
          <w:szCs w:val="20"/>
        </w:rPr>
        <w:t xml:space="preserve">, y demás disposiciones fiscales, estatales y </w:t>
      </w:r>
      <w:r w:rsidR="00F41263">
        <w:rPr>
          <w:rFonts w:ascii="Arial" w:hAnsi="Arial" w:cs="Arial"/>
          <w:color w:val="000000" w:themeColor="text1"/>
          <w:sz w:val="20"/>
          <w:szCs w:val="20"/>
        </w:rPr>
        <w:t>federales</w:t>
      </w:r>
      <w:r w:rsidR="00D41DEB">
        <w:rPr>
          <w:rFonts w:ascii="Arial" w:hAnsi="Arial" w:cs="Arial"/>
          <w:color w:val="000000" w:themeColor="text1"/>
          <w:sz w:val="20"/>
          <w:szCs w:val="20"/>
        </w:rPr>
        <w:t xml:space="preserve"> aplicables</w:t>
      </w:r>
      <w:r w:rsidR="00F41263">
        <w:rPr>
          <w:rFonts w:ascii="Arial" w:hAnsi="Arial" w:cs="Arial"/>
          <w:color w:val="000000" w:themeColor="text1"/>
          <w:sz w:val="20"/>
          <w:szCs w:val="20"/>
        </w:rPr>
        <w:t>.</w:t>
      </w:r>
      <w:r w:rsidR="00922EAC">
        <w:rPr>
          <w:rFonts w:ascii="Arial" w:hAnsi="Arial" w:cs="Arial"/>
          <w:sz w:val="20"/>
          <w:szCs w:val="20"/>
        </w:rPr>
        <w:t xml:space="preserve"> </w:t>
      </w:r>
    </w:p>
    <w:p w14:paraId="3958CDB2" w14:textId="77777777" w:rsidR="00733A83" w:rsidRDefault="00733A83" w:rsidP="00733A83">
      <w:pPr>
        <w:widowControl w:val="0"/>
        <w:autoSpaceDE w:val="0"/>
        <w:autoSpaceDN w:val="0"/>
        <w:adjustRightInd w:val="0"/>
        <w:spacing w:after="0" w:line="360" w:lineRule="auto"/>
        <w:jc w:val="both"/>
        <w:rPr>
          <w:rFonts w:ascii="Arial" w:hAnsi="Arial" w:cs="Arial"/>
          <w:color w:val="000000" w:themeColor="text1"/>
          <w:sz w:val="20"/>
          <w:szCs w:val="20"/>
        </w:rPr>
      </w:pPr>
    </w:p>
    <w:p w14:paraId="1369775B" w14:textId="2F61F679" w:rsidR="00A86413" w:rsidRDefault="00A86413"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w:t>
      </w:r>
      <w:r w:rsidR="00BD1577">
        <w:rPr>
          <w:rFonts w:ascii="Arial" w:hAnsi="Arial" w:cs="Arial"/>
          <w:b/>
          <w:sz w:val="20"/>
          <w:szCs w:val="20"/>
        </w:rPr>
        <w:t>8</w:t>
      </w:r>
      <w:r w:rsidRPr="00163BD9">
        <w:rPr>
          <w:rFonts w:ascii="Arial" w:hAnsi="Arial" w:cs="Arial"/>
          <w:b/>
          <w:sz w:val="20"/>
          <w:szCs w:val="20"/>
        </w:rPr>
        <w:t xml:space="preserve">.- </w:t>
      </w:r>
      <w:r w:rsidR="00504DD2" w:rsidRPr="00163BD9">
        <w:rPr>
          <w:rFonts w:ascii="Arial" w:hAnsi="Arial" w:cs="Arial"/>
          <w:sz w:val="20"/>
          <w:szCs w:val="20"/>
        </w:rPr>
        <w:t>Los Derechos que el M</w:t>
      </w:r>
      <w:r w:rsidRPr="00163BD9">
        <w:rPr>
          <w:rFonts w:ascii="Arial" w:hAnsi="Arial" w:cs="Arial"/>
          <w:sz w:val="20"/>
          <w:szCs w:val="20"/>
        </w:rPr>
        <w:t>unicipio</w:t>
      </w:r>
      <w:r w:rsidR="00504DD2" w:rsidRPr="00163BD9">
        <w:rPr>
          <w:rFonts w:ascii="Arial" w:hAnsi="Arial" w:cs="Arial"/>
          <w:sz w:val="20"/>
          <w:szCs w:val="20"/>
        </w:rPr>
        <w:t xml:space="preserve"> de Tixpéual, Yucatán,</w:t>
      </w:r>
      <w:r w:rsidRPr="00163BD9">
        <w:rPr>
          <w:rFonts w:ascii="Arial" w:hAnsi="Arial" w:cs="Arial"/>
          <w:sz w:val="20"/>
          <w:szCs w:val="20"/>
        </w:rPr>
        <w:t xml:space="preserve"> percibirá</w:t>
      </w:r>
      <w:r w:rsidR="00504DD2" w:rsidRPr="00163BD9">
        <w:rPr>
          <w:rFonts w:ascii="Arial" w:hAnsi="Arial" w:cs="Arial"/>
          <w:sz w:val="20"/>
          <w:szCs w:val="20"/>
        </w:rPr>
        <w:t>,</w:t>
      </w:r>
      <w:r w:rsidRPr="00163BD9">
        <w:rPr>
          <w:rFonts w:ascii="Arial" w:hAnsi="Arial" w:cs="Arial"/>
          <w:sz w:val="20"/>
          <w:szCs w:val="20"/>
        </w:rPr>
        <w:t xml:space="preserve"> se causarán por los siguientes conceptos:</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8"/>
        <w:gridCol w:w="2126"/>
      </w:tblGrid>
      <w:tr w:rsidR="004F4EEB" w:rsidRPr="00163BD9" w14:paraId="26193054" w14:textId="77777777" w:rsidTr="000F4609">
        <w:trPr>
          <w:trHeight w:val="324"/>
          <w:jc w:val="center"/>
        </w:trPr>
        <w:tc>
          <w:tcPr>
            <w:tcW w:w="7318" w:type="dxa"/>
            <w:shd w:val="clear" w:color="auto" w:fill="D9D9D9" w:themeFill="background1" w:themeFillShade="D9"/>
            <w:vAlign w:val="center"/>
            <w:hideMark/>
          </w:tcPr>
          <w:p w14:paraId="3F84CD6D" w14:textId="77777777" w:rsidR="0002049F"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lastRenderedPageBreak/>
              <w:t>Derechos</w:t>
            </w:r>
          </w:p>
        </w:tc>
        <w:tc>
          <w:tcPr>
            <w:tcW w:w="2126" w:type="dxa"/>
            <w:shd w:val="clear" w:color="auto" w:fill="D9D9D9" w:themeFill="background1" w:themeFillShade="D9"/>
            <w:vAlign w:val="center"/>
            <w:hideMark/>
          </w:tcPr>
          <w:p w14:paraId="64C9A058" w14:textId="07455610" w:rsidR="0002049F" w:rsidRPr="00E711A0" w:rsidRDefault="00AA0402" w:rsidP="00E711A0">
            <w:pPr>
              <w:spacing w:after="0" w:line="360" w:lineRule="auto"/>
              <w:jc w:val="right"/>
              <w:rPr>
                <w:rFonts w:ascii="Arial" w:hAnsi="Arial" w:cs="Arial"/>
                <w:b/>
                <w:bCs/>
                <w:sz w:val="20"/>
                <w:szCs w:val="20"/>
              </w:rPr>
            </w:pPr>
            <w:r>
              <w:rPr>
                <w:rFonts w:ascii="Arial" w:hAnsi="Arial" w:cs="Arial"/>
                <w:b/>
                <w:bCs/>
                <w:sz w:val="20"/>
                <w:szCs w:val="20"/>
              </w:rPr>
              <w:t xml:space="preserve">$ </w:t>
            </w:r>
            <w:r w:rsidR="009C3C5C" w:rsidRPr="00E711A0">
              <w:rPr>
                <w:rFonts w:ascii="Arial" w:hAnsi="Arial" w:cs="Arial"/>
                <w:b/>
                <w:bCs/>
                <w:sz w:val="20"/>
                <w:szCs w:val="20"/>
              </w:rPr>
              <w:t>4</w:t>
            </w:r>
            <w:r w:rsidR="00E711A0" w:rsidRPr="00E711A0">
              <w:rPr>
                <w:rFonts w:ascii="Arial" w:hAnsi="Arial" w:cs="Arial"/>
                <w:b/>
                <w:bCs/>
                <w:sz w:val="20"/>
                <w:szCs w:val="20"/>
              </w:rPr>
              <w:t>98</w:t>
            </w:r>
            <w:r w:rsidR="007511F8" w:rsidRPr="00E711A0">
              <w:rPr>
                <w:rFonts w:ascii="Arial" w:hAnsi="Arial" w:cs="Arial"/>
                <w:b/>
                <w:bCs/>
                <w:sz w:val="20"/>
                <w:szCs w:val="20"/>
              </w:rPr>
              <w:t>,</w:t>
            </w:r>
            <w:r w:rsidR="00E711A0" w:rsidRPr="00E711A0">
              <w:rPr>
                <w:rFonts w:ascii="Arial" w:hAnsi="Arial" w:cs="Arial"/>
                <w:b/>
                <w:bCs/>
                <w:sz w:val="20"/>
                <w:szCs w:val="20"/>
              </w:rPr>
              <w:t>681</w:t>
            </w:r>
            <w:r w:rsidR="0002049F" w:rsidRPr="00E711A0">
              <w:rPr>
                <w:rFonts w:ascii="Arial" w:hAnsi="Arial" w:cs="Arial"/>
                <w:b/>
                <w:bCs/>
                <w:sz w:val="20"/>
                <w:szCs w:val="20"/>
              </w:rPr>
              <w:t>.00</w:t>
            </w:r>
          </w:p>
        </w:tc>
      </w:tr>
      <w:tr w:rsidR="0002049F" w:rsidRPr="00163BD9" w14:paraId="05E1064A" w14:textId="77777777" w:rsidTr="000F4609">
        <w:trPr>
          <w:trHeight w:val="510"/>
          <w:jc w:val="center"/>
        </w:trPr>
        <w:tc>
          <w:tcPr>
            <w:tcW w:w="7318" w:type="dxa"/>
            <w:shd w:val="clear" w:color="000000" w:fill="D7E4BC"/>
            <w:vAlign w:val="center"/>
            <w:hideMark/>
          </w:tcPr>
          <w:p w14:paraId="2F5FD09F" w14:textId="77777777" w:rsidR="0002049F" w:rsidRPr="00163BD9" w:rsidRDefault="0002049F"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Derechos por el uso, goce, aprovechamiento o explotación de bienes de dominio público</w:t>
            </w:r>
          </w:p>
        </w:tc>
        <w:tc>
          <w:tcPr>
            <w:tcW w:w="2126" w:type="dxa"/>
            <w:shd w:val="clear" w:color="000000" w:fill="D7E4BC"/>
            <w:vAlign w:val="center"/>
            <w:hideMark/>
          </w:tcPr>
          <w:p w14:paraId="09D32FE4" w14:textId="2589A856" w:rsidR="0002049F" w:rsidRPr="00E711A0" w:rsidRDefault="00AA0402" w:rsidP="00163BD9">
            <w:pPr>
              <w:spacing w:after="0" w:line="360" w:lineRule="auto"/>
              <w:jc w:val="right"/>
              <w:rPr>
                <w:rFonts w:ascii="Arial" w:hAnsi="Arial" w:cs="Arial"/>
                <w:b/>
                <w:bCs/>
                <w:color w:val="000000" w:themeColor="text1"/>
                <w:sz w:val="20"/>
                <w:szCs w:val="20"/>
              </w:rPr>
            </w:pPr>
            <w:r>
              <w:rPr>
                <w:rFonts w:ascii="Arial" w:hAnsi="Arial" w:cs="Arial"/>
                <w:b/>
                <w:bCs/>
                <w:sz w:val="20"/>
                <w:szCs w:val="20"/>
              </w:rPr>
              <w:t xml:space="preserve">$ </w:t>
            </w:r>
            <w:r w:rsidR="00E711A0" w:rsidRPr="00E711A0">
              <w:rPr>
                <w:rFonts w:ascii="Arial" w:hAnsi="Arial" w:cs="Arial"/>
                <w:b/>
                <w:bCs/>
                <w:color w:val="000000" w:themeColor="text1"/>
                <w:sz w:val="20"/>
                <w:szCs w:val="20"/>
              </w:rPr>
              <w:t>55</w:t>
            </w:r>
            <w:r w:rsidR="00643E90"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468</w:t>
            </w:r>
            <w:r w:rsidR="0002049F" w:rsidRPr="00E711A0">
              <w:rPr>
                <w:rFonts w:ascii="Arial" w:hAnsi="Arial" w:cs="Arial"/>
                <w:b/>
                <w:bCs/>
                <w:color w:val="000000" w:themeColor="text1"/>
                <w:sz w:val="20"/>
                <w:szCs w:val="20"/>
              </w:rPr>
              <w:t>.00</w:t>
            </w:r>
            <w:r>
              <w:rPr>
                <w:rFonts w:ascii="Arial" w:hAnsi="Arial" w:cs="Arial"/>
                <w:b/>
                <w:bCs/>
                <w:sz w:val="20"/>
                <w:szCs w:val="20"/>
              </w:rPr>
              <w:t xml:space="preserve"> M.N.</w:t>
            </w:r>
          </w:p>
        </w:tc>
      </w:tr>
      <w:tr w:rsidR="0002049F" w:rsidRPr="00163BD9" w14:paraId="56D89AE6" w14:textId="77777777" w:rsidTr="000F4609">
        <w:trPr>
          <w:trHeight w:val="510"/>
          <w:jc w:val="center"/>
        </w:trPr>
        <w:tc>
          <w:tcPr>
            <w:tcW w:w="7318" w:type="dxa"/>
            <w:shd w:val="clear" w:color="auto" w:fill="auto"/>
            <w:vAlign w:val="center"/>
            <w:hideMark/>
          </w:tcPr>
          <w:p w14:paraId="24BAEACC"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Por el uso de locales o pisos de mercados, espacios en la vía o parques públicos</w:t>
            </w:r>
          </w:p>
        </w:tc>
        <w:tc>
          <w:tcPr>
            <w:tcW w:w="2126" w:type="dxa"/>
            <w:shd w:val="clear" w:color="auto" w:fill="auto"/>
            <w:vAlign w:val="center"/>
            <w:hideMark/>
          </w:tcPr>
          <w:p w14:paraId="31CE6A81" w14:textId="6937D6E1"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Pr="00660105">
              <w:rPr>
                <w:rFonts w:ascii="Arial" w:hAnsi="Arial" w:cs="Arial"/>
                <w:color w:val="000000" w:themeColor="text1"/>
                <w:sz w:val="20"/>
                <w:szCs w:val="20"/>
              </w:rPr>
              <w:t>55,468.00</w:t>
            </w:r>
            <w:r w:rsidRPr="00660105">
              <w:rPr>
                <w:rFonts w:ascii="Arial" w:hAnsi="Arial" w:cs="Arial"/>
                <w:sz w:val="20"/>
                <w:szCs w:val="20"/>
              </w:rPr>
              <w:t xml:space="preserve"> M.N.</w:t>
            </w:r>
          </w:p>
        </w:tc>
      </w:tr>
      <w:tr w:rsidR="0002049F" w:rsidRPr="00163BD9" w14:paraId="2712241D" w14:textId="77777777" w:rsidTr="000F4609">
        <w:trPr>
          <w:trHeight w:val="480"/>
          <w:jc w:val="center"/>
        </w:trPr>
        <w:tc>
          <w:tcPr>
            <w:tcW w:w="7318" w:type="dxa"/>
            <w:shd w:val="clear" w:color="auto" w:fill="auto"/>
            <w:vAlign w:val="center"/>
            <w:hideMark/>
          </w:tcPr>
          <w:p w14:paraId="4EBB40B2"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Por el uso y aprovechamiento de los bienes de dominio público del patrimonio municipal</w:t>
            </w:r>
          </w:p>
        </w:tc>
        <w:tc>
          <w:tcPr>
            <w:tcW w:w="2126" w:type="dxa"/>
            <w:shd w:val="clear" w:color="auto" w:fill="auto"/>
            <w:vAlign w:val="center"/>
            <w:hideMark/>
          </w:tcPr>
          <w:p w14:paraId="00ADD006"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B7CA2" w:rsidRPr="00163BD9" w14:paraId="0D355924" w14:textId="77777777" w:rsidTr="000F4609">
        <w:trPr>
          <w:trHeight w:val="300"/>
          <w:jc w:val="center"/>
        </w:trPr>
        <w:tc>
          <w:tcPr>
            <w:tcW w:w="7318" w:type="dxa"/>
            <w:shd w:val="clear" w:color="000000" w:fill="D7E4BC"/>
            <w:vAlign w:val="center"/>
            <w:hideMark/>
          </w:tcPr>
          <w:p w14:paraId="7E002D45" w14:textId="77777777" w:rsidR="0002049F" w:rsidRPr="00163BD9" w:rsidRDefault="0002049F"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Derechos por prestación de servicios</w:t>
            </w:r>
          </w:p>
        </w:tc>
        <w:tc>
          <w:tcPr>
            <w:tcW w:w="2126" w:type="dxa"/>
            <w:shd w:val="clear" w:color="000000" w:fill="D7E4BC"/>
            <w:vAlign w:val="center"/>
            <w:hideMark/>
          </w:tcPr>
          <w:p w14:paraId="67D5B95F" w14:textId="69E84195" w:rsidR="0002049F" w:rsidRPr="00E711A0" w:rsidRDefault="00AA0402" w:rsidP="00163BD9">
            <w:pPr>
              <w:spacing w:after="0" w:line="360" w:lineRule="auto"/>
              <w:jc w:val="right"/>
              <w:rPr>
                <w:rFonts w:ascii="Arial" w:hAnsi="Arial" w:cs="Arial"/>
                <w:b/>
                <w:bCs/>
                <w:color w:val="000000" w:themeColor="text1"/>
                <w:sz w:val="20"/>
                <w:szCs w:val="20"/>
              </w:rPr>
            </w:pPr>
            <w:r>
              <w:rPr>
                <w:rFonts w:ascii="Arial" w:hAnsi="Arial" w:cs="Arial"/>
                <w:b/>
                <w:bCs/>
                <w:sz w:val="20"/>
                <w:szCs w:val="20"/>
              </w:rPr>
              <w:t xml:space="preserve">$ </w:t>
            </w:r>
            <w:r w:rsidR="00E711A0" w:rsidRPr="00E711A0">
              <w:rPr>
                <w:rFonts w:ascii="Arial" w:hAnsi="Arial" w:cs="Arial"/>
                <w:b/>
                <w:bCs/>
                <w:color w:val="000000" w:themeColor="text1"/>
                <w:sz w:val="20"/>
                <w:szCs w:val="20"/>
              </w:rPr>
              <w:t>264</w:t>
            </w:r>
            <w:r w:rsidR="00446317"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18</w:t>
            </w:r>
            <w:r w:rsidR="00BD06C7" w:rsidRPr="00E711A0">
              <w:rPr>
                <w:rFonts w:ascii="Arial" w:hAnsi="Arial" w:cs="Arial"/>
                <w:b/>
                <w:bCs/>
                <w:color w:val="000000" w:themeColor="text1"/>
                <w:sz w:val="20"/>
                <w:szCs w:val="20"/>
              </w:rPr>
              <w:t>2</w:t>
            </w:r>
            <w:r w:rsidR="0002049F" w:rsidRPr="00E711A0">
              <w:rPr>
                <w:rFonts w:ascii="Arial" w:hAnsi="Arial" w:cs="Arial"/>
                <w:b/>
                <w:bCs/>
                <w:color w:val="000000" w:themeColor="text1"/>
                <w:sz w:val="20"/>
                <w:szCs w:val="20"/>
              </w:rPr>
              <w:t>.00</w:t>
            </w:r>
            <w:r>
              <w:rPr>
                <w:rFonts w:ascii="Arial" w:hAnsi="Arial" w:cs="Arial"/>
                <w:b/>
                <w:bCs/>
                <w:sz w:val="20"/>
                <w:szCs w:val="20"/>
              </w:rPr>
              <w:t xml:space="preserve"> M.N</w:t>
            </w:r>
            <w:r w:rsidR="0084798B">
              <w:rPr>
                <w:rFonts w:ascii="Arial" w:hAnsi="Arial" w:cs="Arial"/>
                <w:b/>
                <w:bCs/>
                <w:sz w:val="20"/>
                <w:szCs w:val="20"/>
              </w:rPr>
              <w:t>.</w:t>
            </w:r>
          </w:p>
        </w:tc>
      </w:tr>
      <w:tr w:rsidR="0002049F" w:rsidRPr="00163BD9" w14:paraId="6D1DA9AA" w14:textId="77777777" w:rsidTr="000F4609">
        <w:trPr>
          <w:trHeight w:val="300"/>
          <w:jc w:val="center"/>
        </w:trPr>
        <w:tc>
          <w:tcPr>
            <w:tcW w:w="7318" w:type="dxa"/>
            <w:shd w:val="clear" w:color="auto" w:fill="auto"/>
            <w:vAlign w:val="center"/>
            <w:hideMark/>
          </w:tcPr>
          <w:p w14:paraId="52A97592"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de Agua potable, drenaje y alcantarillado</w:t>
            </w:r>
          </w:p>
        </w:tc>
        <w:tc>
          <w:tcPr>
            <w:tcW w:w="2126" w:type="dxa"/>
            <w:shd w:val="clear" w:color="auto" w:fill="auto"/>
            <w:vAlign w:val="center"/>
            <w:hideMark/>
          </w:tcPr>
          <w:p w14:paraId="4A10446B" w14:textId="35EF0729" w:rsidR="0002049F" w:rsidRPr="00660105" w:rsidRDefault="00660105" w:rsidP="00660105">
            <w:pPr>
              <w:spacing w:after="0" w:line="360" w:lineRule="auto"/>
              <w:jc w:val="center"/>
              <w:rPr>
                <w:rFonts w:ascii="Arial" w:hAnsi="Arial" w:cs="Arial"/>
                <w:color w:val="000000"/>
                <w:sz w:val="20"/>
                <w:szCs w:val="20"/>
              </w:rPr>
            </w:pPr>
            <w:r>
              <w:rPr>
                <w:rFonts w:ascii="Arial" w:hAnsi="Arial" w:cs="Arial"/>
                <w:sz w:val="20"/>
                <w:szCs w:val="20"/>
              </w:rPr>
              <w:t xml:space="preserve">       </w:t>
            </w:r>
            <w:r w:rsidR="00AA0402" w:rsidRPr="00660105">
              <w:rPr>
                <w:rFonts w:ascii="Arial" w:hAnsi="Arial" w:cs="Arial"/>
                <w:sz w:val="20"/>
                <w:szCs w:val="20"/>
              </w:rPr>
              <w:t>$</w:t>
            </w:r>
            <w:r>
              <w:rPr>
                <w:rFonts w:ascii="Arial" w:hAnsi="Arial" w:cs="Arial"/>
                <w:sz w:val="20"/>
                <w:szCs w:val="20"/>
              </w:rPr>
              <w:t xml:space="preserve"> </w:t>
            </w:r>
            <w:r w:rsidR="00E711A0" w:rsidRPr="00660105">
              <w:rPr>
                <w:rFonts w:ascii="Arial" w:hAnsi="Arial" w:cs="Arial"/>
                <w:color w:val="000000"/>
                <w:sz w:val="20"/>
                <w:szCs w:val="20"/>
              </w:rPr>
              <w:t>68</w:t>
            </w:r>
            <w:r w:rsidR="00643E90" w:rsidRPr="00660105">
              <w:rPr>
                <w:rFonts w:ascii="Arial" w:hAnsi="Arial" w:cs="Arial"/>
                <w:color w:val="000000"/>
                <w:sz w:val="20"/>
                <w:szCs w:val="20"/>
              </w:rPr>
              <w:t>,</w:t>
            </w:r>
            <w:r w:rsidR="00E711A0" w:rsidRPr="00660105">
              <w:rPr>
                <w:rFonts w:ascii="Arial" w:hAnsi="Arial" w:cs="Arial"/>
                <w:color w:val="000000"/>
                <w:sz w:val="20"/>
                <w:szCs w:val="20"/>
              </w:rPr>
              <w:t>285</w:t>
            </w:r>
            <w:r w:rsidR="0002049F" w:rsidRPr="00660105">
              <w:rPr>
                <w:rFonts w:ascii="Arial" w:hAnsi="Arial" w:cs="Arial"/>
                <w:color w:val="000000"/>
                <w:sz w:val="20"/>
                <w:szCs w:val="20"/>
              </w:rPr>
              <w:t>.00</w:t>
            </w:r>
            <w:r w:rsidR="00AA0402" w:rsidRPr="00660105">
              <w:rPr>
                <w:rFonts w:ascii="Arial" w:hAnsi="Arial" w:cs="Arial"/>
                <w:sz w:val="20"/>
                <w:szCs w:val="20"/>
              </w:rPr>
              <w:t xml:space="preserve"> M.N.</w:t>
            </w:r>
          </w:p>
        </w:tc>
      </w:tr>
      <w:tr w:rsidR="0002049F" w:rsidRPr="00163BD9" w14:paraId="17EF8054" w14:textId="77777777" w:rsidTr="000F4609">
        <w:trPr>
          <w:trHeight w:val="300"/>
          <w:jc w:val="center"/>
        </w:trPr>
        <w:tc>
          <w:tcPr>
            <w:tcW w:w="7318" w:type="dxa"/>
            <w:shd w:val="clear" w:color="auto" w:fill="auto"/>
            <w:vAlign w:val="center"/>
            <w:hideMark/>
          </w:tcPr>
          <w:p w14:paraId="2602D512"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Alumbrado público</w:t>
            </w:r>
          </w:p>
        </w:tc>
        <w:tc>
          <w:tcPr>
            <w:tcW w:w="2126" w:type="dxa"/>
            <w:shd w:val="clear" w:color="auto" w:fill="auto"/>
            <w:vAlign w:val="center"/>
            <w:hideMark/>
          </w:tcPr>
          <w:p w14:paraId="55B4E62F" w14:textId="550D9C91"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w:t>
            </w:r>
            <w:r w:rsidR="00E711A0" w:rsidRPr="00660105">
              <w:rPr>
                <w:rFonts w:ascii="Arial" w:hAnsi="Arial" w:cs="Arial"/>
                <w:color w:val="000000"/>
                <w:sz w:val="20"/>
                <w:szCs w:val="20"/>
              </w:rPr>
              <w:t>131</w:t>
            </w:r>
            <w:r w:rsidR="0052756B" w:rsidRPr="00660105">
              <w:rPr>
                <w:rFonts w:ascii="Arial" w:hAnsi="Arial" w:cs="Arial"/>
                <w:color w:val="000000"/>
                <w:sz w:val="20"/>
                <w:szCs w:val="20"/>
              </w:rPr>
              <w:t>,</w:t>
            </w:r>
            <w:r w:rsidR="00E711A0" w:rsidRPr="00660105">
              <w:rPr>
                <w:rFonts w:ascii="Arial" w:hAnsi="Arial" w:cs="Arial"/>
                <w:color w:val="000000"/>
                <w:sz w:val="20"/>
                <w:szCs w:val="20"/>
              </w:rPr>
              <w:t>106</w:t>
            </w:r>
            <w:r w:rsidR="00600C0B" w:rsidRPr="00660105">
              <w:rPr>
                <w:rFonts w:ascii="Arial" w:hAnsi="Arial" w:cs="Arial"/>
                <w:color w:val="000000"/>
                <w:sz w:val="20"/>
                <w:szCs w:val="20"/>
              </w:rPr>
              <w:t>.00</w:t>
            </w:r>
            <w:r w:rsidRPr="00660105">
              <w:rPr>
                <w:rFonts w:ascii="Arial" w:hAnsi="Arial" w:cs="Arial"/>
                <w:sz w:val="20"/>
                <w:szCs w:val="20"/>
              </w:rPr>
              <w:t xml:space="preserve"> M.N.</w:t>
            </w:r>
          </w:p>
        </w:tc>
      </w:tr>
      <w:tr w:rsidR="0002049F" w:rsidRPr="00163BD9" w14:paraId="5CDB5E77" w14:textId="77777777" w:rsidTr="000F4609">
        <w:trPr>
          <w:trHeight w:val="300"/>
          <w:jc w:val="center"/>
        </w:trPr>
        <w:tc>
          <w:tcPr>
            <w:tcW w:w="7318" w:type="dxa"/>
            <w:shd w:val="clear" w:color="auto" w:fill="auto"/>
            <w:vAlign w:val="center"/>
            <w:hideMark/>
          </w:tcPr>
          <w:p w14:paraId="5A1AD587"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Servicio de Limpia, Recolección, Traslado y </w:t>
            </w:r>
            <w:r w:rsidRPr="00FD5292">
              <w:rPr>
                <w:rFonts w:ascii="Arial" w:hAnsi="Arial" w:cs="Arial"/>
                <w:b/>
                <w:bCs/>
                <w:color w:val="000000"/>
                <w:sz w:val="20"/>
                <w:szCs w:val="20"/>
              </w:rPr>
              <w:t>disposición final de residuos</w:t>
            </w:r>
          </w:p>
        </w:tc>
        <w:tc>
          <w:tcPr>
            <w:tcW w:w="2126" w:type="dxa"/>
            <w:shd w:val="clear" w:color="auto" w:fill="auto"/>
            <w:vAlign w:val="center"/>
            <w:hideMark/>
          </w:tcPr>
          <w:p w14:paraId="527E9307" w14:textId="67362B54"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E711A0" w:rsidRPr="00660105">
              <w:rPr>
                <w:rFonts w:ascii="Arial" w:hAnsi="Arial" w:cs="Arial"/>
                <w:color w:val="000000"/>
                <w:sz w:val="20"/>
                <w:szCs w:val="20"/>
              </w:rPr>
              <w:t>26</w:t>
            </w:r>
            <w:r w:rsidR="00956404" w:rsidRPr="00660105">
              <w:rPr>
                <w:rFonts w:ascii="Arial" w:hAnsi="Arial" w:cs="Arial"/>
                <w:color w:val="000000"/>
                <w:sz w:val="20"/>
                <w:szCs w:val="20"/>
              </w:rPr>
              <w:t>,</w:t>
            </w:r>
            <w:r w:rsidR="00E711A0" w:rsidRPr="00660105">
              <w:rPr>
                <w:rFonts w:ascii="Arial" w:hAnsi="Arial" w:cs="Arial"/>
                <w:color w:val="000000"/>
                <w:sz w:val="20"/>
                <w:szCs w:val="20"/>
              </w:rPr>
              <w:t>221</w:t>
            </w:r>
            <w:r w:rsidR="00956404" w:rsidRPr="00660105">
              <w:rPr>
                <w:rFonts w:ascii="Arial" w:hAnsi="Arial" w:cs="Arial"/>
                <w:color w:val="000000"/>
                <w:sz w:val="20"/>
                <w:szCs w:val="20"/>
              </w:rPr>
              <w:t>.00</w:t>
            </w:r>
            <w:r w:rsidRPr="00660105">
              <w:rPr>
                <w:rFonts w:ascii="Arial" w:hAnsi="Arial" w:cs="Arial"/>
                <w:sz w:val="20"/>
                <w:szCs w:val="20"/>
              </w:rPr>
              <w:t xml:space="preserve"> M.N.</w:t>
            </w:r>
          </w:p>
        </w:tc>
      </w:tr>
      <w:tr w:rsidR="0002049F" w:rsidRPr="00163BD9" w14:paraId="4AA7BCBF" w14:textId="77777777" w:rsidTr="000F4609">
        <w:trPr>
          <w:trHeight w:val="300"/>
          <w:jc w:val="center"/>
        </w:trPr>
        <w:tc>
          <w:tcPr>
            <w:tcW w:w="7318" w:type="dxa"/>
            <w:shd w:val="clear" w:color="auto" w:fill="auto"/>
            <w:vAlign w:val="center"/>
            <w:hideMark/>
          </w:tcPr>
          <w:p w14:paraId="66C3DCC9"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Mercados y centrales de abasto</w:t>
            </w:r>
          </w:p>
        </w:tc>
        <w:tc>
          <w:tcPr>
            <w:tcW w:w="2126" w:type="dxa"/>
            <w:shd w:val="clear" w:color="auto" w:fill="auto"/>
            <w:vAlign w:val="center"/>
            <w:hideMark/>
          </w:tcPr>
          <w:p w14:paraId="02F9F7E5" w14:textId="68BDB1BD"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A250A3" w:rsidRPr="00660105">
              <w:rPr>
                <w:rFonts w:ascii="Arial" w:hAnsi="Arial" w:cs="Arial"/>
                <w:color w:val="000000"/>
                <w:sz w:val="20"/>
                <w:szCs w:val="20"/>
              </w:rPr>
              <w:t>10</w:t>
            </w:r>
            <w:r w:rsidR="00446317" w:rsidRPr="00660105">
              <w:rPr>
                <w:rFonts w:ascii="Arial" w:hAnsi="Arial" w:cs="Arial"/>
                <w:color w:val="000000"/>
                <w:sz w:val="20"/>
                <w:szCs w:val="20"/>
              </w:rPr>
              <w:t>,</w:t>
            </w:r>
            <w:r w:rsidR="00E711A0" w:rsidRPr="00660105">
              <w:rPr>
                <w:rFonts w:ascii="Arial" w:hAnsi="Arial" w:cs="Arial"/>
                <w:color w:val="000000"/>
                <w:sz w:val="20"/>
                <w:szCs w:val="20"/>
              </w:rPr>
              <w:t>92</w:t>
            </w:r>
            <w:r w:rsidR="0034559E" w:rsidRPr="00660105">
              <w:rPr>
                <w:rFonts w:ascii="Arial" w:hAnsi="Arial" w:cs="Arial"/>
                <w:color w:val="000000"/>
                <w:sz w:val="20"/>
                <w:szCs w:val="20"/>
              </w:rPr>
              <w:t>6</w:t>
            </w:r>
            <w:r w:rsidR="0002049F" w:rsidRPr="00660105">
              <w:rPr>
                <w:rFonts w:ascii="Arial" w:hAnsi="Arial" w:cs="Arial"/>
                <w:color w:val="000000"/>
                <w:sz w:val="20"/>
                <w:szCs w:val="20"/>
              </w:rPr>
              <w:t>.00</w:t>
            </w:r>
            <w:r w:rsidRPr="00660105">
              <w:rPr>
                <w:rFonts w:ascii="Arial" w:hAnsi="Arial" w:cs="Arial"/>
                <w:sz w:val="20"/>
                <w:szCs w:val="20"/>
              </w:rPr>
              <w:t xml:space="preserve"> M.N.</w:t>
            </w:r>
          </w:p>
        </w:tc>
      </w:tr>
      <w:tr w:rsidR="0002049F" w:rsidRPr="00163BD9" w14:paraId="59F4D254" w14:textId="77777777" w:rsidTr="000F4609">
        <w:trPr>
          <w:trHeight w:val="300"/>
          <w:jc w:val="center"/>
        </w:trPr>
        <w:tc>
          <w:tcPr>
            <w:tcW w:w="7318" w:type="dxa"/>
            <w:shd w:val="clear" w:color="auto" w:fill="auto"/>
            <w:vAlign w:val="center"/>
            <w:hideMark/>
          </w:tcPr>
          <w:p w14:paraId="2000B9D7"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Panteones</w:t>
            </w:r>
          </w:p>
        </w:tc>
        <w:tc>
          <w:tcPr>
            <w:tcW w:w="2126" w:type="dxa"/>
            <w:shd w:val="clear" w:color="auto" w:fill="auto"/>
            <w:vAlign w:val="center"/>
            <w:hideMark/>
          </w:tcPr>
          <w:p w14:paraId="56E63E67" w14:textId="6FFFF53A"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34559E" w:rsidRPr="00660105">
              <w:rPr>
                <w:rFonts w:ascii="Arial" w:hAnsi="Arial" w:cs="Arial"/>
                <w:color w:val="000000"/>
                <w:sz w:val="20"/>
                <w:szCs w:val="20"/>
              </w:rPr>
              <w:t>13</w:t>
            </w:r>
            <w:r w:rsidR="00446317" w:rsidRPr="00660105">
              <w:rPr>
                <w:rFonts w:ascii="Arial" w:hAnsi="Arial" w:cs="Arial"/>
                <w:color w:val="000000"/>
                <w:sz w:val="20"/>
                <w:szCs w:val="20"/>
              </w:rPr>
              <w:t>,</w:t>
            </w:r>
            <w:r w:rsidR="00E711A0" w:rsidRPr="00660105">
              <w:rPr>
                <w:rFonts w:ascii="Arial" w:hAnsi="Arial" w:cs="Arial"/>
                <w:color w:val="000000"/>
                <w:sz w:val="20"/>
                <w:szCs w:val="20"/>
              </w:rPr>
              <w:t>637</w:t>
            </w:r>
            <w:r w:rsidR="0002049F" w:rsidRPr="00660105">
              <w:rPr>
                <w:rFonts w:ascii="Arial" w:hAnsi="Arial" w:cs="Arial"/>
                <w:color w:val="000000"/>
                <w:sz w:val="20"/>
                <w:szCs w:val="20"/>
              </w:rPr>
              <w:t>.00</w:t>
            </w:r>
            <w:r w:rsidRPr="00660105">
              <w:rPr>
                <w:rFonts w:ascii="Arial" w:hAnsi="Arial" w:cs="Arial"/>
                <w:sz w:val="20"/>
                <w:szCs w:val="20"/>
              </w:rPr>
              <w:t xml:space="preserve"> M.N.</w:t>
            </w:r>
          </w:p>
        </w:tc>
      </w:tr>
      <w:tr w:rsidR="0002049F" w:rsidRPr="00163BD9" w14:paraId="4C7FB034" w14:textId="77777777" w:rsidTr="000F4609">
        <w:trPr>
          <w:trHeight w:val="300"/>
          <w:jc w:val="center"/>
        </w:trPr>
        <w:tc>
          <w:tcPr>
            <w:tcW w:w="7318" w:type="dxa"/>
            <w:shd w:val="clear" w:color="auto" w:fill="auto"/>
            <w:vAlign w:val="center"/>
            <w:hideMark/>
          </w:tcPr>
          <w:p w14:paraId="2035C359"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Rastro</w:t>
            </w:r>
          </w:p>
        </w:tc>
        <w:tc>
          <w:tcPr>
            <w:tcW w:w="2126" w:type="dxa"/>
            <w:shd w:val="clear" w:color="auto" w:fill="auto"/>
            <w:vAlign w:val="center"/>
            <w:hideMark/>
          </w:tcPr>
          <w:p w14:paraId="4993F736" w14:textId="27948E0D"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color w:val="000000"/>
                <w:sz w:val="20"/>
                <w:szCs w:val="20"/>
              </w:rPr>
              <w:t>0</w:t>
            </w:r>
            <w:r w:rsidR="0002049F" w:rsidRPr="00660105">
              <w:rPr>
                <w:rFonts w:ascii="Arial" w:hAnsi="Arial" w:cs="Arial"/>
                <w:color w:val="000000"/>
                <w:sz w:val="20"/>
                <w:szCs w:val="20"/>
              </w:rPr>
              <w:t>0.00</w:t>
            </w:r>
          </w:p>
        </w:tc>
      </w:tr>
      <w:tr w:rsidR="0002049F" w:rsidRPr="00163BD9" w14:paraId="58BDAC06" w14:textId="77777777" w:rsidTr="000F4609">
        <w:trPr>
          <w:trHeight w:val="300"/>
          <w:jc w:val="center"/>
        </w:trPr>
        <w:tc>
          <w:tcPr>
            <w:tcW w:w="7318" w:type="dxa"/>
            <w:shd w:val="clear" w:color="auto" w:fill="auto"/>
            <w:vAlign w:val="center"/>
            <w:hideMark/>
          </w:tcPr>
          <w:p w14:paraId="59978FB5"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Servicio de Seguridad pública (Policía Preventiva y </w:t>
            </w:r>
            <w:r w:rsidR="009C44DD" w:rsidRPr="00163BD9">
              <w:rPr>
                <w:rFonts w:ascii="Arial" w:hAnsi="Arial" w:cs="Arial"/>
                <w:b/>
                <w:bCs/>
                <w:color w:val="000000"/>
                <w:sz w:val="20"/>
                <w:szCs w:val="20"/>
              </w:rPr>
              <w:t>Tránsito</w:t>
            </w:r>
            <w:r w:rsidRPr="00163BD9">
              <w:rPr>
                <w:rFonts w:ascii="Arial" w:hAnsi="Arial" w:cs="Arial"/>
                <w:b/>
                <w:bCs/>
                <w:color w:val="000000"/>
                <w:sz w:val="20"/>
                <w:szCs w:val="20"/>
              </w:rPr>
              <w:t xml:space="preserve"> Municipal)</w:t>
            </w:r>
          </w:p>
        </w:tc>
        <w:tc>
          <w:tcPr>
            <w:tcW w:w="2126" w:type="dxa"/>
            <w:shd w:val="clear" w:color="auto" w:fill="auto"/>
            <w:vAlign w:val="center"/>
            <w:hideMark/>
          </w:tcPr>
          <w:p w14:paraId="26710446" w14:textId="2828FE66"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A250A3" w:rsidRPr="00660105">
              <w:rPr>
                <w:rFonts w:ascii="Arial" w:hAnsi="Arial" w:cs="Arial"/>
                <w:color w:val="000000"/>
                <w:sz w:val="20"/>
                <w:szCs w:val="20"/>
              </w:rPr>
              <w:t>12</w:t>
            </w:r>
            <w:r w:rsidR="00BF2474" w:rsidRPr="00660105">
              <w:rPr>
                <w:rFonts w:ascii="Arial" w:hAnsi="Arial" w:cs="Arial"/>
                <w:color w:val="000000"/>
                <w:sz w:val="20"/>
                <w:szCs w:val="20"/>
              </w:rPr>
              <w:t>,</w:t>
            </w:r>
            <w:r w:rsidR="00E711A0" w:rsidRPr="00660105">
              <w:rPr>
                <w:rFonts w:ascii="Arial" w:hAnsi="Arial" w:cs="Arial"/>
                <w:color w:val="000000"/>
                <w:sz w:val="20"/>
                <w:szCs w:val="20"/>
              </w:rPr>
              <w:t>607</w:t>
            </w:r>
            <w:r w:rsidR="00956404" w:rsidRPr="00660105">
              <w:rPr>
                <w:rFonts w:ascii="Arial" w:hAnsi="Arial" w:cs="Arial"/>
                <w:color w:val="000000"/>
                <w:sz w:val="20"/>
                <w:szCs w:val="20"/>
              </w:rPr>
              <w:t>.00</w:t>
            </w:r>
            <w:r w:rsidRPr="00660105">
              <w:rPr>
                <w:rFonts w:ascii="Arial" w:hAnsi="Arial" w:cs="Arial"/>
                <w:sz w:val="20"/>
                <w:szCs w:val="20"/>
              </w:rPr>
              <w:t xml:space="preserve"> M.N.</w:t>
            </w:r>
          </w:p>
        </w:tc>
      </w:tr>
      <w:tr w:rsidR="00E711A0" w:rsidRPr="00E711A0" w14:paraId="3F407765" w14:textId="77777777" w:rsidTr="000F4609">
        <w:trPr>
          <w:trHeight w:val="300"/>
          <w:jc w:val="center"/>
        </w:trPr>
        <w:tc>
          <w:tcPr>
            <w:tcW w:w="7318" w:type="dxa"/>
            <w:shd w:val="clear" w:color="auto" w:fill="auto"/>
            <w:vAlign w:val="center"/>
            <w:hideMark/>
          </w:tcPr>
          <w:p w14:paraId="7F7D3DAA"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w:t>
            </w:r>
            <w:r w:rsidRPr="00840A7C">
              <w:rPr>
                <w:rFonts w:ascii="Arial" w:hAnsi="Arial" w:cs="Arial"/>
                <w:b/>
                <w:bCs/>
                <w:color w:val="000000"/>
                <w:sz w:val="20"/>
                <w:szCs w:val="20"/>
              </w:rPr>
              <w:t>Servicio de Catastro</w:t>
            </w:r>
          </w:p>
        </w:tc>
        <w:tc>
          <w:tcPr>
            <w:tcW w:w="2126" w:type="dxa"/>
            <w:shd w:val="clear" w:color="auto" w:fill="auto"/>
            <w:vAlign w:val="center"/>
            <w:hideMark/>
          </w:tcPr>
          <w:p w14:paraId="02B39AA6" w14:textId="6AD07CE9" w:rsidR="0002049F" w:rsidRPr="00660105" w:rsidRDefault="00AA0402" w:rsidP="00163BD9">
            <w:pPr>
              <w:spacing w:after="0" w:line="360" w:lineRule="auto"/>
              <w:jc w:val="right"/>
              <w:rPr>
                <w:rFonts w:ascii="Arial" w:hAnsi="Arial" w:cs="Arial"/>
                <w:sz w:val="20"/>
                <w:szCs w:val="20"/>
              </w:rPr>
            </w:pPr>
            <w:r w:rsidRPr="00660105">
              <w:rPr>
                <w:rFonts w:ascii="Arial" w:hAnsi="Arial" w:cs="Arial"/>
                <w:sz w:val="20"/>
                <w:szCs w:val="20"/>
              </w:rPr>
              <w:t xml:space="preserve">$ </w:t>
            </w:r>
            <w:r w:rsidR="00E711A0" w:rsidRPr="00660105">
              <w:rPr>
                <w:rFonts w:ascii="Arial" w:hAnsi="Arial" w:cs="Arial"/>
                <w:sz w:val="20"/>
                <w:szCs w:val="20"/>
              </w:rPr>
              <w:t>1,400.00</w:t>
            </w:r>
            <w:r w:rsidRPr="00660105">
              <w:rPr>
                <w:rFonts w:ascii="Arial" w:hAnsi="Arial" w:cs="Arial"/>
                <w:sz w:val="20"/>
                <w:szCs w:val="20"/>
              </w:rPr>
              <w:t xml:space="preserve"> M.N.</w:t>
            </w:r>
          </w:p>
        </w:tc>
      </w:tr>
      <w:tr w:rsidR="004B7CA2" w:rsidRPr="00163BD9" w14:paraId="290269E0" w14:textId="77777777" w:rsidTr="000F4609">
        <w:trPr>
          <w:trHeight w:val="300"/>
          <w:jc w:val="center"/>
        </w:trPr>
        <w:tc>
          <w:tcPr>
            <w:tcW w:w="7318" w:type="dxa"/>
            <w:shd w:val="clear" w:color="000000" w:fill="D7E4BC"/>
            <w:vAlign w:val="center"/>
            <w:hideMark/>
          </w:tcPr>
          <w:p w14:paraId="2731342A" w14:textId="77777777" w:rsidR="0002049F" w:rsidRPr="00163BD9" w:rsidRDefault="0002049F"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Otros Derechos</w:t>
            </w:r>
          </w:p>
        </w:tc>
        <w:tc>
          <w:tcPr>
            <w:tcW w:w="2126" w:type="dxa"/>
            <w:shd w:val="clear" w:color="000000" w:fill="D7E4BC"/>
            <w:vAlign w:val="center"/>
            <w:hideMark/>
          </w:tcPr>
          <w:p w14:paraId="25AAEAE7" w14:textId="6307F1C0" w:rsidR="0002049F" w:rsidRPr="00E711A0" w:rsidRDefault="00AA0402" w:rsidP="00E711A0">
            <w:pPr>
              <w:spacing w:after="0" w:line="360" w:lineRule="auto"/>
              <w:jc w:val="right"/>
              <w:rPr>
                <w:rFonts w:ascii="Arial" w:hAnsi="Arial" w:cs="Arial"/>
                <w:b/>
                <w:bCs/>
                <w:color w:val="000000" w:themeColor="text1"/>
                <w:sz w:val="20"/>
                <w:szCs w:val="20"/>
              </w:rPr>
            </w:pPr>
            <w:r>
              <w:rPr>
                <w:rFonts w:ascii="Arial" w:hAnsi="Arial" w:cs="Arial"/>
                <w:b/>
                <w:bCs/>
                <w:sz w:val="20"/>
                <w:szCs w:val="20"/>
              </w:rPr>
              <w:t xml:space="preserve">$ </w:t>
            </w:r>
            <w:r w:rsidR="0034559E" w:rsidRPr="00E711A0">
              <w:rPr>
                <w:rFonts w:ascii="Arial" w:hAnsi="Arial" w:cs="Arial"/>
                <w:b/>
                <w:bCs/>
                <w:color w:val="000000" w:themeColor="text1"/>
                <w:sz w:val="20"/>
                <w:szCs w:val="20"/>
              </w:rPr>
              <w:t>1</w:t>
            </w:r>
            <w:r w:rsidR="00E711A0" w:rsidRPr="00E711A0">
              <w:rPr>
                <w:rFonts w:ascii="Arial" w:hAnsi="Arial" w:cs="Arial"/>
                <w:b/>
                <w:bCs/>
                <w:color w:val="000000" w:themeColor="text1"/>
                <w:sz w:val="20"/>
                <w:szCs w:val="20"/>
              </w:rPr>
              <w:t>79</w:t>
            </w:r>
            <w:r w:rsidR="00B219DC"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031</w:t>
            </w:r>
            <w:r w:rsidR="0002049F" w:rsidRPr="00E711A0">
              <w:rPr>
                <w:rFonts w:ascii="Arial" w:hAnsi="Arial" w:cs="Arial"/>
                <w:b/>
                <w:bCs/>
                <w:color w:val="000000" w:themeColor="text1"/>
                <w:sz w:val="20"/>
                <w:szCs w:val="20"/>
              </w:rPr>
              <w:t>.00</w:t>
            </w:r>
            <w:r>
              <w:rPr>
                <w:rFonts w:ascii="Arial" w:hAnsi="Arial" w:cs="Arial"/>
                <w:b/>
                <w:bCs/>
                <w:sz w:val="20"/>
                <w:szCs w:val="20"/>
              </w:rPr>
              <w:t xml:space="preserve"> M.N.</w:t>
            </w:r>
          </w:p>
        </w:tc>
      </w:tr>
      <w:tr w:rsidR="0002049F" w:rsidRPr="00163BD9" w14:paraId="4A0CC167" w14:textId="77777777" w:rsidTr="000F4609">
        <w:trPr>
          <w:trHeight w:val="300"/>
          <w:jc w:val="center"/>
        </w:trPr>
        <w:tc>
          <w:tcPr>
            <w:tcW w:w="7318" w:type="dxa"/>
            <w:shd w:val="clear" w:color="auto" w:fill="auto"/>
            <w:vAlign w:val="center"/>
            <w:hideMark/>
          </w:tcPr>
          <w:p w14:paraId="5CA47490"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Licencias de </w:t>
            </w:r>
            <w:r w:rsidRPr="00840A7C">
              <w:rPr>
                <w:rFonts w:ascii="Arial" w:hAnsi="Arial" w:cs="Arial"/>
                <w:b/>
                <w:bCs/>
                <w:color w:val="000000"/>
                <w:sz w:val="20"/>
                <w:szCs w:val="20"/>
              </w:rPr>
              <w:t>funcionamiento</w:t>
            </w:r>
            <w:r w:rsidRPr="00163BD9">
              <w:rPr>
                <w:rFonts w:ascii="Arial" w:hAnsi="Arial" w:cs="Arial"/>
                <w:b/>
                <w:bCs/>
                <w:color w:val="000000"/>
                <w:sz w:val="20"/>
                <w:szCs w:val="20"/>
              </w:rPr>
              <w:t xml:space="preserve"> y Permisos</w:t>
            </w:r>
          </w:p>
        </w:tc>
        <w:tc>
          <w:tcPr>
            <w:tcW w:w="2126" w:type="dxa"/>
            <w:shd w:val="clear" w:color="auto" w:fill="auto"/>
            <w:vAlign w:val="center"/>
            <w:hideMark/>
          </w:tcPr>
          <w:p w14:paraId="2C18AF60" w14:textId="1C2AB8B1"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E711A0" w:rsidRPr="00660105">
              <w:rPr>
                <w:rFonts w:ascii="Arial" w:hAnsi="Arial" w:cs="Arial"/>
                <w:color w:val="000000"/>
                <w:sz w:val="20"/>
                <w:szCs w:val="20"/>
              </w:rPr>
              <w:t>168</w:t>
            </w:r>
            <w:r w:rsidR="00B219DC" w:rsidRPr="00660105">
              <w:rPr>
                <w:rFonts w:ascii="Arial" w:hAnsi="Arial" w:cs="Arial"/>
                <w:color w:val="000000"/>
                <w:sz w:val="20"/>
                <w:szCs w:val="20"/>
              </w:rPr>
              <w:t>,</w:t>
            </w:r>
            <w:r w:rsidR="00E711A0" w:rsidRPr="00660105">
              <w:rPr>
                <w:rFonts w:ascii="Arial" w:hAnsi="Arial" w:cs="Arial"/>
                <w:color w:val="000000"/>
                <w:sz w:val="20"/>
                <w:szCs w:val="20"/>
              </w:rPr>
              <w:t>648</w:t>
            </w:r>
            <w:r w:rsidR="0002049F" w:rsidRPr="00660105">
              <w:rPr>
                <w:rFonts w:ascii="Arial" w:hAnsi="Arial" w:cs="Arial"/>
                <w:color w:val="000000"/>
                <w:sz w:val="20"/>
                <w:szCs w:val="20"/>
              </w:rPr>
              <w:t>.00</w:t>
            </w:r>
            <w:r w:rsidRPr="00660105">
              <w:rPr>
                <w:rFonts w:ascii="Arial" w:hAnsi="Arial" w:cs="Arial"/>
                <w:sz w:val="20"/>
                <w:szCs w:val="20"/>
              </w:rPr>
              <w:t xml:space="preserve"> M.N.</w:t>
            </w:r>
          </w:p>
        </w:tc>
      </w:tr>
      <w:tr w:rsidR="0002049F" w:rsidRPr="00163BD9" w14:paraId="1C996B73" w14:textId="77777777" w:rsidTr="000F4609">
        <w:trPr>
          <w:trHeight w:val="300"/>
          <w:jc w:val="center"/>
        </w:trPr>
        <w:tc>
          <w:tcPr>
            <w:tcW w:w="7318" w:type="dxa"/>
            <w:shd w:val="clear" w:color="auto" w:fill="auto"/>
            <w:vAlign w:val="center"/>
            <w:hideMark/>
          </w:tcPr>
          <w:p w14:paraId="666469DA"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que presta la Dirección de Obras Públicas y Desarrollo Urbano</w:t>
            </w:r>
          </w:p>
        </w:tc>
        <w:tc>
          <w:tcPr>
            <w:tcW w:w="2126" w:type="dxa"/>
            <w:shd w:val="clear" w:color="auto" w:fill="auto"/>
            <w:vAlign w:val="center"/>
            <w:hideMark/>
          </w:tcPr>
          <w:p w14:paraId="353DBD71" w14:textId="3AF7E8D1" w:rsidR="0002049F" w:rsidRPr="00660105" w:rsidRDefault="00AA0402" w:rsidP="00163BD9">
            <w:pPr>
              <w:spacing w:after="0" w:line="360" w:lineRule="auto"/>
              <w:jc w:val="right"/>
              <w:rPr>
                <w:rFonts w:ascii="Arial" w:hAnsi="Arial" w:cs="Arial"/>
                <w:color w:val="000000"/>
                <w:sz w:val="20"/>
                <w:szCs w:val="20"/>
              </w:rPr>
            </w:pPr>
            <w:r w:rsidRPr="00660105">
              <w:rPr>
                <w:rFonts w:ascii="Arial" w:hAnsi="Arial" w:cs="Arial"/>
                <w:sz w:val="20"/>
                <w:szCs w:val="20"/>
              </w:rPr>
              <w:t xml:space="preserve">$ </w:t>
            </w:r>
            <w:r w:rsidR="00E711A0" w:rsidRPr="00660105">
              <w:rPr>
                <w:rFonts w:ascii="Arial" w:hAnsi="Arial" w:cs="Arial"/>
                <w:color w:val="000000"/>
                <w:sz w:val="20"/>
                <w:szCs w:val="20"/>
              </w:rPr>
              <w:t>4,500.00</w:t>
            </w:r>
            <w:r w:rsidRPr="00660105">
              <w:rPr>
                <w:rFonts w:ascii="Arial" w:hAnsi="Arial" w:cs="Arial"/>
                <w:sz w:val="20"/>
                <w:szCs w:val="20"/>
              </w:rPr>
              <w:t xml:space="preserve"> M.N.</w:t>
            </w:r>
          </w:p>
        </w:tc>
      </w:tr>
      <w:tr w:rsidR="0002049F" w:rsidRPr="00163BD9" w14:paraId="396FA39E" w14:textId="77777777" w:rsidTr="000F4609">
        <w:trPr>
          <w:trHeight w:val="300"/>
          <w:jc w:val="center"/>
        </w:trPr>
        <w:tc>
          <w:tcPr>
            <w:tcW w:w="7318" w:type="dxa"/>
            <w:shd w:val="clear" w:color="auto" w:fill="auto"/>
            <w:vAlign w:val="center"/>
            <w:hideMark/>
          </w:tcPr>
          <w:p w14:paraId="44BBD49F"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Expedición de certificados, constancias, copias, fotografías y formas oficiales</w:t>
            </w:r>
          </w:p>
        </w:tc>
        <w:tc>
          <w:tcPr>
            <w:tcW w:w="2126" w:type="dxa"/>
            <w:shd w:val="clear" w:color="auto" w:fill="auto"/>
            <w:vAlign w:val="center"/>
            <w:hideMark/>
          </w:tcPr>
          <w:p w14:paraId="74D8BA4A" w14:textId="60EBE3E5" w:rsidR="0002049F" w:rsidRPr="00E711A0" w:rsidRDefault="00AA0402" w:rsidP="00163BD9">
            <w:pPr>
              <w:spacing w:after="0" w:line="360" w:lineRule="auto"/>
              <w:jc w:val="right"/>
              <w:rPr>
                <w:rFonts w:ascii="Arial" w:hAnsi="Arial" w:cs="Arial"/>
                <w:bCs/>
                <w:color w:val="000000"/>
                <w:sz w:val="20"/>
                <w:szCs w:val="20"/>
              </w:rPr>
            </w:pPr>
            <w:r>
              <w:rPr>
                <w:rFonts w:ascii="Arial" w:hAnsi="Arial" w:cs="Arial"/>
                <w:b/>
                <w:bCs/>
                <w:sz w:val="20"/>
                <w:szCs w:val="20"/>
              </w:rPr>
              <w:t xml:space="preserve">$ </w:t>
            </w:r>
            <w:r w:rsidR="007511F8" w:rsidRPr="00E711A0">
              <w:rPr>
                <w:rFonts w:ascii="Arial" w:hAnsi="Arial" w:cs="Arial"/>
                <w:bCs/>
                <w:color w:val="000000"/>
                <w:sz w:val="20"/>
                <w:szCs w:val="20"/>
              </w:rPr>
              <w:t>5</w:t>
            </w:r>
            <w:r w:rsidR="00D07113" w:rsidRPr="00E711A0">
              <w:rPr>
                <w:rFonts w:ascii="Arial" w:hAnsi="Arial" w:cs="Arial"/>
                <w:bCs/>
                <w:color w:val="000000"/>
                <w:sz w:val="20"/>
                <w:szCs w:val="20"/>
              </w:rPr>
              <w:t>,</w:t>
            </w:r>
            <w:r w:rsidR="00E711A0" w:rsidRPr="00E711A0">
              <w:rPr>
                <w:rFonts w:ascii="Arial" w:hAnsi="Arial" w:cs="Arial"/>
                <w:bCs/>
                <w:color w:val="000000"/>
                <w:sz w:val="20"/>
                <w:szCs w:val="20"/>
              </w:rPr>
              <w:t>883</w:t>
            </w:r>
            <w:r w:rsidR="0002049F" w:rsidRPr="00E711A0">
              <w:rPr>
                <w:rFonts w:ascii="Arial" w:hAnsi="Arial" w:cs="Arial"/>
                <w:bCs/>
                <w:color w:val="000000"/>
                <w:sz w:val="20"/>
                <w:szCs w:val="20"/>
              </w:rPr>
              <w:t>.00</w:t>
            </w:r>
            <w:r w:rsidR="00660105" w:rsidRPr="00660105">
              <w:rPr>
                <w:rFonts w:ascii="Arial" w:hAnsi="Arial" w:cs="Arial"/>
                <w:sz w:val="20"/>
                <w:szCs w:val="20"/>
              </w:rPr>
              <w:t xml:space="preserve"> M.N.</w:t>
            </w:r>
          </w:p>
        </w:tc>
      </w:tr>
      <w:tr w:rsidR="0002049F" w:rsidRPr="00163BD9" w14:paraId="0260AE03" w14:textId="77777777" w:rsidTr="000F4609">
        <w:trPr>
          <w:trHeight w:val="300"/>
          <w:jc w:val="center"/>
        </w:trPr>
        <w:tc>
          <w:tcPr>
            <w:tcW w:w="7318" w:type="dxa"/>
            <w:shd w:val="clear" w:color="auto" w:fill="auto"/>
            <w:vAlign w:val="center"/>
            <w:hideMark/>
          </w:tcPr>
          <w:p w14:paraId="0AE4AC42"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que presta la Unidad de Acceso a la Información Pública</w:t>
            </w:r>
          </w:p>
        </w:tc>
        <w:tc>
          <w:tcPr>
            <w:tcW w:w="2126" w:type="dxa"/>
            <w:shd w:val="clear" w:color="auto" w:fill="auto"/>
            <w:vAlign w:val="center"/>
            <w:hideMark/>
          </w:tcPr>
          <w:p w14:paraId="01B11AE0"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163BD9" w14:paraId="5CDE7039" w14:textId="77777777" w:rsidTr="000F4609">
        <w:trPr>
          <w:trHeight w:val="300"/>
          <w:jc w:val="center"/>
        </w:trPr>
        <w:tc>
          <w:tcPr>
            <w:tcW w:w="7318" w:type="dxa"/>
            <w:shd w:val="clear" w:color="auto" w:fill="auto"/>
            <w:vAlign w:val="center"/>
            <w:hideMark/>
          </w:tcPr>
          <w:p w14:paraId="52006A21"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Supervisión Sanitaria de Matanza de Ganado</w:t>
            </w:r>
          </w:p>
        </w:tc>
        <w:tc>
          <w:tcPr>
            <w:tcW w:w="2126" w:type="dxa"/>
            <w:shd w:val="clear" w:color="auto" w:fill="auto"/>
            <w:vAlign w:val="center"/>
            <w:hideMark/>
          </w:tcPr>
          <w:p w14:paraId="74F457EF"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E711A0" w14:paraId="6FA7C4FB" w14:textId="77777777" w:rsidTr="000F4609">
        <w:trPr>
          <w:trHeight w:val="300"/>
          <w:jc w:val="center"/>
        </w:trPr>
        <w:tc>
          <w:tcPr>
            <w:tcW w:w="7318" w:type="dxa"/>
            <w:shd w:val="clear" w:color="000000" w:fill="D7E4BC"/>
            <w:vAlign w:val="center"/>
            <w:hideMark/>
          </w:tcPr>
          <w:p w14:paraId="5C84130C" w14:textId="77777777" w:rsidR="0002049F" w:rsidRPr="00163BD9" w:rsidRDefault="0002049F"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Accesorios</w:t>
            </w:r>
          </w:p>
        </w:tc>
        <w:tc>
          <w:tcPr>
            <w:tcW w:w="2126" w:type="dxa"/>
            <w:shd w:val="clear" w:color="000000" w:fill="D7E4BC"/>
            <w:vAlign w:val="center"/>
            <w:hideMark/>
          </w:tcPr>
          <w:p w14:paraId="51DB931E"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E711A0" w14:paraId="5DE4907C" w14:textId="77777777" w:rsidTr="000F4609">
        <w:trPr>
          <w:trHeight w:val="300"/>
          <w:jc w:val="center"/>
        </w:trPr>
        <w:tc>
          <w:tcPr>
            <w:tcW w:w="7318" w:type="dxa"/>
            <w:shd w:val="clear" w:color="auto" w:fill="auto"/>
            <w:vAlign w:val="center"/>
            <w:hideMark/>
          </w:tcPr>
          <w:p w14:paraId="123CBE48"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Actualizaciones y Recargos de Derechos</w:t>
            </w:r>
          </w:p>
        </w:tc>
        <w:tc>
          <w:tcPr>
            <w:tcW w:w="2126" w:type="dxa"/>
            <w:shd w:val="clear" w:color="auto" w:fill="auto"/>
            <w:vAlign w:val="center"/>
            <w:hideMark/>
          </w:tcPr>
          <w:p w14:paraId="3F5C959D"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E711A0" w14:paraId="3FDBDC84" w14:textId="77777777" w:rsidTr="000F4609">
        <w:trPr>
          <w:trHeight w:val="300"/>
          <w:jc w:val="center"/>
        </w:trPr>
        <w:tc>
          <w:tcPr>
            <w:tcW w:w="7318" w:type="dxa"/>
            <w:shd w:val="clear" w:color="auto" w:fill="auto"/>
            <w:vAlign w:val="center"/>
            <w:hideMark/>
          </w:tcPr>
          <w:p w14:paraId="2487C6D5"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de Derechos</w:t>
            </w:r>
          </w:p>
        </w:tc>
        <w:tc>
          <w:tcPr>
            <w:tcW w:w="2126" w:type="dxa"/>
            <w:shd w:val="clear" w:color="auto" w:fill="auto"/>
            <w:vAlign w:val="center"/>
            <w:hideMark/>
          </w:tcPr>
          <w:p w14:paraId="07E38E6F"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E711A0" w14:paraId="3AD81551" w14:textId="77777777" w:rsidTr="000F4609">
        <w:trPr>
          <w:trHeight w:val="300"/>
          <w:jc w:val="center"/>
        </w:trPr>
        <w:tc>
          <w:tcPr>
            <w:tcW w:w="7318" w:type="dxa"/>
            <w:shd w:val="clear" w:color="auto" w:fill="auto"/>
            <w:vAlign w:val="center"/>
            <w:hideMark/>
          </w:tcPr>
          <w:p w14:paraId="70A78386" w14:textId="77777777" w:rsidR="0002049F" w:rsidRPr="00163BD9" w:rsidRDefault="0002049F"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Gastos de Ejecución de Derechos</w:t>
            </w:r>
          </w:p>
        </w:tc>
        <w:tc>
          <w:tcPr>
            <w:tcW w:w="2126" w:type="dxa"/>
            <w:shd w:val="clear" w:color="auto" w:fill="auto"/>
            <w:vAlign w:val="center"/>
            <w:hideMark/>
          </w:tcPr>
          <w:p w14:paraId="656DA822"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02049F" w:rsidRPr="00E711A0" w14:paraId="6427CFF5" w14:textId="77777777" w:rsidTr="000F4609">
        <w:trPr>
          <w:trHeight w:val="510"/>
          <w:jc w:val="center"/>
        </w:trPr>
        <w:tc>
          <w:tcPr>
            <w:tcW w:w="7318" w:type="dxa"/>
            <w:shd w:val="clear" w:color="000000" w:fill="D7E4BC"/>
            <w:vAlign w:val="center"/>
            <w:hideMark/>
          </w:tcPr>
          <w:p w14:paraId="0EB68CA9" w14:textId="14BFEFD0" w:rsidR="0002049F" w:rsidRPr="00163BD9" w:rsidRDefault="0002049F"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Derechos no comprendidos en las fracciones de la </w:t>
            </w:r>
            <w:r w:rsidR="00516C26">
              <w:rPr>
                <w:rFonts w:ascii="Arial" w:hAnsi="Arial" w:cs="Arial"/>
                <w:b/>
                <w:bCs/>
                <w:color w:val="000000"/>
                <w:sz w:val="20"/>
                <w:szCs w:val="20"/>
              </w:rPr>
              <w:t>Ley</w:t>
            </w:r>
            <w:r w:rsidRPr="00163BD9">
              <w:rPr>
                <w:rFonts w:ascii="Arial" w:hAnsi="Arial" w:cs="Arial"/>
                <w:b/>
                <w:bCs/>
                <w:color w:val="000000"/>
                <w:sz w:val="20"/>
                <w:szCs w:val="20"/>
              </w:rPr>
              <w:t xml:space="preserve"> de Ingresos causadas en ejercicios fiscales anteriores pendientes de liquidación o pago</w:t>
            </w:r>
          </w:p>
        </w:tc>
        <w:tc>
          <w:tcPr>
            <w:tcW w:w="2126" w:type="dxa"/>
            <w:shd w:val="clear" w:color="000000" w:fill="D7E4BC"/>
            <w:vAlign w:val="center"/>
            <w:hideMark/>
          </w:tcPr>
          <w:p w14:paraId="0C3EE6C5" w14:textId="77777777" w:rsidR="0002049F" w:rsidRPr="00E711A0" w:rsidRDefault="0002049F"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bl>
    <w:p w14:paraId="3379EAD6" w14:textId="77777777" w:rsidR="007A707C" w:rsidRDefault="007A707C" w:rsidP="005915BD">
      <w:pPr>
        <w:widowControl w:val="0"/>
        <w:autoSpaceDE w:val="0"/>
        <w:autoSpaceDN w:val="0"/>
        <w:adjustRightInd w:val="0"/>
        <w:spacing w:after="0" w:line="360" w:lineRule="auto"/>
        <w:jc w:val="both"/>
        <w:rPr>
          <w:rFonts w:ascii="Arial" w:hAnsi="Arial" w:cs="Arial"/>
          <w:b/>
          <w:sz w:val="20"/>
          <w:szCs w:val="20"/>
        </w:rPr>
      </w:pPr>
    </w:p>
    <w:p w14:paraId="77EA89C2" w14:textId="1E1F57D9" w:rsidR="009357AC" w:rsidRDefault="0002049F" w:rsidP="005915BD">
      <w:pPr>
        <w:widowControl w:val="0"/>
        <w:autoSpaceDE w:val="0"/>
        <w:autoSpaceDN w:val="0"/>
        <w:adjustRightInd w:val="0"/>
        <w:spacing w:after="0" w:line="360" w:lineRule="auto"/>
        <w:jc w:val="both"/>
        <w:rPr>
          <w:rFonts w:ascii="Arial" w:hAnsi="Arial" w:cs="Arial"/>
          <w:color w:val="000000" w:themeColor="text1"/>
          <w:sz w:val="20"/>
          <w:szCs w:val="20"/>
        </w:rPr>
      </w:pPr>
      <w:r w:rsidRPr="00163BD9">
        <w:rPr>
          <w:rFonts w:ascii="Arial" w:hAnsi="Arial" w:cs="Arial"/>
          <w:b/>
          <w:sz w:val="20"/>
          <w:szCs w:val="20"/>
        </w:rPr>
        <w:t xml:space="preserve">Artículo </w:t>
      </w:r>
      <w:r w:rsidR="00BD1577">
        <w:rPr>
          <w:rFonts w:ascii="Arial" w:hAnsi="Arial" w:cs="Arial"/>
          <w:b/>
          <w:sz w:val="20"/>
          <w:szCs w:val="20"/>
        </w:rPr>
        <w:t>9</w:t>
      </w:r>
      <w:r w:rsidRPr="00163BD9">
        <w:rPr>
          <w:rFonts w:ascii="Arial" w:hAnsi="Arial" w:cs="Arial"/>
          <w:b/>
          <w:sz w:val="20"/>
          <w:szCs w:val="20"/>
        </w:rPr>
        <w:t>.-</w:t>
      </w:r>
      <w:r w:rsidR="005915BD" w:rsidRPr="005915BD">
        <w:rPr>
          <w:rFonts w:ascii="Arial" w:hAnsi="Arial" w:cs="Arial"/>
          <w:b/>
          <w:bCs/>
          <w:sz w:val="20"/>
          <w:szCs w:val="20"/>
        </w:rPr>
        <w:t xml:space="preserve"> </w:t>
      </w:r>
      <w:r w:rsidR="005915BD" w:rsidRPr="005915BD">
        <w:rPr>
          <w:rFonts w:ascii="Arial" w:hAnsi="Arial" w:cs="Arial"/>
          <w:bCs/>
          <w:sz w:val="20"/>
          <w:szCs w:val="20"/>
        </w:rPr>
        <w:t xml:space="preserve">Las </w:t>
      </w:r>
      <w:r w:rsidR="005915BD" w:rsidRPr="009357AC">
        <w:rPr>
          <w:rFonts w:ascii="Arial" w:hAnsi="Arial" w:cs="Arial"/>
          <w:b/>
          <w:sz w:val="20"/>
          <w:szCs w:val="20"/>
        </w:rPr>
        <w:t xml:space="preserve">licencias de </w:t>
      </w:r>
      <w:r w:rsidR="009357AC" w:rsidRPr="009357AC">
        <w:rPr>
          <w:rFonts w:ascii="Arial" w:hAnsi="Arial" w:cs="Arial"/>
          <w:b/>
          <w:sz w:val="20"/>
          <w:szCs w:val="20"/>
        </w:rPr>
        <w:t>funciona</w:t>
      </w:r>
      <w:r w:rsidR="005915BD" w:rsidRPr="009357AC">
        <w:rPr>
          <w:rFonts w:ascii="Arial" w:hAnsi="Arial" w:cs="Arial"/>
          <w:b/>
          <w:sz w:val="20"/>
          <w:szCs w:val="20"/>
        </w:rPr>
        <w:t>miento</w:t>
      </w:r>
      <w:r w:rsidR="005915BD" w:rsidRPr="005915BD">
        <w:rPr>
          <w:rFonts w:ascii="Arial" w:hAnsi="Arial" w:cs="Arial"/>
          <w:bCs/>
          <w:sz w:val="20"/>
          <w:szCs w:val="20"/>
        </w:rPr>
        <w:t xml:space="preserve"> que se expida</w:t>
      </w:r>
      <w:r w:rsidR="00BD1577">
        <w:rPr>
          <w:rFonts w:ascii="Arial" w:hAnsi="Arial" w:cs="Arial"/>
          <w:bCs/>
          <w:sz w:val="20"/>
          <w:szCs w:val="20"/>
        </w:rPr>
        <w:t>n</w:t>
      </w:r>
      <w:r w:rsidR="00840A7C">
        <w:rPr>
          <w:rFonts w:ascii="Arial" w:hAnsi="Arial" w:cs="Arial"/>
          <w:bCs/>
          <w:sz w:val="20"/>
          <w:szCs w:val="20"/>
        </w:rPr>
        <w:t>,</w:t>
      </w:r>
      <w:r w:rsidR="00BD1577">
        <w:rPr>
          <w:rFonts w:ascii="Arial" w:hAnsi="Arial" w:cs="Arial"/>
          <w:bCs/>
          <w:sz w:val="20"/>
          <w:szCs w:val="20"/>
        </w:rPr>
        <w:t xml:space="preserve"> ya sea </w:t>
      </w:r>
      <w:r w:rsidR="005915BD" w:rsidRPr="005915BD">
        <w:rPr>
          <w:rFonts w:ascii="Arial" w:hAnsi="Arial" w:cs="Arial"/>
          <w:bCs/>
          <w:sz w:val="20"/>
          <w:szCs w:val="20"/>
        </w:rPr>
        <w:t xml:space="preserve">por primera ocasión y-o </w:t>
      </w:r>
      <w:r w:rsidR="00BD1577">
        <w:rPr>
          <w:rFonts w:ascii="Arial" w:hAnsi="Arial" w:cs="Arial"/>
          <w:bCs/>
          <w:sz w:val="20"/>
          <w:szCs w:val="20"/>
        </w:rPr>
        <w:t xml:space="preserve">en </w:t>
      </w:r>
      <w:r w:rsidR="005915BD" w:rsidRPr="005915BD">
        <w:rPr>
          <w:rFonts w:ascii="Arial" w:hAnsi="Arial" w:cs="Arial"/>
          <w:bCs/>
          <w:sz w:val="20"/>
          <w:szCs w:val="20"/>
        </w:rPr>
        <w:t xml:space="preserve">renovación </w:t>
      </w:r>
      <w:r w:rsidR="00BD1577">
        <w:rPr>
          <w:rFonts w:ascii="Arial" w:hAnsi="Arial" w:cs="Arial"/>
          <w:bCs/>
          <w:sz w:val="20"/>
          <w:szCs w:val="20"/>
        </w:rPr>
        <w:t xml:space="preserve">por </w:t>
      </w:r>
      <w:r w:rsidR="005915BD" w:rsidRPr="005915BD">
        <w:rPr>
          <w:rFonts w:ascii="Arial" w:hAnsi="Arial" w:cs="Arial"/>
          <w:bCs/>
          <w:sz w:val="20"/>
          <w:szCs w:val="20"/>
        </w:rPr>
        <w:t xml:space="preserve">la Dirección </w:t>
      </w:r>
      <w:r w:rsidR="009357AC">
        <w:rPr>
          <w:rFonts w:ascii="Arial" w:hAnsi="Arial" w:cs="Arial"/>
          <w:bCs/>
          <w:sz w:val="20"/>
          <w:szCs w:val="20"/>
        </w:rPr>
        <w:t xml:space="preserve">de </w:t>
      </w:r>
      <w:r w:rsidR="00CB6AC2">
        <w:rPr>
          <w:rFonts w:ascii="Arial" w:hAnsi="Arial" w:cs="Arial"/>
          <w:bCs/>
          <w:sz w:val="20"/>
          <w:szCs w:val="20"/>
        </w:rPr>
        <w:t xml:space="preserve">la </w:t>
      </w:r>
      <w:r w:rsidR="009357AC">
        <w:rPr>
          <w:rFonts w:ascii="Arial" w:hAnsi="Arial" w:cs="Arial"/>
          <w:bCs/>
          <w:sz w:val="20"/>
          <w:szCs w:val="20"/>
        </w:rPr>
        <w:t>T</w:t>
      </w:r>
      <w:r w:rsidR="005915BD" w:rsidRPr="005915BD">
        <w:rPr>
          <w:rFonts w:ascii="Arial" w:hAnsi="Arial" w:cs="Arial"/>
          <w:bCs/>
          <w:sz w:val="20"/>
          <w:szCs w:val="20"/>
        </w:rPr>
        <w:t xml:space="preserve">esorería </w:t>
      </w:r>
      <w:r w:rsidR="00CB6AC2">
        <w:rPr>
          <w:rFonts w:ascii="Arial" w:hAnsi="Arial" w:cs="Arial"/>
          <w:bCs/>
          <w:sz w:val="20"/>
          <w:szCs w:val="20"/>
        </w:rPr>
        <w:t xml:space="preserve">o finanzas </w:t>
      </w:r>
      <w:r w:rsidR="005915BD" w:rsidRPr="005915BD">
        <w:rPr>
          <w:rFonts w:ascii="Arial" w:hAnsi="Arial" w:cs="Arial"/>
          <w:bCs/>
          <w:sz w:val="20"/>
          <w:szCs w:val="20"/>
        </w:rPr>
        <w:t>Municipal serán</w:t>
      </w:r>
      <w:r w:rsidR="00292F82">
        <w:rPr>
          <w:rFonts w:ascii="Arial" w:hAnsi="Arial" w:cs="Arial"/>
          <w:bCs/>
          <w:sz w:val="20"/>
          <w:szCs w:val="20"/>
        </w:rPr>
        <w:t xml:space="preserve"> con sujeción a los </w:t>
      </w:r>
      <w:r w:rsidR="00DA0BD6">
        <w:rPr>
          <w:rFonts w:ascii="Arial" w:hAnsi="Arial" w:cs="Arial"/>
          <w:bCs/>
          <w:sz w:val="20"/>
          <w:szCs w:val="20"/>
        </w:rPr>
        <w:t>requisitos previsto</w:t>
      </w:r>
      <w:r w:rsidR="00292F82">
        <w:rPr>
          <w:rFonts w:ascii="Arial" w:hAnsi="Arial" w:cs="Arial"/>
          <w:bCs/>
          <w:sz w:val="20"/>
          <w:szCs w:val="20"/>
        </w:rPr>
        <w:t xml:space="preserve"> en el artículo 29, y se</w:t>
      </w:r>
      <w:r w:rsidR="005915BD" w:rsidRPr="005915BD">
        <w:rPr>
          <w:rFonts w:ascii="Arial" w:hAnsi="Arial" w:cs="Arial"/>
          <w:bCs/>
          <w:sz w:val="20"/>
          <w:szCs w:val="20"/>
        </w:rPr>
        <w:t xml:space="preserve"> cobra</w:t>
      </w:r>
      <w:r w:rsidR="00292F82">
        <w:rPr>
          <w:rFonts w:ascii="Arial" w:hAnsi="Arial" w:cs="Arial"/>
          <w:bCs/>
          <w:sz w:val="20"/>
          <w:szCs w:val="20"/>
        </w:rPr>
        <w:t>ran</w:t>
      </w:r>
      <w:r w:rsidR="005915BD" w:rsidRPr="005915BD">
        <w:rPr>
          <w:rFonts w:ascii="Arial" w:hAnsi="Arial" w:cs="Arial"/>
          <w:bCs/>
          <w:sz w:val="20"/>
          <w:szCs w:val="20"/>
        </w:rPr>
        <w:t xml:space="preserve"> </w:t>
      </w:r>
      <w:r w:rsidR="00292F82">
        <w:rPr>
          <w:rFonts w:ascii="Arial" w:hAnsi="Arial" w:cs="Arial"/>
          <w:bCs/>
          <w:sz w:val="20"/>
          <w:szCs w:val="20"/>
        </w:rPr>
        <w:t xml:space="preserve">de conformidad a la </w:t>
      </w:r>
      <w:r w:rsidR="00292F82" w:rsidRPr="005915BD">
        <w:rPr>
          <w:rFonts w:ascii="Arial" w:hAnsi="Arial" w:cs="Arial"/>
          <w:bCs/>
          <w:sz w:val="20"/>
          <w:szCs w:val="20"/>
        </w:rPr>
        <w:t>clasifica</w:t>
      </w:r>
      <w:r w:rsidR="00292F82">
        <w:rPr>
          <w:rFonts w:ascii="Arial" w:hAnsi="Arial" w:cs="Arial"/>
          <w:bCs/>
          <w:sz w:val="20"/>
          <w:szCs w:val="20"/>
        </w:rPr>
        <w:t>ción contenida</w:t>
      </w:r>
      <w:r w:rsidR="005915BD" w:rsidRPr="005915BD">
        <w:rPr>
          <w:rFonts w:ascii="Arial" w:hAnsi="Arial" w:cs="Arial"/>
          <w:bCs/>
          <w:sz w:val="20"/>
          <w:szCs w:val="20"/>
        </w:rPr>
        <w:t xml:space="preserve"> en </w:t>
      </w:r>
      <w:r w:rsidR="00292F82">
        <w:rPr>
          <w:rFonts w:ascii="Arial" w:hAnsi="Arial" w:cs="Arial"/>
          <w:bCs/>
          <w:sz w:val="20"/>
          <w:szCs w:val="20"/>
        </w:rPr>
        <w:t xml:space="preserve">el </w:t>
      </w:r>
      <w:r w:rsidR="004A6939">
        <w:rPr>
          <w:rFonts w:ascii="Arial" w:hAnsi="Arial" w:cs="Arial"/>
          <w:bCs/>
          <w:sz w:val="20"/>
          <w:szCs w:val="20"/>
        </w:rPr>
        <w:t>Capítulo II del Título</w:t>
      </w:r>
      <w:r w:rsidR="00292F82">
        <w:rPr>
          <w:rFonts w:ascii="Arial" w:hAnsi="Arial" w:cs="Arial"/>
          <w:bCs/>
          <w:sz w:val="20"/>
          <w:szCs w:val="20"/>
        </w:rPr>
        <w:t xml:space="preserve"> Tercero de </w:t>
      </w:r>
      <w:r w:rsidR="005915BD" w:rsidRPr="005915BD">
        <w:rPr>
          <w:rFonts w:ascii="Arial" w:hAnsi="Arial" w:cs="Arial"/>
          <w:bCs/>
          <w:sz w:val="20"/>
          <w:szCs w:val="20"/>
        </w:rPr>
        <w:t xml:space="preserve">la </w:t>
      </w:r>
      <w:bookmarkStart w:id="2" w:name="_Hlk87953487"/>
      <w:r w:rsidR="009357AC" w:rsidRPr="00FD5292">
        <w:rPr>
          <w:rFonts w:ascii="Arial" w:hAnsi="Arial" w:cs="Arial"/>
          <w:color w:val="000000" w:themeColor="text1"/>
          <w:sz w:val="20"/>
          <w:szCs w:val="20"/>
        </w:rPr>
        <w:t>Ley de Hacienda del Municipio de Tixpéual, Yucatán</w:t>
      </w:r>
      <w:r w:rsidR="009357AC">
        <w:rPr>
          <w:rFonts w:ascii="Arial" w:hAnsi="Arial" w:cs="Arial"/>
          <w:color w:val="000000" w:themeColor="text1"/>
          <w:sz w:val="20"/>
          <w:szCs w:val="20"/>
        </w:rPr>
        <w:t>.</w:t>
      </w:r>
    </w:p>
    <w:bookmarkEnd w:id="2"/>
    <w:p w14:paraId="6DCEEDBA" w14:textId="77777777" w:rsidR="00DA0BD6" w:rsidRPr="00DA0BD6" w:rsidRDefault="00DA0BD6" w:rsidP="005915BD">
      <w:pPr>
        <w:widowControl w:val="0"/>
        <w:autoSpaceDE w:val="0"/>
        <w:autoSpaceDN w:val="0"/>
        <w:adjustRightInd w:val="0"/>
        <w:spacing w:after="0" w:line="360" w:lineRule="auto"/>
        <w:jc w:val="both"/>
        <w:rPr>
          <w:rFonts w:ascii="Arial" w:hAnsi="Arial" w:cs="Arial"/>
          <w:sz w:val="20"/>
          <w:szCs w:val="20"/>
        </w:rPr>
      </w:pPr>
    </w:p>
    <w:p w14:paraId="42C377A1" w14:textId="64C4CFF0" w:rsidR="00F42FD3" w:rsidRDefault="00DA0BD6" w:rsidP="00F42FD3">
      <w:pPr>
        <w:widowControl w:val="0"/>
        <w:autoSpaceDE w:val="0"/>
        <w:autoSpaceDN w:val="0"/>
        <w:adjustRightInd w:val="0"/>
        <w:spacing w:after="0" w:line="360" w:lineRule="auto"/>
        <w:jc w:val="both"/>
        <w:rPr>
          <w:rFonts w:ascii="Arial" w:hAnsi="Arial" w:cs="Arial"/>
          <w:color w:val="000000" w:themeColor="text1"/>
          <w:sz w:val="20"/>
          <w:szCs w:val="20"/>
        </w:rPr>
      </w:pPr>
      <w:r w:rsidRPr="00BD1577">
        <w:rPr>
          <w:rFonts w:ascii="Arial" w:hAnsi="Arial" w:cs="Arial"/>
          <w:b/>
          <w:sz w:val="20"/>
          <w:szCs w:val="20"/>
        </w:rPr>
        <w:t>Artículo 10.-</w:t>
      </w:r>
      <w:r w:rsidRPr="005915BD">
        <w:rPr>
          <w:rFonts w:ascii="Arial" w:hAnsi="Arial" w:cs="Arial"/>
          <w:b/>
          <w:bCs/>
          <w:sz w:val="20"/>
          <w:szCs w:val="20"/>
        </w:rPr>
        <w:t xml:space="preserve"> </w:t>
      </w:r>
      <w:r w:rsidRPr="00BD1577">
        <w:rPr>
          <w:rFonts w:ascii="Arial" w:hAnsi="Arial" w:cs="Arial"/>
          <w:bCs/>
          <w:sz w:val="20"/>
          <w:szCs w:val="20"/>
        </w:rPr>
        <w:t>L</w:t>
      </w:r>
      <w:r>
        <w:rPr>
          <w:rFonts w:ascii="Arial" w:hAnsi="Arial" w:cs="Arial"/>
          <w:bCs/>
          <w:sz w:val="20"/>
          <w:szCs w:val="20"/>
        </w:rPr>
        <w:t>o</w:t>
      </w:r>
      <w:r w:rsidRPr="00BD1577">
        <w:rPr>
          <w:rFonts w:ascii="Arial" w:hAnsi="Arial" w:cs="Arial"/>
          <w:bCs/>
          <w:sz w:val="20"/>
          <w:szCs w:val="20"/>
        </w:rPr>
        <w:t>s</w:t>
      </w:r>
      <w:r w:rsidRPr="00163BD9">
        <w:rPr>
          <w:rFonts w:ascii="Arial" w:hAnsi="Arial" w:cs="Arial"/>
          <w:sz w:val="20"/>
          <w:szCs w:val="20"/>
        </w:rPr>
        <w:t xml:space="preserve"> </w:t>
      </w:r>
      <w:r w:rsidRPr="00DA0BD6">
        <w:rPr>
          <w:rFonts w:ascii="Arial" w:hAnsi="Arial" w:cs="Arial"/>
          <w:color w:val="000000"/>
          <w:sz w:val="20"/>
          <w:szCs w:val="20"/>
        </w:rPr>
        <w:t>Servicios que presta la Dirección de Obras Públicas y Desarrollo Urbano</w:t>
      </w:r>
      <w:r>
        <w:rPr>
          <w:rFonts w:ascii="Arial" w:hAnsi="Arial" w:cs="Arial"/>
          <w:color w:val="000000"/>
          <w:sz w:val="20"/>
          <w:szCs w:val="20"/>
        </w:rPr>
        <w:t xml:space="preserve"> tales como expedición de </w:t>
      </w:r>
      <w:r w:rsidRPr="00CC2D2A">
        <w:rPr>
          <w:rFonts w:ascii="Arial" w:hAnsi="Arial" w:cs="Arial"/>
          <w:b/>
          <w:bCs/>
          <w:color w:val="000000"/>
          <w:sz w:val="20"/>
          <w:szCs w:val="20"/>
        </w:rPr>
        <w:t>cartas de uso de suelo, licencias de construcción</w:t>
      </w:r>
      <w:r>
        <w:rPr>
          <w:rFonts w:ascii="Arial" w:hAnsi="Arial" w:cs="Arial"/>
          <w:color w:val="000000"/>
          <w:sz w:val="20"/>
          <w:szCs w:val="20"/>
        </w:rPr>
        <w:t xml:space="preserve"> se sujetaran a los requisitos, p</w:t>
      </w:r>
      <w:r w:rsidR="007A7CE9">
        <w:rPr>
          <w:rFonts w:ascii="Arial" w:hAnsi="Arial" w:cs="Arial"/>
          <w:color w:val="000000"/>
          <w:sz w:val="20"/>
          <w:szCs w:val="20"/>
        </w:rPr>
        <w:t>laz</w:t>
      </w:r>
      <w:r>
        <w:rPr>
          <w:rFonts w:ascii="Arial" w:hAnsi="Arial" w:cs="Arial"/>
          <w:color w:val="000000"/>
          <w:sz w:val="20"/>
          <w:szCs w:val="20"/>
        </w:rPr>
        <w:t xml:space="preserve">os y costos fijados en </w:t>
      </w:r>
      <w:bookmarkStart w:id="3" w:name="_Hlk87988103"/>
      <w:r w:rsidR="004A6939">
        <w:rPr>
          <w:rFonts w:ascii="Arial" w:hAnsi="Arial" w:cs="Arial"/>
          <w:color w:val="000000"/>
          <w:sz w:val="20"/>
          <w:szCs w:val="20"/>
        </w:rPr>
        <w:t xml:space="preserve">la </w:t>
      </w:r>
      <w:r w:rsidR="004A6939" w:rsidRPr="00FD5292">
        <w:rPr>
          <w:rFonts w:ascii="Arial" w:hAnsi="Arial" w:cs="Arial"/>
          <w:color w:val="000000" w:themeColor="text1"/>
          <w:sz w:val="20"/>
          <w:szCs w:val="20"/>
        </w:rPr>
        <w:t>Ley de Hacienda del Municipio de Tixpéual, Yucatán</w:t>
      </w:r>
      <w:bookmarkEnd w:id="3"/>
      <w:r w:rsidR="004A6939">
        <w:rPr>
          <w:rFonts w:ascii="Arial" w:hAnsi="Arial" w:cs="Arial"/>
          <w:color w:val="000000" w:themeColor="text1"/>
          <w:sz w:val="20"/>
          <w:szCs w:val="20"/>
        </w:rPr>
        <w:t xml:space="preserve"> en la fracción II del artículo 28, y </w:t>
      </w:r>
      <w:r w:rsidR="004A6939" w:rsidRPr="005915BD">
        <w:rPr>
          <w:rFonts w:ascii="Arial" w:hAnsi="Arial" w:cs="Arial"/>
          <w:bCs/>
          <w:sz w:val="20"/>
          <w:szCs w:val="20"/>
        </w:rPr>
        <w:t xml:space="preserve">en </w:t>
      </w:r>
      <w:r w:rsidR="004A6939">
        <w:rPr>
          <w:rFonts w:ascii="Arial" w:hAnsi="Arial" w:cs="Arial"/>
          <w:bCs/>
          <w:sz w:val="20"/>
          <w:szCs w:val="20"/>
        </w:rPr>
        <w:t xml:space="preserve">el Capítulo </w:t>
      </w:r>
      <w:r w:rsidR="004A6939" w:rsidRPr="002A3532">
        <w:rPr>
          <w:rFonts w:ascii="Arial" w:hAnsi="Arial" w:cs="Arial"/>
          <w:bCs/>
          <w:sz w:val="20"/>
          <w:szCs w:val="20"/>
        </w:rPr>
        <w:t>III</w:t>
      </w:r>
      <w:r w:rsidR="004A6939">
        <w:rPr>
          <w:rFonts w:ascii="Arial" w:hAnsi="Arial" w:cs="Arial"/>
          <w:bCs/>
          <w:sz w:val="20"/>
          <w:szCs w:val="20"/>
        </w:rPr>
        <w:t xml:space="preserve"> de su Título T</w:t>
      </w:r>
      <w:r w:rsidR="004A6939" w:rsidRPr="002A3532">
        <w:rPr>
          <w:rFonts w:ascii="Arial" w:hAnsi="Arial" w:cs="Arial"/>
          <w:bCs/>
          <w:sz w:val="20"/>
          <w:szCs w:val="20"/>
        </w:rPr>
        <w:t>ercer</w:t>
      </w:r>
      <w:r w:rsidR="004A6939">
        <w:rPr>
          <w:rFonts w:ascii="Arial" w:hAnsi="Arial" w:cs="Arial"/>
          <w:bCs/>
          <w:sz w:val="20"/>
          <w:szCs w:val="20"/>
        </w:rPr>
        <w:t>o</w:t>
      </w:r>
      <w:r w:rsidR="003E51C7">
        <w:rPr>
          <w:rFonts w:ascii="Arial" w:hAnsi="Arial" w:cs="Arial"/>
          <w:bCs/>
          <w:sz w:val="20"/>
          <w:szCs w:val="20"/>
        </w:rPr>
        <w:t>, lo anterior sin perjuicio de los demás servicios previstos en la citada Ley</w:t>
      </w:r>
      <w:r w:rsidR="00F42FD3">
        <w:rPr>
          <w:rFonts w:ascii="Arial" w:hAnsi="Arial" w:cs="Arial"/>
          <w:bCs/>
          <w:sz w:val="20"/>
          <w:szCs w:val="20"/>
        </w:rPr>
        <w:t>, o demás ordenamientos fiscales</w:t>
      </w:r>
      <w:r w:rsidR="00D41DEB">
        <w:rPr>
          <w:rFonts w:ascii="Arial" w:hAnsi="Arial" w:cs="Arial"/>
          <w:bCs/>
          <w:sz w:val="20"/>
          <w:szCs w:val="20"/>
        </w:rPr>
        <w:t xml:space="preserve"> aplicables</w:t>
      </w:r>
      <w:r w:rsidR="003E51C7">
        <w:rPr>
          <w:rFonts w:ascii="Arial" w:hAnsi="Arial" w:cs="Arial"/>
          <w:bCs/>
          <w:sz w:val="20"/>
          <w:szCs w:val="20"/>
        </w:rPr>
        <w:t>.</w:t>
      </w:r>
      <w:bookmarkStart w:id="4" w:name="_Hlk87953158"/>
    </w:p>
    <w:p w14:paraId="75E1013D" w14:textId="77777777" w:rsidR="00F42FD3" w:rsidRDefault="00F42FD3" w:rsidP="00F42FD3">
      <w:pPr>
        <w:widowControl w:val="0"/>
        <w:autoSpaceDE w:val="0"/>
        <w:autoSpaceDN w:val="0"/>
        <w:adjustRightInd w:val="0"/>
        <w:spacing w:after="0" w:line="360" w:lineRule="auto"/>
        <w:jc w:val="both"/>
        <w:rPr>
          <w:rFonts w:ascii="Arial" w:hAnsi="Arial" w:cs="Arial"/>
          <w:b/>
          <w:sz w:val="20"/>
          <w:szCs w:val="20"/>
        </w:rPr>
      </w:pPr>
    </w:p>
    <w:p w14:paraId="51F32C80" w14:textId="2DF29234" w:rsidR="0002049F" w:rsidRDefault="009357AC" w:rsidP="00F42FD3">
      <w:pPr>
        <w:widowControl w:val="0"/>
        <w:autoSpaceDE w:val="0"/>
        <w:autoSpaceDN w:val="0"/>
        <w:adjustRightInd w:val="0"/>
        <w:spacing w:after="0" w:line="360" w:lineRule="auto"/>
        <w:jc w:val="both"/>
        <w:rPr>
          <w:rFonts w:ascii="Arial" w:hAnsi="Arial" w:cs="Arial"/>
          <w:sz w:val="20"/>
          <w:szCs w:val="20"/>
        </w:rPr>
      </w:pPr>
      <w:r w:rsidRPr="00BD1577">
        <w:rPr>
          <w:rFonts w:ascii="Arial" w:hAnsi="Arial" w:cs="Arial"/>
          <w:b/>
          <w:sz w:val="20"/>
          <w:szCs w:val="20"/>
        </w:rPr>
        <w:t xml:space="preserve">Artículo </w:t>
      </w:r>
      <w:r w:rsidR="00BD1577" w:rsidRPr="00BD1577">
        <w:rPr>
          <w:rFonts w:ascii="Arial" w:hAnsi="Arial" w:cs="Arial"/>
          <w:b/>
          <w:sz w:val="20"/>
          <w:szCs w:val="20"/>
        </w:rPr>
        <w:t>1</w:t>
      </w:r>
      <w:r w:rsidR="00CC2D2A">
        <w:rPr>
          <w:rFonts w:ascii="Arial" w:hAnsi="Arial" w:cs="Arial"/>
          <w:b/>
          <w:sz w:val="20"/>
          <w:szCs w:val="20"/>
        </w:rPr>
        <w:t>1</w:t>
      </w:r>
      <w:r w:rsidRPr="00BD1577">
        <w:rPr>
          <w:rFonts w:ascii="Arial" w:hAnsi="Arial" w:cs="Arial"/>
          <w:b/>
          <w:sz w:val="20"/>
          <w:szCs w:val="20"/>
        </w:rPr>
        <w:t>.</w:t>
      </w:r>
      <w:r w:rsidR="00BD1577" w:rsidRPr="00BD1577">
        <w:rPr>
          <w:rFonts w:ascii="Arial" w:hAnsi="Arial" w:cs="Arial"/>
          <w:b/>
          <w:sz w:val="20"/>
          <w:szCs w:val="20"/>
        </w:rPr>
        <w:t>-</w:t>
      </w:r>
      <w:r w:rsidR="00BD1577" w:rsidRPr="005915BD">
        <w:rPr>
          <w:rFonts w:ascii="Arial" w:hAnsi="Arial" w:cs="Arial"/>
          <w:b/>
          <w:bCs/>
          <w:sz w:val="20"/>
          <w:szCs w:val="20"/>
        </w:rPr>
        <w:t xml:space="preserve"> </w:t>
      </w:r>
      <w:r w:rsidR="00BD1577" w:rsidRPr="00BD1577">
        <w:rPr>
          <w:rFonts w:ascii="Arial" w:hAnsi="Arial" w:cs="Arial"/>
          <w:bCs/>
          <w:sz w:val="20"/>
          <w:szCs w:val="20"/>
        </w:rPr>
        <w:t>Las</w:t>
      </w:r>
      <w:r w:rsidR="0002049F" w:rsidRPr="00163BD9">
        <w:rPr>
          <w:rFonts w:ascii="Arial" w:hAnsi="Arial" w:cs="Arial"/>
          <w:sz w:val="20"/>
          <w:szCs w:val="20"/>
        </w:rPr>
        <w:t xml:space="preserve"> </w:t>
      </w:r>
      <w:bookmarkEnd w:id="4"/>
      <w:r w:rsidR="00F35B45" w:rsidRPr="00163BD9">
        <w:rPr>
          <w:rFonts w:ascii="Arial" w:hAnsi="Arial" w:cs="Arial"/>
          <w:sz w:val="20"/>
          <w:szCs w:val="20"/>
        </w:rPr>
        <w:t xml:space="preserve">contribuciones de mejoras que la Hacienda Pública Municipal tiene </w:t>
      </w:r>
      <w:r w:rsidR="0002049F" w:rsidRPr="00163BD9">
        <w:rPr>
          <w:rFonts w:ascii="Arial" w:hAnsi="Arial" w:cs="Arial"/>
          <w:sz w:val="20"/>
          <w:szCs w:val="20"/>
        </w:rPr>
        <w:t xml:space="preserve">derecho </w:t>
      </w:r>
      <w:r w:rsidR="00F35B45" w:rsidRPr="00163BD9">
        <w:rPr>
          <w:rFonts w:ascii="Arial" w:hAnsi="Arial" w:cs="Arial"/>
          <w:sz w:val="20"/>
          <w:szCs w:val="20"/>
        </w:rPr>
        <w:t>de percibir, serán</w:t>
      </w:r>
      <w:r w:rsidR="00A95B9D" w:rsidRPr="00163BD9">
        <w:rPr>
          <w:rFonts w:ascii="Arial" w:hAnsi="Arial" w:cs="Arial"/>
          <w:sz w:val="20"/>
          <w:szCs w:val="20"/>
        </w:rPr>
        <w:t xml:space="preserve"> </w:t>
      </w:r>
      <w:r w:rsidR="00F35B45" w:rsidRPr="00163BD9">
        <w:rPr>
          <w:rFonts w:ascii="Arial" w:hAnsi="Arial" w:cs="Arial"/>
          <w:sz w:val="20"/>
          <w:szCs w:val="20"/>
        </w:rPr>
        <w:t>las siguientes</w:t>
      </w:r>
      <w:r w:rsidR="0002049F" w:rsidRPr="00163BD9">
        <w:rPr>
          <w:rFonts w:ascii="Arial" w:hAnsi="Arial" w:cs="Arial"/>
          <w:sz w:val="20"/>
          <w:szCs w:val="20"/>
        </w:rPr>
        <w:t>:</w:t>
      </w:r>
    </w:p>
    <w:p w14:paraId="4DDF945B" w14:textId="77777777" w:rsidR="00660105" w:rsidRPr="00F42FD3" w:rsidRDefault="00660105" w:rsidP="00F42FD3">
      <w:pPr>
        <w:widowControl w:val="0"/>
        <w:autoSpaceDE w:val="0"/>
        <w:autoSpaceDN w:val="0"/>
        <w:adjustRightInd w:val="0"/>
        <w:spacing w:after="0" w:line="360" w:lineRule="auto"/>
        <w:jc w:val="both"/>
        <w:rPr>
          <w:rFonts w:ascii="Arial" w:hAnsi="Arial" w:cs="Arial"/>
          <w:color w:val="000000" w:themeColor="text1"/>
          <w:sz w:val="20"/>
          <w:szCs w:val="20"/>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9"/>
        <w:gridCol w:w="1994"/>
      </w:tblGrid>
      <w:tr w:rsidR="004B7CA2" w:rsidRPr="00E711A0" w14:paraId="085E6835" w14:textId="77777777" w:rsidTr="004B7CA2">
        <w:trPr>
          <w:trHeight w:val="300"/>
          <w:jc w:val="center"/>
        </w:trPr>
        <w:tc>
          <w:tcPr>
            <w:tcW w:w="7389" w:type="dxa"/>
            <w:shd w:val="clear" w:color="000000" w:fill="D8D8D8"/>
            <w:vAlign w:val="center"/>
            <w:hideMark/>
          </w:tcPr>
          <w:p w14:paraId="78FEFEF1" w14:textId="77777777" w:rsidR="00F35B45"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Contribuciones de mejoras</w:t>
            </w:r>
          </w:p>
        </w:tc>
        <w:tc>
          <w:tcPr>
            <w:tcW w:w="1994" w:type="dxa"/>
            <w:shd w:val="clear" w:color="000000" w:fill="D8D8D8"/>
            <w:vAlign w:val="center"/>
            <w:hideMark/>
          </w:tcPr>
          <w:p w14:paraId="69875896" w14:textId="7B24FD12" w:rsidR="00F35B45" w:rsidRPr="00E711A0" w:rsidRDefault="00660105" w:rsidP="00E711A0">
            <w:pPr>
              <w:spacing w:after="0" w:line="360" w:lineRule="auto"/>
              <w:jc w:val="right"/>
              <w:rPr>
                <w:rFonts w:ascii="Arial" w:hAnsi="Arial" w:cs="Arial"/>
                <w:b/>
                <w:bCs/>
                <w:color w:val="000000" w:themeColor="text1"/>
                <w:sz w:val="20"/>
                <w:szCs w:val="20"/>
              </w:rPr>
            </w:pPr>
            <w:r>
              <w:rPr>
                <w:rFonts w:ascii="Arial" w:hAnsi="Arial" w:cs="Arial"/>
                <w:b/>
                <w:bCs/>
                <w:sz w:val="20"/>
                <w:szCs w:val="20"/>
              </w:rPr>
              <w:t xml:space="preserve">$ </w:t>
            </w:r>
            <w:r w:rsidR="004B7CA2" w:rsidRPr="00E711A0">
              <w:rPr>
                <w:rFonts w:ascii="Arial" w:hAnsi="Arial" w:cs="Arial"/>
                <w:b/>
                <w:bCs/>
                <w:sz w:val="20"/>
                <w:szCs w:val="20"/>
              </w:rPr>
              <w:t>21</w:t>
            </w:r>
            <w:r w:rsidR="00857C3A" w:rsidRPr="00E711A0">
              <w:rPr>
                <w:rFonts w:ascii="Arial" w:hAnsi="Arial" w:cs="Arial"/>
                <w:b/>
                <w:bCs/>
                <w:sz w:val="20"/>
                <w:szCs w:val="20"/>
              </w:rPr>
              <w:t>,</w:t>
            </w:r>
            <w:r w:rsidR="00E711A0" w:rsidRPr="00E711A0">
              <w:rPr>
                <w:rFonts w:ascii="Arial" w:hAnsi="Arial" w:cs="Arial"/>
                <w:b/>
                <w:bCs/>
                <w:sz w:val="20"/>
                <w:szCs w:val="20"/>
              </w:rPr>
              <w:t>784</w:t>
            </w:r>
            <w:r w:rsidR="00F35B45" w:rsidRPr="00E711A0">
              <w:rPr>
                <w:rFonts w:ascii="Arial" w:hAnsi="Arial" w:cs="Arial"/>
                <w:b/>
                <w:bCs/>
                <w:sz w:val="20"/>
                <w:szCs w:val="20"/>
              </w:rPr>
              <w:t>.00</w:t>
            </w:r>
            <w:r w:rsidRPr="00660105">
              <w:rPr>
                <w:rFonts w:ascii="Arial" w:hAnsi="Arial" w:cs="Arial"/>
                <w:sz w:val="20"/>
                <w:szCs w:val="20"/>
              </w:rPr>
              <w:t xml:space="preserve"> M.N.</w:t>
            </w:r>
          </w:p>
        </w:tc>
      </w:tr>
      <w:tr w:rsidR="00F35B45" w:rsidRPr="00E711A0" w14:paraId="5C9AACB0" w14:textId="77777777" w:rsidTr="004B7CA2">
        <w:trPr>
          <w:trHeight w:val="300"/>
          <w:jc w:val="center"/>
        </w:trPr>
        <w:tc>
          <w:tcPr>
            <w:tcW w:w="7389" w:type="dxa"/>
            <w:shd w:val="clear" w:color="000000" w:fill="D7E4BC"/>
            <w:vAlign w:val="center"/>
            <w:hideMark/>
          </w:tcPr>
          <w:p w14:paraId="28D07A71" w14:textId="77777777" w:rsidR="00F35B45" w:rsidRPr="00163BD9" w:rsidRDefault="00F35B45"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Contribución de </w:t>
            </w:r>
            <w:r w:rsidRPr="003B0870">
              <w:rPr>
                <w:rFonts w:ascii="Arial" w:hAnsi="Arial" w:cs="Arial"/>
                <w:b/>
                <w:bCs/>
                <w:color w:val="000000"/>
                <w:sz w:val="20"/>
                <w:szCs w:val="20"/>
              </w:rPr>
              <w:t>mejoras por obras públicas</w:t>
            </w:r>
          </w:p>
        </w:tc>
        <w:tc>
          <w:tcPr>
            <w:tcW w:w="1994" w:type="dxa"/>
            <w:shd w:val="clear" w:color="000000" w:fill="D7E4BC"/>
            <w:vAlign w:val="center"/>
            <w:hideMark/>
          </w:tcPr>
          <w:p w14:paraId="60F61BF0" w14:textId="34E97472" w:rsidR="00F35B45" w:rsidRPr="00E711A0" w:rsidRDefault="00660105" w:rsidP="00163BD9">
            <w:pPr>
              <w:spacing w:after="0" w:line="360" w:lineRule="auto"/>
              <w:jc w:val="right"/>
              <w:rPr>
                <w:rFonts w:ascii="Arial" w:hAnsi="Arial" w:cs="Arial"/>
                <w:b/>
                <w:bCs/>
                <w:color w:val="000000"/>
                <w:sz w:val="20"/>
                <w:szCs w:val="20"/>
              </w:rPr>
            </w:pPr>
            <w:r>
              <w:rPr>
                <w:rFonts w:ascii="Arial" w:hAnsi="Arial" w:cs="Arial"/>
                <w:b/>
                <w:bCs/>
                <w:color w:val="000000" w:themeColor="text1"/>
                <w:sz w:val="20"/>
                <w:szCs w:val="20"/>
              </w:rPr>
              <w:t xml:space="preserve">$ </w:t>
            </w:r>
            <w:r w:rsidR="004B7CA2" w:rsidRPr="00E711A0">
              <w:rPr>
                <w:rFonts w:ascii="Arial" w:hAnsi="Arial" w:cs="Arial"/>
                <w:b/>
                <w:bCs/>
                <w:color w:val="000000" w:themeColor="text1"/>
                <w:sz w:val="20"/>
                <w:szCs w:val="20"/>
              </w:rPr>
              <w:t>21</w:t>
            </w:r>
            <w:r w:rsidR="00B219DC"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784</w:t>
            </w:r>
            <w:r w:rsidR="00F35B45" w:rsidRPr="00E711A0">
              <w:rPr>
                <w:rFonts w:ascii="Arial" w:hAnsi="Arial" w:cs="Arial"/>
                <w:b/>
                <w:bCs/>
                <w:color w:val="000000" w:themeColor="text1"/>
                <w:sz w:val="20"/>
                <w:szCs w:val="20"/>
              </w:rPr>
              <w:t>.00</w:t>
            </w:r>
            <w:r w:rsidRPr="00660105">
              <w:rPr>
                <w:rFonts w:ascii="Arial" w:hAnsi="Arial" w:cs="Arial"/>
                <w:sz w:val="20"/>
                <w:szCs w:val="20"/>
              </w:rPr>
              <w:t xml:space="preserve"> M.N.</w:t>
            </w:r>
          </w:p>
        </w:tc>
      </w:tr>
      <w:tr w:rsidR="00F35B45" w:rsidRPr="00E711A0" w14:paraId="595DC601" w14:textId="77777777" w:rsidTr="004B7CA2">
        <w:trPr>
          <w:trHeight w:val="300"/>
          <w:jc w:val="center"/>
        </w:trPr>
        <w:tc>
          <w:tcPr>
            <w:tcW w:w="7389" w:type="dxa"/>
            <w:shd w:val="clear" w:color="auto" w:fill="auto"/>
            <w:vAlign w:val="center"/>
            <w:hideMark/>
          </w:tcPr>
          <w:p w14:paraId="34DFC85C"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Contribuciones de </w:t>
            </w:r>
            <w:r w:rsidRPr="003B0870">
              <w:rPr>
                <w:rFonts w:ascii="Arial" w:hAnsi="Arial" w:cs="Arial"/>
                <w:b/>
                <w:bCs/>
                <w:color w:val="000000"/>
                <w:sz w:val="20"/>
                <w:szCs w:val="20"/>
              </w:rPr>
              <w:t>mejoras por obras públicas</w:t>
            </w:r>
          </w:p>
        </w:tc>
        <w:tc>
          <w:tcPr>
            <w:tcW w:w="1994" w:type="dxa"/>
            <w:shd w:val="clear" w:color="auto" w:fill="auto"/>
            <w:vAlign w:val="center"/>
            <w:hideMark/>
          </w:tcPr>
          <w:p w14:paraId="081644E5" w14:textId="252FC6C7" w:rsidR="00F35B45" w:rsidRPr="00E711A0" w:rsidRDefault="00660105" w:rsidP="00163BD9">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00EF0514" w:rsidRPr="00E711A0">
              <w:rPr>
                <w:rFonts w:ascii="Arial" w:hAnsi="Arial" w:cs="Arial"/>
                <w:bCs/>
                <w:color w:val="000000"/>
                <w:sz w:val="20"/>
                <w:szCs w:val="20"/>
              </w:rPr>
              <w:t>10</w:t>
            </w:r>
            <w:r w:rsidR="00B219DC" w:rsidRPr="00E711A0">
              <w:rPr>
                <w:rFonts w:ascii="Arial" w:hAnsi="Arial" w:cs="Arial"/>
                <w:bCs/>
                <w:color w:val="000000"/>
                <w:sz w:val="20"/>
                <w:szCs w:val="20"/>
              </w:rPr>
              <w:t>,</w:t>
            </w:r>
            <w:r w:rsidR="00E711A0" w:rsidRPr="00E711A0">
              <w:rPr>
                <w:rFonts w:ascii="Arial" w:hAnsi="Arial" w:cs="Arial"/>
                <w:bCs/>
                <w:color w:val="000000"/>
                <w:sz w:val="20"/>
                <w:szCs w:val="20"/>
              </w:rPr>
              <w:t>892</w:t>
            </w:r>
            <w:r w:rsidR="00F35B45" w:rsidRPr="00E711A0">
              <w:rPr>
                <w:rFonts w:ascii="Arial" w:hAnsi="Arial" w:cs="Arial"/>
                <w:bCs/>
                <w:color w:val="000000"/>
                <w:sz w:val="20"/>
                <w:szCs w:val="20"/>
              </w:rPr>
              <w:t>.00</w:t>
            </w:r>
            <w:r w:rsidRPr="00660105">
              <w:rPr>
                <w:rFonts w:ascii="Arial" w:hAnsi="Arial" w:cs="Arial"/>
                <w:sz w:val="20"/>
                <w:szCs w:val="20"/>
              </w:rPr>
              <w:t xml:space="preserve"> M.N.</w:t>
            </w:r>
          </w:p>
        </w:tc>
      </w:tr>
      <w:tr w:rsidR="00F35B45" w:rsidRPr="00E711A0" w14:paraId="5148331B" w14:textId="77777777" w:rsidTr="004B7CA2">
        <w:trPr>
          <w:trHeight w:val="300"/>
          <w:jc w:val="center"/>
        </w:trPr>
        <w:tc>
          <w:tcPr>
            <w:tcW w:w="7389" w:type="dxa"/>
            <w:shd w:val="clear" w:color="auto" w:fill="auto"/>
            <w:vAlign w:val="center"/>
            <w:hideMark/>
          </w:tcPr>
          <w:p w14:paraId="7D81F2C5"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Contribuciones de mejoras por servicios públicos</w:t>
            </w:r>
          </w:p>
        </w:tc>
        <w:tc>
          <w:tcPr>
            <w:tcW w:w="1994" w:type="dxa"/>
            <w:shd w:val="clear" w:color="auto" w:fill="auto"/>
            <w:vAlign w:val="center"/>
            <w:hideMark/>
          </w:tcPr>
          <w:p w14:paraId="7D4B6AAC" w14:textId="4A5B21E2" w:rsidR="00F35B45" w:rsidRPr="00E711A0" w:rsidRDefault="00660105" w:rsidP="00163BD9">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00EF0514" w:rsidRPr="00E711A0">
              <w:rPr>
                <w:rFonts w:ascii="Arial" w:hAnsi="Arial" w:cs="Arial"/>
                <w:bCs/>
                <w:color w:val="000000"/>
                <w:sz w:val="20"/>
                <w:szCs w:val="20"/>
              </w:rPr>
              <w:t>10</w:t>
            </w:r>
            <w:r w:rsidR="00B219DC" w:rsidRPr="00E711A0">
              <w:rPr>
                <w:rFonts w:ascii="Arial" w:hAnsi="Arial" w:cs="Arial"/>
                <w:bCs/>
                <w:color w:val="000000"/>
                <w:sz w:val="20"/>
                <w:szCs w:val="20"/>
              </w:rPr>
              <w:t>,</w:t>
            </w:r>
            <w:r w:rsidR="00E711A0" w:rsidRPr="00E711A0">
              <w:rPr>
                <w:rFonts w:ascii="Arial" w:hAnsi="Arial" w:cs="Arial"/>
                <w:bCs/>
                <w:color w:val="000000"/>
                <w:sz w:val="20"/>
                <w:szCs w:val="20"/>
              </w:rPr>
              <w:t>892</w:t>
            </w:r>
            <w:r w:rsidR="00F35B45" w:rsidRPr="00E711A0">
              <w:rPr>
                <w:rFonts w:ascii="Arial" w:hAnsi="Arial" w:cs="Arial"/>
                <w:bCs/>
                <w:color w:val="000000"/>
                <w:sz w:val="20"/>
                <w:szCs w:val="20"/>
              </w:rPr>
              <w:t>.00</w:t>
            </w:r>
            <w:r w:rsidRPr="00660105">
              <w:rPr>
                <w:rFonts w:ascii="Arial" w:hAnsi="Arial" w:cs="Arial"/>
                <w:sz w:val="20"/>
                <w:szCs w:val="20"/>
              </w:rPr>
              <w:t xml:space="preserve"> M.N.</w:t>
            </w:r>
          </w:p>
        </w:tc>
      </w:tr>
      <w:tr w:rsidR="00F35B45" w:rsidRPr="00E711A0" w14:paraId="46DC5688" w14:textId="77777777" w:rsidTr="004B7CA2">
        <w:trPr>
          <w:trHeight w:val="765"/>
          <w:jc w:val="center"/>
        </w:trPr>
        <w:tc>
          <w:tcPr>
            <w:tcW w:w="7389" w:type="dxa"/>
            <w:shd w:val="clear" w:color="000000" w:fill="D7E4BC"/>
            <w:vAlign w:val="center"/>
            <w:hideMark/>
          </w:tcPr>
          <w:p w14:paraId="59DD7EEE" w14:textId="506B4B32" w:rsidR="00F35B45" w:rsidRPr="00163BD9" w:rsidRDefault="00F35B45"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Contribuciones de Mejoras no comprendidas en las fracciones de la </w:t>
            </w:r>
            <w:r w:rsidR="00516C26">
              <w:rPr>
                <w:rFonts w:ascii="Arial" w:hAnsi="Arial" w:cs="Arial"/>
                <w:b/>
                <w:bCs/>
                <w:color w:val="000000"/>
                <w:sz w:val="20"/>
                <w:szCs w:val="20"/>
              </w:rPr>
              <w:t>Ley</w:t>
            </w:r>
            <w:r w:rsidRPr="00163BD9">
              <w:rPr>
                <w:rFonts w:ascii="Arial" w:hAnsi="Arial" w:cs="Arial"/>
                <w:b/>
                <w:bCs/>
                <w:color w:val="000000"/>
                <w:sz w:val="20"/>
                <w:szCs w:val="20"/>
              </w:rPr>
              <w:t xml:space="preserve"> de Ingresos causadas en ejercicios fiscales anteriores pendientes de liquidación o pago</w:t>
            </w:r>
          </w:p>
        </w:tc>
        <w:tc>
          <w:tcPr>
            <w:tcW w:w="1994" w:type="dxa"/>
            <w:shd w:val="clear" w:color="000000" w:fill="D7E4BC"/>
            <w:vAlign w:val="center"/>
            <w:hideMark/>
          </w:tcPr>
          <w:p w14:paraId="215B4E6C" w14:textId="77777777" w:rsidR="00F35B45" w:rsidRPr="00E711A0" w:rsidRDefault="00F35B45"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bl>
    <w:p w14:paraId="59FA4840" w14:textId="77777777" w:rsidR="00FD5292" w:rsidRDefault="00FD5292" w:rsidP="00163BD9">
      <w:pPr>
        <w:widowControl w:val="0"/>
        <w:autoSpaceDE w:val="0"/>
        <w:autoSpaceDN w:val="0"/>
        <w:adjustRightInd w:val="0"/>
        <w:spacing w:after="0" w:line="360" w:lineRule="auto"/>
        <w:rPr>
          <w:rFonts w:ascii="Arial" w:hAnsi="Arial" w:cs="Arial"/>
          <w:b/>
          <w:sz w:val="20"/>
          <w:szCs w:val="20"/>
        </w:rPr>
      </w:pPr>
    </w:p>
    <w:p w14:paraId="5DDE1241" w14:textId="3C20E3FF" w:rsidR="00F35B45" w:rsidRPr="00163BD9" w:rsidRDefault="00F35B45"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w:t>
      </w:r>
      <w:r w:rsidR="00BD1577">
        <w:rPr>
          <w:rFonts w:ascii="Arial" w:hAnsi="Arial" w:cs="Arial"/>
          <w:b/>
          <w:sz w:val="20"/>
          <w:szCs w:val="20"/>
        </w:rPr>
        <w:t>1</w:t>
      </w:r>
      <w:r w:rsidR="007A7CE9">
        <w:rPr>
          <w:rFonts w:ascii="Arial" w:hAnsi="Arial" w:cs="Arial"/>
          <w:b/>
          <w:sz w:val="20"/>
          <w:szCs w:val="20"/>
        </w:rPr>
        <w:t>2</w:t>
      </w:r>
      <w:r w:rsidRPr="00163BD9">
        <w:rPr>
          <w:rFonts w:ascii="Arial" w:hAnsi="Arial" w:cs="Arial"/>
          <w:b/>
          <w:sz w:val="20"/>
          <w:szCs w:val="20"/>
        </w:rPr>
        <w:t xml:space="preserve">.- </w:t>
      </w:r>
      <w:r w:rsidRPr="00163BD9">
        <w:rPr>
          <w:rFonts w:ascii="Arial" w:hAnsi="Arial" w:cs="Arial"/>
          <w:sz w:val="20"/>
          <w:szCs w:val="20"/>
        </w:rPr>
        <w:t>Los ingresos que la Hacienda Pública Municipal percibirá por concepto de productos,</w:t>
      </w:r>
      <w:r w:rsidR="005C68BE">
        <w:rPr>
          <w:rFonts w:ascii="Arial" w:hAnsi="Arial" w:cs="Arial"/>
          <w:sz w:val="20"/>
          <w:szCs w:val="20"/>
        </w:rPr>
        <w:t xml:space="preserve"> </w:t>
      </w:r>
      <w:r w:rsidRPr="00163BD9">
        <w:rPr>
          <w:rFonts w:ascii="Arial" w:hAnsi="Arial" w:cs="Arial"/>
          <w:sz w:val="20"/>
          <w:szCs w:val="20"/>
        </w:rPr>
        <w:t>serán l</w:t>
      </w:r>
      <w:r w:rsidR="005C68BE">
        <w:rPr>
          <w:rFonts w:ascii="Arial" w:hAnsi="Arial" w:cs="Arial"/>
          <w:sz w:val="20"/>
          <w:szCs w:val="20"/>
        </w:rPr>
        <w:t>o</w:t>
      </w:r>
      <w:r w:rsidRPr="00163BD9">
        <w:rPr>
          <w:rFonts w:ascii="Arial" w:hAnsi="Arial" w:cs="Arial"/>
          <w:sz w:val="20"/>
          <w:szCs w:val="20"/>
        </w:rPr>
        <w:t>s siguientes:</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0"/>
        <w:gridCol w:w="1984"/>
      </w:tblGrid>
      <w:tr w:rsidR="00F35B45" w:rsidRPr="00163BD9" w14:paraId="01922244" w14:textId="77777777" w:rsidTr="005A0384">
        <w:trPr>
          <w:trHeight w:val="313"/>
          <w:jc w:val="center"/>
        </w:trPr>
        <w:tc>
          <w:tcPr>
            <w:tcW w:w="7270" w:type="dxa"/>
            <w:shd w:val="clear" w:color="000000" w:fill="D8D8D8"/>
            <w:vAlign w:val="center"/>
            <w:hideMark/>
          </w:tcPr>
          <w:p w14:paraId="2B6F37DC" w14:textId="77777777" w:rsidR="00F35B45"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Productos</w:t>
            </w:r>
          </w:p>
        </w:tc>
        <w:tc>
          <w:tcPr>
            <w:tcW w:w="1984" w:type="dxa"/>
            <w:shd w:val="clear" w:color="000000" w:fill="D8D8D8"/>
            <w:vAlign w:val="center"/>
            <w:hideMark/>
          </w:tcPr>
          <w:p w14:paraId="64BEAA24" w14:textId="66A10574" w:rsidR="00F35B45" w:rsidRPr="00E711A0" w:rsidRDefault="00660105" w:rsidP="00163BD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E711A0" w:rsidRPr="00E711A0">
              <w:rPr>
                <w:rFonts w:ascii="Arial" w:hAnsi="Arial" w:cs="Arial"/>
                <w:b/>
                <w:bCs/>
                <w:color w:val="000000"/>
                <w:sz w:val="20"/>
                <w:szCs w:val="20"/>
              </w:rPr>
              <w:t>2,500</w:t>
            </w:r>
            <w:r w:rsidR="00F35B45" w:rsidRPr="00E711A0">
              <w:rPr>
                <w:rFonts w:ascii="Arial" w:hAnsi="Arial" w:cs="Arial"/>
                <w:b/>
                <w:bCs/>
                <w:color w:val="000000"/>
                <w:sz w:val="20"/>
                <w:szCs w:val="20"/>
              </w:rPr>
              <w:t>.00</w:t>
            </w:r>
            <w:r w:rsidRPr="00660105">
              <w:rPr>
                <w:rFonts w:ascii="Arial" w:hAnsi="Arial" w:cs="Arial"/>
                <w:sz w:val="20"/>
                <w:szCs w:val="20"/>
              </w:rPr>
              <w:t xml:space="preserve"> M.N.</w:t>
            </w:r>
          </w:p>
        </w:tc>
      </w:tr>
      <w:tr w:rsidR="00F35B45" w:rsidRPr="00163BD9" w14:paraId="70174DE2" w14:textId="77777777" w:rsidTr="005A0384">
        <w:trPr>
          <w:trHeight w:val="313"/>
          <w:jc w:val="center"/>
        </w:trPr>
        <w:tc>
          <w:tcPr>
            <w:tcW w:w="7270" w:type="dxa"/>
            <w:shd w:val="clear" w:color="000000" w:fill="D7E4BC"/>
            <w:vAlign w:val="center"/>
            <w:hideMark/>
          </w:tcPr>
          <w:p w14:paraId="5E392F7E" w14:textId="77777777" w:rsidR="00F35B45" w:rsidRPr="00163BD9" w:rsidRDefault="00F35B45"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Productos de tipo corriente</w:t>
            </w:r>
          </w:p>
        </w:tc>
        <w:tc>
          <w:tcPr>
            <w:tcW w:w="1984" w:type="dxa"/>
            <w:shd w:val="clear" w:color="000000" w:fill="D7E4BC"/>
            <w:vAlign w:val="center"/>
            <w:hideMark/>
          </w:tcPr>
          <w:p w14:paraId="52DFD5BB" w14:textId="46027075" w:rsidR="00F35B45" w:rsidRPr="00E711A0" w:rsidRDefault="00660105" w:rsidP="00163BD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E711A0" w:rsidRPr="00E711A0">
              <w:rPr>
                <w:rFonts w:ascii="Arial" w:hAnsi="Arial" w:cs="Arial"/>
                <w:b/>
                <w:bCs/>
                <w:color w:val="000000"/>
                <w:sz w:val="20"/>
                <w:szCs w:val="20"/>
              </w:rPr>
              <w:t>2,500</w:t>
            </w:r>
            <w:r w:rsidR="00F35B45" w:rsidRPr="00E711A0">
              <w:rPr>
                <w:rFonts w:ascii="Arial" w:hAnsi="Arial" w:cs="Arial"/>
                <w:b/>
                <w:bCs/>
                <w:color w:val="000000"/>
                <w:sz w:val="20"/>
                <w:szCs w:val="20"/>
              </w:rPr>
              <w:t>.00</w:t>
            </w:r>
            <w:r w:rsidRPr="00660105">
              <w:rPr>
                <w:rFonts w:ascii="Arial" w:hAnsi="Arial" w:cs="Arial"/>
                <w:sz w:val="20"/>
                <w:szCs w:val="20"/>
              </w:rPr>
              <w:t xml:space="preserve"> M.N.</w:t>
            </w:r>
          </w:p>
        </w:tc>
      </w:tr>
      <w:tr w:rsidR="00F35B45" w:rsidRPr="00163BD9" w14:paraId="1D9BE2D3" w14:textId="77777777" w:rsidTr="005A0384">
        <w:trPr>
          <w:trHeight w:val="313"/>
          <w:jc w:val="center"/>
        </w:trPr>
        <w:tc>
          <w:tcPr>
            <w:tcW w:w="7270" w:type="dxa"/>
            <w:shd w:val="clear" w:color="auto" w:fill="auto"/>
            <w:vAlign w:val="center"/>
            <w:hideMark/>
          </w:tcPr>
          <w:p w14:paraId="4913C6F8"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&gt;Derivados de Productos Financieros</w:t>
            </w:r>
          </w:p>
        </w:tc>
        <w:tc>
          <w:tcPr>
            <w:tcW w:w="1984" w:type="dxa"/>
            <w:shd w:val="clear" w:color="auto" w:fill="auto"/>
            <w:vAlign w:val="center"/>
            <w:hideMark/>
          </w:tcPr>
          <w:p w14:paraId="16C4F947" w14:textId="70714F77" w:rsidR="00F35B45" w:rsidRPr="00E711A0" w:rsidRDefault="00660105" w:rsidP="00163BD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E711A0" w:rsidRPr="00E711A0">
              <w:rPr>
                <w:rFonts w:ascii="Arial" w:hAnsi="Arial" w:cs="Arial"/>
                <w:b/>
                <w:bCs/>
                <w:color w:val="000000"/>
                <w:sz w:val="20"/>
                <w:szCs w:val="20"/>
              </w:rPr>
              <w:t>2,500</w:t>
            </w:r>
            <w:r w:rsidR="00F35B45" w:rsidRPr="00E711A0">
              <w:rPr>
                <w:rFonts w:ascii="Arial" w:hAnsi="Arial" w:cs="Arial"/>
                <w:b/>
                <w:bCs/>
                <w:color w:val="000000"/>
                <w:sz w:val="20"/>
                <w:szCs w:val="20"/>
              </w:rPr>
              <w:t>.00</w:t>
            </w:r>
            <w:r w:rsidRPr="00660105">
              <w:rPr>
                <w:rFonts w:ascii="Arial" w:hAnsi="Arial" w:cs="Arial"/>
                <w:sz w:val="20"/>
                <w:szCs w:val="20"/>
              </w:rPr>
              <w:t xml:space="preserve"> M.N.</w:t>
            </w:r>
          </w:p>
        </w:tc>
      </w:tr>
      <w:tr w:rsidR="00F35B45" w:rsidRPr="00163BD9" w14:paraId="1B676DFC" w14:textId="77777777" w:rsidTr="005A0384">
        <w:trPr>
          <w:trHeight w:val="313"/>
          <w:jc w:val="center"/>
        </w:trPr>
        <w:tc>
          <w:tcPr>
            <w:tcW w:w="7270" w:type="dxa"/>
            <w:shd w:val="clear" w:color="000000" w:fill="D7E4BC"/>
            <w:vAlign w:val="center"/>
            <w:hideMark/>
          </w:tcPr>
          <w:p w14:paraId="00597DD1" w14:textId="77777777" w:rsidR="00F35B45" w:rsidRPr="00163BD9" w:rsidRDefault="00F35B45"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Productos de capital</w:t>
            </w:r>
          </w:p>
        </w:tc>
        <w:tc>
          <w:tcPr>
            <w:tcW w:w="1984" w:type="dxa"/>
            <w:shd w:val="clear" w:color="000000" w:fill="D7E4BC"/>
            <w:vAlign w:val="center"/>
            <w:hideMark/>
          </w:tcPr>
          <w:p w14:paraId="043C6125" w14:textId="77777777" w:rsidR="00F35B45" w:rsidRPr="00E711A0" w:rsidRDefault="00F35B45"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F35B45" w:rsidRPr="00163BD9" w14:paraId="1963029A" w14:textId="77777777" w:rsidTr="005A0384">
        <w:trPr>
          <w:trHeight w:val="532"/>
          <w:jc w:val="center"/>
        </w:trPr>
        <w:tc>
          <w:tcPr>
            <w:tcW w:w="7270" w:type="dxa"/>
            <w:shd w:val="clear" w:color="auto" w:fill="auto"/>
            <w:vAlign w:val="center"/>
            <w:hideMark/>
          </w:tcPr>
          <w:p w14:paraId="69F31E78"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Arrendamiento, enajenación, uso y explotación de bienes muebles del dominio privado del Municipio.</w:t>
            </w:r>
          </w:p>
        </w:tc>
        <w:tc>
          <w:tcPr>
            <w:tcW w:w="1984" w:type="dxa"/>
            <w:shd w:val="clear" w:color="auto" w:fill="auto"/>
            <w:vAlign w:val="center"/>
            <w:hideMark/>
          </w:tcPr>
          <w:p w14:paraId="2EE4C4EA" w14:textId="77777777" w:rsidR="00F35B45" w:rsidRPr="00E711A0" w:rsidRDefault="00F35B45"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F35B45" w:rsidRPr="00163BD9" w14:paraId="02AF4166" w14:textId="77777777" w:rsidTr="005A0384">
        <w:trPr>
          <w:trHeight w:val="547"/>
          <w:jc w:val="center"/>
        </w:trPr>
        <w:tc>
          <w:tcPr>
            <w:tcW w:w="7270" w:type="dxa"/>
            <w:shd w:val="clear" w:color="auto" w:fill="auto"/>
            <w:vAlign w:val="center"/>
            <w:hideMark/>
          </w:tcPr>
          <w:p w14:paraId="06678D43"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Arrendamiento, enajenación, uso y explotación de bienes Inmuebles del dominio privado del Municipio.</w:t>
            </w:r>
          </w:p>
        </w:tc>
        <w:tc>
          <w:tcPr>
            <w:tcW w:w="1984" w:type="dxa"/>
            <w:shd w:val="clear" w:color="auto" w:fill="auto"/>
            <w:vAlign w:val="center"/>
            <w:hideMark/>
          </w:tcPr>
          <w:p w14:paraId="4DA30979" w14:textId="77777777" w:rsidR="00F35B45" w:rsidRPr="00E711A0" w:rsidRDefault="00F35B45"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F35B45" w:rsidRPr="00163BD9" w14:paraId="60BF7835" w14:textId="77777777" w:rsidTr="005A0384">
        <w:trPr>
          <w:trHeight w:val="532"/>
          <w:jc w:val="center"/>
        </w:trPr>
        <w:tc>
          <w:tcPr>
            <w:tcW w:w="7270" w:type="dxa"/>
            <w:shd w:val="clear" w:color="000000" w:fill="D7E4BC"/>
            <w:vAlign w:val="center"/>
            <w:hideMark/>
          </w:tcPr>
          <w:p w14:paraId="186CA2C0" w14:textId="46461139" w:rsidR="00F35B45" w:rsidRPr="00163BD9" w:rsidRDefault="00F35B45"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Productos no comprendidos en las fracciones de la </w:t>
            </w:r>
            <w:r w:rsidR="00516C26">
              <w:rPr>
                <w:rFonts w:ascii="Arial" w:hAnsi="Arial" w:cs="Arial"/>
                <w:b/>
                <w:bCs/>
                <w:color w:val="000000"/>
                <w:sz w:val="20"/>
                <w:szCs w:val="20"/>
              </w:rPr>
              <w:t>Ley</w:t>
            </w:r>
            <w:r w:rsidRPr="00163BD9">
              <w:rPr>
                <w:rFonts w:ascii="Arial" w:hAnsi="Arial" w:cs="Arial"/>
                <w:b/>
                <w:bCs/>
                <w:color w:val="000000"/>
                <w:sz w:val="20"/>
                <w:szCs w:val="20"/>
              </w:rPr>
              <w:t xml:space="preserve"> de Ingresos causadas en ejercicios fiscales anteriores pendientes de liquidación o pago</w:t>
            </w:r>
          </w:p>
        </w:tc>
        <w:tc>
          <w:tcPr>
            <w:tcW w:w="1984" w:type="dxa"/>
            <w:shd w:val="clear" w:color="000000" w:fill="D7E4BC"/>
            <w:vAlign w:val="center"/>
            <w:hideMark/>
          </w:tcPr>
          <w:p w14:paraId="1AAC582D" w14:textId="77777777" w:rsidR="00F35B45" w:rsidRPr="00E711A0" w:rsidRDefault="00F35B45"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F35B45" w:rsidRPr="00163BD9" w14:paraId="5ABC4BA7" w14:textId="77777777" w:rsidTr="005A0384">
        <w:trPr>
          <w:trHeight w:val="313"/>
          <w:jc w:val="center"/>
        </w:trPr>
        <w:tc>
          <w:tcPr>
            <w:tcW w:w="7270" w:type="dxa"/>
            <w:shd w:val="clear" w:color="auto" w:fill="auto"/>
            <w:vAlign w:val="center"/>
            <w:hideMark/>
          </w:tcPr>
          <w:p w14:paraId="2C737C7F" w14:textId="77777777" w:rsidR="00F35B45" w:rsidRPr="00163BD9" w:rsidRDefault="00F35B45"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Otros Productos</w:t>
            </w:r>
          </w:p>
        </w:tc>
        <w:tc>
          <w:tcPr>
            <w:tcW w:w="1984" w:type="dxa"/>
            <w:shd w:val="clear" w:color="auto" w:fill="auto"/>
            <w:vAlign w:val="center"/>
            <w:hideMark/>
          </w:tcPr>
          <w:p w14:paraId="657BD58C" w14:textId="77777777" w:rsidR="00F35B45" w:rsidRPr="00E711A0" w:rsidRDefault="00F35B45"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bl>
    <w:p w14:paraId="04AF1FD0" w14:textId="77777777" w:rsidR="00F35B45" w:rsidRPr="00163BD9" w:rsidRDefault="00F35B45" w:rsidP="00163BD9">
      <w:pPr>
        <w:widowControl w:val="0"/>
        <w:autoSpaceDE w:val="0"/>
        <w:autoSpaceDN w:val="0"/>
        <w:adjustRightInd w:val="0"/>
        <w:spacing w:after="0" w:line="360" w:lineRule="auto"/>
        <w:rPr>
          <w:rFonts w:ascii="Arial" w:hAnsi="Arial" w:cs="Arial"/>
          <w:sz w:val="20"/>
          <w:szCs w:val="20"/>
        </w:rPr>
      </w:pPr>
    </w:p>
    <w:p w14:paraId="4D640F61" w14:textId="4964E518" w:rsidR="00F35B45" w:rsidRPr="00163BD9" w:rsidRDefault="00F35B4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w:t>
      </w:r>
      <w:r w:rsidR="00FD5292">
        <w:rPr>
          <w:rFonts w:ascii="Arial" w:hAnsi="Arial" w:cs="Arial"/>
          <w:b/>
          <w:sz w:val="20"/>
          <w:szCs w:val="20"/>
        </w:rPr>
        <w:t>1</w:t>
      </w:r>
      <w:r w:rsidR="00661659">
        <w:rPr>
          <w:rFonts w:ascii="Arial" w:hAnsi="Arial" w:cs="Arial"/>
          <w:b/>
          <w:sz w:val="20"/>
          <w:szCs w:val="20"/>
        </w:rPr>
        <w:t>2</w:t>
      </w:r>
      <w:r w:rsidRPr="00163BD9">
        <w:rPr>
          <w:rFonts w:ascii="Arial" w:hAnsi="Arial" w:cs="Arial"/>
          <w:b/>
          <w:sz w:val="20"/>
          <w:szCs w:val="20"/>
        </w:rPr>
        <w:t xml:space="preserve">.- </w:t>
      </w:r>
      <w:r w:rsidRPr="00163BD9">
        <w:rPr>
          <w:rFonts w:ascii="Arial" w:hAnsi="Arial" w:cs="Arial"/>
          <w:sz w:val="20"/>
          <w:szCs w:val="20"/>
        </w:rPr>
        <w:t>Los ingresos que la Hacienda Pública Muni</w:t>
      </w:r>
      <w:r w:rsidR="000F4609" w:rsidRPr="00163BD9">
        <w:rPr>
          <w:rFonts w:ascii="Arial" w:hAnsi="Arial" w:cs="Arial"/>
          <w:sz w:val="20"/>
          <w:szCs w:val="20"/>
        </w:rPr>
        <w:t xml:space="preserve">cipal percibirá por concepto de </w:t>
      </w:r>
      <w:r w:rsidRPr="00163BD9">
        <w:rPr>
          <w:rFonts w:ascii="Arial" w:hAnsi="Arial" w:cs="Arial"/>
          <w:sz w:val="20"/>
          <w:szCs w:val="20"/>
        </w:rPr>
        <w:t>aprovechamientos, se clasificarán de la siguiente manera:</w:t>
      </w:r>
    </w:p>
    <w:p w14:paraId="12AEEB83" w14:textId="77777777" w:rsidR="00163BD9" w:rsidRPr="00163BD9" w:rsidRDefault="00163BD9" w:rsidP="00163BD9">
      <w:pPr>
        <w:widowControl w:val="0"/>
        <w:autoSpaceDE w:val="0"/>
        <w:autoSpaceDN w:val="0"/>
        <w:adjustRightInd w:val="0"/>
        <w:spacing w:after="0" w:line="360" w:lineRule="auto"/>
        <w:rPr>
          <w:rFonts w:ascii="Arial" w:hAnsi="Arial" w:cs="Arial"/>
          <w:sz w:val="20"/>
          <w:szCs w:val="20"/>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0"/>
        <w:gridCol w:w="2454"/>
      </w:tblGrid>
      <w:tr w:rsidR="004F4EEB" w:rsidRPr="00163BD9" w14:paraId="5C94A3FB" w14:textId="77777777" w:rsidTr="005A0384">
        <w:trPr>
          <w:trHeight w:val="300"/>
          <w:jc w:val="center"/>
        </w:trPr>
        <w:tc>
          <w:tcPr>
            <w:tcW w:w="6680" w:type="dxa"/>
            <w:shd w:val="clear" w:color="000000" w:fill="D8D8D8"/>
            <w:vAlign w:val="center"/>
            <w:hideMark/>
          </w:tcPr>
          <w:p w14:paraId="5B8DA9F3" w14:textId="77777777"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Aprovechamientos</w:t>
            </w:r>
          </w:p>
        </w:tc>
        <w:tc>
          <w:tcPr>
            <w:tcW w:w="2454" w:type="dxa"/>
            <w:shd w:val="clear" w:color="000000" w:fill="D8D8D8"/>
            <w:vAlign w:val="center"/>
            <w:hideMark/>
          </w:tcPr>
          <w:p w14:paraId="64BDB34E" w14:textId="0C9FFB1D" w:rsidR="00483AFD" w:rsidRPr="00E711A0" w:rsidRDefault="00660105" w:rsidP="00163BD9">
            <w:pPr>
              <w:spacing w:after="0" w:line="360" w:lineRule="auto"/>
              <w:jc w:val="right"/>
              <w:rPr>
                <w:rFonts w:ascii="Arial" w:hAnsi="Arial" w:cs="Arial"/>
                <w:b/>
                <w:bCs/>
                <w:sz w:val="20"/>
                <w:szCs w:val="20"/>
              </w:rPr>
            </w:pPr>
            <w:r>
              <w:rPr>
                <w:rFonts w:ascii="Arial" w:hAnsi="Arial" w:cs="Arial"/>
                <w:b/>
                <w:bCs/>
                <w:sz w:val="20"/>
                <w:szCs w:val="20"/>
              </w:rPr>
              <w:t xml:space="preserve">$ </w:t>
            </w:r>
            <w:r w:rsidR="00E711A0" w:rsidRPr="00E711A0">
              <w:rPr>
                <w:rFonts w:ascii="Arial" w:hAnsi="Arial" w:cs="Arial"/>
                <w:b/>
                <w:bCs/>
                <w:sz w:val="20"/>
                <w:szCs w:val="20"/>
              </w:rPr>
              <w:t>26</w:t>
            </w:r>
            <w:r w:rsidR="00D07113" w:rsidRPr="00E711A0">
              <w:rPr>
                <w:rFonts w:ascii="Arial" w:hAnsi="Arial" w:cs="Arial"/>
                <w:b/>
                <w:bCs/>
                <w:sz w:val="20"/>
                <w:szCs w:val="20"/>
              </w:rPr>
              <w:t>,</w:t>
            </w:r>
            <w:r w:rsidR="00E711A0" w:rsidRPr="00E711A0">
              <w:rPr>
                <w:rFonts w:ascii="Arial" w:hAnsi="Arial" w:cs="Arial"/>
                <w:b/>
                <w:bCs/>
                <w:sz w:val="20"/>
                <w:szCs w:val="20"/>
              </w:rPr>
              <w:t>144</w:t>
            </w:r>
            <w:r w:rsidR="00483AFD" w:rsidRPr="00E711A0">
              <w:rPr>
                <w:rFonts w:ascii="Arial" w:hAnsi="Arial" w:cs="Arial"/>
                <w:b/>
                <w:bCs/>
                <w:sz w:val="20"/>
                <w:szCs w:val="20"/>
              </w:rPr>
              <w:t>.00</w:t>
            </w:r>
            <w:r w:rsidRPr="00660105">
              <w:rPr>
                <w:rFonts w:ascii="Arial" w:hAnsi="Arial" w:cs="Arial"/>
                <w:sz w:val="20"/>
                <w:szCs w:val="20"/>
              </w:rPr>
              <w:t xml:space="preserve"> M.N.</w:t>
            </w:r>
          </w:p>
        </w:tc>
      </w:tr>
      <w:tr w:rsidR="00483AFD" w:rsidRPr="00163BD9" w14:paraId="3668DC60" w14:textId="77777777" w:rsidTr="005A0384">
        <w:trPr>
          <w:trHeight w:val="300"/>
          <w:jc w:val="center"/>
        </w:trPr>
        <w:tc>
          <w:tcPr>
            <w:tcW w:w="6680" w:type="dxa"/>
            <w:shd w:val="clear" w:color="000000" w:fill="D7E4BC"/>
            <w:vAlign w:val="center"/>
            <w:hideMark/>
          </w:tcPr>
          <w:p w14:paraId="4D63BC8F"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Aprovechamientos de tipo corriente</w:t>
            </w:r>
          </w:p>
        </w:tc>
        <w:tc>
          <w:tcPr>
            <w:tcW w:w="2454" w:type="dxa"/>
            <w:shd w:val="clear" w:color="000000" w:fill="D7E4BC"/>
            <w:vAlign w:val="center"/>
            <w:hideMark/>
          </w:tcPr>
          <w:p w14:paraId="064594C4" w14:textId="4AC1ECA3" w:rsidR="00483AFD" w:rsidRPr="00E711A0" w:rsidRDefault="00660105" w:rsidP="00163BD9">
            <w:pPr>
              <w:spacing w:after="0" w:line="360" w:lineRule="auto"/>
              <w:jc w:val="right"/>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E711A0" w:rsidRPr="00E711A0">
              <w:rPr>
                <w:rFonts w:ascii="Arial" w:hAnsi="Arial" w:cs="Arial"/>
                <w:b/>
                <w:bCs/>
                <w:color w:val="000000" w:themeColor="text1"/>
                <w:sz w:val="20"/>
                <w:szCs w:val="20"/>
              </w:rPr>
              <w:t>26</w:t>
            </w:r>
            <w:r w:rsidR="00D07113" w:rsidRPr="00E711A0">
              <w:rPr>
                <w:rFonts w:ascii="Arial" w:hAnsi="Arial" w:cs="Arial"/>
                <w:b/>
                <w:bCs/>
                <w:color w:val="000000" w:themeColor="text1"/>
                <w:sz w:val="20"/>
                <w:szCs w:val="20"/>
              </w:rPr>
              <w:t>,</w:t>
            </w:r>
            <w:r w:rsidR="00E711A0" w:rsidRPr="00E711A0">
              <w:rPr>
                <w:rFonts w:ascii="Arial" w:hAnsi="Arial" w:cs="Arial"/>
                <w:b/>
                <w:bCs/>
                <w:color w:val="000000" w:themeColor="text1"/>
                <w:sz w:val="20"/>
                <w:szCs w:val="20"/>
              </w:rPr>
              <w:t>144</w:t>
            </w:r>
            <w:r w:rsidR="00483AFD" w:rsidRPr="00E711A0">
              <w:rPr>
                <w:rFonts w:ascii="Arial" w:hAnsi="Arial" w:cs="Arial"/>
                <w:b/>
                <w:bCs/>
                <w:color w:val="000000" w:themeColor="text1"/>
                <w:sz w:val="20"/>
                <w:szCs w:val="20"/>
              </w:rPr>
              <w:t>.00</w:t>
            </w:r>
            <w:r w:rsidRPr="00660105">
              <w:rPr>
                <w:rFonts w:ascii="Arial" w:hAnsi="Arial" w:cs="Arial"/>
                <w:sz w:val="20"/>
                <w:szCs w:val="20"/>
              </w:rPr>
              <w:t xml:space="preserve"> M.N.</w:t>
            </w:r>
          </w:p>
        </w:tc>
      </w:tr>
      <w:tr w:rsidR="00483AFD" w:rsidRPr="00163BD9" w14:paraId="62032C7B" w14:textId="77777777" w:rsidTr="005A0384">
        <w:trPr>
          <w:trHeight w:val="300"/>
          <w:jc w:val="center"/>
        </w:trPr>
        <w:tc>
          <w:tcPr>
            <w:tcW w:w="6680" w:type="dxa"/>
            <w:shd w:val="clear" w:color="auto" w:fill="auto"/>
            <w:vAlign w:val="center"/>
            <w:hideMark/>
          </w:tcPr>
          <w:p w14:paraId="6FDB190D"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Infracciones por faltas administrativas</w:t>
            </w:r>
          </w:p>
        </w:tc>
        <w:tc>
          <w:tcPr>
            <w:tcW w:w="2454" w:type="dxa"/>
            <w:shd w:val="clear" w:color="auto" w:fill="auto"/>
            <w:vAlign w:val="center"/>
            <w:hideMark/>
          </w:tcPr>
          <w:p w14:paraId="435D012E"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6858BB2D" w14:textId="77777777" w:rsidTr="005A0384">
        <w:trPr>
          <w:trHeight w:val="300"/>
          <w:jc w:val="center"/>
        </w:trPr>
        <w:tc>
          <w:tcPr>
            <w:tcW w:w="6680" w:type="dxa"/>
            <w:shd w:val="clear" w:color="auto" w:fill="auto"/>
            <w:vAlign w:val="center"/>
            <w:hideMark/>
          </w:tcPr>
          <w:p w14:paraId="2ECE64AB"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Sanciones por faltas al reglamento de tránsito</w:t>
            </w:r>
          </w:p>
        </w:tc>
        <w:tc>
          <w:tcPr>
            <w:tcW w:w="2454" w:type="dxa"/>
            <w:shd w:val="clear" w:color="auto" w:fill="auto"/>
            <w:vAlign w:val="center"/>
            <w:hideMark/>
          </w:tcPr>
          <w:p w14:paraId="3EF8C2DF" w14:textId="0C4EEC0A" w:rsidR="00483AFD" w:rsidRPr="00E711A0" w:rsidRDefault="00660105" w:rsidP="00163BD9">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00E711A0" w:rsidRPr="00E711A0">
              <w:rPr>
                <w:rFonts w:ascii="Arial" w:hAnsi="Arial" w:cs="Arial"/>
                <w:bCs/>
                <w:color w:val="000000"/>
                <w:sz w:val="20"/>
                <w:szCs w:val="20"/>
              </w:rPr>
              <w:t>26</w:t>
            </w:r>
            <w:r w:rsidR="00D07113" w:rsidRPr="00E711A0">
              <w:rPr>
                <w:rFonts w:ascii="Arial" w:hAnsi="Arial" w:cs="Arial"/>
                <w:bCs/>
                <w:color w:val="000000"/>
                <w:sz w:val="20"/>
                <w:szCs w:val="20"/>
              </w:rPr>
              <w:t>,</w:t>
            </w:r>
            <w:r w:rsidR="00E711A0" w:rsidRPr="00E711A0">
              <w:rPr>
                <w:rFonts w:ascii="Arial" w:hAnsi="Arial" w:cs="Arial"/>
                <w:bCs/>
                <w:color w:val="000000"/>
                <w:sz w:val="20"/>
                <w:szCs w:val="20"/>
              </w:rPr>
              <w:t>144</w:t>
            </w:r>
            <w:r w:rsidR="00483AFD" w:rsidRPr="00E711A0">
              <w:rPr>
                <w:rFonts w:ascii="Arial" w:hAnsi="Arial" w:cs="Arial"/>
                <w:bCs/>
                <w:color w:val="000000"/>
                <w:sz w:val="20"/>
                <w:szCs w:val="20"/>
              </w:rPr>
              <w:t>.00</w:t>
            </w:r>
            <w:r w:rsidRPr="00660105">
              <w:rPr>
                <w:rFonts w:ascii="Arial" w:hAnsi="Arial" w:cs="Arial"/>
                <w:sz w:val="20"/>
                <w:szCs w:val="20"/>
              </w:rPr>
              <w:t xml:space="preserve"> M.N.</w:t>
            </w:r>
          </w:p>
        </w:tc>
      </w:tr>
      <w:tr w:rsidR="00483AFD" w:rsidRPr="00163BD9" w14:paraId="1915EBED" w14:textId="77777777" w:rsidTr="005A0384">
        <w:trPr>
          <w:trHeight w:val="300"/>
          <w:jc w:val="center"/>
        </w:trPr>
        <w:tc>
          <w:tcPr>
            <w:tcW w:w="6680" w:type="dxa"/>
            <w:shd w:val="clear" w:color="auto" w:fill="auto"/>
            <w:vAlign w:val="center"/>
            <w:hideMark/>
          </w:tcPr>
          <w:p w14:paraId="2F11A935"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Cesiones</w:t>
            </w:r>
          </w:p>
        </w:tc>
        <w:tc>
          <w:tcPr>
            <w:tcW w:w="2454" w:type="dxa"/>
            <w:shd w:val="clear" w:color="auto" w:fill="auto"/>
            <w:vAlign w:val="center"/>
            <w:hideMark/>
          </w:tcPr>
          <w:p w14:paraId="53951365"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47D8040A" w14:textId="77777777" w:rsidTr="005A0384">
        <w:trPr>
          <w:trHeight w:val="300"/>
          <w:jc w:val="center"/>
        </w:trPr>
        <w:tc>
          <w:tcPr>
            <w:tcW w:w="6680" w:type="dxa"/>
            <w:shd w:val="clear" w:color="auto" w:fill="auto"/>
            <w:vAlign w:val="center"/>
            <w:hideMark/>
          </w:tcPr>
          <w:p w14:paraId="79089B97"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Herencias</w:t>
            </w:r>
          </w:p>
        </w:tc>
        <w:tc>
          <w:tcPr>
            <w:tcW w:w="2454" w:type="dxa"/>
            <w:shd w:val="clear" w:color="auto" w:fill="auto"/>
            <w:vAlign w:val="center"/>
            <w:hideMark/>
          </w:tcPr>
          <w:p w14:paraId="5A45EE68"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59DD2207" w14:textId="77777777" w:rsidTr="005A0384">
        <w:trPr>
          <w:trHeight w:val="300"/>
          <w:jc w:val="center"/>
        </w:trPr>
        <w:tc>
          <w:tcPr>
            <w:tcW w:w="6680" w:type="dxa"/>
            <w:shd w:val="clear" w:color="auto" w:fill="auto"/>
            <w:vAlign w:val="center"/>
            <w:hideMark/>
          </w:tcPr>
          <w:p w14:paraId="451FE1ED"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Legados</w:t>
            </w:r>
          </w:p>
        </w:tc>
        <w:tc>
          <w:tcPr>
            <w:tcW w:w="2454" w:type="dxa"/>
            <w:shd w:val="clear" w:color="auto" w:fill="auto"/>
            <w:vAlign w:val="center"/>
            <w:hideMark/>
          </w:tcPr>
          <w:p w14:paraId="732B2952"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298A3744" w14:textId="77777777" w:rsidTr="005A0384">
        <w:trPr>
          <w:trHeight w:val="300"/>
          <w:jc w:val="center"/>
        </w:trPr>
        <w:tc>
          <w:tcPr>
            <w:tcW w:w="6680" w:type="dxa"/>
            <w:shd w:val="clear" w:color="auto" w:fill="auto"/>
            <w:vAlign w:val="center"/>
            <w:hideMark/>
          </w:tcPr>
          <w:p w14:paraId="136F4E79"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Donaciones</w:t>
            </w:r>
          </w:p>
        </w:tc>
        <w:tc>
          <w:tcPr>
            <w:tcW w:w="2454" w:type="dxa"/>
            <w:shd w:val="clear" w:color="auto" w:fill="auto"/>
            <w:vAlign w:val="center"/>
            <w:hideMark/>
          </w:tcPr>
          <w:p w14:paraId="302228F6"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5E57AA24" w14:textId="77777777" w:rsidTr="005A0384">
        <w:trPr>
          <w:trHeight w:val="300"/>
          <w:jc w:val="center"/>
        </w:trPr>
        <w:tc>
          <w:tcPr>
            <w:tcW w:w="6680" w:type="dxa"/>
            <w:shd w:val="clear" w:color="auto" w:fill="auto"/>
            <w:vAlign w:val="center"/>
            <w:hideMark/>
          </w:tcPr>
          <w:p w14:paraId="3676F3A3"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Adjudicaciones Judiciales</w:t>
            </w:r>
          </w:p>
        </w:tc>
        <w:tc>
          <w:tcPr>
            <w:tcW w:w="2454" w:type="dxa"/>
            <w:shd w:val="clear" w:color="auto" w:fill="auto"/>
            <w:vAlign w:val="center"/>
            <w:hideMark/>
          </w:tcPr>
          <w:p w14:paraId="0C6D7615"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299FB40D" w14:textId="77777777" w:rsidTr="005A0384">
        <w:trPr>
          <w:trHeight w:val="300"/>
          <w:jc w:val="center"/>
        </w:trPr>
        <w:tc>
          <w:tcPr>
            <w:tcW w:w="6680" w:type="dxa"/>
            <w:shd w:val="clear" w:color="auto" w:fill="auto"/>
            <w:vAlign w:val="center"/>
            <w:hideMark/>
          </w:tcPr>
          <w:p w14:paraId="64270EDA"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Adjudicaciones administrativas</w:t>
            </w:r>
          </w:p>
        </w:tc>
        <w:tc>
          <w:tcPr>
            <w:tcW w:w="2454" w:type="dxa"/>
            <w:shd w:val="clear" w:color="auto" w:fill="auto"/>
            <w:vAlign w:val="center"/>
            <w:hideMark/>
          </w:tcPr>
          <w:p w14:paraId="4971B0FD"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1F2AFF3D" w14:textId="77777777" w:rsidTr="005A0384">
        <w:trPr>
          <w:trHeight w:val="300"/>
          <w:jc w:val="center"/>
        </w:trPr>
        <w:tc>
          <w:tcPr>
            <w:tcW w:w="6680" w:type="dxa"/>
            <w:shd w:val="clear" w:color="auto" w:fill="auto"/>
            <w:vAlign w:val="center"/>
            <w:hideMark/>
          </w:tcPr>
          <w:p w14:paraId="6ECB1DE7"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Subsidios de otro nivel de gobierno</w:t>
            </w:r>
          </w:p>
        </w:tc>
        <w:tc>
          <w:tcPr>
            <w:tcW w:w="2454" w:type="dxa"/>
            <w:shd w:val="clear" w:color="auto" w:fill="auto"/>
            <w:vAlign w:val="center"/>
            <w:hideMark/>
          </w:tcPr>
          <w:p w14:paraId="01471631"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52902300" w14:textId="77777777" w:rsidTr="005A0384">
        <w:trPr>
          <w:trHeight w:val="300"/>
          <w:jc w:val="center"/>
        </w:trPr>
        <w:tc>
          <w:tcPr>
            <w:tcW w:w="6680" w:type="dxa"/>
            <w:shd w:val="clear" w:color="auto" w:fill="auto"/>
            <w:vAlign w:val="center"/>
            <w:hideMark/>
          </w:tcPr>
          <w:p w14:paraId="4F8E8BCC"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Subsidios de organismos públicos y privados</w:t>
            </w:r>
          </w:p>
        </w:tc>
        <w:tc>
          <w:tcPr>
            <w:tcW w:w="2454" w:type="dxa"/>
            <w:shd w:val="clear" w:color="auto" w:fill="auto"/>
            <w:vAlign w:val="center"/>
            <w:hideMark/>
          </w:tcPr>
          <w:p w14:paraId="2A95DEC6"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62AE56B9" w14:textId="77777777" w:rsidTr="005A0384">
        <w:trPr>
          <w:trHeight w:val="300"/>
          <w:jc w:val="center"/>
        </w:trPr>
        <w:tc>
          <w:tcPr>
            <w:tcW w:w="6680" w:type="dxa"/>
            <w:shd w:val="clear" w:color="auto" w:fill="auto"/>
            <w:vAlign w:val="center"/>
            <w:hideMark/>
          </w:tcPr>
          <w:p w14:paraId="7E9BA55E"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impuestas por autoridades federales, no fiscales</w:t>
            </w:r>
          </w:p>
        </w:tc>
        <w:tc>
          <w:tcPr>
            <w:tcW w:w="2454" w:type="dxa"/>
            <w:shd w:val="clear" w:color="auto" w:fill="auto"/>
            <w:vAlign w:val="center"/>
            <w:hideMark/>
          </w:tcPr>
          <w:p w14:paraId="3423F658"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58548C69" w14:textId="77777777" w:rsidTr="005A0384">
        <w:trPr>
          <w:trHeight w:val="300"/>
          <w:jc w:val="center"/>
        </w:trPr>
        <w:tc>
          <w:tcPr>
            <w:tcW w:w="6680" w:type="dxa"/>
            <w:shd w:val="clear" w:color="auto" w:fill="auto"/>
            <w:vAlign w:val="center"/>
            <w:hideMark/>
          </w:tcPr>
          <w:p w14:paraId="5541DF5B" w14:textId="009F2AE1"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Convenidos con la </w:t>
            </w:r>
            <w:r w:rsidR="009C44DD" w:rsidRPr="00163BD9">
              <w:rPr>
                <w:rFonts w:ascii="Arial" w:hAnsi="Arial" w:cs="Arial"/>
                <w:b/>
                <w:bCs/>
                <w:color w:val="000000"/>
                <w:sz w:val="20"/>
                <w:szCs w:val="20"/>
              </w:rPr>
              <w:t>Federación</w:t>
            </w:r>
            <w:r w:rsidRPr="00163BD9">
              <w:rPr>
                <w:rFonts w:ascii="Arial" w:hAnsi="Arial" w:cs="Arial"/>
                <w:b/>
                <w:bCs/>
                <w:color w:val="000000"/>
                <w:sz w:val="20"/>
                <w:szCs w:val="20"/>
              </w:rPr>
              <w:t xml:space="preserve"> y el Estado (Zofemat, </w:t>
            </w:r>
            <w:r w:rsidR="007F7252">
              <w:rPr>
                <w:rFonts w:ascii="Arial" w:hAnsi="Arial" w:cs="Arial"/>
                <w:b/>
                <w:bCs/>
                <w:color w:val="000000"/>
                <w:sz w:val="20"/>
                <w:szCs w:val="20"/>
              </w:rPr>
              <w:t xml:space="preserve">   </w:t>
            </w:r>
            <w:r w:rsidRPr="00163BD9">
              <w:rPr>
                <w:rFonts w:ascii="Arial" w:hAnsi="Arial" w:cs="Arial"/>
                <w:b/>
                <w:bCs/>
                <w:color w:val="000000"/>
                <w:sz w:val="20"/>
                <w:szCs w:val="20"/>
              </w:rPr>
              <w:t>Capufe, entre otros)</w:t>
            </w:r>
          </w:p>
        </w:tc>
        <w:tc>
          <w:tcPr>
            <w:tcW w:w="2454" w:type="dxa"/>
            <w:shd w:val="clear" w:color="auto" w:fill="auto"/>
            <w:vAlign w:val="center"/>
            <w:hideMark/>
          </w:tcPr>
          <w:p w14:paraId="5B229254"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4743383E" w14:textId="77777777" w:rsidTr="005A0384">
        <w:trPr>
          <w:trHeight w:val="300"/>
          <w:jc w:val="center"/>
        </w:trPr>
        <w:tc>
          <w:tcPr>
            <w:tcW w:w="6680" w:type="dxa"/>
            <w:shd w:val="clear" w:color="auto" w:fill="auto"/>
            <w:vAlign w:val="center"/>
            <w:hideMark/>
          </w:tcPr>
          <w:p w14:paraId="3E9B8790"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Aprovechamientos diversos de tipo corriente</w:t>
            </w:r>
          </w:p>
        </w:tc>
        <w:tc>
          <w:tcPr>
            <w:tcW w:w="2454" w:type="dxa"/>
            <w:shd w:val="clear" w:color="auto" w:fill="auto"/>
            <w:vAlign w:val="center"/>
            <w:hideMark/>
          </w:tcPr>
          <w:p w14:paraId="6FAC7CF8"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51933A3F" w14:textId="77777777" w:rsidTr="005A0384">
        <w:trPr>
          <w:trHeight w:val="300"/>
          <w:jc w:val="center"/>
        </w:trPr>
        <w:tc>
          <w:tcPr>
            <w:tcW w:w="6680" w:type="dxa"/>
            <w:shd w:val="clear" w:color="000000" w:fill="D7E4BC"/>
            <w:vAlign w:val="center"/>
            <w:hideMark/>
          </w:tcPr>
          <w:p w14:paraId="78D18FFE"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Aprovechamientos de capital </w:t>
            </w:r>
          </w:p>
        </w:tc>
        <w:tc>
          <w:tcPr>
            <w:tcW w:w="2454" w:type="dxa"/>
            <w:shd w:val="clear" w:color="000000" w:fill="D7E4BC"/>
            <w:vAlign w:val="center"/>
            <w:hideMark/>
          </w:tcPr>
          <w:p w14:paraId="1A8DEB94"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r w:rsidR="00483AFD" w:rsidRPr="00163BD9" w14:paraId="4B7EDC97" w14:textId="77777777" w:rsidTr="005A0384">
        <w:trPr>
          <w:trHeight w:val="510"/>
          <w:jc w:val="center"/>
        </w:trPr>
        <w:tc>
          <w:tcPr>
            <w:tcW w:w="6680" w:type="dxa"/>
            <w:shd w:val="clear" w:color="000000" w:fill="D7E4BC"/>
            <w:vAlign w:val="center"/>
            <w:hideMark/>
          </w:tcPr>
          <w:p w14:paraId="182E668B" w14:textId="38185976" w:rsidR="00483AFD" w:rsidRPr="00163BD9" w:rsidRDefault="00483AFD" w:rsidP="00E711A0">
            <w:pPr>
              <w:spacing w:after="0" w:line="360" w:lineRule="auto"/>
              <w:ind w:firstLineChars="200" w:firstLine="400"/>
              <w:jc w:val="both"/>
              <w:rPr>
                <w:rFonts w:ascii="Arial" w:hAnsi="Arial" w:cs="Arial"/>
                <w:b/>
                <w:bCs/>
                <w:color w:val="000000"/>
                <w:sz w:val="20"/>
                <w:szCs w:val="20"/>
              </w:rPr>
            </w:pPr>
            <w:r w:rsidRPr="00163BD9">
              <w:rPr>
                <w:rFonts w:ascii="Arial" w:hAnsi="Arial" w:cs="Arial"/>
                <w:b/>
                <w:bCs/>
                <w:color w:val="000000"/>
                <w:sz w:val="20"/>
                <w:szCs w:val="20"/>
              </w:rPr>
              <w:t xml:space="preserve">Aprovechamientos no comprendidos en las fracciones de la </w:t>
            </w:r>
            <w:r w:rsidR="00516C26">
              <w:rPr>
                <w:rFonts w:ascii="Arial" w:hAnsi="Arial" w:cs="Arial"/>
                <w:b/>
                <w:bCs/>
                <w:color w:val="000000"/>
                <w:sz w:val="20"/>
                <w:szCs w:val="20"/>
              </w:rPr>
              <w:t>Ley</w:t>
            </w:r>
            <w:r w:rsidRPr="00163BD9">
              <w:rPr>
                <w:rFonts w:ascii="Arial" w:hAnsi="Arial" w:cs="Arial"/>
                <w:b/>
                <w:bCs/>
                <w:color w:val="000000"/>
                <w:sz w:val="20"/>
                <w:szCs w:val="20"/>
              </w:rPr>
              <w:t xml:space="preserve"> de Ingresos causadas en ejercicios fiscales anteriores pendientes de liquidación o pago</w:t>
            </w:r>
          </w:p>
        </w:tc>
        <w:tc>
          <w:tcPr>
            <w:tcW w:w="2454" w:type="dxa"/>
            <w:shd w:val="clear" w:color="000000" w:fill="D7E4BC"/>
            <w:vAlign w:val="center"/>
            <w:hideMark/>
          </w:tcPr>
          <w:p w14:paraId="4720AC4D" w14:textId="77777777" w:rsidR="00483AFD" w:rsidRPr="00E711A0" w:rsidRDefault="00483AFD" w:rsidP="00163BD9">
            <w:pPr>
              <w:spacing w:after="0" w:line="360" w:lineRule="auto"/>
              <w:jc w:val="right"/>
              <w:rPr>
                <w:rFonts w:ascii="Arial" w:hAnsi="Arial" w:cs="Arial"/>
                <w:bCs/>
                <w:color w:val="000000"/>
                <w:sz w:val="20"/>
                <w:szCs w:val="20"/>
              </w:rPr>
            </w:pPr>
            <w:r w:rsidRPr="00E711A0">
              <w:rPr>
                <w:rFonts w:ascii="Arial" w:hAnsi="Arial" w:cs="Arial"/>
                <w:bCs/>
                <w:color w:val="000000"/>
                <w:sz w:val="20"/>
                <w:szCs w:val="20"/>
              </w:rPr>
              <w:t>0.00</w:t>
            </w:r>
          </w:p>
        </w:tc>
      </w:tr>
    </w:tbl>
    <w:p w14:paraId="77ABF5ED" w14:textId="77777777" w:rsidR="00F42FD3" w:rsidRDefault="00F42FD3" w:rsidP="00163BD9">
      <w:pPr>
        <w:widowControl w:val="0"/>
        <w:autoSpaceDE w:val="0"/>
        <w:autoSpaceDN w:val="0"/>
        <w:adjustRightInd w:val="0"/>
        <w:spacing w:after="0" w:line="360" w:lineRule="auto"/>
        <w:jc w:val="both"/>
        <w:rPr>
          <w:rFonts w:ascii="Arial" w:hAnsi="Arial" w:cs="Arial"/>
          <w:b/>
          <w:sz w:val="20"/>
          <w:szCs w:val="20"/>
        </w:rPr>
      </w:pPr>
    </w:p>
    <w:p w14:paraId="4E0B0DE3" w14:textId="264672B9" w:rsidR="00483AFD" w:rsidRPr="00163BD9" w:rsidRDefault="00483AFD"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Artículo 1</w:t>
      </w:r>
      <w:r w:rsidR="00661659">
        <w:rPr>
          <w:rFonts w:ascii="Arial" w:hAnsi="Arial" w:cs="Arial"/>
          <w:b/>
          <w:sz w:val="20"/>
          <w:szCs w:val="20"/>
        </w:rPr>
        <w:t>3</w:t>
      </w:r>
      <w:r w:rsidRPr="00163BD9">
        <w:rPr>
          <w:rFonts w:ascii="Arial" w:hAnsi="Arial" w:cs="Arial"/>
          <w:b/>
          <w:sz w:val="20"/>
          <w:szCs w:val="20"/>
        </w:rPr>
        <w:t xml:space="preserve">.- </w:t>
      </w:r>
      <w:r w:rsidRPr="00163BD9">
        <w:rPr>
          <w:rFonts w:ascii="Arial" w:hAnsi="Arial" w:cs="Arial"/>
          <w:sz w:val="20"/>
          <w:szCs w:val="20"/>
        </w:rPr>
        <w:t>Los ingresos por Participaciones que percibirá la Hacienda Públ</w:t>
      </w:r>
      <w:r w:rsidR="000F4609" w:rsidRPr="00163BD9">
        <w:rPr>
          <w:rFonts w:ascii="Arial" w:hAnsi="Arial" w:cs="Arial"/>
          <w:sz w:val="20"/>
          <w:szCs w:val="20"/>
        </w:rPr>
        <w:t>ica Municipal se integrarán por</w:t>
      </w:r>
      <w:r w:rsidRPr="00163BD9">
        <w:rPr>
          <w:rFonts w:ascii="Arial" w:hAnsi="Arial" w:cs="Arial"/>
          <w:sz w:val="20"/>
          <w:szCs w:val="20"/>
        </w:rPr>
        <w:t xml:space="preserve"> los siguientes conceptos: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2303"/>
      </w:tblGrid>
      <w:tr w:rsidR="004F4EEB" w:rsidRPr="00163BD9" w14:paraId="3460AB97" w14:textId="77777777" w:rsidTr="00346B54">
        <w:trPr>
          <w:trHeight w:val="300"/>
          <w:jc w:val="center"/>
        </w:trPr>
        <w:tc>
          <w:tcPr>
            <w:tcW w:w="6805" w:type="dxa"/>
            <w:shd w:val="clear" w:color="000000" w:fill="D7E4BC"/>
            <w:vAlign w:val="center"/>
            <w:hideMark/>
          </w:tcPr>
          <w:p w14:paraId="1920A1F2"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Participaciones</w:t>
            </w:r>
          </w:p>
        </w:tc>
        <w:tc>
          <w:tcPr>
            <w:tcW w:w="2303" w:type="dxa"/>
            <w:shd w:val="clear" w:color="000000" w:fill="D7E4BC"/>
            <w:vAlign w:val="center"/>
            <w:hideMark/>
          </w:tcPr>
          <w:p w14:paraId="13F18AA6" w14:textId="680E59A6" w:rsidR="00483AFD" w:rsidRPr="00E711A0" w:rsidRDefault="00660105" w:rsidP="00163BD9">
            <w:pPr>
              <w:spacing w:after="0" w:line="360" w:lineRule="auto"/>
              <w:jc w:val="right"/>
              <w:rPr>
                <w:rFonts w:ascii="Arial" w:hAnsi="Arial" w:cs="Arial"/>
                <w:b/>
                <w:bCs/>
                <w:sz w:val="20"/>
                <w:szCs w:val="20"/>
              </w:rPr>
            </w:pPr>
            <w:r>
              <w:rPr>
                <w:rFonts w:ascii="Arial" w:hAnsi="Arial" w:cs="Arial"/>
                <w:b/>
                <w:bCs/>
                <w:sz w:val="20"/>
                <w:szCs w:val="20"/>
              </w:rPr>
              <w:t xml:space="preserve"> $</w:t>
            </w:r>
            <w:r w:rsidR="00E711A0" w:rsidRPr="00E711A0">
              <w:rPr>
                <w:rFonts w:ascii="Arial" w:hAnsi="Arial" w:cs="Arial"/>
                <w:b/>
                <w:bCs/>
                <w:sz w:val="20"/>
                <w:szCs w:val="20"/>
              </w:rPr>
              <w:t>19</w:t>
            </w:r>
            <w:r w:rsidR="00422F29" w:rsidRPr="00E711A0">
              <w:rPr>
                <w:rFonts w:ascii="Arial" w:hAnsi="Arial" w:cs="Arial"/>
                <w:b/>
                <w:bCs/>
                <w:sz w:val="20"/>
                <w:szCs w:val="20"/>
              </w:rPr>
              <w:t>,</w:t>
            </w:r>
            <w:r w:rsidR="00E711A0" w:rsidRPr="00E711A0">
              <w:rPr>
                <w:rFonts w:ascii="Arial" w:hAnsi="Arial" w:cs="Arial"/>
                <w:b/>
                <w:bCs/>
                <w:sz w:val="20"/>
                <w:szCs w:val="20"/>
              </w:rPr>
              <w:t>544</w:t>
            </w:r>
            <w:r w:rsidR="00422F29" w:rsidRPr="00E711A0">
              <w:rPr>
                <w:rFonts w:ascii="Arial" w:hAnsi="Arial" w:cs="Arial"/>
                <w:b/>
                <w:bCs/>
                <w:sz w:val="20"/>
                <w:szCs w:val="20"/>
              </w:rPr>
              <w:t>,</w:t>
            </w:r>
            <w:r w:rsidR="00E711A0" w:rsidRPr="00E711A0">
              <w:rPr>
                <w:rFonts w:ascii="Arial" w:hAnsi="Arial" w:cs="Arial"/>
                <w:b/>
                <w:bCs/>
                <w:sz w:val="20"/>
                <w:szCs w:val="20"/>
              </w:rPr>
              <w:t>165</w:t>
            </w:r>
            <w:r w:rsidR="00422F29" w:rsidRPr="00E711A0">
              <w:rPr>
                <w:rFonts w:ascii="Arial" w:hAnsi="Arial" w:cs="Arial"/>
                <w:b/>
                <w:bCs/>
                <w:sz w:val="20"/>
                <w:szCs w:val="20"/>
              </w:rPr>
              <w:t>.00</w:t>
            </w:r>
            <w:r w:rsidRPr="00660105">
              <w:rPr>
                <w:rFonts w:ascii="Arial" w:hAnsi="Arial" w:cs="Arial"/>
                <w:sz w:val="20"/>
                <w:szCs w:val="20"/>
              </w:rPr>
              <w:t xml:space="preserve"> M.N.</w:t>
            </w:r>
          </w:p>
        </w:tc>
      </w:tr>
      <w:tr w:rsidR="00483AFD" w:rsidRPr="00163BD9" w14:paraId="5D626D01" w14:textId="77777777" w:rsidTr="00346B54">
        <w:trPr>
          <w:trHeight w:val="300"/>
          <w:jc w:val="center"/>
        </w:trPr>
        <w:tc>
          <w:tcPr>
            <w:tcW w:w="6805" w:type="dxa"/>
            <w:shd w:val="clear" w:color="auto" w:fill="auto"/>
            <w:vAlign w:val="center"/>
            <w:hideMark/>
          </w:tcPr>
          <w:p w14:paraId="7BA39CEA"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Participaciones Federales y Estatales</w:t>
            </w:r>
          </w:p>
        </w:tc>
        <w:tc>
          <w:tcPr>
            <w:tcW w:w="2303" w:type="dxa"/>
            <w:shd w:val="clear" w:color="auto" w:fill="auto"/>
            <w:vAlign w:val="center"/>
            <w:hideMark/>
          </w:tcPr>
          <w:p w14:paraId="4EC7ADC6" w14:textId="453EBA63" w:rsidR="00483AFD" w:rsidRPr="00E711A0" w:rsidRDefault="00660105" w:rsidP="00163BD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E711A0" w:rsidRPr="00E711A0">
              <w:rPr>
                <w:rFonts w:ascii="Arial" w:hAnsi="Arial" w:cs="Arial"/>
                <w:b/>
                <w:bCs/>
                <w:color w:val="000000"/>
                <w:sz w:val="20"/>
                <w:szCs w:val="20"/>
              </w:rPr>
              <w:t>19</w:t>
            </w:r>
            <w:r w:rsidR="00365671" w:rsidRPr="00E711A0">
              <w:rPr>
                <w:rFonts w:ascii="Arial" w:hAnsi="Arial" w:cs="Arial"/>
                <w:b/>
                <w:bCs/>
                <w:color w:val="000000"/>
                <w:sz w:val="20"/>
                <w:szCs w:val="20"/>
              </w:rPr>
              <w:t>,</w:t>
            </w:r>
            <w:r w:rsidR="00E711A0" w:rsidRPr="00E711A0">
              <w:rPr>
                <w:rFonts w:ascii="Arial" w:hAnsi="Arial" w:cs="Arial"/>
                <w:b/>
                <w:bCs/>
                <w:color w:val="000000"/>
                <w:sz w:val="20"/>
                <w:szCs w:val="20"/>
              </w:rPr>
              <w:t>544</w:t>
            </w:r>
            <w:r w:rsidR="00365671" w:rsidRPr="00E711A0">
              <w:rPr>
                <w:rFonts w:ascii="Arial" w:hAnsi="Arial" w:cs="Arial"/>
                <w:b/>
                <w:bCs/>
                <w:color w:val="000000"/>
                <w:sz w:val="20"/>
                <w:szCs w:val="20"/>
              </w:rPr>
              <w:t>,</w:t>
            </w:r>
            <w:r w:rsidR="00E711A0" w:rsidRPr="00E711A0">
              <w:rPr>
                <w:rFonts w:ascii="Arial" w:hAnsi="Arial" w:cs="Arial"/>
                <w:b/>
                <w:bCs/>
                <w:color w:val="000000"/>
                <w:sz w:val="20"/>
                <w:szCs w:val="20"/>
              </w:rPr>
              <w:t>165</w:t>
            </w:r>
            <w:r w:rsidR="00D07113" w:rsidRPr="00E711A0">
              <w:rPr>
                <w:rFonts w:ascii="Arial" w:hAnsi="Arial" w:cs="Arial"/>
                <w:b/>
                <w:bCs/>
                <w:color w:val="000000"/>
                <w:sz w:val="20"/>
                <w:szCs w:val="20"/>
              </w:rPr>
              <w:t>.</w:t>
            </w:r>
            <w:r w:rsidR="00422F29" w:rsidRPr="00E711A0">
              <w:rPr>
                <w:rFonts w:ascii="Arial" w:hAnsi="Arial" w:cs="Arial"/>
                <w:b/>
                <w:bCs/>
                <w:color w:val="000000"/>
                <w:sz w:val="20"/>
                <w:szCs w:val="20"/>
              </w:rPr>
              <w:t>00</w:t>
            </w:r>
            <w:r w:rsidRPr="00660105">
              <w:rPr>
                <w:rFonts w:ascii="Arial" w:hAnsi="Arial" w:cs="Arial"/>
                <w:sz w:val="20"/>
                <w:szCs w:val="20"/>
              </w:rPr>
              <w:t xml:space="preserve"> M.N.</w:t>
            </w:r>
          </w:p>
        </w:tc>
      </w:tr>
    </w:tbl>
    <w:p w14:paraId="23FCA4AB" w14:textId="77777777" w:rsidR="00483AFD" w:rsidRPr="00163BD9" w:rsidRDefault="00483AFD" w:rsidP="00163BD9">
      <w:pPr>
        <w:widowControl w:val="0"/>
        <w:autoSpaceDE w:val="0"/>
        <w:autoSpaceDN w:val="0"/>
        <w:adjustRightInd w:val="0"/>
        <w:spacing w:after="0" w:line="360" w:lineRule="auto"/>
        <w:rPr>
          <w:rFonts w:ascii="Arial" w:hAnsi="Arial" w:cs="Arial"/>
          <w:sz w:val="20"/>
          <w:szCs w:val="20"/>
        </w:rPr>
      </w:pPr>
    </w:p>
    <w:p w14:paraId="2E45FDC7" w14:textId="26CBAA92" w:rsidR="00483AFD" w:rsidRPr="00163BD9" w:rsidRDefault="00483AFD"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w:t>
      </w:r>
      <w:r w:rsidRPr="00661659">
        <w:rPr>
          <w:rFonts w:ascii="Arial" w:hAnsi="Arial" w:cs="Arial"/>
          <w:b/>
          <w:sz w:val="20"/>
          <w:szCs w:val="20"/>
        </w:rPr>
        <w:t>1</w:t>
      </w:r>
      <w:r w:rsidR="00661659">
        <w:rPr>
          <w:rFonts w:ascii="Arial" w:hAnsi="Arial" w:cs="Arial"/>
          <w:b/>
          <w:sz w:val="20"/>
          <w:szCs w:val="20"/>
        </w:rPr>
        <w:t>4</w:t>
      </w:r>
      <w:r w:rsidRPr="00163BD9">
        <w:rPr>
          <w:rFonts w:ascii="Arial" w:hAnsi="Arial" w:cs="Arial"/>
          <w:b/>
          <w:sz w:val="20"/>
          <w:szCs w:val="20"/>
        </w:rPr>
        <w:t xml:space="preserve">.- </w:t>
      </w:r>
      <w:r w:rsidRPr="00163BD9">
        <w:rPr>
          <w:rFonts w:ascii="Arial" w:hAnsi="Arial" w:cs="Arial"/>
          <w:sz w:val="20"/>
          <w:szCs w:val="20"/>
        </w:rPr>
        <w:t xml:space="preserve">Las aportaciones que recaudará la Hacienda Pública Municipal se integrarán </w:t>
      </w:r>
      <w:r w:rsidR="006B03C9" w:rsidRPr="00163BD9">
        <w:rPr>
          <w:rFonts w:ascii="Arial" w:hAnsi="Arial" w:cs="Arial"/>
          <w:sz w:val="20"/>
          <w:szCs w:val="20"/>
        </w:rPr>
        <w:t>con los</w:t>
      </w:r>
      <w:r w:rsidR="007A707C">
        <w:rPr>
          <w:rFonts w:ascii="Arial" w:hAnsi="Arial" w:cs="Arial"/>
          <w:sz w:val="20"/>
          <w:szCs w:val="20"/>
        </w:rPr>
        <w:t xml:space="preserve"> </w:t>
      </w:r>
      <w:r w:rsidRPr="00163BD9">
        <w:rPr>
          <w:rFonts w:ascii="Arial" w:hAnsi="Arial" w:cs="Arial"/>
          <w:sz w:val="20"/>
          <w:szCs w:val="20"/>
        </w:rPr>
        <w:t>siguientes conceptos:</w:t>
      </w:r>
    </w:p>
    <w:tbl>
      <w:tblPr>
        <w:tblW w:w="9182" w:type="dxa"/>
        <w:jc w:val="center"/>
        <w:tblCellMar>
          <w:left w:w="70" w:type="dxa"/>
          <w:right w:w="70" w:type="dxa"/>
        </w:tblCellMar>
        <w:tblLook w:val="04A0" w:firstRow="1" w:lastRow="0" w:firstColumn="1" w:lastColumn="0" w:noHBand="0" w:noVBand="1"/>
      </w:tblPr>
      <w:tblGrid>
        <w:gridCol w:w="6805"/>
        <w:gridCol w:w="2377"/>
      </w:tblGrid>
      <w:tr w:rsidR="004F4EEB" w:rsidRPr="00163BD9" w14:paraId="39D2059C" w14:textId="77777777" w:rsidTr="00346B54">
        <w:trPr>
          <w:trHeight w:val="300"/>
          <w:jc w:val="center"/>
        </w:trPr>
        <w:tc>
          <w:tcPr>
            <w:tcW w:w="6805" w:type="dxa"/>
            <w:tcBorders>
              <w:top w:val="single" w:sz="4" w:space="0" w:color="auto"/>
              <w:left w:val="single" w:sz="4" w:space="0" w:color="auto"/>
              <w:bottom w:val="single" w:sz="4" w:space="0" w:color="auto"/>
              <w:right w:val="nil"/>
            </w:tcBorders>
            <w:shd w:val="clear" w:color="000000" w:fill="D7E4BC"/>
            <w:vAlign w:val="center"/>
            <w:hideMark/>
          </w:tcPr>
          <w:p w14:paraId="4E2583F9"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Aportaciones </w:t>
            </w:r>
          </w:p>
        </w:tc>
        <w:tc>
          <w:tcPr>
            <w:tcW w:w="237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044C8A4" w14:textId="4DF8BFB4" w:rsidR="00483AFD" w:rsidRPr="00E711A0" w:rsidRDefault="00660105" w:rsidP="00660105">
            <w:pPr>
              <w:spacing w:after="0" w:line="360" w:lineRule="auto"/>
              <w:jc w:val="center"/>
              <w:rPr>
                <w:rFonts w:ascii="Arial" w:hAnsi="Arial" w:cs="Arial"/>
                <w:b/>
                <w:bCs/>
                <w:sz w:val="20"/>
                <w:szCs w:val="20"/>
              </w:rPr>
            </w:pPr>
            <w:r>
              <w:rPr>
                <w:rFonts w:ascii="Arial" w:hAnsi="Arial" w:cs="Arial"/>
                <w:b/>
                <w:bCs/>
                <w:sz w:val="20"/>
                <w:szCs w:val="20"/>
              </w:rPr>
              <w:t xml:space="preserve">$ </w:t>
            </w:r>
            <w:r w:rsidR="00287490" w:rsidRPr="00E711A0">
              <w:rPr>
                <w:rFonts w:ascii="Arial" w:hAnsi="Arial" w:cs="Arial"/>
                <w:b/>
                <w:bCs/>
                <w:sz w:val="20"/>
                <w:szCs w:val="20"/>
              </w:rPr>
              <w:t>8</w:t>
            </w:r>
            <w:r w:rsidR="00704C92" w:rsidRPr="00E711A0">
              <w:rPr>
                <w:rFonts w:ascii="Arial" w:hAnsi="Arial" w:cs="Arial"/>
                <w:b/>
                <w:bCs/>
                <w:sz w:val="20"/>
                <w:szCs w:val="20"/>
              </w:rPr>
              <w:t>,</w:t>
            </w:r>
            <w:r w:rsidR="00E711A0" w:rsidRPr="00E711A0">
              <w:rPr>
                <w:rFonts w:ascii="Arial" w:hAnsi="Arial" w:cs="Arial"/>
                <w:b/>
                <w:bCs/>
                <w:sz w:val="20"/>
                <w:szCs w:val="20"/>
              </w:rPr>
              <w:t>637</w:t>
            </w:r>
            <w:r w:rsidR="00704C92" w:rsidRPr="00E711A0">
              <w:rPr>
                <w:rFonts w:ascii="Arial" w:hAnsi="Arial" w:cs="Arial"/>
                <w:b/>
                <w:bCs/>
                <w:sz w:val="20"/>
                <w:szCs w:val="20"/>
              </w:rPr>
              <w:t>,</w:t>
            </w:r>
            <w:r w:rsidR="00E711A0" w:rsidRPr="00E711A0">
              <w:rPr>
                <w:rFonts w:ascii="Arial" w:hAnsi="Arial" w:cs="Arial"/>
                <w:b/>
                <w:bCs/>
                <w:sz w:val="20"/>
                <w:szCs w:val="20"/>
              </w:rPr>
              <w:t>423</w:t>
            </w:r>
            <w:r w:rsidR="00704C92" w:rsidRPr="00E711A0">
              <w:rPr>
                <w:rFonts w:ascii="Arial" w:hAnsi="Arial" w:cs="Arial"/>
                <w:b/>
                <w:bCs/>
                <w:sz w:val="20"/>
                <w:szCs w:val="20"/>
              </w:rPr>
              <w:t>.</w:t>
            </w:r>
            <w:r w:rsidR="00287490" w:rsidRPr="00E711A0">
              <w:rPr>
                <w:rFonts w:ascii="Arial" w:hAnsi="Arial" w:cs="Arial"/>
                <w:b/>
                <w:bCs/>
                <w:sz w:val="20"/>
                <w:szCs w:val="20"/>
              </w:rPr>
              <w:t>00</w:t>
            </w:r>
            <w:r w:rsidRPr="00660105">
              <w:rPr>
                <w:rFonts w:ascii="Arial" w:hAnsi="Arial" w:cs="Arial"/>
                <w:sz w:val="20"/>
                <w:szCs w:val="20"/>
              </w:rPr>
              <w:t xml:space="preserve"> M.N.</w:t>
            </w:r>
          </w:p>
        </w:tc>
      </w:tr>
      <w:tr w:rsidR="00483AFD" w:rsidRPr="00163BD9" w14:paraId="0B4E23E9" w14:textId="77777777" w:rsidTr="00346B54">
        <w:trPr>
          <w:trHeight w:val="300"/>
          <w:jc w:val="center"/>
        </w:trPr>
        <w:tc>
          <w:tcPr>
            <w:tcW w:w="6805" w:type="dxa"/>
            <w:tcBorders>
              <w:top w:val="nil"/>
              <w:left w:val="single" w:sz="4" w:space="0" w:color="auto"/>
              <w:bottom w:val="single" w:sz="4" w:space="0" w:color="auto"/>
              <w:right w:val="nil"/>
            </w:tcBorders>
            <w:shd w:val="clear" w:color="auto" w:fill="auto"/>
            <w:vAlign w:val="center"/>
            <w:hideMark/>
          </w:tcPr>
          <w:p w14:paraId="492DF6D5" w14:textId="77777777" w:rsidR="00483AFD" w:rsidRPr="00163BD9" w:rsidRDefault="00483AFD" w:rsidP="00660105">
            <w:pPr>
              <w:spacing w:after="0" w:line="360" w:lineRule="auto"/>
              <w:rPr>
                <w:rFonts w:ascii="Arial" w:hAnsi="Arial" w:cs="Arial"/>
                <w:b/>
                <w:bCs/>
                <w:color w:val="000000"/>
                <w:sz w:val="20"/>
                <w:szCs w:val="20"/>
              </w:rPr>
            </w:pPr>
            <w:r w:rsidRPr="00163BD9">
              <w:rPr>
                <w:rFonts w:ascii="Arial" w:hAnsi="Arial" w:cs="Arial"/>
                <w:b/>
                <w:bCs/>
                <w:color w:val="000000"/>
                <w:sz w:val="20"/>
                <w:szCs w:val="20"/>
              </w:rPr>
              <w:t>&gt; Fondo de Aportaciones para la Infraestructura Social Municipal</w:t>
            </w: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036315F6" w14:textId="508B0097" w:rsidR="00483AFD" w:rsidRPr="00E711A0" w:rsidRDefault="00660105" w:rsidP="00660105">
            <w:pPr>
              <w:spacing w:after="0"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3419D5" w:rsidRPr="00E711A0">
              <w:rPr>
                <w:rFonts w:ascii="Arial" w:hAnsi="Arial" w:cs="Arial"/>
                <w:b/>
                <w:bCs/>
                <w:color w:val="000000"/>
                <w:sz w:val="20"/>
                <w:szCs w:val="20"/>
              </w:rPr>
              <w:t>3</w:t>
            </w:r>
            <w:r w:rsidR="00704C92" w:rsidRPr="00E711A0">
              <w:rPr>
                <w:rFonts w:ascii="Arial" w:hAnsi="Arial" w:cs="Arial"/>
                <w:b/>
                <w:bCs/>
                <w:color w:val="000000"/>
                <w:sz w:val="20"/>
                <w:szCs w:val="20"/>
              </w:rPr>
              <w:t>,</w:t>
            </w:r>
            <w:r w:rsidR="00E711A0" w:rsidRPr="00E711A0">
              <w:rPr>
                <w:rFonts w:ascii="Arial" w:hAnsi="Arial" w:cs="Arial"/>
                <w:b/>
                <w:bCs/>
                <w:color w:val="000000"/>
                <w:sz w:val="20"/>
                <w:szCs w:val="20"/>
              </w:rPr>
              <w:t>240</w:t>
            </w:r>
            <w:r w:rsidR="00704C92" w:rsidRPr="00E711A0">
              <w:rPr>
                <w:rFonts w:ascii="Arial" w:hAnsi="Arial" w:cs="Arial"/>
                <w:b/>
                <w:bCs/>
                <w:color w:val="000000"/>
                <w:sz w:val="20"/>
                <w:szCs w:val="20"/>
              </w:rPr>
              <w:t>,</w:t>
            </w:r>
            <w:r w:rsidR="00E711A0" w:rsidRPr="00E711A0">
              <w:rPr>
                <w:rFonts w:ascii="Arial" w:hAnsi="Arial" w:cs="Arial"/>
                <w:b/>
                <w:bCs/>
                <w:color w:val="000000"/>
                <w:sz w:val="20"/>
                <w:szCs w:val="20"/>
              </w:rPr>
              <w:t>907</w:t>
            </w:r>
            <w:r w:rsidR="00704C92" w:rsidRPr="00E711A0">
              <w:rPr>
                <w:rFonts w:ascii="Arial" w:hAnsi="Arial" w:cs="Arial"/>
                <w:b/>
                <w:bCs/>
                <w:color w:val="000000"/>
                <w:sz w:val="20"/>
                <w:szCs w:val="20"/>
              </w:rPr>
              <w:t>.</w:t>
            </w:r>
            <w:r w:rsidR="006F53A0" w:rsidRPr="00E711A0">
              <w:rPr>
                <w:rFonts w:ascii="Arial" w:hAnsi="Arial" w:cs="Arial"/>
                <w:b/>
                <w:bCs/>
                <w:color w:val="000000"/>
                <w:sz w:val="20"/>
                <w:szCs w:val="20"/>
              </w:rPr>
              <w:t>00</w:t>
            </w:r>
            <w:r w:rsidRPr="00660105">
              <w:rPr>
                <w:rFonts w:ascii="Arial" w:hAnsi="Arial" w:cs="Arial"/>
                <w:sz w:val="20"/>
                <w:szCs w:val="20"/>
              </w:rPr>
              <w:t xml:space="preserve"> M.N.</w:t>
            </w:r>
          </w:p>
        </w:tc>
      </w:tr>
      <w:tr w:rsidR="00483AFD" w:rsidRPr="00163BD9" w14:paraId="753AAF1A" w14:textId="77777777" w:rsidTr="00346B54">
        <w:trPr>
          <w:trHeight w:val="300"/>
          <w:jc w:val="center"/>
        </w:trPr>
        <w:tc>
          <w:tcPr>
            <w:tcW w:w="6805" w:type="dxa"/>
            <w:tcBorders>
              <w:top w:val="nil"/>
              <w:left w:val="single" w:sz="4" w:space="0" w:color="auto"/>
              <w:bottom w:val="single" w:sz="4" w:space="0" w:color="auto"/>
              <w:right w:val="nil"/>
            </w:tcBorders>
            <w:shd w:val="clear" w:color="auto" w:fill="auto"/>
            <w:vAlign w:val="center"/>
            <w:hideMark/>
          </w:tcPr>
          <w:p w14:paraId="4FC45532" w14:textId="77777777" w:rsidR="00483AFD" w:rsidRPr="00163BD9" w:rsidRDefault="00483AFD" w:rsidP="00660105">
            <w:pPr>
              <w:spacing w:after="0" w:line="360" w:lineRule="auto"/>
              <w:rPr>
                <w:rFonts w:ascii="Arial" w:hAnsi="Arial" w:cs="Arial"/>
                <w:b/>
                <w:bCs/>
                <w:color w:val="000000"/>
                <w:sz w:val="20"/>
                <w:szCs w:val="20"/>
              </w:rPr>
            </w:pPr>
            <w:r w:rsidRPr="00163BD9">
              <w:rPr>
                <w:rFonts w:ascii="Arial" w:hAnsi="Arial" w:cs="Arial"/>
                <w:b/>
                <w:bCs/>
                <w:color w:val="000000"/>
                <w:sz w:val="20"/>
                <w:szCs w:val="20"/>
              </w:rPr>
              <w:t>&gt; Fondo de Aportaciones para el Fortalecimiento Municipal</w:t>
            </w: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3A0537CE" w14:textId="30255AC6" w:rsidR="00483AFD" w:rsidRPr="00E711A0" w:rsidRDefault="00660105" w:rsidP="00660105">
            <w:pPr>
              <w:spacing w:after="0"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4E14F7" w:rsidRPr="00E711A0">
              <w:rPr>
                <w:rFonts w:ascii="Arial" w:hAnsi="Arial" w:cs="Arial"/>
                <w:b/>
                <w:bCs/>
                <w:color w:val="000000"/>
                <w:sz w:val="20"/>
                <w:szCs w:val="20"/>
              </w:rPr>
              <w:t>5</w:t>
            </w:r>
            <w:r w:rsidR="00704C92" w:rsidRPr="00E711A0">
              <w:rPr>
                <w:rFonts w:ascii="Arial" w:hAnsi="Arial" w:cs="Arial"/>
                <w:b/>
                <w:bCs/>
                <w:color w:val="000000"/>
                <w:sz w:val="20"/>
                <w:szCs w:val="20"/>
              </w:rPr>
              <w:t>,</w:t>
            </w:r>
            <w:r w:rsidR="00E711A0" w:rsidRPr="00E711A0">
              <w:rPr>
                <w:rFonts w:ascii="Arial" w:hAnsi="Arial" w:cs="Arial"/>
                <w:b/>
                <w:bCs/>
                <w:color w:val="000000"/>
                <w:sz w:val="20"/>
                <w:szCs w:val="20"/>
              </w:rPr>
              <w:t>396</w:t>
            </w:r>
            <w:r w:rsidR="00704C92" w:rsidRPr="00E711A0">
              <w:rPr>
                <w:rFonts w:ascii="Arial" w:hAnsi="Arial" w:cs="Arial"/>
                <w:b/>
                <w:bCs/>
                <w:color w:val="000000"/>
                <w:sz w:val="20"/>
                <w:szCs w:val="20"/>
              </w:rPr>
              <w:t>,</w:t>
            </w:r>
            <w:r w:rsidR="00E711A0" w:rsidRPr="00E711A0">
              <w:rPr>
                <w:rFonts w:ascii="Arial" w:hAnsi="Arial" w:cs="Arial"/>
                <w:b/>
                <w:bCs/>
                <w:color w:val="000000"/>
                <w:sz w:val="20"/>
                <w:szCs w:val="20"/>
              </w:rPr>
              <w:t>516</w:t>
            </w:r>
            <w:r w:rsidR="00704C92" w:rsidRPr="00E711A0">
              <w:rPr>
                <w:rFonts w:ascii="Arial" w:hAnsi="Arial" w:cs="Arial"/>
                <w:b/>
                <w:bCs/>
                <w:color w:val="000000"/>
                <w:sz w:val="20"/>
                <w:szCs w:val="20"/>
              </w:rPr>
              <w:t>.</w:t>
            </w:r>
            <w:r w:rsidR="006F53A0" w:rsidRPr="00E711A0">
              <w:rPr>
                <w:rFonts w:ascii="Arial" w:hAnsi="Arial" w:cs="Arial"/>
                <w:b/>
                <w:bCs/>
                <w:color w:val="000000"/>
                <w:sz w:val="20"/>
                <w:szCs w:val="20"/>
              </w:rPr>
              <w:t>00</w:t>
            </w:r>
            <w:r w:rsidRPr="00660105">
              <w:rPr>
                <w:rFonts w:ascii="Arial" w:hAnsi="Arial" w:cs="Arial"/>
                <w:sz w:val="20"/>
                <w:szCs w:val="20"/>
              </w:rPr>
              <w:t xml:space="preserve"> M.N.</w:t>
            </w:r>
          </w:p>
        </w:tc>
      </w:tr>
    </w:tbl>
    <w:p w14:paraId="675C6D68" w14:textId="77777777" w:rsidR="00483AFD" w:rsidRPr="00163BD9" w:rsidRDefault="00483AFD" w:rsidP="00E44DC2">
      <w:pPr>
        <w:widowControl w:val="0"/>
        <w:autoSpaceDE w:val="0"/>
        <w:autoSpaceDN w:val="0"/>
        <w:adjustRightInd w:val="0"/>
        <w:spacing w:after="0" w:line="240" w:lineRule="auto"/>
        <w:rPr>
          <w:rFonts w:ascii="Arial" w:hAnsi="Arial" w:cs="Arial"/>
          <w:sz w:val="20"/>
          <w:szCs w:val="20"/>
        </w:rPr>
      </w:pPr>
    </w:p>
    <w:p w14:paraId="5FDE1D73" w14:textId="7CAFF5F6" w:rsidR="00483AFD" w:rsidRPr="00163BD9" w:rsidRDefault="00483AFD"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Artículo 1</w:t>
      </w:r>
      <w:r w:rsidR="00661659">
        <w:rPr>
          <w:rFonts w:ascii="Arial" w:hAnsi="Arial" w:cs="Arial"/>
          <w:b/>
          <w:sz w:val="20"/>
          <w:szCs w:val="20"/>
        </w:rPr>
        <w:t>5</w:t>
      </w:r>
      <w:r w:rsidRPr="00163BD9">
        <w:rPr>
          <w:rFonts w:ascii="Arial" w:hAnsi="Arial" w:cs="Arial"/>
          <w:b/>
          <w:sz w:val="20"/>
          <w:szCs w:val="20"/>
        </w:rPr>
        <w:t xml:space="preserve">.- </w:t>
      </w:r>
      <w:r w:rsidRPr="00163BD9">
        <w:rPr>
          <w:rFonts w:ascii="Arial" w:hAnsi="Arial" w:cs="Arial"/>
          <w:sz w:val="20"/>
          <w:szCs w:val="20"/>
        </w:rPr>
        <w:t>Los ingresos extraordinarios que podrá percibir la Hacienda Pública Municipal serán los siguientes:</w:t>
      </w:r>
    </w:p>
    <w:tbl>
      <w:tblPr>
        <w:tblW w:w="9068" w:type="dxa"/>
        <w:jc w:val="center"/>
        <w:tblCellMar>
          <w:left w:w="70" w:type="dxa"/>
          <w:right w:w="70" w:type="dxa"/>
        </w:tblCellMar>
        <w:tblLook w:val="04A0" w:firstRow="1" w:lastRow="0" w:firstColumn="1" w:lastColumn="0" w:noHBand="0" w:noVBand="1"/>
      </w:tblPr>
      <w:tblGrid>
        <w:gridCol w:w="6947"/>
        <w:gridCol w:w="2121"/>
      </w:tblGrid>
      <w:tr w:rsidR="00483AFD" w:rsidRPr="00163BD9" w14:paraId="502BB713" w14:textId="77777777" w:rsidTr="00346B54">
        <w:trPr>
          <w:trHeight w:val="300"/>
          <w:jc w:val="center"/>
        </w:trPr>
        <w:tc>
          <w:tcPr>
            <w:tcW w:w="6947" w:type="dxa"/>
            <w:tcBorders>
              <w:top w:val="single" w:sz="4" w:space="0" w:color="auto"/>
              <w:left w:val="single" w:sz="4" w:space="0" w:color="auto"/>
              <w:bottom w:val="single" w:sz="4" w:space="0" w:color="auto"/>
              <w:right w:val="nil"/>
            </w:tcBorders>
            <w:shd w:val="clear" w:color="000000" w:fill="D8D8D8"/>
            <w:vAlign w:val="center"/>
            <w:hideMark/>
          </w:tcPr>
          <w:p w14:paraId="671CA97B" w14:textId="77777777"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Ingresos por ventas de bienes y servicios</w:t>
            </w:r>
          </w:p>
        </w:tc>
        <w:tc>
          <w:tcPr>
            <w:tcW w:w="212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19EB251"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46A6BAB6" w14:textId="77777777" w:rsidTr="00346B54">
        <w:trPr>
          <w:trHeight w:val="300"/>
          <w:jc w:val="center"/>
        </w:trPr>
        <w:tc>
          <w:tcPr>
            <w:tcW w:w="6947" w:type="dxa"/>
            <w:tcBorders>
              <w:top w:val="nil"/>
              <w:left w:val="single" w:sz="4" w:space="0" w:color="auto"/>
              <w:bottom w:val="single" w:sz="4" w:space="0" w:color="auto"/>
              <w:right w:val="nil"/>
            </w:tcBorders>
            <w:shd w:val="clear" w:color="000000" w:fill="D7E4BC"/>
            <w:vAlign w:val="center"/>
            <w:hideMark/>
          </w:tcPr>
          <w:p w14:paraId="381B3217"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lastRenderedPageBreak/>
              <w:t>Ingresos por ventas de bienes y servicios de organismos descentralizados</w:t>
            </w:r>
          </w:p>
        </w:tc>
        <w:tc>
          <w:tcPr>
            <w:tcW w:w="2121" w:type="dxa"/>
            <w:tcBorders>
              <w:top w:val="nil"/>
              <w:left w:val="single" w:sz="4" w:space="0" w:color="auto"/>
              <w:bottom w:val="single" w:sz="4" w:space="0" w:color="auto"/>
              <w:right w:val="single" w:sz="4" w:space="0" w:color="auto"/>
            </w:tcBorders>
            <w:shd w:val="clear" w:color="000000" w:fill="D7E4BC"/>
            <w:vAlign w:val="center"/>
            <w:hideMark/>
          </w:tcPr>
          <w:p w14:paraId="065D5C33"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006BFE7B" w14:textId="77777777" w:rsidTr="00346B54">
        <w:trPr>
          <w:trHeight w:val="300"/>
          <w:jc w:val="center"/>
        </w:trPr>
        <w:tc>
          <w:tcPr>
            <w:tcW w:w="6947" w:type="dxa"/>
            <w:tcBorders>
              <w:top w:val="nil"/>
              <w:left w:val="single" w:sz="4" w:space="0" w:color="auto"/>
              <w:bottom w:val="single" w:sz="4" w:space="0" w:color="auto"/>
              <w:right w:val="nil"/>
            </w:tcBorders>
            <w:shd w:val="clear" w:color="000000" w:fill="D7E4BC"/>
            <w:vAlign w:val="center"/>
            <w:hideMark/>
          </w:tcPr>
          <w:p w14:paraId="0555BC13"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Ingresos de operación de entidades paraestatales empresariales </w:t>
            </w:r>
          </w:p>
        </w:tc>
        <w:tc>
          <w:tcPr>
            <w:tcW w:w="2121" w:type="dxa"/>
            <w:tcBorders>
              <w:top w:val="nil"/>
              <w:left w:val="single" w:sz="4" w:space="0" w:color="auto"/>
              <w:bottom w:val="single" w:sz="4" w:space="0" w:color="auto"/>
              <w:right w:val="single" w:sz="4" w:space="0" w:color="auto"/>
            </w:tcBorders>
            <w:shd w:val="clear" w:color="000000" w:fill="D7E4BC"/>
            <w:vAlign w:val="center"/>
            <w:hideMark/>
          </w:tcPr>
          <w:p w14:paraId="451CE437"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13D4F4A8" w14:textId="77777777" w:rsidTr="00346B54">
        <w:trPr>
          <w:trHeight w:val="510"/>
          <w:jc w:val="center"/>
        </w:trPr>
        <w:tc>
          <w:tcPr>
            <w:tcW w:w="6947" w:type="dxa"/>
            <w:tcBorders>
              <w:top w:val="nil"/>
              <w:left w:val="single" w:sz="4" w:space="0" w:color="auto"/>
              <w:bottom w:val="single" w:sz="4" w:space="0" w:color="auto"/>
              <w:right w:val="nil"/>
            </w:tcBorders>
            <w:shd w:val="clear" w:color="000000" w:fill="D7E4BC"/>
            <w:vAlign w:val="center"/>
            <w:hideMark/>
          </w:tcPr>
          <w:p w14:paraId="4A0E68C2"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Ingresos por ventas de bienes y servicios producidos en establecimientos del Gobierno Central</w:t>
            </w:r>
          </w:p>
        </w:tc>
        <w:tc>
          <w:tcPr>
            <w:tcW w:w="2121" w:type="dxa"/>
            <w:tcBorders>
              <w:top w:val="nil"/>
              <w:left w:val="single" w:sz="4" w:space="0" w:color="auto"/>
              <w:bottom w:val="single" w:sz="4" w:space="0" w:color="auto"/>
              <w:right w:val="single" w:sz="4" w:space="0" w:color="auto"/>
            </w:tcBorders>
            <w:shd w:val="clear" w:color="000000" w:fill="D7E4BC"/>
            <w:vAlign w:val="center"/>
            <w:hideMark/>
          </w:tcPr>
          <w:p w14:paraId="25D5BD89"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bl>
    <w:p w14:paraId="6BBA9A3C" w14:textId="77777777" w:rsidR="00483AFD" w:rsidRPr="00163BD9" w:rsidRDefault="00483AFD" w:rsidP="00163BD9">
      <w:pPr>
        <w:widowControl w:val="0"/>
        <w:autoSpaceDE w:val="0"/>
        <w:autoSpaceDN w:val="0"/>
        <w:adjustRightInd w:val="0"/>
        <w:spacing w:after="0" w:line="360" w:lineRule="auto"/>
        <w:rPr>
          <w:rFonts w:ascii="Arial" w:hAnsi="Arial" w:cs="Arial"/>
          <w:sz w:val="20"/>
          <w:szCs w:val="20"/>
        </w:rPr>
      </w:pPr>
    </w:p>
    <w:tbl>
      <w:tblPr>
        <w:tblW w:w="9035" w:type="dxa"/>
        <w:jc w:val="center"/>
        <w:tblCellMar>
          <w:left w:w="70" w:type="dxa"/>
          <w:right w:w="70" w:type="dxa"/>
        </w:tblCellMar>
        <w:tblLook w:val="04A0" w:firstRow="1" w:lastRow="0" w:firstColumn="1" w:lastColumn="0" w:noHBand="0" w:noVBand="1"/>
      </w:tblPr>
      <w:tblGrid>
        <w:gridCol w:w="6941"/>
        <w:gridCol w:w="2094"/>
      </w:tblGrid>
      <w:tr w:rsidR="00483AFD" w:rsidRPr="00163BD9" w14:paraId="33F03D04" w14:textId="77777777" w:rsidTr="00346B54">
        <w:trPr>
          <w:trHeight w:val="300"/>
          <w:jc w:val="center"/>
        </w:trPr>
        <w:tc>
          <w:tcPr>
            <w:tcW w:w="6941" w:type="dxa"/>
            <w:tcBorders>
              <w:top w:val="single" w:sz="4" w:space="0" w:color="auto"/>
              <w:left w:val="single" w:sz="4" w:space="0" w:color="auto"/>
              <w:bottom w:val="single" w:sz="4" w:space="0" w:color="auto"/>
              <w:right w:val="nil"/>
            </w:tcBorders>
            <w:shd w:val="clear" w:color="000000" w:fill="D8D8D8"/>
            <w:vAlign w:val="center"/>
            <w:hideMark/>
          </w:tcPr>
          <w:p w14:paraId="70BBDB64" w14:textId="77777777"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Transferencias, Asignaciones, Subsidios y Otras Ayudas</w:t>
            </w:r>
          </w:p>
        </w:tc>
        <w:tc>
          <w:tcPr>
            <w:tcW w:w="2094"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1DC853C"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0B51FFD5" w14:textId="77777777" w:rsidTr="00346B54">
        <w:trPr>
          <w:trHeight w:val="300"/>
          <w:jc w:val="center"/>
        </w:trPr>
        <w:tc>
          <w:tcPr>
            <w:tcW w:w="6941" w:type="dxa"/>
            <w:tcBorders>
              <w:top w:val="nil"/>
              <w:left w:val="single" w:sz="4" w:space="0" w:color="auto"/>
              <w:bottom w:val="single" w:sz="4" w:space="0" w:color="auto"/>
              <w:right w:val="nil"/>
            </w:tcBorders>
            <w:shd w:val="clear" w:color="000000" w:fill="D7E4BC"/>
            <w:vAlign w:val="center"/>
            <w:hideMark/>
          </w:tcPr>
          <w:p w14:paraId="2261A3C9"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Internas y Asignaciones del Sector Público</w:t>
            </w:r>
          </w:p>
        </w:tc>
        <w:tc>
          <w:tcPr>
            <w:tcW w:w="2094" w:type="dxa"/>
            <w:tcBorders>
              <w:top w:val="nil"/>
              <w:left w:val="single" w:sz="4" w:space="0" w:color="auto"/>
              <w:bottom w:val="single" w:sz="4" w:space="0" w:color="auto"/>
              <w:right w:val="single" w:sz="4" w:space="0" w:color="auto"/>
            </w:tcBorders>
            <w:shd w:val="clear" w:color="000000" w:fill="D7E4BC"/>
            <w:vAlign w:val="center"/>
            <w:hideMark/>
          </w:tcPr>
          <w:p w14:paraId="16D52DFD"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6E6CDD14" w14:textId="77777777" w:rsidTr="00346B54">
        <w:trPr>
          <w:trHeight w:val="480"/>
          <w:jc w:val="center"/>
        </w:trPr>
        <w:tc>
          <w:tcPr>
            <w:tcW w:w="6941" w:type="dxa"/>
            <w:tcBorders>
              <w:top w:val="nil"/>
              <w:left w:val="single" w:sz="4" w:space="0" w:color="auto"/>
              <w:bottom w:val="single" w:sz="4" w:space="0" w:color="auto"/>
              <w:right w:val="nil"/>
            </w:tcBorders>
            <w:shd w:val="clear" w:color="auto" w:fill="auto"/>
            <w:vAlign w:val="center"/>
            <w:hideMark/>
          </w:tcPr>
          <w:p w14:paraId="63D03557" w14:textId="77777777" w:rsidR="00483AFD" w:rsidRPr="00163BD9" w:rsidRDefault="00483AFD"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Las recibidas por conceptos diversos a participaciones, aportaciones o aprovechamientos</w:t>
            </w:r>
          </w:p>
        </w:tc>
        <w:tc>
          <w:tcPr>
            <w:tcW w:w="2094" w:type="dxa"/>
            <w:tcBorders>
              <w:top w:val="nil"/>
              <w:left w:val="single" w:sz="4" w:space="0" w:color="auto"/>
              <w:bottom w:val="single" w:sz="4" w:space="0" w:color="auto"/>
              <w:right w:val="single" w:sz="4" w:space="0" w:color="auto"/>
            </w:tcBorders>
            <w:shd w:val="clear" w:color="auto" w:fill="auto"/>
            <w:vAlign w:val="center"/>
            <w:hideMark/>
          </w:tcPr>
          <w:p w14:paraId="459B35D4"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58ACFB3F" w14:textId="77777777" w:rsidTr="00346B54">
        <w:trPr>
          <w:trHeight w:val="300"/>
          <w:jc w:val="center"/>
        </w:trPr>
        <w:tc>
          <w:tcPr>
            <w:tcW w:w="6941" w:type="dxa"/>
            <w:tcBorders>
              <w:top w:val="nil"/>
              <w:left w:val="single" w:sz="4" w:space="0" w:color="auto"/>
              <w:bottom w:val="single" w:sz="4" w:space="0" w:color="auto"/>
              <w:right w:val="nil"/>
            </w:tcBorders>
            <w:shd w:val="clear" w:color="000000" w:fill="D7E4BC"/>
            <w:vAlign w:val="center"/>
            <w:hideMark/>
          </w:tcPr>
          <w:p w14:paraId="616A4B04"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del Sector Público</w:t>
            </w:r>
          </w:p>
        </w:tc>
        <w:tc>
          <w:tcPr>
            <w:tcW w:w="2094" w:type="dxa"/>
            <w:tcBorders>
              <w:top w:val="nil"/>
              <w:left w:val="single" w:sz="4" w:space="0" w:color="auto"/>
              <w:bottom w:val="single" w:sz="4" w:space="0" w:color="auto"/>
              <w:right w:val="single" w:sz="4" w:space="0" w:color="auto"/>
            </w:tcBorders>
            <w:shd w:val="clear" w:color="000000" w:fill="D7E4BC"/>
            <w:vAlign w:val="center"/>
            <w:hideMark/>
          </w:tcPr>
          <w:p w14:paraId="45CCB0F2"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77BEE66F" w14:textId="77777777" w:rsidTr="00346B54">
        <w:trPr>
          <w:trHeight w:val="300"/>
          <w:jc w:val="center"/>
        </w:trPr>
        <w:tc>
          <w:tcPr>
            <w:tcW w:w="6941" w:type="dxa"/>
            <w:tcBorders>
              <w:top w:val="nil"/>
              <w:left w:val="single" w:sz="4" w:space="0" w:color="auto"/>
              <w:bottom w:val="single" w:sz="4" w:space="0" w:color="auto"/>
              <w:right w:val="nil"/>
            </w:tcBorders>
            <w:shd w:val="clear" w:color="000000" w:fill="D7E4BC"/>
            <w:vAlign w:val="center"/>
            <w:hideMark/>
          </w:tcPr>
          <w:p w14:paraId="7F2F76BA"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Subsidios y Subvenciones</w:t>
            </w:r>
          </w:p>
        </w:tc>
        <w:tc>
          <w:tcPr>
            <w:tcW w:w="2094" w:type="dxa"/>
            <w:tcBorders>
              <w:top w:val="nil"/>
              <w:left w:val="single" w:sz="4" w:space="0" w:color="auto"/>
              <w:bottom w:val="single" w:sz="4" w:space="0" w:color="auto"/>
              <w:right w:val="single" w:sz="4" w:space="0" w:color="auto"/>
            </w:tcBorders>
            <w:shd w:val="clear" w:color="000000" w:fill="D7E4BC"/>
            <w:vAlign w:val="center"/>
            <w:hideMark/>
          </w:tcPr>
          <w:p w14:paraId="5AEAAB6A"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26C42A2A" w14:textId="77777777" w:rsidTr="00346B54">
        <w:trPr>
          <w:trHeight w:val="300"/>
          <w:jc w:val="center"/>
        </w:trPr>
        <w:tc>
          <w:tcPr>
            <w:tcW w:w="6941" w:type="dxa"/>
            <w:tcBorders>
              <w:top w:val="nil"/>
              <w:left w:val="single" w:sz="4" w:space="0" w:color="auto"/>
              <w:bottom w:val="single" w:sz="4" w:space="0" w:color="auto"/>
              <w:right w:val="nil"/>
            </w:tcBorders>
            <w:shd w:val="clear" w:color="000000" w:fill="D7E4BC"/>
            <w:vAlign w:val="center"/>
            <w:hideMark/>
          </w:tcPr>
          <w:p w14:paraId="719B23DC"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Ayudas sociales </w:t>
            </w:r>
          </w:p>
        </w:tc>
        <w:tc>
          <w:tcPr>
            <w:tcW w:w="2094" w:type="dxa"/>
            <w:tcBorders>
              <w:top w:val="nil"/>
              <w:left w:val="single" w:sz="4" w:space="0" w:color="auto"/>
              <w:bottom w:val="single" w:sz="4" w:space="0" w:color="auto"/>
              <w:right w:val="single" w:sz="4" w:space="0" w:color="auto"/>
            </w:tcBorders>
            <w:shd w:val="clear" w:color="000000" w:fill="D7E4BC"/>
            <w:vAlign w:val="center"/>
            <w:hideMark/>
          </w:tcPr>
          <w:p w14:paraId="67BBB2B8"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83AFD" w:rsidRPr="00163BD9" w14:paraId="0978D9BE" w14:textId="77777777" w:rsidTr="00346B54">
        <w:trPr>
          <w:trHeight w:val="300"/>
          <w:jc w:val="center"/>
        </w:trPr>
        <w:tc>
          <w:tcPr>
            <w:tcW w:w="6941" w:type="dxa"/>
            <w:tcBorders>
              <w:top w:val="nil"/>
              <w:left w:val="single" w:sz="4" w:space="0" w:color="auto"/>
              <w:bottom w:val="single" w:sz="4" w:space="0" w:color="auto"/>
              <w:right w:val="nil"/>
            </w:tcBorders>
            <w:shd w:val="clear" w:color="000000" w:fill="D7E4BC"/>
            <w:vAlign w:val="center"/>
            <w:hideMark/>
          </w:tcPr>
          <w:p w14:paraId="4E92679F" w14:textId="77777777" w:rsidR="00483AFD" w:rsidRPr="00163BD9" w:rsidRDefault="00483AFD"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de Fideicomisos, mandatos y análogos</w:t>
            </w:r>
          </w:p>
        </w:tc>
        <w:tc>
          <w:tcPr>
            <w:tcW w:w="2094" w:type="dxa"/>
            <w:tcBorders>
              <w:top w:val="nil"/>
              <w:left w:val="single" w:sz="4" w:space="0" w:color="auto"/>
              <w:bottom w:val="single" w:sz="4" w:space="0" w:color="auto"/>
              <w:right w:val="single" w:sz="4" w:space="0" w:color="auto"/>
            </w:tcBorders>
            <w:shd w:val="clear" w:color="000000" w:fill="D7E4BC"/>
            <w:vAlign w:val="center"/>
            <w:hideMark/>
          </w:tcPr>
          <w:p w14:paraId="619E1AD9" w14:textId="77777777" w:rsidR="00483AFD" w:rsidRPr="00E711A0" w:rsidRDefault="00483AFD"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bl>
    <w:p w14:paraId="7C45F881" w14:textId="77777777" w:rsidR="000F4609" w:rsidRPr="00163BD9" w:rsidRDefault="000F4609" w:rsidP="00163BD9">
      <w:pPr>
        <w:widowControl w:val="0"/>
        <w:autoSpaceDE w:val="0"/>
        <w:autoSpaceDN w:val="0"/>
        <w:adjustRightInd w:val="0"/>
        <w:spacing w:after="0" w:line="360" w:lineRule="auto"/>
        <w:rPr>
          <w:rFonts w:ascii="Arial" w:hAnsi="Arial" w:cs="Arial"/>
          <w:sz w:val="20"/>
          <w:szCs w:val="20"/>
        </w:rPr>
      </w:pPr>
    </w:p>
    <w:tbl>
      <w:tblPr>
        <w:tblW w:w="9204" w:type="dxa"/>
        <w:jc w:val="center"/>
        <w:tblCellMar>
          <w:left w:w="70" w:type="dxa"/>
          <w:right w:w="70" w:type="dxa"/>
        </w:tblCellMar>
        <w:tblLook w:val="04A0" w:firstRow="1" w:lastRow="0" w:firstColumn="1" w:lastColumn="0" w:noHBand="0" w:noVBand="1"/>
      </w:tblPr>
      <w:tblGrid>
        <w:gridCol w:w="6799"/>
        <w:gridCol w:w="2405"/>
      </w:tblGrid>
      <w:tr w:rsidR="0018223B" w:rsidRPr="00163BD9" w14:paraId="25776A83" w14:textId="77777777" w:rsidTr="007A707C">
        <w:trPr>
          <w:trHeight w:val="300"/>
          <w:jc w:val="center"/>
        </w:trPr>
        <w:tc>
          <w:tcPr>
            <w:tcW w:w="6799" w:type="dxa"/>
            <w:tcBorders>
              <w:top w:val="single" w:sz="4" w:space="0" w:color="auto"/>
              <w:left w:val="single" w:sz="4" w:space="0" w:color="auto"/>
              <w:bottom w:val="single" w:sz="4" w:space="0" w:color="auto"/>
              <w:right w:val="nil"/>
            </w:tcBorders>
            <w:shd w:val="clear" w:color="000000" w:fill="D7E4BC"/>
            <w:vAlign w:val="center"/>
            <w:hideMark/>
          </w:tcPr>
          <w:p w14:paraId="235B6CB1" w14:textId="77777777" w:rsidR="000A1D7E" w:rsidRPr="00680208" w:rsidRDefault="000A1D7E" w:rsidP="00E711A0">
            <w:pPr>
              <w:spacing w:after="0" w:line="360" w:lineRule="auto"/>
              <w:ind w:firstLineChars="200" w:firstLine="400"/>
              <w:rPr>
                <w:rFonts w:ascii="Arial" w:hAnsi="Arial" w:cs="Arial"/>
                <w:b/>
                <w:bCs/>
                <w:color w:val="000000"/>
                <w:sz w:val="20"/>
                <w:szCs w:val="20"/>
              </w:rPr>
            </w:pPr>
            <w:bookmarkStart w:id="5" w:name="_Hlk88059426"/>
            <w:r w:rsidRPr="00680208">
              <w:rPr>
                <w:rFonts w:ascii="Arial" w:hAnsi="Arial" w:cs="Arial"/>
                <w:b/>
                <w:bCs/>
                <w:color w:val="000000"/>
                <w:sz w:val="20"/>
                <w:szCs w:val="20"/>
              </w:rPr>
              <w:t>Convenios</w:t>
            </w:r>
          </w:p>
        </w:tc>
        <w:tc>
          <w:tcPr>
            <w:tcW w:w="240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56597A6" w14:textId="5CC16297" w:rsidR="000A1D7E" w:rsidRPr="00E711A0" w:rsidRDefault="00346B54" w:rsidP="00660105">
            <w:pPr>
              <w:spacing w:after="0" w:line="360" w:lineRule="auto"/>
              <w:rPr>
                <w:rFonts w:ascii="Arial" w:hAnsi="Arial" w:cs="Arial"/>
                <w:b/>
                <w:bCs/>
                <w:color w:val="FF0000"/>
                <w:sz w:val="20"/>
                <w:szCs w:val="20"/>
              </w:rPr>
            </w:pPr>
            <w:r>
              <w:rPr>
                <w:rFonts w:ascii="Arial" w:hAnsi="Arial" w:cs="Arial"/>
                <w:b/>
                <w:bCs/>
                <w:sz w:val="20"/>
                <w:szCs w:val="20"/>
              </w:rPr>
              <w:t xml:space="preserve">    </w:t>
            </w:r>
            <w:r w:rsidR="00660105">
              <w:rPr>
                <w:rFonts w:ascii="Arial" w:hAnsi="Arial" w:cs="Arial"/>
                <w:b/>
                <w:bCs/>
                <w:sz w:val="20"/>
                <w:szCs w:val="20"/>
              </w:rPr>
              <w:t xml:space="preserve">$ </w:t>
            </w:r>
            <w:r w:rsidR="00D07113" w:rsidRPr="00E711A0">
              <w:rPr>
                <w:rFonts w:ascii="Arial" w:hAnsi="Arial" w:cs="Arial"/>
                <w:b/>
                <w:bCs/>
                <w:sz w:val="20"/>
                <w:szCs w:val="20"/>
              </w:rPr>
              <w:t>1</w:t>
            </w:r>
            <w:r w:rsidR="00E711A0" w:rsidRPr="00E711A0">
              <w:rPr>
                <w:rFonts w:ascii="Arial" w:hAnsi="Arial" w:cs="Arial"/>
                <w:b/>
                <w:bCs/>
                <w:sz w:val="20"/>
                <w:szCs w:val="20"/>
              </w:rPr>
              <w:t>3</w:t>
            </w:r>
            <w:r w:rsidR="00857C3A" w:rsidRPr="00E711A0">
              <w:rPr>
                <w:rFonts w:ascii="Arial" w:hAnsi="Arial" w:cs="Arial"/>
                <w:b/>
                <w:bCs/>
                <w:sz w:val="20"/>
                <w:szCs w:val="20"/>
              </w:rPr>
              <w:t>,000,000</w:t>
            </w:r>
            <w:r w:rsidR="000A1D7E" w:rsidRPr="00E711A0">
              <w:rPr>
                <w:rFonts w:ascii="Arial" w:hAnsi="Arial" w:cs="Arial"/>
                <w:b/>
                <w:bCs/>
                <w:sz w:val="20"/>
                <w:szCs w:val="20"/>
              </w:rPr>
              <w:t>.00</w:t>
            </w:r>
            <w:r w:rsidR="00660105" w:rsidRPr="00660105">
              <w:rPr>
                <w:rFonts w:ascii="Arial" w:hAnsi="Arial" w:cs="Arial"/>
                <w:sz w:val="20"/>
                <w:szCs w:val="20"/>
              </w:rPr>
              <w:t xml:space="preserve"> </w:t>
            </w:r>
            <w:r w:rsidR="00660105" w:rsidRPr="007A707C">
              <w:rPr>
                <w:rFonts w:ascii="Arial" w:hAnsi="Arial" w:cs="Arial"/>
                <w:b/>
                <w:bCs/>
                <w:sz w:val="20"/>
                <w:szCs w:val="20"/>
              </w:rPr>
              <w:t>M.N.</w:t>
            </w:r>
          </w:p>
        </w:tc>
      </w:tr>
      <w:tr w:rsidR="000A1D7E" w:rsidRPr="00163BD9" w14:paraId="52E8C9F3" w14:textId="77777777" w:rsidTr="007A707C">
        <w:trPr>
          <w:trHeight w:val="480"/>
          <w:jc w:val="center"/>
        </w:trPr>
        <w:tc>
          <w:tcPr>
            <w:tcW w:w="6799" w:type="dxa"/>
            <w:tcBorders>
              <w:top w:val="nil"/>
              <w:left w:val="single" w:sz="4" w:space="0" w:color="auto"/>
              <w:bottom w:val="single" w:sz="4" w:space="0" w:color="auto"/>
              <w:right w:val="nil"/>
            </w:tcBorders>
            <w:shd w:val="clear" w:color="auto" w:fill="auto"/>
            <w:vAlign w:val="center"/>
            <w:hideMark/>
          </w:tcPr>
          <w:p w14:paraId="713DE7B2" w14:textId="199A6826" w:rsidR="000A1D7E" w:rsidRPr="00163BD9" w:rsidRDefault="000A1D7E" w:rsidP="00346B54">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&gt; Con la Federación o el Estado: Hábitat, Tu Casa, Rescate de Espacios Públicos,</w:t>
            </w:r>
            <w:r w:rsidR="001C5F2E">
              <w:rPr>
                <w:rFonts w:ascii="Arial" w:hAnsi="Arial" w:cs="Arial"/>
                <w:b/>
                <w:bCs/>
                <w:color w:val="000000"/>
                <w:sz w:val="20"/>
                <w:szCs w:val="20"/>
              </w:rPr>
              <w:t xml:space="preserve"> pago de finiquitos, liquidaciones,</w:t>
            </w:r>
            <w:r w:rsidRPr="00163BD9">
              <w:rPr>
                <w:rFonts w:ascii="Arial" w:hAnsi="Arial" w:cs="Arial"/>
                <w:b/>
                <w:bCs/>
                <w:color w:val="000000"/>
                <w:sz w:val="20"/>
                <w:szCs w:val="20"/>
              </w:rPr>
              <w:t xml:space="preserve"> </w:t>
            </w:r>
            <w:r w:rsidR="001C5F2E">
              <w:rPr>
                <w:rFonts w:ascii="Arial" w:hAnsi="Arial" w:cs="Arial"/>
                <w:b/>
                <w:bCs/>
                <w:color w:val="000000"/>
                <w:sz w:val="20"/>
                <w:szCs w:val="20"/>
              </w:rPr>
              <w:t xml:space="preserve">y laudos laborales </w:t>
            </w:r>
            <w:r w:rsidRPr="00163BD9">
              <w:rPr>
                <w:rFonts w:ascii="Arial" w:hAnsi="Arial" w:cs="Arial"/>
                <w:b/>
                <w:bCs/>
                <w:color w:val="000000"/>
                <w:sz w:val="20"/>
                <w:szCs w:val="20"/>
              </w:rPr>
              <w:t>entre otros.</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14:paraId="6EEE9C22" w14:textId="15124CAF" w:rsidR="000A1D7E" w:rsidRPr="00E711A0" w:rsidRDefault="00346B54" w:rsidP="00346B54">
            <w:pPr>
              <w:spacing w:after="0" w:line="360" w:lineRule="auto"/>
              <w:jc w:val="center"/>
              <w:rPr>
                <w:rFonts w:ascii="Arial" w:hAnsi="Arial" w:cs="Arial"/>
                <w:bCs/>
                <w:color w:val="000000"/>
                <w:sz w:val="20"/>
                <w:szCs w:val="20"/>
              </w:rPr>
            </w:pPr>
            <w:r>
              <w:rPr>
                <w:rFonts w:ascii="Arial" w:hAnsi="Arial" w:cs="Arial"/>
                <w:bCs/>
                <w:color w:val="000000"/>
                <w:sz w:val="20"/>
                <w:szCs w:val="20"/>
              </w:rPr>
              <w:t xml:space="preserve">     $</w:t>
            </w:r>
            <w:r w:rsidR="00D07113" w:rsidRPr="00E711A0">
              <w:rPr>
                <w:rFonts w:ascii="Arial" w:hAnsi="Arial" w:cs="Arial"/>
                <w:bCs/>
                <w:color w:val="000000"/>
                <w:sz w:val="20"/>
                <w:szCs w:val="20"/>
              </w:rPr>
              <w:t>1</w:t>
            </w:r>
            <w:r w:rsidR="00860C3F" w:rsidRPr="00E711A0">
              <w:rPr>
                <w:rFonts w:ascii="Arial" w:hAnsi="Arial" w:cs="Arial"/>
                <w:bCs/>
                <w:color w:val="000000"/>
                <w:sz w:val="20"/>
                <w:szCs w:val="20"/>
              </w:rPr>
              <w:t>3</w:t>
            </w:r>
            <w:r w:rsidR="00857C3A" w:rsidRPr="00E711A0">
              <w:rPr>
                <w:rFonts w:ascii="Arial" w:hAnsi="Arial" w:cs="Arial"/>
                <w:bCs/>
                <w:color w:val="000000"/>
                <w:sz w:val="20"/>
                <w:szCs w:val="20"/>
              </w:rPr>
              <w:t>,000,000</w:t>
            </w:r>
            <w:r w:rsidR="000A1D7E" w:rsidRPr="00E711A0">
              <w:rPr>
                <w:rFonts w:ascii="Arial" w:hAnsi="Arial" w:cs="Arial"/>
                <w:bCs/>
                <w:color w:val="000000"/>
                <w:sz w:val="20"/>
                <w:szCs w:val="20"/>
              </w:rPr>
              <w:t>.00</w:t>
            </w:r>
            <w:r w:rsidRPr="00660105">
              <w:rPr>
                <w:rFonts w:ascii="Arial" w:hAnsi="Arial" w:cs="Arial"/>
                <w:sz w:val="20"/>
                <w:szCs w:val="20"/>
              </w:rPr>
              <w:t xml:space="preserve"> M.N.</w:t>
            </w:r>
          </w:p>
        </w:tc>
      </w:tr>
      <w:bookmarkEnd w:id="5"/>
    </w:tbl>
    <w:p w14:paraId="47984405" w14:textId="77777777" w:rsidR="00483AFD" w:rsidRPr="00163BD9" w:rsidRDefault="00483AFD" w:rsidP="00163BD9">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46"/>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2355"/>
      </w:tblGrid>
      <w:tr w:rsidR="00491B3E" w:rsidRPr="00163BD9" w14:paraId="00BACB67" w14:textId="77777777" w:rsidTr="007A707C">
        <w:trPr>
          <w:trHeight w:val="300"/>
        </w:trPr>
        <w:tc>
          <w:tcPr>
            <w:tcW w:w="6799" w:type="dxa"/>
            <w:shd w:val="clear" w:color="000000" w:fill="D8D8D8"/>
            <w:vAlign w:val="center"/>
            <w:hideMark/>
          </w:tcPr>
          <w:p w14:paraId="37765E5E" w14:textId="77777777" w:rsidR="00491B3E" w:rsidRPr="00163BD9" w:rsidRDefault="00491B3E"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Ingresos derivados de Financiamientos</w:t>
            </w:r>
          </w:p>
        </w:tc>
        <w:tc>
          <w:tcPr>
            <w:tcW w:w="2355" w:type="dxa"/>
            <w:shd w:val="clear" w:color="000000" w:fill="D8D8D8"/>
            <w:vAlign w:val="center"/>
            <w:hideMark/>
          </w:tcPr>
          <w:p w14:paraId="530EFADD" w14:textId="77777777" w:rsidR="00491B3E" w:rsidRPr="00E711A0" w:rsidRDefault="00491B3E"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91B3E" w:rsidRPr="00163BD9" w14:paraId="182D8D2D" w14:textId="77777777" w:rsidTr="007A707C">
        <w:trPr>
          <w:trHeight w:val="300"/>
        </w:trPr>
        <w:tc>
          <w:tcPr>
            <w:tcW w:w="6799" w:type="dxa"/>
            <w:shd w:val="clear" w:color="000000" w:fill="D7E4BC"/>
            <w:vAlign w:val="center"/>
            <w:hideMark/>
          </w:tcPr>
          <w:p w14:paraId="1919DD1A" w14:textId="77777777" w:rsidR="00491B3E" w:rsidRPr="00163BD9" w:rsidRDefault="00491B3E" w:rsidP="00E711A0">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Endeudamiento interno</w:t>
            </w:r>
          </w:p>
        </w:tc>
        <w:tc>
          <w:tcPr>
            <w:tcW w:w="2355" w:type="dxa"/>
            <w:shd w:val="clear" w:color="000000" w:fill="D7E4BC"/>
            <w:vAlign w:val="center"/>
            <w:hideMark/>
          </w:tcPr>
          <w:p w14:paraId="1043E825" w14:textId="77777777" w:rsidR="00491B3E" w:rsidRPr="00E711A0" w:rsidRDefault="00491B3E"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91B3E" w:rsidRPr="00163BD9" w14:paraId="6B8D9F1E" w14:textId="77777777" w:rsidTr="007A707C">
        <w:trPr>
          <w:trHeight w:val="300"/>
        </w:trPr>
        <w:tc>
          <w:tcPr>
            <w:tcW w:w="6799" w:type="dxa"/>
            <w:shd w:val="clear" w:color="auto" w:fill="auto"/>
            <w:vAlign w:val="center"/>
            <w:hideMark/>
          </w:tcPr>
          <w:p w14:paraId="268DBC3F" w14:textId="77777777" w:rsidR="00491B3E" w:rsidRPr="00163BD9" w:rsidRDefault="00491B3E"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anticipos del Gobierno del Estado</w:t>
            </w:r>
          </w:p>
        </w:tc>
        <w:tc>
          <w:tcPr>
            <w:tcW w:w="2355" w:type="dxa"/>
            <w:shd w:val="clear" w:color="auto" w:fill="auto"/>
            <w:vAlign w:val="center"/>
            <w:hideMark/>
          </w:tcPr>
          <w:p w14:paraId="267B8442" w14:textId="77777777" w:rsidR="00491B3E" w:rsidRPr="00E711A0" w:rsidRDefault="00491B3E"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91B3E" w:rsidRPr="00163BD9" w14:paraId="074421E7" w14:textId="77777777" w:rsidTr="007A707C">
        <w:trPr>
          <w:trHeight w:val="300"/>
        </w:trPr>
        <w:tc>
          <w:tcPr>
            <w:tcW w:w="6799" w:type="dxa"/>
            <w:shd w:val="clear" w:color="auto" w:fill="auto"/>
            <w:vAlign w:val="center"/>
            <w:hideMark/>
          </w:tcPr>
          <w:p w14:paraId="331E40DE" w14:textId="77777777" w:rsidR="00491B3E" w:rsidRPr="00163BD9" w:rsidRDefault="00491B3E"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financiamientos de Banca de Desarrollo</w:t>
            </w:r>
          </w:p>
        </w:tc>
        <w:tc>
          <w:tcPr>
            <w:tcW w:w="2355" w:type="dxa"/>
            <w:shd w:val="clear" w:color="auto" w:fill="auto"/>
            <w:vAlign w:val="center"/>
            <w:hideMark/>
          </w:tcPr>
          <w:p w14:paraId="2AAB435D" w14:textId="77777777" w:rsidR="00491B3E" w:rsidRPr="00E711A0" w:rsidRDefault="00491B3E"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r w:rsidR="00491B3E" w:rsidRPr="00163BD9" w14:paraId="4FF0322C" w14:textId="77777777" w:rsidTr="007A707C">
        <w:trPr>
          <w:trHeight w:val="300"/>
        </w:trPr>
        <w:tc>
          <w:tcPr>
            <w:tcW w:w="6799" w:type="dxa"/>
            <w:shd w:val="clear" w:color="auto" w:fill="auto"/>
            <w:vAlign w:val="center"/>
            <w:hideMark/>
          </w:tcPr>
          <w:p w14:paraId="5BD54999" w14:textId="77777777" w:rsidR="00491B3E" w:rsidRPr="00163BD9" w:rsidRDefault="00491B3E" w:rsidP="00E711A0">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financiamientos de Banca Comercial</w:t>
            </w:r>
          </w:p>
        </w:tc>
        <w:tc>
          <w:tcPr>
            <w:tcW w:w="2355" w:type="dxa"/>
            <w:shd w:val="clear" w:color="auto" w:fill="auto"/>
            <w:vAlign w:val="center"/>
            <w:hideMark/>
          </w:tcPr>
          <w:p w14:paraId="207552A4" w14:textId="77777777" w:rsidR="00491B3E" w:rsidRPr="00E711A0" w:rsidRDefault="00491B3E" w:rsidP="00163BD9">
            <w:pPr>
              <w:spacing w:after="0" w:line="360" w:lineRule="auto"/>
              <w:jc w:val="right"/>
              <w:rPr>
                <w:rFonts w:ascii="Arial" w:hAnsi="Arial" w:cs="Arial"/>
                <w:b/>
                <w:bCs/>
                <w:color w:val="000000"/>
                <w:sz w:val="20"/>
                <w:szCs w:val="20"/>
              </w:rPr>
            </w:pPr>
            <w:r w:rsidRPr="00E711A0">
              <w:rPr>
                <w:rFonts w:ascii="Arial" w:hAnsi="Arial" w:cs="Arial"/>
                <w:b/>
                <w:bCs/>
                <w:color w:val="000000"/>
                <w:sz w:val="20"/>
                <w:szCs w:val="20"/>
              </w:rPr>
              <w:t>0.00</w:t>
            </w:r>
          </w:p>
        </w:tc>
      </w:tr>
    </w:tbl>
    <w:p w14:paraId="4CC19E98" w14:textId="3DB2B76D" w:rsidR="00D62C65" w:rsidRPr="00163BD9" w:rsidRDefault="00840A7C" w:rsidP="00840A7C">
      <w:pPr>
        <w:widowControl w:val="0"/>
        <w:tabs>
          <w:tab w:val="left" w:pos="1328"/>
        </w:tabs>
        <w:autoSpaceDE w:val="0"/>
        <w:autoSpaceDN w:val="0"/>
        <w:adjustRightInd w:val="0"/>
        <w:spacing w:after="0" w:line="360" w:lineRule="auto"/>
        <w:rPr>
          <w:rFonts w:ascii="Arial" w:hAnsi="Arial" w:cs="Arial"/>
          <w:b/>
          <w:bCs/>
          <w:sz w:val="20"/>
          <w:szCs w:val="20"/>
        </w:rPr>
      </w:pPr>
      <w:r>
        <w:rPr>
          <w:rFonts w:ascii="Arial" w:hAnsi="Arial" w:cs="Arial"/>
          <w:b/>
          <w:bCs/>
          <w:sz w:val="20"/>
          <w:szCs w:val="20"/>
        </w:rPr>
        <w:tab/>
      </w:r>
    </w:p>
    <w:tbl>
      <w:tblPr>
        <w:tblpPr w:leftFromText="141" w:rightFromText="141" w:vertAnchor="text" w:horzAnchor="margin" w:tblpXSpec="center" w:tblpY="99"/>
        <w:tblW w:w="9351" w:type="dxa"/>
        <w:tblLayout w:type="fixed"/>
        <w:tblCellMar>
          <w:left w:w="0" w:type="dxa"/>
          <w:right w:w="0" w:type="dxa"/>
        </w:tblCellMar>
        <w:tblLook w:val="0000" w:firstRow="0" w:lastRow="0" w:firstColumn="0" w:lastColumn="0" w:noHBand="0" w:noVBand="0"/>
      </w:tblPr>
      <w:tblGrid>
        <w:gridCol w:w="6941"/>
        <w:gridCol w:w="2410"/>
      </w:tblGrid>
      <w:tr w:rsidR="0084798B" w:rsidRPr="00163BD9" w14:paraId="51358B9D" w14:textId="77777777" w:rsidTr="007A707C">
        <w:trPr>
          <w:trHeight w:hRule="exact" w:val="1003"/>
        </w:trPr>
        <w:tc>
          <w:tcPr>
            <w:tcW w:w="6941" w:type="dxa"/>
            <w:tcBorders>
              <w:top w:val="single" w:sz="4" w:space="0" w:color="000000"/>
              <w:left w:val="single" w:sz="4" w:space="0" w:color="000000"/>
              <w:bottom w:val="single" w:sz="4" w:space="0" w:color="000000"/>
              <w:right w:val="single" w:sz="4" w:space="0" w:color="000000"/>
            </w:tcBorders>
          </w:tcPr>
          <w:p w14:paraId="41D28522" w14:textId="01967E1D" w:rsidR="0084798B" w:rsidRPr="00163BD9" w:rsidRDefault="0084798B" w:rsidP="00163BD9">
            <w:pPr>
              <w:widowControl w:val="0"/>
              <w:autoSpaceDE w:val="0"/>
              <w:autoSpaceDN w:val="0"/>
              <w:adjustRightInd w:val="0"/>
              <w:spacing w:after="0" w:line="360" w:lineRule="auto"/>
              <w:rPr>
                <w:rFonts w:ascii="Arial" w:hAnsi="Arial" w:cs="Arial"/>
                <w:b/>
                <w:bCs/>
                <w:sz w:val="20"/>
                <w:szCs w:val="20"/>
              </w:rPr>
            </w:pPr>
            <w:r w:rsidRPr="00163BD9">
              <w:rPr>
                <w:rFonts w:ascii="Arial" w:hAnsi="Arial" w:cs="Arial"/>
                <w:b/>
                <w:bCs/>
                <w:sz w:val="20"/>
                <w:szCs w:val="20"/>
              </w:rPr>
              <w:t>EL TOTAL DE INGRESOS QUE EL MUNICIPIO DE TIXPEUAL, YUCATÁN PERCIBIRÁ DURANTE EL EJERCICIO FISCAL 202</w:t>
            </w:r>
            <w:r>
              <w:rPr>
                <w:rFonts w:ascii="Arial" w:hAnsi="Arial" w:cs="Arial"/>
                <w:b/>
                <w:bCs/>
                <w:sz w:val="20"/>
                <w:szCs w:val="20"/>
              </w:rPr>
              <w:t>2</w:t>
            </w:r>
            <w:r w:rsidRPr="00163BD9">
              <w:rPr>
                <w:rFonts w:ascii="Arial" w:hAnsi="Arial" w:cs="Arial"/>
                <w:b/>
                <w:bCs/>
                <w:sz w:val="20"/>
                <w:szCs w:val="20"/>
              </w:rPr>
              <w:t>, ASCENDERÁ A:</w:t>
            </w:r>
          </w:p>
        </w:tc>
        <w:tc>
          <w:tcPr>
            <w:tcW w:w="2410" w:type="dxa"/>
            <w:tcBorders>
              <w:top w:val="single" w:sz="4" w:space="0" w:color="000000"/>
              <w:left w:val="single" w:sz="4" w:space="0" w:color="000000"/>
              <w:bottom w:val="single" w:sz="4" w:space="0" w:color="000000"/>
              <w:right w:val="single" w:sz="4" w:space="0" w:color="000000"/>
            </w:tcBorders>
          </w:tcPr>
          <w:p w14:paraId="5B7CFA7F" w14:textId="14349F5E" w:rsidR="0084798B" w:rsidRPr="00163BD9" w:rsidRDefault="0084798B" w:rsidP="00163BD9">
            <w:pPr>
              <w:widowControl w:val="0"/>
              <w:autoSpaceDE w:val="0"/>
              <w:autoSpaceDN w:val="0"/>
              <w:adjustRightInd w:val="0"/>
              <w:spacing w:after="0" w:line="360" w:lineRule="auto"/>
              <w:rPr>
                <w:rFonts w:ascii="Arial" w:hAnsi="Arial" w:cs="Arial"/>
                <w:b/>
                <w:bCs/>
                <w:sz w:val="20"/>
                <w:szCs w:val="20"/>
              </w:rPr>
            </w:pPr>
          </w:p>
          <w:p w14:paraId="64A2B639" w14:textId="37A82EF5" w:rsidR="0084798B" w:rsidRPr="00163BD9" w:rsidRDefault="0084798B" w:rsidP="00163BD9">
            <w:pPr>
              <w:widowControl w:val="0"/>
              <w:autoSpaceDE w:val="0"/>
              <w:autoSpaceDN w:val="0"/>
              <w:adjustRightInd w:val="0"/>
              <w:spacing w:after="0" w:line="360" w:lineRule="auto"/>
              <w:rPr>
                <w:rFonts w:ascii="Arial" w:hAnsi="Arial" w:cs="Arial"/>
                <w:b/>
                <w:sz w:val="20"/>
                <w:szCs w:val="20"/>
              </w:rPr>
            </w:pPr>
            <w:r w:rsidRPr="00163BD9">
              <w:rPr>
                <w:rFonts w:ascii="Arial" w:hAnsi="Arial" w:cs="Arial"/>
                <w:b/>
                <w:bCs/>
                <w:sz w:val="20"/>
                <w:szCs w:val="20"/>
              </w:rPr>
              <w:t xml:space="preserve">  </w:t>
            </w:r>
            <w:r w:rsidRPr="00E711A0">
              <w:rPr>
                <w:rFonts w:ascii="Arial" w:hAnsi="Arial" w:cs="Arial"/>
                <w:b/>
                <w:bCs/>
                <w:sz w:val="20"/>
                <w:szCs w:val="20"/>
              </w:rPr>
              <w:t>$ 42’293,283.00</w:t>
            </w:r>
            <w:r w:rsidRPr="00660105">
              <w:rPr>
                <w:rFonts w:ascii="Arial" w:hAnsi="Arial" w:cs="Arial"/>
                <w:sz w:val="20"/>
                <w:szCs w:val="20"/>
              </w:rPr>
              <w:t xml:space="preserve"> </w:t>
            </w:r>
            <w:r w:rsidRPr="0084798B">
              <w:rPr>
                <w:rFonts w:ascii="Arial" w:hAnsi="Arial" w:cs="Arial"/>
                <w:b/>
                <w:bCs/>
                <w:sz w:val="20"/>
                <w:szCs w:val="20"/>
              </w:rPr>
              <w:t>M.N</w:t>
            </w:r>
            <w:r w:rsidRPr="00660105">
              <w:rPr>
                <w:rFonts w:ascii="Arial" w:hAnsi="Arial" w:cs="Arial"/>
                <w:sz w:val="20"/>
                <w:szCs w:val="20"/>
              </w:rPr>
              <w:t>.</w:t>
            </w:r>
          </w:p>
        </w:tc>
      </w:tr>
    </w:tbl>
    <w:p w14:paraId="0E39D6E3" w14:textId="77777777" w:rsidR="00A7075F" w:rsidRDefault="00A7075F" w:rsidP="00163BD9">
      <w:pPr>
        <w:widowControl w:val="0"/>
        <w:autoSpaceDE w:val="0"/>
        <w:autoSpaceDN w:val="0"/>
        <w:adjustRightInd w:val="0"/>
        <w:spacing w:after="0" w:line="360" w:lineRule="auto"/>
        <w:jc w:val="center"/>
        <w:rPr>
          <w:rFonts w:ascii="Arial" w:hAnsi="Arial" w:cs="Arial"/>
          <w:b/>
          <w:bCs/>
          <w:sz w:val="20"/>
          <w:szCs w:val="20"/>
        </w:rPr>
      </w:pPr>
    </w:p>
    <w:p w14:paraId="5BF57591" w14:textId="77777777" w:rsidR="00ED483F" w:rsidRPr="00163BD9" w:rsidRDefault="00ED483F" w:rsidP="00163BD9">
      <w:pPr>
        <w:widowControl w:val="0"/>
        <w:autoSpaceDE w:val="0"/>
        <w:autoSpaceDN w:val="0"/>
        <w:adjustRightInd w:val="0"/>
        <w:spacing w:after="0" w:line="360" w:lineRule="auto"/>
        <w:jc w:val="center"/>
        <w:rPr>
          <w:rFonts w:ascii="Arial" w:hAnsi="Arial" w:cs="Arial"/>
          <w:b/>
          <w:bCs/>
          <w:sz w:val="20"/>
          <w:szCs w:val="20"/>
        </w:rPr>
      </w:pPr>
    </w:p>
    <w:p w14:paraId="72AC10DE" w14:textId="77777777"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TÍTULO </w:t>
      </w:r>
      <w:r w:rsidR="00E1029B">
        <w:rPr>
          <w:rFonts w:ascii="Arial" w:hAnsi="Arial" w:cs="Arial"/>
          <w:b/>
          <w:bCs/>
          <w:sz w:val="20"/>
          <w:szCs w:val="20"/>
        </w:rPr>
        <w:t>SEGUNDO</w:t>
      </w:r>
      <w:r w:rsidRPr="00163BD9">
        <w:rPr>
          <w:rFonts w:ascii="Arial" w:hAnsi="Arial" w:cs="Arial"/>
          <w:b/>
          <w:bCs/>
          <w:sz w:val="20"/>
          <w:szCs w:val="20"/>
        </w:rPr>
        <w:t xml:space="preserve"> </w:t>
      </w:r>
    </w:p>
    <w:p w14:paraId="4E1002A5"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w:t>
      </w:r>
    </w:p>
    <w:p w14:paraId="5742404B"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23A95A9C"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l</w:t>
      </w:r>
    </w:p>
    <w:p w14:paraId="3305D296" w14:textId="0BFE247F" w:rsidR="00BA2C7B" w:rsidRPr="00163BD9" w:rsidRDefault="007F78E2" w:rsidP="00163BD9">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De los </w:t>
      </w:r>
      <w:r w:rsidR="00BA2C7B" w:rsidRPr="00163BD9">
        <w:rPr>
          <w:rFonts w:ascii="Arial" w:hAnsi="Arial" w:cs="Arial"/>
          <w:b/>
          <w:bCs/>
          <w:sz w:val="20"/>
          <w:szCs w:val="20"/>
        </w:rPr>
        <w:t xml:space="preserve">Derechos por </w:t>
      </w:r>
      <w:r>
        <w:rPr>
          <w:rFonts w:ascii="Arial" w:hAnsi="Arial" w:cs="Arial"/>
          <w:b/>
          <w:bCs/>
          <w:sz w:val="20"/>
          <w:szCs w:val="20"/>
        </w:rPr>
        <w:t xml:space="preserve">los </w:t>
      </w:r>
      <w:r w:rsidR="00BA2C7B" w:rsidRPr="00163BD9">
        <w:rPr>
          <w:rFonts w:ascii="Arial" w:hAnsi="Arial" w:cs="Arial"/>
          <w:b/>
          <w:bCs/>
          <w:sz w:val="20"/>
          <w:szCs w:val="20"/>
        </w:rPr>
        <w:t xml:space="preserve">Servicios </w:t>
      </w:r>
      <w:r>
        <w:rPr>
          <w:rFonts w:ascii="Arial" w:hAnsi="Arial" w:cs="Arial"/>
          <w:b/>
          <w:bCs/>
          <w:sz w:val="20"/>
          <w:szCs w:val="20"/>
        </w:rPr>
        <w:t xml:space="preserve">que </w:t>
      </w:r>
      <w:r w:rsidRPr="00661659">
        <w:rPr>
          <w:rFonts w:ascii="Arial" w:hAnsi="Arial" w:cs="Arial"/>
          <w:b/>
          <w:bCs/>
          <w:sz w:val="20"/>
          <w:szCs w:val="20"/>
        </w:rPr>
        <w:t>prest</w:t>
      </w:r>
      <w:r w:rsidR="00661659" w:rsidRPr="00661659">
        <w:rPr>
          <w:rFonts w:ascii="Arial" w:hAnsi="Arial" w:cs="Arial"/>
          <w:b/>
          <w:bCs/>
          <w:sz w:val="20"/>
          <w:szCs w:val="20"/>
        </w:rPr>
        <w:t>e</w:t>
      </w:r>
      <w:r w:rsidR="001A07B7" w:rsidRPr="00661659">
        <w:rPr>
          <w:rFonts w:ascii="Arial" w:hAnsi="Arial" w:cs="Arial"/>
          <w:b/>
          <w:bCs/>
          <w:sz w:val="20"/>
          <w:szCs w:val="20"/>
        </w:rPr>
        <w:t xml:space="preserve"> </w:t>
      </w:r>
      <w:r w:rsidR="00F42FD3">
        <w:rPr>
          <w:rFonts w:ascii="Arial" w:hAnsi="Arial" w:cs="Arial"/>
          <w:b/>
          <w:bCs/>
          <w:sz w:val="20"/>
          <w:szCs w:val="20"/>
        </w:rPr>
        <w:t>e</w:t>
      </w:r>
      <w:r w:rsidR="001A07B7" w:rsidRPr="00661659">
        <w:rPr>
          <w:rFonts w:ascii="Arial" w:hAnsi="Arial" w:cs="Arial"/>
          <w:b/>
          <w:bCs/>
          <w:sz w:val="20"/>
          <w:szCs w:val="20"/>
        </w:rPr>
        <w:t xml:space="preserve">l </w:t>
      </w:r>
      <w:r w:rsidR="00F42FD3">
        <w:rPr>
          <w:rFonts w:ascii="Arial" w:hAnsi="Arial" w:cs="Arial"/>
          <w:b/>
          <w:bCs/>
          <w:sz w:val="20"/>
          <w:szCs w:val="20"/>
        </w:rPr>
        <w:t>C</w:t>
      </w:r>
      <w:r w:rsidR="001A07B7" w:rsidRPr="00F42FD3">
        <w:rPr>
          <w:rFonts w:ascii="Arial" w:hAnsi="Arial" w:cs="Arial"/>
          <w:b/>
          <w:bCs/>
          <w:sz w:val="20"/>
          <w:szCs w:val="20"/>
        </w:rPr>
        <w:t>atastro</w:t>
      </w:r>
      <w:r w:rsidR="00F42FD3">
        <w:rPr>
          <w:rFonts w:ascii="Arial" w:hAnsi="Arial" w:cs="Arial"/>
          <w:b/>
          <w:bCs/>
          <w:sz w:val="20"/>
          <w:szCs w:val="20"/>
        </w:rPr>
        <w:t xml:space="preserve"> </w:t>
      </w:r>
      <w:r w:rsidR="001A07B7" w:rsidRPr="00F42FD3">
        <w:rPr>
          <w:rFonts w:ascii="Arial" w:hAnsi="Arial" w:cs="Arial"/>
          <w:b/>
          <w:bCs/>
          <w:sz w:val="20"/>
          <w:szCs w:val="20"/>
        </w:rPr>
        <w:t>Municipal</w:t>
      </w:r>
      <w:r w:rsidR="00F42FD3">
        <w:rPr>
          <w:rFonts w:ascii="Arial" w:hAnsi="Arial" w:cs="Arial"/>
          <w:b/>
          <w:bCs/>
          <w:sz w:val="20"/>
          <w:szCs w:val="20"/>
        </w:rPr>
        <w:t>.</w:t>
      </w:r>
    </w:p>
    <w:p w14:paraId="016C9C03"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p>
    <w:p w14:paraId="3EA9D88F" w14:textId="5DD28532" w:rsidR="00BA2C7B" w:rsidRDefault="007F78E2" w:rsidP="00163BD9">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Artículo 1</w:t>
      </w:r>
      <w:r w:rsidR="00661659">
        <w:rPr>
          <w:rFonts w:ascii="Arial" w:hAnsi="Arial" w:cs="Arial"/>
          <w:b/>
          <w:sz w:val="20"/>
          <w:szCs w:val="20"/>
        </w:rPr>
        <w:t>6</w:t>
      </w:r>
      <w:r w:rsidR="00BA2C7B" w:rsidRPr="00163BD9">
        <w:rPr>
          <w:rFonts w:ascii="Arial" w:hAnsi="Arial" w:cs="Arial"/>
          <w:b/>
          <w:sz w:val="20"/>
          <w:szCs w:val="20"/>
        </w:rPr>
        <w:t>.-</w:t>
      </w:r>
      <w:r w:rsidR="00BA2C7B" w:rsidRPr="00163BD9">
        <w:rPr>
          <w:rFonts w:ascii="Arial" w:hAnsi="Arial" w:cs="Arial"/>
          <w:sz w:val="20"/>
          <w:szCs w:val="20"/>
        </w:rPr>
        <w:t xml:space="preserve"> Por servicios que preste el </w:t>
      </w:r>
      <w:r w:rsidR="00661659" w:rsidRPr="00163BD9">
        <w:rPr>
          <w:rFonts w:ascii="Arial" w:hAnsi="Arial" w:cs="Arial"/>
          <w:sz w:val="20"/>
          <w:szCs w:val="20"/>
        </w:rPr>
        <w:t xml:space="preserve">de catastro </w:t>
      </w:r>
      <w:r w:rsidR="00661659">
        <w:rPr>
          <w:rFonts w:ascii="Arial" w:hAnsi="Arial" w:cs="Arial"/>
          <w:sz w:val="20"/>
          <w:szCs w:val="20"/>
        </w:rPr>
        <w:t xml:space="preserve">del </w:t>
      </w:r>
      <w:r w:rsidR="00BA2C7B" w:rsidRPr="00163BD9">
        <w:rPr>
          <w:rFonts w:ascii="Arial" w:hAnsi="Arial" w:cs="Arial"/>
          <w:sz w:val="20"/>
          <w:szCs w:val="20"/>
        </w:rPr>
        <w:t>Ayuntamiento</w:t>
      </w:r>
      <w:r w:rsidR="00661659">
        <w:rPr>
          <w:rFonts w:ascii="Arial" w:hAnsi="Arial" w:cs="Arial"/>
          <w:sz w:val="20"/>
          <w:szCs w:val="20"/>
        </w:rPr>
        <w:t xml:space="preserve"> de Tixpéual, Yucatán</w:t>
      </w:r>
      <w:r w:rsidR="00BA2C7B" w:rsidRPr="00163BD9">
        <w:rPr>
          <w:rFonts w:ascii="Arial" w:hAnsi="Arial" w:cs="Arial"/>
          <w:sz w:val="20"/>
          <w:szCs w:val="20"/>
        </w:rPr>
        <w:t xml:space="preserve"> se pagará, </w:t>
      </w:r>
      <w:r w:rsidR="00661659">
        <w:rPr>
          <w:rFonts w:ascii="Arial" w:hAnsi="Arial" w:cs="Arial"/>
          <w:sz w:val="20"/>
          <w:szCs w:val="20"/>
        </w:rPr>
        <w:t xml:space="preserve">la </w:t>
      </w:r>
      <w:r w:rsidR="00BA2C7B" w:rsidRPr="00163BD9">
        <w:rPr>
          <w:rFonts w:ascii="Arial" w:hAnsi="Arial" w:cs="Arial"/>
          <w:sz w:val="20"/>
          <w:szCs w:val="20"/>
        </w:rPr>
        <w:t xml:space="preserve">cuota </w:t>
      </w:r>
      <w:r w:rsidR="00680208" w:rsidRPr="00163BD9">
        <w:rPr>
          <w:rFonts w:ascii="Arial" w:hAnsi="Arial" w:cs="Arial"/>
          <w:sz w:val="20"/>
          <w:szCs w:val="20"/>
        </w:rPr>
        <w:t>de acuerdo con</w:t>
      </w:r>
      <w:r w:rsidR="00BA2C7B" w:rsidRPr="00163BD9">
        <w:rPr>
          <w:rFonts w:ascii="Arial" w:hAnsi="Arial" w:cs="Arial"/>
          <w:sz w:val="20"/>
          <w:szCs w:val="20"/>
        </w:rPr>
        <w:t xml:space="preserve"> la siguiente ta</w:t>
      </w:r>
      <w:r w:rsidR="00661659">
        <w:rPr>
          <w:rFonts w:ascii="Arial" w:hAnsi="Arial" w:cs="Arial"/>
          <w:sz w:val="20"/>
          <w:szCs w:val="20"/>
        </w:rPr>
        <w:t>bla</w:t>
      </w:r>
      <w:r w:rsidR="00BA2C7B" w:rsidRPr="00163BD9">
        <w:rPr>
          <w:rFonts w:ascii="Arial" w:hAnsi="Arial" w:cs="Arial"/>
          <w:sz w:val="20"/>
          <w:szCs w:val="20"/>
        </w:rPr>
        <w:t>:</w:t>
      </w:r>
    </w:p>
    <w:p w14:paraId="14E5CC01" w14:textId="77777777" w:rsidR="00180AF9" w:rsidRPr="00163BD9" w:rsidRDefault="00180AF9" w:rsidP="00163BD9">
      <w:pPr>
        <w:widowControl w:val="0"/>
        <w:autoSpaceDE w:val="0"/>
        <w:autoSpaceDN w:val="0"/>
        <w:adjustRightInd w:val="0"/>
        <w:spacing w:after="0" w:line="360" w:lineRule="auto"/>
        <w:rPr>
          <w:rFonts w:ascii="Arial" w:hAnsi="Arial" w:cs="Arial"/>
          <w:sz w:val="20"/>
          <w:szCs w:val="20"/>
        </w:rPr>
      </w:pPr>
    </w:p>
    <w:p w14:paraId="4ED01070"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6730"/>
        <w:gridCol w:w="2336"/>
      </w:tblGrid>
      <w:tr w:rsidR="00BA2C7B" w:rsidRPr="00163BD9" w14:paraId="1F5538C9" w14:textId="77777777" w:rsidTr="002B7C13">
        <w:trPr>
          <w:trHeight w:hRule="exact" w:val="989"/>
          <w:jc w:val="center"/>
        </w:trPr>
        <w:tc>
          <w:tcPr>
            <w:tcW w:w="6730" w:type="dxa"/>
            <w:tcBorders>
              <w:top w:val="single" w:sz="5" w:space="0" w:color="auto"/>
              <w:left w:val="single" w:sz="5" w:space="0" w:color="auto"/>
              <w:bottom w:val="single" w:sz="5" w:space="0" w:color="auto"/>
              <w:right w:val="single" w:sz="5" w:space="0" w:color="auto"/>
            </w:tcBorders>
          </w:tcPr>
          <w:p w14:paraId="1F137CDE" w14:textId="5844FA02" w:rsidR="00BA2C7B" w:rsidRPr="00163BD9" w:rsidRDefault="00BA2C7B" w:rsidP="00163BD9">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 xml:space="preserve">Por cada copia simple tamaño carta de </w:t>
            </w:r>
            <w:r w:rsidR="00680208" w:rsidRPr="00163BD9">
              <w:rPr>
                <w:rFonts w:ascii="Arial" w:hAnsi="Arial" w:cs="Arial"/>
                <w:sz w:val="20"/>
                <w:szCs w:val="20"/>
              </w:rPr>
              <w:t>cédulas, planos</w:t>
            </w:r>
            <w:r w:rsidRPr="00163BD9">
              <w:rPr>
                <w:rFonts w:ascii="Arial" w:hAnsi="Arial" w:cs="Arial"/>
                <w:sz w:val="20"/>
                <w:szCs w:val="20"/>
              </w:rPr>
              <w:t>,</w:t>
            </w:r>
            <w:r w:rsidRPr="00163BD9">
              <w:rPr>
                <w:rFonts w:ascii="Arial" w:hAnsi="Arial" w:cs="Arial"/>
                <w:sz w:val="20"/>
                <w:szCs w:val="20"/>
              </w:rPr>
              <w:br/>
              <w:t>parcelas, formas de manifestación de traslación de dominio o cualquier otra manifestación:</w:t>
            </w:r>
          </w:p>
        </w:tc>
        <w:tc>
          <w:tcPr>
            <w:tcW w:w="2336" w:type="dxa"/>
            <w:tcBorders>
              <w:top w:val="single" w:sz="5" w:space="0" w:color="auto"/>
              <w:left w:val="single" w:sz="5" w:space="0" w:color="auto"/>
              <w:bottom w:val="single" w:sz="5" w:space="0" w:color="auto"/>
              <w:right w:val="single" w:sz="5" w:space="0" w:color="auto"/>
            </w:tcBorders>
          </w:tcPr>
          <w:p w14:paraId="49AA24DE" w14:textId="56724CFE" w:rsidR="00BA2C7B" w:rsidRPr="00163BD9" w:rsidRDefault="00BA2C7B" w:rsidP="00AC6B1B">
            <w:pPr>
              <w:spacing w:after="0" w:line="360" w:lineRule="auto"/>
              <w:jc w:val="center"/>
              <w:rPr>
                <w:rFonts w:ascii="Arial" w:hAnsi="Arial" w:cs="Arial"/>
                <w:sz w:val="20"/>
                <w:szCs w:val="20"/>
              </w:rPr>
            </w:pPr>
            <w:r w:rsidRPr="00661659">
              <w:rPr>
                <w:rFonts w:ascii="Arial" w:hAnsi="Arial" w:cs="Arial"/>
                <w:sz w:val="20"/>
                <w:szCs w:val="20"/>
              </w:rPr>
              <w:t xml:space="preserve">$ </w:t>
            </w:r>
            <w:r w:rsidR="00661659" w:rsidRPr="00661659">
              <w:rPr>
                <w:rFonts w:ascii="Arial" w:hAnsi="Arial" w:cs="Arial"/>
                <w:sz w:val="20"/>
                <w:szCs w:val="20"/>
              </w:rPr>
              <w:t>30</w:t>
            </w:r>
            <w:r w:rsidRPr="00661659">
              <w:rPr>
                <w:rFonts w:ascii="Arial" w:hAnsi="Arial" w:cs="Arial"/>
                <w:sz w:val="20"/>
                <w:szCs w:val="20"/>
              </w:rPr>
              <w:t>.00</w:t>
            </w:r>
            <w:r w:rsidR="0084798B" w:rsidRPr="00660105">
              <w:rPr>
                <w:rFonts w:ascii="Arial" w:hAnsi="Arial" w:cs="Arial"/>
                <w:sz w:val="20"/>
                <w:szCs w:val="20"/>
              </w:rPr>
              <w:t xml:space="preserve"> M.N.</w:t>
            </w:r>
          </w:p>
        </w:tc>
      </w:tr>
      <w:tr w:rsidR="00BA2C7B" w:rsidRPr="00163BD9" w14:paraId="105A3114" w14:textId="77777777" w:rsidTr="002B7C13">
        <w:trPr>
          <w:trHeight w:hRule="exact" w:val="341"/>
          <w:jc w:val="center"/>
        </w:trPr>
        <w:tc>
          <w:tcPr>
            <w:tcW w:w="6730" w:type="dxa"/>
            <w:tcBorders>
              <w:top w:val="single" w:sz="5" w:space="0" w:color="auto"/>
              <w:left w:val="single" w:sz="5" w:space="0" w:color="auto"/>
              <w:bottom w:val="single" w:sz="5" w:space="0" w:color="auto"/>
              <w:right w:val="single" w:sz="5" w:space="0" w:color="auto"/>
            </w:tcBorders>
          </w:tcPr>
          <w:p w14:paraId="23702C38" w14:textId="77777777" w:rsidR="00BA2C7B" w:rsidRPr="00163BD9" w:rsidRDefault="00BA2C7B" w:rsidP="00163BD9">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Por cada copia tamaño oficio:</w:t>
            </w:r>
          </w:p>
        </w:tc>
        <w:tc>
          <w:tcPr>
            <w:tcW w:w="2336" w:type="dxa"/>
            <w:tcBorders>
              <w:top w:val="single" w:sz="5" w:space="0" w:color="auto"/>
              <w:left w:val="single" w:sz="5" w:space="0" w:color="auto"/>
              <w:bottom w:val="single" w:sz="5" w:space="0" w:color="auto"/>
              <w:right w:val="single" w:sz="5" w:space="0" w:color="auto"/>
            </w:tcBorders>
          </w:tcPr>
          <w:p w14:paraId="215D38D6" w14:textId="04CB283A" w:rsidR="00BA2C7B" w:rsidRPr="00163BD9" w:rsidRDefault="00661659" w:rsidP="00AC6B1B">
            <w:pPr>
              <w:spacing w:after="0" w:line="360" w:lineRule="auto"/>
              <w:jc w:val="center"/>
              <w:rPr>
                <w:rFonts w:ascii="Arial" w:hAnsi="Arial" w:cs="Arial"/>
                <w:sz w:val="20"/>
                <w:szCs w:val="20"/>
              </w:rPr>
            </w:pPr>
            <w:r w:rsidRPr="00661659">
              <w:rPr>
                <w:rFonts w:ascii="Arial" w:hAnsi="Arial" w:cs="Arial"/>
                <w:sz w:val="20"/>
                <w:szCs w:val="20"/>
              </w:rPr>
              <w:t>$</w:t>
            </w:r>
            <w:r>
              <w:rPr>
                <w:rFonts w:ascii="Arial" w:hAnsi="Arial" w:cs="Arial"/>
                <w:sz w:val="20"/>
                <w:szCs w:val="20"/>
              </w:rPr>
              <w:t xml:space="preserve"> </w:t>
            </w:r>
            <w:r w:rsidRPr="00661659">
              <w:rPr>
                <w:rFonts w:ascii="Arial" w:hAnsi="Arial" w:cs="Arial"/>
                <w:sz w:val="20"/>
                <w:szCs w:val="20"/>
              </w:rPr>
              <w:t>30</w:t>
            </w:r>
            <w:r w:rsidR="00BA2C7B" w:rsidRPr="00661659">
              <w:rPr>
                <w:rFonts w:ascii="Arial" w:hAnsi="Arial" w:cs="Arial"/>
                <w:sz w:val="20"/>
                <w:szCs w:val="20"/>
              </w:rPr>
              <w:t>.00</w:t>
            </w:r>
            <w:r w:rsidR="0084798B" w:rsidRPr="00660105">
              <w:rPr>
                <w:rFonts w:ascii="Arial" w:hAnsi="Arial" w:cs="Arial"/>
                <w:sz w:val="20"/>
                <w:szCs w:val="20"/>
              </w:rPr>
              <w:t xml:space="preserve"> M.N.</w:t>
            </w:r>
          </w:p>
        </w:tc>
      </w:tr>
      <w:tr w:rsidR="00680208" w:rsidRPr="00163BD9" w14:paraId="17AD3A1F" w14:textId="77777777" w:rsidTr="002B7C13">
        <w:trPr>
          <w:trHeight w:hRule="exact" w:val="341"/>
          <w:jc w:val="center"/>
        </w:trPr>
        <w:tc>
          <w:tcPr>
            <w:tcW w:w="6730" w:type="dxa"/>
            <w:tcBorders>
              <w:top w:val="single" w:sz="5" w:space="0" w:color="auto"/>
              <w:left w:val="single" w:sz="5" w:space="0" w:color="auto"/>
              <w:bottom w:val="single" w:sz="5" w:space="0" w:color="auto"/>
              <w:right w:val="single" w:sz="5" w:space="0" w:color="auto"/>
            </w:tcBorders>
          </w:tcPr>
          <w:p w14:paraId="4B064FBD" w14:textId="395BAB54" w:rsidR="00680208" w:rsidRPr="00661659" w:rsidRDefault="00680208" w:rsidP="00163BD9">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661659">
              <w:rPr>
                <w:rFonts w:ascii="Arial" w:hAnsi="Arial" w:cs="Arial"/>
                <w:spacing w:val="-1"/>
                <w:sz w:val="20"/>
                <w:szCs w:val="20"/>
              </w:rPr>
              <w:t>Planos tamaños hasta cuatro veces tamaño oficio, cada una</w:t>
            </w:r>
          </w:p>
        </w:tc>
        <w:tc>
          <w:tcPr>
            <w:tcW w:w="2336" w:type="dxa"/>
            <w:tcBorders>
              <w:top w:val="single" w:sz="5" w:space="0" w:color="auto"/>
              <w:left w:val="single" w:sz="5" w:space="0" w:color="auto"/>
              <w:bottom w:val="single" w:sz="5" w:space="0" w:color="auto"/>
              <w:right w:val="single" w:sz="5" w:space="0" w:color="auto"/>
            </w:tcBorders>
          </w:tcPr>
          <w:p w14:paraId="4C2DE4BE" w14:textId="10096E54" w:rsidR="00680208" w:rsidRPr="00661659" w:rsidRDefault="00661659" w:rsidP="00AC6B1B">
            <w:pPr>
              <w:spacing w:after="0" w:line="360" w:lineRule="auto"/>
              <w:jc w:val="center"/>
              <w:rPr>
                <w:rFonts w:ascii="Arial" w:hAnsi="Arial" w:cs="Arial"/>
                <w:sz w:val="20"/>
                <w:szCs w:val="20"/>
              </w:rPr>
            </w:pPr>
            <w:r w:rsidRPr="00661659">
              <w:rPr>
                <w:rFonts w:ascii="Arial" w:hAnsi="Arial" w:cs="Arial"/>
                <w:sz w:val="20"/>
                <w:szCs w:val="20"/>
              </w:rPr>
              <w:t>$</w:t>
            </w:r>
            <w:r>
              <w:rPr>
                <w:rFonts w:ascii="Arial" w:hAnsi="Arial" w:cs="Arial"/>
                <w:sz w:val="20"/>
                <w:szCs w:val="20"/>
              </w:rPr>
              <w:t xml:space="preserve"> 55.00</w:t>
            </w:r>
            <w:r w:rsidR="0084798B">
              <w:rPr>
                <w:rFonts w:ascii="Arial" w:hAnsi="Arial" w:cs="Arial"/>
                <w:sz w:val="20"/>
                <w:szCs w:val="20"/>
              </w:rPr>
              <w:t xml:space="preserve"> M.N</w:t>
            </w:r>
            <w:r w:rsidR="00AC6B1B">
              <w:rPr>
                <w:rFonts w:ascii="Arial" w:hAnsi="Arial" w:cs="Arial"/>
                <w:sz w:val="20"/>
                <w:szCs w:val="20"/>
              </w:rPr>
              <w:t>.</w:t>
            </w:r>
          </w:p>
        </w:tc>
      </w:tr>
      <w:tr w:rsidR="00680208" w:rsidRPr="00163BD9" w14:paraId="039F3A58" w14:textId="77777777" w:rsidTr="002B7C13">
        <w:trPr>
          <w:trHeight w:hRule="exact" w:val="341"/>
          <w:jc w:val="center"/>
        </w:trPr>
        <w:tc>
          <w:tcPr>
            <w:tcW w:w="6730" w:type="dxa"/>
            <w:tcBorders>
              <w:top w:val="single" w:sz="5" w:space="0" w:color="auto"/>
              <w:left w:val="single" w:sz="5" w:space="0" w:color="auto"/>
              <w:bottom w:val="single" w:sz="5" w:space="0" w:color="auto"/>
              <w:right w:val="single" w:sz="5" w:space="0" w:color="auto"/>
            </w:tcBorders>
          </w:tcPr>
          <w:p w14:paraId="46AF2A2D" w14:textId="482242FF" w:rsidR="00680208" w:rsidRPr="00661659" w:rsidRDefault="00680208" w:rsidP="00163BD9">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661659">
              <w:rPr>
                <w:rFonts w:ascii="Arial" w:hAnsi="Arial" w:cs="Arial"/>
                <w:spacing w:val="-1"/>
                <w:sz w:val="20"/>
                <w:szCs w:val="20"/>
              </w:rPr>
              <w:t>Planos mayores de cuatro veces tamaño oficio, cada una</w:t>
            </w:r>
          </w:p>
        </w:tc>
        <w:tc>
          <w:tcPr>
            <w:tcW w:w="2336" w:type="dxa"/>
            <w:tcBorders>
              <w:top w:val="single" w:sz="5" w:space="0" w:color="auto"/>
              <w:left w:val="single" w:sz="5" w:space="0" w:color="auto"/>
              <w:bottom w:val="single" w:sz="5" w:space="0" w:color="auto"/>
              <w:right w:val="single" w:sz="5" w:space="0" w:color="auto"/>
            </w:tcBorders>
          </w:tcPr>
          <w:p w14:paraId="48F1E9B2" w14:textId="54DA4B28" w:rsidR="00680208" w:rsidRPr="00661659" w:rsidRDefault="00F375FF" w:rsidP="00AC6B1B">
            <w:pPr>
              <w:spacing w:after="0" w:line="360" w:lineRule="auto"/>
              <w:jc w:val="center"/>
              <w:rPr>
                <w:rFonts w:ascii="Arial" w:hAnsi="Arial" w:cs="Arial"/>
                <w:sz w:val="20"/>
                <w:szCs w:val="20"/>
              </w:rPr>
            </w:pPr>
            <w:r w:rsidRPr="00661659">
              <w:rPr>
                <w:rFonts w:ascii="Arial" w:hAnsi="Arial" w:cs="Arial"/>
                <w:sz w:val="20"/>
                <w:szCs w:val="20"/>
              </w:rPr>
              <w:t>$</w:t>
            </w:r>
            <w:r w:rsidR="00661659">
              <w:rPr>
                <w:rFonts w:ascii="Arial" w:hAnsi="Arial" w:cs="Arial"/>
                <w:sz w:val="20"/>
                <w:szCs w:val="20"/>
              </w:rPr>
              <w:t xml:space="preserve"> 70.00</w:t>
            </w:r>
            <w:r w:rsidR="00AC6B1B" w:rsidRPr="00660105">
              <w:rPr>
                <w:rFonts w:ascii="Arial" w:hAnsi="Arial" w:cs="Arial"/>
                <w:sz w:val="20"/>
                <w:szCs w:val="20"/>
              </w:rPr>
              <w:t xml:space="preserve"> M.N</w:t>
            </w:r>
            <w:r w:rsidR="00AC6B1B">
              <w:rPr>
                <w:rFonts w:ascii="Arial" w:hAnsi="Arial" w:cs="Arial"/>
                <w:sz w:val="20"/>
                <w:szCs w:val="20"/>
              </w:rPr>
              <w:t>.</w:t>
            </w:r>
          </w:p>
        </w:tc>
      </w:tr>
    </w:tbl>
    <w:p w14:paraId="6F197CBE"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3FD372DE"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6733"/>
        <w:gridCol w:w="2334"/>
      </w:tblGrid>
      <w:tr w:rsidR="00BA2C7B" w:rsidRPr="00163BD9" w14:paraId="10B637D7" w14:textId="77777777" w:rsidTr="002B7C13">
        <w:trPr>
          <w:trHeight w:hRule="exact" w:val="594"/>
          <w:jc w:val="center"/>
        </w:trPr>
        <w:tc>
          <w:tcPr>
            <w:tcW w:w="6733" w:type="dxa"/>
            <w:tcBorders>
              <w:top w:val="single" w:sz="4" w:space="0" w:color="auto"/>
              <w:left w:val="single" w:sz="4" w:space="0" w:color="auto"/>
              <w:bottom w:val="single" w:sz="4" w:space="0" w:color="auto"/>
              <w:right w:val="single" w:sz="4" w:space="0" w:color="auto"/>
            </w:tcBorders>
          </w:tcPr>
          <w:p w14:paraId="2DEA9394" w14:textId="77777777"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163BD9">
              <w:rPr>
                <w:rFonts w:ascii="Arial" w:hAnsi="Arial" w:cs="Arial"/>
                <w:spacing w:val="-6"/>
                <w:sz w:val="20"/>
                <w:szCs w:val="20"/>
              </w:rPr>
              <w:t>Cédulas, planos, parcelas manifestaciones (tamaño carta) cada una:</w:t>
            </w:r>
          </w:p>
        </w:tc>
        <w:tc>
          <w:tcPr>
            <w:tcW w:w="2334" w:type="dxa"/>
            <w:tcBorders>
              <w:top w:val="single" w:sz="4" w:space="0" w:color="auto"/>
              <w:left w:val="single" w:sz="4" w:space="0" w:color="auto"/>
              <w:bottom w:val="single" w:sz="4" w:space="0" w:color="auto"/>
              <w:right w:val="single" w:sz="4" w:space="0" w:color="auto"/>
            </w:tcBorders>
          </w:tcPr>
          <w:p w14:paraId="1B2C61F2" w14:textId="266CB4F2" w:rsidR="00BA2C7B" w:rsidRPr="00661659" w:rsidRDefault="00760202" w:rsidP="00AC6B1B">
            <w:pPr>
              <w:spacing w:after="0" w:line="360" w:lineRule="auto"/>
              <w:jc w:val="center"/>
              <w:rPr>
                <w:rFonts w:ascii="Arial" w:hAnsi="Arial" w:cs="Arial"/>
                <w:sz w:val="20"/>
                <w:szCs w:val="20"/>
              </w:rPr>
            </w:pPr>
            <w:r w:rsidRPr="00661659">
              <w:rPr>
                <w:rFonts w:ascii="Arial" w:hAnsi="Arial" w:cs="Arial"/>
                <w:sz w:val="20"/>
                <w:szCs w:val="20"/>
              </w:rPr>
              <w:t xml:space="preserve">$ </w:t>
            </w:r>
            <w:r w:rsidR="00661659" w:rsidRPr="00661659">
              <w:rPr>
                <w:rFonts w:ascii="Arial" w:hAnsi="Arial" w:cs="Arial"/>
                <w:sz w:val="20"/>
                <w:szCs w:val="20"/>
              </w:rPr>
              <w:t>55</w:t>
            </w:r>
            <w:r w:rsidR="00BA2C7B" w:rsidRPr="00661659">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78CCCAE1" w14:textId="77777777" w:rsidTr="002B7C13">
        <w:trPr>
          <w:trHeight w:hRule="exact" w:val="331"/>
          <w:jc w:val="center"/>
        </w:trPr>
        <w:tc>
          <w:tcPr>
            <w:tcW w:w="6733" w:type="dxa"/>
            <w:tcBorders>
              <w:top w:val="single" w:sz="4" w:space="0" w:color="auto"/>
              <w:left w:val="single" w:sz="4" w:space="0" w:color="auto"/>
              <w:bottom w:val="single" w:sz="4" w:space="0" w:color="auto"/>
              <w:right w:val="single" w:sz="4" w:space="0" w:color="auto"/>
            </w:tcBorders>
          </w:tcPr>
          <w:p w14:paraId="3988EC0D" w14:textId="77777777"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163BD9">
              <w:rPr>
                <w:rFonts w:ascii="Arial" w:hAnsi="Arial" w:cs="Arial"/>
                <w:spacing w:val="-2"/>
                <w:sz w:val="20"/>
                <w:szCs w:val="20"/>
              </w:rPr>
              <w:lastRenderedPageBreak/>
              <w:t>Planos tamaño oficio, cada una:</w:t>
            </w:r>
          </w:p>
        </w:tc>
        <w:tc>
          <w:tcPr>
            <w:tcW w:w="2334" w:type="dxa"/>
            <w:tcBorders>
              <w:top w:val="single" w:sz="4" w:space="0" w:color="auto"/>
              <w:left w:val="single" w:sz="4" w:space="0" w:color="auto"/>
              <w:bottom w:val="single" w:sz="4" w:space="0" w:color="auto"/>
              <w:right w:val="single" w:sz="4" w:space="0" w:color="auto"/>
            </w:tcBorders>
          </w:tcPr>
          <w:p w14:paraId="54D48A5C" w14:textId="33666E3C" w:rsidR="00BA2C7B" w:rsidRPr="00661659" w:rsidRDefault="00760202" w:rsidP="00AC6B1B">
            <w:pPr>
              <w:spacing w:after="0" w:line="360" w:lineRule="auto"/>
              <w:jc w:val="center"/>
              <w:rPr>
                <w:rFonts w:ascii="Arial" w:hAnsi="Arial" w:cs="Arial"/>
                <w:sz w:val="20"/>
                <w:szCs w:val="20"/>
              </w:rPr>
            </w:pPr>
            <w:r w:rsidRPr="00661659">
              <w:rPr>
                <w:rFonts w:ascii="Arial" w:hAnsi="Arial" w:cs="Arial"/>
                <w:sz w:val="20"/>
                <w:szCs w:val="20"/>
              </w:rPr>
              <w:t>$</w:t>
            </w:r>
            <w:r w:rsidR="00661659">
              <w:rPr>
                <w:rFonts w:ascii="Arial" w:hAnsi="Arial" w:cs="Arial"/>
                <w:sz w:val="20"/>
                <w:szCs w:val="20"/>
              </w:rPr>
              <w:t xml:space="preserve"> </w:t>
            </w:r>
            <w:r w:rsidR="00661659" w:rsidRPr="00661659">
              <w:rPr>
                <w:rFonts w:ascii="Arial" w:hAnsi="Arial" w:cs="Arial"/>
                <w:sz w:val="20"/>
                <w:szCs w:val="20"/>
              </w:rPr>
              <w:t>55</w:t>
            </w:r>
            <w:r w:rsidR="00BA2C7B" w:rsidRPr="00661659">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5DE0CCFC" w14:textId="77777777" w:rsidTr="002B7C13">
        <w:trPr>
          <w:trHeight w:hRule="exact" w:val="336"/>
          <w:jc w:val="center"/>
        </w:trPr>
        <w:tc>
          <w:tcPr>
            <w:tcW w:w="6733" w:type="dxa"/>
            <w:tcBorders>
              <w:top w:val="single" w:sz="4" w:space="0" w:color="auto"/>
              <w:left w:val="single" w:sz="4" w:space="0" w:color="auto"/>
              <w:bottom w:val="single" w:sz="4" w:space="0" w:color="auto"/>
              <w:right w:val="single" w:sz="4" w:space="0" w:color="auto"/>
            </w:tcBorders>
          </w:tcPr>
          <w:p w14:paraId="6390034F" w14:textId="6AB0F2DF" w:rsidR="00BA2C7B" w:rsidRPr="00680208" w:rsidRDefault="00840A7C"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680208">
              <w:rPr>
                <w:rFonts w:ascii="Arial" w:hAnsi="Arial" w:cs="Arial"/>
                <w:spacing w:val="-1"/>
                <w:sz w:val="20"/>
                <w:szCs w:val="20"/>
              </w:rPr>
              <w:t>Planos tamaños</w:t>
            </w:r>
            <w:r w:rsidR="00BA2C7B" w:rsidRPr="00680208">
              <w:rPr>
                <w:rFonts w:ascii="Arial" w:hAnsi="Arial" w:cs="Arial"/>
                <w:spacing w:val="-1"/>
                <w:sz w:val="20"/>
                <w:szCs w:val="20"/>
              </w:rPr>
              <w:t xml:space="preserve"> hasta cuatro veces tamaño oficio, cada una</w:t>
            </w:r>
          </w:p>
        </w:tc>
        <w:tc>
          <w:tcPr>
            <w:tcW w:w="2334" w:type="dxa"/>
            <w:tcBorders>
              <w:top w:val="single" w:sz="4" w:space="0" w:color="auto"/>
              <w:left w:val="single" w:sz="4" w:space="0" w:color="auto"/>
              <w:bottom w:val="single" w:sz="4" w:space="0" w:color="auto"/>
              <w:right w:val="single" w:sz="4" w:space="0" w:color="auto"/>
            </w:tcBorders>
          </w:tcPr>
          <w:p w14:paraId="26DBEB5B" w14:textId="7B9FCC79" w:rsidR="00BA2C7B" w:rsidRPr="00661659" w:rsidRDefault="00760202" w:rsidP="00AC6B1B">
            <w:pPr>
              <w:spacing w:after="0" w:line="360" w:lineRule="auto"/>
              <w:jc w:val="center"/>
              <w:rPr>
                <w:rFonts w:ascii="Arial" w:hAnsi="Arial" w:cs="Arial"/>
                <w:sz w:val="20"/>
                <w:szCs w:val="20"/>
              </w:rPr>
            </w:pPr>
            <w:r w:rsidRPr="00661659">
              <w:rPr>
                <w:rFonts w:ascii="Arial" w:hAnsi="Arial" w:cs="Arial"/>
                <w:sz w:val="20"/>
                <w:szCs w:val="20"/>
              </w:rPr>
              <w:t xml:space="preserve">$ </w:t>
            </w:r>
            <w:r w:rsidR="00661659">
              <w:rPr>
                <w:rFonts w:ascii="Arial" w:hAnsi="Arial" w:cs="Arial"/>
                <w:sz w:val="20"/>
                <w:szCs w:val="20"/>
              </w:rPr>
              <w:t>80</w:t>
            </w:r>
            <w:r w:rsidR="00BA2C7B" w:rsidRPr="00661659">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4D9CDEBE" w14:textId="77777777" w:rsidTr="002B7C13">
        <w:trPr>
          <w:trHeight w:hRule="exact" w:val="336"/>
          <w:jc w:val="center"/>
        </w:trPr>
        <w:tc>
          <w:tcPr>
            <w:tcW w:w="6733" w:type="dxa"/>
            <w:tcBorders>
              <w:top w:val="single" w:sz="4" w:space="0" w:color="auto"/>
              <w:left w:val="single" w:sz="4" w:space="0" w:color="auto"/>
              <w:bottom w:val="single" w:sz="4" w:space="0" w:color="auto"/>
              <w:right w:val="single" w:sz="4" w:space="0" w:color="auto"/>
            </w:tcBorders>
          </w:tcPr>
          <w:p w14:paraId="1424D1F7" w14:textId="77777777"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Planos mayores de cuatro veces tamaño oficio, cada una</w:t>
            </w:r>
          </w:p>
        </w:tc>
        <w:tc>
          <w:tcPr>
            <w:tcW w:w="2334" w:type="dxa"/>
            <w:tcBorders>
              <w:top w:val="single" w:sz="4" w:space="0" w:color="auto"/>
              <w:left w:val="single" w:sz="4" w:space="0" w:color="auto"/>
              <w:bottom w:val="single" w:sz="4" w:space="0" w:color="auto"/>
              <w:right w:val="single" w:sz="4" w:space="0" w:color="auto"/>
            </w:tcBorders>
          </w:tcPr>
          <w:p w14:paraId="6397B237" w14:textId="3C7429E4" w:rsidR="00BA2C7B" w:rsidRPr="00661659" w:rsidRDefault="00760202" w:rsidP="00AC6B1B">
            <w:pPr>
              <w:spacing w:after="0" w:line="360" w:lineRule="auto"/>
              <w:jc w:val="center"/>
              <w:rPr>
                <w:rFonts w:ascii="Arial" w:hAnsi="Arial" w:cs="Arial"/>
                <w:sz w:val="20"/>
                <w:szCs w:val="20"/>
              </w:rPr>
            </w:pPr>
            <w:r w:rsidRPr="00661659">
              <w:rPr>
                <w:rFonts w:ascii="Arial" w:hAnsi="Arial" w:cs="Arial"/>
                <w:sz w:val="20"/>
                <w:szCs w:val="20"/>
              </w:rPr>
              <w:t xml:space="preserve">$ </w:t>
            </w:r>
            <w:r w:rsidR="00661659">
              <w:rPr>
                <w:rFonts w:ascii="Arial" w:hAnsi="Arial" w:cs="Arial"/>
                <w:sz w:val="20"/>
                <w:szCs w:val="20"/>
              </w:rPr>
              <w:t>95</w:t>
            </w:r>
            <w:r w:rsidR="00BA2C7B" w:rsidRPr="00661659">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bl>
    <w:p w14:paraId="1619F50B"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7CDA6E8D"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III.- </w:t>
      </w:r>
      <w:r w:rsidRPr="00712B2F">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6590"/>
        <w:gridCol w:w="2477"/>
      </w:tblGrid>
      <w:tr w:rsidR="00BA2C7B" w:rsidRPr="00163BD9" w14:paraId="198D2528" w14:textId="77777777" w:rsidTr="002B7C13">
        <w:trPr>
          <w:trHeight w:hRule="exact" w:val="336"/>
          <w:jc w:val="center"/>
        </w:trPr>
        <w:tc>
          <w:tcPr>
            <w:tcW w:w="6590" w:type="dxa"/>
            <w:tcBorders>
              <w:top w:val="single" w:sz="4" w:space="0" w:color="auto"/>
              <w:left w:val="single" w:sz="4" w:space="0" w:color="auto"/>
              <w:bottom w:val="single" w:sz="4" w:space="0" w:color="auto"/>
              <w:right w:val="single" w:sz="4" w:space="0" w:color="auto"/>
            </w:tcBorders>
          </w:tcPr>
          <w:p w14:paraId="62D002F8" w14:textId="77777777" w:rsidR="00BA2C7B" w:rsidRPr="00163BD9" w:rsidRDefault="00BA2C7B" w:rsidP="00163BD9">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163BD9">
              <w:rPr>
                <w:rFonts w:ascii="Arial" w:hAnsi="Arial" w:cs="Arial"/>
                <w:spacing w:val="-6"/>
                <w:sz w:val="20"/>
                <w:szCs w:val="20"/>
              </w:rPr>
              <w:t>División (por cada parte):</w:t>
            </w:r>
          </w:p>
        </w:tc>
        <w:tc>
          <w:tcPr>
            <w:tcW w:w="2477" w:type="dxa"/>
            <w:tcBorders>
              <w:top w:val="single" w:sz="4" w:space="0" w:color="auto"/>
              <w:left w:val="single" w:sz="4" w:space="0" w:color="auto"/>
              <w:bottom w:val="single" w:sz="4" w:space="0" w:color="auto"/>
              <w:right w:val="single" w:sz="4" w:space="0" w:color="auto"/>
            </w:tcBorders>
          </w:tcPr>
          <w:p w14:paraId="610EC5B9" w14:textId="66145A63" w:rsidR="00BA2C7B" w:rsidRPr="00712B2F" w:rsidRDefault="00760202" w:rsidP="00AC6B1B">
            <w:pPr>
              <w:spacing w:after="0" w:line="360" w:lineRule="auto"/>
              <w:jc w:val="center"/>
              <w:rPr>
                <w:rFonts w:ascii="Arial" w:hAnsi="Arial" w:cs="Arial"/>
                <w:sz w:val="20"/>
                <w:szCs w:val="20"/>
              </w:rPr>
            </w:pPr>
            <w:r w:rsidRPr="00712B2F">
              <w:rPr>
                <w:rFonts w:ascii="Arial" w:hAnsi="Arial" w:cs="Arial"/>
                <w:sz w:val="20"/>
                <w:szCs w:val="20"/>
              </w:rPr>
              <w:t xml:space="preserve">$ </w:t>
            </w:r>
            <w:r w:rsidR="00661659" w:rsidRPr="00712B2F">
              <w:rPr>
                <w:rFonts w:ascii="Arial" w:hAnsi="Arial" w:cs="Arial"/>
                <w:sz w:val="20"/>
                <w:szCs w:val="20"/>
              </w:rPr>
              <w:t>60</w:t>
            </w:r>
            <w:r w:rsidR="00BA2C7B" w:rsidRPr="00712B2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p w14:paraId="0EC43E0D" w14:textId="77777777" w:rsidR="00BA2C7B" w:rsidRPr="00712B2F" w:rsidRDefault="00BA2C7B" w:rsidP="00AC6B1B">
            <w:pPr>
              <w:tabs>
                <w:tab w:val="left" w:pos="0"/>
                <w:tab w:val="decimal" w:pos="1800"/>
              </w:tabs>
              <w:kinsoku w:val="0"/>
              <w:overflowPunct w:val="0"/>
              <w:spacing w:after="0" w:line="360" w:lineRule="auto"/>
              <w:jc w:val="center"/>
              <w:textAlignment w:val="baseline"/>
              <w:rPr>
                <w:rFonts w:ascii="Arial" w:hAnsi="Arial" w:cs="Arial"/>
                <w:sz w:val="20"/>
                <w:szCs w:val="20"/>
              </w:rPr>
            </w:pPr>
          </w:p>
        </w:tc>
      </w:tr>
      <w:tr w:rsidR="00BA2C7B" w:rsidRPr="00163BD9" w14:paraId="3C7A7D89" w14:textId="77777777" w:rsidTr="002B7C13">
        <w:trPr>
          <w:trHeight w:hRule="exact" w:val="658"/>
          <w:jc w:val="center"/>
        </w:trPr>
        <w:tc>
          <w:tcPr>
            <w:tcW w:w="6590" w:type="dxa"/>
            <w:tcBorders>
              <w:top w:val="single" w:sz="4" w:space="0" w:color="auto"/>
              <w:left w:val="single" w:sz="4" w:space="0" w:color="auto"/>
              <w:bottom w:val="single" w:sz="4" w:space="0" w:color="auto"/>
              <w:right w:val="single" w:sz="4" w:space="0" w:color="auto"/>
            </w:tcBorders>
          </w:tcPr>
          <w:p w14:paraId="56D73E5B" w14:textId="77777777" w:rsidR="00BA2C7B" w:rsidRPr="00163BD9" w:rsidRDefault="00BA2C7B" w:rsidP="00163BD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Unión, rectificación de medidas, urbanización y cambio de nomenclatura:</w:t>
            </w:r>
          </w:p>
        </w:tc>
        <w:tc>
          <w:tcPr>
            <w:tcW w:w="2477" w:type="dxa"/>
            <w:tcBorders>
              <w:top w:val="single" w:sz="4" w:space="0" w:color="auto"/>
              <w:left w:val="single" w:sz="4" w:space="0" w:color="auto"/>
              <w:bottom w:val="single" w:sz="4" w:space="0" w:color="auto"/>
              <w:right w:val="single" w:sz="4" w:space="0" w:color="auto"/>
            </w:tcBorders>
          </w:tcPr>
          <w:p w14:paraId="1A800632" w14:textId="5C27C4D4" w:rsidR="00BA2C7B" w:rsidRPr="00712B2F" w:rsidRDefault="00760202" w:rsidP="00AC6B1B">
            <w:pPr>
              <w:spacing w:after="0" w:line="360" w:lineRule="auto"/>
              <w:jc w:val="center"/>
              <w:rPr>
                <w:rFonts w:ascii="Arial" w:hAnsi="Arial" w:cs="Arial"/>
                <w:sz w:val="20"/>
                <w:szCs w:val="20"/>
              </w:rPr>
            </w:pPr>
            <w:r w:rsidRPr="00712B2F">
              <w:rPr>
                <w:rFonts w:ascii="Arial" w:hAnsi="Arial" w:cs="Arial"/>
                <w:sz w:val="20"/>
                <w:szCs w:val="20"/>
              </w:rPr>
              <w:t>$ 6</w:t>
            </w:r>
            <w:r w:rsidR="00661659" w:rsidRPr="00712B2F">
              <w:rPr>
                <w:rFonts w:ascii="Arial" w:hAnsi="Arial" w:cs="Arial"/>
                <w:sz w:val="20"/>
                <w:szCs w:val="20"/>
              </w:rPr>
              <w:t>0</w:t>
            </w:r>
            <w:r w:rsidR="00BA2C7B" w:rsidRPr="00712B2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tc>
      </w:tr>
      <w:tr w:rsidR="00BA2C7B" w:rsidRPr="00163BD9" w14:paraId="47663AB5" w14:textId="77777777" w:rsidTr="002B7C13">
        <w:trPr>
          <w:trHeight w:hRule="exact" w:val="336"/>
          <w:jc w:val="center"/>
        </w:trPr>
        <w:tc>
          <w:tcPr>
            <w:tcW w:w="6590" w:type="dxa"/>
            <w:tcBorders>
              <w:top w:val="single" w:sz="4" w:space="0" w:color="auto"/>
              <w:left w:val="single" w:sz="4" w:space="0" w:color="auto"/>
              <w:bottom w:val="single" w:sz="4" w:space="0" w:color="auto"/>
              <w:right w:val="single" w:sz="4" w:space="0" w:color="auto"/>
            </w:tcBorders>
          </w:tcPr>
          <w:p w14:paraId="422ED4A6" w14:textId="77777777" w:rsidR="00BA2C7B" w:rsidRPr="00163BD9" w:rsidRDefault="00BA2C7B" w:rsidP="00163BD9">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163BD9">
              <w:rPr>
                <w:rFonts w:ascii="Arial" w:hAnsi="Arial" w:cs="Arial"/>
                <w:spacing w:val="-5"/>
                <w:sz w:val="20"/>
                <w:szCs w:val="20"/>
              </w:rPr>
              <w:t>Cédulas catastrales:(cada una):</w:t>
            </w:r>
          </w:p>
        </w:tc>
        <w:tc>
          <w:tcPr>
            <w:tcW w:w="2477" w:type="dxa"/>
            <w:tcBorders>
              <w:top w:val="single" w:sz="4" w:space="0" w:color="auto"/>
              <w:left w:val="single" w:sz="4" w:space="0" w:color="auto"/>
              <w:bottom w:val="single" w:sz="4" w:space="0" w:color="auto"/>
              <w:right w:val="single" w:sz="4" w:space="0" w:color="auto"/>
            </w:tcBorders>
          </w:tcPr>
          <w:p w14:paraId="19A0C304" w14:textId="40B1DB34" w:rsidR="00BA2C7B" w:rsidRPr="00712B2F" w:rsidRDefault="00760202" w:rsidP="00AC6B1B">
            <w:pPr>
              <w:spacing w:after="0" w:line="360" w:lineRule="auto"/>
              <w:jc w:val="center"/>
              <w:rPr>
                <w:rFonts w:ascii="Arial" w:hAnsi="Arial" w:cs="Arial"/>
                <w:sz w:val="20"/>
                <w:szCs w:val="20"/>
              </w:rPr>
            </w:pPr>
            <w:r w:rsidRPr="00712B2F">
              <w:rPr>
                <w:rFonts w:ascii="Arial" w:hAnsi="Arial" w:cs="Arial"/>
                <w:sz w:val="20"/>
                <w:szCs w:val="20"/>
              </w:rPr>
              <w:t xml:space="preserve">$ </w:t>
            </w:r>
            <w:r w:rsidR="00661659" w:rsidRPr="00712B2F">
              <w:rPr>
                <w:rFonts w:ascii="Arial" w:hAnsi="Arial" w:cs="Arial"/>
                <w:sz w:val="20"/>
                <w:szCs w:val="20"/>
              </w:rPr>
              <w:t>80</w:t>
            </w:r>
            <w:r w:rsidR="00BA2C7B" w:rsidRPr="00712B2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37071CE4" w14:textId="77777777" w:rsidTr="002B7C13">
        <w:trPr>
          <w:trHeight w:hRule="exact" w:val="662"/>
          <w:jc w:val="center"/>
        </w:trPr>
        <w:tc>
          <w:tcPr>
            <w:tcW w:w="6590" w:type="dxa"/>
            <w:tcBorders>
              <w:top w:val="single" w:sz="4" w:space="0" w:color="auto"/>
              <w:left w:val="single" w:sz="4" w:space="0" w:color="auto"/>
              <w:bottom w:val="single" w:sz="4" w:space="0" w:color="auto"/>
              <w:right w:val="single" w:sz="4" w:space="0" w:color="auto"/>
            </w:tcBorders>
          </w:tcPr>
          <w:p w14:paraId="37E70BD2" w14:textId="77777777" w:rsidR="00BA2C7B" w:rsidRPr="00163BD9" w:rsidRDefault="00BA2C7B" w:rsidP="00163BD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Constancias de no propiedad, única propiedad, valor catastral, número oficial de predio, y certificado de inscripción vigente:</w:t>
            </w:r>
          </w:p>
        </w:tc>
        <w:tc>
          <w:tcPr>
            <w:tcW w:w="2477" w:type="dxa"/>
            <w:tcBorders>
              <w:top w:val="single" w:sz="4" w:space="0" w:color="auto"/>
              <w:left w:val="single" w:sz="4" w:space="0" w:color="auto"/>
              <w:bottom w:val="single" w:sz="4" w:space="0" w:color="auto"/>
              <w:right w:val="single" w:sz="4" w:space="0" w:color="auto"/>
            </w:tcBorders>
          </w:tcPr>
          <w:p w14:paraId="35BD3781" w14:textId="03B00373" w:rsidR="00BA2C7B" w:rsidRPr="00712B2F" w:rsidRDefault="00760202" w:rsidP="00AC6B1B">
            <w:pPr>
              <w:spacing w:after="0" w:line="360" w:lineRule="auto"/>
              <w:jc w:val="center"/>
              <w:rPr>
                <w:rFonts w:ascii="Arial" w:hAnsi="Arial" w:cs="Arial"/>
                <w:sz w:val="20"/>
                <w:szCs w:val="20"/>
              </w:rPr>
            </w:pPr>
            <w:r w:rsidRPr="00712B2F">
              <w:rPr>
                <w:rFonts w:ascii="Arial" w:hAnsi="Arial" w:cs="Arial"/>
                <w:sz w:val="20"/>
                <w:szCs w:val="20"/>
              </w:rPr>
              <w:t xml:space="preserve">$ </w:t>
            </w:r>
            <w:r w:rsidR="00661659" w:rsidRPr="00712B2F">
              <w:rPr>
                <w:rFonts w:ascii="Arial" w:hAnsi="Arial" w:cs="Arial"/>
                <w:sz w:val="20"/>
                <w:szCs w:val="20"/>
              </w:rPr>
              <w:t>80</w:t>
            </w:r>
            <w:r w:rsidR="00BA2C7B" w:rsidRPr="00712B2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bl>
    <w:p w14:paraId="26EC262E"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4C8173E6"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IV.- </w:t>
      </w:r>
      <w:r w:rsidRPr="00712B2F">
        <w:rPr>
          <w:rFonts w:ascii="Arial" w:hAnsi="Arial" w:cs="Arial"/>
          <w:sz w:val="20"/>
          <w:szCs w:val="20"/>
        </w:rPr>
        <w:t>Por la elaboración de planos:</w:t>
      </w:r>
    </w:p>
    <w:tbl>
      <w:tblPr>
        <w:tblW w:w="9072" w:type="dxa"/>
        <w:jc w:val="center"/>
        <w:tblLayout w:type="fixed"/>
        <w:tblCellMar>
          <w:left w:w="0" w:type="dxa"/>
          <w:right w:w="0" w:type="dxa"/>
        </w:tblCellMar>
        <w:tblLook w:val="0000" w:firstRow="0" w:lastRow="0" w:firstColumn="0" w:lastColumn="0" w:noHBand="0" w:noVBand="0"/>
      </w:tblPr>
      <w:tblGrid>
        <w:gridCol w:w="6458"/>
        <w:gridCol w:w="2614"/>
      </w:tblGrid>
      <w:tr w:rsidR="00BA2C7B" w:rsidRPr="00163BD9" w14:paraId="41A70FA5" w14:textId="77777777" w:rsidTr="002B7C13">
        <w:trPr>
          <w:trHeight w:hRule="exact" w:val="341"/>
          <w:jc w:val="center"/>
        </w:trPr>
        <w:tc>
          <w:tcPr>
            <w:tcW w:w="6458" w:type="dxa"/>
            <w:tcBorders>
              <w:top w:val="single" w:sz="4" w:space="0" w:color="auto"/>
              <w:left w:val="single" w:sz="4" w:space="0" w:color="auto"/>
              <w:bottom w:val="single" w:sz="4" w:space="0" w:color="auto"/>
              <w:right w:val="single" w:sz="4" w:space="0" w:color="auto"/>
            </w:tcBorders>
          </w:tcPr>
          <w:p w14:paraId="1D481972" w14:textId="77777777" w:rsidR="00BA2C7B" w:rsidRPr="00163BD9" w:rsidRDefault="00BA2C7B" w:rsidP="00163BD9">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163BD9">
              <w:rPr>
                <w:rFonts w:ascii="Arial" w:hAnsi="Arial" w:cs="Arial"/>
                <w:spacing w:val="-3"/>
                <w:sz w:val="20"/>
                <w:szCs w:val="20"/>
              </w:rPr>
              <w:t>Catastrales a escala</w:t>
            </w:r>
          </w:p>
        </w:tc>
        <w:tc>
          <w:tcPr>
            <w:tcW w:w="2614" w:type="dxa"/>
            <w:tcBorders>
              <w:top w:val="single" w:sz="4" w:space="0" w:color="auto"/>
              <w:left w:val="single" w:sz="4" w:space="0" w:color="auto"/>
              <w:bottom w:val="single" w:sz="4" w:space="0" w:color="auto"/>
              <w:right w:val="single" w:sz="4" w:space="0" w:color="auto"/>
            </w:tcBorders>
          </w:tcPr>
          <w:p w14:paraId="7204EA8D" w14:textId="56348F2D" w:rsidR="00BA2C7B" w:rsidRPr="005A607F" w:rsidRDefault="00BA2C7B" w:rsidP="00AC6B1B">
            <w:pPr>
              <w:spacing w:after="0" w:line="360" w:lineRule="auto"/>
              <w:jc w:val="center"/>
              <w:rPr>
                <w:rFonts w:ascii="Arial" w:hAnsi="Arial" w:cs="Arial"/>
                <w:sz w:val="20"/>
                <w:szCs w:val="20"/>
              </w:rPr>
            </w:pPr>
            <w:r w:rsidRPr="005A607F">
              <w:rPr>
                <w:rFonts w:ascii="Arial" w:hAnsi="Arial" w:cs="Arial"/>
                <w:sz w:val="20"/>
                <w:szCs w:val="20"/>
              </w:rPr>
              <w:t xml:space="preserve">$ </w:t>
            </w:r>
            <w:r w:rsidR="00760202" w:rsidRPr="005A607F">
              <w:rPr>
                <w:rFonts w:ascii="Arial" w:hAnsi="Arial" w:cs="Arial"/>
                <w:sz w:val="20"/>
                <w:szCs w:val="20"/>
              </w:rPr>
              <w:t>1</w:t>
            </w:r>
            <w:r w:rsidR="005A607F" w:rsidRPr="005A607F">
              <w:rPr>
                <w:rFonts w:ascii="Arial" w:hAnsi="Arial" w:cs="Arial"/>
                <w:sz w:val="20"/>
                <w:szCs w:val="20"/>
              </w:rPr>
              <w:t>8</w:t>
            </w:r>
            <w:r w:rsidR="00661659" w:rsidRPr="005A607F">
              <w:rPr>
                <w:rFonts w:ascii="Arial" w:hAnsi="Arial" w:cs="Arial"/>
                <w:sz w:val="20"/>
                <w:szCs w:val="20"/>
              </w:rPr>
              <w:t>0</w:t>
            </w:r>
            <w:r w:rsidRPr="005A607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tc>
      </w:tr>
      <w:tr w:rsidR="00BA2C7B" w:rsidRPr="00163BD9" w14:paraId="0888C918" w14:textId="77777777" w:rsidTr="002B7C13">
        <w:trPr>
          <w:trHeight w:hRule="exact" w:val="331"/>
          <w:jc w:val="center"/>
        </w:trPr>
        <w:tc>
          <w:tcPr>
            <w:tcW w:w="6458" w:type="dxa"/>
            <w:tcBorders>
              <w:top w:val="single" w:sz="4" w:space="0" w:color="auto"/>
              <w:left w:val="single" w:sz="4" w:space="0" w:color="auto"/>
              <w:bottom w:val="single" w:sz="4" w:space="0" w:color="auto"/>
              <w:right w:val="single" w:sz="4" w:space="0" w:color="auto"/>
            </w:tcBorders>
          </w:tcPr>
          <w:p w14:paraId="4110007D" w14:textId="77777777" w:rsidR="00BA2C7B" w:rsidRPr="00163BD9" w:rsidRDefault="00BA2C7B" w:rsidP="00163BD9">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Planos topográficos hasta 100 hectáreas</w:t>
            </w:r>
          </w:p>
        </w:tc>
        <w:tc>
          <w:tcPr>
            <w:tcW w:w="2614" w:type="dxa"/>
            <w:tcBorders>
              <w:top w:val="single" w:sz="4" w:space="0" w:color="auto"/>
              <w:left w:val="single" w:sz="4" w:space="0" w:color="auto"/>
              <w:bottom w:val="single" w:sz="4" w:space="0" w:color="auto"/>
              <w:right w:val="single" w:sz="4" w:space="0" w:color="auto"/>
            </w:tcBorders>
          </w:tcPr>
          <w:p w14:paraId="1DEF8332" w14:textId="09EF6737" w:rsidR="00BA2C7B" w:rsidRPr="005A607F" w:rsidRDefault="00760202" w:rsidP="00AC6B1B">
            <w:pPr>
              <w:spacing w:after="0" w:line="360" w:lineRule="auto"/>
              <w:jc w:val="center"/>
              <w:rPr>
                <w:rFonts w:ascii="Arial" w:hAnsi="Arial" w:cs="Arial"/>
                <w:sz w:val="20"/>
                <w:szCs w:val="20"/>
              </w:rPr>
            </w:pPr>
            <w:r w:rsidRPr="005A607F">
              <w:rPr>
                <w:rFonts w:ascii="Arial" w:hAnsi="Arial" w:cs="Arial"/>
                <w:sz w:val="20"/>
                <w:szCs w:val="20"/>
              </w:rPr>
              <w:t xml:space="preserve">$ </w:t>
            </w:r>
            <w:r w:rsidR="005A607F" w:rsidRPr="005A607F">
              <w:rPr>
                <w:rFonts w:ascii="Arial" w:hAnsi="Arial" w:cs="Arial"/>
                <w:sz w:val="20"/>
                <w:szCs w:val="20"/>
              </w:rPr>
              <w:t>4</w:t>
            </w:r>
            <w:r w:rsidRPr="005A607F">
              <w:rPr>
                <w:rFonts w:ascii="Arial" w:hAnsi="Arial" w:cs="Arial"/>
                <w:sz w:val="20"/>
                <w:szCs w:val="20"/>
              </w:rPr>
              <w:t>5</w:t>
            </w:r>
            <w:r w:rsidR="00712B2F" w:rsidRPr="005A607F">
              <w:rPr>
                <w:rFonts w:ascii="Arial" w:hAnsi="Arial" w:cs="Arial"/>
                <w:sz w:val="20"/>
                <w:szCs w:val="20"/>
              </w:rPr>
              <w:t>0</w:t>
            </w:r>
            <w:r w:rsidR="00BA2C7B" w:rsidRPr="005A607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008F2807" w14:textId="77777777" w:rsidTr="002B7C13">
        <w:trPr>
          <w:trHeight w:hRule="exact" w:val="667"/>
          <w:jc w:val="center"/>
        </w:trPr>
        <w:tc>
          <w:tcPr>
            <w:tcW w:w="6458" w:type="dxa"/>
            <w:tcBorders>
              <w:top w:val="single" w:sz="4" w:space="0" w:color="auto"/>
              <w:left w:val="single" w:sz="4" w:space="0" w:color="auto"/>
              <w:bottom w:val="single" w:sz="4" w:space="0" w:color="auto"/>
              <w:right w:val="single" w:sz="4" w:space="0" w:color="auto"/>
            </w:tcBorders>
          </w:tcPr>
          <w:p w14:paraId="02974C7A" w14:textId="77777777" w:rsidR="00BA2C7B" w:rsidRPr="00163BD9" w:rsidRDefault="00BA2C7B" w:rsidP="00163BD9">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Por revalidación de oficios de división, unión y rectificación de medidas:</w:t>
            </w:r>
          </w:p>
        </w:tc>
        <w:tc>
          <w:tcPr>
            <w:tcW w:w="2614" w:type="dxa"/>
            <w:tcBorders>
              <w:top w:val="single" w:sz="4" w:space="0" w:color="auto"/>
              <w:left w:val="single" w:sz="4" w:space="0" w:color="auto"/>
              <w:bottom w:val="single" w:sz="4" w:space="0" w:color="auto"/>
              <w:right w:val="single" w:sz="4" w:space="0" w:color="auto"/>
            </w:tcBorders>
          </w:tcPr>
          <w:p w14:paraId="015DA4FD" w14:textId="70779DB6" w:rsidR="00BA2C7B" w:rsidRPr="005A607F" w:rsidRDefault="00760202" w:rsidP="00AC6B1B">
            <w:pPr>
              <w:spacing w:after="0" w:line="360" w:lineRule="auto"/>
              <w:jc w:val="center"/>
              <w:rPr>
                <w:rFonts w:ascii="Arial" w:hAnsi="Arial" w:cs="Arial"/>
                <w:sz w:val="20"/>
                <w:szCs w:val="20"/>
              </w:rPr>
            </w:pPr>
            <w:r w:rsidRPr="005A607F">
              <w:rPr>
                <w:rFonts w:ascii="Arial" w:hAnsi="Arial" w:cs="Arial"/>
                <w:sz w:val="20"/>
                <w:szCs w:val="20"/>
              </w:rPr>
              <w:t>$ 1</w:t>
            </w:r>
            <w:r w:rsidR="00712B2F" w:rsidRPr="005A607F">
              <w:rPr>
                <w:rFonts w:ascii="Arial" w:hAnsi="Arial" w:cs="Arial"/>
                <w:sz w:val="20"/>
                <w:szCs w:val="20"/>
              </w:rPr>
              <w:t>90</w:t>
            </w:r>
            <w:r w:rsidR="00BA2C7B" w:rsidRPr="005A607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bl>
    <w:p w14:paraId="0EFF3BCE"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70A5F514"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V</w:t>
      </w:r>
      <w:r w:rsidRPr="00163BD9">
        <w:rPr>
          <w:rFonts w:ascii="Arial" w:hAnsi="Arial" w:cs="Arial"/>
          <w:sz w:val="20"/>
          <w:szCs w:val="20"/>
        </w:rPr>
        <w:t xml:space="preserve">.- </w:t>
      </w:r>
      <w:r w:rsidRPr="005A607F">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6590"/>
        <w:gridCol w:w="2477"/>
      </w:tblGrid>
      <w:tr w:rsidR="00BA2C7B" w:rsidRPr="00163BD9" w14:paraId="54FB34E6" w14:textId="77777777" w:rsidTr="002B7C13">
        <w:trPr>
          <w:trHeight w:hRule="exact" w:val="336"/>
          <w:jc w:val="center"/>
        </w:trPr>
        <w:tc>
          <w:tcPr>
            <w:tcW w:w="6590" w:type="dxa"/>
            <w:tcBorders>
              <w:top w:val="single" w:sz="4" w:space="0" w:color="auto"/>
              <w:left w:val="single" w:sz="4" w:space="0" w:color="auto"/>
              <w:bottom w:val="single" w:sz="4" w:space="0" w:color="auto"/>
              <w:right w:val="single" w:sz="4" w:space="0" w:color="auto"/>
            </w:tcBorders>
          </w:tcPr>
          <w:p w14:paraId="29B7E8D9" w14:textId="77777777" w:rsidR="00BA2C7B" w:rsidRPr="00163BD9" w:rsidRDefault="00BA2C7B" w:rsidP="00163BD9">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163BD9">
              <w:rPr>
                <w:rFonts w:ascii="Arial" w:hAnsi="Arial" w:cs="Arial"/>
                <w:spacing w:val="-5"/>
                <w:sz w:val="20"/>
                <w:szCs w:val="20"/>
              </w:rPr>
              <w:t>Tamaño carta</w:t>
            </w:r>
          </w:p>
        </w:tc>
        <w:tc>
          <w:tcPr>
            <w:tcW w:w="2477" w:type="dxa"/>
            <w:tcBorders>
              <w:top w:val="single" w:sz="4" w:space="0" w:color="auto"/>
              <w:left w:val="single" w:sz="4" w:space="0" w:color="auto"/>
              <w:bottom w:val="single" w:sz="4" w:space="0" w:color="auto"/>
              <w:right w:val="single" w:sz="4" w:space="0" w:color="auto"/>
            </w:tcBorders>
          </w:tcPr>
          <w:p w14:paraId="0F6C9E22" w14:textId="304B6D0F" w:rsidR="00BA2C7B" w:rsidRPr="005A607F" w:rsidRDefault="00760202" w:rsidP="00AC6B1B">
            <w:pPr>
              <w:spacing w:after="0" w:line="360" w:lineRule="auto"/>
              <w:jc w:val="center"/>
              <w:rPr>
                <w:rFonts w:ascii="Arial" w:hAnsi="Arial" w:cs="Arial"/>
                <w:sz w:val="20"/>
                <w:szCs w:val="20"/>
              </w:rPr>
            </w:pPr>
            <w:r w:rsidRPr="005A607F">
              <w:rPr>
                <w:rFonts w:ascii="Arial" w:hAnsi="Arial" w:cs="Arial"/>
                <w:sz w:val="20"/>
                <w:szCs w:val="20"/>
              </w:rPr>
              <w:t>$ 1</w:t>
            </w:r>
            <w:r w:rsidR="00712B2F" w:rsidRPr="005A607F">
              <w:rPr>
                <w:rFonts w:ascii="Arial" w:hAnsi="Arial" w:cs="Arial"/>
                <w:sz w:val="20"/>
                <w:szCs w:val="20"/>
              </w:rPr>
              <w:t>50</w:t>
            </w:r>
            <w:r w:rsidR="00BA2C7B" w:rsidRPr="005A607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tc>
      </w:tr>
      <w:tr w:rsidR="00BA2C7B" w:rsidRPr="00163BD9" w14:paraId="46F7AD0E" w14:textId="77777777" w:rsidTr="002B7C13">
        <w:trPr>
          <w:trHeight w:hRule="exact" w:val="336"/>
          <w:jc w:val="center"/>
        </w:trPr>
        <w:tc>
          <w:tcPr>
            <w:tcW w:w="6590" w:type="dxa"/>
            <w:tcBorders>
              <w:top w:val="single" w:sz="4" w:space="0" w:color="auto"/>
              <w:left w:val="single" w:sz="4" w:space="0" w:color="auto"/>
              <w:bottom w:val="single" w:sz="4" w:space="0" w:color="auto"/>
              <w:right w:val="single" w:sz="4" w:space="0" w:color="auto"/>
            </w:tcBorders>
          </w:tcPr>
          <w:p w14:paraId="44293E63" w14:textId="77777777" w:rsidR="00BA2C7B" w:rsidRPr="00163BD9" w:rsidRDefault="00BA2C7B" w:rsidP="00163BD9">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163BD9">
              <w:rPr>
                <w:rFonts w:ascii="Arial" w:hAnsi="Arial" w:cs="Arial"/>
                <w:spacing w:val="-4"/>
                <w:sz w:val="20"/>
                <w:szCs w:val="20"/>
              </w:rPr>
              <w:t>Tamaño oficio</w:t>
            </w:r>
          </w:p>
        </w:tc>
        <w:tc>
          <w:tcPr>
            <w:tcW w:w="2477" w:type="dxa"/>
            <w:tcBorders>
              <w:top w:val="single" w:sz="4" w:space="0" w:color="auto"/>
              <w:left w:val="single" w:sz="4" w:space="0" w:color="auto"/>
              <w:bottom w:val="single" w:sz="4" w:space="0" w:color="auto"/>
              <w:right w:val="single" w:sz="4" w:space="0" w:color="auto"/>
            </w:tcBorders>
          </w:tcPr>
          <w:p w14:paraId="7D4B25D7" w14:textId="183B523E" w:rsidR="00BA2C7B" w:rsidRPr="005A607F" w:rsidRDefault="00760202" w:rsidP="00AC6B1B">
            <w:pPr>
              <w:spacing w:after="0" w:line="360" w:lineRule="auto"/>
              <w:jc w:val="center"/>
              <w:rPr>
                <w:rFonts w:ascii="Arial" w:hAnsi="Arial" w:cs="Arial"/>
                <w:sz w:val="20"/>
                <w:szCs w:val="20"/>
              </w:rPr>
            </w:pPr>
            <w:r w:rsidRPr="005A607F">
              <w:rPr>
                <w:rFonts w:ascii="Arial" w:hAnsi="Arial" w:cs="Arial"/>
                <w:sz w:val="20"/>
                <w:szCs w:val="20"/>
              </w:rPr>
              <w:t>$ 21</w:t>
            </w:r>
            <w:r w:rsidR="00712B2F" w:rsidRPr="005A607F">
              <w:rPr>
                <w:rFonts w:ascii="Arial" w:hAnsi="Arial" w:cs="Arial"/>
                <w:sz w:val="20"/>
                <w:szCs w:val="20"/>
              </w:rPr>
              <w:t>0</w:t>
            </w:r>
            <w:r w:rsidR="00BA2C7B" w:rsidRPr="005A607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tc>
      </w:tr>
      <w:tr w:rsidR="00BA2C7B" w:rsidRPr="00163BD9" w14:paraId="0894562D" w14:textId="77777777" w:rsidTr="002B7C13">
        <w:trPr>
          <w:trHeight w:hRule="exact" w:val="662"/>
          <w:jc w:val="center"/>
        </w:trPr>
        <w:tc>
          <w:tcPr>
            <w:tcW w:w="6590" w:type="dxa"/>
            <w:tcBorders>
              <w:top w:val="single" w:sz="4" w:space="0" w:color="auto"/>
              <w:left w:val="single" w:sz="4" w:space="0" w:color="auto"/>
              <w:bottom w:val="single" w:sz="4" w:space="0" w:color="auto"/>
              <w:right w:val="single" w:sz="4" w:space="0" w:color="auto"/>
            </w:tcBorders>
          </w:tcPr>
          <w:p w14:paraId="26B6C6FB" w14:textId="77777777" w:rsidR="00BA2C7B" w:rsidRPr="00163BD9" w:rsidRDefault="00BA2C7B" w:rsidP="00163BD9">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Por diligencias de verificación de medidas físicas y colindancias de predios:</w:t>
            </w:r>
          </w:p>
        </w:tc>
        <w:tc>
          <w:tcPr>
            <w:tcW w:w="2477" w:type="dxa"/>
            <w:tcBorders>
              <w:top w:val="single" w:sz="4" w:space="0" w:color="auto"/>
              <w:left w:val="single" w:sz="4" w:space="0" w:color="auto"/>
              <w:bottom w:val="single" w:sz="4" w:space="0" w:color="auto"/>
              <w:right w:val="single" w:sz="4" w:space="0" w:color="auto"/>
            </w:tcBorders>
          </w:tcPr>
          <w:p w14:paraId="4CFC5D4E" w14:textId="379EC55E" w:rsidR="00BA2C7B" w:rsidRPr="005A607F" w:rsidRDefault="00760202" w:rsidP="00AC6B1B">
            <w:pPr>
              <w:spacing w:after="0" w:line="360" w:lineRule="auto"/>
              <w:jc w:val="center"/>
              <w:rPr>
                <w:rFonts w:ascii="Arial" w:hAnsi="Arial" w:cs="Arial"/>
                <w:sz w:val="20"/>
                <w:szCs w:val="20"/>
              </w:rPr>
            </w:pPr>
            <w:r w:rsidRPr="005A607F">
              <w:rPr>
                <w:rFonts w:ascii="Arial" w:hAnsi="Arial" w:cs="Arial"/>
                <w:sz w:val="20"/>
                <w:szCs w:val="20"/>
              </w:rPr>
              <w:t xml:space="preserve">$ </w:t>
            </w:r>
            <w:r w:rsidR="00712B2F" w:rsidRPr="005A607F">
              <w:rPr>
                <w:rFonts w:ascii="Arial" w:hAnsi="Arial" w:cs="Arial"/>
                <w:sz w:val="20"/>
                <w:szCs w:val="20"/>
              </w:rPr>
              <w:t>3</w:t>
            </w:r>
            <w:r w:rsidRPr="005A607F">
              <w:rPr>
                <w:rFonts w:ascii="Arial" w:hAnsi="Arial" w:cs="Arial"/>
                <w:sz w:val="20"/>
                <w:szCs w:val="20"/>
              </w:rPr>
              <w:t>1</w:t>
            </w:r>
            <w:r w:rsidR="00712B2F" w:rsidRPr="005A607F">
              <w:rPr>
                <w:rFonts w:ascii="Arial" w:hAnsi="Arial" w:cs="Arial"/>
                <w:sz w:val="20"/>
                <w:szCs w:val="20"/>
              </w:rPr>
              <w:t>0</w:t>
            </w:r>
            <w:r w:rsidR="00BA2C7B" w:rsidRPr="005A607F">
              <w:rPr>
                <w:rFonts w:ascii="Arial" w:hAnsi="Arial" w:cs="Arial"/>
                <w:sz w:val="20"/>
                <w:szCs w:val="20"/>
              </w:rPr>
              <w:t>.00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w:t>
            </w:r>
          </w:p>
        </w:tc>
      </w:tr>
    </w:tbl>
    <w:p w14:paraId="3DBAB1D9" w14:textId="77777777" w:rsidR="00BA2C7B" w:rsidRDefault="00BA2C7B" w:rsidP="00163BD9">
      <w:pPr>
        <w:widowControl w:val="0"/>
        <w:autoSpaceDE w:val="0"/>
        <w:autoSpaceDN w:val="0"/>
        <w:adjustRightInd w:val="0"/>
        <w:spacing w:after="0" w:line="360" w:lineRule="auto"/>
        <w:rPr>
          <w:rFonts w:ascii="Arial" w:hAnsi="Arial" w:cs="Arial"/>
          <w:b/>
          <w:bCs/>
          <w:spacing w:val="-3"/>
          <w:sz w:val="20"/>
          <w:szCs w:val="20"/>
        </w:rPr>
      </w:pPr>
    </w:p>
    <w:p w14:paraId="10118B98" w14:textId="54EACF4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pacing w:val="-3"/>
          <w:sz w:val="20"/>
          <w:szCs w:val="20"/>
        </w:rPr>
        <w:t xml:space="preserve">VI.- </w:t>
      </w:r>
      <w:r w:rsidRPr="00163BD9">
        <w:rPr>
          <w:rFonts w:ascii="Arial" w:hAnsi="Arial" w:cs="Arial"/>
          <w:spacing w:val="-3"/>
          <w:sz w:val="20"/>
          <w:szCs w:val="20"/>
        </w:rPr>
        <w:t xml:space="preserve">Cuando la elaboración de planos o la diligencia de verificación incluyan trabajos de topografía, adicionalmente a la tarifa de la fracción anterior, se causarán los siguientes derechos </w:t>
      </w:r>
      <w:r w:rsidR="009B6DEC" w:rsidRPr="00163BD9">
        <w:rPr>
          <w:rFonts w:ascii="Arial" w:hAnsi="Arial" w:cs="Arial"/>
          <w:spacing w:val="-3"/>
          <w:sz w:val="20"/>
          <w:szCs w:val="20"/>
        </w:rPr>
        <w:t xml:space="preserve">de acuerdo </w:t>
      </w:r>
      <w:r w:rsidR="009B6DEC" w:rsidRPr="00712B2F">
        <w:rPr>
          <w:rFonts w:ascii="Arial" w:hAnsi="Arial" w:cs="Arial"/>
          <w:spacing w:val="-3"/>
          <w:sz w:val="20"/>
          <w:szCs w:val="20"/>
        </w:rPr>
        <w:t>con</w:t>
      </w:r>
      <w:r w:rsidRPr="00163BD9">
        <w:rPr>
          <w:rFonts w:ascii="Arial" w:hAnsi="Arial" w:cs="Arial"/>
          <w:spacing w:val="-3"/>
          <w:sz w:val="20"/>
          <w:szCs w:val="20"/>
        </w:rPr>
        <w:t xml:space="preserve"> la superficie.</w:t>
      </w:r>
    </w:p>
    <w:tbl>
      <w:tblPr>
        <w:tblW w:w="9073" w:type="dxa"/>
        <w:jc w:val="center"/>
        <w:tblLayout w:type="fixed"/>
        <w:tblCellMar>
          <w:left w:w="0" w:type="dxa"/>
          <w:right w:w="0" w:type="dxa"/>
        </w:tblCellMar>
        <w:tblLook w:val="0000" w:firstRow="0" w:lastRow="0" w:firstColumn="0" w:lastColumn="0" w:noHBand="0" w:noVBand="0"/>
      </w:tblPr>
      <w:tblGrid>
        <w:gridCol w:w="3692"/>
        <w:gridCol w:w="2693"/>
        <w:gridCol w:w="2688"/>
      </w:tblGrid>
      <w:tr w:rsidR="00BA2C7B" w:rsidRPr="00163BD9" w14:paraId="59B8E805" w14:textId="77777777" w:rsidTr="002B7C13">
        <w:trPr>
          <w:trHeight w:hRule="exact" w:val="341"/>
          <w:jc w:val="center"/>
        </w:trPr>
        <w:tc>
          <w:tcPr>
            <w:tcW w:w="3692" w:type="dxa"/>
            <w:tcBorders>
              <w:top w:val="single" w:sz="4" w:space="0" w:color="auto"/>
              <w:left w:val="single" w:sz="4" w:space="0" w:color="auto"/>
              <w:bottom w:val="single" w:sz="4" w:space="0" w:color="auto"/>
              <w:right w:val="single" w:sz="4" w:space="0" w:color="auto"/>
            </w:tcBorders>
          </w:tcPr>
          <w:p w14:paraId="0C24F833"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01-00-01</w:t>
            </w:r>
          </w:p>
        </w:tc>
        <w:tc>
          <w:tcPr>
            <w:tcW w:w="2693" w:type="dxa"/>
            <w:tcBorders>
              <w:top w:val="single" w:sz="4" w:space="0" w:color="auto"/>
              <w:left w:val="single" w:sz="4" w:space="0" w:color="auto"/>
              <w:bottom w:val="single" w:sz="4" w:space="0" w:color="auto"/>
              <w:right w:val="single" w:sz="4" w:space="0" w:color="auto"/>
            </w:tcBorders>
          </w:tcPr>
          <w:p w14:paraId="015275ED"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10-00-00</w:t>
            </w:r>
          </w:p>
        </w:tc>
        <w:tc>
          <w:tcPr>
            <w:tcW w:w="2688" w:type="dxa"/>
            <w:tcBorders>
              <w:top w:val="single" w:sz="4" w:space="0" w:color="auto"/>
              <w:left w:val="single" w:sz="4" w:space="0" w:color="auto"/>
              <w:bottom w:val="single" w:sz="4" w:space="0" w:color="auto"/>
              <w:right w:val="single" w:sz="4" w:space="0" w:color="auto"/>
            </w:tcBorders>
          </w:tcPr>
          <w:p w14:paraId="5382BDD1" w14:textId="5244536F" w:rsidR="00BA2C7B" w:rsidRPr="004202D5" w:rsidRDefault="00BA2C7B"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4</w:t>
            </w:r>
            <w:r w:rsidR="005A607F">
              <w:rPr>
                <w:rFonts w:ascii="Arial" w:hAnsi="Arial" w:cs="Arial"/>
                <w:sz w:val="20"/>
                <w:szCs w:val="20"/>
              </w:rPr>
              <w:t>0</w:t>
            </w:r>
            <w:r w:rsidRPr="004202D5">
              <w:rPr>
                <w:rFonts w:ascii="Arial" w:hAnsi="Arial" w:cs="Arial"/>
                <w:sz w:val="20"/>
                <w:szCs w:val="20"/>
              </w:rPr>
              <w:t>0.00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38690392" w14:textId="77777777" w:rsidTr="002B7C13">
        <w:trPr>
          <w:trHeight w:hRule="exact" w:val="336"/>
          <w:jc w:val="center"/>
        </w:trPr>
        <w:tc>
          <w:tcPr>
            <w:tcW w:w="3692" w:type="dxa"/>
            <w:tcBorders>
              <w:top w:val="single" w:sz="4" w:space="0" w:color="auto"/>
              <w:left w:val="single" w:sz="4" w:space="0" w:color="auto"/>
              <w:bottom w:val="single" w:sz="4" w:space="0" w:color="auto"/>
              <w:right w:val="single" w:sz="4" w:space="0" w:color="auto"/>
            </w:tcBorders>
          </w:tcPr>
          <w:p w14:paraId="25A9FF1B"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10-00-01</w:t>
            </w:r>
          </w:p>
        </w:tc>
        <w:tc>
          <w:tcPr>
            <w:tcW w:w="2693" w:type="dxa"/>
            <w:tcBorders>
              <w:top w:val="single" w:sz="4" w:space="0" w:color="auto"/>
              <w:left w:val="single" w:sz="4" w:space="0" w:color="auto"/>
              <w:bottom w:val="single" w:sz="4" w:space="0" w:color="auto"/>
              <w:right w:val="single" w:sz="4" w:space="0" w:color="auto"/>
            </w:tcBorders>
          </w:tcPr>
          <w:p w14:paraId="05AC68E2"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20-00-00</w:t>
            </w:r>
          </w:p>
        </w:tc>
        <w:tc>
          <w:tcPr>
            <w:tcW w:w="2688" w:type="dxa"/>
            <w:tcBorders>
              <w:top w:val="single" w:sz="4" w:space="0" w:color="auto"/>
              <w:left w:val="single" w:sz="4" w:space="0" w:color="auto"/>
              <w:bottom w:val="single" w:sz="4" w:space="0" w:color="auto"/>
              <w:right w:val="single" w:sz="4" w:space="0" w:color="auto"/>
            </w:tcBorders>
          </w:tcPr>
          <w:p w14:paraId="424050D0" w14:textId="4C622551" w:rsidR="00BA2C7B" w:rsidRPr="004202D5" w:rsidRDefault="00760202"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48</w:t>
            </w:r>
            <w:r w:rsidR="00BA2C7B" w:rsidRPr="004202D5">
              <w:rPr>
                <w:rFonts w:ascii="Arial" w:hAnsi="Arial" w:cs="Arial"/>
                <w:sz w:val="20"/>
                <w:szCs w:val="20"/>
              </w:rPr>
              <w:t>0.00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5492FEF7" w14:textId="77777777" w:rsidTr="002B7C13">
        <w:trPr>
          <w:trHeight w:hRule="exact" w:val="331"/>
          <w:jc w:val="center"/>
        </w:trPr>
        <w:tc>
          <w:tcPr>
            <w:tcW w:w="3692" w:type="dxa"/>
            <w:tcBorders>
              <w:top w:val="single" w:sz="4" w:space="0" w:color="auto"/>
              <w:left w:val="single" w:sz="4" w:space="0" w:color="auto"/>
              <w:bottom w:val="single" w:sz="4" w:space="0" w:color="auto"/>
              <w:right w:val="single" w:sz="4" w:space="0" w:color="auto"/>
            </w:tcBorders>
          </w:tcPr>
          <w:p w14:paraId="2FBAC0DF"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20-00-01</w:t>
            </w:r>
          </w:p>
        </w:tc>
        <w:tc>
          <w:tcPr>
            <w:tcW w:w="2693" w:type="dxa"/>
            <w:tcBorders>
              <w:top w:val="single" w:sz="4" w:space="0" w:color="auto"/>
              <w:left w:val="single" w:sz="4" w:space="0" w:color="auto"/>
              <w:bottom w:val="single" w:sz="4" w:space="0" w:color="auto"/>
              <w:right w:val="single" w:sz="4" w:space="0" w:color="auto"/>
            </w:tcBorders>
          </w:tcPr>
          <w:p w14:paraId="2A85F3C5"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30-00-00</w:t>
            </w:r>
          </w:p>
        </w:tc>
        <w:tc>
          <w:tcPr>
            <w:tcW w:w="2688" w:type="dxa"/>
            <w:tcBorders>
              <w:top w:val="single" w:sz="4" w:space="0" w:color="auto"/>
              <w:left w:val="single" w:sz="4" w:space="0" w:color="auto"/>
              <w:bottom w:val="single" w:sz="4" w:space="0" w:color="auto"/>
              <w:right w:val="single" w:sz="4" w:space="0" w:color="auto"/>
            </w:tcBorders>
          </w:tcPr>
          <w:p w14:paraId="6FE58E5A" w14:textId="4DA5432F" w:rsidR="00BA2C7B" w:rsidRPr="004202D5" w:rsidRDefault="00BA2C7B"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6</w:t>
            </w:r>
            <w:r w:rsidR="00760202" w:rsidRPr="004202D5">
              <w:rPr>
                <w:rFonts w:ascii="Arial" w:hAnsi="Arial" w:cs="Arial"/>
                <w:sz w:val="20"/>
                <w:szCs w:val="20"/>
              </w:rPr>
              <w:t>2</w:t>
            </w:r>
            <w:r w:rsidR="00712B2F" w:rsidRPr="004202D5">
              <w:rPr>
                <w:rFonts w:ascii="Arial" w:hAnsi="Arial" w:cs="Arial"/>
                <w:sz w:val="20"/>
                <w:szCs w:val="20"/>
              </w:rPr>
              <w:t>0</w:t>
            </w:r>
            <w:r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58EDCE85" w14:textId="77777777" w:rsidTr="002B7C13">
        <w:trPr>
          <w:trHeight w:hRule="exact" w:val="336"/>
          <w:jc w:val="center"/>
        </w:trPr>
        <w:tc>
          <w:tcPr>
            <w:tcW w:w="3692" w:type="dxa"/>
            <w:tcBorders>
              <w:top w:val="single" w:sz="4" w:space="0" w:color="auto"/>
              <w:left w:val="single" w:sz="4" w:space="0" w:color="auto"/>
              <w:bottom w:val="single" w:sz="4" w:space="0" w:color="auto"/>
              <w:right w:val="single" w:sz="4" w:space="0" w:color="auto"/>
            </w:tcBorders>
          </w:tcPr>
          <w:p w14:paraId="264C35B4"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30-00-01</w:t>
            </w:r>
          </w:p>
        </w:tc>
        <w:tc>
          <w:tcPr>
            <w:tcW w:w="2693" w:type="dxa"/>
            <w:tcBorders>
              <w:top w:val="single" w:sz="4" w:space="0" w:color="auto"/>
              <w:left w:val="single" w:sz="4" w:space="0" w:color="auto"/>
              <w:bottom w:val="single" w:sz="4" w:space="0" w:color="auto"/>
              <w:right w:val="single" w:sz="4" w:space="0" w:color="auto"/>
            </w:tcBorders>
          </w:tcPr>
          <w:p w14:paraId="54B50A6A"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40-00-00</w:t>
            </w:r>
          </w:p>
        </w:tc>
        <w:tc>
          <w:tcPr>
            <w:tcW w:w="2688" w:type="dxa"/>
            <w:tcBorders>
              <w:top w:val="single" w:sz="4" w:space="0" w:color="auto"/>
              <w:left w:val="single" w:sz="4" w:space="0" w:color="auto"/>
              <w:bottom w:val="single" w:sz="4" w:space="0" w:color="auto"/>
              <w:right w:val="single" w:sz="4" w:space="0" w:color="auto"/>
            </w:tcBorders>
          </w:tcPr>
          <w:p w14:paraId="405D5E0C" w14:textId="5EE42A5D" w:rsidR="00BA2C7B" w:rsidRPr="004202D5" w:rsidRDefault="00760202"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7</w:t>
            </w:r>
            <w:r w:rsidRPr="004202D5">
              <w:rPr>
                <w:rFonts w:ascii="Arial" w:hAnsi="Arial" w:cs="Arial"/>
                <w:sz w:val="20"/>
                <w:szCs w:val="20"/>
              </w:rPr>
              <w:t>1</w:t>
            </w:r>
            <w:r w:rsidR="00712B2F" w:rsidRPr="004202D5">
              <w:rPr>
                <w:rFonts w:ascii="Arial" w:hAnsi="Arial" w:cs="Arial"/>
                <w:sz w:val="20"/>
                <w:szCs w:val="20"/>
              </w:rPr>
              <w:t>5</w:t>
            </w:r>
            <w:r w:rsidR="00BA2C7B"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1CFA9DDA" w14:textId="77777777" w:rsidTr="002B7C13">
        <w:trPr>
          <w:trHeight w:hRule="exact" w:val="331"/>
          <w:jc w:val="center"/>
        </w:trPr>
        <w:tc>
          <w:tcPr>
            <w:tcW w:w="3692" w:type="dxa"/>
            <w:tcBorders>
              <w:top w:val="single" w:sz="4" w:space="0" w:color="auto"/>
              <w:left w:val="single" w:sz="4" w:space="0" w:color="auto"/>
              <w:bottom w:val="single" w:sz="4" w:space="0" w:color="auto"/>
              <w:right w:val="single" w:sz="4" w:space="0" w:color="auto"/>
            </w:tcBorders>
          </w:tcPr>
          <w:p w14:paraId="3618AE31"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40-00-01</w:t>
            </w:r>
          </w:p>
        </w:tc>
        <w:tc>
          <w:tcPr>
            <w:tcW w:w="2693" w:type="dxa"/>
            <w:tcBorders>
              <w:top w:val="single" w:sz="4" w:space="0" w:color="auto"/>
              <w:left w:val="single" w:sz="4" w:space="0" w:color="auto"/>
              <w:bottom w:val="single" w:sz="4" w:space="0" w:color="auto"/>
              <w:right w:val="single" w:sz="4" w:space="0" w:color="auto"/>
            </w:tcBorders>
          </w:tcPr>
          <w:p w14:paraId="6BDF5A86"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50-00-00</w:t>
            </w:r>
          </w:p>
        </w:tc>
        <w:tc>
          <w:tcPr>
            <w:tcW w:w="2688" w:type="dxa"/>
            <w:tcBorders>
              <w:top w:val="single" w:sz="4" w:space="0" w:color="auto"/>
              <w:left w:val="single" w:sz="4" w:space="0" w:color="auto"/>
              <w:bottom w:val="single" w:sz="4" w:space="0" w:color="auto"/>
              <w:right w:val="single" w:sz="4" w:space="0" w:color="auto"/>
            </w:tcBorders>
          </w:tcPr>
          <w:p w14:paraId="72A0C6E1" w14:textId="39C574D0" w:rsidR="00BA2C7B" w:rsidRPr="004202D5" w:rsidRDefault="00BA2C7B"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87</w:t>
            </w:r>
            <w:r w:rsidR="00760202" w:rsidRPr="004202D5">
              <w:rPr>
                <w:rFonts w:ascii="Arial" w:hAnsi="Arial" w:cs="Arial"/>
                <w:sz w:val="20"/>
                <w:szCs w:val="20"/>
              </w:rPr>
              <w:t>5</w:t>
            </w:r>
            <w:r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27CB33CE" w14:textId="77777777" w:rsidTr="002B7C13">
        <w:trPr>
          <w:trHeight w:hRule="exact" w:val="341"/>
          <w:jc w:val="center"/>
        </w:trPr>
        <w:tc>
          <w:tcPr>
            <w:tcW w:w="3692" w:type="dxa"/>
            <w:tcBorders>
              <w:top w:val="single" w:sz="4" w:space="0" w:color="auto"/>
              <w:left w:val="single" w:sz="4" w:space="0" w:color="auto"/>
              <w:bottom w:val="single" w:sz="4" w:space="0" w:color="auto"/>
              <w:right w:val="single" w:sz="4" w:space="0" w:color="auto"/>
            </w:tcBorders>
          </w:tcPr>
          <w:p w14:paraId="55866E44"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3"/>
                <w:sz w:val="20"/>
                <w:szCs w:val="20"/>
              </w:rPr>
            </w:pPr>
            <w:r w:rsidRPr="00163BD9">
              <w:rPr>
                <w:rFonts w:ascii="Arial" w:hAnsi="Arial" w:cs="Arial"/>
                <w:spacing w:val="-3"/>
                <w:sz w:val="20"/>
                <w:szCs w:val="20"/>
              </w:rPr>
              <w:t>De 50-00-01</w:t>
            </w:r>
          </w:p>
        </w:tc>
        <w:tc>
          <w:tcPr>
            <w:tcW w:w="2693" w:type="dxa"/>
            <w:tcBorders>
              <w:top w:val="single" w:sz="4" w:space="0" w:color="auto"/>
              <w:left w:val="single" w:sz="4" w:space="0" w:color="auto"/>
              <w:bottom w:val="single" w:sz="4" w:space="0" w:color="auto"/>
              <w:right w:val="single" w:sz="4" w:space="0" w:color="auto"/>
            </w:tcBorders>
          </w:tcPr>
          <w:p w14:paraId="2140F7C7"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En adelante</w:t>
            </w:r>
          </w:p>
        </w:tc>
        <w:tc>
          <w:tcPr>
            <w:tcW w:w="2688" w:type="dxa"/>
            <w:tcBorders>
              <w:top w:val="single" w:sz="4" w:space="0" w:color="auto"/>
              <w:left w:val="single" w:sz="4" w:space="0" w:color="auto"/>
              <w:bottom w:val="single" w:sz="4" w:space="0" w:color="auto"/>
              <w:right w:val="single" w:sz="4" w:space="0" w:color="auto"/>
            </w:tcBorders>
          </w:tcPr>
          <w:p w14:paraId="546E554C" w14:textId="1332CAA0" w:rsidR="00BA2C7B" w:rsidRPr="004202D5" w:rsidRDefault="00BA2C7B" w:rsidP="00AC6B1B">
            <w:pPr>
              <w:spacing w:after="0" w:line="360" w:lineRule="auto"/>
              <w:jc w:val="center"/>
              <w:rPr>
                <w:rFonts w:ascii="Arial" w:hAnsi="Arial" w:cs="Arial"/>
                <w:spacing w:val="1"/>
                <w:sz w:val="20"/>
                <w:szCs w:val="20"/>
              </w:rPr>
            </w:pPr>
            <w:r w:rsidRPr="004202D5">
              <w:rPr>
                <w:rFonts w:ascii="Arial" w:hAnsi="Arial" w:cs="Arial"/>
                <w:sz w:val="20"/>
                <w:szCs w:val="20"/>
              </w:rPr>
              <w:t xml:space="preserve">$ </w:t>
            </w:r>
            <w:r w:rsidR="00712B2F" w:rsidRPr="004202D5">
              <w:rPr>
                <w:rFonts w:ascii="Arial" w:hAnsi="Arial" w:cs="Arial"/>
                <w:sz w:val="20"/>
                <w:szCs w:val="20"/>
              </w:rPr>
              <w:t>6</w:t>
            </w:r>
            <w:r w:rsidR="00760202" w:rsidRPr="004202D5">
              <w:rPr>
                <w:rFonts w:ascii="Arial" w:hAnsi="Arial" w:cs="Arial"/>
                <w:sz w:val="20"/>
                <w:szCs w:val="20"/>
              </w:rPr>
              <w:t>2</w:t>
            </w:r>
            <w:r w:rsidRPr="004202D5">
              <w:rPr>
                <w:rFonts w:ascii="Arial" w:hAnsi="Arial" w:cs="Arial"/>
                <w:sz w:val="20"/>
                <w:szCs w:val="20"/>
              </w:rPr>
              <w:t xml:space="preserve">.00 </w:t>
            </w:r>
            <w:r w:rsidR="00AC6B1B" w:rsidRPr="00660105">
              <w:rPr>
                <w:rFonts w:ascii="Arial" w:hAnsi="Arial" w:cs="Arial"/>
                <w:sz w:val="20"/>
                <w:szCs w:val="20"/>
              </w:rPr>
              <w:t>M.N</w:t>
            </w:r>
            <w:r w:rsidR="00AC6B1B">
              <w:rPr>
                <w:rFonts w:ascii="Arial" w:hAnsi="Arial" w:cs="Arial"/>
                <w:sz w:val="20"/>
                <w:szCs w:val="20"/>
              </w:rPr>
              <w:t>. P</w:t>
            </w:r>
            <w:r w:rsidRPr="004202D5">
              <w:rPr>
                <w:rFonts w:ascii="Arial" w:hAnsi="Arial" w:cs="Arial"/>
                <w:spacing w:val="1"/>
                <w:sz w:val="20"/>
                <w:szCs w:val="20"/>
              </w:rPr>
              <w:t>or hectárea</w:t>
            </w:r>
          </w:p>
        </w:tc>
      </w:tr>
    </w:tbl>
    <w:p w14:paraId="398F2E98" w14:textId="77777777" w:rsidR="00BA2C7B" w:rsidRPr="00163BD9" w:rsidRDefault="00BA2C7B" w:rsidP="00163BD9">
      <w:pPr>
        <w:widowControl w:val="0"/>
        <w:autoSpaceDE w:val="0"/>
        <w:autoSpaceDN w:val="0"/>
        <w:adjustRightInd w:val="0"/>
        <w:spacing w:after="0" w:line="360" w:lineRule="auto"/>
        <w:rPr>
          <w:rFonts w:ascii="Arial" w:hAnsi="Arial" w:cs="Arial"/>
          <w:b/>
          <w:sz w:val="20"/>
          <w:szCs w:val="20"/>
        </w:rPr>
      </w:pPr>
    </w:p>
    <w:p w14:paraId="44FB3F01" w14:textId="75E2BBF9" w:rsidR="00BA2C7B" w:rsidRPr="00163BD9" w:rsidRDefault="001461BE" w:rsidP="00163BD9">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Articulo 1</w:t>
      </w:r>
      <w:r w:rsidR="006333B5">
        <w:rPr>
          <w:rFonts w:ascii="Arial" w:hAnsi="Arial" w:cs="Arial"/>
          <w:b/>
          <w:bCs/>
          <w:sz w:val="20"/>
          <w:szCs w:val="20"/>
        </w:rPr>
        <w:t>7</w:t>
      </w:r>
      <w:r w:rsidR="00BA2C7B" w:rsidRPr="00163BD9">
        <w:rPr>
          <w:rFonts w:ascii="Arial" w:hAnsi="Arial" w:cs="Arial"/>
          <w:b/>
          <w:bCs/>
          <w:sz w:val="20"/>
          <w:szCs w:val="20"/>
        </w:rPr>
        <w:t xml:space="preserve">.- </w:t>
      </w:r>
      <w:r w:rsidR="00BA2C7B" w:rsidRPr="00163BD9">
        <w:rPr>
          <w:rFonts w:ascii="Arial" w:hAnsi="Arial" w:cs="Arial"/>
          <w:sz w:val="20"/>
          <w:szCs w:val="20"/>
        </w:rPr>
        <w:t xml:space="preserve">Por la </w:t>
      </w:r>
      <w:r w:rsidR="00BA2C7B" w:rsidRPr="002A1B64">
        <w:rPr>
          <w:rFonts w:ascii="Arial" w:hAnsi="Arial" w:cs="Arial"/>
          <w:sz w:val="20"/>
          <w:szCs w:val="20"/>
        </w:rPr>
        <w:t>actualización o mejoras de predios se causarán y pagarán los siguientes derechos:</w:t>
      </w:r>
    </w:p>
    <w:tbl>
      <w:tblPr>
        <w:tblW w:w="9067" w:type="dxa"/>
        <w:jc w:val="center"/>
        <w:tblLayout w:type="fixed"/>
        <w:tblCellMar>
          <w:left w:w="0" w:type="dxa"/>
          <w:right w:w="0" w:type="dxa"/>
        </w:tblCellMar>
        <w:tblLook w:val="0000" w:firstRow="0" w:lastRow="0" w:firstColumn="0" w:lastColumn="0" w:noHBand="0" w:noVBand="0"/>
      </w:tblPr>
      <w:tblGrid>
        <w:gridCol w:w="3403"/>
        <w:gridCol w:w="2835"/>
        <w:gridCol w:w="2829"/>
      </w:tblGrid>
      <w:tr w:rsidR="00BA2C7B" w:rsidRPr="00163BD9" w14:paraId="133F5D80" w14:textId="77777777" w:rsidTr="002B7C13">
        <w:trPr>
          <w:trHeight w:hRule="exact" w:val="381"/>
          <w:jc w:val="center"/>
        </w:trPr>
        <w:tc>
          <w:tcPr>
            <w:tcW w:w="3403" w:type="dxa"/>
            <w:tcBorders>
              <w:top w:val="single" w:sz="4" w:space="0" w:color="auto"/>
              <w:left w:val="single" w:sz="4" w:space="0" w:color="auto"/>
              <w:bottom w:val="single" w:sz="4" w:space="0" w:color="auto"/>
              <w:right w:val="single" w:sz="4" w:space="0" w:color="auto"/>
            </w:tcBorders>
          </w:tcPr>
          <w:p w14:paraId="75ACF5A2" w14:textId="77777777" w:rsidR="00BA2C7B" w:rsidRPr="00163BD9" w:rsidRDefault="00BA2C7B" w:rsidP="00AC6B1B">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163BD9">
              <w:rPr>
                <w:rFonts w:ascii="Arial" w:hAnsi="Arial" w:cs="Arial"/>
                <w:spacing w:val="-5"/>
                <w:sz w:val="20"/>
                <w:szCs w:val="20"/>
              </w:rPr>
              <w:t>De un valor de</w:t>
            </w:r>
            <w:r w:rsidRPr="00163BD9">
              <w:rPr>
                <w:rFonts w:ascii="Arial" w:hAnsi="Arial" w:cs="Arial"/>
                <w:spacing w:val="-5"/>
                <w:sz w:val="20"/>
                <w:szCs w:val="20"/>
              </w:rPr>
              <w:tab/>
              <w:t>1,000.00</w:t>
            </w:r>
          </w:p>
        </w:tc>
        <w:tc>
          <w:tcPr>
            <w:tcW w:w="2835" w:type="dxa"/>
            <w:tcBorders>
              <w:top w:val="single" w:sz="4" w:space="0" w:color="auto"/>
              <w:left w:val="single" w:sz="4" w:space="0" w:color="auto"/>
              <w:bottom w:val="single" w:sz="4" w:space="0" w:color="auto"/>
              <w:right w:val="single" w:sz="4" w:space="0" w:color="auto"/>
            </w:tcBorders>
          </w:tcPr>
          <w:p w14:paraId="075833C1" w14:textId="77777777" w:rsidR="00BA2C7B" w:rsidRPr="00163BD9" w:rsidRDefault="00BA2C7B" w:rsidP="00163BD9">
            <w:pPr>
              <w:tabs>
                <w:tab w:val="left" w:pos="0"/>
                <w:tab w:val="left" w:pos="1728"/>
              </w:tabs>
              <w:kinsoku w:val="0"/>
              <w:overflowPunct w:val="0"/>
              <w:spacing w:after="0" w:line="360" w:lineRule="auto"/>
              <w:textAlignment w:val="baseline"/>
              <w:rPr>
                <w:rFonts w:ascii="Arial" w:hAnsi="Arial" w:cs="Arial"/>
                <w:sz w:val="20"/>
                <w:szCs w:val="20"/>
              </w:rPr>
            </w:pPr>
            <w:r w:rsidRPr="00163BD9">
              <w:rPr>
                <w:rFonts w:ascii="Arial" w:hAnsi="Arial" w:cs="Arial"/>
                <w:sz w:val="20"/>
                <w:szCs w:val="20"/>
              </w:rPr>
              <w:t>Hasta un valor de</w:t>
            </w:r>
            <w:r w:rsidRPr="00163BD9">
              <w:rPr>
                <w:rFonts w:ascii="Arial" w:hAnsi="Arial" w:cs="Arial"/>
                <w:sz w:val="20"/>
                <w:szCs w:val="20"/>
              </w:rPr>
              <w:tab/>
              <w:t>4,000.00</w:t>
            </w:r>
          </w:p>
        </w:tc>
        <w:tc>
          <w:tcPr>
            <w:tcW w:w="2829" w:type="dxa"/>
            <w:tcBorders>
              <w:top w:val="single" w:sz="4" w:space="0" w:color="auto"/>
              <w:left w:val="single" w:sz="4" w:space="0" w:color="auto"/>
              <w:bottom w:val="single" w:sz="4" w:space="0" w:color="auto"/>
              <w:right w:val="single" w:sz="4" w:space="0" w:color="auto"/>
            </w:tcBorders>
          </w:tcPr>
          <w:p w14:paraId="5DC615CE" w14:textId="4EEA8BD2" w:rsidR="00BA2C7B" w:rsidRPr="004202D5" w:rsidRDefault="00BA2C7B"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2</w:t>
            </w:r>
            <w:r w:rsidRPr="004202D5">
              <w:rPr>
                <w:rFonts w:ascii="Arial" w:hAnsi="Arial" w:cs="Arial"/>
                <w:sz w:val="20"/>
                <w:szCs w:val="20"/>
              </w:rPr>
              <w:t>0</w:t>
            </w:r>
            <w:r w:rsidR="00712B2F" w:rsidRPr="004202D5">
              <w:rPr>
                <w:rFonts w:ascii="Arial" w:hAnsi="Arial" w:cs="Arial"/>
                <w:sz w:val="20"/>
                <w:szCs w:val="20"/>
              </w:rPr>
              <w:t>0</w:t>
            </w:r>
            <w:r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6A4C135E" w14:textId="77777777" w:rsidTr="002B7C13">
        <w:trPr>
          <w:trHeight w:hRule="exact" w:val="381"/>
          <w:jc w:val="center"/>
        </w:trPr>
        <w:tc>
          <w:tcPr>
            <w:tcW w:w="3403" w:type="dxa"/>
            <w:tcBorders>
              <w:top w:val="single" w:sz="4" w:space="0" w:color="auto"/>
              <w:left w:val="single" w:sz="4" w:space="0" w:color="auto"/>
              <w:bottom w:val="single" w:sz="4" w:space="0" w:color="auto"/>
              <w:right w:val="single" w:sz="4" w:space="0" w:color="auto"/>
            </w:tcBorders>
          </w:tcPr>
          <w:p w14:paraId="00F2ACEE" w14:textId="77777777" w:rsidR="00BA2C7B" w:rsidRPr="00163BD9" w:rsidRDefault="00BA2C7B" w:rsidP="00AC6B1B">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163BD9">
              <w:rPr>
                <w:rFonts w:ascii="Arial" w:hAnsi="Arial" w:cs="Arial"/>
                <w:spacing w:val="-5"/>
                <w:sz w:val="20"/>
                <w:szCs w:val="20"/>
              </w:rPr>
              <w:t>De un valor de</w:t>
            </w:r>
            <w:r w:rsidRPr="00163BD9">
              <w:rPr>
                <w:rFonts w:ascii="Arial" w:hAnsi="Arial" w:cs="Arial"/>
                <w:spacing w:val="-5"/>
                <w:sz w:val="20"/>
                <w:szCs w:val="20"/>
              </w:rPr>
              <w:tab/>
              <w:t>4,001.00</w:t>
            </w:r>
          </w:p>
        </w:tc>
        <w:tc>
          <w:tcPr>
            <w:tcW w:w="2835" w:type="dxa"/>
            <w:tcBorders>
              <w:top w:val="single" w:sz="4" w:space="0" w:color="auto"/>
              <w:left w:val="single" w:sz="4" w:space="0" w:color="auto"/>
              <w:bottom w:val="single" w:sz="4" w:space="0" w:color="auto"/>
              <w:right w:val="single" w:sz="4" w:space="0" w:color="auto"/>
            </w:tcBorders>
          </w:tcPr>
          <w:p w14:paraId="78E0C720"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un valor de 10,000.00</w:t>
            </w:r>
          </w:p>
        </w:tc>
        <w:tc>
          <w:tcPr>
            <w:tcW w:w="2829" w:type="dxa"/>
            <w:tcBorders>
              <w:top w:val="single" w:sz="4" w:space="0" w:color="auto"/>
              <w:left w:val="single" w:sz="4" w:space="0" w:color="auto"/>
              <w:bottom w:val="single" w:sz="4" w:space="0" w:color="auto"/>
              <w:right w:val="single" w:sz="4" w:space="0" w:color="auto"/>
            </w:tcBorders>
          </w:tcPr>
          <w:p w14:paraId="62441E52" w14:textId="522D08B3" w:rsidR="00BA2C7B" w:rsidRPr="004202D5" w:rsidRDefault="00760202"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350</w:t>
            </w:r>
            <w:r w:rsidR="00BA2C7B"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7A95501B" w14:textId="77777777" w:rsidTr="002B7C13">
        <w:trPr>
          <w:trHeight w:hRule="exact" w:val="323"/>
          <w:jc w:val="center"/>
        </w:trPr>
        <w:tc>
          <w:tcPr>
            <w:tcW w:w="3403" w:type="dxa"/>
            <w:tcBorders>
              <w:top w:val="single" w:sz="4" w:space="0" w:color="auto"/>
              <w:left w:val="single" w:sz="4" w:space="0" w:color="auto"/>
              <w:bottom w:val="single" w:sz="4" w:space="0" w:color="auto"/>
              <w:right w:val="single" w:sz="4" w:space="0" w:color="auto"/>
            </w:tcBorders>
          </w:tcPr>
          <w:p w14:paraId="038FE65A"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1"/>
                <w:sz w:val="20"/>
                <w:szCs w:val="20"/>
              </w:rPr>
            </w:pPr>
            <w:r w:rsidRPr="00163BD9">
              <w:rPr>
                <w:rFonts w:ascii="Arial" w:hAnsi="Arial" w:cs="Arial"/>
                <w:spacing w:val="-1"/>
                <w:sz w:val="20"/>
                <w:szCs w:val="20"/>
              </w:rPr>
              <w:t>De un valor de 10,001.00</w:t>
            </w:r>
          </w:p>
        </w:tc>
        <w:tc>
          <w:tcPr>
            <w:tcW w:w="2835" w:type="dxa"/>
            <w:tcBorders>
              <w:top w:val="single" w:sz="4" w:space="0" w:color="auto"/>
              <w:left w:val="single" w:sz="4" w:space="0" w:color="auto"/>
              <w:bottom w:val="single" w:sz="4" w:space="0" w:color="auto"/>
              <w:right w:val="single" w:sz="4" w:space="0" w:color="auto"/>
            </w:tcBorders>
          </w:tcPr>
          <w:p w14:paraId="4284BF12"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un valor de 75,000.00</w:t>
            </w:r>
          </w:p>
        </w:tc>
        <w:tc>
          <w:tcPr>
            <w:tcW w:w="2829" w:type="dxa"/>
            <w:tcBorders>
              <w:top w:val="single" w:sz="4" w:space="0" w:color="auto"/>
              <w:left w:val="single" w:sz="4" w:space="0" w:color="auto"/>
              <w:bottom w:val="single" w:sz="4" w:space="0" w:color="auto"/>
              <w:right w:val="single" w:sz="4" w:space="0" w:color="auto"/>
            </w:tcBorders>
          </w:tcPr>
          <w:p w14:paraId="79A2EE1A" w14:textId="1B4B58D4" w:rsidR="00BA2C7B" w:rsidRPr="004202D5" w:rsidRDefault="00760202" w:rsidP="00AC6B1B">
            <w:pPr>
              <w:spacing w:after="0" w:line="360" w:lineRule="auto"/>
              <w:jc w:val="center"/>
              <w:rPr>
                <w:rFonts w:ascii="Arial" w:hAnsi="Arial" w:cs="Arial"/>
                <w:sz w:val="20"/>
                <w:szCs w:val="20"/>
              </w:rPr>
            </w:pPr>
            <w:r w:rsidRPr="004202D5">
              <w:rPr>
                <w:rFonts w:ascii="Arial" w:hAnsi="Arial" w:cs="Arial"/>
                <w:sz w:val="20"/>
                <w:szCs w:val="20"/>
              </w:rPr>
              <w:t xml:space="preserve">$ </w:t>
            </w:r>
            <w:r w:rsidR="00712B2F" w:rsidRPr="004202D5">
              <w:rPr>
                <w:rFonts w:ascii="Arial" w:hAnsi="Arial" w:cs="Arial"/>
                <w:sz w:val="20"/>
                <w:szCs w:val="20"/>
              </w:rPr>
              <w:t>4</w:t>
            </w:r>
            <w:r w:rsidRPr="004202D5">
              <w:rPr>
                <w:rFonts w:ascii="Arial" w:hAnsi="Arial" w:cs="Arial"/>
                <w:sz w:val="20"/>
                <w:szCs w:val="20"/>
              </w:rPr>
              <w:t>9</w:t>
            </w:r>
            <w:r w:rsidR="00712B2F" w:rsidRPr="004202D5">
              <w:rPr>
                <w:rFonts w:ascii="Arial" w:hAnsi="Arial" w:cs="Arial"/>
                <w:sz w:val="20"/>
                <w:szCs w:val="20"/>
              </w:rPr>
              <w:t>5</w:t>
            </w:r>
            <w:r w:rsidR="00BA2C7B"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18B5167E" w14:textId="77777777" w:rsidTr="002B7C13">
        <w:trPr>
          <w:trHeight w:hRule="exact" w:val="386"/>
          <w:jc w:val="center"/>
        </w:trPr>
        <w:tc>
          <w:tcPr>
            <w:tcW w:w="3403" w:type="dxa"/>
            <w:tcBorders>
              <w:top w:val="single" w:sz="4" w:space="0" w:color="auto"/>
              <w:left w:val="single" w:sz="4" w:space="0" w:color="auto"/>
              <w:bottom w:val="single" w:sz="4" w:space="0" w:color="auto"/>
              <w:right w:val="single" w:sz="4" w:space="0" w:color="auto"/>
            </w:tcBorders>
          </w:tcPr>
          <w:p w14:paraId="4D2F14F8" w14:textId="77777777" w:rsidR="00BA2C7B" w:rsidRPr="00163BD9" w:rsidRDefault="00BA2C7B" w:rsidP="00AC6B1B">
            <w:pPr>
              <w:tabs>
                <w:tab w:val="left" w:pos="0"/>
              </w:tabs>
              <w:kinsoku w:val="0"/>
              <w:overflowPunct w:val="0"/>
              <w:spacing w:after="0" w:line="360" w:lineRule="auto"/>
              <w:jc w:val="center"/>
              <w:textAlignment w:val="baseline"/>
              <w:rPr>
                <w:rFonts w:ascii="Arial" w:hAnsi="Arial" w:cs="Arial"/>
                <w:spacing w:val="-1"/>
                <w:sz w:val="20"/>
                <w:szCs w:val="20"/>
              </w:rPr>
            </w:pPr>
            <w:r w:rsidRPr="00163BD9">
              <w:rPr>
                <w:rFonts w:ascii="Arial" w:hAnsi="Arial" w:cs="Arial"/>
                <w:spacing w:val="-1"/>
                <w:sz w:val="20"/>
                <w:szCs w:val="20"/>
              </w:rPr>
              <w:t>De un valor de 75,001.00</w:t>
            </w:r>
          </w:p>
        </w:tc>
        <w:tc>
          <w:tcPr>
            <w:tcW w:w="2835" w:type="dxa"/>
            <w:tcBorders>
              <w:top w:val="single" w:sz="4" w:space="0" w:color="auto"/>
              <w:left w:val="single" w:sz="4" w:space="0" w:color="auto"/>
              <w:bottom w:val="single" w:sz="4" w:space="0" w:color="auto"/>
              <w:right w:val="single" w:sz="4" w:space="0" w:color="auto"/>
            </w:tcBorders>
          </w:tcPr>
          <w:p w14:paraId="22443CFF" w14:textId="77777777"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En adelante</w:t>
            </w:r>
          </w:p>
        </w:tc>
        <w:tc>
          <w:tcPr>
            <w:tcW w:w="2829" w:type="dxa"/>
            <w:tcBorders>
              <w:top w:val="single" w:sz="4" w:space="0" w:color="auto"/>
              <w:left w:val="single" w:sz="4" w:space="0" w:color="auto"/>
              <w:bottom w:val="single" w:sz="4" w:space="0" w:color="auto"/>
              <w:right w:val="single" w:sz="4" w:space="0" w:color="auto"/>
            </w:tcBorders>
          </w:tcPr>
          <w:p w14:paraId="2EE4C061" w14:textId="05497F4D" w:rsidR="00BA2C7B" w:rsidRPr="004202D5" w:rsidRDefault="00760202" w:rsidP="00AC6B1B">
            <w:pPr>
              <w:spacing w:after="0" w:line="360" w:lineRule="auto"/>
              <w:jc w:val="center"/>
              <w:rPr>
                <w:rFonts w:ascii="Arial" w:hAnsi="Arial" w:cs="Arial"/>
                <w:sz w:val="20"/>
                <w:szCs w:val="20"/>
              </w:rPr>
            </w:pPr>
            <w:r w:rsidRPr="004202D5">
              <w:rPr>
                <w:rFonts w:ascii="Arial" w:hAnsi="Arial" w:cs="Arial"/>
                <w:sz w:val="20"/>
                <w:szCs w:val="20"/>
              </w:rPr>
              <w:t>$</w:t>
            </w:r>
            <w:r w:rsidR="00712B2F" w:rsidRPr="004202D5">
              <w:rPr>
                <w:rFonts w:ascii="Arial" w:hAnsi="Arial" w:cs="Arial"/>
                <w:sz w:val="20"/>
                <w:szCs w:val="20"/>
              </w:rPr>
              <w:t>650.</w:t>
            </w:r>
            <w:r w:rsidR="00BA2C7B" w:rsidRPr="004202D5">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bl>
    <w:p w14:paraId="12FE8689" w14:textId="77777777" w:rsidR="00F42FD3" w:rsidRDefault="00F42FD3" w:rsidP="00163BD9">
      <w:pPr>
        <w:widowControl w:val="0"/>
        <w:autoSpaceDE w:val="0"/>
        <w:autoSpaceDN w:val="0"/>
        <w:adjustRightInd w:val="0"/>
        <w:spacing w:after="0" w:line="360" w:lineRule="auto"/>
        <w:jc w:val="both"/>
        <w:rPr>
          <w:rFonts w:ascii="Arial" w:hAnsi="Arial" w:cs="Arial"/>
          <w:b/>
          <w:bCs/>
          <w:sz w:val="20"/>
          <w:szCs w:val="20"/>
        </w:rPr>
      </w:pPr>
    </w:p>
    <w:p w14:paraId="28A95DF3" w14:textId="2FCAD29C"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Articulo </w:t>
      </w:r>
      <w:r w:rsidR="001461BE">
        <w:rPr>
          <w:rFonts w:ascii="Arial" w:hAnsi="Arial" w:cs="Arial"/>
          <w:b/>
          <w:bCs/>
          <w:sz w:val="20"/>
          <w:szCs w:val="20"/>
        </w:rPr>
        <w:t>1</w:t>
      </w:r>
      <w:r w:rsidR="006333B5">
        <w:rPr>
          <w:rFonts w:ascii="Arial" w:hAnsi="Arial" w:cs="Arial"/>
          <w:b/>
          <w:bCs/>
          <w:sz w:val="20"/>
          <w:szCs w:val="20"/>
        </w:rPr>
        <w:t>8</w:t>
      </w:r>
      <w:r w:rsidRPr="00163BD9">
        <w:rPr>
          <w:rFonts w:ascii="Arial" w:hAnsi="Arial" w:cs="Arial"/>
          <w:b/>
          <w:bCs/>
          <w:sz w:val="20"/>
          <w:szCs w:val="20"/>
        </w:rPr>
        <w:t xml:space="preserve">.- </w:t>
      </w:r>
      <w:r w:rsidRPr="00163BD9">
        <w:rPr>
          <w:rFonts w:ascii="Arial" w:hAnsi="Arial" w:cs="Arial"/>
          <w:sz w:val="20"/>
          <w:szCs w:val="20"/>
        </w:rPr>
        <w:t>No causarán derecho alguno las divisiones o fracciones de terrenos en las zonas rústicas que sean destinadas plenamente a la producción agrícola o ganadera.</w:t>
      </w:r>
    </w:p>
    <w:p w14:paraId="0485E901"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204887E8" w14:textId="0AEE6714"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1</w:t>
      </w:r>
      <w:r w:rsidR="006333B5">
        <w:rPr>
          <w:rFonts w:ascii="Arial" w:hAnsi="Arial" w:cs="Arial"/>
          <w:b/>
          <w:bCs/>
          <w:sz w:val="20"/>
          <w:szCs w:val="20"/>
        </w:rPr>
        <w:t>9</w:t>
      </w:r>
      <w:r w:rsidRPr="00163BD9">
        <w:rPr>
          <w:rFonts w:ascii="Arial" w:hAnsi="Arial" w:cs="Arial"/>
          <w:b/>
          <w:bCs/>
          <w:sz w:val="20"/>
          <w:szCs w:val="20"/>
        </w:rPr>
        <w:t xml:space="preserve">.- </w:t>
      </w:r>
      <w:r w:rsidRPr="00163BD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444"/>
        <w:gridCol w:w="4623"/>
      </w:tblGrid>
      <w:tr w:rsidR="00BA2C7B" w:rsidRPr="00163BD9" w14:paraId="48F69655" w14:textId="77777777" w:rsidTr="002B7C13">
        <w:trPr>
          <w:trHeight w:hRule="exact" w:val="336"/>
          <w:jc w:val="center"/>
        </w:trPr>
        <w:tc>
          <w:tcPr>
            <w:tcW w:w="4444" w:type="dxa"/>
            <w:tcBorders>
              <w:top w:val="single" w:sz="4" w:space="0" w:color="auto"/>
              <w:left w:val="single" w:sz="4" w:space="0" w:color="auto"/>
              <w:bottom w:val="single" w:sz="4" w:space="0" w:color="auto"/>
              <w:right w:val="single" w:sz="4" w:space="0" w:color="auto"/>
            </w:tcBorders>
          </w:tcPr>
          <w:p w14:paraId="1992A022" w14:textId="77777777" w:rsidR="00BA2C7B" w:rsidRPr="00163BD9" w:rsidRDefault="00BA2C7B" w:rsidP="00163BD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Hasta 160,000 m2</w:t>
            </w:r>
          </w:p>
        </w:tc>
        <w:tc>
          <w:tcPr>
            <w:tcW w:w="4623" w:type="dxa"/>
            <w:tcBorders>
              <w:top w:val="single" w:sz="4" w:space="0" w:color="auto"/>
              <w:left w:val="single" w:sz="4" w:space="0" w:color="auto"/>
              <w:bottom w:val="single" w:sz="4" w:space="0" w:color="auto"/>
              <w:right w:val="single" w:sz="4" w:space="0" w:color="auto"/>
            </w:tcBorders>
          </w:tcPr>
          <w:p w14:paraId="2915EB74" w14:textId="6FA77D8F" w:rsidR="00BA2C7B" w:rsidRPr="005A607F" w:rsidRDefault="00BA2C7B" w:rsidP="00AC6B1B">
            <w:pPr>
              <w:spacing w:after="0" w:line="360" w:lineRule="auto"/>
              <w:jc w:val="center"/>
              <w:rPr>
                <w:rFonts w:ascii="Arial" w:hAnsi="Arial" w:cs="Arial"/>
                <w:sz w:val="20"/>
                <w:szCs w:val="20"/>
              </w:rPr>
            </w:pPr>
            <w:r w:rsidRPr="005A607F">
              <w:rPr>
                <w:rFonts w:ascii="Arial" w:hAnsi="Arial" w:cs="Arial"/>
                <w:sz w:val="20"/>
                <w:szCs w:val="20"/>
              </w:rPr>
              <w:t>$</w:t>
            </w:r>
            <w:r w:rsidR="00712B2F" w:rsidRPr="005A607F">
              <w:rPr>
                <w:rFonts w:ascii="Arial" w:hAnsi="Arial" w:cs="Arial"/>
                <w:sz w:val="20"/>
                <w:szCs w:val="20"/>
              </w:rPr>
              <w:t>7</w:t>
            </w:r>
            <w:r w:rsidR="00760202" w:rsidRPr="005A607F">
              <w:rPr>
                <w:rFonts w:ascii="Arial" w:hAnsi="Arial" w:cs="Arial"/>
                <w:sz w:val="20"/>
                <w:szCs w:val="20"/>
              </w:rPr>
              <w:t>5</w:t>
            </w:r>
            <w:r w:rsidR="00712B2F" w:rsidRPr="005A607F">
              <w:rPr>
                <w:rFonts w:ascii="Arial" w:hAnsi="Arial" w:cs="Arial"/>
                <w:sz w:val="20"/>
                <w:szCs w:val="20"/>
              </w:rPr>
              <w:t>0</w:t>
            </w:r>
            <w:r w:rsidRPr="005A607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r w:rsidR="00BA2C7B" w:rsidRPr="00163BD9" w14:paraId="2077EDEF" w14:textId="77777777" w:rsidTr="002B7C13">
        <w:trPr>
          <w:trHeight w:hRule="exact" w:val="341"/>
          <w:jc w:val="center"/>
        </w:trPr>
        <w:tc>
          <w:tcPr>
            <w:tcW w:w="4444" w:type="dxa"/>
            <w:tcBorders>
              <w:top w:val="single" w:sz="4" w:space="0" w:color="auto"/>
              <w:left w:val="single" w:sz="4" w:space="0" w:color="auto"/>
              <w:bottom w:val="single" w:sz="4" w:space="0" w:color="auto"/>
              <w:right w:val="single" w:sz="4" w:space="0" w:color="auto"/>
            </w:tcBorders>
          </w:tcPr>
          <w:p w14:paraId="36F228E0" w14:textId="77777777" w:rsidR="00BA2C7B" w:rsidRPr="00163BD9" w:rsidRDefault="00BA2C7B" w:rsidP="00163BD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Más de 160,000 m2</w:t>
            </w:r>
          </w:p>
        </w:tc>
        <w:tc>
          <w:tcPr>
            <w:tcW w:w="4623" w:type="dxa"/>
            <w:tcBorders>
              <w:top w:val="single" w:sz="4" w:space="0" w:color="auto"/>
              <w:left w:val="single" w:sz="4" w:space="0" w:color="auto"/>
              <w:bottom w:val="single" w:sz="4" w:space="0" w:color="auto"/>
              <w:right w:val="single" w:sz="4" w:space="0" w:color="auto"/>
            </w:tcBorders>
          </w:tcPr>
          <w:p w14:paraId="0316E5BB" w14:textId="28763C1F" w:rsidR="00BA2C7B" w:rsidRPr="005A607F" w:rsidRDefault="00BA2C7B" w:rsidP="00AC6B1B">
            <w:pPr>
              <w:spacing w:after="0" w:line="360" w:lineRule="auto"/>
              <w:jc w:val="center"/>
              <w:rPr>
                <w:rFonts w:ascii="Arial" w:hAnsi="Arial" w:cs="Arial"/>
                <w:sz w:val="20"/>
                <w:szCs w:val="20"/>
              </w:rPr>
            </w:pPr>
            <w:r w:rsidRPr="005A607F">
              <w:rPr>
                <w:rFonts w:ascii="Arial" w:hAnsi="Arial" w:cs="Arial"/>
                <w:sz w:val="20"/>
                <w:szCs w:val="20"/>
              </w:rPr>
              <w:t>$</w:t>
            </w:r>
            <w:r w:rsidR="00712B2F" w:rsidRPr="005A607F">
              <w:rPr>
                <w:rFonts w:ascii="Arial" w:hAnsi="Arial" w:cs="Arial"/>
                <w:sz w:val="20"/>
                <w:szCs w:val="20"/>
              </w:rPr>
              <w:t>1044</w:t>
            </w:r>
            <w:r w:rsidRPr="005A607F">
              <w:rPr>
                <w:rFonts w:ascii="Arial" w:hAnsi="Arial" w:cs="Arial"/>
                <w:sz w:val="20"/>
                <w:szCs w:val="20"/>
              </w:rPr>
              <w:t>.00</w:t>
            </w:r>
            <w:r w:rsidR="00AC6B1B" w:rsidRPr="00660105">
              <w:rPr>
                <w:rFonts w:ascii="Arial" w:hAnsi="Arial" w:cs="Arial"/>
                <w:sz w:val="20"/>
                <w:szCs w:val="20"/>
              </w:rPr>
              <w:t xml:space="preserve"> M.N</w:t>
            </w:r>
            <w:r w:rsidR="00AC6B1B">
              <w:rPr>
                <w:rFonts w:ascii="Arial" w:hAnsi="Arial" w:cs="Arial"/>
                <w:sz w:val="20"/>
                <w:szCs w:val="20"/>
              </w:rPr>
              <w:t>.</w:t>
            </w:r>
          </w:p>
        </w:tc>
      </w:tr>
    </w:tbl>
    <w:p w14:paraId="33EFA9BE" w14:textId="77777777" w:rsidR="00BA2C7B" w:rsidRPr="00163BD9" w:rsidRDefault="00BA2C7B" w:rsidP="00163BD9">
      <w:pPr>
        <w:widowControl w:val="0"/>
        <w:autoSpaceDE w:val="0"/>
        <w:autoSpaceDN w:val="0"/>
        <w:adjustRightInd w:val="0"/>
        <w:spacing w:after="0" w:line="360" w:lineRule="auto"/>
        <w:rPr>
          <w:rFonts w:ascii="Arial" w:hAnsi="Arial" w:cs="Arial"/>
          <w:b/>
          <w:sz w:val="20"/>
          <w:szCs w:val="20"/>
        </w:rPr>
      </w:pPr>
    </w:p>
    <w:p w14:paraId="0C4FA62F" w14:textId="74B5A5E0" w:rsidR="00BA2C7B" w:rsidRPr="00163BD9" w:rsidRDefault="001461BE" w:rsidP="00163BD9">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Articulo </w:t>
      </w:r>
      <w:r w:rsidR="006333B5">
        <w:rPr>
          <w:rFonts w:ascii="Arial" w:hAnsi="Arial" w:cs="Arial"/>
          <w:b/>
          <w:bCs/>
          <w:sz w:val="20"/>
          <w:szCs w:val="20"/>
        </w:rPr>
        <w:t>20</w:t>
      </w:r>
      <w:r w:rsidR="00BA2C7B" w:rsidRPr="00163BD9">
        <w:rPr>
          <w:rFonts w:ascii="Arial" w:hAnsi="Arial" w:cs="Arial"/>
          <w:b/>
          <w:bCs/>
          <w:sz w:val="20"/>
          <w:szCs w:val="20"/>
        </w:rPr>
        <w:t xml:space="preserve">.- </w:t>
      </w:r>
      <w:r w:rsidR="00BA2C7B" w:rsidRPr="00163BD9">
        <w:rPr>
          <w:rFonts w:ascii="Arial" w:hAnsi="Arial" w:cs="Arial"/>
          <w:sz w:val="20"/>
          <w:szCs w:val="20"/>
        </w:rPr>
        <w:t xml:space="preserve">Por la revisión técnica de la documentación de constitución en régimen de propiedad en condominio, se causarán derechos </w:t>
      </w:r>
      <w:r w:rsidR="005A607F" w:rsidRPr="00163BD9">
        <w:rPr>
          <w:rFonts w:ascii="Arial" w:hAnsi="Arial" w:cs="Arial"/>
          <w:sz w:val="20"/>
          <w:szCs w:val="20"/>
        </w:rPr>
        <w:t>de acuerdo con</w:t>
      </w:r>
      <w:r w:rsidR="00BA2C7B" w:rsidRPr="00163BD9">
        <w:rPr>
          <w:rFonts w:ascii="Arial" w:hAnsi="Arial" w:cs="Arial"/>
          <w:sz w:val="20"/>
          <w:szCs w:val="20"/>
        </w:rPr>
        <w:t xml:space="preserve"> su tipo.</w:t>
      </w:r>
    </w:p>
    <w:tbl>
      <w:tblPr>
        <w:tblW w:w="0" w:type="auto"/>
        <w:jc w:val="center"/>
        <w:tblLayout w:type="fixed"/>
        <w:tblCellMar>
          <w:left w:w="0" w:type="dxa"/>
          <w:right w:w="0" w:type="dxa"/>
        </w:tblCellMar>
        <w:tblLook w:val="0000" w:firstRow="0" w:lastRow="0" w:firstColumn="0" w:lastColumn="0" w:noHBand="0" w:noVBand="0"/>
      </w:tblPr>
      <w:tblGrid>
        <w:gridCol w:w="4324"/>
        <w:gridCol w:w="4743"/>
      </w:tblGrid>
      <w:tr w:rsidR="00BA2C7B" w:rsidRPr="00163BD9" w14:paraId="382D8B11" w14:textId="77777777" w:rsidTr="00EE7530">
        <w:trPr>
          <w:trHeight w:hRule="exact" w:val="336"/>
          <w:jc w:val="center"/>
        </w:trPr>
        <w:tc>
          <w:tcPr>
            <w:tcW w:w="4324" w:type="dxa"/>
            <w:tcBorders>
              <w:top w:val="single" w:sz="4" w:space="0" w:color="auto"/>
              <w:left w:val="single" w:sz="4" w:space="0" w:color="auto"/>
              <w:bottom w:val="single" w:sz="4" w:space="0" w:color="auto"/>
              <w:right w:val="single" w:sz="4" w:space="0" w:color="auto"/>
            </w:tcBorders>
          </w:tcPr>
          <w:p w14:paraId="66A7097A" w14:textId="77777777" w:rsidR="00BA2C7B" w:rsidRPr="00163BD9" w:rsidRDefault="00BA2C7B" w:rsidP="00163BD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Tipo comercial</w:t>
            </w:r>
          </w:p>
        </w:tc>
        <w:tc>
          <w:tcPr>
            <w:tcW w:w="4743" w:type="dxa"/>
            <w:tcBorders>
              <w:top w:val="single" w:sz="4" w:space="0" w:color="auto"/>
              <w:left w:val="single" w:sz="4" w:space="0" w:color="auto"/>
              <w:bottom w:val="single" w:sz="4" w:space="0" w:color="auto"/>
              <w:right w:val="single" w:sz="4" w:space="0" w:color="auto"/>
            </w:tcBorders>
          </w:tcPr>
          <w:p w14:paraId="31237433" w14:textId="3C022BD5" w:rsidR="00BA2C7B" w:rsidRPr="00F42FD3" w:rsidRDefault="00BA2C7B" w:rsidP="00AC6B1B">
            <w:pPr>
              <w:spacing w:after="0" w:line="360" w:lineRule="auto"/>
              <w:jc w:val="center"/>
              <w:rPr>
                <w:rFonts w:ascii="Arial" w:hAnsi="Arial" w:cs="Arial"/>
                <w:spacing w:val="1"/>
                <w:sz w:val="20"/>
                <w:szCs w:val="20"/>
              </w:rPr>
            </w:pPr>
            <w:r w:rsidRPr="00F42FD3">
              <w:rPr>
                <w:rFonts w:ascii="Arial" w:hAnsi="Arial" w:cs="Arial"/>
                <w:sz w:val="20"/>
                <w:szCs w:val="20"/>
              </w:rPr>
              <w:t>$</w:t>
            </w:r>
            <w:r w:rsidR="005A607F" w:rsidRPr="00F42FD3">
              <w:rPr>
                <w:rFonts w:ascii="Arial" w:hAnsi="Arial" w:cs="Arial"/>
                <w:sz w:val="20"/>
                <w:szCs w:val="20"/>
              </w:rPr>
              <w:t>3</w:t>
            </w:r>
            <w:r w:rsidR="005C40A2" w:rsidRPr="00F42FD3">
              <w:rPr>
                <w:rFonts w:ascii="Arial" w:hAnsi="Arial" w:cs="Arial"/>
                <w:sz w:val="20"/>
                <w:szCs w:val="20"/>
              </w:rPr>
              <w:t>4</w:t>
            </w:r>
            <w:r w:rsidRPr="00F42FD3">
              <w:rPr>
                <w:rFonts w:ascii="Arial" w:hAnsi="Arial" w:cs="Arial"/>
                <w:sz w:val="20"/>
                <w:szCs w:val="20"/>
              </w:rPr>
              <w:t>0.00</w:t>
            </w:r>
            <w:r w:rsidR="00AC6B1B">
              <w:rPr>
                <w:rFonts w:ascii="Arial" w:hAnsi="Arial" w:cs="Arial"/>
                <w:sz w:val="20"/>
                <w:szCs w:val="20"/>
              </w:rPr>
              <w:t xml:space="preserve"> </w:t>
            </w:r>
            <w:r w:rsidR="00AC6B1B" w:rsidRPr="00660105">
              <w:rPr>
                <w:rFonts w:ascii="Arial" w:hAnsi="Arial" w:cs="Arial"/>
                <w:sz w:val="20"/>
                <w:szCs w:val="20"/>
              </w:rPr>
              <w:t>M.N</w:t>
            </w:r>
            <w:r w:rsidR="00AC6B1B">
              <w:rPr>
                <w:rFonts w:ascii="Arial" w:hAnsi="Arial" w:cs="Arial"/>
                <w:sz w:val="20"/>
                <w:szCs w:val="20"/>
              </w:rPr>
              <w:t xml:space="preserve">. </w:t>
            </w:r>
            <w:r w:rsidRPr="00F42FD3">
              <w:rPr>
                <w:rFonts w:ascii="Arial" w:hAnsi="Arial" w:cs="Arial"/>
                <w:sz w:val="20"/>
                <w:szCs w:val="20"/>
              </w:rPr>
              <w:t xml:space="preserve"> </w:t>
            </w:r>
            <w:r w:rsidRPr="00F42FD3">
              <w:rPr>
                <w:rFonts w:ascii="Arial" w:hAnsi="Arial" w:cs="Arial"/>
                <w:spacing w:val="1"/>
                <w:sz w:val="20"/>
                <w:szCs w:val="20"/>
              </w:rPr>
              <w:t>por departamento</w:t>
            </w:r>
          </w:p>
        </w:tc>
      </w:tr>
      <w:tr w:rsidR="00BA2C7B" w:rsidRPr="00163BD9" w14:paraId="4FAF6860" w14:textId="77777777" w:rsidTr="00EE7530">
        <w:trPr>
          <w:trHeight w:hRule="exact" w:val="340"/>
          <w:jc w:val="center"/>
        </w:trPr>
        <w:tc>
          <w:tcPr>
            <w:tcW w:w="4324" w:type="dxa"/>
            <w:tcBorders>
              <w:top w:val="single" w:sz="4" w:space="0" w:color="auto"/>
              <w:left w:val="single" w:sz="4" w:space="0" w:color="auto"/>
              <w:bottom w:val="single" w:sz="4" w:space="0" w:color="auto"/>
              <w:right w:val="single" w:sz="4" w:space="0" w:color="auto"/>
            </w:tcBorders>
          </w:tcPr>
          <w:p w14:paraId="463CCA0A" w14:textId="77777777" w:rsidR="00BA2C7B" w:rsidRPr="00163BD9" w:rsidRDefault="00BA2C7B" w:rsidP="00163BD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Tipo habitacional</w:t>
            </w:r>
          </w:p>
        </w:tc>
        <w:tc>
          <w:tcPr>
            <w:tcW w:w="4743" w:type="dxa"/>
            <w:tcBorders>
              <w:top w:val="single" w:sz="4" w:space="0" w:color="auto"/>
              <w:left w:val="single" w:sz="4" w:space="0" w:color="auto"/>
              <w:bottom w:val="single" w:sz="4" w:space="0" w:color="auto"/>
              <w:right w:val="single" w:sz="4" w:space="0" w:color="auto"/>
            </w:tcBorders>
          </w:tcPr>
          <w:p w14:paraId="251FCAAF" w14:textId="6C2C0876" w:rsidR="00BA2C7B" w:rsidRPr="00F42FD3" w:rsidRDefault="00760202" w:rsidP="00AC6B1B">
            <w:pPr>
              <w:spacing w:after="0" w:line="360" w:lineRule="auto"/>
              <w:jc w:val="center"/>
              <w:rPr>
                <w:rFonts w:ascii="Arial" w:hAnsi="Arial" w:cs="Arial"/>
                <w:spacing w:val="1"/>
                <w:sz w:val="20"/>
                <w:szCs w:val="20"/>
              </w:rPr>
            </w:pPr>
            <w:r w:rsidRPr="00F42FD3">
              <w:rPr>
                <w:rFonts w:ascii="Arial" w:hAnsi="Arial" w:cs="Arial"/>
                <w:sz w:val="20"/>
                <w:szCs w:val="20"/>
              </w:rPr>
              <w:t>$1</w:t>
            </w:r>
            <w:r w:rsidR="005C40A2" w:rsidRPr="00F42FD3">
              <w:rPr>
                <w:rFonts w:ascii="Arial" w:hAnsi="Arial" w:cs="Arial"/>
                <w:sz w:val="20"/>
                <w:szCs w:val="20"/>
              </w:rPr>
              <w:t xml:space="preserve">70 </w:t>
            </w:r>
            <w:r w:rsidR="00BA2C7B" w:rsidRPr="00F42FD3">
              <w:rPr>
                <w:rFonts w:ascii="Arial" w:hAnsi="Arial" w:cs="Arial"/>
                <w:sz w:val="20"/>
                <w:szCs w:val="20"/>
              </w:rPr>
              <w:t xml:space="preserve">.00 </w:t>
            </w:r>
            <w:r w:rsidR="00AC6B1B" w:rsidRPr="00660105">
              <w:rPr>
                <w:rFonts w:ascii="Arial" w:hAnsi="Arial" w:cs="Arial"/>
                <w:sz w:val="20"/>
                <w:szCs w:val="20"/>
              </w:rPr>
              <w:t>M.N</w:t>
            </w:r>
            <w:r w:rsidR="00AC6B1B">
              <w:rPr>
                <w:rFonts w:ascii="Arial" w:hAnsi="Arial" w:cs="Arial"/>
                <w:sz w:val="20"/>
                <w:szCs w:val="20"/>
              </w:rPr>
              <w:t xml:space="preserve">. </w:t>
            </w:r>
            <w:r w:rsidR="00BA2C7B" w:rsidRPr="00F42FD3">
              <w:rPr>
                <w:rFonts w:ascii="Arial" w:hAnsi="Arial" w:cs="Arial"/>
                <w:spacing w:val="1"/>
                <w:sz w:val="20"/>
                <w:szCs w:val="20"/>
              </w:rPr>
              <w:t>por departamento</w:t>
            </w:r>
          </w:p>
        </w:tc>
      </w:tr>
    </w:tbl>
    <w:p w14:paraId="17440BAF"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p>
    <w:p w14:paraId="28810620" w14:textId="77777777"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II</w:t>
      </w:r>
    </w:p>
    <w:p w14:paraId="78D4D363" w14:textId="4895E249"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Derechos por Servicios de </w:t>
      </w:r>
      <w:r w:rsidRPr="00F42FD3">
        <w:rPr>
          <w:rFonts w:ascii="Arial" w:hAnsi="Arial" w:cs="Arial"/>
          <w:b/>
          <w:bCs/>
          <w:sz w:val="20"/>
          <w:szCs w:val="20"/>
        </w:rPr>
        <w:t>Limpia</w:t>
      </w:r>
      <w:r w:rsidR="00F42FD3">
        <w:rPr>
          <w:rFonts w:ascii="Arial" w:hAnsi="Arial" w:cs="Arial"/>
          <w:b/>
          <w:bCs/>
          <w:sz w:val="20"/>
          <w:szCs w:val="20"/>
        </w:rPr>
        <w:t xml:space="preserve"> y recolección de basura.</w:t>
      </w:r>
    </w:p>
    <w:p w14:paraId="17BE6E09"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7F90067D" w14:textId="19846948" w:rsidR="00BA2C7B" w:rsidRPr="0037200D" w:rsidRDefault="00BA2C7B" w:rsidP="00163BD9">
      <w:pPr>
        <w:widowControl w:val="0"/>
        <w:autoSpaceDE w:val="0"/>
        <w:autoSpaceDN w:val="0"/>
        <w:adjustRightInd w:val="0"/>
        <w:spacing w:after="0" w:line="360" w:lineRule="auto"/>
        <w:jc w:val="both"/>
        <w:rPr>
          <w:rFonts w:ascii="Arial" w:hAnsi="Arial" w:cs="Arial"/>
          <w:sz w:val="20"/>
          <w:szCs w:val="20"/>
        </w:rPr>
      </w:pPr>
      <w:r w:rsidRPr="0037200D">
        <w:rPr>
          <w:rFonts w:ascii="Arial" w:hAnsi="Arial" w:cs="Arial"/>
          <w:b/>
          <w:bCs/>
          <w:sz w:val="20"/>
          <w:szCs w:val="20"/>
        </w:rPr>
        <w:t xml:space="preserve">Artículo </w:t>
      </w:r>
      <w:r w:rsidR="006333B5" w:rsidRPr="0037200D">
        <w:rPr>
          <w:rFonts w:ascii="Arial" w:hAnsi="Arial" w:cs="Arial"/>
          <w:b/>
          <w:bCs/>
          <w:sz w:val="20"/>
          <w:szCs w:val="20"/>
        </w:rPr>
        <w:t>2</w:t>
      </w:r>
      <w:r w:rsidR="00C87559" w:rsidRPr="0037200D">
        <w:rPr>
          <w:rFonts w:ascii="Arial" w:hAnsi="Arial" w:cs="Arial"/>
          <w:b/>
          <w:bCs/>
          <w:sz w:val="20"/>
          <w:szCs w:val="20"/>
        </w:rPr>
        <w:t>1</w:t>
      </w:r>
      <w:r w:rsidRPr="0037200D">
        <w:rPr>
          <w:rFonts w:ascii="Arial" w:hAnsi="Arial" w:cs="Arial"/>
          <w:b/>
          <w:bCs/>
          <w:sz w:val="20"/>
          <w:szCs w:val="20"/>
        </w:rPr>
        <w:t xml:space="preserve">.- </w:t>
      </w:r>
      <w:r w:rsidRPr="0037200D">
        <w:rPr>
          <w:rFonts w:ascii="Arial" w:hAnsi="Arial" w:cs="Arial"/>
          <w:sz w:val="20"/>
          <w:szCs w:val="20"/>
        </w:rPr>
        <w:t xml:space="preserve">Por los derechos correspondientes al servicio de limpia </w:t>
      </w:r>
      <w:r w:rsidR="005C40A2" w:rsidRPr="0037200D">
        <w:rPr>
          <w:rFonts w:ascii="Arial" w:hAnsi="Arial" w:cs="Arial"/>
          <w:sz w:val="20"/>
          <w:szCs w:val="20"/>
        </w:rPr>
        <w:t xml:space="preserve">por recolección de basura </w:t>
      </w:r>
      <w:r w:rsidRPr="0037200D">
        <w:rPr>
          <w:rFonts w:ascii="Arial" w:hAnsi="Arial" w:cs="Arial"/>
          <w:sz w:val="20"/>
          <w:szCs w:val="20"/>
        </w:rPr>
        <w:t>mensualmente se causará y pagará la cuota de:</w:t>
      </w:r>
    </w:p>
    <w:p w14:paraId="5355E497" w14:textId="77777777" w:rsidR="00BA2C7B" w:rsidRPr="0037200D" w:rsidRDefault="00BA2C7B" w:rsidP="00163BD9">
      <w:pPr>
        <w:widowControl w:val="0"/>
        <w:autoSpaceDE w:val="0"/>
        <w:autoSpaceDN w:val="0"/>
        <w:adjustRightInd w:val="0"/>
        <w:spacing w:after="0" w:line="360" w:lineRule="auto"/>
        <w:rPr>
          <w:rFonts w:ascii="Arial" w:hAnsi="Arial" w:cs="Arial"/>
          <w:sz w:val="20"/>
          <w:szCs w:val="20"/>
        </w:rPr>
      </w:pPr>
    </w:p>
    <w:p w14:paraId="212F6660" w14:textId="06621BD1" w:rsidR="00BA2C7B" w:rsidRPr="0037200D" w:rsidRDefault="00BA2C7B" w:rsidP="00163BD9">
      <w:pPr>
        <w:widowControl w:val="0"/>
        <w:autoSpaceDE w:val="0"/>
        <w:autoSpaceDN w:val="0"/>
        <w:adjustRightInd w:val="0"/>
        <w:spacing w:after="0" w:line="360" w:lineRule="auto"/>
        <w:rPr>
          <w:rFonts w:ascii="Arial" w:hAnsi="Arial" w:cs="Arial"/>
          <w:sz w:val="20"/>
          <w:szCs w:val="20"/>
        </w:rPr>
      </w:pPr>
      <w:r w:rsidRPr="0037200D">
        <w:rPr>
          <w:rFonts w:ascii="Arial" w:hAnsi="Arial" w:cs="Arial"/>
          <w:b/>
          <w:bCs/>
          <w:sz w:val="20"/>
          <w:szCs w:val="20"/>
        </w:rPr>
        <w:t>I</w:t>
      </w:r>
      <w:r w:rsidRPr="0037200D">
        <w:rPr>
          <w:rFonts w:ascii="Arial" w:hAnsi="Arial" w:cs="Arial"/>
          <w:sz w:val="20"/>
          <w:szCs w:val="20"/>
        </w:rPr>
        <w:t>.- Por predi</w:t>
      </w:r>
      <w:r w:rsidR="00622040" w:rsidRPr="0037200D">
        <w:rPr>
          <w:rFonts w:ascii="Arial" w:hAnsi="Arial" w:cs="Arial"/>
          <w:sz w:val="20"/>
          <w:szCs w:val="20"/>
        </w:rPr>
        <w:t>o habitacional…</w:t>
      </w:r>
      <w:r w:rsidR="002F656E" w:rsidRPr="0037200D">
        <w:rPr>
          <w:rFonts w:ascii="Arial" w:hAnsi="Arial" w:cs="Arial"/>
          <w:sz w:val="20"/>
          <w:szCs w:val="20"/>
        </w:rPr>
        <w:t>………</w:t>
      </w:r>
      <w:r w:rsidR="0064088E" w:rsidRPr="0037200D">
        <w:rPr>
          <w:rFonts w:ascii="Arial" w:hAnsi="Arial" w:cs="Arial"/>
          <w:sz w:val="20"/>
          <w:szCs w:val="20"/>
        </w:rPr>
        <w:t xml:space="preserve">. </w:t>
      </w:r>
      <w:r w:rsidR="00622040" w:rsidRPr="0037200D">
        <w:rPr>
          <w:rFonts w:ascii="Arial" w:hAnsi="Arial" w:cs="Arial"/>
          <w:sz w:val="20"/>
          <w:szCs w:val="20"/>
        </w:rPr>
        <w:t xml:space="preserve">$      </w:t>
      </w:r>
      <w:r w:rsidR="005D1156" w:rsidRPr="0037200D">
        <w:rPr>
          <w:rFonts w:ascii="Arial" w:hAnsi="Arial" w:cs="Arial"/>
          <w:sz w:val="20"/>
          <w:szCs w:val="20"/>
        </w:rPr>
        <w:t>2</w:t>
      </w:r>
      <w:r w:rsidR="005C40A2" w:rsidRPr="0037200D">
        <w:rPr>
          <w:rFonts w:ascii="Arial" w:hAnsi="Arial" w:cs="Arial"/>
          <w:sz w:val="20"/>
          <w:szCs w:val="20"/>
        </w:rPr>
        <w:t>0</w:t>
      </w:r>
      <w:r w:rsidR="005D1156" w:rsidRPr="0037200D">
        <w:rPr>
          <w:rFonts w:ascii="Arial" w:hAnsi="Arial" w:cs="Arial"/>
          <w:sz w:val="20"/>
          <w:szCs w:val="20"/>
        </w:rPr>
        <w:t>.00</w:t>
      </w:r>
      <w:r w:rsidR="00D87546" w:rsidRPr="0037200D">
        <w:rPr>
          <w:rFonts w:ascii="Arial" w:hAnsi="Arial" w:cs="Arial"/>
          <w:sz w:val="20"/>
          <w:szCs w:val="20"/>
        </w:rPr>
        <w:t xml:space="preserve"> </w:t>
      </w:r>
      <w:bookmarkStart w:id="6" w:name="_Hlk87731017"/>
      <w:r w:rsidR="00D87546" w:rsidRPr="0037200D">
        <w:rPr>
          <w:rFonts w:ascii="Arial" w:hAnsi="Arial" w:cs="Arial"/>
          <w:sz w:val="20"/>
          <w:szCs w:val="20"/>
        </w:rPr>
        <w:t>M.N.</w:t>
      </w:r>
      <w:bookmarkEnd w:id="6"/>
    </w:p>
    <w:p w14:paraId="32772B78" w14:textId="50312563" w:rsidR="00BA2C7B" w:rsidRPr="0037200D" w:rsidRDefault="00BA2C7B" w:rsidP="00163BD9">
      <w:pPr>
        <w:widowControl w:val="0"/>
        <w:autoSpaceDE w:val="0"/>
        <w:autoSpaceDN w:val="0"/>
        <w:adjustRightInd w:val="0"/>
        <w:spacing w:after="0" w:line="360" w:lineRule="auto"/>
        <w:rPr>
          <w:rFonts w:ascii="Arial" w:hAnsi="Arial" w:cs="Arial"/>
          <w:sz w:val="20"/>
          <w:szCs w:val="20"/>
        </w:rPr>
      </w:pPr>
      <w:r w:rsidRPr="0037200D">
        <w:rPr>
          <w:rFonts w:ascii="Arial" w:hAnsi="Arial" w:cs="Arial"/>
          <w:b/>
          <w:bCs/>
          <w:sz w:val="20"/>
          <w:szCs w:val="20"/>
        </w:rPr>
        <w:t>II</w:t>
      </w:r>
      <w:r w:rsidRPr="0037200D">
        <w:rPr>
          <w:rFonts w:ascii="Arial" w:hAnsi="Arial" w:cs="Arial"/>
          <w:sz w:val="20"/>
          <w:szCs w:val="20"/>
        </w:rPr>
        <w:t>.- Por predio comercial……</w:t>
      </w:r>
      <w:r w:rsidR="002F656E" w:rsidRPr="0037200D">
        <w:rPr>
          <w:rFonts w:ascii="Arial" w:hAnsi="Arial" w:cs="Arial"/>
          <w:sz w:val="20"/>
          <w:szCs w:val="20"/>
        </w:rPr>
        <w:t>……</w:t>
      </w:r>
      <w:r w:rsidRPr="0037200D">
        <w:rPr>
          <w:rFonts w:ascii="Arial" w:hAnsi="Arial" w:cs="Arial"/>
          <w:sz w:val="20"/>
          <w:szCs w:val="20"/>
        </w:rPr>
        <w:t>…</w:t>
      </w:r>
      <w:r w:rsidR="002F656E" w:rsidRPr="0037200D">
        <w:rPr>
          <w:rFonts w:ascii="Arial" w:hAnsi="Arial" w:cs="Arial"/>
          <w:sz w:val="20"/>
          <w:szCs w:val="20"/>
        </w:rPr>
        <w:t xml:space="preserve">. </w:t>
      </w:r>
      <w:r w:rsidRPr="0037200D">
        <w:rPr>
          <w:rFonts w:ascii="Arial" w:hAnsi="Arial" w:cs="Arial"/>
          <w:sz w:val="20"/>
          <w:szCs w:val="20"/>
        </w:rPr>
        <w:t xml:space="preserve">$     </w:t>
      </w:r>
      <w:r w:rsidR="0031295B" w:rsidRPr="0037200D">
        <w:rPr>
          <w:rFonts w:ascii="Arial" w:hAnsi="Arial" w:cs="Arial"/>
          <w:sz w:val="20"/>
          <w:szCs w:val="20"/>
        </w:rPr>
        <w:t>60</w:t>
      </w:r>
      <w:r w:rsidR="005D1156" w:rsidRPr="0037200D">
        <w:rPr>
          <w:rFonts w:ascii="Arial" w:hAnsi="Arial" w:cs="Arial"/>
          <w:sz w:val="20"/>
          <w:szCs w:val="20"/>
        </w:rPr>
        <w:t>.00</w:t>
      </w:r>
      <w:r w:rsidR="00D87546" w:rsidRPr="0037200D">
        <w:rPr>
          <w:rFonts w:ascii="Arial" w:hAnsi="Arial" w:cs="Arial"/>
          <w:sz w:val="20"/>
          <w:szCs w:val="20"/>
        </w:rPr>
        <w:t xml:space="preserve"> M.N.</w:t>
      </w:r>
    </w:p>
    <w:p w14:paraId="5765FFA1" w14:textId="1F3C1E4B" w:rsidR="00A70B88" w:rsidRPr="0037200D" w:rsidRDefault="00A70B88" w:rsidP="00A70B88">
      <w:pPr>
        <w:widowControl w:val="0"/>
        <w:autoSpaceDE w:val="0"/>
        <w:autoSpaceDN w:val="0"/>
        <w:adjustRightInd w:val="0"/>
        <w:spacing w:after="0" w:line="360" w:lineRule="auto"/>
        <w:rPr>
          <w:rFonts w:ascii="Arial" w:hAnsi="Arial" w:cs="Arial"/>
          <w:sz w:val="20"/>
          <w:szCs w:val="20"/>
        </w:rPr>
      </w:pPr>
      <w:r w:rsidRPr="0037200D">
        <w:rPr>
          <w:rFonts w:ascii="Arial" w:hAnsi="Arial" w:cs="Arial"/>
          <w:sz w:val="20"/>
          <w:szCs w:val="20"/>
        </w:rPr>
        <w:t>III.- Por predio industrial</w:t>
      </w:r>
      <w:bookmarkStart w:id="7" w:name="_Hlk88394216"/>
      <w:r w:rsidRPr="0037200D">
        <w:rPr>
          <w:rFonts w:ascii="Arial" w:hAnsi="Arial" w:cs="Arial"/>
          <w:sz w:val="20"/>
          <w:szCs w:val="20"/>
        </w:rPr>
        <w:t>…………….</w:t>
      </w:r>
      <w:bookmarkEnd w:id="7"/>
      <w:r w:rsidRPr="0037200D">
        <w:rPr>
          <w:rFonts w:ascii="Arial" w:hAnsi="Arial" w:cs="Arial"/>
          <w:sz w:val="20"/>
          <w:szCs w:val="20"/>
        </w:rPr>
        <w:t xml:space="preserve"> $     </w:t>
      </w:r>
      <w:r w:rsidR="0031295B" w:rsidRPr="0037200D">
        <w:rPr>
          <w:rFonts w:ascii="Arial" w:hAnsi="Arial" w:cs="Arial"/>
          <w:sz w:val="20"/>
          <w:szCs w:val="20"/>
        </w:rPr>
        <w:t>100</w:t>
      </w:r>
      <w:r w:rsidRPr="0037200D">
        <w:rPr>
          <w:rFonts w:ascii="Arial" w:hAnsi="Arial" w:cs="Arial"/>
          <w:sz w:val="20"/>
          <w:szCs w:val="20"/>
        </w:rPr>
        <w:t>.00 M.N.</w:t>
      </w:r>
    </w:p>
    <w:p w14:paraId="6BC1DEC2" w14:textId="77777777" w:rsidR="000D4835" w:rsidRPr="0037200D" w:rsidRDefault="000D4835" w:rsidP="000D4835">
      <w:pPr>
        <w:widowControl w:val="0"/>
        <w:autoSpaceDE w:val="0"/>
        <w:autoSpaceDN w:val="0"/>
        <w:adjustRightInd w:val="0"/>
        <w:spacing w:after="0" w:line="360" w:lineRule="auto"/>
        <w:jc w:val="both"/>
        <w:rPr>
          <w:rFonts w:ascii="Arial" w:hAnsi="Arial" w:cs="Arial"/>
          <w:sz w:val="20"/>
          <w:szCs w:val="20"/>
        </w:rPr>
      </w:pPr>
    </w:p>
    <w:p w14:paraId="3820A283" w14:textId="0DC3E70F" w:rsidR="000D4835" w:rsidRPr="0037200D" w:rsidRDefault="00BA2C7B" w:rsidP="00702BEB">
      <w:pPr>
        <w:widowControl w:val="0"/>
        <w:autoSpaceDE w:val="0"/>
        <w:autoSpaceDN w:val="0"/>
        <w:adjustRightInd w:val="0"/>
        <w:spacing w:after="0" w:line="360" w:lineRule="auto"/>
        <w:jc w:val="both"/>
        <w:rPr>
          <w:rFonts w:ascii="Arial" w:hAnsi="Arial" w:cs="Arial"/>
          <w:color w:val="000000" w:themeColor="text1"/>
          <w:sz w:val="20"/>
          <w:szCs w:val="20"/>
        </w:rPr>
      </w:pPr>
      <w:r w:rsidRPr="0037200D">
        <w:rPr>
          <w:rFonts w:ascii="Arial" w:hAnsi="Arial" w:cs="Arial"/>
          <w:b/>
          <w:bCs/>
          <w:color w:val="000000" w:themeColor="text1"/>
          <w:sz w:val="20"/>
          <w:szCs w:val="20"/>
        </w:rPr>
        <w:t xml:space="preserve">Artículo </w:t>
      </w:r>
      <w:r w:rsidR="006333B5" w:rsidRPr="0037200D">
        <w:rPr>
          <w:rFonts w:ascii="Arial" w:hAnsi="Arial" w:cs="Arial"/>
          <w:b/>
          <w:bCs/>
          <w:color w:val="000000" w:themeColor="text1"/>
          <w:sz w:val="20"/>
          <w:szCs w:val="20"/>
        </w:rPr>
        <w:t>22</w:t>
      </w:r>
      <w:r w:rsidRPr="0037200D">
        <w:rPr>
          <w:rFonts w:ascii="Arial" w:hAnsi="Arial" w:cs="Arial"/>
          <w:b/>
          <w:bCs/>
          <w:color w:val="000000" w:themeColor="text1"/>
          <w:sz w:val="20"/>
          <w:szCs w:val="20"/>
        </w:rPr>
        <w:t xml:space="preserve">.- </w:t>
      </w:r>
      <w:r w:rsidRPr="0037200D">
        <w:rPr>
          <w:rFonts w:ascii="Arial" w:hAnsi="Arial" w:cs="Arial"/>
          <w:color w:val="000000" w:themeColor="text1"/>
          <w:sz w:val="20"/>
          <w:szCs w:val="20"/>
        </w:rPr>
        <w:t>El derecho por el uso de basurero propiedad del Municipio se causará y cobrará</w:t>
      </w:r>
      <w:r w:rsidR="0016377C" w:rsidRPr="0037200D">
        <w:rPr>
          <w:rFonts w:ascii="Arial" w:hAnsi="Arial" w:cs="Arial"/>
          <w:color w:val="000000" w:themeColor="text1"/>
          <w:sz w:val="20"/>
          <w:szCs w:val="20"/>
        </w:rPr>
        <w:t xml:space="preserve"> por cada viaje, de acuerdo </w:t>
      </w:r>
      <w:r w:rsidR="000D4835" w:rsidRPr="0037200D">
        <w:rPr>
          <w:rFonts w:ascii="Arial" w:hAnsi="Arial" w:cs="Arial"/>
          <w:color w:val="000000" w:themeColor="text1"/>
          <w:sz w:val="20"/>
          <w:szCs w:val="20"/>
        </w:rPr>
        <w:t>al tipo de desechos que pueden ser orgánicos e inorgánicos</w:t>
      </w:r>
      <w:r w:rsidR="0016377C" w:rsidRPr="0037200D">
        <w:rPr>
          <w:rFonts w:ascii="Arial" w:hAnsi="Arial" w:cs="Arial"/>
          <w:color w:val="000000" w:themeColor="text1"/>
          <w:sz w:val="20"/>
          <w:szCs w:val="20"/>
        </w:rPr>
        <w:t>,</w:t>
      </w:r>
      <w:r w:rsidR="000D4835" w:rsidRPr="0037200D">
        <w:rPr>
          <w:rFonts w:ascii="Arial" w:hAnsi="Arial" w:cs="Arial"/>
          <w:color w:val="000000" w:themeColor="text1"/>
          <w:sz w:val="20"/>
          <w:szCs w:val="20"/>
        </w:rPr>
        <w:t xml:space="preserve"> y </w:t>
      </w:r>
      <w:r w:rsidR="003268C8" w:rsidRPr="0037200D">
        <w:rPr>
          <w:rFonts w:ascii="Arial" w:hAnsi="Arial" w:cs="Arial"/>
          <w:color w:val="000000" w:themeColor="text1"/>
          <w:sz w:val="20"/>
          <w:szCs w:val="20"/>
        </w:rPr>
        <w:t xml:space="preserve">a </w:t>
      </w:r>
      <w:r w:rsidR="000D4835" w:rsidRPr="0037200D">
        <w:rPr>
          <w:rFonts w:ascii="Arial" w:hAnsi="Arial" w:cs="Arial"/>
          <w:color w:val="000000" w:themeColor="text1"/>
          <w:sz w:val="20"/>
          <w:szCs w:val="20"/>
        </w:rPr>
        <w:t>la siguiente clasificación:</w:t>
      </w:r>
    </w:p>
    <w:p w14:paraId="0F6752C2" w14:textId="27FA7C07" w:rsidR="000D4835" w:rsidRPr="0037200D" w:rsidRDefault="000D4835" w:rsidP="00702BEB">
      <w:pPr>
        <w:widowControl w:val="0"/>
        <w:autoSpaceDE w:val="0"/>
        <w:autoSpaceDN w:val="0"/>
        <w:adjustRightInd w:val="0"/>
        <w:spacing w:after="0" w:line="360" w:lineRule="auto"/>
        <w:jc w:val="both"/>
        <w:rPr>
          <w:rFonts w:ascii="Arial" w:hAnsi="Arial" w:cs="Arial"/>
          <w:sz w:val="20"/>
          <w:szCs w:val="20"/>
        </w:rPr>
      </w:pPr>
      <w:r w:rsidRPr="0037200D">
        <w:rPr>
          <w:rFonts w:ascii="Arial" w:hAnsi="Arial" w:cs="Arial"/>
          <w:b/>
          <w:bCs/>
          <w:sz w:val="20"/>
          <w:szCs w:val="20"/>
        </w:rPr>
        <w:t>I</w:t>
      </w:r>
      <w:r w:rsidRPr="0037200D">
        <w:rPr>
          <w:rFonts w:ascii="Arial" w:hAnsi="Arial" w:cs="Arial"/>
          <w:sz w:val="20"/>
          <w:szCs w:val="20"/>
        </w:rPr>
        <w:t>.- Por desechos</w:t>
      </w:r>
      <w:r w:rsidR="003268C8" w:rsidRPr="0037200D">
        <w:rPr>
          <w:rFonts w:ascii="Arial" w:hAnsi="Arial" w:cs="Arial"/>
          <w:sz w:val="20"/>
          <w:szCs w:val="20"/>
        </w:rPr>
        <w:t xml:space="preserve"> provenientes</w:t>
      </w:r>
      <w:r w:rsidRPr="0037200D">
        <w:rPr>
          <w:rFonts w:ascii="Arial" w:hAnsi="Arial" w:cs="Arial"/>
          <w:sz w:val="20"/>
          <w:szCs w:val="20"/>
        </w:rPr>
        <w:t xml:space="preserve"> de predios habitacionales……</w:t>
      </w:r>
      <w:r w:rsidR="00850CC6" w:rsidRPr="0037200D">
        <w:rPr>
          <w:rFonts w:ascii="Arial" w:hAnsi="Arial" w:cs="Arial"/>
          <w:sz w:val="20"/>
          <w:szCs w:val="20"/>
        </w:rPr>
        <w:t>…………</w:t>
      </w:r>
      <w:r w:rsidRPr="0037200D">
        <w:rPr>
          <w:rFonts w:ascii="Arial" w:hAnsi="Arial" w:cs="Arial"/>
          <w:sz w:val="20"/>
          <w:szCs w:val="20"/>
        </w:rPr>
        <w:t>…</w:t>
      </w:r>
      <w:r w:rsidR="00850CC6">
        <w:rPr>
          <w:rFonts w:ascii="Arial" w:hAnsi="Arial" w:cs="Arial"/>
          <w:sz w:val="20"/>
          <w:szCs w:val="20"/>
        </w:rPr>
        <w:t xml:space="preserve">   </w:t>
      </w:r>
      <w:r w:rsidRPr="0037200D">
        <w:rPr>
          <w:rFonts w:ascii="Arial" w:hAnsi="Arial" w:cs="Arial"/>
          <w:sz w:val="20"/>
          <w:szCs w:val="20"/>
        </w:rPr>
        <w:t xml:space="preserve"> </w:t>
      </w:r>
      <w:r w:rsidR="00850CC6" w:rsidRPr="0037200D">
        <w:rPr>
          <w:rFonts w:ascii="Arial" w:hAnsi="Arial" w:cs="Arial"/>
          <w:sz w:val="20"/>
          <w:szCs w:val="20"/>
        </w:rPr>
        <w:t>$ 60.00</w:t>
      </w:r>
      <w:r w:rsidRPr="0037200D">
        <w:rPr>
          <w:rFonts w:ascii="Arial" w:hAnsi="Arial" w:cs="Arial"/>
          <w:sz w:val="20"/>
          <w:szCs w:val="20"/>
        </w:rPr>
        <w:t xml:space="preserve"> M.N. a $ 90.00 M.N.</w:t>
      </w:r>
      <w:r w:rsidR="00702BEB" w:rsidRPr="0037200D">
        <w:rPr>
          <w:rFonts w:ascii="Arial" w:hAnsi="Arial" w:cs="Arial"/>
          <w:sz w:val="20"/>
          <w:szCs w:val="20"/>
        </w:rPr>
        <w:t xml:space="preserve"> </w:t>
      </w:r>
    </w:p>
    <w:p w14:paraId="09DEA217" w14:textId="12CCA472" w:rsidR="000D4835" w:rsidRPr="0037200D" w:rsidRDefault="000D4835" w:rsidP="00702BEB">
      <w:pPr>
        <w:widowControl w:val="0"/>
        <w:autoSpaceDE w:val="0"/>
        <w:autoSpaceDN w:val="0"/>
        <w:adjustRightInd w:val="0"/>
        <w:spacing w:after="0" w:line="360" w:lineRule="auto"/>
        <w:jc w:val="both"/>
        <w:rPr>
          <w:rFonts w:ascii="Arial" w:hAnsi="Arial" w:cs="Arial"/>
          <w:sz w:val="20"/>
          <w:szCs w:val="20"/>
        </w:rPr>
      </w:pPr>
      <w:r w:rsidRPr="0037200D">
        <w:rPr>
          <w:rFonts w:ascii="Arial" w:hAnsi="Arial" w:cs="Arial"/>
          <w:b/>
          <w:bCs/>
          <w:sz w:val="20"/>
          <w:szCs w:val="20"/>
        </w:rPr>
        <w:t>II</w:t>
      </w:r>
      <w:r w:rsidRPr="0037200D">
        <w:rPr>
          <w:rFonts w:ascii="Arial" w:hAnsi="Arial" w:cs="Arial"/>
          <w:sz w:val="20"/>
          <w:szCs w:val="20"/>
        </w:rPr>
        <w:t>.- Por desechos</w:t>
      </w:r>
      <w:r w:rsidR="003268C8" w:rsidRPr="0037200D">
        <w:rPr>
          <w:rFonts w:ascii="Arial" w:hAnsi="Arial" w:cs="Arial"/>
          <w:sz w:val="20"/>
          <w:szCs w:val="20"/>
        </w:rPr>
        <w:t xml:space="preserve"> provenientes</w:t>
      </w:r>
      <w:r w:rsidRPr="0037200D">
        <w:rPr>
          <w:rFonts w:ascii="Arial" w:hAnsi="Arial" w:cs="Arial"/>
          <w:sz w:val="20"/>
          <w:szCs w:val="20"/>
        </w:rPr>
        <w:t xml:space="preserve"> de predios </w:t>
      </w:r>
      <w:r w:rsidR="00BE1B52" w:rsidRPr="0037200D">
        <w:rPr>
          <w:rFonts w:ascii="Arial" w:hAnsi="Arial" w:cs="Arial"/>
          <w:sz w:val="20"/>
          <w:szCs w:val="20"/>
        </w:rPr>
        <w:t xml:space="preserve">de uso </w:t>
      </w:r>
      <w:r w:rsidR="00595F28" w:rsidRPr="0037200D">
        <w:rPr>
          <w:rFonts w:ascii="Arial" w:hAnsi="Arial" w:cs="Arial"/>
          <w:sz w:val="20"/>
          <w:szCs w:val="20"/>
        </w:rPr>
        <w:t>comercial…</w:t>
      </w:r>
      <w:r w:rsidR="00850CC6" w:rsidRPr="0037200D">
        <w:rPr>
          <w:rFonts w:ascii="Arial" w:hAnsi="Arial" w:cs="Arial"/>
          <w:sz w:val="20"/>
          <w:szCs w:val="20"/>
        </w:rPr>
        <w:t>………</w:t>
      </w:r>
      <w:bookmarkStart w:id="8" w:name="_Hlk88394262"/>
      <w:r w:rsidR="00850CC6" w:rsidRPr="0037200D">
        <w:rPr>
          <w:rFonts w:ascii="Arial" w:hAnsi="Arial" w:cs="Arial"/>
          <w:sz w:val="20"/>
          <w:szCs w:val="20"/>
        </w:rPr>
        <w:t>……</w:t>
      </w:r>
      <w:bookmarkEnd w:id="8"/>
      <w:r w:rsidRPr="0037200D">
        <w:rPr>
          <w:rFonts w:ascii="Arial" w:hAnsi="Arial" w:cs="Arial"/>
          <w:sz w:val="20"/>
          <w:szCs w:val="20"/>
        </w:rPr>
        <w:t xml:space="preserve">$ </w:t>
      </w:r>
      <w:r w:rsidR="0076149D" w:rsidRPr="0037200D">
        <w:rPr>
          <w:rFonts w:ascii="Arial" w:hAnsi="Arial" w:cs="Arial"/>
          <w:sz w:val="20"/>
          <w:szCs w:val="20"/>
        </w:rPr>
        <w:t>1</w:t>
      </w:r>
      <w:r w:rsidR="00CF7874" w:rsidRPr="0037200D">
        <w:rPr>
          <w:rFonts w:ascii="Arial" w:hAnsi="Arial" w:cs="Arial"/>
          <w:sz w:val="20"/>
          <w:szCs w:val="20"/>
        </w:rPr>
        <w:t>00</w:t>
      </w:r>
      <w:r w:rsidRPr="0037200D">
        <w:rPr>
          <w:rFonts w:ascii="Arial" w:hAnsi="Arial" w:cs="Arial"/>
          <w:sz w:val="20"/>
          <w:szCs w:val="20"/>
        </w:rPr>
        <w:t>.00 M.N.</w:t>
      </w:r>
      <w:r w:rsidR="00CF7874" w:rsidRPr="0037200D">
        <w:rPr>
          <w:rFonts w:ascii="Arial" w:hAnsi="Arial" w:cs="Arial"/>
          <w:sz w:val="20"/>
          <w:szCs w:val="20"/>
        </w:rPr>
        <w:t xml:space="preserve"> a $300.00 M.N.</w:t>
      </w:r>
      <w:r w:rsidR="00702BEB" w:rsidRPr="0037200D">
        <w:rPr>
          <w:rFonts w:ascii="Arial" w:hAnsi="Arial" w:cs="Arial"/>
          <w:sz w:val="20"/>
          <w:szCs w:val="20"/>
        </w:rPr>
        <w:t xml:space="preserve"> </w:t>
      </w:r>
    </w:p>
    <w:p w14:paraId="1350B503" w14:textId="07DCDDA3" w:rsidR="005417B5" w:rsidRPr="0037200D" w:rsidRDefault="000D4835" w:rsidP="005417B5">
      <w:pPr>
        <w:widowControl w:val="0"/>
        <w:autoSpaceDE w:val="0"/>
        <w:autoSpaceDN w:val="0"/>
        <w:adjustRightInd w:val="0"/>
        <w:spacing w:after="0" w:line="360" w:lineRule="auto"/>
        <w:jc w:val="both"/>
        <w:rPr>
          <w:rFonts w:ascii="Arial" w:hAnsi="Arial" w:cs="Arial"/>
          <w:sz w:val="20"/>
          <w:szCs w:val="20"/>
        </w:rPr>
      </w:pPr>
      <w:r w:rsidRPr="0037200D">
        <w:rPr>
          <w:rFonts w:ascii="Arial" w:hAnsi="Arial" w:cs="Arial"/>
          <w:b/>
          <w:bCs/>
          <w:sz w:val="20"/>
          <w:szCs w:val="20"/>
        </w:rPr>
        <w:t>III.-</w:t>
      </w:r>
      <w:r w:rsidRPr="0037200D">
        <w:rPr>
          <w:rFonts w:ascii="Arial" w:hAnsi="Arial" w:cs="Arial"/>
          <w:sz w:val="20"/>
          <w:szCs w:val="20"/>
        </w:rPr>
        <w:t xml:space="preserve"> </w:t>
      </w:r>
      <w:r w:rsidR="003268C8" w:rsidRPr="0037200D">
        <w:rPr>
          <w:rFonts w:ascii="Arial" w:hAnsi="Arial" w:cs="Arial"/>
          <w:sz w:val="20"/>
          <w:szCs w:val="20"/>
        </w:rPr>
        <w:t xml:space="preserve">Por desechos provenientes de predios </w:t>
      </w:r>
      <w:r w:rsidR="00BE1B52" w:rsidRPr="0037200D">
        <w:rPr>
          <w:rFonts w:ascii="Arial" w:hAnsi="Arial" w:cs="Arial"/>
          <w:sz w:val="20"/>
          <w:szCs w:val="20"/>
        </w:rPr>
        <w:t xml:space="preserve">de uso industrial </w:t>
      </w:r>
      <w:r w:rsidR="003268C8" w:rsidRPr="0037200D">
        <w:rPr>
          <w:rFonts w:ascii="Arial" w:hAnsi="Arial" w:cs="Arial"/>
          <w:sz w:val="20"/>
          <w:szCs w:val="20"/>
        </w:rPr>
        <w:t xml:space="preserve">comercial </w:t>
      </w:r>
      <w:r w:rsidR="00850CC6" w:rsidRPr="0037200D">
        <w:rPr>
          <w:rFonts w:ascii="Arial" w:hAnsi="Arial" w:cs="Arial"/>
          <w:sz w:val="20"/>
          <w:szCs w:val="20"/>
        </w:rPr>
        <w:t>…</w:t>
      </w:r>
      <w:r w:rsidRPr="0037200D">
        <w:rPr>
          <w:rFonts w:ascii="Arial" w:hAnsi="Arial" w:cs="Arial"/>
          <w:sz w:val="20"/>
          <w:szCs w:val="20"/>
        </w:rPr>
        <w:t>$</w:t>
      </w:r>
      <w:r w:rsidR="00CF7874" w:rsidRPr="0037200D">
        <w:rPr>
          <w:rFonts w:ascii="Arial" w:hAnsi="Arial" w:cs="Arial"/>
          <w:sz w:val="20"/>
          <w:szCs w:val="20"/>
        </w:rPr>
        <w:t>3</w:t>
      </w:r>
      <w:r w:rsidRPr="0037200D">
        <w:rPr>
          <w:rFonts w:ascii="Arial" w:hAnsi="Arial" w:cs="Arial"/>
          <w:sz w:val="20"/>
          <w:szCs w:val="20"/>
        </w:rPr>
        <w:t>00.00 M.N.</w:t>
      </w:r>
      <w:r w:rsidR="00CF7874" w:rsidRPr="0037200D">
        <w:rPr>
          <w:rFonts w:ascii="Arial" w:hAnsi="Arial" w:cs="Arial"/>
          <w:sz w:val="20"/>
          <w:szCs w:val="20"/>
        </w:rPr>
        <w:t xml:space="preserve"> a $1,200.00 M.</w:t>
      </w:r>
      <w:r w:rsidR="00850CC6">
        <w:rPr>
          <w:rFonts w:ascii="Arial" w:hAnsi="Arial" w:cs="Arial"/>
          <w:sz w:val="20"/>
          <w:szCs w:val="20"/>
        </w:rPr>
        <w:t>N.</w:t>
      </w:r>
    </w:p>
    <w:p w14:paraId="5F22B8E7" w14:textId="0FDFC897" w:rsidR="003268C8" w:rsidRPr="005417B5" w:rsidRDefault="003268C8" w:rsidP="005417B5">
      <w:pPr>
        <w:widowControl w:val="0"/>
        <w:autoSpaceDE w:val="0"/>
        <w:autoSpaceDN w:val="0"/>
        <w:adjustRightInd w:val="0"/>
        <w:spacing w:after="0" w:line="360" w:lineRule="auto"/>
        <w:jc w:val="both"/>
        <w:rPr>
          <w:rFonts w:ascii="Arial" w:hAnsi="Arial" w:cs="Arial"/>
          <w:color w:val="000000" w:themeColor="text1"/>
          <w:sz w:val="20"/>
          <w:szCs w:val="20"/>
        </w:rPr>
      </w:pPr>
      <w:r w:rsidRPr="0037200D">
        <w:rPr>
          <w:rFonts w:ascii="Arial" w:hAnsi="Arial" w:cs="Arial"/>
          <w:b/>
          <w:bCs/>
          <w:color w:val="000000" w:themeColor="text1"/>
          <w:sz w:val="20"/>
          <w:szCs w:val="20"/>
        </w:rPr>
        <w:t>La Dirección de Servicios</w:t>
      </w:r>
      <w:r w:rsidR="005417B5" w:rsidRPr="0037200D">
        <w:rPr>
          <w:rFonts w:ascii="Arial" w:hAnsi="Arial" w:cs="Arial"/>
          <w:b/>
          <w:bCs/>
          <w:color w:val="000000" w:themeColor="text1"/>
          <w:sz w:val="20"/>
          <w:szCs w:val="20"/>
        </w:rPr>
        <w:t xml:space="preserve"> Públicos</w:t>
      </w:r>
      <w:r w:rsidRPr="0037200D">
        <w:rPr>
          <w:rFonts w:ascii="Arial" w:hAnsi="Arial" w:cs="Arial"/>
          <w:b/>
          <w:bCs/>
          <w:color w:val="000000" w:themeColor="text1"/>
          <w:sz w:val="20"/>
          <w:szCs w:val="20"/>
        </w:rPr>
        <w:t xml:space="preserve"> Municipales será la responsable de </w:t>
      </w:r>
      <w:r w:rsidR="005417B5" w:rsidRPr="0037200D">
        <w:rPr>
          <w:rFonts w:ascii="Arial" w:hAnsi="Arial" w:cs="Arial"/>
          <w:b/>
          <w:bCs/>
          <w:color w:val="000000" w:themeColor="text1"/>
          <w:sz w:val="20"/>
          <w:szCs w:val="20"/>
        </w:rPr>
        <w:t>administrar el Basurero Municipal y de aplicar los cobros mencionados en las fracciones anteriores.</w:t>
      </w:r>
      <w:r w:rsidR="005417B5" w:rsidRPr="005417B5">
        <w:rPr>
          <w:rFonts w:ascii="Arial" w:hAnsi="Arial" w:cs="Arial"/>
          <w:b/>
          <w:bCs/>
          <w:color w:val="000000" w:themeColor="text1"/>
          <w:sz w:val="20"/>
          <w:szCs w:val="20"/>
        </w:rPr>
        <w:t xml:space="preserve"> </w:t>
      </w:r>
    </w:p>
    <w:p w14:paraId="1C97A579" w14:textId="77777777" w:rsidR="005417B5" w:rsidRDefault="005417B5" w:rsidP="005417B5">
      <w:pPr>
        <w:widowControl w:val="0"/>
        <w:autoSpaceDE w:val="0"/>
        <w:autoSpaceDN w:val="0"/>
        <w:adjustRightInd w:val="0"/>
        <w:spacing w:after="0" w:line="360" w:lineRule="auto"/>
        <w:rPr>
          <w:rFonts w:ascii="Arial" w:hAnsi="Arial" w:cs="Arial"/>
          <w:b/>
          <w:bCs/>
          <w:color w:val="FF0000"/>
          <w:sz w:val="20"/>
          <w:szCs w:val="20"/>
        </w:rPr>
      </w:pPr>
    </w:p>
    <w:p w14:paraId="4567E352"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CAPÍTULO </w:t>
      </w:r>
      <w:r w:rsidR="00BE3DD0">
        <w:rPr>
          <w:rFonts w:ascii="Arial" w:hAnsi="Arial" w:cs="Arial"/>
          <w:b/>
          <w:bCs/>
          <w:sz w:val="20"/>
          <w:szCs w:val="20"/>
        </w:rPr>
        <w:t>I</w:t>
      </w:r>
      <w:r w:rsidR="004901C8">
        <w:rPr>
          <w:rFonts w:ascii="Arial" w:hAnsi="Arial" w:cs="Arial"/>
          <w:b/>
          <w:bCs/>
          <w:sz w:val="20"/>
          <w:szCs w:val="20"/>
        </w:rPr>
        <w:t>II</w:t>
      </w:r>
    </w:p>
    <w:p w14:paraId="3D88A1EF" w14:textId="3916D380"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 por Servicios de Agua Potable</w:t>
      </w:r>
      <w:r w:rsidR="00F42FD3">
        <w:rPr>
          <w:rFonts w:ascii="Arial" w:hAnsi="Arial" w:cs="Arial"/>
          <w:b/>
          <w:bCs/>
          <w:sz w:val="20"/>
          <w:szCs w:val="20"/>
        </w:rPr>
        <w:t>.</w:t>
      </w:r>
    </w:p>
    <w:p w14:paraId="3DB92797"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7A0CC975" w14:textId="5850EAD4" w:rsidR="00BA2C7B" w:rsidRPr="00163BD9" w:rsidRDefault="00BA2C7B" w:rsidP="00F92C18">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6333B5">
        <w:rPr>
          <w:rFonts w:ascii="Arial" w:hAnsi="Arial" w:cs="Arial"/>
          <w:b/>
          <w:bCs/>
          <w:sz w:val="20"/>
          <w:szCs w:val="20"/>
        </w:rPr>
        <w:t>3</w:t>
      </w:r>
      <w:r w:rsidRPr="00163BD9">
        <w:rPr>
          <w:rFonts w:ascii="Arial" w:hAnsi="Arial" w:cs="Arial"/>
          <w:b/>
          <w:bCs/>
          <w:sz w:val="20"/>
          <w:szCs w:val="20"/>
        </w:rPr>
        <w:t xml:space="preserve">.- </w:t>
      </w:r>
      <w:r w:rsidRPr="00163BD9">
        <w:rPr>
          <w:rFonts w:ascii="Arial" w:hAnsi="Arial" w:cs="Arial"/>
          <w:sz w:val="20"/>
          <w:szCs w:val="20"/>
        </w:rPr>
        <w:t xml:space="preserve">Por los servicios de agua </w:t>
      </w:r>
      <w:r w:rsidR="00F42FD3" w:rsidRPr="00163BD9">
        <w:rPr>
          <w:rFonts w:ascii="Arial" w:hAnsi="Arial" w:cs="Arial"/>
          <w:sz w:val="20"/>
          <w:szCs w:val="20"/>
        </w:rPr>
        <w:t xml:space="preserve">potable </w:t>
      </w:r>
      <w:r w:rsidR="00F42FD3">
        <w:rPr>
          <w:rFonts w:ascii="Arial" w:hAnsi="Arial" w:cs="Arial"/>
          <w:sz w:val="20"/>
          <w:szCs w:val="20"/>
        </w:rPr>
        <w:t xml:space="preserve">establecidos en el artículo 109 de </w:t>
      </w:r>
      <w:r w:rsidR="00F42FD3">
        <w:rPr>
          <w:rFonts w:ascii="Arial" w:hAnsi="Arial" w:cs="Arial"/>
          <w:color w:val="000000"/>
          <w:sz w:val="20"/>
          <w:szCs w:val="20"/>
        </w:rPr>
        <w:t xml:space="preserve">la </w:t>
      </w:r>
      <w:r w:rsidR="00F42FD3" w:rsidRPr="00FD5292">
        <w:rPr>
          <w:rFonts w:ascii="Arial" w:hAnsi="Arial" w:cs="Arial"/>
          <w:color w:val="000000" w:themeColor="text1"/>
          <w:sz w:val="20"/>
          <w:szCs w:val="20"/>
        </w:rPr>
        <w:t>Ley de Hacienda del Municipio de Tixpéual, Yucatán</w:t>
      </w:r>
      <w:r w:rsidR="00F42FD3">
        <w:rPr>
          <w:rFonts w:ascii="Arial" w:hAnsi="Arial" w:cs="Arial"/>
          <w:color w:val="000000" w:themeColor="text1"/>
          <w:sz w:val="20"/>
          <w:szCs w:val="20"/>
        </w:rPr>
        <w:t xml:space="preserve">, </w:t>
      </w:r>
      <w:r w:rsidRPr="00163BD9">
        <w:rPr>
          <w:rFonts w:ascii="Arial" w:hAnsi="Arial" w:cs="Arial"/>
          <w:sz w:val="20"/>
          <w:szCs w:val="20"/>
        </w:rPr>
        <w:t xml:space="preserve">que </w:t>
      </w:r>
      <w:r w:rsidR="00F92C18">
        <w:rPr>
          <w:rFonts w:ascii="Arial" w:hAnsi="Arial" w:cs="Arial"/>
          <w:sz w:val="20"/>
          <w:szCs w:val="20"/>
        </w:rPr>
        <w:t xml:space="preserve">se preste por el </w:t>
      </w:r>
      <w:r w:rsidRPr="00163BD9">
        <w:rPr>
          <w:rFonts w:ascii="Arial" w:hAnsi="Arial" w:cs="Arial"/>
          <w:sz w:val="20"/>
          <w:szCs w:val="20"/>
        </w:rPr>
        <w:t xml:space="preserve">Municipio </w:t>
      </w:r>
      <w:r w:rsidR="00F42FD3">
        <w:rPr>
          <w:rFonts w:ascii="Arial" w:hAnsi="Arial" w:cs="Arial"/>
          <w:sz w:val="20"/>
          <w:szCs w:val="20"/>
        </w:rPr>
        <w:t>o por Organismo</w:t>
      </w:r>
      <w:r w:rsidR="00F92C18">
        <w:rPr>
          <w:rFonts w:ascii="Arial" w:hAnsi="Arial" w:cs="Arial"/>
          <w:sz w:val="20"/>
          <w:szCs w:val="20"/>
        </w:rPr>
        <w:t xml:space="preserve"> Descentralizad</w:t>
      </w:r>
      <w:r w:rsidR="00F42FD3">
        <w:rPr>
          <w:rFonts w:ascii="Arial" w:hAnsi="Arial" w:cs="Arial"/>
          <w:sz w:val="20"/>
          <w:szCs w:val="20"/>
        </w:rPr>
        <w:t>o</w:t>
      </w:r>
      <w:r w:rsidR="00F92C18">
        <w:rPr>
          <w:rFonts w:ascii="Arial" w:hAnsi="Arial" w:cs="Arial"/>
          <w:sz w:val="20"/>
          <w:szCs w:val="20"/>
        </w:rPr>
        <w:t xml:space="preserve"> a personas físicas o morales </w:t>
      </w:r>
      <w:r w:rsidRPr="00163BD9">
        <w:rPr>
          <w:rFonts w:ascii="Arial" w:hAnsi="Arial" w:cs="Arial"/>
          <w:sz w:val="20"/>
          <w:szCs w:val="20"/>
        </w:rPr>
        <w:t>se pagarán bimestralmente las siguientes cuotas:</w:t>
      </w:r>
      <w:r w:rsidR="00585604">
        <w:rPr>
          <w:rFonts w:ascii="Arial" w:hAnsi="Arial" w:cs="Arial"/>
          <w:sz w:val="20"/>
          <w:szCs w:val="20"/>
        </w:rPr>
        <w:t xml:space="preserve"> </w:t>
      </w:r>
    </w:p>
    <w:p w14:paraId="579981B8" w14:textId="05A28440" w:rsidR="00BA2C7B" w:rsidRPr="005138AF" w:rsidRDefault="00622040"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t xml:space="preserve">Por </w:t>
      </w:r>
      <w:r w:rsidR="000F6B21" w:rsidRPr="005138AF">
        <w:rPr>
          <w:rFonts w:ascii="Arial" w:hAnsi="Arial" w:cs="Arial"/>
          <w:sz w:val="20"/>
          <w:szCs w:val="20"/>
        </w:rPr>
        <w:t>consumo</w:t>
      </w:r>
      <w:r w:rsidRPr="005138AF">
        <w:rPr>
          <w:rFonts w:ascii="Arial" w:hAnsi="Arial" w:cs="Arial"/>
          <w:sz w:val="20"/>
          <w:szCs w:val="20"/>
        </w:rPr>
        <w:t xml:space="preserve"> doméstica </w:t>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005138AF" w:rsidRPr="005138AF">
        <w:rPr>
          <w:rFonts w:ascii="Arial" w:hAnsi="Arial" w:cs="Arial"/>
          <w:sz w:val="20"/>
          <w:szCs w:val="20"/>
        </w:rPr>
        <w:t>$ 30.00</w:t>
      </w:r>
      <w:r w:rsidR="00F31226" w:rsidRPr="00F31226">
        <w:rPr>
          <w:rFonts w:ascii="Arial" w:hAnsi="Arial" w:cs="Arial"/>
          <w:sz w:val="20"/>
          <w:szCs w:val="20"/>
        </w:rPr>
        <w:t xml:space="preserve"> </w:t>
      </w:r>
      <w:r w:rsidR="00F31226">
        <w:rPr>
          <w:rFonts w:ascii="Arial" w:hAnsi="Arial" w:cs="Arial"/>
          <w:sz w:val="20"/>
          <w:szCs w:val="20"/>
        </w:rPr>
        <w:t>M.N.</w:t>
      </w:r>
    </w:p>
    <w:p w14:paraId="3712561F" w14:textId="274AE039" w:rsidR="00BA2C7B" w:rsidRPr="005138AF" w:rsidRDefault="00622040"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t xml:space="preserve">Por </w:t>
      </w:r>
      <w:r w:rsidR="000F6B21" w:rsidRPr="005138AF">
        <w:rPr>
          <w:rFonts w:ascii="Arial" w:hAnsi="Arial" w:cs="Arial"/>
          <w:sz w:val="20"/>
          <w:szCs w:val="20"/>
        </w:rPr>
        <w:t>consumo</w:t>
      </w:r>
      <w:r w:rsidRPr="005138AF">
        <w:rPr>
          <w:rFonts w:ascii="Arial" w:hAnsi="Arial" w:cs="Arial"/>
          <w:sz w:val="20"/>
          <w:szCs w:val="20"/>
        </w:rPr>
        <w:t xml:space="preserve"> comercial </w:t>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t xml:space="preserve">$ </w:t>
      </w:r>
      <w:r w:rsidR="00261D18" w:rsidRPr="005138AF">
        <w:rPr>
          <w:rFonts w:ascii="Arial" w:hAnsi="Arial" w:cs="Arial"/>
          <w:sz w:val="20"/>
          <w:szCs w:val="20"/>
        </w:rPr>
        <w:t>2</w:t>
      </w:r>
      <w:r w:rsidR="005D1156" w:rsidRPr="005138AF">
        <w:rPr>
          <w:rFonts w:ascii="Arial" w:hAnsi="Arial" w:cs="Arial"/>
          <w:sz w:val="20"/>
          <w:szCs w:val="20"/>
        </w:rPr>
        <w:t>00.00</w:t>
      </w:r>
      <w:r w:rsidR="00F31226" w:rsidRPr="00F31226">
        <w:rPr>
          <w:rFonts w:ascii="Arial" w:hAnsi="Arial" w:cs="Arial"/>
          <w:sz w:val="20"/>
          <w:szCs w:val="20"/>
        </w:rPr>
        <w:t xml:space="preserve"> </w:t>
      </w:r>
      <w:r w:rsidR="00F31226">
        <w:rPr>
          <w:rFonts w:ascii="Arial" w:hAnsi="Arial" w:cs="Arial"/>
          <w:sz w:val="20"/>
          <w:szCs w:val="20"/>
        </w:rPr>
        <w:t>M.N.</w:t>
      </w:r>
    </w:p>
    <w:p w14:paraId="557EBAC7" w14:textId="2EE1B8FD" w:rsidR="00BA2C7B" w:rsidRPr="005138AF"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t xml:space="preserve">Por </w:t>
      </w:r>
      <w:r w:rsidR="000F6B21" w:rsidRPr="005138AF">
        <w:rPr>
          <w:rFonts w:ascii="Arial" w:hAnsi="Arial" w:cs="Arial"/>
          <w:sz w:val="20"/>
          <w:szCs w:val="20"/>
        </w:rPr>
        <w:t>consumo</w:t>
      </w:r>
      <w:r w:rsidRPr="005138AF">
        <w:rPr>
          <w:rFonts w:ascii="Arial" w:hAnsi="Arial" w:cs="Arial"/>
          <w:sz w:val="20"/>
          <w:szCs w:val="20"/>
        </w:rPr>
        <w:t xml:space="preserve"> industrial </w:t>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t xml:space="preserve">$ </w:t>
      </w:r>
      <w:r w:rsidR="0060018A" w:rsidRPr="005138AF">
        <w:rPr>
          <w:rFonts w:ascii="Arial" w:hAnsi="Arial" w:cs="Arial"/>
          <w:sz w:val="20"/>
          <w:szCs w:val="20"/>
        </w:rPr>
        <w:t>6</w:t>
      </w:r>
      <w:r w:rsidR="005D1156" w:rsidRPr="005138AF">
        <w:rPr>
          <w:rFonts w:ascii="Arial" w:hAnsi="Arial" w:cs="Arial"/>
          <w:sz w:val="20"/>
          <w:szCs w:val="20"/>
        </w:rPr>
        <w:t>00.00</w:t>
      </w:r>
      <w:r w:rsidR="00A768A8" w:rsidRPr="00A768A8">
        <w:rPr>
          <w:rFonts w:ascii="Arial" w:hAnsi="Arial" w:cs="Arial"/>
          <w:sz w:val="20"/>
          <w:szCs w:val="20"/>
        </w:rPr>
        <w:t xml:space="preserve"> </w:t>
      </w:r>
      <w:r w:rsidR="00A768A8">
        <w:rPr>
          <w:rFonts w:ascii="Arial" w:hAnsi="Arial" w:cs="Arial"/>
          <w:sz w:val="20"/>
          <w:szCs w:val="20"/>
        </w:rPr>
        <w:t>M.N.</w:t>
      </w:r>
    </w:p>
    <w:p w14:paraId="79D04420" w14:textId="40141824" w:rsidR="00BA2C7B" w:rsidRPr="005138AF"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t xml:space="preserve">Por contrato de toma nueva doméstica                   </w:t>
      </w:r>
      <w:r w:rsidRPr="005138AF">
        <w:rPr>
          <w:rFonts w:ascii="Arial" w:hAnsi="Arial" w:cs="Arial"/>
          <w:sz w:val="20"/>
          <w:szCs w:val="20"/>
        </w:rPr>
        <w:tab/>
        <w:t xml:space="preserve">$ </w:t>
      </w:r>
      <w:r w:rsidR="005D1156" w:rsidRPr="005138AF">
        <w:rPr>
          <w:rFonts w:ascii="Arial" w:hAnsi="Arial" w:cs="Arial"/>
          <w:sz w:val="20"/>
          <w:szCs w:val="20"/>
        </w:rPr>
        <w:t>200.00</w:t>
      </w:r>
      <w:r w:rsidR="00A768A8" w:rsidRPr="00A768A8">
        <w:rPr>
          <w:rFonts w:ascii="Arial" w:hAnsi="Arial" w:cs="Arial"/>
          <w:sz w:val="20"/>
          <w:szCs w:val="20"/>
        </w:rPr>
        <w:t xml:space="preserve"> </w:t>
      </w:r>
      <w:r w:rsidR="00A768A8">
        <w:rPr>
          <w:rFonts w:ascii="Arial" w:hAnsi="Arial" w:cs="Arial"/>
          <w:sz w:val="20"/>
          <w:szCs w:val="20"/>
        </w:rPr>
        <w:t>M.N.</w:t>
      </w:r>
    </w:p>
    <w:p w14:paraId="45D265AD" w14:textId="31D15A93" w:rsidR="00BA2C7B" w:rsidRPr="005138AF"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t xml:space="preserve">Por contrato de toma comercial              </w:t>
      </w:r>
      <w:r w:rsidR="00622040" w:rsidRPr="005138AF">
        <w:rPr>
          <w:rFonts w:ascii="Arial" w:hAnsi="Arial" w:cs="Arial"/>
          <w:sz w:val="20"/>
          <w:szCs w:val="20"/>
        </w:rPr>
        <w:t xml:space="preserve">                             </w:t>
      </w:r>
      <w:r w:rsidR="005138AF" w:rsidRPr="005138AF">
        <w:rPr>
          <w:rFonts w:ascii="Arial" w:hAnsi="Arial" w:cs="Arial"/>
          <w:sz w:val="20"/>
          <w:szCs w:val="20"/>
        </w:rPr>
        <w:t>$ 400.00</w:t>
      </w:r>
      <w:r w:rsidR="00A768A8" w:rsidRPr="00A768A8">
        <w:rPr>
          <w:rFonts w:ascii="Arial" w:hAnsi="Arial" w:cs="Arial"/>
          <w:sz w:val="20"/>
          <w:szCs w:val="20"/>
        </w:rPr>
        <w:t xml:space="preserve"> </w:t>
      </w:r>
      <w:r w:rsidR="00A768A8">
        <w:rPr>
          <w:rFonts w:ascii="Arial" w:hAnsi="Arial" w:cs="Arial"/>
          <w:sz w:val="20"/>
          <w:szCs w:val="20"/>
        </w:rPr>
        <w:t>M.N.</w:t>
      </w:r>
    </w:p>
    <w:p w14:paraId="339386F9" w14:textId="1B53A9B1" w:rsidR="00BA2C7B" w:rsidRPr="005138AF"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5138AF">
        <w:rPr>
          <w:rFonts w:ascii="Arial" w:hAnsi="Arial" w:cs="Arial"/>
          <w:sz w:val="20"/>
          <w:szCs w:val="20"/>
        </w:rPr>
        <w:lastRenderedPageBreak/>
        <w:t>Por contrato de toma nueva industrial</w:t>
      </w:r>
      <w:r w:rsidRPr="005138AF">
        <w:rPr>
          <w:rFonts w:ascii="Arial" w:hAnsi="Arial" w:cs="Arial"/>
          <w:sz w:val="20"/>
          <w:szCs w:val="20"/>
        </w:rPr>
        <w:tab/>
      </w:r>
      <w:r w:rsidRPr="005138AF">
        <w:rPr>
          <w:rFonts w:ascii="Arial" w:hAnsi="Arial" w:cs="Arial"/>
          <w:sz w:val="20"/>
          <w:szCs w:val="20"/>
        </w:rPr>
        <w:tab/>
      </w:r>
      <w:r w:rsidRPr="005138AF">
        <w:rPr>
          <w:rFonts w:ascii="Arial" w:hAnsi="Arial" w:cs="Arial"/>
          <w:sz w:val="20"/>
          <w:szCs w:val="20"/>
        </w:rPr>
        <w:tab/>
        <w:t xml:space="preserve">$ </w:t>
      </w:r>
      <w:r w:rsidR="007C55F1" w:rsidRPr="005138AF">
        <w:rPr>
          <w:rFonts w:ascii="Arial" w:hAnsi="Arial" w:cs="Arial"/>
          <w:sz w:val="20"/>
          <w:szCs w:val="20"/>
        </w:rPr>
        <w:t>1000</w:t>
      </w:r>
      <w:r w:rsidRPr="005138AF">
        <w:rPr>
          <w:rFonts w:ascii="Arial" w:hAnsi="Arial" w:cs="Arial"/>
          <w:sz w:val="20"/>
          <w:szCs w:val="20"/>
        </w:rPr>
        <w:t>.00</w:t>
      </w:r>
      <w:r w:rsidR="00A768A8" w:rsidRPr="00A768A8">
        <w:rPr>
          <w:rFonts w:ascii="Arial" w:hAnsi="Arial" w:cs="Arial"/>
          <w:sz w:val="20"/>
          <w:szCs w:val="20"/>
        </w:rPr>
        <w:t xml:space="preserve"> </w:t>
      </w:r>
      <w:bookmarkStart w:id="9" w:name="_Hlk88394303"/>
      <w:r w:rsidR="00A768A8">
        <w:rPr>
          <w:rFonts w:ascii="Arial" w:hAnsi="Arial" w:cs="Arial"/>
          <w:sz w:val="20"/>
          <w:szCs w:val="20"/>
        </w:rPr>
        <w:t>M.N.</w:t>
      </w:r>
      <w:bookmarkEnd w:id="9"/>
    </w:p>
    <w:p w14:paraId="3DADD23A" w14:textId="77777777" w:rsidR="00BA2C7B" w:rsidRDefault="00BA2C7B" w:rsidP="00163BD9">
      <w:pPr>
        <w:widowControl w:val="0"/>
        <w:autoSpaceDE w:val="0"/>
        <w:autoSpaceDN w:val="0"/>
        <w:adjustRightInd w:val="0"/>
        <w:spacing w:after="0" w:line="360" w:lineRule="auto"/>
        <w:jc w:val="center"/>
        <w:rPr>
          <w:rFonts w:ascii="Arial" w:hAnsi="Arial" w:cs="Arial"/>
          <w:b/>
          <w:bCs/>
          <w:sz w:val="20"/>
          <w:szCs w:val="20"/>
        </w:rPr>
      </w:pPr>
    </w:p>
    <w:p w14:paraId="270C74AA" w14:textId="77777777"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CAPÍTULO </w:t>
      </w:r>
      <w:r w:rsidR="004901C8">
        <w:rPr>
          <w:rFonts w:ascii="Arial" w:hAnsi="Arial" w:cs="Arial"/>
          <w:b/>
          <w:bCs/>
          <w:sz w:val="20"/>
          <w:szCs w:val="20"/>
        </w:rPr>
        <w:t>I</w:t>
      </w:r>
      <w:r>
        <w:rPr>
          <w:rFonts w:ascii="Arial" w:hAnsi="Arial" w:cs="Arial"/>
          <w:b/>
          <w:bCs/>
          <w:sz w:val="20"/>
          <w:szCs w:val="20"/>
        </w:rPr>
        <w:t>V</w:t>
      </w:r>
    </w:p>
    <w:p w14:paraId="23E453DC" w14:textId="77777777"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Derechos por Servicios Rastro </w:t>
      </w:r>
    </w:p>
    <w:p w14:paraId="0971D7F2"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6F761B27" w14:textId="568B1810" w:rsidR="00BA2C7B"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w:t>
      </w:r>
      <w:r w:rsidR="001461BE">
        <w:rPr>
          <w:rFonts w:ascii="Arial" w:hAnsi="Arial" w:cs="Arial"/>
          <w:b/>
          <w:sz w:val="20"/>
          <w:szCs w:val="20"/>
        </w:rPr>
        <w:t>2</w:t>
      </w:r>
      <w:r w:rsidR="006333B5">
        <w:rPr>
          <w:rFonts w:ascii="Arial" w:hAnsi="Arial" w:cs="Arial"/>
          <w:b/>
          <w:sz w:val="20"/>
          <w:szCs w:val="20"/>
        </w:rPr>
        <w:t>4</w:t>
      </w:r>
      <w:r w:rsidRPr="00163BD9">
        <w:rPr>
          <w:rFonts w:ascii="Arial" w:hAnsi="Arial" w:cs="Arial"/>
          <w:b/>
          <w:sz w:val="20"/>
          <w:szCs w:val="20"/>
        </w:rPr>
        <w:t>.-</w:t>
      </w:r>
      <w:r w:rsidRPr="00163BD9">
        <w:rPr>
          <w:rFonts w:ascii="Arial" w:hAnsi="Arial" w:cs="Arial"/>
          <w:sz w:val="20"/>
          <w:szCs w:val="20"/>
        </w:rPr>
        <w:t xml:space="preserve"> Los derechos por los servicios de Rastro para la autorización de la matanza de ganado, se pagarán </w:t>
      </w:r>
      <w:r w:rsidR="00F92C18" w:rsidRPr="00163BD9">
        <w:rPr>
          <w:rFonts w:ascii="Arial" w:hAnsi="Arial" w:cs="Arial"/>
          <w:sz w:val="20"/>
          <w:szCs w:val="20"/>
        </w:rPr>
        <w:t>de acuerdo con</w:t>
      </w:r>
      <w:r w:rsidRPr="00163BD9">
        <w:rPr>
          <w:rFonts w:ascii="Arial" w:hAnsi="Arial" w:cs="Arial"/>
          <w:sz w:val="20"/>
          <w:szCs w:val="20"/>
        </w:rPr>
        <w:t xml:space="preserve"> la siguiente tarifa:</w:t>
      </w:r>
    </w:p>
    <w:p w14:paraId="20FCA8DF" w14:textId="77777777" w:rsidR="00163BD9" w:rsidRPr="00163BD9" w:rsidRDefault="00163BD9" w:rsidP="00163BD9">
      <w:pPr>
        <w:widowControl w:val="0"/>
        <w:autoSpaceDE w:val="0"/>
        <w:autoSpaceDN w:val="0"/>
        <w:adjustRightInd w:val="0"/>
        <w:spacing w:after="0" w:line="360" w:lineRule="auto"/>
        <w:rPr>
          <w:rFonts w:ascii="Arial" w:hAnsi="Arial" w:cs="Arial"/>
          <w:sz w:val="20"/>
          <w:szCs w:val="20"/>
        </w:rPr>
      </w:pPr>
    </w:p>
    <w:p w14:paraId="17E736AD" w14:textId="13212B2D"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w:t>
      </w:r>
      <w:r w:rsidR="00622040" w:rsidRPr="00163BD9">
        <w:rPr>
          <w:rFonts w:ascii="Arial" w:hAnsi="Arial" w:cs="Arial"/>
          <w:sz w:val="20"/>
          <w:szCs w:val="20"/>
        </w:rPr>
        <w:t xml:space="preserve"> </w:t>
      </w:r>
      <w:r w:rsidRPr="00163BD9">
        <w:rPr>
          <w:rFonts w:ascii="Arial" w:hAnsi="Arial" w:cs="Arial"/>
          <w:sz w:val="20"/>
          <w:szCs w:val="20"/>
        </w:rPr>
        <w:t>Ganado vacuno</w:t>
      </w:r>
      <w:r w:rsidR="00E60799" w:rsidRPr="00163BD9">
        <w:rPr>
          <w:rFonts w:ascii="Arial" w:hAnsi="Arial" w:cs="Arial"/>
          <w:sz w:val="20"/>
          <w:szCs w:val="20"/>
        </w:rPr>
        <w:t>…………………………………………………………………</w:t>
      </w:r>
      <w:r w:rsidRPr="00353A96">
        <w:rPr>
          <w:rFonts w:ascii="Arial" w:hAnsi="Arial" w:cs="Arial"/>
          <w:sz w:val="20"/>
          <w:szCs w:val="20"/>
        </w:rPr>
        <w:t xml:space="preserve">$ </w:t>
      </w:r>
      <w:r w:rsidR="00353A96" w:rsidRPr="00353A96">
        <w:rPr>
          <w:rFonts w:ascii="Arial" w:hAnsi="Arial" w:cs="Arial"/>
          <w:sz w:val="20"/>
          <w:szCs w:val="20"/>
        </w:rPr>
        <w:t>20</w:t>
      </w:r>
      <w:r w:rsidRPr="00353A96">
        <w:rPr>
          <w:rFonts w:ascii="Arial" w:hAnsi="Arial" w:cs="Arial"/>
          <w:sz w:val="20"/>
          <w:szCs w:val="20"/>
        </w:rPr>
        <w:t>.00</w:t>
      </w:r>
      <w:r w:rsidR="00850CC6">
        <w:rPr>
          <w:rFonts w:ascii="Arial" w:hAnsi="Arial" w:cs="Arial"/>
          <w:sz w:val="20"/>
          <w:szCs w:val="20"/>
        </w:rPr>
        <w:t xml:space="preserve"> </w:t>
      </w:r>
      <w:r w:rsidR="00850CC6" w:rsidRPr="00850CC6">
        <w:rPr>
          <w:rFonts w:ascii="Arial" w:hAnsi="Arial" w:cs="Arial"/>
          <w:sz w:val="20"/>
          <w:szCs w:val="20"/>
        </w:rPr>
        <w:t>M.N.</w:t>
      </w:r>
      <w:r w:rsidR="00850CC6">
        <w:rPr>
          <w:rFonts w:ascii="Arial" w:hAnsi="Arial" w:cs="Arial"/>
          <w:sz w:val="20"/>
          <w:szCs w:val="20"/>
        </w:rPr>
        <w:t xml:space="preserve"> P</w:t>
      </w:r>
      <w:r w:rsidRPr="00353A96">
        <w:rPr>
          <w:rFonts w:ascii="Arial" w:hAnsi="Arial" w:cs="Arial"/>
          <w:sz w:val="20"/>
          <w:szCs w:val="20"/>
        </w:rPr>
        <w:t>or cabeza</w:t>
      </w:r>
      <w:r w:rsidRPr="00163BD9">
        <w:rPr>
          <w:rFonts w:ascii="Arial" w:hAnsi="Arial" w:cs="Arial"/>
          <w:sz w:val="20"/>
          <w:szCs w:val="20"/>
        </w:rPr>
        <w:t>.</w:t>
      </w:r>
    </w:p>
    <w:p w14:paraId="1C293F26" w14:textId="7A821CBC"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II.-</w:t>
      </w:r>
      <w:r w:rsidR="00622040" w:rsidRPr="00163BD9">
        <w:rPr>
          <w:rFonts w:ascii="Arial" w:hAnsi="Arial" w:cs="Arial"/>
          <w:sz w:val="20"/>
          <w:szCs w:val="20"/>
        </w:rPr>
        <w:t xml:space="preserve"> </w:t>
      </w:r>
      <w:r w:rsidR="00EA60C0" w:rsidRPr="00163BD9">
        <w:rPr>
          <w:rFonts w:ascii="Arial" w:hAnsi="Arial" w:cs="Arial"/>
          <w:sz w:val="20"/>
          <w:szCs w:val="20"/>
        </w:rPr>
        <w:t>Ganado porcino</w:t>
      </w:r>
      <w:r w:rsidR="00E60799" w:rsidRPr="00163BD9">
        <w:rPr>
          <w:rFonts w:ascii="Arial" w:hAnsi="Arial" w:cs="Arial"/>
          <w:sz w:val="20"/>
          <w:szCs w:val="20"/>
        </w:rPr>
        <w:t>…………………………………………………………………</w:t>
      </w:r>
      <w:r w:rsidR="00EA60C0" w:rsidRPr="00353A96">
        <w:rPr>
          <w:rFonts w:ascii="Arial" w:hAnsi="Arial" w:cs="Arial"/>
          <w:sz w:val="20"/>
          <w:szCs w:val="20"/>
        </w:rPr>
        <w:t xml:space="preserve">$ </w:t>
      </w:r>
      <w:r w:rsidR="00353A96" w:rsidRPr="00353A96">
        <w:rPr>
          <w:rFonts w:ascii="Arial" w:hAnsi="Arial" w:cs="Arial"/>
          <w:sz w:val="20"/>
          <w:szCs w:val="20"/>
        </w:rPr>
        <w:t>20</w:t>
      </w:r>
      <w:r w:rsidRPr="00353A96">
        <w:rPr>
          <w:rFonts w:ascii="Arial" w:hAnsi="Arial" w:cs="Arial"/>
          <w:sz w:val="20"/>
          <w:szCs w:val="20"/>
        </w:rPr>
        <w:t>.00</w:t>
      </w:r>
      <w:r w:rsidR="00850CC6" w:rsidRPr="00850CC6">
        <w:rPr>
          <w:rFonts w:ascii="Arial" w:hAnsi="Arial" w:cs="Arial"/>
          <w:sz w:val="20"/>
          <w:szCs w:val="20"/>
        </w:rPr>
        <w:t xml:space="preserve"> </w:t>
      </w:r>
      <w:r w:rsidR="00850CC6">
        <w:rPr>
          <w:rFonts w:ascii="Arial" w:hAnsi="Arial" w:cs="Arial"/>
          <w:sz w:val="20"/>
          <w:szCs w:val="20"/>
        </w:rPr>
        <w:t>M.N.</w:t>
      </w:r>
      <w:r w:rsidRPr="00353A96">
        <w:rPr>
          <w:rFonts w:ascii="Arial" w:hAnsi="Arial" w:cs="Arial"/>
          <w:sz w:val="20"/>
          <w:szCs w:val="20"/>
        </w:rPr>
        <w:t xml:space="preserve"> </w:t>
      </w:r>
      <w:r w:rsidR="00850CC6">
        <w:rPr>
          <w:rFonts w:ascii="Arial" w:hAnsi="Arial" w:cs="Arial"/>
          <w:sz w:val="20"/>
          <w:szCs w:val="20"/>
        </w:rPr>
        <w:t>P</w:t>
      </w:r>
      <w:r w:rsidRPr="00353A96">
        <w:rPr>
          <w:rFonts w:ascii="Arial" w:hAnsi="Arial" w:cs="Arial"/>
          <w:sz w:val="20"/>
          <w:szCs w:val="20"/>
        </w:rPr>
        <w:t>or cabeza</w:t>
      </w:r>
    </w:p>
    <w:p w14:paraId="75686666" w14:textId="77777777" w:rsidR="00BA2C7B" w:rsidRPr="00163BD9" w:rsidRDefault="00BA2C7B" w:rsidP="00163BD9">
      <w:pPr>
        <w:widowControl w:val="0"/>
        <w:autoSpaceDE w:val="0"/>
        <w:autoSpaceDN w:val="0"/>
        <w:adjustRightInd w:val="0"/>
        <w:spacing w:after="0" w:line="360" w:lineRule="auto"/>
        <w:rPr>
          <w:rFonts w:ascii="Arial" w:hAnsi="Arial" w:cs="Arial"/>
          <w:spacing w:val="-3"/>
          <w:w w:val="115"/>
          <w:sz w:val="20"/>
          <w:szCs w:val="20"/>
        </w:rPr>
      </w:pPr>
    </w:p>
    <w:p w14:paraId="412D4FD7" w14:textId="10DC6754" w:rsidR="00BA2C7B" w:rsidRPr="00163BD9" w:rsidRDefault="00BA2C7B" w:rsidP="00163BD9">
      <w:pPr>
        <w:widowControl w:val="0"/>
        <w:autoSpaceDE w:val="0"/>
        <w:autoSpaceDN w:val="0"/>
        <w:adjustRightInd w:val="0"/>
        <w:spacing w:after="0" w:line="360" w:lineRule="auto"/>
        <w:rPr>
          <w:rFonts w:ascii="Arial" w:hAnsi="Arial" w:cs="Arial"/>
          <w:spacing w:val="-3"/>
          <w:w w:val="115"/>
          <w:sz w:val="20"/>
          <w:szCs w:val="20"/>
        </w:rPr>
      </w:pPr>
      <w:r w:rsidRPr="00163BD9">
        <w:rPr>
          <w:rFonts w:ascii="Arial" w:hAnsi="Arial" w:cs="Arial"/>
          <w:sz w:val="20"/>
          <w:szCs w:val="20"/>
        </w:rPr>
        <w:t xml:space="preserve">Los derechos por servicio de uso de corrales del rastro se pagarán </w:t>
      </w:r>
      <w:r w:rsidR="00840A7C" w:rsidRPr="00163BD9">
        <w:rPr>
          <w:rFonts w:ascii="Arial" w:hAnsi="Arial" w:cs="Arial"/>
          <w:sz w:val="20"/>
          <w:szCs w:val="20"/>
        </w:rPr>
        <w:t>de acuerdo con</w:t>
      </w:r>
      <w:r w:rsidRPr="00163BD9">
        <w:rPr>
          <w:rFonts w:ascii="Arial" w:hAnsi="Arial" w:cs="Arial"/>
          <w:sz w:val="20"/>
          <w:szCs w:val="20"/>
        </w:rPr>
        <w:t xml:space="preserve"> la</w:t>
      </w:r>
      <w:r w:rsidRPr="00163BD9">
        <w:rPr>
          <w:rFonts w:ascii="Arial" w:hAnsi="Arial" w:cs="Arial"/>
          <w:w w:val="115"/>
          <w:sz w:val="20"/>
          <w:szCs w:val="20"/>
        </w:rPr>
        <w:t xml:space="preserve"> </w:t>
      </w:r>
      <w:r w:rsidRPr="00163BD9">
        <w:rPr>
          <w:rFonts w:ascii="Arial" w:hAnsi="Arial" w:cs="Arial"/>
          <w:sz w:val="20"/>
          <w:szCs w:val="20"/>
        </w:rPr>
        <w:t>siguiente tarifa</w:t>
      </w:r>
    </w:p>
    <w:p w14:paraId="025CBD75" w14:textId="77777777" w:rsidR="00BA2C7B" w:rsidRDefault="00BA2C7B" w:rsidP="00163BD9">
      <w:pPr>
        <w:widowControl w:val="0"/>
        <w:autoSpaceDE w:val="0"/>
        <w:autoSpaceDN w:val="0"/>
        <w:adjustRightInd w:val="0"/>
        <w:spacing w:after="0" w:line="360" w:lineRule="auto"/>
        <w:rPr>
          <w:rFonts w:ascii="Arial" w:hAnsi="Arial" w:cs="Arial"/>
          <w:spacing w:val="-3"/>
          <w:w w:val="115"/>
          <w:sz w:val="20"/>
          <w:szCs w:val="20"/>
        </w:rPr>
      </w:pPr>
    </w:p>
    <w:p w14:paraId="3ADCD685" w14:textId="109B32CC"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w:t>
      </w:r>
      <w:r w:rsidRPr="00163BD9">
        <w:rPr>
          <w:rFonts w:ascii="Arial" w:hAnsi="Arial" w:cs="Arial"/>
          <w:sz w:val="20"/>
          <w:szCs w:val="20"/>
        </w:rPr>
        <w:t>Ganado vacuno</w:t>
      </w:r>
      <w:r w:rsidR="00E60799" w:rsidRPr="00163BD9">
        <w:rPr>
          <w:rFonts w:ascii="Arial" w:hAnsi="Arial" w:cs="Arial"/>
          <w:sz w:val="20"/>
          <w:szCs w:val="20"/>
        </w:rPr>
        <w:t>…………………………………………………………………</w:t>
      </w:r>
      <w:r w:rsidR="00E60799">
        <w:rPr>
          <w:rFonts w:ascii="Arial" w:hAnsi="Arial" w:cs="Arial"/>
          <w:sz w:val="20"/>
          <w:szCs w:val="20"/>
        </w:rPr>
        <w:t xml:space="preserve"> $</w:t>
      </w:r>
      <w:r w:rsidR="00EA60C0" w:rsidRPr="00353A96">
        <w:rPr>
          <w:rFonts w:ascii="Arial" w:hAnsi="Arial" w:cs="Arial"/>
          <w:sz w:val="20"/>
          <w:szCs w:val="20"/>
        </w:rPr>
        <w:t xml:space="preserve"> </w:t>
      </w:r>
      <w:r w:rsidR="00353A96" w:rsidRPr="00353A96">
        <w:rPr>
          <w:rFonts w:ascii="Arial" w:hAnsi="Arial" w:cs="Arial"/>
          <w:sz w:val="20"/>
          <w:szCs w:val="20"/>
        </w:rPr>
        <w:t>20.00</w:t>
      </w:r>
      <w:r w:rsidR="00850CC6" w:rsidRPr="00850CC6">
        <w:rPr>
          <w:rFonts w:ascii="Arial" w:hAnsi="Arial" w:cs="Arial"/>
          <w:sz w:val="20"/>
          <w:szCs w:val="20"/>
        </w:rPr>
        <w:t xml:space="preserve"> </w:t>
      </w:r>
      <w:r w:rsidR="00850CC6">
        <w:rPr>
          <w:rFonts w:ascii="Arial" w:hAnsi="Arial" w:cs="Arial"/>
          <w:sz w:val="20"/>
          <w:szCs w:val="20"/>
        </w:rPr>
        <w:t>M.N.</w:t>
      </w:r>
      <w:r w:rsidR="00353A96" w:rsidRPr="00353A96">
        <w:rPr>
          <w:rFonts w:ascii="Arial" w:hAnsi="Arial" w:cs="Arial"/>
          <w:sz w:val="20"/>
          <w:szCs w:val="20"/>
        </w:rPr>
        <w:t xml:space="preserve"> </w:t>
      </w:r>
      <w:r w:rsidR="00850CC6">
        <w:rPr>
          <w:rFonts w:ascii="Arial" w:hAnsi="Arial" w:cs="Arial"/>
          <w:sz w:val="20"/>
          <w:szCs w:val="20"/>
        </w:rPr>
        <w:t>P</w:t>
      </w:r>
      <w:r w:rsidR="00353A96" w:rsidRPr="00353A96">
        <w:rPr>
          <w:rFonts w:ascii="Arial" w:hAnsi="Arial" w:cs="Arial"/>
          <w:sz w:val="20"/>
          <w:szCs w:val="20"/>
        </w:rPr>
        <w:t>or</w:t>
      </w:r>
      <w:r w:rsidRPr="00353A96">
        <w:rPr>
          <w:rFonts w:ascii="Arial" w:hAnsi="Arial" w:cs="Arial"/>
          <w:sz w:val="20"/>
          <w:szCs w:val="20"/>
        </w:rPr>
        <w:t xml:space="preserve"> cabeza</w:t>
      </w:r>
      <w:r w:rsidRPr="00163BD9">
        <w:rPr>
          <w:rFonts w:ascii="Arial" w:hAnsi="Arial" w:cs="Arial"/>
          <w:sz w:val="20"/>
          <w:szCs w:val="20"/>
        </w:rPr>
        <w:t>.</w:t>
      </w:r>
    </w:p>
    <w:p w14:paraId="451E7BD1" w14:textId="01DCCA2C"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w:t>
      </w:r>
      <w:r w:rsidRPr="00163BD9">
        <w:rPr>
          <w:rFonts w:ascii="Arial" w:hAnsi="Arial" w:cs="Arial"/>
          <w:sz w:val="20"/>
          <w:szCs w:val="20"/>
        </w:rPr>
        <w:t>Ganado porcino</w:t>
      </w:r>
      <w:r w:rsidR="00E60799" w:rsidRPr="00163BD9">
        <w:rPr>
          <w:rFonts w:ascii="Arial" w:hAnsi="Arial" w:cs="Arial"/>
          <w:sz w:val="20"/>
          <w:szCs w:val="20"/>
        </w:rPr>
        <w:t>…………………………………………………………………</w:t>
      </w:r>
      <w:r w:rsidRPr="00353A96">
        <w:rPr>
          <w:rFonts w:ascii="Arial" w:hAnsi="Arial" w:cs="Arial"/>
          <w:sz w:val="20"/>
          <w:szCs w:val="20"/>
        </w:rPr>
        <w:t>$</w:t>
      </w:r>
      <w:r w:rsidR="00EA60C0" w:rsidRPr="00353A96">
        <w:rPr>
          <w:rFonts w:ascii="Arial" w:hAnsi="Arial" w:cs="Arial"/>
          <w:sz w:val="20"/>
          <w:szCs w:val="20"/>
        </w:rPr>
        <w:t xml:space="preserve"> </w:t>
      </w:r>
      <w:r w:rsidR="00353A96" w:rsidRPr="00353A96">
        <w:rPr>
          <w:rFonts w:ascii="Arial" w:hAnsi="Arial" w:cs="Arial"/>
          <w:sz w:val="20"/>
          <w:szCs w:val="20"/>
        </w:rPr>
        <w:t>20</w:t>
      </w:r>
      <w:r w:rsidRPr="00353A96">
        <w:rPr>
          <w:rFonts w:ascii="Arial" w:hAnsi="Arial" w:cs="Arial"/>
          <w:sz w:val="20"/>
          <w:szCs w:val="20"/>
        </w:rPr>
        <w:t xml:space="preserve">.00 </w:t>
      </w:r>
      <w:r w:rsidR="00850CC6">
        <w:rPr>
          <w:rFonts w:ascii="Arial" w:hAnsi="Arial" w:cs="Arial"/>
          <w:sz w:val="20"/>
          <w:szCs w:val="20"/>
        </w:rPr>
        <w:t>M.N. P</w:t>
      </w:r>
      <w:r w:rsidRPr="00353A96">
        <w:rPr>
          <w:rFonts w:ascii="Arial" w:hAnsi="Arial" w:cs="Arial"/>
          <w:sz w:val="20"/>
          <w:szCs w:val="20"/>
        </w:rPr>
        <w:t>or cabeza</w:t>
      </w:r>
    </w:p>
    <w:p w14:paraId="3D80E70E"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152CCDAB" w14:textId="01FA09D4"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sz w:val="20"/>
          <w:szCs w:val="20"/>
        </w:rPr>
        <w:t xml:space="preserve">Los derechos por servicio de </w:t>
      </w:r>
      <w:r w:rsidR="00840A7C" w:rsidRPr="00163BD9">
        <w:rPr>
          <w:rFonts w:ascii="Arial" w:hAnsi="Arial" w:cs="Arial"/>
          <w:sz w:val="20"/>
          <w:szCs w:val="20"/>
        </w:rPr>
        <w:t>transporte</w:t>
      </w:r>
      <w:r w:rsidRPr="00163BD9">
        <w:rPr>
          <w:rFonts w:ascii="Arial" w:hAnsi="Arial" w:cs="Arial"/>
          <w:sz w:val="20"/>
          <w:szCs w:val="20"/>
        </w:rPr>
        <w:t xml:space="preserve"> se pagarán de acuerdo a la siguiente tarifa:</w:t>
      </w:r>
    </w:p>
    <w:p w14:paraId="72DADAD5"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510A02AE" w14:textId="7C8E062E" w:rsidR="00BA2C7B" w:rsidRPr="00163BD9" w:rsidRDefault="00BA2C7B" w:rsidP="00163BD9">
      <w:pPr>
        <w:widowControl w:val="0"/>
        <w:autoSpaceDE w:val="0"/>
        <w:autoSpaceDN w:val="0"/>
        <w:adjustRightInd w:val="0"/>
        <w:spacing w:after="0" w:line="360" w:lineRule="auto"/>
        <w:rPr>
          <w:rFonts w:ascii="Arial" w:eastAsia="Arial" w:hAnsi="Arial" w:cs="Arial"/>
          <w:b/>
          <w:bCs/>
          <w:sz w:val="20"/>
          <w:szCs w:val="20"/>
        </w:rPr>
      </w:pPr>
      <w:r w:rsidRPr="00163BD9">
        <w:rPr>
          <w:rFonts w:ascii="Arial" w:eastAsia="Arial" w:hAnsi="Arial" w:cs="Arial"/>
          <w:b/>
          <w:bCs/>
          <w:sz w:val="20"/>
          <w:szCs w:val="20"/>
        </w:rPr>
        <w:t>I.-</w:t>
      </w:r>
      <w:r w:rsidRPr="00163BD9">
        <w:rPr>
          <w:rFonts w:ascii="Arial" w:hAnsi="Arial" w:cs="Arial"/>
          <w:sz w:val="20"/>
          <w:szCs w:val="20"/>
        </w:rPr>
        <w:t>Ganado vacuno</w:t>
      </w:r>
      <w:r w:rsidR="00E60799">
        <w:rPr>
          <w:rFonts w:ascii="Arial" w:hAnsi="Arial" w:cs="Arial"/>
          <w:sz w:val="20"/>
          <w:szCs w:val="20"/>
        </w:rPr>
        <w:t xml:space="preserve"> </w:t>
      </w:r>
      <w:r w:rsidR="00E60799" w:rsidRPr="00163BD9">
        <w:rPr>
          <w:rFonts w:ascii="Arial" w:hAnsi="Arial" w:cs="Arial"/>
          <w:sz w:val="20"/>
          <w:szCs w:val="20"/>
        </w:rPr>
        <w:t xml:space="preserve">………………………………………………………………… </w:t>
      </w:r>
      <w:r w:rsidRPr="0064088E">
        <w:rPr>
          <w:rFonts w:ascii="Arial" w:hAnsi="Arial" w:cs="Arial"/>
          <w:sz w:val="20"/>
          <w:szCs w:val="20"/>
        </w:rPr>
        <w:t xml:space="preserve">$ </w:t>
      </w:r>
      <w:r w:rsidR="005D1156" w:rsidRPr="0064088E">
        <w:rPr>
          <w:rFonts w:ascii="Arial" w:hAnsi="Arial" w:cs="Arial"/>
          <w:sz w:val="20"/>
          <w:szCs w:val="20"/>
        </w:rPr>
        <w:t>50</w:t>
      </w:r>
      <w:r w:rsidRPr="0064088E">
        <w:rPr>
          <w:rFonts w:ascii="Arial" w:hAnsi="Arial" w:cs="Arial"/>
          <w:sz w:val="20"/>
          <w:szCs w:val="20"/>
        </w:rPr>
        <w:t xml:space="preserve">.00 </w:t>
      </w:r>
      <w:r w:rsidR="00BD57E0">
        <w:rPr>
          <w:rFonts w:ascii="Arial" w:hAnsi="Arial" w:cs="Arial"/>
          <w:sz w:val="20"/>
          <w:szCs w:val="20"/>
        </w:rPr>
        <w:t xml:space="preserve">M.N. </w:t>
      </w:r>
      <w:r w:rsidR="00850CC6">
        <w:rPr>
          <w:rFonts w:ascii="Arial" w:hAnsi="Arial" w:cs="Arial"/>
          <w:sz w:val="20"/>
          <w:szCs w:val="20"/>
        </w:rPr>
        <w:t>P</w:t>
      </w:r>
      <w:r w:rsidRPr="0064088E">
        <w:rPr>
          <w:rFonts w:ascii="Arial" w:hAnsi="Arial" w:cs="Arial"/>
          <w:sz w:val="20"/>
          <w:szCs w:val="20"/>
        </w:rPr>
        <w:t>or</w:t>
      </w:r>
      <w:r w:rsidRPr="00163BD9">
        <w:rPr>
          <w:rFonts w:ascii="Arial" w:hAnsi="Arial" w:cs="Arial"/>
          <w:sz w:val="20"/>
          <w:szCs w:val="20"/>
        </w:rPr>
        <w:t xml:space="preserve"> cabeza.</w:t>
      </w:r>
    </w:p>
    <w:p w14:paraId="0815BD3C" w14:textId="712BB009"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w:t>
      </w:r>
      <w:r w:rsidRPr="00163BD9">
        <w:rPr>
          <w:rFonts w:ascii="Arial" w:hAnsi="Arial" w:cs="Arial"/>
          <w:sz w:val="20"/>
          <w:szCs w:val="20"/>
        </w:rPr>
        <w:t>Ganado porcino</w:t>
      </w:r>
      <w:r w:rsidR="00E60799" w:rsidRPr="00163BD9">
        <w:rPr>
          <w:rFonts w:ascii="Arial" w:hAnsi="Arial" w:cs="Arial"/>
          <w:sz w:val="20"/>
          <w:szCs w:val="20"/>
        </w:rPr>
        <w:t>…………………………………………………………………</w:t>
      </w:r>
      <w:r w:rsidR="00E60799">
        <w:rPr>
          <w:rFonts w:ascii="Arial" w:hAnsi="Arial" w:cs="Arial"/>
          <w:sz w:val="20"/>
          <w:szCs w:val="20"/>
        </w:rPr>
        <w:t xml:space="preserve"> </w:t>
      </w:r>
      <w:r w:rsidRPr="0064088E">
        <w:rPr>
          <w:rFonts w:ascii="Arial" w:hAnsi="Arial" w:cs="Arial"/>
          <w:sz w:val="20"/>
          <w:szCs w:val="20"/>
        </w:rPr>
        <w:t>$</w:t>
      </w:r>
      <w:r w:rsidR="00EA60C0" w:rsidRPr="0064088E">
        <w:rPr>
          <w:rFonts w:ascii="Arial" w:hAnsi="Arial" w:cs="Arial"/>
          <w:sz w:val="20"/>
          <w:szCs w:val="20"/>
        </w:rPr>
        <w:t xml:space="preserve"> </w:t>
      </w:r>
      <w:r w:rsidR="005D1156" w:rsidRPr="0064088E">
        <w:rPr>
          <w:rFonts w:ascii="Arial" w:hAnsi="Arial" w:cs="Arial"/>
          <w:sz w:val="20"/>
          <w:szCs w:val="20"/>
        </w:rPr>
        <w:t>50</w:t>
      </w:r>
      <w:r w:rsidRPr="0064088E">
        <w:rPr>
          <w:rFonts w:ascii="Arial" w:hAnsi="Arial" w:cs="Arial"/>
          <w:sz w:val="20"/>
          <w:szCs w:val="20"/>
        </w:rPr>
        <w:t xml:space="preserve">.00 </w:t>
      </w:r>
      <w:r w:rsidR="008803BA">
        <w:rPr>
          <w:rFonts w:ascii="Arial" w:hAnsi="Arial" w:cs="Arial"/>
          <w:sz w:val="20"/>
          <w:szCs w:val="20"/>
        </w:rPr>
        <w:t xml:space="preserve">M.N. </w:t>
      </w:r>
      <w:r w:rsidR="00850CC6">
        <w:rPr>
          <w:rFonts w:ascii="Arial" w:hAnsi="Arial" w:cs="Arial"/>
          <w:sz w:val="20"/>
          <w:szCs w:val="20"/>
        </w:rPr>
        <w:t>P</w:t>
      </w:r>
      <w:r w:rsidRPr="0064088E">
        <w:rPr>
          <w:rFonts w:ascii="Arial" w:hAnsi="Arial" w:cs="Arial"/>
          <w:sz w:val="20"/>
          <w:szCs w:val="20"/>
        </w:rPr>
        <w:t>or</w:t>
      </w:r>
      <w:r w:rsidRPr="00163BD9">
        <w:rPr>
          <w:rFonts w:ascii="Arial" w:hAnsi="Arial" w:cs="Arial"/>
          <w:sz w:val="20"/>
          <w:szCs w:val="20"/>
        </w:rPr>
        <w:t xml:space="preserve"> cabeza</w:t>
      </w:r>
    </w:p>
    <w:p w14:paraId="4509491D" w14:textId="340D4CEB" w:rsidR="00BA2C7B"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III.</w:t>
      </w:r>
      <w:r w:rsidRPr="00163BD9">
        <w:rPr>
          <w:rFonts w:ascii="Arial" w:hAnsi="Arial" w:cs="Arial"/>
          <w:sz w:val="20"/>
          <w:szCs w:val="20"/>
        </w:rPr>
        <w:t xml:space="preserve">-Ganado Ovino </w:t>
      </w:r>
      <w:r w:rsidR="00E60799" w:rsidRPr="00163BD9">
        <w:rPr>
          <w:rFonts w:ascii="Arial" w:hAnsi="Arial" w:cs="Arial"/>
          <w:sz w:val="20"/>
          <w:szCs w:val="20"/>
        </w:rPr>
        <w:t xml:space="preserve">………………………………………………………………… </w:t>
      </w:r>
      <w:r w:rsidRPr="00163BD9">
        <w:rPr>
          <w:rFonts w:ascii="Arial" w:hAnsi="Arial" w:cs="Arial"/>
          <w:sz w:val="20"/>
          <w:szCs w:val="20"/>
        </w:rPr>
        <w:t xml:space="preserve">$ </w:t>
      </w:r>
      <w:r w:rsidR="005D1156" w:rsidRPr="0064088E">
        <w:rPr>
          <w:rFonts w:ascii="Arial" w:hAnsi="Arial" w:cs="Arial"/>
          <w:sz w:val="20"/>
          <w:szCs w:val="20"/>
        </w:rPr>
        <w:t>50</w:t>
      </w:r>
      <w:r w:rsidRPr="0064088E">
        <w:rPr>
          <w:rFonts w:ascii="Arial" w:hAnsi="Arial" w:cs="Arial"/>
          <w:sz w:val="20"/>
          <w:szCs w:val="20"/>
        </w:rPr>
        <w:t xml:space="preserve">.00 </w:t>
      </w:r>
      <w:r w:rsidR="008803BA">
        <w:rPr>
          <w:rFonts w:ascii="Arial" w:hAnsi="Arial" w:cs="Arial"/>
          <w:sz w:val="20"/>
          <w:szCs w:val="20"/>
        </w:rPr>
        <w:t xml:space="preserve">M.N. </w:t>
      </w:r>
      <w:r w:rsidR="00850CC6">
        <w:rPr>
          <w:rFonts w:ascii="Arial" w:hAnsi="Arial" w:cs="Arial"/>
          <w:sz w:val="20"/>
          <w:szCs w:val="20"/>
        </w:rPr>
        <w:t>P</w:t>
      </w:r>
      <w:r w:rsidRPr="0064088E">
        <w:rPr>
          <w:rFonts w:ascii="Arial" w:hAnsi="Arial" w:cs="Arial"/>
          <w:sz w:val="20"/>
          <w:szCs w:val="20"/>
        </w:rPr>
        <w:t>or</w:t>
      </w:r>
      <w:r w:rsidRPr="00163BD9">
        <w:rPr>
          <w:rFonts w:ascii="Arial" w:hAnsi="Arial" w:cs="Arial"/>
          <w:sz w:val="20"/>
          <w:szCs w:val="20"/>
        </w:rPr>
        <w:t xml:space="preserve"> cabeza</w:t>
      </w:r>
    </w:p>
    <w:p w14:paraId="1046BEB8" w14:textId="77777777" w:rsidR="00BE3DD0" w:rsidRDefault="00BE3DD0" w:rsidP="00163BD9">
      <w:pPr>
        <w:widowControl w:val="0"/>
        <w:autoSpaceDE w:val="0"/>
        <w:autoSpaceDN w:val="0"/>
        <w:adjustRightInd w:val="0"/>
        <w:spacing w:after="0" w:line="360" w:lineRule="auto"/>
        <w:rPr>
          <w:rFonts w:ascii="Arial" w:hAnsi="Arial" w:cs="Arial"/>
          <w:sz w:val="20"/>
          <w:szCs w:val="20"/>
        </w:rPr>
      </w:pPr>
    </w:p>
    <w:p w14:paraId="050F62E0" w14:textId="6477A54F"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6333B5">
        <w:rPr>
          <w:rFonts w:ascii="Arial" w:hAnsi="Arial" w:cs="Arial"/>
          <w:b/>
          <w:bCs/>
          <w:sz w:val="20"/>
          <w:szCs w:val="20"/>
        </w:rPr>
        <w:t>5</w:t>
      </w:r>
      <w:r w:rsidRPr="00163BD9">
        <w:rPr>
          <w:rFonts w:ascii="Arial" w:hAnsi="Arial" w:cs="Arial"/>
          <w:b/>
          <w:bCs/>
          <w:sz w:val="20"/>
          <w:szCs w:val="20"/>
        </w:rPr>
        <w:t xml:space="preserve">.- </w:t>
      </w:r>
      <w:r w:rsidRPr="00163BD9">
        <w:rPr>
          <w:rFonts w:ascii="Arial" w:hAnsi="Arial" w:cs="Arial"/>
          <w:sz w:val="20"/>
          <w:szCs w:val="20"/>
        </w:rPr>
        <w:t xml:space="preserve">Los derechos por la autorización de la matanza de ganado se pagarán </w:t>
      </w:r>
      <w:r w:rsidR="0088089D" w:rsidRPr="00163BD9">
        <w:rPr>
          <w:rFonts w:ascii="Arial" w:hAnsi="Arial" w:cs="Arial"/>
          <w:sz w:val="20"/>
          <w:szCs w:val="20"/>
        </w:rPr>
        <w:t>de acuerdo con</w:t>
      </w:r>
      <w:r w:rsidRPr="00163BD9">
        <w:rPr>
          <w:rFonts w:ascii="Arial" w:hAnsi="Arial" w:cs="Arial"/>
          <w:sz w:val="20"/>
          <w:szCs w:val="20"/>
        </w:rPr>
        <w:t xml:space="preserve"> la siguiente tarifa:</w:t>
      </w:r>
    </w:p>
    <w:p w14:paraId="4E288459" w14:textId="5B2424B8"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Ganado vacuno</w:t>
      </w:r>
      <w:bookmarkStart w:id="10" w:name="_Hlk88395429"/>
      <w:r w:rsidRPr="00163BD9">
        <w:rPr>
          <w:rFonts w:ascii="Arial" w:hAnsi="Arial" w:cs="Arial"/>
          <w:sz w:val="20"/>
          <w:szCs w:val="20"/>
        </w:rPr>
        <w:t xml:space="preserve">………………………………………………………………… </w:t>
      </w:r>
      <w:bookmarkEnd w:id="10"/>
      <w:r w:rsidRPr="00163BD9">
        <w:rPr>
          <w:rFonts w:ascii="Arial" w:hAnsi="Arial" w:cs="Arial"/>
          <w:sz w:val="20"/>
          <w:szCs w:val="20"/>
        </w:rPr>
        <w:t xml:space="preserve"> </w:t>
      </w:r>
      <w:r w:rsidRPr="0064088E">
        <w:rPr>
          <w:rFonts w:ascii="Arial" w:hAnsi="Arial" w:cs="Arial"/>
          <w:sz w:val="20"/>
          <w:szCs w:val="20"/>
        </w:rPr>
        <w:t xml:space="preserve">$ </w:t>
      </w:r>
      <w:r w:rsidR="005D1156" w:rsidRPr="0064088E">
        <w:rPr>
          <w:rFonts w:ascii="Arial" w:hAnsi="Arial" w:cs="Arial"/>
          <w:sz w:val="20"/>
          <w:szCs w:val="20"/>
        </w:rPr>
        <w:t>40</w:t>
      </w:r>
      <w:r w:rsidRPr="0064088E">
        <w:rPr>
          <w:rFonts w:ascii="Arial" w:hAnsi="Arial" w:cs="Arial"/>
          <w:sz w:val="20"/>
          <w:szCs w:val="20"/>
        </w:rPr>
        <w:t>.00</w:t>
      </w:r>
      <w:r w:rsidRPr="00163BD9">
        <w:rPr>
          <w:rFonts w:ascii="Arial" w:hAnsi="Arial" w:cs="Arial"/>
          <w:sz w:val="20"/>
          <w:szCs w:val="20"/>
        </w:rPr>
        <w:t xml:space="preserve"> </w:t>
      </w:r>
      <w:r w:rsidR="007A533C">
        <w:rPr>
          <w:rFonts w:ascii="Arial" w:hAnsi="Arial" w:cs="Arial"/>
          <w:sz w:val="20"/>
          <w:szCs w:val="20"/>
        </w:rPr>
        <w:t xml:space="preserve">M.N. </w:t>
      </w:r>
      <w:r w:rsidRPr="00163BD9">
        <w:rPr>
          <w:rFonts w:ascii="Arial" w:hAnsi="Arial" w:cs="Arial"/>
          <w:sz w:val="20"/>
          <w:szCs w:val="20"/>
        </w:rPr>
        <w:t>por cabeza</w:t>
      </w:r>
    </w:p>
    <w:p w14:paraId="036A163D" w14:textId="22078137"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Ganado porcino…………………</w:t>
      </w:r>
      <w:r w:rsidR="0088089D" w:rsidRPr="00163BD9">
        <w:rPr>
          <w:rFonts w:ascii="Arial" w:hAnsi="Arial" w:cs="Arial"/>
          <w:sz w:val="20"/>
          <w:szCs w:val="20"/>
        </w:rPr>
        <w:t>……</w:t>
      </w:r>
      <w:r w:rsidRPr="00163BD9">
        <w:rPr>
          <w:rFonts w:ascii="Arial" w:hAnsi="Arial" w:cs="Arial"/>
          <w:sz w:val="20"/>
          <w:szCs w:val="20"/>
        </w:rPr>
        <w:t xml:space="preserve">………………………………………. </w:t>
      </w:r>
      <w:r w:rsidR="00850CC6">
        <w:rPr>
          <w:rFonts w:ascii="Arial" w:hAnsi="Arial" w:cs="Arial"/>
          <w:sz w:val="20"/>
          <w:szCs w:val="20"/>
        </w:rPr>
        <w:t xml:space="preserve">  </w:t>
      </w:r>
      <w:r w:rsidRPr="0064088E">
        <w:rPr>
          <w:rFonts w:ascii="Arial" w:hAnsi="Arial" w:cs="Arial"/>
          <w:sz w:val="20"/>
          <w:szCs w:val="20"/>
        </w:rPr>
        <w:t>$ 3</w:t>
      </w:r>
      <w:r w:rsidR="005D1156" w:rsidRPr="0064088E">
        <w:rPr>
          <w:rFonts w:ascii="Arial" w:hAnsi="Arial" w:cs="Arial"/>
          <w:sz w:val="20"/>
          <w:szCs w:val="20"/>
        </w:rPr>
        <w:t>5</w:t>
      </w:r>
      <w:r w:rsidRPr="0064088E">
        <w:rPr>
          <w:rFonts w:ascii="Arial" w:hAnsi="Arial" w:cs="Arial"/>
          <w:sz w:val="20"/>
          <w:szCs w:val="20"/>
        </w:rPr>
        <w:t>.00</w:t>
      </w:r>
      <w:r w:rsidR="007A533C" w:rsidRPr="007A533C">
        <w:rPr>
          <w:rFonts w:ascii="Arial" w:hAnsi="Arial" w:cs="Arial"/>
          <w:sz w:val="20"/>
          <w:szCs w:val="20"/>
        </w:rPr>
        <w:t xml:space="preserve"> </w:t>
      </w:r>
      <w:r w:rsidR="007A533C">
        <w:rPr>
          <w:rFonts w:ascii="Arial" w:hAnsi="Arial" w:cs="Arial"/>
          <w:sz w:val="20"/>
          <w:szCs w:val="20"/>
        </w:rPr>
        <w:t xml:space="preserve">M.N. </w:t>
      </w:r>
      <w:r w:rsidRPr="00163BD9">
        <w:rPr>
          <w:rFonts w:ascii="Arial" w:hAnsi="Arial" w:cs="Arial"/>
          <w:sz w:val="20"/>
          <w:szCs w:val="20"/>
        </w:rPr>
        <w:t xml:space="preserve"> por cabeza</w:t>
      </w:r>
    </w:p>
    <w:p w14:paraId="17E3D5B7" w14:textId="7698AC1D"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Ganado caprino</w:t>
      </w:r>
      <w:r w:rsidRPr="0064088E">
        <w:rPr>
          <w:rFonts w:ascii="Arial" w:hAnsi="Arial" w:cs="Arial"/>
          <w:sz w:val="20"/>
          <w:szCs w:val="20"/>
        </w:rPr>
        <w:t>…………………</w:t>
      </w:r>
      <w:r w:rsidR="0064088E" w:rsidRPr="0064088E">
        <w:rPr>
          <w:rFonts w:ascii="Arial" w:hAnsi="Arial" w:cs="Arial"/>
          <w:sz w:val="20"/>
          <w:szCs w:val="20"/>
        </w:rPr>
        <w:t>……</w:t>
      </w:r>
      <w:r w:rsidRPr="0064088E">
        <w:rPr>
          <w:rFonts w:ascii="Arial" w:hAnsi="Arial" w:cs="Arial"/>
          <w:sz w:val="20"/>
          <w:szCs w:val="20"/>
        </w:rPr>
        <w:t>……………………………………….</w:t>
      </w:r>
      <w:r w:rsidR="0064088E">
        <w:rPr>
          <w:rFonts w:ascii="Arial" w:hAnsi="Arial" w:cs="Arial"/>
          <w:sz w:val="20"/>
          <w:szCs w:val="20"/>
        </w:rPr>
        <w:t xml:space="preserve">  </w:t>
      </w:r>
      <w:r w:rsidRPr="0064088E">
        <w:rPr>
          <w:rFonts w:ascii="Arial" w:hAnsi="Arial" w:cs="Arial"/>
          <w:sz w:val="20"/>
          <w:szCs w:val="20"/>
        </w:rPr>
        <w:t xml:space="preserve">$ </w:t>
      </w:r>
      <w:r w:rsidR="005D1156" w:rsidRPr="0064088E">
        <w:rPr>
          <w:rFonts w:ascii="Arial" w:hAnsi="Arial" w:cs="Arial"/>
          <w:sz w:val="20"/>
          <w:szCs w:val="20"/>
        </w:rPr>
        <w:t>20.00</w:t>
      </w:r>
      <w:r w:rsidRPr="00163BD9">
        <w:rPr>
          <w:rFonts w:ascii="Arial" w:hAnsi="Arial" w:cs="Arial"/>
          <w:sz w:val="20"/>
          <w:szCs w:val="20"/>
        </w:rPr>
        <w:t xml:space="preserve"> </w:t>
      </w:r>
      <w:r w:rsidR="007A533C">
        <w:rPr>
          <w:rFonts w:ascii="Arial" w:hAnsi="Arial" w:cs="Arial"/>
          <w:sz w:val="20"/>
          <w:szCs w:val="20"/>
        </w:rPr>
        <w:t xml:space="preserve">M.N. </w:t>
      </w:r>
      <w:r w:rsidRPr="00163BD9">
        <w:rPr>
          <w:rFonts w:ascii="Arial" w:hAnsi="Arial" w:cs="Arial"/>
          <w:sz w:val="20"/>
          <w:szCs w:val="20"/>
        </w:rPr>
        <w:t>por cabeza</w:t>
      </w:r>
    </w:p>
    <w:p w14:paraId="3FD4E962" w14:textId="77777777" w:rsidR="00F92C18" w:rsidRDefault="00F92C18" w:rsidP="00163BD9">
      <w:pPr>
        <w:widowControl w:val="0"/>
        <w:autoSpaceDE w:val="0"/>
        <w:autoSpaceDN w:val="0"/>
        <w:adjustRightInd w:val="0"/>
        <w:spacing w:after="0" w:line="360" w:lineRule="auto"/>
        <w:jc w:val="center"/>
        <w:rPr>
          <w:rFonts w:ascii="Arial" w:hAnsi="Arial" w:cs="Arial"/>
          <w:b/>
          <w:bCs/>
          <w:sz w:val="20"/>
          <w:szCs w:val="20"/>
        </w:rPr>
      </w:pPr>
    </w:p>
    <w:p w14:paraId="4E540ABF" w14:textId="3126FD6C"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V</w:t>
      </w:r>
    </w:p>
    <w:p w14:paraId="092D0FFD"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lastRenderedPageBreak/>
        <w:t>De</w:t>
      </w:r>
      <w:r w:rsidR="00734F8E">
        <w:rPr>
          <w:rFonts w:ascii="Arial" w:hAnsi="Arial" w:cs="Arial"/>
          <w:b/>
          <w:bCs/>
          <w:sz w:val="20"/>
          <w:szCs w:val="20"/>
        </w:rPr>
        <w:t xml:space="preserve"> los Derechos por el Uso y aprovechamiento de los Bienes </w:t>
      </w:r>
      <w:r w:rsidR="00BE3DD0">
        <w:rPr>
          <w:rFonts w:ascii="Arial" w:hAnsi="Arial" w:cs="Arial"/>
          <w:b/>
          <w:bCs/>
          <w:sz w:val="20"/>
          <w:szCs w:val="20"/>
        </w:rPr>
        <w:t>de Dominio Público del Patrimonio Municipal</w:t>
      </w:r>
    </w:p>
    <w:p w14:paraId="20CB2525"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2C5CB3D1" w14:textId="43B0A7E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6333B5">
        <w:rPr>
          <w:rFonts w:ascii="Arial" w:hAnsi="Arial" w:cs="Arial"/>
          <w:b/>
          <w:bCs/>
          <w:sz w:val="20"/>
          <w:szCs w:val="20"/>
        </w:rPr>
        <w:t>6</w:t>
      </w:r>
      <w:r w:rsidRPr="00163BD9">
        <w:rPr>
          <w:rFonts w:ascii="Arial" w:hAnsi="Arial" w:cs="Arial"/>
          <w:b/>
          <w:bCs/>
          <w:sz w:val="20"/>
          <w:szCs w:val="20"/>
        </w:rPr>
        <w:t xml:space="preserve">.- </w:t>
      </w:r>
      <w:r w:rsidRPr="00163BD9">
        <w:rPr>
          <w:rFonts w:ascii="Arial" w:hAnsi="Arial" w:cs="Arial"/>
          <w:sz w:val="20"/>
          <w:szCs w:val="20"/>
        </w:rPr>
        <w:t>Los derechos por servicios de mercados se causarán y pagarán de conformidad con las siguientes tarifas:</w:t>
      </w:r>
    </w:p>
    <w:p w14:paraId="561DADB3" w14:textId="77777777" w:rsidR="00ED483F" w:rsidRPr="00163BD9" w:rsidRDefault="00ED483F" w:rsidP="00163BD9">
      <w:pPr>
        <w:widowControl w:val="0"/>
        <w:autoSpaceDE w:val="0"/>
        <w:autoSpaceDN w:val="0"/>
        <w:adjustRightInd w:val="0"/>
        <w:spacing w:after="0" w:line="360" w:lineRule="auto"/>
        <w:rPr>
          <w:rFonts w:ascii="Arial" w:hAnsi="Arial" w:cs="Arial"/>
          <w:sz w:val="20"/>
          <w:szCs w:val="20"/>
        </w:rPr>
      </w:pPr>
    </w:p>
    <w:p w14:paraId="4B9D8DCF" w14:textId="4E55836A"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Locatarios fijos…</w:t>
      </w:r>
      <w:r w:rsidR="00EA60C0" w:rsidRPr="00163BD9">
        <w:rPr>
          <w:rFonts w:ascii="Arial" w:hAnsi="Arial" w:cs="Arial"/>
          <w:sz w:val="20"/>
          <w:szCs w:val="20"/>
        </w:rPr>
        <w:t>……………………………………………</w:t>
      </w:r>
      <w:r w:rsidR="0088089D" w:rsidRPr="00163BD9">
        <w:rPr>
          <w:rFonts w:ascii="Arial" w:hAnsi="Arial" w:cs="Arial"/>
          <w:sz w:val="20"/>
          <w:szCs w:val="20"/>
        </w:rPr>
        <w:t>…</w:t>
      </w:r>
      <w:bookmarkStart w:id="11" w:name="_Hlk88394359"/>
      <w:r w:rsidR="0088089D" w:rsidRPr="00163BD9">
        <w:rPr>
          <w:rFonts w:ascii="Arial" w:hAnsi="Arial" w:cs="Arial"/>
          <w:sz w:val="20"/>
          <w:szCs w:val="20"/>
        </w:rPr>
        <w:t>…</w:t>
      </w:r>
      <w:r w:rsidR="00EA60C0" w:rsidRPr="00163BD9">
        <w:rPr>
          <w:rFonts w:ascii="Arial" w:hAnsi="Arial" w:cs="Arial"/>
          <w:sz w:val="20"/>
          <w:szCs w:val="20"/>
        </w:rPr>
        <w:t>…</w:t>
      </w:r>
      <w:bookmarkStart w:id="12" w:name="_Hlk88394431"/>
      <w:r w:rsidR="00EA60C0" w:rsidRPr="00163BD9">
        <w:rPr>
          <w:rFonts w:ascii="Arial" w:hAnsi="Arial" w:cs="Arial"/>
          <w:sz w:val="20"/>
          <w:szCs w:val="20"/>
        </w:rPr>
        <w:t>...</w:t>
      </w:r>
      <w:r w:rsidR="00850CC6" w:rsidRPr="00163BD9">
        <w:rPr>
          <w:rFonts w:ascii="Arial" w:hAnsi="Arial" w:cs="Arial"/>
          <w:sz w:val="20"/>
          <w:szCs w:val="20"/>
        </w:rPr>
        <w:t>…</w:t>
      </w:r>
      <w:bookmarkEnd w:id="12"/>
      <w:r w:rsidR="00EA60C0" w:rsidRPr="00163BD9">
        <w:rPr>
          <w:rFonts w:ascii="Arial" w:hAnsi="Arial" w:cs="Arial"/>
          <w:sz w:val="20"/>
          <w:szCs w:val="20"/>
        </w:rPr>
        <w:t xml:space="preserve"> </w:t>
      </w:r>
      <w:bookmarkEnd w:id="11"/>
      <w:r w:rsidR="00EA60C0" w:rsidRPr="00163BD9">
        <w:rPr>
          <w:rFonts w:ascii="Arial" w:hAnsi="Arial" w:cs="Arial"/>
          <w:sz w:val="20"/>
          <w:szCs w:val="20"/>
        </w:rPr>
        <w:t xml:space="preserve"> </w:t>
      </w:r>
      <w:r w:rsidR="00EA60C0" w:rsidRPr="0064088E">
        <w:rPr>
          <w:rFonts w:ascii="Arial" w:hAnsi="Arial" w:cs="Arial"/>
          <w:sz w:val="20"/>
          <w:szCs w:val="20"/>
        </w:rPr>
        <w:t xml:space="preserve">$ </w:t>
      </w:r>
      <w:r w:rsidR="00387FB9" w:rsidRPr="0064088E">
        <w:rPr>
          <w:rFonts w:ascii="Arial" w:hAnsi="Arial" w:cs="Arial"/>
          <w:sz w:val="20"/>
          <w:szCs w:val="20"/>
        </w:rPr>
        <w:t>50.00</w:t>
      </w:r>
      <w:r w:rsidR="00387FB9" w:rsidRPr="00163BD9">
        <w:rPr>
          <w:rFonts w:ascii="Arial" w:hAnsi="Arial" w:cs="Arial"/>
          <w:sz w:val="20"/>
          <w:szCs w:val="20"/>
        </w:rPr>
        <w:t xml:space="preserve"> </w:t>
      </w:r>
      <w:r w:rsidR="00387FB9">
        <w:rPr>
          <w:rFonts w:ascii="Arial" w:hAnsi="Arial" w:cs="Arial"/>
          <w:sz w:val="20"/>
          <w:szCs w:val="20"/>
        </w:rPr>
        <w:t xml:space="preserve">M.N. </w:t>
      </w:r>
      <w:r w:rsidR="00387FB9" w:rsidRPr="00163BD9">
        <w:rPr>
          <w:rFonts w:ascii="Arial" w:hAnsi="Arial" w:cs="Arial"/>
          <w:sz w:val="20"/>
          <w:szCs w:val="20"/>
        </w:rPr>
        <w:t>mensuales</w:t>
      </w:r>
      <w:r w:rsidRPr="00163BD9">
        <w:rPr>
          <w:rFonts w:ascii="Arial" w:hAnsi="Arial" w:cs="Arial"/>
          <w:sz w:val="20"/>
          <w:szCs w:val="20"/>
        </w:rPr>
        <w:t xml:space="preserve"> por m2</w:t>
      </w:r>
    </w:p>
    <w:p w14:paraId="7656199C" w14:textId="14EC7113"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Locatarios semifijos………</w:t>
      </w:r>
      <w:r w:rsidR="006428F9" w:rsidRPr="00163BD9">
        <w:rPr>
          <w:rFonts w:ascii="Arial" w:hAnsi="Arial" w:cs="Arial"/>
          <w:sz w:val="20"/>
          <w:szCs w:val="20"/>
        </w:rPr>
        <w:t>……</w:t>
      </w:r>
      <w:r w:rsidRPr="00163BD9">
        <w:rPr>
          <w:rFonts w:ascii="Arial" w:hAnsi="Arial" w:cs="Arial"/>
          <w:sz w:val="20"/>
          <w:szCs w:val="20"/>
        </w:rPr>
        <w:t>……………………………………………</w:t>
      </w:r>
      <w:r w:rsidR="00850CC6" w:rsidRPr="00163BD9">
        <w:rPr>
          <w:rFonts w:ascii="Arial" w:hAnsi="Arial" w:cs="Arial"/>
          <w:sz w:val="20"/>
          <w:szCs w:val="20"/>
        </w:rPr>
        <w:t xml:space="preserve">……. </w:t>
      </w:r>
      <w:r w:rsidR="00EA60C0" w:rsidRPr="00163BD9">
        <w:rPr>
          <w:rFonts w:ascii="Arial" w:hAnsi="Arial" w:cs="Arial"/>
          <w:sz w:val="20"/>
          <w:szCs w:val="20"/>
        </w:rPr>
        <w:t xml:space="preserve"> </w:t>
      </w:r>
      <w:r w:rsidRPr="00163BD9">
        <w:rPr>
          <w:rFonts w:ascii="Arial" w:hAnsi="Arial" w:cs="Arial"/>
          <w:sz w:val="20"/>
          <w:szCs w:val="20"/>
        </w:rPr>
        <w:t xml:space="preserve">$ </w:t>
      </w:r>
      <w:r w:rsidRPr="00353A96">
        <w:rPr>
          <w:rFonts w:ascii="Arial" w:hAnsi="Arial" w:cs="Arial"/>
          <w:sz w:val="20"/>
          <w:szCs w:val="20"/>
        </w:rPr>
        <w:t>1</w:t>
      </w:r>
      <w:r w:rsidR="00353A96" w:rsidRPr="00353A96">
        <w:rPr>
          <w:rFonts w:ascii="Arial" w:hAnsi="Arial" w:cs="Arial"/>
          <w:sz w:val="20"/>
          <w:szCs w:val="20"/>
        </w:rPr>
        <w:t>50</w:t>
      </w:r>
      <w:r w:rsidRPr="00353A96">
        <w:rPr>
          <w:rFonts w:ascii="Arial" w:hAnsi="Arial" w:cs="Arial"/>
          <w:sz w:val="20"/>
          <w:szCs w:val="20"/>
        </w:rPr>
        <w:t>.00</w:t>
      </w:r>
      <w:r w:rsidR="00387FB9">
        <w:rPr>
          <w:rFonts w:ascii="Arial" w:hAnsi="Arial" w:cs="Arial"/>
          <w:sz w:val="20"/>
          <w:szCs w:val="20"/>
        </w:rPr>
        <w:t>.</w:t>
      </w:r>
      <w:r w:rsidR="00850CC6" w:rsidRPr="00850CC6">
        <w:rPr>
          <w:rFonts w:ascii="Arial" w:hAnsi="Arial" w:cs="Arial"/>
          <w:sz w:val="20"/>
          <w:szCs w:val="20"/>
        </w:rPr>
        <w:t xml:space="preserve"> </w:t>
      </w:r>
      <w:r w:rsidR="00850CC6">
        <w:rPr>
          <w:rFonts w:ascii="Arial" w:hAnsi="Arial" w:cs="Arial"/>
          <w:sz w:val="20"/>
          <w:szCs w:val="20"/>
        </w:rPr>
        <w:t xml:space="preserve">M.N. </w:t>
      </w:r>
      <w:r w:rsidR="00387FB9">
        <w:rPr>
          <w:rFonts w:ascii="Arial" w:hAnsi="Arial" w:cs="Arial"/>
          <w:sz w:val="20"/>
          <w:szCs w:val="20"/>
        </w:rPr>
        <w:t xml:space="preserve"> </w:t>
      </w:r>
      <w:r w:rsidR="00850CC6">
        <w:rPr>
          <w:rFonts w:ascii="Arial" w:hAnsi="Arial" w:cs="Arial"/>
          <w:sz w:val="20"/>
          <w:szCs w:val="20"/>
        </w:rPr>
        <w:t>Di</w:t>
      </w:r>
      <w:r w:rsidRPr="00163BD9">
        <w:rPr>
          <w:rFonts w:ascii="Arial" w:hAnsi="Arial" w:cs="Arial"/>
          <w:sz w:val="20"/>
          <w:szCs w:val="20"/>
        </w:rPr>
        <w:t>arios</w:t>
      </w:r>
    </w:p>
    <w:p w14:paraId="60216696" w14:textId="21D74D9A"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III.</w:t>
      </w:r>
      <w:r w:rsidRPr="00163BD9">
        <w:rPr>
          <w:rFonts w:ascii="Arial" w:hAnsi="Arial" w:cs="Arial"/>
          <w:sz w:val="20"/>
          <w:szCs w:val="20"/>
        </w:rPr>
        <w:t>- Ambulantes con venta de comida…………………………………………</w:t>
      </w:r>
      <w:r w:rsidR="00850CC6" w:rsidRPr="00163BD9">
        <w:rPr>
          <w:rFonts w:ascii="Arial" w:hAnsi="Arial" w:cs="Arial"/>
          <w:sz w:val="20"/>
          <w:szCs w:val="20"/>
        </w:rPr>
        <w:t xml:space="preserve"> </w:t>
      </w:r>
      <w:r w:rsidRPr="00163BD9">
        <w:rPr>
          <w:rFonts w:ascii="Arial" w:hAnsi="Arial" w:cs="Arial"/>
          <w:sz w:val="20"/>
          <w:szCs w:val="20"/>
        </w:rPr>
        <w:t xml:space="preserve"> $ </w:t>
      </w:r>
      <w:r w:rsidR="00353A96">
        <w:rPr>
          <w:rFonts w:ascii="Arial" w:hAnsi="Arial" w:cs="Arial"/>
          <w:sz w:val="20"/>
          <w:szCs w:val="20"/>
        </w:rPr>
        <w:t>45</w:t>
      </w:r>
      <w:r w:rsidR="004E04D2">
        <w:rPr>
          <w:rFonts w:ascii="Arial" w:hAnsi="Arial" w:cs="Arial"/>
          <w:sz w:val="20"/>
          <w:szCs w:val="20"/>
        </w:rPr>
        <w:t>.00 M.N.</w:t>
      </w:r>
      <w:r w:rsidRPr="00163BD9">
        <w:rPr>
          <w:rFonts w:ascii="Arial" w:hAnsi="Arial" w:cs="Arial"/>
          <w:sz w:val="20"/>
          <w:szCs w:val="20"/>
        </w:rPr>
        <w:t xml:space="preserve"> </w:t>
      </w:r>
      <w:r w:rsidR="004E04D2">
        <w:rPr>
          <w:rFonts w:ascii="Arial" w:hAnsi="Arial" w:cs="Arial"/>
          <w:sz w:val="20"/>
          <w:szCs w:val="20"/>
        </w:rPr>
        <w:t>D</w:t>
      </w:r>
      <w:r w:rsidRPr="00163BD9">
        <w:rPr>
          <w:rFonts w:ascii="Arial" w:hAnsi="Arial" w:cs="Arial"/>
          <w:sz w:val="20"/>
          <w:szCs w:val="20"/>
        </w:rPr>
        <w:t>iario por m2</w:t>
      </w:r>
    </w:p>
    <w:p w14:paraId="7C697E80" w14:textId="44088D2D"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IV.</w:t>
      </w:r>
      <w:r w:rsidRPr="00163BD9">
        <w:rPr>
          <w:rFonts w:ascii="Arial" w:hAnsi="Arial" w:cs="Arial"/>
          <w:sz w:val="20"/>
          <w:szCs w:val="20"/>
        </w:rPr>
        <w:t xml:space="preserve">- ambulantes diversos………………………………………………………. </w:t>
      </w:r>
      <w:r w:rsidR="00EA60C0" w:rsidRPr="00163BD9">
        <w:rPr>
          <w:rFonts w:ascii="Arial" w:hAnsi="Arial" w:cs="Arial"/>
          <w:sz w:val="20"/>
          <w:szCs w:val="20"/>
        </w:rPr>
        <w:t xml:space="preserve"> </w:t>
      </w:r>
      <w:r w:rsidRPr="00163BD9">
        <w:rPr>
          <w:rFonts w:ascii="Arial" w:hAnsi="Arial" w:cs="Arial"/>
          <w:sz w:val="20"/>
          <w:szCs w:val="20"/>
        </w:rPr>
        <w:t xml:space="preserve">$ </w:t>
      </w:r>
      <w:r w:rsidR="00353A96">
        <w:rPr>
          <w:rFonts w:ascii="Arial" w:hAnsi="Arial" w:cs="Arial"/>
          <w:sz w:val="20"/>
          <w:szCs w:val="20"/>
        </w:rPr>
        <w:t>45</w:t>
      </w:r>
      <w:r w:rsidR="004E04D2">
        <w:rPr>
          <w:rFonts w:ascii="Arial" w:hAnsi="Arial" w:cs="Arial"/>
          <w:sz w:val="20"/>
          <w:szCs w:val="20"/>
        </w:rPr>
        <w:t>.00 M.N. D</w:t>
      </w:r>
      <w:r w:rsidRPr="00163BD9">
        <w:rPr>
          <w:rFonts w:ascii="Arial" w:hAnsi="Arial" w:cs="Arial"/>
          <w:sz w:val="20"/>
          <w:szCs w:val="20"/>
        </w:rPr>
        <w:t>iario</w:t>
      </w:r>
      <w:r w:rsidR="004E04D2">
        <w:rPr>
          <w:rFonts w:ascii="Arial" w:hAnsi="Arial" w:cs="Arial"/>
          <w:sz w:val="20"/>
          <w:szCs w:val="20"/>
        </w:rPr>
        <w:t>s</w:t>
      </w:r>
      <w:r w:rsidRPr="00163BD9">
        <w:rPr>
          <w:rFonts w:ascii="Arial" w:hAnsi="Arial" w:cs="Arial"/>
          <w:sz w:val="20"/>
          <w:szCs w:val="20"/>
        </w:rPr>
        <w:t xml:space="preserve"> por m2</w:t>
      </w:r>
    </w:p>
    <w:p w14:paraId="5A25947C" w14:textId="77777777" w:rsidR="005D1156" w:rsidRDefault="005D1156" w:rsidP="00163BD9">
      <w:pPr>
        <w:widowControl w:val="0"/>
        <w:autoSpaceDE w:val="0"/>
        <w:autoSpaceDN w:val="0"/>
        <w:adjustRightInd w:val="0"/>
        <w:spacing w:after="0" w:line="360" w:lineRule="auto"/>
        <w:jc w:val="center"/>
        <w:rPr>
          <w:rFonts w:ascii="Arial" w:hAnsi="Arial" w:cs="Arial"/>
          <w:b/>
          <w:bCs/>
          <w:sz w:val="20"/>
          <w:szCs w:val="20"/>
        </w:rPr>
      </w:pPr>
    </w:p>
    <w:p w14:paraId="7626F7EC" w14:textId="38E23C06" w:rsidR="00BA2C7B" w:rsidRPr="00163BD9" w:rsidRDefault="005D1156" w:rsidP="00163BD9">
      <w:pPr>
        <w:widowControl w:val="0"/>
        <w:autoSpaceDE w:val="0"/>
        <w:autoSpaceDN w:val="0"/>
        <w:adjustRightInd w:val="0"/>
        <w:spacing w:after="0" w:line="360" w:lineRule="auto"/>
        <w:jc w:val="center"/>
        <w:rPr>
          <w:rFonts w:ascii="Arial" w:hAnsi="Arial" w:cs="Arial"/>
          <w:b/>
          <w:bCs/>
          <w:sz w:val="20"/>
          <w:szCs w:val="20"/>
        </w:rPr>
      </w:pPr>
      <w:r w:rsidRPr="0064088E">
        <w:rPr>
          <w:rFonts w:ascii="Arial" w:hAnsi="Arial" w:cs="Arial"/>
          <w:b/>
          <w:bCs/>
          <w:sz w:val="20"/>
          <w:szCs w:val="20"/>
        </w:rPr>
        <w:t>Cementerios</w:t>
      </w:r>
    </w:p>
    <w:p w14:paraId="500209A7" w14:textId="32944CB1"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w:t>
      </w:r>
      <w:r w:rsidR="006333B5">
        <w:rPr>
          <w:rFonts w:ascii="Arial" w:hAnsi="Arial" w:cs="Arial"/>
          <w:b/>
          <w:bCs/>
          <w:sz w:val="20"/>
          <w:szCs w:val="20"/>
        </w:rPr>
        <w:t>7</w:t>
      </w:r>
      <w:r w:rsidRPr="00163BD9">
        <w:rPr>
          <w:rFonts w:ascii="Arial" w:hAnsi="Arial" w:cs="Arial"/>
          <w:b/>
          <w:bCs/>
          <w:sz w:val="20"/>
          <w:szCs w:val="20"/>
        </w:rPr>
        <w:t xml:space="preserve">.- </w:t>
      </w:r>
      <w:r w:rsidRPr="00163BD9">
        <w:rPr>
          <w:rFonts w:ascii="Arial" w:hAnsi="Arial" w:cs="Arial"/>
          <w:sz w:val="20"/>
          <w:szCs w:val="20"/>
        </w:rPr>
        <w:t>Los derechos a que se refiere este capítulo, se causarán y pagarán conforme a las siguientes cuotas:</w:t>
      </w:r>
    </w:p>
    <w:p w14:paraId="79391B50"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1ED9CF7D"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Inhumaciones en fosas y criptas</w:t>
      </w:r>
    </w:p>
    <w:p w14:paraId="24F9B8F7" w14:textId="77777777"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14:paraId="1B39AB4F"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ADULTOS</w:t>
      </w:r>
    </w:p>
    <w:p w14:paraId="0E6DA56F" w14:textId="262E17E9"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 </w:t>
      </w:r>
      <w:r w:rsidR="00EA60C0" w:rsidRPr="00163BD9">
        <w:rPr>
          <w:rFonts w:ascii="Arial" w:hAnsi="Arial" w:cs="Arial"/>
          <w:sz w:val="20"/>
          <w:szCs w:val="20"/>
        </w:rPr>
        <w:t>Por temporalidad de 3</w:t>
      </w:r>
      <w:r w:rsidRPr="00163BD9">
        <w:rPr>
          <w:rFonts w:ascii="Arial" w:hAnsi="Arial" w:cs="Arial"/>
          <w:sz w:val="20"/>
          <w:szCs w:val="20"/>
        </w:rPr>
        <w:t xml:space="preserve"> años………………………………………………</w:t>
      </w:r>
      <w:bookmarkStart w:id="13" w:name="_Hlk88394616"/>
      <w:r w:rsidRPr="00163BD9">
        <w:rPr>
          <w:rFonts w:ascii="Arial" w:hAnsi="Arial" w:cs="Arial"/>
          <w:sz w:val="20"/>
          <w:szCs w:val="20"/>
        </w:rPr>
        <w:t>…</w:t>
      </w:r>
      <w:bookmarkStart w:id="14" w:name="_Hlk88394584"/>
      <w:r w:rsidR="004E04D2" w:rsidRPr="00163BD9">
        <w:rPr>
          <w:rFonts w:ascii="Arial" w:hAnsi="Arial" w:cs="Arial"/>
          <w:sz w:val="20"/>
          <w:szCs w:val="20"/>
        </w:rPr>
        <w:t>…………</w:t>
      </w:r>
      <w:bookmarkEnd w:id="13"/>
      <w:bookmarkEnd w:id="14"/>
      <w:r w:rsidR="004E04D2" w:rsidRPr="00163BD9">
        <w:rPr>
          <w:rFonts w:ascii="Arial" w:hAnsi="Arial" w:cs="Arial"/>
          <w:sz w:val="20"/>
          <w:szCs w:val="20"/>
        </w:rPr>
        <w:t>…</w:t>
      </w:r>
      <w:r w:rsidR="004E04D2">
        <w:rPr>
          <w:rFonts w:ascii="Arial" w:hAnsi="Arial" w:cs="Arial"/>
          <w:sz w:val="20"/>
          <w:szCs w:val="20"/>
        </w:rPr>
        <w:t xml:space="preserve">  </w:t>
      </w:r>
      <w:r w:rsidR="00E60799">
        <w:rPr>
          <w:rFonts w:ascii="Arial" w:hAnsi="Arial" w:cs="Arial"/>
          <w:sz w:val="20"/>
          <w:szCs w:val="20"/>
        </w:rPr>
        <w:t xml:space="preserve"> </w:t>
      </w:r>
      <w:r w:rsidRPr="0064088E">
        <w:rPr>
          <w:rFonts w:ascii="Arial" w:hAnsi="Arial" w:cs="Arial"/>
          <w:sz w:val="20"/>
          <w:szCs w:val="20"/>
        </w:rPr>
        <w:t>$ 1,</w:t>
      </w:r>
      <w:r w:rsidR="00EA60C0" w:rsidRPr="0064088E">
        <w:rPr>
          <w:rFonts w:ascii="Arial" w:hAnsi="Arial" w:cs="Arial"/>
          <w:sz w:val="20"/>
          <w:szCs w:val="20"/>
        </w:rPr>
        <w:t>1</w:t>
      </w:r>
      <w:r w:rsidR="00F75B27">
        <w:rPr>
          <w:rFonts w:ascii="Arial" w:hAnsi="Arial" w:cs="Arial"/>
          <w:sz w:val="20"/>
          <w:szCs w:val="20"/>
        </w:rPr>
        <w:t>1</w:t>
      </w:r>
      <w:r w:rsidR="005D1156" w:rsidRPr="0064088E">
        <w:rPr>
          <w:rFonts w:ascii="Arial" w:hAnsi="Arial" w:cs="Arial"/>
          <w:sz w:val="20"/>
          <w:szCs w:val="20"/>
        </w:rPr>
        <w:t>0</w:t>
      </w:r>
      <w:r w:rsidRPr="0064088E">
        <w:rPr>
          <w:rFonts w:ascii="Arial" w:hAnsi="Arial" w:cs="Arial"/>
          <w:sz w:val="20"/>
          <w:szCs w:val="20"/>
        </w:rPr>
        <w:t>.00</w:t>
      </w:r>
      <w:r w:rsidR="00DF459A" w:rsidRPr="00DF459A">
        <w:rPr>
          <w:rFonts w:ascii="Arial" w:hAnsi="Arial" w:cs="Arial"/>
          <w:sz w:val="20"/>
          <w:szCs w:val="20"/>
        </w:rPr>
        <w:t xml:space="preserve"> </w:t>
      </w:r>
      <w:r w:rsidR="00DF459A">
        <w:rPr>
          <w:rFonts w:ascii="Arial" w:hAnsi="Arial" w:cs="Arial"/>
          <w:sz w:val="20"/>
          <w:szCs w:val="20"/>
        </w:rPr>
        <w:t>M.N.</w:t>
      </w:r>
    </w:p>
    <w:p w14:paraId="1F703B7D" w14:textId="5157FD64"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b) </w:t>
      </w:r>
      <w:r w:rsidRPr="00163BD9">
        <w:rPr>
          <w:rFonts w:ascii="Arial" w:hAnsi="Arial" w:cs="Arial"/>
          <w:sz w:val="20"/>
          <w:szCs w:val="20"/>
        </w:rPr>
        <w:t>Adquirida a perpetuidad…………………………………………………………</w:t>
      </w:r>
      <w:r w:rsidR="004E04D2">
        <w:rPr>
          <w:rFonts w:ascii="Arial" w:hAnsi="Arial" w:cs="Arial"/>
          <w:sz w:val="20"/>
          <w:szCs w:val="20"/>
        </w:rPr>
        <w:t xml:space="preserve">   </w:t>
      </w:r>
      <w:r w:rsidR="00E60799">
        <w:rPr>
          <w:rFonts w:ascii="Arial" w:hAnsi="Arial" w:cs="Arial"/>
          <w:sz w:val="20"/>
          <w:szCs w:val="20"/>
        </w:rPr>
        <w:t xml:space="preserve"> </w:t>
      </w:r>
      <w:r w:rsidRPr="0064088E">
        <w:rPr>
          <w:rFonts w:ascii="Arial" w:hAnsi="Arial" w:cs="Arial"/>
          <w:sz w:val="20"/>
          <w:szCs w:val="20"/>
        </w:rPr>
        <w:t xml:space="preserve">$ </w:t>
      </w:r>
      <w:r w:rsidR="005D1156" w:rsidRPr="0064088E">
        <w:rPr>
          <w:rFonts w:ascii="Arial" w:hAnsi="Arial" w:cs="Arial"/>
          <w:sz w:val="20"/>
          <w:szCs w:val="20"/>
        </w:rPr>
        <w:t>5,</w:t>
      </w:r>
      <w:r w:rsidR="002C23B1" w:rsidRPr="0064088E">
        <w:rPr>
          <w:rFonts w:ascii="Arial" w:hAnsi="Arial" w:cs="Arial"/>
          <w:sz w:val="20"/>
          <w:szCs w:val="20"/>
        </w:rPr>
        <w:t>2</w:t>
      </w:r>
      <w:r w:rsidR="005D1156" w:rsidRPr="0064088E">
        <w:rPr>
          <w:rFonts w:ascii="Arial" w:hAnsi="Arial" w:cs="Arial"/>
          <w:sz w:val="20"/>
          <w:szCs w:val="20"/>
        </w:rPr>
        <w:t>00</w:t>
      </w:r>
      <w:r w:rsidRPr="0064088E">
        <w:rPr>
          <w:rFonts w:ascii="Arial" w:hAnsi="Arial" w:cs="Arial"/>
          <w:sz w:val="20"/>
          <w:szCs w:val="20"/>
        </w:rPr>
        <w:t>.00</w:t>
      </w:r>
      <w:r w:rsidRPr="00163BD9">
        <w:rPr>
          <w:rFonts w:ascii="Arial" w:hAnsi="Arial" w:cs="Arial"/>
          <w:sz w:val="20"/>
          <w:szCs w:val="20"/>
        </w:rPr>
        <w:t xml:space="preserve"> </w:t>
      </w:r>
      <w:r w:rsidR="00014884">
        <w:rPr>
          <w:rFonts w:ascii="Arial" w:hAnsi="Arial" w:cs="Arial"/>
          <w:sz w:val="20"/>
          <w:szCs w:val="20"/>
        </w:rPr>
        <w:t xml:space="preserve">M.N. </w:t>
      </w:r>
      <w:r w:rsidRPr="00163BD9">
        <w:rPr>
          <w:rFonts w:ascii="Arial" w:hAnsi="Arial" w:cs="Arial"/>
          <w:sz w:val="20"/>
          <w:szCs w:val="20"/>
        </w:rPr>
        <w:t>por m2</w:t>
      </w:r>
    </w:p>
    <w:p w14:paraId="2FA6EBAD" w14:textId="17974060"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c) </w:t>
      </w:r>
      <w:r w:rsidRPr="00163BD9">
        <w:rPr>
          <w:rFonts w:ascii="Arial" w:hAnsi="Arial" w:cs="Arial"/>
          <w:sz w:val="20"/>
          <w:szCs w:val="20"/>
        </w:rPr>
        <w:t>Refrendo por depósitos de restos a 1 año…………………………………</w:t>
      </w:r>
      <w:r w:rsidR="004E04D2" w:rsidRPr="00163BD9">
        <w:rPr>
          <w:rFonts w:ascii="Arial" w:hAnsi="Arial" w:cs="Arial"/>
          <w:sz w:val="20"/>
          <w:szCs w:val="20"/>
        </w:rPr>
        <w:t>……………</w:t>
      </w:r>
      <w:r w:rsidR="004E04D2">
        <w:rPr>
          <w:rFonts w:ascii="Arial" w:hAnsi="Arial" w:cs="Arial"/>
          <w:sz w:val="20"/>
          <w:szCs w:val="20"/>
        </w:rPr>
        <w:t xml:space="preserve">   </w:t>
      </w:r>
      <w:r w:rsidRPr="0064088E">
        <w:rPr>
          <w:rFonts w:ascii="Arial" w:hAnsi="Arial" w:cs="Arial"/>
          <w:sz w:val="20"/>
          <w:szCs w:val="20"/>
        </w:rPr>
        <w:t>$ 1,</w:t>
      </w:r>
      <w:r w:rsidR="005D1156" w:rsidRPr="0064088E">
        <w:rPr>
          <w:rFonts w:ascii="Arial" w:hAnsi="Arial" w:cs="Arial"/>
          <w:sz w:val="20"/>
          <w:szCs w:val="20"/>
        </w:rPr>
        <w:t>5</w:t>
      </w:r>
      <w:r w:rsidR="00F75B27">
        <w:rPr>
          <w:rFonts w:ascii="Arial" w:hAnsi="Arial" w:cs="Arial"/>
          <w:sz w:val="20"/>
          <w:szCs w:val="20"/>
        </w:rPr>
        <w:t>0</w:t>
      </w:r>
      <w:r w:rsidR="005D1156" w:rsidRPr="0064088E">
        <w:rPr>
          <w:rFonts w:ascii="Arial" w:hAnsi="Arial" w:cs="Arial"/>
          <w:sz w:val="20"/>
          <w:szCs w:val="20"/>
        </w:rPr>
        <w:t>0</w:t>
      </w:r>
      <w:r w:rsidRPr="0064088E">
        <w:rPr>
          <w:rFonts w:ascii="Arial" w:hAnsi="Arial" w:cs="Arial"/>
          <w:sz w:val="20"/>
          <w:szCs w:val="20"/>
        </w:rPr>
        <w:t>.00</w:t>
      </w:r>
      <w:r w:rsidR="00014884" w:rsidRPr="00014884">
        <w:rPr>
          <w:rFonts w:ascii="Arial" w:hAnsi="Arial" w:cs="Arial"/>
          <w:sz w:val="20"/>
          <w:szCs w:val="20"/>
        </w:rPr>
        <w:t xml:space="preserve"> </w:t>
      </w:r>
      <w:r w:rsidR="00014884">
        <w:rPr>
          <w:rFonts w:ascii="Arial" w:hAnsi="Arial" w:cs="Arial"/>
          <w:sz w:val="20"/>
          <w:szCs w:val="20"/>
        </w:rPr>
        <w:t>M.N.</w:t>
      </w:r>
    </w:p>
    <w:p w14:paraId="31AC0758" w14:textId="2C102CC4"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d) </w:t>
      </w:r>
      <w:r w:rsidRPr="00163BD9">
        <w:rPr>
          <w:rFonts w:ascii="Arial" w:hAnsi="Arial" w:cs="Arial"/>
          <w:bCs/>
          <w:sz w:val="20"/>
          <w:szCs w:val="20"/>
        </w:rPr>
        <w:t xml:space="preserve">terreno adquirido sin construcción……………………………………………… </w:t>
      </w:r>
      <w:r w:rsidR="00E60799">
        <w:rPr>
          <w:rFonts w:ascii="Arial" w:hAnsi="Arial" w:cs="Arial"/>
          <w:bCs/>
          <w:sz w:val="20"/>
          <w:szCs w:val="20"/>
        </w:rPr>
        <w:t xml:space="preserve"> </w:t>
      </w:r>
      <w:r w:rsidRPr="0064088E">
        <w:rPr>
          <w:rFonts w:ascii="Arial" w:hAnsi="Arial" w:cs="Arial"/>
          <w:bCs/>
          <w:sz w:val="20"/>
          <w:szCs w:val="20"/>
        </w:rPr>
        <w:t>$ 3</w:t>
      </w:r>
      <w:r w:rsidR="00F75B27">
        <w:rPr>
          <w:rFonts w:ascii="Arial" w:hAnsi="Arial" w:cs="Arial"/>
          <w:bCs/>
          <w:sz w:val="20"/>
          <w:szCs w:val="20"/>
        </w:rPr>
        <w:t>, 5</w:t>
      </w:r>
      <w:r w:rsidR="005D1156" w:rsidRPr="0064088E">
        <w:rPr>
          <w:rFonts w:ascii="Arial" w:hAnsi="Arial" w:cs="Arial"/>
          <w:bCs/>
          <w:sz w:val="20"/>
          <w:szCs w:val="20"/>
        </w:rPr>
        <w:t>00</w:t>
      </w:r>
      <w:r w:rsidRPr="0064088E">
        <w:rPr>
          <w:rFonts w:ascii="Arial" w:hAnsi="Arial" w:cs="Arial"/>
          <w:bCs/>
          <w:sz w:val="20"/>
          <w:szCs w:val="20"/>
        </w:rPr>
        <w:t>.00</w:t>
      </w:r>
      <w:r w:rsidRPr="00163BD9">
        <w:rPr>
          <w:rFonts w:ascii="Arial" w:hAnsi="Arial" w:cs="Arial"/>
          <w:bCs/>
          <w:sz w:val="20"/>
          <w:szCs w:val="20"/>
        </w:rPr>
        <w:t xml:space="preserve"> </w:t>
      </w:r>
      <w:r w:rsidR="00014884">
        <w:rPr>
          <w:rFonts w:ascii="Arial" w:hAnsi="Arial" w:cs="Arial"/>
          <w:sz w:val="20"/>
          <w:szCs w:val="20"/>
        </w:rPr>
        <w:t xml:space="preserve">M.N. </w:t>
      </w:r>
      <w:r w:rsidRPr="00163BD9">
        <w:rPr>
          <w:rFonts w:ascii="Arial" w:hAnsi="Arial" w:cs="Arial"/>
          <w:bCs/>
          <w:sz w:val="20"/>
          <w:szCs w:val="20"/>
        </w:rPr>
        <w:t>por m2</w:t>
      </w:r>
    </w:p>
    <w:p w14:paraId="2FA276FD"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06BB8E59" w14:textId="6573E5FA" w:rsidR="00BA2C7B" w:rsidRPr="00163BD9" w:rsidRDefault="00BA2C7B" w:rsidP="004E04D2">
      <w:pPr>
        <w:widowControl w:val="0"/>
        <w:autoSpaceDE w:val="0"/>
        <w:autoSpaceDN w:val="0"/>
        <w:adjustRightInd w:val="0"/>
        <w:spacing w:after="0" w:line="360" w:lineRule="auto"/>
        <w:rPr>
          <w:rFonts w:ascii="Arial" w:hAnsi="Arial" w:cs="Arial"/>
          <w:sz w:val="20"/>
          <w:szCs w:val="20"/>
        </w:rPr>
      </w:pPr>
      <w:r w:rsidRPr="002F1250">
        <w:rPr>
          <w:rFonts w:ascii="Arial" w:hAnsi="Arial" w:cs="Arial"/>
          <w:sz w:val="20"/>
          <w:szCs w:val="20"/>
        </w:rPr>
        <w:t>En las fosas o criptas para niñ</w:t>
      </w:r>
      <w:r w:rsidR="002C23B1" w:rsidRPr="002F1250">
        <w:rPr>
          <w:rFonts w:ascii="Arial" w:hAnsi="Arial" w:cs="Arial"/>
          <w:sz w:val="20"/>
          <w:szCs w:val="20"/>
        </w:rPr>
        <w:t>a</w:t>
      </w:r>
      <w:r w:rsidRPr="002F1250">
        <w:rPr>
          <w:rFonts w:ascii="Arial" w:hAnsi="Arial" w:cs="Arial"/>
          <w:sz w:val="20"/>
          <w:szCs w:val="20"/>
        </w:rPr>
        <w:t>s,</w:t>
      </w:r>
      <w:r w:rsidR="002C23B1" w:rsidRPr="002F1250">
        <w:rPr>
          <w:rFonts w:ascii="Arial" w:hAnsi="Arial" w:cs="Arial"/>
          <w:sz w:val="20"/>
          <w:szCs w:val="20"/>
        </w:rPr>
        <w:t xml:space="preserve"> niños, y adolescentes</w:t>
      </w:r>
      <w:r w:rsidRPr="002F1250">
        <w:rPr>
          <w:rFonts w:ascii="Arial" w:hAnsi="Arial" w:cs="Arial"/>
          <w:sz w:val="20"/>
          <w:szCs w:val="20"/>
        </w:rPr>
        <w:t xml:space="preserve"> las tarifas aplicadas a cada uno de los conceptos serán el 50% de las aplicadas por los adultos.</w:t>
      </w:r>
    </w:p>
    <w:p w14:paraId="645095EA"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02942AF2" w14:textId="20A702B0"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Permiso de mantenimiento o construcción de cripta o gaveta en cualquiera de las clases de los panteones municipal</w:t>
      </w:r>
      <w:r w:rsidR="00EA60C0" w:rsidRPr="00163BD9">
        <w:rPr>
          <w:rFonts w:ascii="Arial" w:hAnsi="Arial" w:cs="Arial"/>
          <w:sz w:val="20"/>
          <w:szCs w:val="20"/>
        </w:rPr>
        <w:t>es……………………………………………………………………</w:t>
      </w:r>
      <w:r w:rsidR="004E04D2" w:rsidRPr="00163BD9">
        <w:rPr>
          <w:rFonts w:ascii="Arial" w:hAnsi="Arial" w:cs="Arial"/>
          <w:sz w:val="20"/>
          <w:szCs w:val="20"/>
        </w:rPr>
        <w:t>……</w:t>
      </w:r>
      <w:r w:rsidR="004E04D2">
        <w:rPr>
          <w:rFonts w:ascii="Arial" w:hAnsi="Arial" w:cs="Arial"/>
          <w:sz w:val="20"/>
          <w:szCs w:val="20"/>
        </w:rPr>
        <w:t xml:space="preserve">   </w:t>
      </w:r>
      <w:r w:rsidR="00EA60C0" w:rsidRPr="0064088E">
        <w:rPr>
          <w:rFonts w:ascii="Arial" w:hAnsi="Arial" w:cs="Arial"/>
          <w:sz w:val="20"/>
          <w:szCs w:val="20"/>
        </w:rPr>
        <w:t xml:space="preserve">$ </w:t>
      </w:r>
      <w:r w:rsidR="006F37A7" w:rsidRPr="0064088E">
        <w:rPr>
          <w:rFonts w:ascii="Arial" w:hAnsi="Arial" w:cs="Arial"/>
          <w:sz w:val="20"/>
          <w:szCs w:val="20"/>
        </w:rPr>
        <w:t>300</w:t>
      </w:r>
      <w:r w:rsidRPr="0064088E">
        <w:rPr>
          <w:rFonts w:ascii="Arial" w:hAnsi="Arial" w:cs="Arial"/>
          <w:sz w:val="20"/>
          <w:szCs w:val="20"/>
        </w:rPr>
        <w:t>.00</w:t>
      </w:r>
      <w:r w:rsidR="00D1147F" w:rsidRPr="00D1147F">
        <w:rPr>
          <w:rFonts w:ascii="Arial" w:hAnsi="Arial" w:cs="Arial"/>
          <w:sz w:val="20"/>
          <w:szCs w:val="20"/>
        </w:rPr>
        <w:t xml:space="preserve"> </w:t>
      </w:r>
      <w:r w:rsidR="00D1147F">
        <w:rPr>
          <w:rFonts w:ascii="Arial" w:hAnsi="Arial" w:cs="Arial"/>
          <w:sz w:val="20"/>
          <w:szCs w:val="20"/>
        </w:rPr>
        <w:t>M.N.</w:t>
      </w:r>
    </w:p>
    <w:p w14:paraId="09403FD6" w14:textId="4A1ACFA0"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 xml:space="preserve">Exhumación después de transcurrido el término de </w:t>
      </w:r>
      <w:r w:rsidR="00516C26">
        <w:rPr>
          <w:rFonts w:ascii="Arial" w:hAnsi="Arial" w:cs="Arial"/>
          <w:sz w:val="20"/>
          <w:szCs w:val="20"/>
        </w:rPr>
        <w:t>Ley</w:t>
      </w:r>
      <w:r w:rsidRPr="00163BD9">
        <w:rPr>
          <w:rFonts w:ascii="Arial" w:hAnsi="Arial" w:cs="Arial"/>
          <w:sz w:val="20"/>
          <w:szCs w:val="20"/>
        </w:rPr>
        <w:t>……………………</w:t>
      </w:r>
      <w:r w:rsidR="004E04D2" w:rsidRPr="00163BD9">
        <w:rPr>
          <w:rFonts w:ascii="Arial" w:hAnsi="Arial" w:cs="Arial"/>
          <w:sz w:val="20"/>
          <w:szCs w:val="20"/>
        </w:rPr>
        <w:t>…………</w:t>
      </w:r>
      <w:r w:rsidR="00EA60C0" w:rsidRPr="00163BD9">
        <w:rPr>
          <w:rFonts w:ascii="Arial" w:hAnsi="Arial" w:cs="Arial"/>
          <w:sz w:val="20"/>
          <w:szCs w:val="20"/>
        </w:rPr>
        <w:t xml:space="preserve">  </w:t>
      </w:r>
      <w:r w:rsidR="004E04D2">
        <w:rPr>
          <w:rFonts w:ascii="Arial" w:hAnsi="Arial" w:cs="Arial"/>
          <w:sz w:val="20"/>
          <w:szCs w:val="20"/>
        </w:rPr>
        <w:t xml:space="preserve">  </w:t>
      </w:r>
      <w:r w:rsidRPr="0064088E">
        <w:rPr>
          <w:rFonts w:ascii="Arial" w:hAnsi="Arial" w:cs="Arial"/>
          <w:sz w:val="20"/>
          <w:szCs w:val="20"/>
        </w:rPr>
        <w:t>$ 3</w:t>
      </w:r>
      <w:r w:rsidR="006F37A7" w:rsidRPr="0064088E">
        <w:rPr>
          <w:rFonts w:ascii="Arial" w:hAnsi="Arial" w:cs="Arial"/>
          <w:sz w:val="20"/>
          <w:szCs w:val="20"/>
        </w:rPr>
        <w:t>50</w:t>
      </w:r>
      <w:r w:rsidRPr="0064088E">
        <w:rPr>
          <w:rFonts w:ascii="Arial" w:hAnsi="Arial" w:cs="Arial"/>
          <w:sz w:val="20"/>
          <w:szCs w:val="20"/>
        </w:rPr>
        <w:t>.00</w:t>
      </w:r>
      <w:r w:rsidR="00D1147F" w:rsidRPr="00D1147F">
        <w:rPr>
          <w:rFonts w:ascii="Arial" w:hAnsi="Arial" w:cs="Arial"/>
          <w:sz w:val="20"/>
          <w:szCs w:val="20"/>
        </w:rPr>
        <w:t xml:space="preserve"> </w:t>
      </w:r>
      <w:r w:rsidR="00D1147F">
        <w:rPr>
          <w:rFonts w:ascii="Arial" w:hAnsi="Arial" w:cs="Arial"/>
          <w:sz w:val="20"/>
          <w:szCs w:val="20"/>
        </w:rPr>
        <w:t>M.N.</w:t>
      </w:r>
    </w:p>
    <w:p w14:paraId="00DDB7E2" w14:textId="1E68F0B4"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IV.</w:t>
      </w:r>
      <w:r w:rsidRPr="00163BD9">
        <w:rPr>
          <w:rFonts w:ascii="Arial" w:hAnsi="Arial" w:cs="Arial"/>
          <w:sz w:val="20"/>
          <w:szCs w:val="20"/>
        </w:rPr>
        <w:t>- A solicitud del interesado anualmente por mantenimiento se pagará……</w:t>
      </w:r>
      <w:r w:rsidR="00D1147F" w:rsidRPr="00163BD9">
        <w:rPr>
          <w:rFonts w:ascii="Arial" w:hAnsi="Arial" w:cs="Arial"/>
          <w:sz w:val="20"/>
          <w:szCs w:val="20"/>
        </w:rPr>
        <w:t>……</w:t>
      </w:r>
      <w:r w:rsidR="004E04D2" w:rsidRPr="00163BD9">
        <w:rPr>
          <w:rFonts w:ascii="Arial" w:hAnsi="Arial" w:cs="Arial"/>
          <w:sz w:val="20"/>
          <w:szCs w:val="20"/>
        </w:rPr>
        <w:t>………</w:t>
      </w:r>
      <w:r w:rsidR="00EA60C0" w:rsidRPr="00163BD9">
        <w:rPr>
          <w:rFonts w:ascii="Arial" w:hAnsi="Arial" w:cs="Arial"/>
          <w:sz w:val="20"/>
          <w:szCs w:val="20"/>
        </w:rPr>
        <w:t>.</w:t>
      </w:r>
      <w:r w:rsidRPr="00163BD9">
        <w:rPr>
          <w:rFonts w:ascii="Arial" w:hAnsi="Arial" w:cs="Arial"/>
          <w:sz w:val="20"/>
          <w:szCs w:val="20"/>
        </w:rPr>
        <w:t xml:space="preserve"> </w:t>
      </w:r>
      <w:r w:rsidRPr="0064088E">
        <w:rPr>
          <w:rFonts w:ascii="Arial" w:hAnsi="Arial" w:cs="Arial"/>
          <w:sz w:val="20"/>
          <w:szCs w:val="20"/>
        </w:rPr>
        <w:t xml:space="preserve">$ </w:t>
      </w:r>
      <w:r w:rsidRPr="0064088E">
        <w:rPr>
          <w:rFonts w:ascii="Arial" w:hAnsi="Arial" w:cs="Arial"/>
          <w:sz w:val="20"/>
          <w:szCs w:val="20"/>
        </w:rPr>
        <w:lastRenderedPageBreak/>
        <w:t>5</w:t>
      </w:r>
      <w:r w:rsidR="006F37A7" w:rsidRPr="0064088E">
        <w:rPr>
          <w:rFonts w:ascii="Arial" w:hAnsi="Arial" w:cs="Arial"/>
          <w:sz w:val="20"/>
          <w:szCs w:val="20"/>
        </w:rPr>
        <w:t>30</w:t>
      </w:r>
      <w:r w:rsidRPr="0064088E">
        <w:rPr>
          <w:rFonts w:ascii="Arial" w:hAnsi="Arial" w:cs="Arial"/>
          <w:sz w:val="20"/>
          <w:szCs w:val="20"/>
        </w:rPr>
        <w:t>.00</w:t>
      </w:r>
      <w:r w:rsidR="00D1147F" w:rsidRPr="00D1147F">
        <w:rPr>
          <w:rFonts w:ascii="Arial" w:hAnsi="Arial" w:cs="Arial"/>
          <w:sz w:val="20"/>
          <w:szCs w:val="20"/>
        </w:rPr>
        <w:t xml:space="preserve"> </w:t>
      </w:r>
      <w:r w:rsidR="00D1147F">
        <w:rPr>
          <w:rFonts w:ascii="Arial" w:hAnsi="Arial" w:cs="Arial"/>
          <w:sz w:val="20"/>
          <w:szCs w:val="20"/>
        </w:rPr>
        <w:t>M.N.</w:t>
      </w:r>
    </w:p>
    <w:p w14:paraId="54E419FB" w14:textId="1AB5BA9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V.</w:t>
      </w:r>
      <w:r w:rsidRPr="00163BD9">
        <w:rPr>
          <w:rFonts w:ascii="Arial" w:hAnsi="Arial" w:cs="Arial"/>
          <w:sz w:val="20"/>
          <w:szCs w:val="20"/>
        </w:rPr>
        <w:t>- Costo por inhumación…………………………………………………………</w:t>
      </w:r>
      <w:r w:rsidR="00263DED" w:rsidRPr="00163BD9">
        <w:rPr>
          <w:rFonts w:ascii="Arial" w:hAnsi="Arial" w:cs="Arial"/>
          <w:sz w:val="20"/>
          <w:szCs w:val="20"/>
        </w:rPr>
        <w:t>……</w:t>
      </w:r>
      <w:r w:rsidRPr="00163BD9">
        <w:rPr>
          <w:rFonts w:ascii="Arial" w:hAnsi="Arial" w:cs="Arial"/>
          <w:sz w:val="20"/>
          <w:szCs w:val="20"/>
        </w:rPr>
        <w:t>…</w:t>
      </w:r>
      <w:r w:rsidR="004E04D2" w:rsidRPr="00163BD9">
        <w:rPr>
          <w:rFonts w:ascii="Arial" w:hAnsi="Arial" w:cs="Arial"/>
          <w:sz w:val="20"/>
          <w:szCs w:val="20"/>
        </w:rPr>
        <w:t>………</w:t>
      </w:r>
      <w:r w:rsidRPr="0064088E">
        <w:rPr>
          <w:rFonts w:ascii="Arial" w:hAnsi="Arial" w:cs="Arial"/>
          <w:sz w:val="20"/>
          <w:szCs w:val="20"/>
        </w:rPr>
        <w:t>$ 3</w:t>
      </w:r>
      <w:r w:rsidR="006F37A7" w:rsidRPr="0064088E">
        <w:rPr>
          <w:rFonts w:ascii="Arial" w:hAnsi="Arial" w:cs="Arial"/>
          <w:sz w:val="20"/>
          <w:szCs w:val="20"/>
        </w:rPr>
        <w:t>50</w:t>
      </w:r>
      <w:r w:rsidRPr="0064088E">
        <w:rPr>
          <w:rFonts w:ascii="Arial" w:hAnsi="Arial" w:cs="Arial"/>
          <w:sz w:val="20"/>
          <w:szCs w:val="20"/>
        </w:rPr>
        <w:t>.00</w:t>
      </w:r>
      <w:r w:rsidR="00D1147F" w:rsidRPr="00D1147F">
        <w:rPr>
          <w:rFonts w:ascii="Arial" w:hAnsi="Arial" w:cs="Arial"/>
          <w:sz w:val="20"/>
          <w:szCs w:val="20"/>
        </w:rPr>
        <w:t xml:space="preserve"> </w:t>
      </w:r>
      <w:r w:rsidR="00D1147F">
        <w:rPr>
          <w:rFonts w:ascii="Arial" w:hAnsi="Arial" w:cs="Arial"/>
          <w:sz w:val="20"/>
          <w:szCs w:val="20"/>
        </w:rPr>
        <w:t>M.N.</w:t>
      </w:r>
    </w:p>
    <w:p w14:paraId="4DC5884E" w14:textId="77777777" w:rsidR="00554BF8" w:rsidRPr="00163BD9" w:rsidRDefault="00554BF8" w:rsidP="00554BF8">
      <w:pPr>
        <w:widowControl w:val="0"/>
        <w:autoSpaceDE w:val="0"/>
        <w:autoSpaceDN w:val="0"/>
        <w:adjustRightInd w:val="0"/>
        <w:spacing w:after="0" w:line="360" w:lineRule="auto"/>
        <w:jc w:val="center"/>
        <w:rPr>
          <w:rFonts w:ascii="Arial" w:hAnsi="Arial" w:cs="Arial"/>
          <w:sz w:val="20"/>
          <w:szCs w:val="20"/>
        </w:rPr>
      </w:pPr>
    </w:p>
    <w:p w14:paraId="2E0AF9BE" w14:textId="77777777" w:rsidR="00BA2C7B" w:rsidRPr="00163BD9" w:rsidRDefault="004901C8"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VI</w:t>
      </w:r>
    </w:p>
    <w:p w14:paraId="761BCCF4" w14:textId="45BC23AE"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Derechos por Servicios de la Unidad </w:t>
      </w:r>
      <w:r w:rsidR="00BE3DD0">
        <w:rPr>
          <w:rFonts w:ascii="Arial" w:hAnsi="Arial" w:cs="Arial"/>
          <w:b/>
          <w:bCs/>
          <w:sz w:val="20"/>
          <w:szCs w:val="20"/>
        </w:rPr>
        <w:t>de Transparencia</w:t>
      </w:r>
      <w:r w:rsidR="00263DED">
        <w:rPr>
          <w:rFonts w:ascii="Arial" w:hAnsi="Arial" w:cs="Arial"/>
          <w:b/>
          <w:bCs/>
          <w:sz w:val="20"/>
          <w:szCs w:val="20"/>
        </w:rPr>
        <w:t>.</w:t>
      </w:r>
    </w:p>
    <w:p w14:paraId="4DC9C31C" w14:textId="343AA4A2"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w:t>
      </w:r>
      <w:r w:rsidR="006333B5">
        <w:rPr>
          <w:rFonts w:ascii="Arial" w:hAnsi="Arial" w:cs="Arial"/>
          <w:b/>
          <w:bCs/>
          <w:sz w:val="20"/>
          <w:szCs w:val="20"/>
        </w:rPr>
        <w:t>8</w:t>
      </w:r>
      <w:r w:rsidRPr="00163BD9">
        <w:rPr>
          <w:rFonts w:ascii="Arial" w:hAnsi="Arial" w:cs="Arial"/>
          <w:b/>
          <w:bCs/>
          <w:sz w:val="20"/>
          <w:szCs w:val="20"/>
        </w:rPr>
        <w:t xml:space="preserve">.- </w:t>
      </w:r>
      <w:r w:rsidRPr="00163BD9">
        <w:rPr>
          <w:rFonts w:ascii="Arial" w:hAnsi="Arial" w:cs="Arial"/>
          <w:sz w:val="20"/>
          <w:szCs w:val="20"/>
        </w:rPr>
        <w:t>Los derechos a que se refiere este capítulo se pagarán de conformidad con las siguientes cuotas:</w:t>
      </w:r>
    </w:p>
    <w:p w14:paraId="504ED872" w14:textId="5D2FE6C7"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 </w:t>
      </w:r>
      <w:r w:rsidRPr="00163BD9">
        <w:rPr>
          <w:rFonts w:ascii="Arial" w:hAnsi="Arial" w:cs="Arial"/>
          <w:sz w:val="20"/>
          <w:szCs w:val="20"/>
        </w:rPr>
        <w:t xml:space="preserve">Por copia de simple </w:t>
      </w:r>
      <w:r w:rsidR="0088089D" w:rsidRPr="00163BD9">
        <w:rPr>
          <w:rFonts w:ascii="Arial" w:hAnsi="Arial" w:cs="Arial"/>
          <w:sz w:val="20"/>
          <w:szCs w:val="20"/>
        </w:rPr>
        <w:t>……</w:t>
      </w:r>
      <w:r w:rsidRPr="00163BD9">
        <w:rPr>
          <w:rFonts w:ascii="Arial" w:hAnsi="Arial" w:cs="Arial"/>
          <w:sz w:val="20"/>
          <w:szCs w:val="20"/>
        </w:rPr>
        <w:t>……………………………………………………</w:t>
      </w:r>
      <w:r w:rsidR="004E04D2" w:rsidRPr="00163BD9">
        <w:rPr>
          <w:rFonts w:ascii="Arial" w:hAnsi="Arial" w:cs="Arial"/>
          <w:sz w:val="20"/>
          <w:szCs w:val="20"/>
        </w:rPr>
        <w:t>…………………</w:t>
      </w:r>
      <w:r w:rsidR="004E04D2">
        <w:rPr>
          <w:rFonts w:ascii="Arial" w:hAnsi="Arial" w:cs="Arial"/>
          <w:sz w:val="20"/>
          <w:szCs w:val="20"/>
        </w:rPr>
        <w:t xml:space="preserve"> </w:t>
      </w:r>
      <w:r w:rsidRPr="0064088E">
        <w:rPr>
          <w:rFonts w:ascii="Arial" w:hAnsi="Arial" w:cs="Arial"/>
          <w:sz w:val="20"/>
          <w:szCs w:val="20"/>
        </w:rPr>
        <w:t xml:space="preserve">$ </w:t>
      </w:r>
      <w:r w:rsidR="00056EBE" w:rsidRPr="0064088E">
        <w:rPr>
          <w:rFonts w:ascii="Arial" w:hAnsi="Arial" w:cs="Arial"/>
          <w:sz w:val="20"/>
          <w:szCs w:val="20"/>
        </w:rPr>
        <w:t>1</w:t>
      </w:r>
      <w:r w:rsidR="006F37A7" w:rsidRPr="0064088E">
        <w:rPr>
          <w:rFonts w:ascii="Arial" w:hAnsi="Arial" w:cs="Arial"/>
          <w:sz w:val="20"/>
          <w:szCs w:val="20"/>
        </w:rPr>
        <w:t>5</w:t>
      </w:r>
      <w:r w:rsidR="00EA60C0" w:rsidRPr="0064088E">
        <w:rPr>
          <w:rFonts w:ascii="Arial" w:hAnsi="Arial" w:cs="Arial"/>
          <w:sz w:val="20"/>
          <w:szCs w:val="20"/>
        </w:rPr>
        <w:t>.</w:t>
      </w:r>
      <w:r w:rsidR="002C596B" w:rsidRPr="0064088E">
        <w:rPr>
          <w:rFonts w:ascii="Arial" w:hAnsi="Arial" w:cs="Arial"/>
          <w:sz w:val="20"/>
          <w:szCs w:val="20"/>
        </w:rPr>
        <w:t>00</w:t>
      </w:r>
      <w:r w:rsidR="00263DED" w:rsidRPr="00263DED">
        <w:rPr>
          <w:rFonts w:ascii="Arial" w:hAnsi="Arial" w:cs="Arial"/>
          <w:sz w:val="20"/>
          <w:szCs w:val="20"/>
        </w:rPr>
        <w:t xml:space="preserve"> </w:t>
      </w:r>
      <w:r w:rsidR="00263DED">
        <w:rPr>
          <w:rFonts w:ascii="Arial" w:hAnsi="Arial" w:cs="Arial"/>
          <w:sz w:val="20"/>
          <w:szCs w:val="20"/>
        </w:rPr>
        <w:t>M.N.</w:t>
      </w:r>
    </w:p>
    <w:p w14:paraId="7BD26DFE" w14:textId="74A1E17E" w:rsidR="00BA2C7B" w:rsidRPr="00163BD9" w:rsidRDefault="004E0779"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ll. -</w:t>
      </w:r>
      <w:r w:rsidR="00BA2C7B" w:rsidRPr="00163BD9">
        <w:rPr>
          <w:rFonts w:ascii="Arial" w:hAnsi="Arial" w:cs="Arial"/>
          <w:b/>
          <w:bCs/>
          <w:sz w:val="20"/>
          <w:szCs w:val="20"/>
        </w:rPr>
        <w:t xml:space="preserve"> </w:t>
      </w:r>
      <w:r w:rsidR="00BA2C7B" w:rsidRPr="00163BD9">
        <w:rPr>
          <w:rFonts w:ascii="Arial" w:hAnsi="Arial" w:cs="Arial"/>
          <w:sz w:val="20"/>
          <w:szCs w:val="20"/>
        </w:rPr>
        <w:t>Por copia certificada ………</w:t>
      </w:r>
      <w:r w:rsidRPr="00163BD9">
        <w:rPr>
          <w:rFonts w:ascii="Arial" w:hAnsi="Arial" w:cs="Arial"/>
          <w:sz w:val="20"/>
          <w:szCs w:val="20"/>
        </w:rPr>
        <w:t>……</w:t>
      </w:r>
      <w:r w:rsidR="00BA2C7B" w:rsidRPr="00163BD9">
        <w:rPr>
          <w:rFonts w:ascii="Arial" w:hAnsi="Arial" w:cs="Arial"/>
          <w:sz w:val="20"/>
          <w:szCs w:val="20"/>
        </w:rPr>
        <w:t>……………………………………</w:t>
      </w:r>
      <w:r w:rsidRPr="00163BD9">
        <w:rPr>
          <w:rFonts w:ascii="Arial" w:hAnsi="Arial" w:cs="Arial"/>
          <w:sz w:val="20"/>
          <w:szCs w:val="20"/>
        </w:rPr>
        <w:t>……</w:t>
      </w:r>
      <w:r w:rsidR="00BA2C7B" w:rsidRPr="00163BD9">
        <w:rPr>
          <w:rFonts w:ascii="Arial" w:hAnsi="Arial" w:cs="Arial"/>
          <w:sz w:val="20"/>
          <w:szCs w:val="20"/>
        </w:rPr>
        <w:t>………</w:t>
      </w:r>
      <w:r w:rsidR="004E04D2" w:rsidRPr="00163BD9">
        <w:rPr>
          <w:rFonts w:ascii="Arial" w:hAnsi="Arial" w:cs="Arial"/>
          <w:sz w:val="20"/>
          <w:szCs w:val="20"/>
        </w:rPr>
        <w:t>…………</w:t>
      </w:r>
      <w:r w:rsidR="004E04D2">
        <w:rPr>
          <w:rFonts w:ascii="Arial" w:hAnsi="Arial" w:cs="Arial"/>
          <w:sz w:val="20"/>
          <w:szCs w:val="20"/>
        </w:rPr>
        <w:t xml:space="preserve"> </w:t>
      </w:r>
      <w:r w:rsidR="00EA60C0" w:rsidRPr="00163BD9">
        <w:rPr>
          <w:rFonts w:ascii="Arial" w:hAnsi="Arial" w:cs="Arial"/>
          <w:sz w:val="20"/>
          <w:szCs w:val="20"/>
        </w:rPr>
        <w:t xml:space="preserve"> </w:t>
      </w:r>
      <w:r w:rsidR="00BA2C7B" w:rsidRPr="0064088E">
        <w:rPr>
          <w:rFonts w:ascii="Arial" w:hAnsi="Arial" w:cs="Arial"/>
          <w:sz w:val="20"/>
          <w:szCs w:val="20"/>
        </w:rPr>
        <w:t xml:space="preserve">$ </w:t>
      </w:r>
      <w:r w:rsidR="00056EBE" w:rsidRPr="0064088E">
        <w:rPr>
          <w:rFonts w:ascii="Arial" w:hAnsi="Arial" w:cs="Arial"/>
          <w:sz w:val="20"/>
          <w:szCs w:val="20"/>
        </w:rPr>
        <w:t>2</w:t>
      </w:r>
      <w:r w:rsidR="00DF0DBE">
        <w:rPr>
          <w:rFonts w:ascii="Arial" w:hAnsi="Arial" w:cs="Arial"/>
          <w:sz w:val="20"/>
          <w:szCs w:val="20"/>
        </w:rPr>
        <w:t>2</w:t>
      </w:r>
      <w:r w:rsidR="00BA2C7B" w:rsidRPr="0064088E">
        <w:rPr>
          <w:rFonts w:ascii="Arial" w:hAnsi="Arial" w:cs="Arial"/>
          <w:sz w:val="20"/>
          <w:szCs w:val="20"/>
        </w:rPr>
        <w:t>.00</w:t>
      </w:r>
      <w:r w:rsidR="00263DED" w:rsidRPr="00263DED">
        <w:rPr>
          <w:rFonts w:ascii="Arial" w:hAnsi="Arial" w:cs="Arial"/>
          <w:sz w:val="20"/>
          <w:szCs w:val="20"/>
        </w:rPr>
        <w:t xml:space="preserve"> </w:t>
      </w:r>
      <w:r w:rsidR="00263DED">
        <w:rPr>
          <w:rFonts w:ascii="Arial" w:hAnsi="Arial" w:cs="Arial"/>
          <w:sz w:val="20"/>
          <w:szCs w:val="20"/>
        </w:rPr>
        <w:t>M.N.</w:t>
      </w:r>
    </w:p>
    <w:p w14:paraId="52D2AEA5" w14:textId="5293E65A"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lll.</w:t>
      </w:r>
      <w:r w:rsidR="0088089D">
        <w:rPr>
          <w:rFonts w:ascii="Arial" w:hAnsi="Arial" w:cs="Arial"/>
          <w:b/>
          <w:bCs/>
          <w:sz w:val="20"/>
          <w:szCs w:val="20"/>
        </w:rPr>
        <w:t xml:space="preserve"> </w:t>
      </w:r>
      <w:r w:rsidRPr="00163BD9">
        <w:rPr>
          <w:rFonts w:ascii="Arial" w:hAnsi="Arial" w:cs="Arial"/>
          <w:b/>
          <w:bCs/>
          <w:sz w:val="20"/>
          <w:szCs w:val="20"/>
        </w:rPr>
        <w:t xml:space="preserve">- </w:t>
      </w:r>
      <w:r w:rsidRPr="00163BD9">
        <w:rPr>
          <w:rFonts w:ascii="Arial" w:hAnsi="Arial" w:cs="Arial"/>
          <w:sz w:val="20"/>
          <w:szCs w:val="20"/>
        </w:rPr>
        <w:t>Por información</w:t>
      </w:r>
      <w:r w:rsidR="006851D6">
        <w:rPr>
          <w:rFonts w:ascii="Arial" w:hAnsi="Arial" w:cs="Arial"/>
          <w:sz w:val="20"/>
          <w:szCs w:val="20"/>
        </w:rPr>
        <w:t xml:space="preserve"> </w:t>
      </w:r>
      <w:bookmarkStart w:id="15" w:name="_Hlk87731862"/>
      <w:r w:rsidR="006851D6" w:rsidRPr="00F92C18">
        <w:rPr>
          <w:rFonts w:ascii="Arial" w:hAnsi="Arial" w:cs="Arial"/>
          <w:sz w:val="20"/>
          <w:szCs w:val="20"/>
        </w:rPr>
        <w:t xml:space="preserve">que se </w:t>
      </w:r>
      <w:r w:rsidR="00392EBB" w:rsidRPr="00F92C18">
        <w:rPr>
          <w:rFonts w:ascii="Arial" w:hAnsi="Arial" w:cs="Arial"/>
          <w:sz w:val="20"/>
          <w:szCs w:val="20"/>
        </w:rPr>
        <w:t xml:space="preserve">entregue </w:t>
      </w:r>
      <w:r w:rsidR="00300B5C" w:rsidRPr="00F92C18">
        <w:rPr>
          <w:rFonts w:ascii="Arial" w:hAnsi="Arial" w:cs="Arial"/>
          <w:sz w:val="20"/>
          <w:szCs w:val="20"/>
        </w:rPr>
        <w:t xml:space="preserve">al </w:t>
      </w:r>
      <w:bookmarkEnd w:id="15"/>
      <w:r w:rsidR="00C5296B" w:rsidRPr="00F92C18">
        <w:rPr>
          <w:rFonts w:ascii="Arial" w:hAnsi="Arial" w:cs="Arial"/>
          <w:sz w:val="20"/>
          <w:szCs w:val="20"/>
        </w:rPr>
        <w:t>solicitante en</w:t>
      </w:r>
      <w:r w:rsidRPr="00F92C18">
        <w:rPr>
          <w:rFonts w:ascii="Arial" w:hAnsi="Arial" w:cs="Arial"/>
          <w:sz w:val="20"/>
          <w:szCs w:val="20"/>
        </w:rPr>
        <w:t xml:space="preserve"> </w:t>
      </w:r>
      <w:r w:rsidRPr="00F92C18">
        <w:rPr>
          <w:rFonts w:ascii="Arial" w:hAnsi="Arial" w:cs="Arial"/>
          <w:sz w:val="20"/>
          <w:szCs w:val="20"/>
          <w:u w:val="single"/>
        </w:rPr>
        <w:t>discos magnéticos y discos compactos</w:t>
      </w:r>
      <w:r w:rsidR="00392EBB" w:rsidRPr="00F92C18">
        <w:rPr>
          <w:rFonts w:ascii="Arial" w:hAnsi="Arial" w:cs="Arial"/>
          <w:sz w:val="20"/>
          <w:szCs w:val="20"/>
          <w:u w:val="single"/>
        </w:rPr>
        <w:t xml:space="preserve"> </w:t>
      </w:r>
      <w:bookmarkStart w:id="16" w:name="_Hlk87731898"/>
      <w:r w:rsidR="00C94D0C" w:rsidRPr="00F92C18">
        <w:rPr>
          <w:rFonts w:ascii="Arial" w:hAnsi="Arial" w:cs="Arial"/>
          <w:sz w:val="20"/>
          <w:szCs w:val="20"/>
          <w:u w:val="single"/>
        </w:rPr>
        <w:t xml:space="preserve">que </w:t>
      </w:r>
      <w:r w:rsidR="004E0779" w:rsidRPr="00F92C18">
        <w:rPr>
          <w:rFonts w:ascii="Arial" w:hAnsi="Arial" w:cs="Arial"/>
          <w:sz w:val="20"/>
          <w:szCs w:val="20"/>
          <w:u w:val="single"/>
        </w:rPr>
        <w:t>é</w:t>
      </w:r>
      <w:r w:rsidR="00C94D0C" w:rsidRPr="00F92C18">
        <w:rPr>
          <w:rFonts w:ascii="Arial" w:hAnsi="Arial" w:cs="Arial"/>
          <w:sz w:val="20"/>
          <w:szCs w:val="20"/>
          <w:u w:val="single"/>
        </w:rPr>
        <w:t>l mismo proporcione</w:t>
      </w:r>
      <w:bookmarkEnd w:id="16"/>
      <w:r w:rsidRPr="00163BD9">
        <w:rPr>
          <w:rFonts w:ascii="Arial" w:hAnsi="Arial" w:cs="Arial"/>
          <w:sz w:val="20"/>
          <w:szCs w:val="20"/>
        </w:rPr>
        <w:t>…………………</w:t>
      </w:r>
      <w:r w:rsidR="00300B5C" w:rsidRPr="00163BD9">
        <w:rPr>
          <w:rFonts w:ascii="Arial" w:hAnsi="Arial" w:cs="Arial"/>
          <w:sz w:val="20"/>
          <w:szCs w:val="20"/>
        </w:rPr>
        <w:t>………………</w:t>
      </w:r>
      <w:r w:rsidR="00C5296B" w:rsidRPr="00163BD9">
        <w:rPr>
          <w:rFonts w:ascii="Arial" w:hAnsi="Arial" w:cs="Arial"/>
          <w:sz w:val="20"/>
          <w:szCs w:val="20"/>
        </w:rPr>
        <w:t>……</w:t>
      </w:r>
      <w:r w:rsidR="00300B5C" w:rsidRPr="00163BD9">
        <w:rPr>
          <w:rFonts w:ascii="Arial" w:hAnsi="Arial" w:cs="Arial"/>
          <w:sz w:val="20"/>
          <w:szCs w:val="20"/>
        </w:rPr>
        <w:t>…………………</w:t>
      </w:r>
      <w:r w:rsidR="00C5296B" w:rsidRPr="00163BD9">
        <w:rPr>
          <w:rFonts w:ascii="Arial" w:hAnsi="Arial" w:cs="Arial"/>
          <w:sz w:val="20"/>
          <w:szCs w:val="20"/>
        </w:rPr>
        <w:t>……</w:t>
      </w:r>
      <w:r w:rsidR="00300B5C" w:rsidRPr="00163BD9">
        <w:rPr>
          <w:rFonts w:ascii="Arial" w:hAnsi="Arial" w:cs="Arial"/>
          <w:sz w:val="20"/>
          <w:szCs w:val="20"/>
        </w:rPr>
        <w:t>……</w:t>
      </w:r>
      <w:r w:rsidR="004E04D2" w:rsidRPr="00163BD9">
        <w:rPr>
          <w:rFonts w:ascii="Arial" w:hAnsi="Arial" w:cs="Arial"/>
          <w:sz w:val="20"/>
          <w:szCs w:val="20"/>
        </w:rPr>
        <w:t>…………</w:t>
      </w:r>
      <w:r w:rsidR="00300B5C">
        <w:rPr>
          <w:rFonts w:ascii="Arial" w:hAnsi="Arial" w:cs="Arial"/>
          <w:sz w:val="20"/>
          <w:szCs w:val="20"/>
        </w:rPr>
        <w:t xml:space="preserve">  </w:t>
      </w:r>
      <w:r w:rsidRPr="00163BD9">
        <w:rPr>
          <w:rFonts w:ascii="Arial" w:hAnsi="Arial" w:cs="Arial"/>
          <w:sz w:val="20"/>
          <w:szCs w:val="20"/>
        </w:rPr>
        <w:t xml:space="preserve">$ </w:t>
      </w:r>
      <w:r w:rsidR="006F37A7" w:rsidRPr="0064088E">
        <w:rPr>
          <w:rFonts w:ascii="Arial" w:hAnsi="Arial" w:cs="Arial"/>
          <w:sz w:val="20"/>
          <w:szCs w:val="20"/>
        </w:rPr>
        <w:t>25</w:t>
      </w:r>
      <w:r w:rsidRPr="0064088E">
        <w:rPr>
          <w:rFonts w:ascii="Arial" w:hAnsi="Arial" w:cs="Arial"/>
          <w:sz w:val="20"/>
          <w:szCs w:val="20"/>
        </w:rPr>
        <w:t>.00</w:t>
      </w:r>
      <w:r w:rsidR="00440EAB" w:rsidRPr="00440EAB">
        <w:rPr>
          <w:rFonts w:ascii="Arial" w:hAnsi="Arial" w:cs="Arial"/>
          <w:sz w:val="20"/>
          <w:szCs w:val="20"/>
        </w:rPr>
        <w:t xml:space="preserve"> </w:t>
      </w:r>
      <w:r w:rsidR="00440EAB">
        <w:rPr>
          <w:rFonts w:ascii="Arial" w:hAnsi="Arial" w:cs="Arial"/>
          <w:sz w:val="20"/>
          <w:szCs w:val="20"/>
        </w:rPr>
        <w:t>M.N.</w:t>
      </w:r>
    </w:p>
    <w:p w14:paraId="7782D611" w14:textId="3A36517C" w:rsidR="00BA2C7B" w:rsidRPr="00F92C18"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lV.- </w:t>
      </w:r>
      <w:r w:rsidRPr="00163BD9">
        <w:rPr>
          <w:rFonts w:ascii="Arial" w:hAnsi="Arial" w:cs="Arial"/>
          <w:sz w:val="20"/>
          <w:szCs w:val="20"/>
        </w:rPr>
        <w:t xml:space="preserve">Por </w:t>
      </w:r>
      <w:r w:rsidRPr="00F92C18">
        <w:rPr>
          <w:rFonts w:ascii="Arial" w:hAnsi="Arial" w:cs="Arial"/>
          <w:sz w:val="20"/>
          <w:szCs w:val="20"/>
        </w:rPr>
        <w:t>información</w:t>
      </w:r>
      <w:r w:rsidR="00392EBB" w:rsidRPr="00F92C18">
        <w:rPr>
          <w:rFonts w:ascii="Arial" w:hAnsi="Arial" w:cs="Arial"/>
          <w:color w:val="FF0000"/>
          <w:sz w:val="20"/>
          <w:szCs w:val="20"/>
        </w:rPr>
        <w:t xml:space="preserve"> </w:t>
      </w:r>
      <w:r w:rsidR="00392EBB" w:rsidRPr="00F92C18">
        <w:rPr>
          <w:rFonts w:ascii="Arial" w:hAnsi="Arial" w:cs="Arial"/>
          <w:sz w:val="20"/>
          <w:szCs w:val="20"/>
        </w:rPr>
        <w:t xml:space="preserve">que se entregue al solicitante </w:t>
      </w:r>
      <w:r w:rsidRPr="00F92C18">
        <w:rPr>
          <w:rFonts w:ascii="Arial" w:hAnsi="Arial" w:cs="Arial"/>
          <w:sz w:val="20"/>
          <w:szCs w:val="20"/>
        </w:rPr>
        <w:t>en</w:t>
      </w:r>
      <w:r w:rsidR="00F56AEF" w:rsidRPr="00F92C18">
        <w:rPr>
          <w:rFonts w:ascii="Arial" w:hAnsi="Arial" w:cs="Arial"/>
          <w:sz w:val="20"/>
          <w:szCs w:val="20"/>
        </w:rPr>
        <w:t xml:space="preserve"> </w:t>
      </w:r>
      <w:r w:rsidRPr="00F92C18">
        <w:rPr>
          <w:rFonts w:ascii="Arial" w:hAnsi="Arial" w:cs="Arial"/>
          <w:sz w:val="20"/>
          <w:szCs w:val="20"/>
        </w:rPr>
        <w:t>discos en formato DVD</w:t>
      </w:r>
      <w:r w:rsidR="00C64DC8" w:rsidRPr="00F92C18">
        <w:rPr>
          <w:rFonts w:ascii="Arial" w:hAnsi="Arial" w:cs="Arial"/>
          <w:sz w:val="20"/>
          <w:szCs w:val="20"/>
        </w:rPr>
        <w:t>,</w:t>
      </w:r>
      <w:r w:rsidR="00392EBB" w:rsidRPr="00F92C18">
        <w:rPr>
          <w:rFonts w:ascii="Arial" w:hAnsi="Arial" w:cs="Arial"/>
          <w:sz w:val="20"/>
          <w:szCs w:val="20"/>
        </w:rPr>
        <w:t xml:space="preserve"> </w:t>
      </w:r>
      <w:bookmarkStart w:id="17" w:name="_Hlk87732140"/>
      <w:r w:rsidR="00392EBB" w:rsidRPr="00F92C18">
        <w:rPr>
          <w:rFonts w:ascii="Arial" w:hAnsi="Arial" w:cs="Arial"/>
          <w:sz w:val="20"/>
          <w:szCs w:val="20"/>
          <w:u w:val="single"/>
        </w:rPr>
        <w:t xml:space="preserve">que </w:t>
      </w:r>
      <w:r w:rsidR="00833EDB" w:rsidRPr="00F92C18">
        <w:rPr>
          <w:rFonts w:ascii="Arial" w:hAnsi="Arial" w:cs="Arial"/>
          <w:sz w:val="20"/>
          <w:szCs w:val="20"/>
          <w:u w:val="single"/>
        </w:rPr>
        <w:t>él</w:t>
      </w:r>
      <w:r w:rsidR="00392EBB" w:rsidRPr="00F92C18">
        <w:rPr>
          <w:rFonts w:ascii="Arial" w:hAnsi="Arial" w:cs="Arial"/>
          <w:sz w:val="20"/>
          <w:szCs w:val="20"/>
          <w:u w:val="single"/>
        </w:rPr>
        <w:t xml:space="preserve"> mismo proporcione</w:t>
      </w:r>
      <w:r w:rsidR="00392EBB" w:rsidRPr="00F92C18">
        <w:rPr>
          <w:rFonts w:ascii="Arial" w:hAnsi="Arial" w:cs="Arial"/>
          <w:sz w:val="20"/>
          <w:szCs w:val="20"/>
        </w:rPr>
        <w:t xml:space="preserve"> </w:t>
      </w:r>
      <w:r w:rsidRPr="00F92C18">
        <w:rPr>
          <w:rFonts w:ascii="Arial" w:hAnsi="Arial" w:cs="Arial"/>
          <w:sz w:val="20"/>
          <w:szCs w:val="20"/>
        </w:rPr>
        <w:t>……</w:t>
      </w:r>
      <w:r w:rsidR="00F56AEF" w:rsidRPr="00F92C18">
        <w:rPr>
          <w:rFonts w:ascii="Arial" w:hAnsi="Arial" w:cs="Arial"/>
          <w:sz w:val="20"/>
          <w:szCs w:val="20"/>
        </w:rPr>
        <w:t>……</w:t>
      </w:r>
      <w:r w:rsidR="00D00FC6" w:rsidRPr="00F92C18">
        <w:rPr>
          <w:rFonts w:ascii="Arial" w:hAnsi="Arial" w:cs="Arial"/>
          <w:sz w:val="20"/>
          <w:szCs w:val="20"/>
        </w:rPr>
        <w:t>……</w:t>
      </w:r>
      <w:r w:rsidRPr="00F92C18">
        <w:rPr>
          <w:rFonts w:ascii="Arial" w:hAnsi="Arial" w:cs="Arial"/>
          <w:sz w:val="20"/>
          <w:szCs w:val="20"/>
        </w:rPr>
        <w:t>……</w:t>
      </w:r>
      <w:bookmarkStart w:id="18" w:name="_Hlk87732150"/>
      <w:r w:rsidRPr="00F92C18">
        <w:rPr>
          <w:rFonts w:ascii="Arial" w:hAnsi="Arial" w:cs="Arial"/>
          <w:sz w:val="20"/>
          <w:szCs w:val="20"/>
        </w:rPr>
        <w:t>…</w:t>
      </w:r>
      <w:bookmarkEnd w:id="17"/>
      <w:r w:rsidR="00392EBB" w:rsidRPr="00F92C18">
        <w:rPr>
          <w:rFonts w:ascii="Arial" w:hAnsi="Arial" w:cs="Arial"/>
          <w:sz w:val="20"/>
          <w:szCs w:val="20"/>
        </w:rPr>
        <w:t>……………………………</w:t>
      </w:r>
      <w:bookmarkEnd w:id="18"/>
      <w:r w:rsidR="00244499" w:rsidRPr="00F92C18">
        <w:rPr>
          <w:rFonts w:ascii="Arial" w:hAnsi="Arial" w:cs="Arial"/>
          <w:sz w:val="20"/>
          <w:szCs w:val="20"/>
        </w:rPr>
        <w:t>……</w:t>
      </w:r>
      <w:r w:rsidR="00392EBB" w:rsidRPr="00F92C18">
        <w:rPr>
          <w:rFonts w:ascii="Arial" w:hAnsi="Arial" w:cs="Arial"/>
          <w:sz w:val="20"/>
          <w:szCs w:val="20"/>
        </w:rPr>
        <w:t>………………</w:t>
      </w:r>
      <w:r w:rsidR="00244499" w:rsidRPr="00F92C18">
        <w:rPr>
          <w:rFonts w:ascii="Arial" w:hAnsi="Arial" w:cs="Arial"/>
          <w:sz w:val="20"/>
          <w:szCs w:val="20"/>
        </w:rPr>
        <w:t>……</w:t>
      </w:r>
      <w:r w:rsidR="00833EDB" w:rsidRPr="00163BD9">
        <w:rPr>
          <w:rFonts w:ascii="Arial" w:hAnsi="Arial" w:cs="Arial"/>
          <w:sz w:val="20"/>
          <w:szCs w:val="20"/>
        </w:rPr>
        <w:t>………</w:t>
      </w:r>
      <w:r w:rsidR="004E0779" w:rsidRPr="00F92C18">
        <w:rPr>
          <w:rFonts w:ascii="Arial" w:hAnsi="Arial" w:cs="Arial"/>
          <w:sz w:val="20"/>
          <w:szCs w:val="20"/>
        </w:rPr>
        <w:t xml:space="preserve"> </w:t>
      </w:r>
      <w:r w:rsidR="00244499" w:rsidRPr="00F92C18">
        <w:rPr>
          <w:rFonts w:ascii="Arial" w:hAnsi="Arial" w:cs="Arial"/>
          <w:sz w:val="20"/>
          <w:szCs w:val="20"/>
        </w:rPr>
        <w:t xml:space="preserve"> </w:t>
      </w:r>
      <w:r w:rsidRPr="00F92C18">
        <w:rPr>
          <w:rFonts w:ascii="Arial" w:hAnsi="Arial" w:cs="Arial"/>
          <w:sz w:val="20"/>
          <w:szCs w:val="20"/>
        </w:rPr>
        <w:t xml:space="preserve">$ </w:t>
      </w:r>
      <w:r w:rsidR="00DF0DBE" w:rsidRPr="00F92C18">
        <w:rPr>
          <w:rFonts w:ascii="Arial" w:hAnsi="Arial" w:cs="Arial"/>
          <w:sz w:val="20"/>
          <w:szCs w:val="20"/>
        </w:rPr>
        <w:t>5</w:t>
      </w:r>
      <w:r w:rsidR="00F56AEF" w:rsidRPr="00F92C18">
        <w:rPr>
          <w:rFonts w:ascii="Arial" w:hAnsi="Arial" w:cs="Arial"/>
          <w:sz w:val="20"/>
          <w:szCs w:val="20"/>
        </w:rPr>
        <w:t>0</w:t>
      </w:r>
      <w:r w:rsidRPr="00F92C18">
        <w:rPr>
          <w:rFonts w:ascii="Arial" w:hAnsi="Arial" w:cs="Arial"/>
          <w:sz w:val="20"/>
          <w:szCs w:val="20"/>
        </w:rPr>
        <w:t>.00</w:t>
      </w:r>
      <w:r w:rsidR="00440EAB" w:rsidRPr="00F92C18">
        <w:rPr>
          <w:rFonts w:ascii="Arial" w:hAnsi="Arial" w:cs="Arial"/>
          <w:sz w:val="20"/>
          <w:szCs w:val="20"/>
        </w:rPr>
        <w:t xml:space="preserve"> M.N.</w:t>
      </w:r>
    </w:p>
    <w:p w14:paraId="561C526C" w14:textId="775FBFE5" w:rsidR="00F56AEF" w:rsidRPr="00440EAB" w:rsidRDefault="00F56AEF" w:rsidP="00163BD9">
      <w:pPr>
        <w:widowControl w:val="0"/>
        <w:autoSpaceDE w:val="0"/>
        <w:autoSpaceDN w:val="0"/>
        <w:adjustRightInd w:val="0"/>
        <w:spacing w:after="0" w:line="360" w:lineRule="auto"/>
        <w:rPr>
          <w:rFonts w:ascii="Arial" w:hAnsi="Arial" w:cs="Arial"/>
          <w:color w:val="FF0000"/>
          <w:sz w:val="20"/>
          <w:szCs w:val="20"/>
        </w:rPr>
      </w:pPr>
      <w:r w:rsidRPr="00F92C18">
        <w:rPr>
          <w:rFonts w:ascii="Arial" w:hAnsi="Arial" w:cs="Arial"/>
          <w:b/>
          <w:bCs/>
          <w:sz w:val="20"/>
          <w:szCs w:val="20"/>
        </w:rPr>
        <w:t>V.-</w:t>
      </w:r>
      <w:r w:rsidRPr="00F92C18">
        <w:rPr>
          <w:rFonts w:ascii="Arial" w:hAnsi="Arial" w:cs="Arial"/>
          <w:sz w:val="20"/>
          <w:szCs w:val="20"/>
        </w:rPr>
        <w:t xml:space="preserve"> Por información </w:t>
      </w:r>
      <w:r w:rsidR="00C64DC8" w:rsidRPr="00F92C18">
        <w:rPr>
          <w:rFonts w:ascii="Arial" w:hAnsi="Arial" w:cs="Arial"/>
          <w:sz w:val="20"/>
          <w:szCs w:val="20"/>
        </w:rPr>
        <w:t xml:space="preserve">que se entregue al solicitante </w:t>
      </w:r>
      <w:r w:rsidRPr="00F92C18">
        <w:rPr>
          <w:rFonts w:ascii="Arial" w:hAnsi="Arial" w:cs="Arial"/>
          <w:sz w:val="20"/>
          <w:szCs w:val="20"/>
        </w:rPr>
        <w:t>en memorias</w:t>
      </w:r>
      <w:r w:rsidR="007567AC" w:rsidRPr="00F92C18">
        <w:rPr>
          <w:rFonts w:ascii="Arial" w:hAnsi="Arial" w:cs="Arial"/>
          <w:sz w:val="20"/>
          <w:szCs w:val="20"/>
        </w:rPr>
        <w:t xml:space="preserve"> extraíbles</w:t>
      </w:r>
      <w:r w:rsidRPr="00F92C18">
        <w:rPr>
          <w:rFonts w:ascii="Arial" w:hAnsi="Arial" w:cs="Arial"/>
          <w:sz w:val="20"/>
          <w:szCs w:val="20"/>
        </w:rPr>
        <w:t xml:space="preserve"> </w:t>
      </w:r>
      <w:r w:rsidR="00C503A4" w:rsidRPr="00F92C18">
        <w:rPr>
          <w:rFonts w:ascii="Arial" w:hAnsi="Arial" w:cs="Arial"/>
          <w:sz w:val="20"/>
          <w:szCs w:val="20"/>
        </w:rPr>
        <w:t xml:space="preserve">tipo </w:t>
      </w:r>
      <w:r w:rsidRPr="00F92C18">
        <w:rPr>
          <w:rFonts w:ascii="Arial" w:hAnsi="Arial" w:cs="Arial"/>
          <w:sz w:val="20"/>
          <w:szCs w:val="20"/>
        </w:rPr>
        <w:t>U</w:t>
      </w:r>
      <w:r w:rsidR="00C503A4" w:rsidRPr="00F92C18">
        <w:rPr>
          <w:rFonts w:ascii="Arial" w:hAnsi="Arial" w:cs="Arial"/>
          <w:sz w:val="20"/>
          <w:szCs w:val="20"/>
        </w:rPr>
        <w:t>.</w:t>
      </w:r>
      <w:r w:rsidRPr="00F92C18">
        <w:rPr>
          <w:rFonts w:ascii="Arial" w:hAnsi="Arial" w:cs="Arial"/>
          <w:sz w:val="20"/>
          <w:szCs w:val="20"/>
        </w:rPr>
        <w:t>S</w:t>
      </w:r>
      <w:r w:rsidR="00C503A4" w:rsidRPr="00F92C18">
        <w:rPr>
          <w:rFonts w:ascii="Arial" w:hAnsi="Arial" w:cs="Arial"/>
          <w:sz w:val="20"/>
          <w:szCs w:val="20"/>
        </w:rPr>
        <w:t>.</w:t>
      </w:r>
      <w:r w:rsidRPr="00F92C18">
        <w:rPr>
          <w:rFonts w:ascii="Arial" w:hAnsi="Arial" w:cs="Arial"/>
          <w:sz w:val="20"/>
          <w:szCs w:val="20"/>
        </w:rPr>
        <w:t>B</w:t>
      </w:r>
      <w:r w:rsidR="00C503A4" w:rsidRPr="00F92C18">
        <w:rPr>
          <w:rFonts w:ascii="Arial" w:hAnsi="Arial" w:cs="Arial"/>
          <w:sz w:val="20"/>
          <w:szCs w:val="20"/>
        </w:rPr>
        <w:t>.</w:t>
      </w:r>
      <w:r w:rsidR="00C64DC8" w:rsidRPr="00F92C18">
        <w:rPr>
          <w:rFonts w:ascii="Arial" w:hAnsi="Arial" w:cs="Arial"/>
          <w:sz w:val="20"/>
          <w:szCs w:val="20"/>
        </w:rPr>
        <w:t>,</w:t>
      </w:r>
      <w:r w:rsidR="007567AC" w:rsidRPr="00F92C18">
        <w:rPr>
          <w:rFonts w:ascii="Arial" w:hAnsi="Arial" w:cs="Arial"/>
          <w:sz w:val="20"/>
          <w:szCs w:val="20"/>
        </w:rPr>
        <w:t xml:space="preserve"> disco duro extern</w:t>
      </w:r>
      <w:r w:rsidR="005E6C77" w:rsidRPr="00F92C18">
        <w:rPr>
          <w:rFonts w:ascii="Arial" w:hAnsi="Arial" w:cs="Arial"/>
          <w:sz w:val="20"/>
          <w:szCs w:val="20"/>
        </w:rPr>
        <w:t xml:space="preserve">o </w:t>
      </w:r>
      <w:r w:rsidR="005E6C77" w:rsidRPr="00F92C18">
        <w:rPr>
          <w:rFonts w:ascii="Arial" w:hAnsi="Arial" w:cs="Arial"/>
          <w:sz w:val="20"/>
          <w:szCs w:val="20"/>
          <w:u w:val="single"/>
        </w:rPr>
        <w:t xml:space="preserve">que </w:t>
      </w:r>
      <w:r w:rsidR="0088089D">
        <w:rPr>
          <w:rFonts w:ascii="Arial" w:hAnsi="Arial" w:cs="Arial"/>
          <w:sz w:val="20"/>
          <w:szCs w:val="20"/>
          <w:u w:val="single"/>
        </w:rPr>
        <w:t>él</w:t>
      </w:r>
      <w:r w:rsidR="005E6C77" w:rsidRPr="00F92C18">
        <w:rPr>
          <w:rFonts w:ascii="Arial" w:hAnsi="Arial" w:cs="Arial"/>
          <w:sz w:val="20"/>
          <w:szCs w:val="20"/>
          <w:u w:val="single"/>
        </w:rPr>
        <w:t xml:space="preserve"> mismo proporcione</w:t>
      </w:r>
      <w:r w:rsidR="005E6C77" w:rsidRPr="00F92C18">
        <w:rPr>
          <w:rFonts w:ascii="Arial" w:hAnsi="Arial" w:cs="Arial"/>
          <w:sz w:val="20"/>
          <w:szCs w:val="20"/>
        </w:rPr>
        <w:t xml:space="preserve"> ……………………………………………………</w:t>
      </w:r>
      <w:r w:rsidR="004E0779" w:rsidRPr="00F92C18">
        <w:rPr>
          <w:rFonts w:ascii="Arial" w:hAnsi="Arial" w:cs="Arial"/>
          <w:sz w:val="20"/>
          <w:szCs w:val="20"/>
        </w:rPr>
        <w:t>…</w:t>
      </w:r>
      <w:r w:rsidR="00833EDB" w:rsidRPr="00163BD9">
        <w:rPr>
          <w:rFonts w:ascii="Arial" w:hAnsi="Arial" w:cs="Arial"/>
          <w:sz w:val="20"/>
          <w:szCs w:val="20"/>
        </w:rPr>
        <w:t>………</w:t>
      </w:r>
      <w:r w:rsidR="00244499" w:rsidRPr="00F92C18">
        <w:rPr>
          <w:rFonts w:ascii="Arial" w:hAnsi="Arial" w:cs="Arial"/>
          <w:sz w:val="20"/>
          <w:szCs w:val="20"/>
        </w:rPr>
        <w:t xml:space="preserve"> </w:t>
      </w:r>
      <w:r w:rsidR="007567AC" w:rsidRPr="00F92C18">
        <w:rPr>
          <w:rFonts w:ascii="Arial" w:hAnsi="Arial" w:cs="Arial"/>
          <w:sz w:val="20"/>
          <w:szCs w:val="20"/>
        </w:rPr>
        <w:t>$</w:t>
      </w:r>
      <w:r w:rsidR="00DF0DBE" w:rsidRPr="00F92C18">
        <w:rPr>
          <w:rFonts w:ascii="Arial" w:hAnsi="Arial" w:cs="Arial"/>
          <w:sz w:val="20"/>
          <w:szCs w:val="20"/>
        </w:rPr>
        <w:t>7</w:t>
      </w:r>
      <w:r w:rsidR="007567AC" w:rsidRPr="00F92C18">
        <w:rPr>
          <w:rFonts w:ascii="Arial" w:hAnsi="Arial" w:cs="Arial"/>
          <w:sz w:val="20"/>
          <w:szCs w:val="20"/>
        </w:rPr>
        <w:t>0.00</w:t>
      </w:r>
      <w:r w:rsidR="00440EAB" w:rsidRPr="00F92C18">
        <w:rPr>
          <w:rFonts w:ascii="Arial" w:hAnsi="Arial" w:cs="Arial"/>
          <w:sz w:val="20"/>
          <w:szCs w:val="20"/>
        </w:rPr>
        <w:t xml:space="preserve"> M.N</w:t>
      </w:r>
      <w:r w:rsidR="00440EAB" w:rsidRPr="00F92C18">
        <w:rPr>
          <w:rFonts w:ascii="Arial" w:hAnsi="Arial" w:cs="Arial"/>
          <w:color w:val="FF0000"/>
          <w:sz w:val="20"/>
          <w:szCs w:val="20"/>
        </w:rPr>
        <w:t>.</w:t>
      </w:r>
    </w:p>
    <w:p w14:paraId="715B3A1E" w14:textId="1455D945" w:rsidR="00EA60C0" w:rsidRPr="00163BD9" w:rsidRDefault="007C5F13" w:rsidP="00163BD9">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p>
    <w:p w14:paraId="53D1791F"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CAPÍTULO </w:t>
      </w:r>
      <w:r w:rsidR="004901C8">
        <w:rPr>
          <w:rFonts w:ascii="Arial" w:hAnsi="Arial" w:cs="Arial"/>
          <w:b/>
          <w:bCs/>
          <w:sz w:val="20"/>
          <w:szCs w:val="20"/>
        </w:rPr>
        <w:t>VI</w:t>
      </w:r>
      <w:r w:rsidR="00BE3DD0">
        <w:rPr>
          <w:rFonts w:ascii="Arial" w:hAnsi="Arial" w:cs="Arial"/>
          <w:b/>
          <w:bCs/>
          <w:sz w:val="20"/>
          <w:szCs w:val="20"/>
        </w:rPr>
        <w:t>I</w:t>
      </w:r>
    </w:p>
    <w:p w14:paraId="26208D94"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 por Servicio de Alumbrado Público</w:t>
      </w:r>
    </w:p>
    <w:p w14:paraId="49E42F25"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18F6A4C7" w14:textId="2446332E" w:rsidR="00681931" w:rsidRDefault="00BA2C7B" w:rsidP="00163BD9">
      <w:pPr>
        <w:pStyle w:val="Textoindependiente"/>
        <w:spacing w:line="360" w:lineRule="auto"/>
        <w:ind w:left="0"/>
        <w:jc w:val="both"/>
        <w:rPr>
          <w:rFonts w:ascii="Arial" w:hAnsi="Arial" w:cs="Arial"/>
          <w:sz w:val="20"/>
          <w:szCs w:val="20"/>
          <w:lang w:val="es-MX"/>
        </w:rPr>
      </w:pPr>
      <w:r w:rsidRPr="00163BD9">
        <w:rPr>
          <w:rFonts w:ascii="Arial" w:hAnsi="Arial" w:cs="Arial"/>
          <w:b/>
          <w:bCs/>
          <w:sz w:val="20"/>
          <w:szCs w:val="20"/>
          <w:lang w:val="es-MX"/>
        </w:rPr>
        <w:t xml:space="preserve">Artículo </w:t>
      </w:r>
      <w:r w:rsidR="001461BE">
        <w:rPr>
          <w:rFonts w:ascii="Arial" w:hAnsi="Arial" w:cs="Arial"/>
          <w:b/>
          <w:bCs/>
          <w:sz w:val="20"/>
          <w:szCs w:val="20"/>
          <w:lang w:val="es-MX"/>
        </w:rPr>
        <w:t>2</w:t>
      </w:r>
      <w:r w:rsidR="006333B5">
        <w:rPr>
          <w:rFonts w:ascii="Arial" w:hAnsi="Arial" w:cs="Arial"/>
          <w:b/>
          <w:bCs/>
          <w:sz w:val="20"/>
          <w:szCs w:val="20"/>
          <w:lang w:val="es-MX"/>
        </w:rPr>
        <w:t>9</w:t>
      </w:r>
      <w:r w:rsidRPr="00163BD9">
        <w:rPr>
          <w:rFonts w:ascii="Arial" w:hAnsi="Arial" w:cs="Arial"/>
          <w:b/>
          <w:bCs/>
          <w:sz w:val="20"/>
          <w:szCs w:val="20"/>
          <w:lang w:val="es-MX"/>
        </w:rPr>
        <w:t xml:space="preserve">.- </w:t>
      </w:r>
      <w:r w:rsidR="00E60ABD" w:rsidRPr="00163BD9">
        <w:rPr>
          <w:rFonts w:ascii="Arial" w:hAnsi="Arial" w:cs="Arial"/>
          <w:sz w:val="20"/>
          <w:szCs w:val="20"/>
          <w:lang w:val="es-MX"/>
        </w:rPr>
        <w:t xml:space="preserve">La tarifa para el pago del derecho de alumbrado público será la que resulte de la división entre la base y los sujetos establecidos en la </w:t>
      </w:r>
      <w:r w:rsidR="00516C26">
        <w:rPr>
          <w:rFonts w:ascii="Arial" w:hAnsi="Arial" w:cs="Arial"/>
          <w:sz w:val="20"/>
          <w:szCs w:val="20"/>
          <w:lang w:val="es-MX"/>
        </w:rPr>
        <w:t>Ley</w:t>
      </w:r>
      <w:r w:rsidR="00E60ABD" w:rsidRPr="00163BD9">
        <w:rPr>
          <w:rFonts w:ascii="Arial" w:hAnsi="Arial" w:cs="Arial"/>
          <w:sz w:val="20"/>
          <w:szCs w:val="20"/>
          <w:lang w:val="es-MX"/>
        </w:rPr>
        <w:t xml:space="preserve"> de Hacienda del Municipio de </w:t>
      </w:r>
      <w:r w:rsidR="0067154E" w:rsidRPr="00163BD9">
        <w:rPr>
          <w:rFonts w:ascii="Arial" w:hAnsi="Arial" w:cs="Arial"/>
          <w:sz w:val="20"/>
          <w:szCs w:val="20"/>
          <w:lang w:val="es-MX"/>
        </w:rPr>
        <w:t>Tixpéual</w:t>
      </w:r>
      <w:r w:rsidR="00E60ABD" w:rsidRPr="00163BD9">
        <w:rPr>
          <w:rFonts w:ascii="Arial" w:hAnsi="Arial" w:cs="Arial"/>
          <w:sz w:val="20"/>
          <w:szCs w:val="20"/>
          <w:lang w:val="es-MX"/>
        </w:rPr>
        <w:t>, Yucatán.</w:t>
      </w:r>
    </w:p>
    <w:p w14:paraId="221FE348" w14:textId="77777777" w:rsidR="004649A8" w:rsidRPr="00163BD9" w:rsidRDefault="004649A8" w:rsidP="00163BD9">
      <w:pPr>
        <w:pStyle w:val="Textoindependiente"/>
        <w:spacing w:line="360" w:lineRule="auto"/>
        <w:ind w:left="0"/>
        <w:jc w:val="both"/>
        <w:rPr>
          <w:rFonts w:ascii="Arial" w:hAnsi="Arial" w:cs="Arial"/>
          <w:sz w:val="20"/>
          <w:szCs w:val="20"/>
          <w:lang w:val="es-MX"/>
        </w:rPr>
      </w:pPr>
    </w:p>
    <w:p w14:paraId="1D679763" w14:textId="77777777" w:rsidR="00BA2C7B" w:rsidRPr="00163BD9" w:rsidRDefault="00BA2C7B" w:rsidP="00163BD9">
      <w:pPr>
        <w:widowControl w:val="0"/>
        <w:autoSpaceDE w:val="0"/>
        <w:autoSpaceDN w:val="0"/>
        <w:adjustRightInd w:val="0"/>
        <w:spacing w:after="0" w:line="360" w:lineRule="auto"/>
        <w:ind w:hanging="4"/>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TERCERO</w:t>
      </w:r>
      <w:r w:rsidRPr="00163BD9">
        <w:rPr>
          <w:rFonts w:ascii="Arial" w:hAnsi="Arial" w:cs="Arial"/>
          <w:b/>
          <w:bCs/>
          <w:sz w:val="20"/>
          <w:szCs w:val="20"/>
        </w:rPr>
        <w:t xml:space="preserve"> </w:t>
      </w:r>
    </w:p>
    <w:p w14:paraId="2A276544" w14:textId="77777777" w:rsidR="00BA2C7B" w:rsidRPr="00163BD9" w:rsidRDefault="00A82947" w:rsidP="00163BD9">
      <w:pPr>
        <w:widowControl w:val="0"/>
        <w:autoSpaceDE w:val="0"/>
        <w:autoSpaceDN w:val="0"/>
        <w:adjustRightInd w:val="0"/>
        <w:spacing w:after="0" w:line="360" w:lineRule="auto"/>
        <w:ind w:hanging="4"/>
        <w:jc w:val="center"/>
        <w:rPr>
          <w:rFonts w:ascii="Arial" w:hAnsi="Arial" w:cs="Arial"/>
          <w:sz w:val="20"/>
          <w:szCs w:val="20"/>
        </w:rPr>
      </w:pPr>
      <w:r w:rsidRPr="00163BD9">
        <w:rPr>
          <w:rFonts w:ascii="Arial" w:hAnsi="Arial" w:cs="Arial"/>
          <w:b/>
          <w:bCs/>
          <w:sz w:val="20"/>
          <w:szCs w:val="20"/>
        </w:rPr>
        <w:t xml:space="preserve">CONTRIBUCIONES </w:t>
      </w:r>
      <w:r>
        <w:rPr>
          <w:rFonts w:ascii="Arial" w:hAnsi="Arial" w:cs="Arial"/>
          <w:b/>
          <w:bCs/>
          <w:sz w:val="20"/>
          <w:szCs w:val="20"/>
        </w:rPr>
        <w:t>DE MEJORAS</w:t>
      </w:r>
    </w:p>
    <w:p w14:paraId="4464B34D"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663F6364" w14:textId="77777777" w:rsidR="00BA2C7B" w:rsidRPr="00163BD9" w:rsidRDefault="00BA2C7B" w:rsidP="00163BD9">
      <w:pPr>
        <w:widowControl w:val="0"/>
        <w:autoSpaceDE w:val="0"/>
        <w:autoSpaceDN w:val="0"/>
        <w:adjustRightInd w:val="0"/>
        <w:spacing w:after="0" w:line="360" w:lineRule="auto"/>
        <w:ind w:firstLine="3"/>
        <w:jc w:val="center"/>
        <w:rPr>
          <w:rFonts w:ascii="Arial" w:hAnsi="Arial" w:cs="Arial"/>
          <w:b/>
          <w:bCs/>
          <w:sz w:val="20"/>
          <w:szCs w:val="20"/>
        </w:rPr>
      </w:pPr>
      <w:r w:rsidRPr="00163BD9">
        <w:rPr>
          <w:rFonts w:ascii="Arial" w:hAnsi="Arial" w:cs="Arial"/>
          <w:b/>
          <w:bCs/>
          <w:sz w:val="20"/>
          <w:szCs w:val="20"/>
        </w:rPr>
        <w:t>CAPÍTULO ÚNICO</w:t>
      </w:r>
    </w:p>
    <w:p w14:paraId="28D4EC0A" w14:textId="77777777" w:rsidR="00BA2C7B" w:rsidRPr="00163BD9" w:rsidRDefault="00BA2C7B" w:rsidP="00163BD9">
      <w:pPr>
        <w:widowControl w:val="0"/>
        <w:autoSpaceDE w:val="0"/>
        <w:autoSpaceDN w:val="0"/>
        <w:adjustRightInd w:val="0"/>
        <w:spacing w:after="0" w:line="360" w:lineRule="auto"/>
        <w:ind w:firstLine="3"/>
        <w:jc w:val="center"/>
        <w:rPr>
          <w:rFonts w:ascii="Arial" w:hAnsi="Arial" w:cs="Arial"/>
          <w:sz w:val="20"/>
          <w:szCs w:val="20"/>
        </w:rPr>
      </w:pPr>
      <w:r w:rsidRPr="00163BD9">
        <w:rPr>
          <w:rFonts w:ascii="Arial" w:hAnsi="Arial" w:cs="Arial"/>
          <w:b/>
          <w:bCs/>
          <w:sz w:val="20"/>
          <w:szCs w:val="20"/>
        </w:rPr>
        <w:t xml:space="preserve"> Contribuciones </w:t>
      </w:r>
      <w:r w:rsidR="00A82947">
        <w:rPr>
          <w:rFonts w:ascii="Arial" w:hAnsi="Arial" w:cs="Arial"/>
          <w:b/>
          <w:bCs/>
          <w:sz w:val="20"/>
          <w:szCs w:val="20"/>
        </w:rPr>
        <w:t>de</w:t>
      </w:r>
      <w:r w:rsidRPr="00163BD9">
        <w:rPr>
          <w:rFonts w:ascii="Arial" w:hAnsi="Arial" w:cs="Arial"/>
          <w:b/>
          <w:bCs/>
          <w:sz w:val="20"/>
          <w:szCs w:val="20"/>
        </w:rPr>
        <w:t xml:space="preserve"> Mejoras</w:t>
      </w:r>
    </w:p>
    <w:p w14:paraId="0B700704"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63C9CD96" w14:textId="1A2EFE82"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6333B5">
        <w:rPr>
          <w:rFonts w:ascii="Arial" w:hAnsi="Arial" w:cs="Arial"/>
          <w:b/>
          <w:bCs/>
          <w:sz w:val="20"/>
          <w:szCs w:val="20"/>
        </w:rPr>
        <w:t>30</w:t>
      </w:r>
      <w:r w:rsidRPr="00163BD9">
        <w:rPr>
          <w:rFonts w:ascii="Arial" w:hAnsi="Arial" w:cs="Arial"/>
          <w:b/>
          <w:sz w:val="20"/>
          <w:szCs w:val="20"/>
        </w:rPr>
        <w:t xml:space="preserve">.- </w:t>
      </w:r>
      <w:r w:rsidR="00934580" w:rsidRPr="00163BD9">
        <w:rPr>
          <w:rFonts w:ascii="Arial" w:hAnsi="Arial" w:cs="Arial"/>
          <w:sz w:val="20"/>
          <w:szCs w:val="20"/>
        </w:rPr>
        <w:t xml:space="preserve">Una vez determinado el costo de la obra, en términos de lo dispuesto por la </w:t>
      </w:r>
      <w:r w:rsidR="00516C26">
        <w:rPr>
          <w:rFonts w:ascii="Arial" w:hAnsi="Arial" w:cs="Arial"/>
          <w:sz w:val="20"/>
          <w:szCs w:val="20"/>
        </w:rPr>
        <w:t>Ley</w:t>
      </w:r>
      <w:r w:rsidR="00934580" w:rsidRPr="00163BD9">
        <w:rPr>
          <w:rFonts w:ascii="Arial" w:hAnsi="Arial" w:cs="Arial"/>
          <w:sz w:val="20"/>
          <w:szCs w:val="20"/>
        </w:rPr>
        <w:t xml:space="preserve"> de Hacienda del Municipio de Tixpéual, Yucatán, se aplicará la tasa que la autoridad haya convenido con los beneficiarios, procurando que la aportación económica no sea ruinosa o desproporcionada; la cantidad que resulte se dividirá entre el número de metros li</w:t>
      </w:r>
      <w:r w:rsidR="00934580" w:rsidRPr="00163BD9">
        <w:rPr>
          <w:rFonts w:ascii="Arial" w:hAnsi="Arial" w:cs="Arial"/>
          <w:sz w:val="20"/>
          <w:szCs w:val="20"/>
        </w:rPr>
        <w:lastRenderedPageBreak/>
        <w:t>neales, cuadrados o cúbicos, según corresponda al tipo de la obra, con el objeto de determinar la cuota unitaria que deberán pagar los sujetos obligados.</w:t>
      </w:r>
      <w:r w:rsidR="00060459">
        <w:rPr>
          <w:rFonts w:ascii="Arial" w:hAnsi="Arial" w:cs="Arial"/>
          <w:sz w:val="20"/>
          <w:szCs w:val="20"/>
        </w:rPr>
        <w:t xml:space="preserve"> </w:t>
      </w:r>
    </w:p>
    <w:p w14:paraId="0256B7D5" w14:textId="77777777"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CUARTO</w:t>
      </w:r>
      <w:r w:rsidRPr="00163BD9">
        <w:rPr>
          <w:rFonts w:ascii="Arial" w:hAnsi="Arial" w:cs="Arial"/>
          <w:b/>
          <w:bCs/>
          <w:sz w:val="20"/>
          <w:szCs w:val="20"/>
        </w:rPr>
        <w:t xml:space="preserve"> </w:t>
      </w:r>
    </w:p>
    <w:p w14:paraId="53D72744"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w:t>
      </w:r>
    </w:p>
    <w:p w14:paraId="246FAA42"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14:paraId="6AE36178"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 Derivados de Bienes Inmuebles</w:t>
      </w:r>
    </w:p>
    <w:p w14:paraId="301F289D"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3665D7CB" w14:textId="4C1EF76E"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6333B5">
        <w:rPr>
          <w:rFonts w:ascii="Arial" w:hAnsi="Arial" w:cs="Arial"/>
          <w:b/>
          <w:bCs/>
          <w:sz w:val="20"/>
          <w:szCs w:val="20"/>
        </w:rPr>
        <w:t>31</w:t>
      </w:r>
      <w:r w:rsidRPr="00163BD9">
        <w:rPr>
          <w:rFonts w:ascii="Arial" w:hAnsi="Arial" w:cs="Arial"/>
          <w:b/>
          <w:bCs/>
          <w:sz w:val="20"/>
          <w:szCs w:val="20"/>
        </w:rPr>
        <w:t xml:space="preserve">.- </w:t>
      </w:r>
      <w:r w:rsidRPr="00163BD9">
        <w:rPr>
          <w:rFonts w:ascii="Arial" w:hAnsi="Arial" w:cs="Arial"/>
          <w:sz w:val="20"/>
          <w:szCs w:val="20"/>
        </w:rPr>
        <w:t>El Municipio percibirá productos derivados de sus bienes inmuebles por los siguientes conceptos:</w:t>
      </w:r>
    </w:p>
    <w:p w14:paraId="7C144888"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312F75AE"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Arrendamiento o enajenación de bienes inmuebles;</w:t>
      </w:r>
    </w:p>
    <w:p w14:paraId="04C259D3"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2EFC9D50"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14:paraId="2C2BDF9A"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2A2DF31C"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Por concesión del uso del piso en la vía pública o en bienes destinados a un servicio público como unidades deportivas, plazas y otros bienes de dominio público.</w:t>
      </w:r>
    </w:p>
    <w:p w14:paraId="3FD43CAF"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4C28D24D" w14:textId="5CE0677C" w:rsidR="00BA2C7B" w:rsidRPr="00163BD9" w:rsidRDefault="00BA2C7B" w:rsidP="00180AF9">
      <w:pPr>
        <w:pStyle w:val="Prrafodelista"/>
        <w:widowControl w:val="0"/>
        <w:numPr>
          <w:ilvl w:val="0"/>
          <w:numId w:val="2"/>
        </w:numPr>
        <w:tabs>
          <w:tab w:val="left" w:pos="1276"/>
        </w:tabs>
        <w:autoSpaceDE w:val="0"/>
        <w:autoSpaceDN w:val="0"/>
        <w:adjustRightInd w:val="0"/>
        <w:spacing w:after="0" w:line="360" w:lineRule="auto"/>
        <w:ind w:left="709" w:firstLine="0"/>
        <w:rPr>
          <w:rFonts w:ascii="Arial" w:hAnsi="Arial" w:cs="Arial"/>
          <w:sz w:val="20"/>
          <w:szCs w:val="20"/>
        </w:rPr>
      </w:pPr>
      <w:r w:rsidRPr="00163BD9">
        <w:rPr>
          <w:rFonts w:ascii="Arial" w:hAnsi="Arial" w:cs="Arial"/>
          <w:sz w:val="20"/>
          <w:szCs w:val="20"/>
        </w:rPr>
        <w:t xml:space="preserve">Por derecho de piso a vendedores con puestos semifijos se pagará una cuota </w:t>
      </w:r>
      <w:r w:rsidR="00934580" w:rsidRPr="00163BD9">
        <w:rPr>
          <w:rFonts w:ascii="Arial" w:hAnsi="Arial" w:cs="Arial"/>
          <w:sz w:val="20"/>
          <w:szCs w:val="20"/>
        </w:rPr>
        <w:t xml:space="preserve">diaria </w:t>
      </w:r>
      <w:r w:rsidRPr="00163BD9">
        <w:rPr>
          <w:rFonts w:ascii="Arial" w:hAnsi="Arial" w:cs="Arial"/>
          <w:sz w:val="20"/>
          <w:szCs w:val="20"/>
        </w:rPr>
        <w:t>de</w:t>
      </w:r>
      <w:r w:rsidR="00934580" w:rsidRPr="00163BD9">
        <w:rPr>
          <w:rFonts w:ascii="Arial" w:hAnsi="Arial" w:cs="Arial"/>
          <w:sz w:val="20"/>
          <w:szCs w:val="20"/>
        </w:rPr>
        <w:t xml:space="preserve"> </w:t>
      </w:r>
      <w:r w:rsidRPr="0053295D">
        <w:rPr>
          <w:rFonts w:ascii="Arial" w:hAnsi="Arial" w:cs="Arial"/>
          <w:sz w:val="20"/>
          <w:szCs w:val="20"/>
        </w:rPr>
        <w:t>$ 2</w:t>
      </w:r>
      <w:r w:rsidR="00F75B27">
        <w:rPr>
          <w:rFonts w:ascii="Arial" w:hAnsi="Arial" w:cs="Arial"/>
          <w:sz w:val="20"/>
          <w:szCs w:val="20"/>
        </w:rPr>
        <w:t>5</w:t>
      </w:r>
      <w:r w:rsidRPr="0053295D">
        <w:rPr>
          <w:rFonts w:ascii="Arial" w:hAnsi="Arial" w:cs="Arial"/>
          <w:sz w:val="20"/>
          <w:szCs w:val="20"/>
        </w:rPr>
        <w:t>.00</w:t>
      </w:r>
      <w:r w:rsidR="0053295D">
        <w:rPr>
          <w:rFonts w:ascii="Arial" w:hAnsi="Arial" w:cs="Arial"/>
          <w:sz w:val="20"/>
          <w:szCs w:val="20"/>
        </w:rPr>
        <w:t xml:space="preserve"> M.N.</w:t>
      </w:r>
      <w:r w:rsidRPr="00163BD9">
        <w:rPr>
          <w:rFonts w:ascii="Arial" w:hAnsi="Arial" w:cs="Arial"/>
          <w:sz w:val="20"/>
          <w:szCs w:val="20"/>
        </w:rPr>
        <w:t xml:space="preserve"> </w:t>
      </w:r>
    </w:p>
    <w:p w14:paraId="5518ADD0" w14:textId="226D85D3" w:rsidR="00BA2C7B" w:rsidRPr="00163BD9" w:rsidRDefault="00BA2C7B" w:rsidP="00180AF9">
      <w:pPr>
        <w:pStyle w:val="Prrafodelista"/>
        <w:widowControl w:val="0"/>
        <w:numPr>
          <w:ilvl w:val="0"/>
          <w:numId w:val="2"/>
        </w:numPr>
        <w:tabs>
          <w:tab w:val="left" w:pos="1276"/>
        </w:tabs>
        <w:autoSpaceDE w:val="0"/>
        <w:autoSpaceDN w:val="0"/>
        <w:adjustRightInd w:val="0"/>
        <w:spacing w:after="0" w:line="360" w:lineRule="auto"/>
        <w:ind w:left="709" w:firstLine="0"/>
        <w:rPr>
          <w:rFonts w:ascii="Arial" w:hAnsi="Arial" w:cs="Arial"/>
          <w:sz w:val="20"/>
          <w:szCs w:val="20"/>
        </w:rPr>
      </w:pPr>
      <w:r w:rsidRPr="00163BD9">
        <w:rPr>
          <w:rFonts w:ascii="Arial" w:hAnsi="Arial" w:cs="Arial"/>
          <w:sz w:val="20"/>
          <w:szCs w:val="20"/>
        </w:rPr>
        <w:t xml:space="preserve">En los casos de vendedores ambulantes se establecerá una cuota fija de </w:t>
      </w:r>
      <w:r w:rsidRPr="0053295D">
        <w:rPr>
          <w:rFonts w:ascii="Arial" w:hAnsi="Arial" w:cs="Arial"/>
          <w:sz w:val="20"/>
          <w:szCs w:val="20"/>
        </w:rPr>
        <w:t xml:space="preserve">$ </w:t>
      </w:r>
      <w:r w:rsidR="00DF0DBE">
        <w:rPr>
          <w:rFonts w:ascii="Arial" w:hAnsi="Arial" w:cs="Arial"/>
          <w:sz w:val="20"/>
          <w:szCs w:val="20"/>
        </w:rPr>
        <w:t>2</w:t>
      </w:r>
      <w:r w:rsidR="003311BE">
        <w:rPr>
          <w:rFonts w:ascii="Arial" w:hAnsi="Arial" w:cs="Arial"/>
          <w:sz w:val="20"/>
          <w:szCs w:val="20"/>
        </w:rPr>
        <w:t>0</w:t>
      </w:r>
      <w:r w:rsidRPr="0053295D">
        <w:rPr>
          <w:rFonts w:ascii="Arial" w:hAnsi="Arial" w:cs="Arial"/>
          <w:sz w:val="20"/>
          <w:szCs w:val="20"/>
        </w:rPr>
        <w:t>.00</w:t>
      </w:r>
      <w:r w:rsidR="0053295D">
        <w:rPr>
          <w:rFonts w:ascii="Arial" w:hAnsi="Arial" w:cs="Arial"/>
          <w:sz w:val="20"/>
          <w:szCs w:val="20"/>
        </w:rPr>
        <w:t xml:space="preserve"> M.N.</w:t>
      </w:r>
      <w:r w:rsidRPr="00163BD9">
        <w:rPr>
          <w:rFonts w:ascii="Arial" w:hAnsi="Arial" w:cs="Arial"/>
          <w:sz w:val="20"/>
          <w:szCs w:val="20"/>
        </w:rPr>
        <w:t xml:space="preserve"> por día.</w:t>
      </w:r>
    </w:p>
    <w:p w14:paraId="2ED0D63C"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1CB79530"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II</w:t>
      </w:r>
    </w:p>
    <w:p w14:paraId="49E320AA"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 Derivados de Bienes Muebles</w:t>
      </w:r>
    </w:p>
    <w:p w14:paraId="2968E583"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38399E91" w14:textId="3C46F5AD"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6333B5">
        <w:rPr>
          <w:rFonts w:ascii="Arial" w:hAnsi="Arial" w:cs="Arial"/>
          <w:b/>
          <w:bCs/>
          <w:sz w:val="20"/>
          <w:szCs w:val="20"/>
        </w:rPr>
        <w:t>3</w:t>
      </w:r>
      <w:r w:rsidR="00C87559">
        <w:rPr>
          <w:rFonts w:ascii="Arial" w:hAnsi="Arial" w:cs="Arial"/>
          <w:b/>
          <w:bCs/>
          <w:sz w:val="20"/>
          <w:szCs w:val="20"/>
        </w:rPr>
        <w:t>2</w:t>
      </w:r>
      <w:r w:rsidRPr="00163BD9">
        <w:rPr>
          <w:rFonts w:ascii="Arial" w:hAnsi="Arial" w:cs="Arial"/>
          <w:b/>
          <w:bCs/>
          <w:sz w:val="20"/>
          <w:szCs w:val="20"/>
        </w:rPr>
        <w:t xml:space="preserve">.- </w:t>
      </w:r>
      <w:r w:rsidRPr="00163BD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516C26">
        <w:rPr>
          <w:rFonts w:ascii="Arial" w:hAnsi="Arial" w:cs="Arial"/>
          <w:sz w:val="20"/>
          <w:szCs w:val="20"/>
        </w:rPr>
        <w:t>Ley</w:t>
      </w:r>
      <w:r w:rsidRPr="00163BD9">
        <w:rPr>
          <w:rFonts w:ascii="Arial" w:hAnsi="Arial" w:cs="Arial"/>
          <w:sz w:val="20"/>
          <w:szCs w:val="20"/>
        </w:rPr>
        <w:t xml:space="preserve"> de Hacienda </w:t>
      </w:r>
      <w:r w:rsidR="004E2FEE" w:rsidRPr="00163BD9">
        <w:rPr>
          <w:rFonts w:ascii="Arial" w:hAnsi="Arial" w:cs="Arial"/>
          <w:sz w:val="20"/>
          <w:szCs w:val="20"/>
        </w:rPr>
        <w:t xml:space="preserve">del </w:t>
      </w:r>
      <w:r w:rsidRPr="00163BD9">
        <w:rPr>
          <w:rFonts w:ascii="Arial" w:hAnsi="Arial" w:cs="Arial"/>
          <w:sz w:val="20"/>
          <w:szCs w:val="20"/>
        </w:rPr>
        <w:t>Municip</w:t>
      </w:r>
      <w:r w:rsidR="004E2FEE" w:rsidRPr="00163BD9">
        <w:rPr>
          <w:rFonts w:ascii="Arial" w:hAnsi="Arial" w:cs="Arial"/>
          <w:sz w:val="20"/>
          <w:szCs w:val="20"/>
        </w:rPr>
        <w:t>io</w:t>
      </w:r>
      <w:r w:rsidRPr="00163BD9">
        <w:rPr>
          <w:rFonts w:ascii="Arial" w:hAnsi="Arial" w:cs="Arial"/>
          <w:sz w:val="20"/>
          <w:szCs w:val="20"/>
        </w:rPr>
        <w:t xml:space="preserve"> de</w:t>
      </w:r>
      <w:r w:rsidR="004E2FEE" w:rsidRPr="00163BD9">
        <w:rPr>
          <w:rFonts w:ascii="Arial" w:hAnsi="Arial" w:cs="Arial"/>
          <w:sz w:val="20"/>
          <w:szCs w:val="20"/>
        </w:rPr>
        <w:t xml:space="preserve"> Tixpéual,</w:t>
      </w:r>
      <w:r w:rsidRPr="00163BD9">
        <w:rPr>
          <w:rFonts w:ascii="Arial" w:hAnsi="Arial" w:cs="Arial"/>
          <w:sz w:val="20"/>
          <w:szCs w:val="20"/>
        </w:rPr>
        <w:t xml:space="preserve"> Yucatán.</w:t>
      </w:r>
    </w:p>
    <w:p w14:paraId="15850190" w14:textId="77777777" w:rsidR="00554BF8" w:rsidRPr="00163BD9" w:rsidRDefault="00554BF8" w:rsidP="00163BD9">
      <w:pPr>
        <w:widowControl w:val="0"/>
        <w:autoSpaceDE w:val="0"/>
        <w:autoSpaceDN w:val="0"/>
        <w:adjustRightInd w:val="0"/>
        <w:spacing w:after="0" w:line="360" w:lineRule="auto"/>
        <w:rPr>
          <w:rFonts w:ascii="Arial" w:hAnsi="Arial" w:cs="Arial"/>
          <w:sz w:val="20"/>
          <w:szCs w:val="20"/>
        </w:rPr>
      </w:pPr>
    </w:p>
    <w:p w14:paraId="2A999F78" w14:textId="77777777" w:rsidR="00BA2C7B" w:rsidRPr="00163BD9" w:rsidRDefault="00BA2C7B"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t xml:space="preserve">CAPÍTULO III </w:t>
      </w:r>
    </w:p>
    <w:p w14:paraId="6287943C" w14:textId="77777777" w:rsidR="00BA2C7B" w:rsidRPr="00163BD9" w:rsidRDefault="00BA2C7B"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Productos Financieros</w:t>
      </w:r>
    </w:p>
    <w:p w14:paraId="143F0527" w14:textId="397810C9"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6333B5">
        <w:rPr>
          <w:rFonts w:ascii="Arial" w:hAnsi="Arial" w:cs="Arial"/>
          <w:b/>
          <w:bCs/>
          <w:sz w:val="20"/>
          <w:szCs w:val="20"/>
        </w:rPr>
        <w:t>3</w:t>
      </w:r>
      <w:r w:rsidRPr="00163BD9">
        <w:rPr>
          <w:rFonts w:ascii="Arial" w:hAnsi="Arial" w:cs="Arial"/>
          <w:b/>
          <w:bCs/>
          <w:sz w:val="20"/>
          <w:szCs w:val="20"/>
        </w:rPr>
        <w:t xml:space="preserve">.- </w:t>
      </w:r>
      <w:r w:rsidRPr="00163B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98D4DA7" w14:textId="77777777" w:rsidR="00BA2C7B" w:rsidRPr="00163BD9" w:rsidRDefault="00BA2C7B"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lastRenderedPageBreak/>
        <w:t xml:space="preserve">CAPÍTULO IV </w:t>
      </w:r>
    </w:p>
    <w:p w14:paraId="1CE8F502" w14:textId="77777777" w:rsidR="00BA2C7B" w:rsidRPr="00163BD9" w:rsidRDefault="00BA2C7B"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Otros Productos</w:t>
      </w:r>
    </w:p>
    <w:p w14:paraId="5A2C1BD1" w14:textId="0C38C269"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6333B5">
        <w:rPr>
          <w:rFonts w:ascii="Arial" w:hAnsi="Arial" w:cs="Arial"/>
          <w:b/>
          <w:bCs/>
          <w:sz w:val="20"/>
          <w:szCs w:val="20"/>
        </w:rPr>
        <w:t>4</w:t>
      </w:r>
      <w:r w:rsidRPr="00163BD9">
        <w:rPr>
          <w:rFonts w:ascii="Arial" w:hAnsi="Arial" w:cs="Arial"/>
          <w:b/>
          <w:bCs/>
          <w:sz w:val="20"/>
          <w:szCs w:val="20"/>
        </w:rPr>
        <w:t xml:space="preserve">.- </w:t>
      </w:r>
      <w:r w:rsidRPr="00163B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42A209D9" w14:textId="77777777" w:rsidR="00ED483F" w:rsidRPr="00163BD9" w:rsidRDefault="00ED483F" w:rsidP="00163BD9">
      <w:pPr>
        <w:widowControl w:val="0"/>
        <w:autoSpaceDE w:val="0"/>
        <w:autoSpaceDN w:val="0"/>
        <w:adjustRightInd w:val="0"/>
        <w:spacing w:after="0" w:line="360" w:lineRule="auto"/>
        <w:jc w:val="both"/>
        <w:rPr>
          <w:rFonts w:ascii="Arial" w:hAnsi="Arial" w:cs="Arial"/>
          <w:sz w:val="20"/>
          <w:szCs w:val="20"/>
        </w:rPr>
      </w:pPr>
    </w:p>
    <w:p w14:paraId="5D60AEFC" w14:textId="77777777" w:rsidR="00BA2C7B" w:rsidRPr="00163BD9" w:rsidRDefault="00BA2C7B" w:rsidP="00163BD9">
      <w:pPr>
        <w:widowControl w:val="0"/>
        <w:autoSpaceDE w:val="0"/>
        <w:autoSpaceDN w:val="0"/>
        <w:adjustRightInd w:val="0"/>
        <w:spacing w:after="0" w:line="360" w:lineRule="auto"/>
        <w:ind w:hanging="3"/>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QUINTO</w:t>
      </w:r>
      <w:r w:rsidRPr="00163BD9">
        <w:rPr>
          <w:rFonts w:ascii="Arial" w:hAnsi="Arial" w:cs="Arial"/>
          <w:b/>
          <w:bCs/>
          <w:sz w:val="20"/>
          <w:szCs w:val="20"/>
        </w:rPr>
        <w:t xml:space="preserve"> </w:t>
      </w:r>
    </w:p>
    <w:p w14:paraId="6125DBA0" w14:textId="77777777" w:rsidR="00BA2C7B" w:rsidRPr="00163BD9" w:rsidRDefault="00BA2C7B" w:rsidP="00163BD9">
      <w:pPr>
        <w:widowControl w:val="0"/>
        <w:autoSpaceDE w:val="0"/>
        <w:autoSpaceDN w:val="0"/>
        <w:adjustRightInd w:val="0"/>
        <w:spacing w:after="0" w:line="360" w:lineRule="auto"/>
        <w:ind w:hanging="3"/>
        <w:jc w:val="center"/>
        <w:rPr>
          <w:rFonts w:ascii="Arial" w:hAnsi="Arial" w:cs="Arial"/>
          <w:sz w:val="20"/>
          <w:szCs w:val="20"/>
        </w:rPr>
      </w:pPr>
      <w:r w:rsidRPr="00163BD9">
        <w:rPr>
          <w:rFonts w:ascii="Arial" w:hAnsi="Arial" w:cs="Arial"/>
          <w:b/>
          <w:bCs/>
          <w:sz w:val="20"/>
          <w:szCs w:val="20"/>
        </w:rPr>
        <w:t>APROVECHAMIENTOS</w:t>
      </w:r>
    </w:p>
    <w:p w14:paraId="0467806A"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11B61C95"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14:paraId="12732AD7" w14:textId="66247B43"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Derivados por Sanciones Municipales</w:t>
      </w:r>
      <w:r w:rsidR="0053295D">
        <w:rPr>
          <w:rFonts w:ascii="Arial" w:hAnsi="Arial" w:cs="Arial"/>
          <w:b/>
          <w:bCs/>
          <w:sz w:val="20"/>
          <w:szCs w:val="20"/>
        </w:rPr>
        <w:t>.</w:t>
      </w:r>
    </w:p>
    <w:p w14:paraId="673F421C"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00D81B5F" w14:textId="6A784D89"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6333B5">
        <w:rPr>
          <w:rFonts w:ascii="Arial" w:hAnsi="Arial" w:cs="Arial"/>
          <w:b/>
          <w:bCs/>
          <w:sz w:val="20"/>
          <w:szCs w:val="20"/>
        </w:rPr>
        <w:t>5</w:t>
      </w:r>
      <w:r w:rsidRPr="00163BD9">
        <w:rPr>
          <w:rFonts w:ascii="Arial" w:hAnsi="Arial" w:cs="Arial"/>
          <w:b/>
          <w:bCs/>
          <w:sz w:val="20"/>
          <w:szCs w:val="20"/>
        </w:rPr>
        <w:t xml:space="preserve">.- </w:t>
      </w:r>
      <w:r w:rsidRPr="00163BD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D9EADE6"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4B825F12"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sz w:val="20"/>
          <w:szCs w:val="20"/>
        </w:rPr>
        <w:t>El Municipio percibirá aprovechamientos derivados de:</w:t>
      </w:r>
    </w:p>
    <w:p w14:paraId="638606FC" w14:textId="77777777" w:rsidR="004E2FEE" w:rsidRPr="00163BD9" w:rsidRDefault="004E2FEE" w:rsidP="00163BD9">
      <w:pPr>
        <w:widowControl w:val="0"/>
        <w:autoSpaceDE w:val="0"/>
        <w:autoSpaceDN w:val="0"/>
        <w:adjustRightInd w:val="0"/>
        <w:spacing w:after="0" w:line="360" w:lineRule="auto"/>
        <w:rPr>
          <w:rFonts w:ascii="Arial" w:hAnsi="Arial" w:cs="Arial"/>
          <w:sz w:val="20"/>
          <w:szCs w:val="20"/>
        </w:rPr>
      </w:pPr>
    </w:p>
    <w:p w14:paraId="27C6DC65"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w:t>
      </w:r>
      <w:r w:rsidRPr="00163BD9">
        <w:rPr>
          <w:rFonts w:ascii="Arial" w:hAnsi="Arial" w:cs="Arial"/>
          <w:sz w:val="20"/>
          <w:szCs w:val="20"/>
        </w:rPr>
        <w:t xml:space="preserve">.- </w:t>
      </w:r>
      <w:r w:rsidRPr="00163BD9">
        <w:rPr>
          <w:rFonts w:ascii="Arial" w:hAnsi="Arial" w:cs="Arial"/>
          <w:b/>
          <w:bCs/>
          <w:sz w:val="20"/>
          <w:szCs w:val="20"/>
        </w:rPr>
        <w:t>Infracciones por faltas administrativas:</w:t>
      </w:r>
    </w:p>
    <w:p w14:paraId="1301E948"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4B5F39C9" w14:textId="38AAC8D7" w:rsidR="00BA2C7B" w:rsidRPr="00163BD9" w:rsidRDefault="00BA2C7B" w:rsidP="00163BD9">
      <w:pPr>
        <w:widowControl w:val="0"/>
        <w:autoSpaceDE w:val="0"/>
        <w:autoSpaceDN w:val="0"/>
        <w:adjustRightInd w:val="0"/>
        <w:spacing w:after="0" w:line="360" w:lineRule="auto"/>
        <w:ind w:firstLine="720"/>
        <w:jc w:val="both"/>
        <w:rPr>
          <w:rFonts w:ascii="Arial" w:hAnsi="Arial" w:cs="Arial"/>
          <w:sz w:val="20"/>
          <w:szCs w:val="20"/>
        </w:rPr>
      </w:pPr>
      <w:r w:rsidRPr="00163BD9">
        <w:rPr>
          <w:rFonts w:ascii="Arial" w:hAnsi="Arial" w:cs="Arial"/>
          <w:sz w:val="20"/>
          <w:szCs w:val="20"/>
        </w:rPr>
        <w:t xml:space="preserve">Por violación a las disposiciones contenidas en los </w:t>
      </w:r>
      <w:r w:rsidRPr="0053295D">
        <w:rPr>
          <w:rFonts w:ascii="Arial" w:hAnsi="Arial" w:cs="Arial"/>
          <w:sz w:val="20"/>
          <w:szCs w:val="20"/>
        </w:rPr>
        <w:t>reglamentos municipales</w:t>
      </w:r>
      <w:r w:rsidR="00BB01D1" w:rsidRPr="0053295D">
        <w:rPr>
          <w:rFonts w:ascii="Arial" w:hAnsi="Arial" w:cs="Arial"/>
          <w:sz w:val="20"/>
          <w:szCs w:val="20"/>
        </w:rPr>
        <w:t xml:space="preserve"> u otros ordenamientos</w:t>
      </w:r>
      <w:r w:rsidRPr="0053295D">
        <w:rPr>
          <w:rFonts w:ascii="Arial" w:hAnsi="Arial" w:cs="Arial"/>
          <w:sz w:val="20"/>
          <w:szCs w:val="20"/>
        </w:rPr>
        <w:t>,</w:t>
      </w:r>
      <w:r w:rsidRPr="00163BD9">
        <w:rPr>
          <w:rFonts w:ascii="Arial" w:hAnsi="Arial" w:cs="Arial"/>
          <w:sz w:val="20"/>
          <w:szCs w:val="20"/>
        </w:rPr>
        <w:t xml:space="preserve"> se cobrarán las multas establecidas en cada uno de dichos ordenamientos.</w:t>
      </w:r>
    </w:p>
    <w:p w14:paraId="1F38AA90"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5BF42848" w14:textId="77777777"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 xml:space="preserve">.- </w:t>
      </w:r>
      <w:r w:rsidRPr="00163BD9">
        <w:rPr>
          <w:rFonts w:ascii="Arial" w:hAnsi="Arial" w:cs="Arial"/>
          <w:b/>
          <w:bCs/>
          <w:sz w:val="20"/>
          <w:szCs w:val="20"/>
        </w:rPr>
        <w:t>Infracciones por faltas de carácter fiscal:</w:t>
      </w:r>
    </w:p>
    <w:p w14:paraId="40BA476B" w14:textId="77777777"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14:paraId="4552B7FA" w14:textId="6F720702"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pagarse en forma extemporánea y a requerimiento de la autoridad municipal cualquiera de las contribuciones a que se refiera a esta </w:t>
      </w:r>
      <w:r w:rsidR="00516C26">
        <w:rPr>
          <w:rFonts w:ascii="Arial" w:hAnsi="Arial" w:cs="Arial"/>
          <w:sz w:val="20"/>
          <w:szCs w:val="20"/>
        </w:rPr>
        <w:t>Ley</w:t>
      </w:r>
      <w:r w:rsidRPr="00163BD9">
        <w:rPr>
          <w:rFonts w:ascii="Arial" w:hAnsi="Arial" w:cs="Arial"/>
          <w:sz w:val="20"/>
          <w:szCs w:val="20"/>
        </w:rPr>
        <w:t xml:space="preserve">. Multa de </w:t>
      </w:r>
      <w:r w:rsidR="00DB4F81" w:rsidRPr="0053295D">
        <w:rPr>
          <w:rFonts w:ascii="Arial" w:hAnsi="Arial" w:cs="Arial"/>
          <w:sz w:val="20"/>
          <w:szCs w:val="20"/>
        </w:rPr>
        <w:t>6</w:t>
      </w:r>
      <w:r w:rsidR="004E2FEE" w:rsidRPr="0053295D">
        <w:rPr>
          <w:rFonts w:ascii="Arial" w:hAnsi="Arial" w:cs="Arial"/>
          <w:sz w:val="20"/>
          <w:szCs w:val="20"/>
        </w:rPr>
        <w:t xml:space="preserve"> a</w:t>
      </w:r>
      <w:r w:rsidR="00DB4F81" w:rsidRPr="0053295D">
        <w:rPr>
          <w:rFonts w:ascii="Arial" w:hAnsi="Arial" w:cs="Arial"/>
          <w:sz w:val="20"/>
          <w:szCs w:val="20"/>
        </w:rPr>
        <w:t xml:space="preserve"> </w:t>
      </w:r>
      <w:r w:rsidR="0085575D" w:rsidRPr="0053295D">
        <w:rPr>
          <w:rFonts w:ascii="Arial" w:hAnsi="Arial" w:cs="Arial"/>
          <w:sz w:val="20"/>
          <w:szCs w:val="20"/>
        </w:rPr>
        <w:t>12</w:t>
      </w:r>
      <w:r w:rsidR="0085575D" w:rsidRPr="00163BD9">
        <w:rPr>
          <w:rFonts w:ascii="Arial" w:hAnsi="Arial" w:cs="Arial"/>
          <w:sz w:val="20"/>
          <w:szCs w:val="20"/>
        </w:rPr>
        <w:t xml:space="preserve"> veces</w:t>
      </w:r>
      <w:r w:rsidRPr="00163BD9">
        <w:rPr>
          <w:rFonts w:ascii="Arial" w:hAnsi="Arial" w:cs="Arial"/>
          <w:sz w:val="20"/>
          <w:szCs w:val="20"/>
        </w:rPr>
        <w:t xml:space="preserve"> la Unidad de Medida y Actualización.</w:t>
      </w:r>
    </w:p>
    <w:p w14:paraId="1168BF13" w14:textId="6C4DD604"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no presentar o proporcionar el contribuyente los datos e informes que exigen las </w:t>
      </w:r>
      <w:r w:rsidR="00516C26">
        <w:rPr>
          <w:rFonts w:ascii="Arial" w:hAnsi="Arial" w:cs="Arial"/>
          <w:sz w:val="20"/>
          <w:szCs w:val="20"/>
        </w:rPr>
        <w:t>Ley</w:t>
      </w:r>
      <w:r w:rsidRPr="00163BD9">
        <w:rPr>
          <w:rFonts w:ascii="Arial" w:hAnsi="Arial" w:cs="Arial"/>
          <w:sz w:val="20"/>
          <w:szCs w:val="20"/>
        </w:rPr>
        <w:t xml:space="preserve">es fiscales o proporcionarlos extemporáneamente, hacerlo con información alterada. </w:t>
      </w:r>
      <w:bookmarkStart w:id="19" w:name="_Hlk88024885"/>
      <w:r w:rsidRPr="00163BD9">
        <w:rPr>
          <w:rFonts w:ascii="Arial" w:hAnsi="Arial" w:cs="Arial"/>
          <w:sz w:val="20"/>
          <w:szCs w:val="20"/>
        </w:rPr>
        <w:t xml:space="preserve">Multa </w:t>
      </w:r>
      <w:r w:rsidRPr="0053295D">
        <w:rPr>
          <w:rFonts w:ascii="Arial" w:hAnsi="Arial" w:cs="Arial"/>
          <w:sz w:val="20"/>
          <w:szCs w:val="20"/>
        </w:rPr>
        <w:t xml:space="preserve">de </w:t>
      </w:r>
      <w:r w:rsidR="00DB4F81" w:rsidRPr="0053295D">
        <w:rPr>
          <w:rFonts w:ascii="Arial" w:hAnsi="Arial" w:cs="Arial"/>
          <w:sz w:val="20"/>
          <w:szCs w:val="20"/>
        </w:rPr>
        <w:t>8</w:t>
      </w:r>
      <w:r w:rsidRPr="0053295D">
        <w:rPr>
          <w:rFonts w:ascii="Arial" w:hAnsi="Arial" w:cs="Arial"/>
          <w:sz w:val="20"/>
          <w:szCs w:val="20"/>
        </w:rPr>
        <w:t xml:space="preserve"> a 1</w:t>
      </w:r>
      <w:r w:rsidR="00DB4F81" w:rsidRPr="0053295D">
        <w:rPr>
          <w:rFonts w:ascii="Arial" w:hAnsi="Arial" w:cs="Arial"/>
          <w:sz w:val="20"/>
          <w:szCs w:val="20"/>
        </w:rPr>
        <w:t>6</w:t>
      </w:r>
      <w:r w:rsidRPr="00163BD9">
        <w:rPr>
          <w:rFonts w:ascii="Arial" w:hAnsi="Arial" w:cs="Arial"/>
          <w:sz w:val="20"/>
          <w:szCs w:val="20"/>
        </w:rPr>
        <w:t xml:space="preserve"> </w:t>
      </w:r>
      <w:r w:rsidR="0088089D" w:rsidRPr="00163BD9">
        <w:rPr>
          <w:rFonts w:ascii="Arial" w:hAnsi="Arial" w:cs="Arial"/>
          <w:sz w:val="20"/>
          <w:szCs w:val="20"/>
        </w:rPr>
        <w:t xml:space="preserve">veces la </w:t>
      </w:r>
      <w:r w:rsidRPr="00163BD9">
        <w:rPr>
          <w:rFonts w:ascii="Arial" w:hAnsi="Arial" w:cs="Arial"/>
          <w:sz w:val="20"/>
          <w:szCs w:val="20"/>
        </w:rPr>
        <w:t>Unidad de Medida y Actualización.</w:t>
      </w:r>
    </w:p>
    <w:bookmarkEnd w:id="19"/>
    <w:p w14:paraId="7A76F9CA" w14:textId="435CCC4F"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no comparecer el contribuyente ante la autoridad municipal para presentar, comprobar o aclarar cualquier asunto, para el que dicha autoridad esté facultada por las </w:t>
      </w:r>
      <w:r w:rsidR="00516C26">
        <w:rPr>
          <w:rFonts w:ascii="Arial" w:hAnsi="Arial" w:cs="Arial"/>
          <w:sz w:val="20"/>
          <w:szCs w:val="20"/>
        </w:rPr>
        <w:t>Ley</w:t>
      </w:r>
      <w:r w:rsidRPr="00163BD9">
        <w:rPr>
          <w:rFonts w:ascii="Arial" w:hAnsi="Arial" w:cs="Arial"/>
          <w:sz w:val="20"/>
          <w:szCs w:val="20"/>
        </w:rPr>
        <w:t xml:space="preserve">es fiscales vigentes. Multa de </w:t>
      </w:r>
      <w:r w:rsidR="00DB4F81" w:rsidRPr="0053295D">
        <w:rPr>
          <w:rFonts w:ascii="Arial" w:hAnsi="Arial" w:cs="Arial"/>
          <w:sz w:val="20"/>
          <w:szCs w:val="20"/>
        </w:rPr>
        <w:t>7</w:t>
      </w:r>
      <w:r w:rsidR="004E2FEE" w:rsidRPr="0053295D">
        <w:rPr>
          <w:rFonts w:ascii="Arial" w:hAnsi="Arial" w:cs="Arial"/>
          <w:sz w:val="20"/>
          <w:szCs w:val="20"/>
        </w:rPr>
        <w:t xml:space="preserve"> a </w:t>
      </w:r>
      <w:r w:rsidR="00DB4F81" w:rsidRPr="0053295D">
        <w:rPr>
          <w:rFonts w:ascii="Arial" w:hAnsi="Arial" w:cs="Arial"/>
          <w:sz w:val="20"/>
          <w:szCs w:val="20"/>
        </w:rPr>
        <w:t>10</w:t>
      </w:r>
      <w:r w:rsidRPr="00163BD9">
        <w:rPr>
          <w:rFonts w:ascii="Arial" w:hAnsi="Arial" w:cs="Arial"/>
          <w:sz w:val="20"/>
          <w:szCs w:val="20"/>
        </w:rPr>
        <w:t xml:space="preserve"> veces </w:t>
      </w:r>
      <w:r w:rsidR="0088089D">
        <w:rPr>
          <w:rFonts w:ascii="Arial" w:hAnsi="Arial" w:cs="Arial"/>
          <w:sz w:val="20"/>
          <w:szCs w:val="20"/>
        </w:rPr>
        <w:t xml:space="preserve">la </w:t>
      </w:r>
      <w:r w:rsidRPr="00163BD9">
        <w:rPr>
          <w:rFonts w:ascii="Arial" w:hAnsi="Arial" w:cs="Arial"/>
          <w:sz w:val="20"/>
          <w:szCs w:val="20"/>
        </w:rPr>
        <w:t>Unidad de Medida y Actualización.</w:t>
      </w:r>
    </w:p>
    <w:p w14:paraId="4159BBEF" w14:textId="77777777" w:rsidR="00BA2C7B" w:rsidRPr="00163BD9" w:rsidRDefault="00BA2C7B" w:rsidP="00163BD9">
      <w:pPr>
        <w:widowControl w:val="0"/>
        <w:autoSpaceDE w:val="0"/>
        <w:autoSpaceDN w:val="0"/>
        <w:adjustRightInd w:val="0"/>
        <w:spacing w:after="0" w:line="360" w:lineRule="auto"/>
        <w:ind w:hanging="283"/>
        <w:rPr>
          <w:rFonts w:ascii="Arial" w:hAnsi="Arial" w:cs="Arial"/>
          <w:sz w:val="20"/>
          <w:szCs w:val="20"/>
        </w:rPr>
      </w:pPr>
    </w:p>
    <w:p w14:paraId="2A8B9BEA" w14:textId="5204CFFA" w:rsidR="00BA2C7B"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III</w:t>
      </w:r>
      <w:r w:rsidRPr="00163BD9">
        <w:rPr>
          <w:rFonts w:ascii="Arial" w:hAnsi="Arial" w:cs="Arial"/>
          <w:sz w:val="20"/>
          <w:szCs w:val="20"/>
        </w:rPr>
        <w:t xml:space="preserve">.- Sanciones por falta de pago </w:t>
      </w:r>
      <w:r w:rsidRPr="00C5296B">
        <w:rPr>
          <w:rFonts w:ascii="Arial" w:hAnsi="Arial" w:cs="Arial"/>
          <w:sz w:val="20"/>
          <w:szCs w:val="20"/>
        </w:rPr>
        <w:t>oportuno de créditos fiscales.</w:t>
      </w:r>
    </w:p>
    <w:p w14:paraId="481572AE" w14:textId="77777777" w:rsidR="00C5296B" w:rsidRPr="00C5296B" w:rsidRDefault="00C5296B" w:rsidP="00C5296B">
      <w:pPr>
        <w:widowControl w:val="0"/>
        <w:autoSpaceDE w:val="0"/>
        <w:autoSpaceDN w:val="0"/>
        <w:adjustRightInd w:val="0"/>
        <w:spacing w:after="0" w:line="360" w:lineRule="auto"/>
        <w:ind w:firstLine="720"/>
        <w:jc w:val="both"/>
        <w:rPr>
          <w:rFonts w:ascii="Arial" w:hAnsi="Arial" w:cs="Arial"/>
          <w:sz w:val="20"/>
          <w:szCs w:val="20"/>
        </w:rPr>
      </w:pPr>
      <w:r w:rsidRPr="00C5296B">
        <w:rPr>
          <w:rFonts w:ascii="Arial" w:hAnsi="Arial" w:cs="Arial"/>
          <w:sz w:val="20"/>
          <w:szCs w:val="20"/>
        </w:rPr>
        <w:t>Multa de 8 a 16 veces la Unidad de Medida y Actualización.</w:t>
      </w:r>
    </w:p>
    <w:p w14:paraId="1DAB98A4" w14:textId="77777777" w:rsidR="00C5296B" w:rsidRDefault="00C5296B" w:rsidP="00163BD9">
      <w:pPr>
        <w:widowControl w:val="0"/>
        <w:autoSpaceDE w:val="0"/>
        <w:autoSpaceDN w:val="0"/>
        <w:adjustRightInd w:val="0"/>
        <w:spacing w:after="0" w:line="360" w:lineRule="auto"/>
        <w:jc w:val="both"/>
        <w:rPr>
          <w:rFonts w:ascii="Arial" w:hAnsi="Arial" w:cs="Arial"/>
          <w:sz w:val="20"/>
          <w:szCs w:val="20"/>
        </w:rPr>
      </w:pPr>
    </w:p>
    <w:p w14:paraId="409E8724" w14:textId="426882F7" w:rsidR="0053295D" w:rsidRPr="00DA7985" w:rsidRDefault="0053295D" w:rsidP="00163BD9">
      <w:pPr>
        <w:widowControl w:val="0"/>
        <w:autoSpaceDE w:val="0"/>
        <w:autoSpaceDN w:val="0"/>
        <w:adjustRightInd w:val="0"/>
        <w:spacing w:after="0" w:line="360" w:lineRule="auto"/>
        <w:jc w:val="both"/>
        <w:rPr>
          <w:rFonts w:ascii="Arial" w:hAnsi="Arial" w:cs="Arial"/>
          <w:sz w:val="20"/>
          <w:szCs w:val="20"/>
        </w:rPr>
      </w:pPr>
      <w:r w:rsidRPr="00DA7985">
        <w:rPr>
          <w:rFonts w:ascii="Arial" w:hAnsi="Arial" w:cs="Arial"/>
          <w:sz w:val="20"/>
          <w:szCs w:val="20"/>
        </w:rPr>
        <w:t xml:space="preserve">Lo previsto en este Capítulo es sin perjuicio de las demás infracciones </w:t>
      </w:r>
      <w:r w:rsidR="0058039D" w:rsidRPr="00DA7985">
        <w:rPr>
          <w:rFonts w:ascii="Arial" w:hAnsi="Arial" w:cs="Arial"/>
          <w:sz w:val="20"/>
          <w:szCs w:val="20"/>
        </w:rPr>
        <w:t xml:space="preserve">y sanciones que </w:t>
      </w:r>
      <w:r w:rsidR="0058039D" w:rsidRPr="00DA7985">
        <w:rPr>
          <w:rFonts w:ascii="Arial" w:hAnsi="Arial" w:cs="Arial"/>
          <w:sz w:val="20"/>
          <w:szCs w:val="20"/>
        </w:rPr>
        <w:lastRenderedPageBreak/>
        <w:t>deriven por tales supuestos y que, puedan corresponder a las contenidas en otras disposiciones legales del orden federal, estatal y municipal.</w:t>
      </w:r>
    </w:p>
    <w:p w14:paraId="48E91C8D" w14:textId="77777777"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14:paraId="31F91E12"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II</w:t>
      </w:r>
    </w:p>
    <w:p w14:paraId="3D037201" w14:textId="77777777"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Derivados de Recursos Transferidos al Municipio</w:t>
      </w:r>
    </w:p>
    <w:p w14:paraId="4839658E" w14:textId="77777777"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14:paraId="5CF9E694" w14:textId="4A3F3E95"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6333B5">
        <w:rPr>
          <w:rFonts w:ascii="Arial" w:hAnsi="Arial" w:cs="Arial"/>
          <w:b/>
          <w:bCs/>
          <w:sz w:val="20"/>
          <w:szCs w:val="20"/>
        </w:rPr>
        <w:t>6</w:t>
      </w:r>
      <w:r w:rsidRPr="00163BD9">
        <w:rPr>
          <w:rFonts w:ascii="Arial" w:hAnsi="Arial" w:cs="Arial"/>
          <w:b/>
          <w:bCs/>
          <w:sz w:val="20"/>
          <w:szCs w:val="20"/>
        </w:rPr>
        <w:t xml:space="preserve">.- </w:t>
      </w:r>
      <w:r w:rsidRPr="00163BD9">
        <w:rPr>
          <w:rFonts w:ascii="Arial" w:hAnsi="Arial" w:cs="Arial"/>
          <w:sz w:val="20"/>
          <w:szCs w:val="20"/>
        </w:rPr>
        <w:t>Corresponderán a este capítulo de ingresos, los que perciba el municipio por cuenta de:</w:t>
      </w:r>
    </w:p>
    <w:p w14:paraId="7A0FAE7A" w14:textId="77777777" w:rsidR="00BA2C7B" w:rsidRPr="00163BD9" w:rsidRDefault="00BA2C7B" w:rsidP="00180AF9">
      <w:pPr>
        <w:widowControl w:val="0"/>
        <w:autoSpaceDE w:val="0"/>
        <w:autoSpaceDN w:val="0"/>
        <w:adjustRightInd w:val="0"/>
        <w:spacing w:after="0" w:line="360" w:lineRule="auto"/>
        <w:ind w:left="851"/>
        <w:rPr>
          <w:rFonts w:ascii="Arial" w:hAnsi="Arial" w:cs="Arial"/>
          <w:sz w:val="20"/>
          <w:szCs w:val="20"/>
        </w:rPr>
      </w:pPr>
    </w:p>
    <w:p w14:paraId="46A5820B"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Cesiones;</w:t>
      </w:r>
    </w:p>
    <w:p w14:paraId="567AC66C"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Herencias;</w:t>
      </w:r>
    </w:p>
    <w:p w14:paraId="3F1B02B0"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Legados;</w:t>
      </w:r>
    </w:p>
    <w:p w14:paraId="0A42F188"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Donaciones;</w:t>
      </w:r>
    </w:p>
    <w:p w14:paraId="4538AED8"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Adjudicaciones judiciales;</w:t>
      </w:r>
    </w:p>
    <w:p w14:paraId="2A987667"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Adjudicaciones administrativas;</w:t>
      </w:r>
    </w:p>
    <w:p w14:paraId="36031068"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Subsidios de otro nivel de gobierno;</w:t>
      </w:r>
    </w:p>
    <w:p w14:paraId="2E992818"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Subsidios de organismos públicos y privados, y</w:t>
      </w:r>
    </w:p>
    <w:p w14:paraId="44A3F10B" w14:textId="77777777"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Multas impuestas por autoridades administrativas federales no fiscales.</w:t>
      </w:r>
    </w:p>
    <w:p w14:paraId="6063020B" w14:textId="77777777" w:rsidR="004E2FEE" w:rsidRPr="00163BD9" w:rsidRDefault="004E2FEE" w:rsidP="006229EF">
      <w:pPr>
        <w:widowControl w:val="0"/>
        <w:autoSpaceDE w:val="0"/>
        <w:autoSpaceDN w:val="0"/>
        <w:adjustRightInd w:val="0"/>
        <w:spacing w:after="0" w:line="240" w:lineRule="auto"/>
        <w:jc w:val="center"/>
        <w:rPr>
          <w:rFonts w:ascii="Arial" w:hAnsi="Arial" w:cs="Arial"/>
          <w:b/>
          <w:bCs/>
          <w:sz w:val="20"/>
          <w:szCs w:val="20"/>
        </w:rPr>
      </w:pPr>
    </w:p>
    <w:p w14:paraId="51525209" w14:textId="77777777"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CAPÍTULO III </w:t>
      </w:r>
    </w:p>
    <w:p w14:paraId="5E220EA4" w14:textId="6B3DF18C"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Diversos</w:t>
      </w:r>
      <w:r w:rsidR="0058039D">
        <w:rPr>
          <w:rFonts w:ascii="Arial" w:hAnsi="Arial" w:cs="Arial"/>
          <w:b/>
          <w:bCs/>
          <w:sz w:val="20"/>
          <w:szCs w:val="20"/>
        </w:rPr>
        <w:t>.</w:t>
      </w:r>
    </w:p>
    <w:p w14:paraId="5B988E95" w14:textId="77777777"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14:paraId="06A2BE47" w14:textId="6BE75BDA"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w:t>
      </w:r>
      <w:r w:rsidR="006333B5">
        <w:rPr>
          <w:rFonts w:ascii="Arial" w:hAnsi="Arial" w:cs="Arial"/>
          <w:b/>
          <w:bCs/>
          <w:sz w:val="20"/>
          <w:szCs w:val="20"/>
        </w:rPr>
        <w:t>7</w:t>
      </w:r>
      <w:r w:rsidRPr="00163BD9">
        <w:rPr>
          <w:rFonts w:ascii="Arial" w:hAnsi="Arial" w:cs="Arial"/>
          <w:b/>
          <w:bCs/>
          <w:sz w:val="20"/>
          <w:szCs w:val="20"/>
        </w:rPr>
        <w:t xml:space="preserve">.- </w:t>
      </w:r>
      <w:r w:rsidRPr="00163B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C6A5C99" w14:textId="58F71F99" w:rsidR="00BA2C7B" w:rsidRDefault="00BA2C7B" w:rsidP="00163BD9">
      <w:pPr>
        <w:widowControl w:val="0"/>
        <w:autoSpaceDE w:val="0"/>
        <w:autoSpaceDN w:val="0"/>
        <w:adjustRightInd w:val="0"/>
        <w:spacing w:after="0" w:line="360" w:lineRule="auto"/>
        <w:rPr>
          <w:rFonts w:ascii="Arial" w:hAnsi="Arial" w:cs="Arial"/>
          <w:sz w:val="20"/>
          <w:szCs w:val="20"/>
        </w:rPr>
      </w:pPr>
    </w:p>
    <w:p w14:paraId="1B842446" w14:textId="3770564A" w:rsidR="005417B5" w:rsidRDefault="005417B5" w:rsidP="00163BD9">
      <w:pPr>
        <w:widowControl w:val="0"/>
        <w:autoSpaceDE w:val="0"/>
        <w:autoSpaceDN w:val="0"/>
        <w:adjustRightInd w:val="0"/>
        <w:spacing w:after="0" w:line="360" w:lineRule="auto"/>
        <w:rPr>
          <w:rFonts w:ascii="Arial" w:hAnsi="Arial" w:cs="Arial"/>
          <w:sz w:val="20"/>
          <w:szCs w:val="20"/>
        </w:rPr>
      </w:pPr>
    </w:p>
    <w:p w14:paraId="6BAB2BF2" w14:textId="20C1E5AB" w:rsidR="005417B5" w:rsidRDefault="005417B5" w:rsidP="00163BD9">
      <w:pPr>
        <w:widowControl w:val="0"/>
        <w:autoSpaceDE w:val="0"/>
        <w:autoSpaceDN w:val="0"/>
        <w:adjustRightInd w:val="0"/>
        <w:spacing w:after="0" w:line="360" w:lineRule="auto"/>
        <w:rPr>
          <w:rFonts w:ascii="Arial" w:hAnsi="Arial" w:cs="Arial"/>
          <w:sz w:val="20"/>
          <w:szCs w:val="20"/>
        </w:rPr>
      </w:pPr>
    </w:p>
    <w:p w14:paraId="4994833F" w14:textId="77777777" w:rsidR="005417B5" w:rsidRPr="00163BD9" w:rsidRDefault="005417B5" w:rsidP="00163BD9">
      <w:pPr>
        <w:widowControl w:val="0"/>
        <w:autoSpaceDE w:val="0"/>
        <w:autoSpaceDN w:val="0"/>
        <w:adjustRightInd w:val="0"/>
        <w:spacing w:after="0" w:line="360" w:lineRule="auto"/>
        <w:rPr>
          <w:rFonts w:ascii="Arial" w:hAnsi="Arial" w:cs="Arial"/>
          <w:sz w:val="20"/>
          <w:szCs w:val="20"/>
        </w:rPr>
      </w:pPr>
    </w:p>
    <w:p w14:paraId="076F12E8" w14:textId="77777777" w:rsidR="00BA2C7B" w:rsidRPr="00163BD9" w:rsidRDefault="00BA2C7B" w:rsidP="00163BD9">
      <w:pPr>
        <w:widowControl w:val="0"/>
        <w:autoSpaceDE w:val="0"/>
        <w:autoSpaceDN w:val="0"/>
        <w:adjustRightInd w:val="0"/>
        <w:spacing w:after="0" w:line="360" w:lineRule="auto"/>
        <w:ind w:firstLine="2"/>
        <w:jc w:val="center"/>
        <w:rPr>
          <w:rFonts w:ascii="Arial" w:hAnsi="Arial" w:cs="Arial"/>
          <w:b/>
          <w:bCs/>
          <w:sz w:val="20"/>
          <w:szCs w:val="20"/>
        </w:rPr>
      </w:pPr>
      <w:r w:rsidRPr="00163BD9">
        <w:rPr>
          <w:rFonts w:ascii="Arial" w:hAnsi="Arial" w:cs="Arial"/>
          <w:b/>
          <w:bCs/>
          <w:sz w:val="20"/>
          <w:szCs w:val="20"/>
        </w:rPr>
        <w:t>TÍTULO SÉ</w:t>
      </w:r>
      <w:r w:rsidR="007A1BC7">
        <w:rPr>
          <w:rFonts w:ascii="Arial" w:hAnsi="Arial" w:cs="Arial"/>
          <w:b/>
          <w:bCs/>
          <w:sz w:val="20"/>
          <w:szCs w:val="20"/>
        </w:rPr>
        <w:t>X</w:t>
      </w:r>
      <w:r w:rsidRPr="00163BD9">
        <w:rPr>
          <w:rFonts w:ascii="Arial" w:hAnsi="Arial" w:cs="Arial"/>
          <w:b/>
          <w:bCs/>
          <w:sz w:val="20"/>
          <w:szCs w:val="20"/>
        </w:rPr>
        <w:t xml:space="preserve">TO </w:t>
      </w:r>
    </w:p>
    <w:p w14:paraId="4B350009" w14:textId="3FB58004" w:rsidR="00BA2C7B" w:rsidRPr="00163BD9" w:rsidRDefault="00BA2C7B" w:rsidP="00163BD9">
      <w:pPr>
        <w:widowControl w:val="0"/>
        <w:autoSpaceDE w:val="0"/>
        <w:autoSpaceDN w:val="0"/>
        <w:adjustRightInd w:val="0"/>
        <w:spacing w:after="0" w:line="360" w:lineRule="auto"/>
        <w:ind w:firstLine="2"/>
        <w:jc w:val="center"/>
        <w:rPr>
          <w:rFonts w:ascii="Arial" w:hAnsi="Arial" w:cs="Arial"/>
          <w:sz w:val="20"/>
          <w:szCs w:val="20"/>
        </w:rPr>
      </w:pPr>
      <w:r w:rsidRPr="00163BD9">
        <w:rPr>
          <w:rFonts w:ascii="Arial" w:hAnsi="Arial" w:cs="Arial"/>
          <w:b/>
          <w:bCs/>
          <w:sz w:val="20"/>
          <w:szCs w:val="20"/>
        </w:rPr>
        <w:t>PARTICIPACIONES Y APORTACIONES</w:t>
      </w:r>
      <w:r w:rsidR="0058039D">
        <w:rPr>
          <w:rFonts w:ascii="Arial" w:hAnsi="Arial" w:cs="Arial"/>
          <w:b/>
          <w:bCs/>
          <w:sz w:val="20"/>
          <w:szCs w:val="20"/>
        </w:rPr>
        <w:t>.</w:t>
      </w:r>
    </w:p>
    <w:p w14:paraId="4B4F241F"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3629A4B6" w14:textId="2F99F0BE"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ÚNICO</w:t>
      </w:r>
      <w:r w:rsidR="0058039D">
        <w:rPr>
          <w:rFonts w:ascii="Arial" w:hAnsi="Arial" w:cs="Arial"/>
          <w:b/>
          <w:bCs/>
          <w:sz w:val="20"/>
          <w:szCs w:val="20"/>
        </w:rPr>
        <w:t>.</w:t>
      </w:r>
    </w:p>
    <w:p w14:paraId="76A09FB9" w14:textId="3E75285B"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Participaciones Federales, Estatales y Aportaciones</w:t>
      </w:r>
      <w:r w:rsidR="0058039D">
        <w:rPr>
          <w:rFonts w:ascii="Arial" w:hAnsi="Arial" w:cs="Arial"/>
          <w:b/>
          <w:bCs/>
          <w:sz w:val="20"/>
          <w:szCs w:val="20"/>
        </w:rPr>
        <w:t>.</w:t>
      </w:r>
    </w:p>
    <w:p w14:paraId="0B1C7299"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5D650AC2" w14:textId="2CEDB82F"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w:t>
      </w:r>
      <w:r w:rsidR="006333B5">
        <w:rPr>
          <w:rFonts w:ascii="Arial" w:hAnsi="Arial" w:cs="Arial"/>
          <w:b/>
          <w:bCs/>
          <w:sz w:val="20"/>
          <w:szCs w:val="20"/>
        </w:rPr>
        <w:t>8</w:t>
      </w:r>
      <w:r w:rsidRPr="00163BD9">
        <w:rPr>
          <w:rFonts w:ascii="Arial" w:hAnsi="Arial" w:cs="Arial"/>
          <w:b/>
          <w:bCs/>
          <w:sz w:val="20"/>
          <w:szCs w:val="20"/>
        </w:rPr>
        <w:t>.</w:t>
      </w:r>
      <w:r w:rsidRPr="00163BD9">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w:t>
      </w:r>
      <w:r w:rsidR="00516C26">
        <w:rPr>
          <w:rFonts w:ascii="Arial" w:hAnsi="Arial" w:cs="Arial"/>
          <w:sz w:val="20"/>
          <w:szCs w:val="20"/>
        </w:rPr>
        <w:t>Ley</w:t>
      </w:r>
      <w:r w:rsidRPr="00163BD9">
        <w:rPr>
          <w:rFonts w:ascii="Arial" w:hAnsi="Arial" w:cs="Arial"/>
          <w:sz w:val="20"/>
          <w:szCs w:val="20"/>
        </w:rPr>
        <w:t>es fiscales relativas y conforme a las normas que establezcan y regulen su distribución.</w:t>
      </w:r>
    </w:p>
    <w:p w14:paraId="156BA717" w14:textId="544D8FEB" w:rsidR="00BA2C7B" w:rsidRPr="00163BD9" w:rsidRDefault="00BA2C7B" w:rsidP="00DA7985">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sz w:val="20"/>
          <w:szCs w:val="20"/>
        </w:rPr>
        <w:lastRenderedPageBreak/>
        <w:t xml:space="preserve">La Hacienda Pública Municipal percibirá las participaciones estatales y federales determinadas en los convenios relativos y en la </w:t>
      </w:r>
      <w:r w:rsidR="00516C26">
        <w:rPr>
          <w:rFonts w:ascii="Arial" w:hAnsi="Arial" w:cs="Arial"/>
          <w:sz w:val="20"/>
          <w:szCs w:val="20"/>
        </w:rPr>
        <w:t>Ley</w:t>
      </w:r>
      <w:r w:rsidRPr="00163BD9">
        <w:rPr>
          <w:rFonts w:ascii="Arial" w:hAnsi="Arial" w:cs="Arial"/>
          <w:sz w:val="20"/>
          <w:szCs w:val="20"/>
        </w:rPr>
        <w:t xml:space="preserve"> de Coordinación Fiscal del Estado de Yucatán.</w:t>
      </w:r>
    </w:p>
    <w:p w14:paraId="5DF5EA15" w14:textId="77777777" w:rsidR="00BA2C7B" w:rsidRDefault="00BA2C7B" w:rsidP="00163BD9">
      <w:pPr>
        <w:widowControl w:val="0"/>
        <w:autoSpaceDE w:val="0"/>
        <w:autoSpaceDN w:val="0"/>
        <w:adjustRightInd w:val="0"/>
        <w:spacing w:after="0" w:line="360" w:lineRule="auto"/>
        <w:rPr>
          <w:rFonts w:ascii="Arial" w:hAnsi="Arial" w:cs="Arial"/>
          <w:sz w:val="20"/>
          <w:szCs w:val="20"/>
        </w:rPr>
      </w:pPr>
    </w:p>
    <w:p w14:paraId="33AEC9AB" w14:textId="77777777" w:rsidR="00BA2C7B" w:rsidRPr="00163BD9" w:rsidRDefault="00BA2C7B" w:rsidP="00163BD9">
      <w:pPr>
        <w:widowControl w:val="0"/>
        <w:autoSpaceDE w:val="0"/>
        <w:autoSpaceDN w:val="0"/>
        <w:adjustRightInd w:val="0"/>
        <w:spacing w:after="0" w:line="360" w:lineRule="auto"/>
        <w:ind w:hanging="4"/>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SÉPTIMO</w:t>
      </w:r>
    </w:p>
    <w:p w14:paraId="537B712C" w14:textId="4681BEAD" w:rsidR="00BA2C7B" w:rsidRPr="00163BD9" w:rsidRDefault="00BA2C7B" w:rsidP="00163BD9">
      <w:pPr>
        <w:widowControl w:val="0"/>
        <w:autoSpaceDE w:val="0"/>
        <w:autoSpaceDN w:val="0"/>
        <w:adjustRightInd w:val="0"/>
        <w:spacing w:after="0" w:line="360" w:lineRule="auto"/>
        <w:ind w:hanging="4"/>
        <w:jc w:val="center"/>
        <w:rPr>
          <w:rFonts w:ascii="Arial" w:hAnsi="Arial" w:cs="Arial"/>
          <w:sz w:val="20"/>
          <w:szCs w:val="20"/>
        </w:rPr>
      </w:pPr>
      <w:r w:rsidRPr="00163BD9">
        <w:rPr>
          <w:rFonts w:ascii="Arial" w:hAnsi="Arial" w:cs="Arial"/>
          <w:b/>
          <w:bCs/>
          <w:sz w:val="20"/>
          <w:szCs w:val="20"/>
        </w:rPr>
        <w:t xml:space="preserve"> INGRESOS EXTRAORDINARIOS</w:t>
      </w:r>
      <w:r w:rsidR="00DE0F29">
        <w:rPr>
          <w:rFonts w:ascii="Arial" w:hAnsi="Arial" w:cs="Arial"/>
          <w:b/>
          <w:bCs/>
          <w:sz w:val="20"/>
          <w:szCs w:val="20"/>
        </w:rPr>
        <w:t>.</w:t>
      </w:r>
    </w:p>
    <w:p w14:paraId="41B18CD6"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5374BE24" w14:textId="7A7CC4D1"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ÚNICO</w:t>
      </w:r>
      <w:r w:rsidR="00DE0F29">
        <w:rPr>
          <w:rFonts w:ascii="Arial" w:hAnsi="Arial" w:cs="Arial"/>
          <w:b/>
          <w:bCs/>
          <w:sz w:val="20"/>
          <w:szCs w:val="20"/>
        </w:rPr>
        <w:t>.</w:t>
      </w:r>
    </w:p>
    <w:p w14:paraId="40AF4119" w14:textId="4CFB11F0"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 los Empréstitos, Subsidios y los Provenientes del Estado o la Federación</w:t>
      </w:r>
      <w:r w:rsidR="008D0F29">
        <w:rPr>
          <w:rFonts w:ascii="Arial" w:hAnsi="Arial" w:cs="Arial"/>
          <w:b/>
          <w:bCs/>
          <w:sz w:val="20"/>
          <w:szCs w:val="20"/>
        </w:rPr>
        <w:t>.</w:t>
      </w:r>
    </w:p>
    <w:p w14:paraId="1E6123A4" w14:textId="77777777"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14:paraId="0FA10FF7" w14:textId="729467A3"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w:t>
      </w:r>
      <w:r w:rsidR="006333B5">
        <w:rPr>
          <w:rFonts w:ascii="Arial" w:hAnsi="Arial" w:cs="Arial"/>
          <w:b/>
          <w:bCs/>
          <w:sz w:val="20"/>
          <w:szCs w:val="20"/>
        </w:rPr>
        <w:t>9</w:t>
      </w:r>
      <w:r w:rsidRPr="00163BD9">
        <w:rPr>
          <w:rFonts w:ascii="Arial" w:hAnsi="Arial" w:cs="Arial"/>
          <w:b/>
          <w:bCs/>
          <w:sz w:val="20"/>
          <w:szCs w:val="20"/>
        </w:rPr>
        <w:t xml:space="preserve">.- </w:t>
      </w:r>
      <w:r w:rsidRPr="00163B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CFB37BC" w14:textId="1009F882" w:rsidR="00BA2C7B" w:rsidRPr="00C37FB5" w:rsidRDefault="00BA2C7B" w:rsidP="00163BD9">
      <w:pPr>
        <w:widowControl w:val="0"/>
        <w:autoSpaceDE w:val="0"/>
        <w:autoSpaceDN w:val="0"/>
        <w:adjustRightInd w:val="0"/>
        <w:spacing w:after="0" w:line="360" w:lineRule="auto"/>
        <w:jc w:val="center"/>
        <w:rPr>
          <w:rFonts w:ascii="Arial" w:hAnsi="Arial" w:cs="Arial"/>
          <w:b/>
          <w:bCs/>
          <w:sz w:val="20"/>
          <w:szCs w:val="20"/>
        </w:rPr>
      </w:pPr>
      <w:r w:rsidRPr="00C37FB5">
        <w:rPr>
          <w:rFonts w:ascii="Arial" w:hAnsi="Arial" w:cs="Arial"/>
          <w:b/>
          <w:bCs/>
          <w:sz w:val="20"/>
          <w:szCs w:val="20"/>
        </w:rPr>
        <w:t>Transit</w:t>
      </w:r>
      <w:r w:rsidR="004211D0" w:rsidRPr="00C37FB5">
        <w:rPr>
          <w:rFonts w:ascii="Arial" w:hAnsi="Arial" w:cs="Arial"/>
          <w:b/>
          <w:bCs/>
          <w:sz w:val="20"/>
          <w:szCs w:val="20"/>
        </w:rPr>
        <w:t>o</w:t>
      </w:r>
      <w:r w:rsidRPr="00C37FB5">
        <w:rPr>
          <w:rFonts w:ascii="Arial" w:hAnsi="Arial" w:cs="Arial"/>
          <w:b/>
          <w:bCs/>
          <w:sz w:val="20"/>
          <w:szCs w:val="20"/>
        </w:rPr>
        <w:t>ri</w:t>
      </w:r>
      <w:r w:rsidR="00496CF9" w:rsidRPr="00C37FB5">
        <w:rPr>
          <w:rFonts w:ascii="Arial" w:hAnsi="Arial" w:cs="Arial"/>
          <w:b/>
          <w:bCs/>
          <w:sz w:val="20"/>
          <w:szCs w:val="20"/>
        </w:rPr>
        <w:t>o</w:t>
      </w:r>
      <w:r w:rsidRPr="00C37FB5">
        <w:rPr>
          <w:rFonts w:ascii="Arial" w:hAnsi="Arial" w:cs="Arial"/>
          <w:b/>
          <w:bCs/>
          <w:sz w:val="20"/>
          <w:szCs w:val="20"/>
        </w:rPr>
        <w:t>:</w:t>
      </w:r>
    </w:p>
    <w:p w14:paraId="0C960257" w14:textId="77777777" w:rsidR="00BA2C7B" w:rsidRPr="00C37FB5" w:rsidRDefault="00BA2C7B" w:rsidP="00163BD9">
      <w:pPr>
        <w:widowControl w:val="0"/>
        <w:autoSpaceDE w:val="0"/>
        <w:autoSpaceDN w:val="0"/>
        <w:adjustRightInd w:val="0"/>
        <w:spacing w:after="0" w:line="360" w:lineRule="auto"/>
        <w:jc w:val="center"/>
        <w:rPr>
          <w:rFonts w:ascii="Arial" w:hAnsi="Arial" w:cs="Arial"/>
          <w:sz w:val="20"/>
          <w:szCs w:val="20"/>
        </w:rPr>
      </w:pPr>
    </w:p>
    <w:p w14:paraId="71E46B51" w14:textId="3EFEEB09" w:rsidR="00BA2C7B" w:rsidRDefault="00BA2C7B" w:rsidP="00663922">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F475BF">
        <w:rPr>
          <w:rFonts w:ascii="Arial" w:hAnsi="Arial" w:cs="Arial"/>
          <w:b/>
          <w:bCs/>
          <w:sz w:val="20"/>
          <w:szCs w:val="20"/>
        </w:rPr>
        <w:t>Primero</w:t>
      </w:r>
      <w:r w:rsidRPr="00163BD9">
        <w:rPr>
          <w:rFonts w:ascii="Arial" w:hAnsi="Arial" w:cs="Arial"/>
          <w:b/>
          <w:bCs/>
          <w:sz w:val="20"/>
          <w:szCs w:val="20"/>
        </w:rPr>
        <w:t xml:space="preserve">. - </w:t>
      </w:r>
      <w:r w:rsidRPr="00163BD9">
        <w:rPr>
          <w:rFonts w:ascii="Arial" w:hAnsi="Arial" w:cs="Arial"/>
          <w:sz w:val="20"/>
          <w:szCs w:val="20"/>
        </w:rPr>
        <w:t>Para poder percibir aprovechamientos vía</w:t>
      </w:r>
      <w:r w:rsidR="006850BD">
        <w:rPr>
          <w:rFonts w:ascii="Arial" w:hAnsi="Arial" w:cs="Arial"/>
          <w:sz w:val="20"/>
          <w:szCs w:val="20"/>
        </w:rPr>
        <w:t xml:space="preserve"> sanciones o</w:t>
      </w:r>
      <w:r w:rsidRPr="00163BD9">
        <w:rPr>
          <w:rFonts w:ascii="Arial" w:hAnsi="Arial" w:cs="Arial"/>
          <w:sz w:val="20"/>
          <w:szCs w:val="20"/>
        </w:rPr>
        <w:t xml:space="preserve"> infracciones por faltas administrativas, el Ayuntamiento deberá contar con los reglamentos municipales respectivos</w:t>
      </w:r>
      <w:r w:rsidR="006850BD">
        <w:rPr>
          <w:rFonts w:ascii="Arial" w:hAnsi="Arial" w:cs="Arial"/>
          <w:sz w:val="20"/>
          <w:szCs w:val="20"/>
        </w:rPr>
        <w:t xml:space="preserve"> y con el Bando de Policía y Gobierno del Municipio</w:t>
      </w:r>
      <w:r w:rsidRPr="00163BD9">
        <w:rPr>
          <w:rFonts w:ascii="Arial" w:hAnsi="Arial" w:cs="Arial"/>
          <w:sz w:val="20"/>
          <w:szCs w:val="20"/>
        </w:rPr>
        <w:t xml:space="preserve">, </w:t>
      </w:r>
      <w:r w:rsidR="006850BD">
        <w:rPr>
          <w:rFonts w:ascii="Arial" w:hAnsi="Arial" w:cs="Arial"/>
          <w:sz w:val="20"/>
          <w:szCs w:val="20"/>
        </w:rPr>
        <w:t>mismo</w:t>
      </w:r>
      <w:r w:rsidR="000B71A3">
        <w:rPr>
          <w:rFonts w:ascii="Arial" w:hAnsi="Arial" w:cs="Arial"/>
          <w:sz w:val="20"/>
          <w:szCs w:val="20"/>
        </w:rPr>
        <w:t>s</w:t>
      </w:r>
      <w:r w:rsidR="006850BD">
        <w:rPr>
          <w:rFonts w:ascii="Arial" w:hAnsi="Arial" w:cs="Arial"/>
          <w:sz w:val="20"/>
          <w:szCs w:val="20"/>
        </w:rPr>
        <w:t xml:space="preserve"> </w:t>
      </w:r>
      <w:r w:rsidRPr="00163BD9">
        <w:rPr>
          <w:rFonts w:ascii="Arial" w:hAnsi="Arial" w:cs="Arial"/>
          <w:sz w:val="20"/>
          <w:szCs w:val="20"/>
        </w:rPr>
        <w:t>que establecerán los montos de las sanciones correspondientes.</w:t>
      </w:r>
    </w:p>
    <w:p w14:paraId="4AB36A9E" w14:textId="69DF4BA0" w:rsidR="00C5296B" w:rsidRDefault="00C5296B" w:rsidP="00663922">
      <w:pPr>
        <w:widowControl w:val="0"/>
        <w:autoSpaceDE w:val="0"/>
        <w:autoSpaceDN w:val="0"/>
        <w:adjustRightInd w:val="0"/>
        <w:spacing w:after="0" w:line="360" w:lineRule="auto"/>
        <w:jc w:val="both"/>
        <w:rPr>
          <w:rFonts w:ascii="Arial" w:hAnsi="Arial" w:cs="Arial"/>
          <w:sz w:val="20"/>
          <w:szCs w:val="20"/>
        </w:rPr>
      </w:pPr>
    </w:p>
    <w:p w14:paraId="7607B6D7" w14:textId="10DA633B" w:rsidR="00F360EA" w:rsidRPr="00F16D77" w:rsidRDefault="00C5296B" w:rsidP="00163BD9">
      <w:pPr>
        <w:widowControl w:val="0"/>
        <w:autoSpaceDE w:val="0"/>
        <w:autoSpaceDN w:val="0"/>
        <w:adjustRightInd w:val="0"/>
        <w:spacing w:after="0" w:line="360" w:lineRule="auto"/>
        <w:jc w:val="both"/>
        <w:rPr>
          <w:rFonts w:ascii="Arial" w:hAnsi="Arial" w:cs="Arial"/>
          <w:sz w:val="20"/>
          <w:szCs w:val="20"/>
        </w:rPr>
      </w:pPr>
      <w:bookmarkStart w:id="20" w:name="_Hlk88060931"/>
      <w:r w:rsidRPr="00163BD9">
        <w:rPr>
          <w:rFonts w:ascii="Arial" w:hAnsi="Arial" w:cs="Arial"/>
          <w:b/>
          <w:bCs/>
          <w:sz w:val="20"/>
          <w:szCs w:val="20"/>
        </w:rPr>
        <w:t>Artículo</w:t>
      </w:r>
      <w:r w:rsidR="006A1C8C">
        <w:rPr>
          <w:rFonts w:ascii="Arial" w:hAnsi="Arial" w:cs="Arial"/>
          <w:b/>
          <w:bCs/>
          <w:sz w:val="20"/>
          <w:szCs w:val="20"/>
        </w:rPr>
        <w:t xml:space="preserve"> Segund</w:t>
      </w:r>
      <w:r>
        <w:rPr>
          <w:rFonts w:ascii="Arial" w:hAnsi="Arial" w:cs="Arial"/>
          <w:b/>
          <w:bCs/>
          <w:sz w:val="20"/>
          <w:szCs w:val="20"/>
        </w:rPr>
        <w:t>o</w:t>
      </w:r>
      <w:r w:rsidRPr="00163BD9">
        <w:rPr>
          <w:rFonts w:ascii="Arial" w:hAnsi="Arial" w:cs="Arial"/>
          <w:b/>
          <w:bCs/>
          <w:sz w:val="20"/>
          <w:szCs w:val="20"/>
        </w:rPr>
        <w:t xml:space="preserve">. </w:t>
      </w:r>
      <w:r>
        <w:rPr>
          <w:rFonts w:ascii="Arial" w:hAnsi="Arial" w:cs="Arial"/>
          <w:b/>
          <w:bCs/>
          <w:sz w:val="20"/>
          <w:szCs w:val="20"/>
        </w:rPr>
        <w:t>–</w:t>
      </w:r>
      <w:r w:rsidRPr="00163BD9">
        <w:rPr>
          <w:rFonts w:ascii="Arial" w:hAnsi="Arial" w:cs="Arial"/>
          <w:b/>
          <w:bCs/>
          <w:sz w:val="20"/>
          <w:szCs w:val="20"/>
        </w:rPr>
        <w:t xml:space="preserve"> </w:t>
      </w:r>
      <w:r w:rsidR="00F360EA">
        <w:rPr>
          <w:rFonts w:ascii="Arial" w:hAnsi="Arial" w:cs="Arial"/>
          <w:sz w:val="20"/>
          <w:szCs w:val="20"/>
        </w:rPr>
        <w:t>E</w:t>
      </w:r>
      <w:r w:rsidR="00F360EA" w:rsidRPr="00F360EA">
        <w:rPr>
          <w:rFonts w:ascii="Arial" w:hAnsi="Arial" w:cs="Arial"/>
          <w:sz w:val="20"/>
          <w:szCs w:val="20"/>
        </w:rPr>
        <w:t xml:space="preserve">l </w:t>
      </w:r>
      <w:bookmarkEnd w:id="20"/>
      <w:r w:rsidR="00F360EA" w:rsidRPr="00F360EA">
        <w:rPr>
          <w:rFonts w:ascii="Arial" w:hAnsi="Arial" w:cs="Arial"/>
          <w:sz w:val="20"/>
          <w:szCs w:val="20"/>
        </w:rPr>
        <w:t xml:space="preserve">rubro de ingresos por convenios Con la Federación o el Estado: </w:t>
      </w:r>
      <w:r w:rsidR="00550916">
        <w:rPr>
          <w:rFonts w:ascii="Arial" w:hAnsi="Arial" w:cs="Arial"/>
          <w:sz w:val="20"/>
          <w:szCs w:val="20"/>
        </w:rPr>
        <w:t xml:space="preserve">tales como </w:t>
      </w:r>
      <w:r w:rsidR="00F360EA" w:rsidRPr="00F360EA">
        <w:rPr>
          <w:rFonts w:ascii="Arial" w:hAnsi="Arial" w:cs="Arial"/>
          <w:sz w:val="20"/>
          <w:szCs w:val="20"/>
        </w:rPr>
        <w:t xml:space="preserve">Hábitat, Tu Casa, Rescate de Espacios Públicos, </w:t>
      </w:r>
      <w:r w:rsidR="00B665EA">
        <w:rPr>
          <w:rFonts w:ascii="Arial" w:hAnsi="Arial" w:cs="Arial"/>
          <w:sz w:val="20"/>
          <w:szCs w:val="20"/>
        </w:rPr>
        <w:t>entre otros</w:t>
      </w:r>
      <w:r w:rsidR="00550916">
        <w:rPr>
          <w:rFonts w:ascii="Arial" w:hAnsi="Arial" w:cs="Arial"/>
          <w:sz w:val="20"/>
          <w:szCs w:val="20"/>
        </w:rPr>
        <w:t>,</w:t>
      </w:r>
      <w:r w:rsidR="00B665EA">
        <w:rPr>
          <w:rFonts w:ascii="Arial" w:hAnsi="Arial" w:cs="Arial"/>
          <w:sz w:val="20"/>
          <w:szCs w:val="20"/>
        </w:rPr>
        <w:t xml:space="preserve"> así como p</w:t>
      </w:r>
      <w:r w:rsidR="003F6689">
        <w:rPr>
          <w:rFonts w:ascii="Arial" w:hAnsi="Arial" w:cs="Arial"/>
          <w:sz w:val="20"/>
          <w:szCs w:val="20"/>
        </w:rPr>
        <w:t>o</w:t>
      </w:r>
      <w:r w:rsidR="00550916">
        <w:rPr>
          <w:rFonts w:ascii="Arial" w:hAnsi="Arial" w:cs="Arial"/>
          <w:sz w:val="20"/>
          <w:szCs w:val="20"/>
        </w:rPr>
        <w:t>r</w:t>
      </w:r>
      <w:r w:rsidR="00B665EA">
        <w:rPr>
          <w:rFonts w:ascii="Arial" w:hAnsi="Arial" w:cs="Arial"/>
          <w:sz w:val="20"/>
          <w:szCs w:val="20"/>
        </w:rPr>
        <w:t xml:space="preserve"> </w:t>
      </w:r>
      <w:r w:rsidR="00F360EA" w:rsidRPr="00F360EA">
        <w:rPr>
          <w:rFonts w:ascii="Arial" w:hAnsi="Arial" w:cs="Arial"/>
          <w:sz w:val="20"/>
          <w:szCs w:val="20"/>
        </w:rPr>
        <w:t>pago</w:t>
      </w:r>
      <w:r w:rsidR="00B665EA">
        <w:rPr>
          <w:rFonts w:ascii="Arial" w:hAnsi="Arial" w:cs="Arial"/>
          <w:sz w:val="20"/>
          <w:szCs w:val="20"/>
        </w:rPr>
        <w:t>s</w:t>
      </w:r>
      <w:r w:rsidR="00F360EA" w:rsidRPr="00F360EA">
        <w:rPr>
          <w:rFonts w:ascii="Arial" w:hAnsi="Arial" w:cs="Arial"/>
          <w:sz w:val="20"/>
          <w:szCs w:val="20"/>
        </w:rPr>
        <w:t xml:space="preserve"> de finiquitos, liquidaciones, y laudos laborales entre otros</w:t>
      </w:r>
      <w:r w:rsidR="00757252">
        <w:rPr>
          <w:rFonts w:ascii="Arial" w:hAnsi="Arial" w:cs="Arial"/>
          <w:sz w:val="20"/>
          <w:szCs w:val="20"/>
        </w:rPr>
        <w:t>, surtirá</w:t>
      </w:r>
      <w:r w:rsidR="00550916">
        <w:rPr>
          <w:rFonts w:ascii="Arial" w:hAnsi="Arial" w:cs="Arial"/>
          <w:sz w:val="20"/>
          <w:szCs w:val="20"/>
        </w:rPr>
        <w:t xml:space="preserve">n </w:t>
      </w:r>
      <w:r w:rsidR="00757252">
        <w:rPr>
          <w:rFonts w:ascii="Arial" w:hAnsi="Arial" w:cs="Arial"/>
          <w:sz w:val="20"/>
          <w:szCs w:val="20"/>
        </w:rPr>
        <w:t xml:space="preserve">efectos </w:t>
      </w:r>
      <w:r w:rsidR="003F6689">
        <w:rPr>
          <w:rFonts w:ascii="Arial" w:hAnsi="Arial" w:cs="Arial"/>
          <w:sz w:val="20"/>
          <w:szCs w:val="20"/>
        </w:rPr>
        <w:t>una vez aprobada la part</w:t>
      </w:r>
      <w:r w:rsidR="00757252">
        <w:rPr>
          <w:rFonts w:ascii="Arial" w:hAnsi="Arial" w:cs="Arial"/>
          <w:sz w:val="20"/>
          <w:szCs w:val="20"/>
        </w:rPr>
        <w:t>ida presupuestaria</w:t>
      </w:r>
      <w:r w:rsidR="003F6689">
        <w:rPr>
          <w:rFonts w:ascii="Arial" w:hAnsi="Arial" w:cs="Arial"/>
          <w:sz w:val="20"/>
          <w:szCs w:val="20"/>
        </w:rPr>
        <w:t xml:space="preserve"> </w:t>
      </w:r>
      <w:r w:rsidR="003A018F">
        <w:rPr>
          <w:rFonts w:ascii="Arial" w:hAnsi="Arial" w:cs="Arial"/>
          <w:sz w:val="20"/>
          <w:szCs w:val="20"/>
        </w:rPr>
        <w:t xml:space="preserve">correspondiente, </w:t>
      </w:r>
      <w:r w:rsidR="003F6689">
        <w:rPr>
          <w:rFonts w:ascii="Arial" w:hAnsi="Arial" w:cs="Arial"/>
          <w:sz w:val="20"/>
          <w:szCs w:val="20"/>
        </w:rPr>
        <w:t xml:space="preserve">y </w:t>
      </w:r>
      <w:r w:rsidR="00757252">
        <w:rPr>
          <w:rFonts w:ascii="Arial" w:hAnsi="Arial" w:cs="Arial"/>
          <w:sz w:val="20"/>
          <w:szCs w:val="20"/>
        </w:rPr>
        <w:t>se</w:t>
      </w:r>
      <w:r w:rsidR="003F6689">
        <w:rPr>
          <w:rFonts w:ascii="Arial" w:hAnsi="Arial" w:cs="Arial"/>
          <w:sz w:val="20"/>
          <w:szCs w:val="20"/>
        </w:rPr>
        <w:t xml:space="preserve"> </w:t>
      </w:r>
      <w:r w:rsidR="003F6689" w:rsidRPr="006850BD">
        <w:rPr>
          <w:rFonts w:ascii="Arial" w:hAnsi="Arial" w:cs="Arial"/>
          <w:sz w:val="20"/>
          <w:szCs w:val="20"/>
        </w:rPr>
        <w:t>emplear</w:t>
      </w:r>
      <w:r w:rsidR="005A0820" w:rsidRPr="006850BD">
        <w:rPr>
          <w:rFonts w:ascii="Arial" w:hAnsi="Arial" w:cs="Arial"/>
          <w:sz w:val="20"/>
          <w:szCs w:val="20"/>
        </w:rPr>
        <w:t>á</w:t>
      </w:r>
      <w:r w:rsidR="00757252" w:rsidRPr="006850BD">
        <w:rPr>
          <w:rFonts w:ascii="Arial" w:hAnsi="Arial" w:cs="Arial"/>
          <w:sz w:val="20"/>
          <w:szCs w:val="20"/>
        </w:rPr>
        <w:t>n</w:t>
      </w:r>
      <w:r w:rsidR="00757252">
        <w:rPr>
          <w:rFonts w:ascii="Arial" w:hAnsi="Arial" w:cs="Arial"/>
          <w:sz w:val="20"/>
          <w:szCs w:val="20"/>
        </w:rPr>
        <w:t xml:space="preserve"> </w:t>
      </w:r>
      <w:r w:rsidR="00B665EA">
        <w:rPr>
          <w:rFonts w:ascii="Arial" w:hAnsi="Arial" w:cs="Arial"/>
          <w:sz w:val="20"/>
          <w:szCs w:val="20"/>
        </w:rPr>
        <w:t xml:space="preserve">predominantemente </w:t>
      </w:r>
      <w:r w:rsidR="00757252">
        <w:rPr>
          <w:rFonts w:ascii="Arial" w:hAnsi="Arial" w:cs="Arial"/>
          <w:sz w:val="20"/>
          <w:szCs w:val="20"/>
        </w:rPr>
        <w:t xml:space="preserve">para </w:t>
      </w:r>
      <w:r w:rsidR="00B665EA">
        <w:rPr>
          <w:rFonts w:ascii="Arial" w:hAnsi="Arial" w:cs="Arial"/>
          <w:sz w:val="20"/>
          <w:szCs w:val="20"/>
        </w:rPr>
        <w:t xml:space="preserve">el pago de </w:t>
      </w:r>
      <w:r w:rsidR="00757252">
        <w:rPr>
          <w:rFonts w:ascii="Arial" w:hAnsi="Arial" w:cs="Arial"/>
          <w:sz w:val="20"/>
          <w:szCs w:val="20"/>
        </w:rPr>
        <w:t>laudos</w:t>
      </w:r>
      <w:r w:rsidR="00B665EA">
        <w:rPr>
          <w:rFonts w:ascii="Arial" w:hAnsi="Arial" w:cs="Arial"/>
          <w:sz w:val="20"/>
          <w:szCs w:val="20"/>
        </w:rPr>
        <w:t xml:space="preserve">, </w:t>
      </w:r>
      <w:r w:rsidR="00B665EA" w:rsidRPr="006850BD">
        <w:rPr>
          <w:rFonts w:ascii="Arial" w:hAnsi="Arial" w:cs="Arial"/>
          <w:sz w:val="20"/>
          <w:szCs w:val="20"/>
        </w:rPr>
        <w:t>y</w:t>
      </w:r>
      <w:r w:rsidR="005A0820" w:rsidRPr="006850BD">
        <w:rPr>
          <w:rFonts w:ascii="Arial" w:hAnsi="Arial" w:cs="Arial"/>
          <w:sz w:val="20"/>
          <w:szCs w:val="20"/>
        </w:rPr>
        <w:t xml:space="preserve"> </w:t>
      </w:r>
      <w:r w:rsidR="00B665EA" w:rsidRPr="006850BD">
        <w:rPr>
          <w:rFonts w:ascii="Arial" w:hAnsi="Arial" w:cs="Arial"/>
          <w:sz w:val="20"/>
          <w:szCs w:val="20"/>
        </w:rPr>
        <w:t>-</w:t>
      </w:r>
      <w:r w:rsidR="00757252" w:rsidRPr="006850BD">
        <w:rPr>
          <w:rFonts w:ascii="Arial" w:hAnsi="Arial" w:cs="Arial"/>
          <w:sz w:val="20"/>
          <w:szCs w:val="20"/>
        </w:rPr>
        <w:t xml:space="preserve"> </w:t>
      </w:r>
      <w:r w:rsidR="00B665EA" w:rsidRPr="006850BD">
        <w:rPr>
          <w:rFonts w:ascii="Arial" w:hAnsi="Arial" w:cs="Arial"/>
          <w:sz w:val="20"/>
          <w:szCs w:val="20"/>
        </w:rPr>
        <w:t>o</w:t>
      </w:r>
      <w:r w:rsidR="00B665EA">
        <w:rPr>
          <w:rFonts w:ascii="Arial" w:hAnsi="Arial" w:cs="Arial"/>
          <w:sz w:val="20"/>
          <w:szCs w:val="20"/>
        </w:rPr>
        <w:t xml:space="preserve"> procesos de otro orden judicial en el cual el municipio haya sido o fuere condenado a pagarlos,</w:t>
      </w:r>
      <w:r w:rsidR="003F6689">
        <w:rPr>
          <w:rFonts w:ascii="Arial" w:hAnsi="Arial" w:cs="Arial"/>
          <w:sz w:val="20"/>
          <w:szCs w:val="20"/>
        </w:rPr>
        <w:t xml:space="preserve"> con </w:t>
      </w:r>
      <w:r w:rsidR="00B665EA">
        <w:rPr>
          <w:rFonts w:ascii="Arial" w:hAnsi="Arial" w:cs="Arial"/>
          <w:sz w:val="20"/>
          <w:szCs w:val="20"/>
        </w:rPr>
        <w:t>el</w:t>
      </w:r>
      <w:r w:rsidR="00550916">
        <w:rPr>
          <w:rFonts w:ascii="Arial" w:hAnsi="Arial" w:cs="Arial"/>
          <w:sz w:val="20"/>
          <w:szCs w:val="20"/>
        </w:rPr>
        <w:t xml:space="preserve"> propósito de</w:t>
      </w:r>
      <w:r w:rsidR="003F6689">
        <w:rPr>
          <w:rFonts w:ascii="Arial" w:hAnsi="Arial" w:cs="Arial"/>
          <w:sz w:val="20"/>
          <w:szCs w:val="20"/>
        </w:rPr>
        <w:t xml:space="preserve"> darles </w:t>
      </w:r>
      <w:r w:rsidR="00550916">
        <w:rPr>
          <w:rFonts w:ascii="Arial" w:hAnsi="Arial" w:cs="Arial"/>
          <w:sz w:val="20"/>
          <w:szCs w:val="20"/>
        </w:rPr>
        <w:t xml:space="preserve">cumplimiento </w:t>
      </w:r>
      <w:r w:rsidR="003F6689">
        <w:rPr>
          <w:rFonts w:ascii="Arial" w:hAnsi="Arial" w:cs="Arial"/>
          <w:sz w:val="20"/>
          <w:szCs w:val="20"/>
        </w:rPr>
        <w:t xml:space="preserve">a </w:t>
      </w:r>
      <w:r w:rsidR="00550916">
        <w:rPr>
          <w:rFonts w:ascii="Arial" w:hAnsi="Arial" w:cs="Arial"/>
          <w:sz w:val="20"/>
          <w:szCs w:val="20"/>
        </w:rPr>
        <w:t>dichas obligaciones así como, para evitar un incremento que pueda derivar en un mayor detrimento en el patrimonio municipal</w:t>
      </w:r>
      <w:r w:rsidR="003F6689">
        <w:rPr>
          <w:rFonts w:ascii="Arial" w:hAnsi="Arial" w:cs="Arial"/>
          <w:sz w:val="20"/>
          <w:szCs w:val="20"/>
        </w:rPr>
        <w:t>.</w:t>
      </w:r>
    </w:p>
    <w:p w14:paraId="6DE29A6A" w14:textId="7BD27CD0" w:rsidR="00256378" w:rsidRDefault="00CE5532"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Artículo</w:t>
      </w:r>
      <w:r>
        <w:rPr>
          <w:rFonts w:ascii="Arial" w:hAnsi="Arial" w:cs="Arial"/>
          <w:b/>
          <w:bCs/>
          <w:sz w:val="20"/>
          <w:szCs w:val="20"/>
        </w:rPr>
        <w:t xml:space="preserve"> Tercero</w:t>
      </w:r>
      <w:r w:rsidRPr="00163BD9">
        <w:rPr>
          <w:rFonts w:ascii="Arial" w:hAnsi="Arial" w:cs="Arial"/>
          <w:b/>
          <w:bCs/>
          <w:sz w:val="20"/>
          <w:szCs w:val="20"/>
        </w:rPr>
        <w:t xml:space="preserve">. </w:t>
      </w:r>
      <w:r>
        <w:rPr>
          <w:rFonts w:ascii="Arial" w:hAnsi="Arial" w:cs="Arial"/>
          <w:b/>
          <w:bCs/>
          <w:sz w:val="20"/>
          <w:szCs w:val="20"/>
        </w:rPr>
        <w:t>–</w:t>
      </w:r>
      <w:r w:rsidRPr="00163BD9">
        <w:rPr>
          <w:rFonts w:ascii="Arial" w:hAnsi="Arial" w:cs="Arial"/>
          <w:b/>
          <w:bCs/>
          <w:sz w:val="20"/>
          <w:szCs w:val="20"/>
        </w:rPr>
        <w:t xml:space="preserve"> </w:t>
      </w:r>
      <w:r>
        <w:rPr>
          <w:rFonts w:ascii="Arial" w:hAnsi="Arial" w:cs="Arial"/>
          <w:b/>
          <w:bCs/>
          <w:sz w:val="20"/>
          <w:szCs w:val="20"/>
        </w:rPr>
        <w:t xml:space="preserve"> </w:t>
      </w:r>
      <w:r w:rsidR="00C5296B" w:rsidRPr="00CE5532">
        <w:rPr>
          <w:rFonts w:ascii="Arial" w:hAnsi="Arial" w:cs="Arial"/>
          <w:sz w:val="20"/>
          <w:szCs w:val="20"/>
        </w:rPr>
        <w:t>L</w:t>
      </w:r>
      <w:r w:rsidR="00C5296B" w:rsidRPr="00163BD9">
        <w:rPr>
          <w:rFonts w:ascii="Arial" w:hAnsi="Arial" w:cs="Arial"/>
          <w:sz w:val="20"/>
          <w:szCs w:val="20"/>
        </w:rPr>
        <w:t>a</w:t>
      </w:r>
      <w:r w:rsidR="00C5296B">
        <w:rPr>
          <w:rFonts w:ascii="Arial" w:hAnsi="Arial" w:cs="Arial"/>
          <w:sz w:val="20"/>
          <w:szCs w:val="20"/>
        </w:rPr>
        <w:t xml:space="preserve"> presente Ley de Ingresos del Municipio de Tixpéual, Yucatán para el ejercicio Fiscal 2022, entrera en vigor a partir </w:t>
      </w:r>
      <w:r w:rsidR="00267916">
        <w:rPr>
          <w:rFonts w:ascii="Arial" w:hAnsi="Arial" w:cs="Arial"/>
          <w:sz w:val="20"/>
          <w:szCs w:val="20"/>
        </w:rPr>
        <w:t>del uno de enero del 2022.</w:t>
      </w:r>
      <w:r w:rsidR="00C5296B">
        <w:rPr>
          <w:rFonts w:ascii="Arial" w:hAnsi="Arial" w:cs="Arial"/>
          <w:sz w:val="20"/>
          <w:szCs w:val="20"/>
        </w:rPr>
        <w:t xml:space="preserve"> </w:t>
      </w:r>
    </w:p>
    <w:sectPr w:rsidR="00256378" w:rsidSect="00ED483F">
      <w:footerReference w:type="default" r:id="rId8"/>
      <w:pgSz w:w="12240" w:h="15840" w:code="1"/>
      <w:pgMar w:top="2127" w:right="1418" w:bottom="1559" w:left="1701" w:header="568"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25A9" w14:textId="77777777" w:rsidR="009D11DF" w:rsidRDefault="009D11DF">
      <w:pPr>
        <w:spacing w:after="0" w:line="240" w:lineRule="auto"/>
      </w:pPr>
      <w:r>
        <w:separator/>
      </w:r>
    </w:p>
  </w:endnote>
  <w:endnote w:type="continuationSeparator" w:id="0">
    <w:p w14:paraId="35A99D0B" w14:textId="77777777" w:rsidR="009D11DF" w:rsidRDefault="009D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6399"/>
      <w:docPartObj>
        <w:docPartGallery w:val="Page Numbers (Bottom of Page)"/>
        <w:docPartUnique/>
      </w:docPartObj>
    </w:sdtPr>
    <w:sdtEndPr>
      <w:rPr>
        <w:rFonts w:ascii="Times New Roman" w:hAnsi="Times New Roman"/>
        <w:sz w:val="20"/>
        <w:szCs w:val="20"/>
      </w:rPr>
    </w:sdtEndPr>
    <w:sdtContent>
      <w:p w14:paraId="4337EA63" w14:textId="45A70393" w:rsidR="005A0384" w:rsidRPr="003E41A1" w:rsidRDefault="005A0384">
        <w:pPr>
          <w:pStyle w:val="Piedepgina"/>
          <w:jc w:val="center"/>
          <w:rPr>
            <w:rFonts w:ascii="Times New Roman" w:hAnsi="Times New Roman"/>
            <w:sz w:val="20"/>
            <w:szCs w:val="20"/>
          </w:rPr>
        </w:pPr>
        <w:r w:rsidRPr="003E41A1">
          <w:rPr>
            <w:rFonts w:ascii="Times New Roman" w:hAnsi="Times New Roman"/>
            <w:sz w:val="20"/>
            <w:szCs w:val="20"/>
          </w:rPr>
          <w:fldChar w:fldCharType="begin"/>
        </w:r>
        <w:r w:rsidRPr="003E41A1">
          <w:rPr>
            <w:rFonts w:ascii="Times New Roman" w:hAnsi="Times New Roman"/>
            <w:sz w:val="20"/>
            <w:szCs w:val="20"/>
          </w:rPr>
          <w:instrText>PAGE   \* MERGEFORMAT</w:instrText>
        </w:r>
        <w:r w:rsidRPr="003E41A1">
          <w:rPr>
            <w:rFonts w:ascii="Times New Roman" w:hAnsi="Times New Roman"/>
            <w:sz w:val="20"/>
            <w:szCs w:val="20"/>
          </w:rPr>
          <w:fldChar w:fldCharType="separate"/>
        </w:r>
        <w:r w:rsidR="00250C86" w:rsidRPr="00250C86">
          <w:rPr>
            <w:rFonts w:ascii="Times New Roman" w:hAnsi="Times New Roman"/>
            <w:noProof/>
            <w:sz w:val="20"/>
            <w:szCs w:val="20"/>
            <w:lang w:val="es-ES"/>
          </w:rPr>
          <w:t>2</w:t>
        </w:r>
        <w:r w:rsidRPr="003E41A1">
          <w:rPr>
            <w:rFonts w:ascii="Times New Roman" w:hAnsi="Times New Roman"/>
            <w:sz w:val="20"/>
            <w:szCs w:val="20"/>
          </w:rPr>
          <w:fldChar w:fldCharType="end"/>
        </w:r>
      </w:p>
    </w:sdtContent>
  </w:sdt>
  <w:p w14:paraId="5327C309" w14:textId="77777777" w:rsidR="005A0384" w:rsidRDefault="005A038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F0FDB" w14:textId="77777777" w:rsidR="009D11DF" w:rsidRDefault="009D11DF">
      <w:pPr>
        <w:spacing w:after="0" w:line="240" w:lineRule="auto"/>
      </w:pPr>
      <w:r>
        <w:separator/>
      </w:r>
    </w:p>
  </w:footnote>
  <w:footnote w:type="continuationSeparator" w:id="0">
    <w:p w14:paraId="7F5193DD" w14:textId="77777777" w:rsidR="009D11DF" w:rsidRDefault="009D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911" w:hanging="360"/>
      </w:pPr>
      <w:rPr>
        <w:rFonts w:ascii="Arial" w:hAnsi="Arial" w:hint="default"/>
        <w:b/>
        <w:i w:val="0"/>
        <w:sz w:val="20"/>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27CE867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9A8247B"/>
    <w:multiLevelType w:val="hybridMultilevel"/>
    <w:tmpl w:val="03947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37732E"/>
    <w:multiLevelType w:val="hybridMultilevel"/>
    <w:tmpl w:val="15D60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451366"/>
    <w:multiLevelType w:val="hybridMultilevel"/>
    <w:tmpl w:val="2D1CF542"/>
    <w:lvl w:ilvl="0" w:tplc="C980AAB4">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7753123"/>
    <w:multiLevelType w:val="hybridMultilevel"/>
    <w:tmpl w:val="9B46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9E6209"/>
    <w:multiLevelType w:val="hybridMultilevel"/>
    <w:tmpl w:val="B41402D4"/>
    <w:lvl w:ilvl="0" w:tplc="DED07B46">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6" w15:restartNumberingAfterBreak="0">
    <w:nsid w:val="79DC3ABD"/>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2"/>
  </w:num>
  <w:num w:numId="4">
    <w:abstractNumId w:val="22"/>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9"/>
  </w:num>
  <w:num w:numId="10">
    <w:abstractNumId w:val="21"/>
  </w:num>
  <w:num w:numId="11">
    <w:abstractNumId w:val="23"/>
  </w:num>
  <w:num w:numId="12">
    <w:abstractNumId w:val="18"/>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num>
  <w:num w:numId="23">
    <w:abstractNumId w:val="25"/>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25CB"/>
    <w:rsid w:val="00003D65"/>
    <w:rsid w:val="00007406"/>
    <w:rsid w:val="00007CD6"/>
    <w:rsid w:val="00010BAE"/>
    <w:rsid w:val="00012B9F"/>
    <w:rsid w:val="00013409"/>
    <w:rsid w:val="00014884"/>
    <w:rsid w:val="0002049F"/>
    <w:rsid w:val="00021CE0"/>
    <w:rsid w:val="00040D55"/>
    <w:rsid w:val="00042E44"/>
    <w:rsid w:val="000466C9"/>
    <w:rsid w:val="00056646"/>
    <w:rsid w:val="00056EBE"/>
    <w:rsid w:val="00060459"/>
    <w:rsid w:val="0006350D"/>
    <w:rsid w:val="0007320B"/>
    <w:rsid w:val="00074D5B"/>
    <w:rsid w:val="000779E8"/>
    <w:rsid w:val="0008314F"/>
    <w:rsid w:val="00084610"/>
    <w:rsid w:val="00092AD0"/>
    <w:rsid w:val="00094F29"/>
    <w:rsid w:val="00096941"/>
    <w:rsid w:val="000A1D7E"/>
    <w:rsid w:val="000A24B3"/>
    <w:rsid w:val="000A47A6"/>
    <w:rsid w:val="000A4C79"/>
    <w:rsid w:val="000B18D4"/>
    <w:rsid w:val="000B5CA0"/>
    <w:rsid w:val="000B71A3"/>
    <w:rsid w:val="000B7C1C"/>
    <w:rsid w:val="000C5AD2"/>
    <w:rsid w:val="000C5FE9"/>
    <w:rsid w:val="000C65D0"/>
    <w:rsid w:val="000D4835"/>
    <w:rsid w:val="000D673A"/>
    <w:rsid w:val="000E226C"/>
    <w:rsid w:val="000E2FA1"/>
    <w:rsid w:val="000E4A19"/>
    <w:rsid w:val="000F1F65"/>
    <w:rsid w:val="000F2F1C"/>
    <w:rsid w:val="000F4609"/>
    <w:rsid w:val="000F6B21"/>
    <w:rsid w:val="000F7F71"/>
    <w:rsid w:val="001007BE"/>
    <w:rsid w:val="00103E1F"/>
    <w:rsid w:val="00110D90"/>
    <w:rsid w:val="00114D4E"/>
    <w:rsid w:val="0013022D"/>
    <w:rsid w:val="0013076E"/>
    <w:rsid w:val="001307AC"/>
    <w:rsid w:val="00131F13"/>
    <w:rsid w:val="00133C86"/>
    <w:rsid w:val="0013505B"/>
    <w:rsid w:val="001461BE"/>
    <w:rsid w:val="0014639E"/>
    <w:rsid w:val="00147BB6"/>
    <w:rsid w:val="00161F3C"/>
    <w:rsid w:val="0016377C"/>
    <w:rsid w:val="00163BD9"/>
    <w:rsid w:val="00164FC7"/>
    <w:rsid w:val="00170A75"/>
    <w:rsid w:val="0017301C"/>
    <w:rsid w:val="00173EA0"/>
    <w:rsid w:val="00180AF9"/>
    <w:rsid w:val="0018223B"/>
    <w:rsid w:val="00185222"/>
    <w:rsid w:val="001877A2"/>
    <w:rsid w:val="00192F22"/>
    <w:rsid w:val="001935A6"/>
    <w:rsid w:val="00195DB2"/>
    <w:rsid w:val="001A07B7"/>
    <w:rsid w:val="001A15A2"/>
    <w:rsid w:val="001A6E92"/>
    <w:rsid w:val="001B391A"/>
    <w:rsid w:val="001C3DCF"/>
    <w:rsid w:val="001C5F2E"/>
    <w:rsid w:val="001C738F"/>
    <w:rsid w:val="001E4539"/>
    <w:rsid w:val="001F1230"/>
    <w:rsid w:val="001F2BDE"/>
    <w:rsid w:val="001F4AE3"/>
    <w:rsid w:val="001F7D43"/>
    <w:rsid w:val="00201F66"/>
    <w:rsid w:val="002163F4"/>
    <w:rsid w:val="00244499"/>
    <w:rsid w:val="00250C86"/>
    <w:rsid w:val="002516E9"/>
    <w:rsid w:val="00256378"/>
    <w:rsid w:val="002617F0"/>
    <w:rsid w:val="00261D18"/>
    <w:rsid w:val="00262CAD"/>
    <w:rsid w:val="00263DED"/>
    <w:rsid w:val="00264E07"/>
    <w:rsid w:val="00267916"/>
    <w:rsid w:val="00275C53"/>
    <w:rsid w:val="002808BC"/>
    <w:rsid w:val="00284E01"/>
    <w:rsid w:val="002871E8"/>
    <w:rsid w:val="00287490"/>
    <w:rsid w:val="00292F82"/>
    <w:rsid w:val="00295D2F"/>
    <w:rsid w:val="00296A55"/>
    <w:rsid w:val="00297340"/>
    <w:rsid w:val="002A1B64"/>
    <w:rsid w:val="002A3532"/>
    <w:rsid w:val="002A3D3C"/>
    <w:rsid w:val="002A4E86"/>
    <w:rsid w:val="002A5DB9"/>
    <w:rsid w:val="002B0941"/>
    <w:rsid w:val="002B78B3"/>
    <w:rsid w:val="002B7C13"/>
    <w:rsid w:val="002C23B1"/>
    <w:rsid w:val="002C596B"/>
    <w:rsid w:val="002C5FE8"/>
    <w:rsid w:val="002D73A8"/>
    <w:rsid w:val="002E0C4E"/>
    <w:rsid w:val="002E0DC5"/>
    <w:rsid w:val="002E2974"/>
    <w:rsid w:val="002E7E5B"/>
    <w:rsid w:val="002F0416"/>
    <w:rsid w:val="002F1250"/>
    <w:rsid w:val="002F656E"/>
    <w:rsid w:val="00300B5C"/>
    <w:rsid w:val="00303223"/>
    <w:rsid w:val="00306300"/>
    <w:rsid w:val="003105E1"/>
    <w:rsid w:val="0031295B"/>
    <w:rsid w:val="003160C4"/>
    <w:rsid w:val="00317194"/>
    <w:rsid w:val="0032525E"/>
    <w:rsid w:val="003268C8"/>
    <w:rsid w:val="003311BE"/>
    <w:rsid w:val="00331854"/>
    <w:rsid w:val="00331D63"/>
    <w:rsid w:val="00334DCD"/>
    <w:rsid w:val="00335954"/>
    <w:rsid w:val="003417DA"/>
    <w:rsid w:val="003419D5"/>
    <w:rsid w:val="0034266E"/>
    <w:rsid w:val="0034559E"/>
    <w:rsid w:val="00346B54"/>
    <w:rsid w:val="00351731"/>
    <w:rsid w:val="00353A96"/>
    <w:rsid w:val="00356C4C"/>
    <w:rsid w:val="00362537"/>
    <w:rsid w:val="0036291E"/>
    <w:rsid w:val="00365671"/>
    <w:rsid w:val="003659E7"/>
    <w:rsid w:val="0037200D"/>
    <w:rsid w:val="0037386A"/>
    <w:rsid w:val="0037674F"/>
    <w:rsid w:val="0038645D"/>
    <w:rsid w:val="00387914"/>
    <w:rsid w:val="00387FB9"/>
    <w:rsid w:val="00392EBB"/>
    <w:rsid w:val="00397592"/>
    <w:rsid w:val="003A018F"/>
    <w:rsid w:val="003A4879"/>
    <w:rsid w:val="003B0870"/>
    <w:rsid w:val="003B3800"/>
    <w:rsid w:val="003B507A"/>
    <w:rsid w:val="003B7D0B"/>
    <w:rsid w:val="003C0621"/>
    <w:rsid w:val="003C3B75"/>
    <w:rsid w:val="003D41C6"/>
    <w:rsid w:val="003D6242"/>
    <w:rsid w:val="003E15E8"/>
    <w:rsid w:val="003E41A1"/>
    <w:rsid w:val="003E51C7"/>
    <w:rsid w:val="003F2B9B"/>
    <w:rsid w:val="003F6689"/>
    <w:rsid w:val="004049B5"/>
    <w:rsid w:val="00412F7E"/>
    <w:rsid w:val="004202D5"/>
    <w:rsid w:val="0042053D"/>
    <w:rsid w:val="004210FD"/>
    <w:rsid w:val="004211D0"/>
    <w:rsid w:val="00422F29"/>
    <w:rsid w:val="00427761"/>
    <w:rsid w:val="00427DDB"/>
    <w:rsid w:val="00433C39"/>
    <w:rsid w:val="00440EAB"/>
    <w:rsid w:val="00441756"/>
    <w:rsid w:val="00446317"/>
    <w:rsid w:val="00451693"/>
    <w:rsid w:val="0045292C"/>
    <w:rsid w:val="004530EB"/>
    <w:rsid w:val="00455895"/>
    <w:rsid w:val="00456B3B"/>
    <w:rsid w:val="004649A8"/>
    <w:rsid w:val="004658FB"/>
    <w:rsid w:val="00471D4F"/>
    <w:rsid w:val="00480107"/>
    <w:rsid w:val="00483AFD"/>
    <w:rsid w:val="004852C7"/>
    <w:rsid w:val="004901C8"/>
    <w:rsid w:val="00490BB1"/>
    <w:rsid w:val="00491B3E"/>
    <w:rsid w:val="0049393C"/>
    <w:rsid w:val="00495E23"/>
    <w:rsid w:val="00496CF9"/>
    <w:rsid w:val="004A6939"/>
    <w:rsid w:val="004B7CA2"/>
    <w:rsid w:val="004C2D5E"/>
    <w:rsid w:val="004D569C"/>
    <w:rsid w:val="004D5974"/>
    <w:rsid w:val="004D60C8"/>
    <w:rsid w:val="004D7E7B"/>
    <w:rsid w:val="004E04D2"/>
    <w:rsid w:val="004E0779"/>
    <w:rsid w:val="004E14F7"/>
    <w:rsid w:val="004E2FEE"/>
    <w:rsid w:val="004E37A5"/>
    <w:rsid w:val="004F0734"/>
    <w:rsid w:val="004F4EEB"/>
    <w:rsid w:val="0050064B"/>
    <w:rsid w:val="00504DD2"/>
    <w:rsid w:val="00505FB2"/>
    <w:rsid w:val="00507BB7"/>
    <w:rsid w:val="00512FD9"/>
    <w:rsid w:val="005138AF"/>
    <w:rsid w:val="00516C26"/>
    <w:rsid w:val="005205B2"/>
    <w:rsid w:val="00523142"/>
    <w:rsid w:val="00525B4D"/>
    <w:rsid w:val="0052756B"/>
    <w:rsid w:val="00530EB0"/>
    <w:rsid w:val="0053295D"/>
    <w:rsid w:val="005417B5"/>
    <w:rsid w:val="00545CD4"/>
    <w:rsid w:val="00550916"/>
    <w:rsid w:val="00553163"/>
    <w:rsid w:val="00554BF8"/>
    <w:rsid w:val="00554C5A"/>
    <w:rsid w:val="00571034"/>
    <w:rsid w:val="00571196"/>
    <w:rsid w:val="0058039D"/>
    <w:rsid w:val="0058546A"/>
    <w:rsid w:val="00585604"/>
    <w:rsid w:val="00586A6A"/>
    <w:rsid w:val="005915BD"/>
    <w:rsid w:val="00595F28"/>
    <w:rsid w:val="005A0384"/>
    <w:rsid w:val="005A0820"/>
    <w:rsid w:val="005A607F"/>
    <w:rsid w:val="005B0CDD"/>
    <w:rsid w:val="005B25A0"/>
    <w:rsid w:val="005C383E"/>
    <w:rsid w:val="005C40A2"/>
    <w:rsid w:val="005C68BE"/>
    <w:rsid w:val="005C7D68"/>
    <w:rsid w:val="005C7D86"/>
    <w:rsid w:val="005D1156"/>
    <w:rsid w:val="005D2002"/>
    <w:rsid w:val="005D2D06"/>
    <w:rsid w:val="005D3F27"/>
    <w:rsid w:val="005E0344"/>
    <w:rsid w:val="005E0D9B"/>
    <w:rsid w:val="005E546A"/>
    <w:rsid w:val="005E6C77"/>
    <w:rsid w:val="005E7BB6"/>
    <w:rsid w:val="005F0EB0"/>
    <w:rsid w:val="0060018A"/>
    <w:rsid w:val="00600C0B"/>
    <w:rsid w:val="006011F2"/>
    <w:rsid w:val="00607A83"/>
    <w:rsid w:val="00610393"/>
    <w:rsid w:val="0061335E"/>
    <w:rsid w:val="00622040"/>
    <w:rsid w:val="006229EF"/>
    <w:rsid w:val="006255B4"/>
    <w:rsid w:val="00630CEA"/>
    <w:rsid w:val="0063288B"/>
    <w:rsid w:val="006333B5"/>
    <w:rsid w:val="006345BF"/>
    <w:rsid w:val="006368A3"/>
    <w:rsid w:val="0064088E"/>
    <w:rsid w:val="00640AD3"/>
    <w:rsid w:val="006411A5"/>
    <w:rsid w:val="00642745"/>
    <w:rsid w:val="006428F9"/>
    <w:rsid w:val="00643D40"/>
    <w:rsid w:val="00643E90"/>
    <w:rsid w:val="006461E4"/>
    <w:rsid w:val="00650D8E"/>
    <w:rsid w:val="00660105"/>
    <w:rsid w:val="00661659"/>
    <w:rsid w:val="00663922"/>
    <w:rsid w:val="0067154E"/>
    <w:rsid w:val="00674075"/>
    <w:rsid w:val="00675DD7"/>
    <w:rsid w:val="00680208"/>
    <w:rsid w:val="006812B1"/>
    <w:rsid w:val="00681931"/>
    <w:rsid w:val="00682BCC"/>
    <w:rsid w:val="00684255"/>
    <w:rsid w:val="0068438C"/>
    <w:rsid w:val="00684FE1"/>
    <w:rsid w:val="006850BD"/>
    <w:rsid w:val="006851D6"/>
    <w:rsid w:val="00691C2A"/>
    <w:rsid w:val="006949B3"/>
    <w:rsid w:val="006A1C8C"/>
    <w:rsid w:val="006B03C9"/>
    <w:rsid w:val="006B1EED"/>
    <w:rsid w:val="006B38A1"/>
    <w:rsid w:val="006C12ED"/>
    <w:rsid w:val="006C445B"/>
    <w:rsid w:val="006C678A"/>
    <w:rsid w:val="006D1A4D"/>
    <w:rsid w:val="006E1759"/>
    <w:rsid w:val="006E1B1C"/>
    <w:rsid w:val="006E2CB1"/>
    <w:rsid w:val="006E44DE"/>
    <w:rsid w:val="006E5A03"/>
    <w:rsid w:val="006F37A7"/>
    <w:rsid w:val="006F53A0"/>
    <w:rsid w:val="006F72FC"/>
    <w:rsid w:val="007026B0"/>
    <w:rsid w:val="007027BA"/>
    <w:rsid w:val="00702BEB"/>
    <w:rsid w:val="007047F6"/>
    <w:rsid w:val="00704C92"/>
    <w:rsid w:val="00704F39"/>
    <w:rsid w:val="0071033F"/>
    <w:rsid w:val="00712B2F"/>
    <w:rsid w:val="00724A21"/>
    <w:rsid w:val="00726364"/>
    <w:rsid w:val="00726D7D"/>
    <w:rsid w:val="007304A3"/>
    <w:rsid w:val="00733A83"/>
    <w:rsid w:val="00734F8E"/>
    <w:rsid w:val="00741AE0"/>
    <w:rsid w:val="007445D3"/>
    <w:rsid w:val="007446B9"/>
    <w:rsid w:val="00744B9E"/>
    <w:rsid w:val="007460EA"/>
    <w:rsid w:val="007511F8"/>
    <w:rsid w:val="00754A6E"/>
    <w:rsid w:val="007567AC"/>
    <w:rsid w:val="00757252"/>
    <w:rsid w:val="00760202"/>
    <w:rsid w:val="0076112C"/>
    <w:rsid w:val="0076149D"/>
    <w:rsid w:val="00766589"/>
    <w:rsid w:val="0076777D"/>
    <w:rsid w:val="007737A0"/>
    <w:rsid w:val="007743C8"/>
    <w:rsid w:val="007748A8"/>
    <w:rsid w:val="00777C79"/>
    <w:rsid w:val="007837E9"/>
    <w:rsid w:val="007928D1"/>
    <w:rsid w:val="007936BD"/>
    <w:rsid w:val="00796DD5"/>
    <w:rsid w:val="007A15B9"/>
    <w:rsid w:val="007A1BC7"/>
    <w:rsid w:val="007A4293"/>
    <w:rsid w:val="007A533C"/>
    <w:rsid w:val="007A6388"/>
    <w:rsid w:val="007A707C"/>
    <w:rsid w:val="007A7CE9"/>
    <w:rsid w:val="007B64E1"/>
    <w:rsid w:val="007B71A1"/>
    <w:rsid w:val="007C55F1"/>
    <w:rsid w:val="007C5F13"/>
    <w:rsid w:val="007D123E"/>
    <w:rsid w:val="007D225A"/>
    <w:rsid w:val="007D6EB2"/>
    <w:rsid w:val="007E1C0A"/>
    <w:rsid w:val="007E20C9"/>
    <w:rsid w:val="007E2349"/>
    <w:rsid w:val="007E4875"/>
    <w:rsid w:val="007E519B"/>
    <w:rsid w:val="007E7CCA"/>
    <w:rsid w:val="007F0AC3"/>
    <w:rsid w:val="007F68B4"/>
    <w:rsid w:val="007F7252"/>
    <w:rsid w:val="007F78E2"/>
    <w:rsid w:val="00803CD3"/>
    <w:rsid w:val="0080619C"/>
    <w:rsid w:val="00811D1E"/>
    <w:rsid w:val="008144E5"/>
    <w:rsid w:val="00814AEB"/>
    <w:rsid w:val="0082071B"/>
    <w:rsid w:val="00823316"/>
    <w:rsid w:val="00827685"/>
    <w:rsid w:val="00827C14"/>
    <w:rsid w:val="0083066F"/>
    <w:rsid w:val="0083280A"/>
    <w:rsid w:val="00833EDB"/>
    <w:rsid w:val="008408A6"/>
    <w:rsid w:val="00840A7C"/>
    <w:rsid w:val="0084798B"/>
    <w:rsid w:val="00850CC6"/>
    <w:rsid w:val="0085575D"/>
    <w:rsid w:val="0085600C"/>
    <w:rsid w:val="00857A8A"/>
    <w:rsid w:val="00857C3A"/>
    <w:rsid w:val="00860221"/>
    <w:rsid w:val="00860C3F"/>
    <w:rsid w:val="00863AA2"/>
    <w:rsid w:val="008665F7"/>
    <w:rsid w:val="008720AC"/>
    <w:rsid w:val="00874D02"/>
    <w:rsid w:val="00877024"/>
    <w:rsid w:val="008803BA"/>
    <w:rsid w:val="0088089D"/>
    <w:rsid w:val="00891744"/>
    <w:rsid w:val="00892D34"/>
    <w:rsid w:val="00893ED4"/>
    <w:rsid w:val="0089465B"/>
    <w:rsid w:val="0089484A"/>
    <w:rsid w:val="0089792D"/>
    <w:rsid w:val="008A02AF"/>
    <w:rsid w:val="008A139E"/>
    <w:rsid w:val="008A2015"/>
    <w:rsid w:val="008A226A"/>
    <w:rsid w:val="008A2EEC"/>
    <w:rsid w:val="008A57EE"/>
    <w:rsid w:val="008A7021"/>
    <w:rsid w:val="008B650E"/>
    <w:rsid w:val="008C02D8"/>
    <w:rsid w:val="008C15BA"/>
    <w:rsid w:val="008C1CC6"/>
    <w:rsid w:val="008C1EC2"/>
    <w:rsid w:val="008C1F00"/>
    <w:rsid w:val="008C5307"/>
    <w:rsid w:val="008D0F29"/>
    <w:rsid w:val="008D4BD6"/>
    <w:rsid w:val="008D6F21"/>
    <w:rsid w:val="008E1213"/>
    <w:rsid w:val="008E4210"/>
    <w:rsid w:val="00900BBA"/>
    <w:rsid w:val="00907A0A"/>
    <w:rsid w:val="00915D4C"/>
    <w:rsid w:val="00915DDA"/>
    <w:rsid w:val="009163A0"/>
    <w:rsid w:val="00922EAC"/>
    <w:rsid w:val="00923983"/>
    <w:rsid w:val="00930D0D"/>
    <w:rsid w:val="009321D5"/>
    <w:rsid w:val="00934580"/>
    <w:rsid w:val="009357AC"/>
    <w:rsid w:val="00945C0F"/>
    <w:rsid w:val="00946A83"/>
    <w:rsid w:val="0095390A"/>
    <w:rsid w:val="00954396"/>
    <w:rsid w:val="00956404"/>
    <w:rsid w:val="00957135"/>
    <w:rsid w:val="009608E3"/>
    <w:rsid w:val="00967635"/>
    <w:rsid w:val="00967FE3"/>
    <w:rsid w:val="00972C51"/>
    <w:rsid w:val="00973042"/>
    <w:rsid w:val="00976382"/>
    <w:rsid w:val="0097771A"/>
    <w:rsid w:val="00987839"/>
    <w:rsid w:val="00993535"/>
    <w:rsid w:val="009B1426"/>
    <w:rsid w:val="009B3677"/>
    <w:rsid w:val="009B6DEC"/>
    <w:rsid w:val="009B79BC"/>
    <w:rsid w:val="009C03F1"/>
    <w:rsid w:val="009C3C5C"/>
    <w:rsid w:val="009C44DD"/>
    <w:rsid w:val="009C5B9F"/>
    <w:rsid w:val="009C7216"/>
    <w:rsid w:val="009D0147"/>
    <w:rsid w:val="009D11DF"/>
    <w:rsid w:val="009E3ED2"/>
    <w:rsid w:val="009E73B3"/>
    <w:rsid w:val="009F2615"/>
    <w:rsid w:val="009F672D"/>
    <w:rsid w:val="009F6FB9"/>
    <w:rsid w:val="009F7475"/>
    <w:rsid w:val="00A01B84"/>
    <w:rsid w:val="00A0277C"/>
    <w:rsid w:val="00A23035"/>
    <w:rsid w:val="00A250A3"/>
    <w:rsid w:val="00A3080C"/>
    <w:rsid w:val="00A379F7"/>
    <w:rsid w:val="00A42850"/>
    <w:rsid w:val="00A4700A"/>
    <w:rsid w:val="00A54196"/>
    <w:rsid w:val="00A610BA"/>
    <w:rsid w:val="00A6431F"/>
    <w:rsid w:val="00A66668"/>
    <w:rsid w:val="00A7075F"/>
    <w:rsid w:val="00A70B88"/>
    <w:rsid w:val="00A71269"/>
    <w:rsid w:val="00A713B7"/>
    <w:rsid w:val="00A71758"/>
    <w:rsid w:val="00A73635"/>
    <w:rsid w:val="00A73898"/>
    <w:rsid w:val="00A768A8"/>
    <w:rsid w:val="00A82947"/>
    <w:rsid w:val="00A86413"/>
    <w:rsid w:val="00A86414"/>
    <w:rsid w:val="00A9253E"/>
    <w:rsid w:val="00A95B9D"/>
    <w:rsid w:val="00A97C92"/>
    <w:rsid w:val="00AA0402"/>
    <w:rsid w:val="00AA4FF0"/>
    <w:rsid w:val="00AB19B8"/>
    <w:rsid w:val="00AB4741"/>
    <w:rsid w:val="00AC306C"/>
    <w:rsid w:val="00AC3B6B"/>
    <w:rsid w:val="00AC54EB"/>
    <w:rsid w:val="00AC6B1B"/>
    <w:rsid w:val="00AD2D26"/>
    <w:rsid w:val="00AD4CC1"/>
    <w:rsid w:val="00AD7690"/>
    <w:rsid w:val="00AE225C"/>
    <w:rsid w:val="00AE3B03"/>
    <w:rsid w:val="00AF396E"/>
    <w:rsid w:val="00B00E3D"/>
    <w:rsid w:val="00B03773"/>
    <w:rsid w:val="00B04473"/>
    <w:rsid w:val="00B068D8"/>
    <w:rsid w:val="00B06CF2"/>
    <w:rsid w:val="00B21610"/>
    <w:rsid w:val="00B219DC"/>
    <w:rsid w:val="00B341B0"/>
    <w:rsid w:val="00B36E5D"/>
    <w:rsid w:val="00B42CEB"/>
    <w:rsid w:val="00B44B02"/>
    <w:rsid w:val="00B46EA6"/>
    <w:rsid w:val="00B5100F"/>
    <w:rsid w:val="00B62878"/>
    <w:rsid w:val="00B64E3F"/>
    <w:rsid w:val="00B659FD"/>
    <w:rsid w:val="00B65C3A"/>
    <w:rsid w:val="00B665EA"/>
    <w:rsid w:val="00B70AB2"/>
    <w:rsid w:val="00B71889"/>
    <w:rsid w:val="00B727B5"/>
    <w:rsid w:val="00B759F2"/>
    <w:rsid w:val="00B8584D"/>
    <w:rsid w:val="00B93722"/>
    <w:rsid w:val="00B96C13"/>
    <w:rsid w:val="00B97AD9"/>
    <w:rsid w:val="00BA2C7B"/>
    <w:rsid w:val="00BA4274"/>
    <w:rsid w:val="00BB01D1"/>
    <w:rsid w:val="00BB2128"/>
    <w:rsid w:val="00BC08CE"/>
    <w:rsid w:val="00BC130A"/>
    <w:rsid w:val="00BC3E9D"/>
    <w:rsid w:val="00BC3FEB"/>
    <w:rsid w:val="00BC4618"/>
    <w:rsid w:val="00BC63D4"/>
    <w:rsid w:val="00BC6C1E"/>
    <w:rsid w:val="00BD0578"/>
    <w:rsid w:val="00BD06C7"/>
    <w:rsid w:val="00BD1577"/>
    <w:rsid w:val="00BD2E60"/>
    <w:rsid w:val="00BD57E0"/>
    <w:rsid w:val="00BD7DA9"/>
    <w:rsid w:val="00BE1B52"/>
    <w:rsid w:val="00BE2679"/>
    <w:rsid w:val="00BE3DD0"/>
    <w:rsid w:val="00BF2474"/>
    <w:rsid w:val="00C03CA8"/>
    <w:rsid w:val="00C0425E"/>
    <w:rsid w:val="00C2322B"/>
    <w:rsid w:val="00C24F13"/>
    <w:rsid w:val="00C2771C"/>
    <w:rsid w:val="00C2772A"/>
    <w:rsid w:val="00C27792"/>
    <w:rsid w:val="00C27FE0"/>
    <w:rsid w:val="00C309A4"/>
    <w:rsid w:val="00C3754E"/>
    <w:rsid w:val="00C37FB5"/>
    <w:rsid w:val="00C4016A"/>
    <w:rsid w:val="00C461CA"/>
    <w:rsid w:val="00C503A4"/>
    <w:rsid w:val="00C50582"/>
    <w:rsid w:val="00C5296B"/>
    <w:rsid w:val="00C52EF7"/>
    <w:rsid w:val="00C55D9D"/>
    <w:rsid w:val="00C577A2"/>
    <w:rsid w:val="00C61242"/>
    <w:rsid w:val="00C645C5"/>
    <w:rsid w:val="00C6472A"/>
    <w:rsid w:val="00C64DC8"/>
    <w:rsid w:val="00C64E59"/>
    <w:rsid w:val="00C6675E"/>
    <w:rsid w:val="00C74E6B"/>
    <w:rsid w:val="00C75F10"/>
    <w:rsid w:val="00C86932"/>
    <w:rsid w:val="00C87559"/>
    <w:rsid w:val="00C90170"/>
    <w:rsid w:val="00C947AE"/>
    <w:rsid w:val="00C94D0C"/>
    <w:rsid w:val="00C96800"/>
    <w:rsid w:val="00C977B7"/>
    <w:rsid w:val="00CA0504"/>
    <w:rsid w:val="00CB640E"/>
    <w:rsid w:val="00CB6AC2"/>
    <w:rsid w:val="00CC27DD"/>
    <w:rsid w:val="00CC2D2A"/>
    <w:rsid w:val="00CE18A9"/>
    <w:rsid w:val="00CE3F72"/>
    <w:rsid w:val="00CE54F6"/>
    <w:rsid w:val="00CE5532"/>
    <w:rsid w:val="00CF4087"/>
    <w:rsid w:val="00CF6046"/>
    <w:rsid w:val="00CF7874"/>
    <w:rsid w:val="00D00F5E"/>
    <w:rsid w:val="00D00FC6"/>
    <w:rsid w:val="00D020F5"/>
    <w:rsid w:val="00D029E2"/>
    <w:rsid w:val="00D030AC"/>
    <w:rsid w:val="00D07113"/>
    <w:rsid w:val="00D07E80"/>
    <w:rsid w:val="00D11122"/>
    <w:rsid w:val="00D1147F"/>
    <w:rsid w:val="00D1212E"/>
    <w:rsid w:val="00D12900"/>
    <w:rsid w:val="00D21FE2"/>
    <w:rsid w:val="00D22910"/>
    <w:rsid w:val="00D23288"/>
    <w:rsid w:val="00D23390"/>
    <w:rsid w:val="00D26922"/>
    <w:rsid w:val="00D27489"/>
    <w:rsid w:val="00D303CF"/>
    <w:rsid w:val="00D307C6"/>
    <w:rsid w:val="00D405DB"/>
    <w:rsid w:val="00D40F2E"/>
    <w:rsid w:val="00D41DEB"/>
    <w:rsid w:val="00D623E3"/>
    <w:rsid w:val="00D62C65"/>
    <w:rsid w:val="00D63988"/>
    <w:rsid w:val="00D6590C"/>
    <w:rsid w:val="00D665D4"/>
    <w:rsid w:val="00D81576"/>
    <w:rsid w:val="00D850A1"/>
    <w:rsid w:val="00D87546"/>
    <w:rsid w:val="00D9106A"/>
    <w:rsid w:val="00DA04F1"/>
    <w:rsid w:val="00DA0BD6"/>
    <w:rsid w:val="00DA5A40"/>
    <w:rsid w:val="00DA7985"/>
    <w:rsid w:val="00DB4F81"/>
    <w:rsid w:val="00DB60C8"/>
    <w:rsid w:val="00DB728E"/>
    <w:rsid w:val="00DC7383"/>
    <w:rsid w:val="00DD2EE3"/>
    <w:rsid w:val="00DE0F29"/>
    <w:rsid w:val="00DF0DBE"/>
    <w:rsid w:val="00DF4302"/>
    <w:rsid w:val="00DF459A"/>
    <w:rsid w:val="00DF7D4F"/>
    <w:rsid w:val="00DF7EA6"/>
    <w:rsid w:val="00E1029B"/>
    <w:rsid w:val="00E10671"/>
    <w:rsid w:val="00E1153A"/>
    <w:rsid w:val="00E12AF1"/>
    <w:rsid w:val="00E130C9"/>
    <w:rsid w:val="00E14A7A"/>
    <w:rsid w:val="00E22403"/>
    <w:rsid w:val="00E23653"/>
    <w:rsid w:val="00E273E2"/>
    <w:rsid w:val="00E275A6"/>
    <w:rsid w:val="00E41FD0"/>
    <w:rsid w:val="00E44DC2"/>
    <w:rsid w:val="00E60799"/>
    <w:rsid w:val="00E60ABD"/>
    <w:rsid w:val="00E634B4"/>
    <w:rsid w:val="00E711A0"/>
    <w:rsid w:val="00E718ED"/>
    <w:rsid w:val="00E74293"/>
    <w:rsid w:val="00E957E7"/>
    <w:rsid w:val="00E95C49"/>
    <w:rsid w:val="00E9793F"/>
    <w:rsid w:val="00EA14D1"/>
    <w:rsid w:val="00EA5971"/>
    <w:rsid w:val="00EA60C0"/>
    <w:rsid w:val="00EB43FF"/>
    <w:rsid w:val="00EB5606"/>
    <w:rsid w:val="00EC1EBB"/>
    <w:rsid w:val="00EC35C2"/>
    <w:rsid w:val="00EC3672"/>
    <w:rsid w:val="00EC519F"/>
    <w:rsid w:val="00EC72FA"/>
    <w:rsid w:val="00ED03C0"/>
    <w:rsid w:val="00ED0437"/>
    <w:rsid w:val="00ED483F"/>
    <w:rsid w:val="00EE672A"/>
    <w:rsid w:val="00EE7530"/>
    <w:rsid w:val="00EF0514"/>
    <w:rsid w:val="00EF2608"/>
    <w:rsid w:val="00EF438E"/>
    <w:rsid w:val="00EF4A5D"/>
    <w:rsid w:val="00F020C1"/>
    <w:rsid w:val="00F10894"/>
    <w:rsid w:val="00F1267A"/>
    <w:rsid w:val="00F16D77"/>
    <w:rsid w:val="00F24CA5"/>
    <w:rsid w:val="00F26689"/>
    <w:rsid w:val="00F31226"/>
    <w:rsid w:val="00F316B7"/>
    <w:rsid w:val="00F31D25"/>
    <w:rsid w:val="00F34FA0"/>
    <w:rsid w:val="00F35B45"/>
    <w:rsid w:val="00F360EA"/>
    <w:rsid w:val="00F36442"/>
    <w:rsid w:val="00F375FF"/>
    <w:rsid w:val="00F40447"/>
    <w:rsid w:val="00F40615"/>
    <w:rsid w:val="00F41263"/>
    <w:rsid w:val="00F42FD3"/>
    <w:rsid w:val="00F45505"/>
    <w:rsid w:val="00F455BB"/>
    <w:rsid w:val="00F475BF"/>
    <w:rsid w:val="00F56AEF"/>
    <w:rsid w:val="00F573BC"/>
    <w:rsid w:val="00F62155"/>
    <w:rsid w:val="00F66735"/>
    <w:rsid w:val="00F703B1"/>
    <w:rsid w:val="00F7344F"/>
    <w:rsid w:val="00F75B27"/>
    <w:rsid w:val="00F81441"/>
    <w:rsid w:val="00F8675F"/>
    <w:rsid w:val="00F86B3D"/>
    <w:rsid w:val="00F8728C"/>
    <w:rsid w:val="00F90B95"/>
    <w:rsid w:val="00F92088"/>
    <w:rsid w:val="00F92C18"/>
    <w:rsid w:val="00F96A18"/>
    <w:rsid w:val="00FB43E3"/>
    <w:rsid w:val="00FB7D36"/>
    <w:rsid w:val="00FB7F0B"/>
    <w:rsid w:val="00FC4F46"/>
    <w:rsid w:val="00FD0D4F"/>
    <w:rsid w:val="00FD10B4"/>
    <w:rsid w:val="00FD4E12"/>
    <w:rsid w:val="00FD5292"/>
    <w:rsid w:val="00FD5A6D"/>
    <w:rsid w:val="00FD5F66"/>
    <w:rsid w:val="00FD600B"/>
    <w:rsid w:val="00FE1F02"/>
    <w:rsid w:val="00FF2272"/>
    <w:rsid w:val="00FF6025"/>
    <w:rsid w:val="00FF79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32DF3"/>
  <w15:docId w15:val="{02AE56C3-9830-4A91-A928-2419CE6E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B6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0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0ABD"/>
    <w:pPr>
      <w:widowControl w:val="0"/>
      <w:autoSpaceDE w:val="0"/>
      <w:autoSpaceDN w:val="0"/>
      <w:spacing w:after="0" w:line="227" w:lineRule="exact"/>
    </w:pPr>
    <w:rPr>
      <w:rFonts w:ascii="Arial" w:eastAsia="Arial" w:hAnsi="Arial" w:cs="Arial"/>
      <w:lang w:val="es-ES" w:eastAsia="es-ES" w:bidi="es-ES"/>
    </w:rPr>
  </w:style>
  <w:style w:type="paragraph" w:styleId="NormalWeb">
    <w:name w:val="Normal (Web)"/>
    <w:basedOn w:val="Normal"/>
    <w:uiPriority w:val="99"/>
    <w:rsid w:val="00ED483F"/>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ED48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483F"/>
    <w:rPr>
      <w:sz w:val="22"/>
      <w:szCs w:val="22"/>
      <w:lang w:val="es-MX" w:eastAsia="es-MX"/>
    </w:rPr>
  </w:style>
  <w:style w:type="paragraph" w:styleId="Textonotapie">
    <w:name w:val="footnote text"/>
    <w:basedOn w:val="Normal"/>
    <w:link w:val="TextonotapieCar"/>
    <w:uiPriority w:val="99"/>
    <w:semiHidden/>
    <w:unhideWhenUsed/>
    <w:rsid w:val="00ED48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483F"/>
    <w:rPr>
      <w:lang w:val="es-MX" w:eastAsia="es-MX"/>
    </w:rPr>
  </w:style>
  <w:style w:type="character" w:styleId="Refdenotaalpie">
    <w:name w:val="footnote reference"/>
    <w:uiPriority w:val="99"/>
    <w:rsid w:val="00ED483F"/>
    <w:rPr>
      <w:vertAlign w:val="superscript"/>
    </w:rPr>
  </w:style>
  <w:style w:type="character" w:styleId="Refdecomentario">
    <w:name w:val="annotation reference"/>
    <w:basedOn w:val="Fuentedeprrafopredeter"/>
    <w:uiPriority w:val="99"/>
    <w:semiHidden/>
    <w:unhideWhenUsed/>
    <w:rsid w:val="005D1156"/>
    <w:rPr>
      <w:sz w:val="16"/>
      <w:szCs w:val="16"/>
    </w:rPr>
  </w:style>
  <w:style w:type="paragraph" w:styleId="Textocomentario">
    <w:name w:val="annotation text"/>
    <w:basedOn w:val="Normal"/>
    <w:link w:val="TextocomentarioCar"/>
    <w:uiPriority w:val="99"/>
    <w:semiHidden/>
    <w:unhideWhenUsed/>
    <w:rsid w:val="005D11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1156"/>
    <w:rPr>
      <w:lang w:val="es-MX" w:eastAsia="es-MX"/>
    </w:rPr>
  </w:style>
  <w:style w:type="paragraph" w:styleId="Asuntodelcomentario">
    <w:name w:val="annotation subject"/>
    <w:basedOn w:val="Textocomentario"/>
    <w:next w:val="Textocomentario"/>
    <w:link w:val="AsuntodelcomentarioCar"/>
    <w:uiPriority w:val="99"/>
    <w:semiHidden/>
    <w:unhideWhenUsed/>
    <w:rsid w:val="005D1156"/>
    <w:rPr>
      <w:b/>
      <w:bCs/>
    </w:rPr>
  </w:style>
  <w:style w:type="character" w:customStyle="1" w:styleId="AsuntodelcomentarioCar">
    <w:name w:val="Asunto del comentario Car"/>
    <w:basedOn w:val="TextocomentarioCar"/>
    <w:link w:val="Asuntodelcomentario"/>
    <w:uiPriority w:val="99"/>
    <w:semiHidden/>
    <w:rsid w:val="005D1156"/>
    <w:rPr>
      <w:b/>
      <w:bCs/>
      <w:lang w:val="es-MX" w:eastAsia="es-MX"/>
    </w:rPr>
  </w:style>
  <w:style w:type="character" w:styleId="Textoennegrita">
    <w:name w:val="Strong"/>
    <w:basedOn w:val="Fuentedeprrafopredeter"/>
    <w:uiPriority w:val="22"/>
    <w:qFormat/>
    <w:rsid w:val="00B65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27">
      <w:bodyDiv w:val="1"/>
      <w:marLeft w:val="0"/>
      <w:marRight w:val="0"/>
      <w:marTop w:val="0"/>
      <w:marBottom w:val="0"/>
      <w:divBdr>
        <w:top w:val="none" w:sz="0" w:space="0" w:color="auto"/>
        <w:left w:val="none" w:sz="0" w:space="0" w:color="auto"/>
        <w:bottom w:val="none" w:sz="0" w:space="0" w:color="auto"/>
        <w:right w:val="none" w:sz="0" w:space="0" w:color="auto"/>
      </w:divBdr>
    </w:div>
    <w:div w:id="20321425">
      <w:bodyDiv w:val="1"/>
      <w:marLeft w:val="0"/>
      <w:marRight w:val="0"/>
      <w:marTop w:val="0"/>
      <w:marBottom w:val="0"/>
      <w:divBdr>
        <w:top w:val="none" w:sz="0" w:space="0" w:color="auto"/>
        <w:left w:val="none" w:sz="0" w:space="0" w:color="auto"/>
        <w:bottom w:val="none" w:sz="0" w:space="0" w:color="auto"/>
        <w:right w:val="none" w:sz="0" w:space="0" w:color="auto"/>
      </w:divBdr>
    </w:div>
    <w:div w:id="163011707">
      <w:bodyDiv w:val="1"/>
      <w:marLeft w:val="0"/>
      <w:marRight w:val="0"/>
      <w:marTop w:val="0"/>
      <w:marBottom w:val="0"/>
      <w:divBdr>
        <w:top w:val="none" w:sz="0" w:space="0" w:color="auto"/>
        <w:left w:val="none" w:sz="0" w:space="0" w:color="auto"/>
        <w:bottom w:val="none" w:sz="0" w:space="0" w:color="auto"/>
        <w:right w:val="none" w:sz="0" w:space="0" w:color="auto"/>
      </w:divBdr>
    </w:div>
    <w:div w:id="6161050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96209809">
      <w:bodyDiv w:val="1"/>
      <w:marLeft w:val="0"/>
      <w:marRight w:val="0"/>
      <w:marTop w:val="0"/>
      <w:marBottom w:val="0"/>
      <w:divBdr>
        <w:top w:val="none" w:sz="0" w:space="0" w:color="auto"/>
        <w:left w:val="none" w:sz="0" w:space="0" w:color="auto"/>
        <w:bottom w:val="none" w:sz="0" w:space="0" w:color="auto"/>
        <w:right w:val="none" w:sz="0" w:space="0" w:color="auto"/>
      </w:divBdr>
    </w:div>
    <w:div w:id="202454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89C2-4B35-40BC-AF42-B28D5AEC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4547</Words>
  <Characters>25013</Characters>
  <Application>Microsoft Office Word</Application>
  <DocSecurity>4</DocSecurity>
  <Lines>208</Lines>
  <Paragraphs>59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subject/>
  <dc:creator>Juan Sauma</dc:creator>
  <cp:keywords/>
  <dc:description/>
  <cp:lastModifiedBy>Lesly Pantoja</cp:lastModifiedBy>
  <cp:revision>2</cp:revision>
  <cp:lastPrinted>2021-11-22T18:29:00Z</cp:lastPrinted>
  <dcterms:created xsi:type="dcterms:W3CDTF">2021-11-24T21:48:00Z</dcterms:created>
  <dcterms:modified xsi:type="dcterms:W3CDTF">2021-11-24T21:48:00Z</dcterms:modified>
</cp:coreProperties>
</file>