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87E0" w14:textId="13A0AA23" w:rsidR="001834F4" w:rsidRPr="0083310E" w:rsidRDefault="00CF2AEE" w:rsidP="0083310E">
      <w:pPr>
        <w:spacing w:line="360" w:lineRule="auto"/>
        <w:jc w:val="both"/>
        <w:rPr>
          <w:rFonts w:ascii="Arial" w:hAnsi="Arial" w:cs="Arial"/>
          <w:b/>
          <w:sz w:val="20"/>
          <w:szCs w:val="20"/>
        </w:rPr>
      </w:pPr>
      <w:r>
        <w:rPr>
          <w:rFonts w:ascii="Arial" w:hAnsi="Arial" w:cs="Arial"/>
          <w:b/>
          <w:sz w:val="20"/>
          <w:szCs w:val="20"/>
        </w:rPr>
        <w:t xml:space="preserve">INICIATIVA DE </w:t>
      </w:r>
      <w:r w:rsidR="003B51A0" w:rsidRPr="0083310E">
        <w:rPr>
          <w:rFonts w:ascii="Arial" w:hAnsi="Arial" w:cs="Arial"/>
          <w:b/>
          <w:sz w:val="20"/>
          <w:szCs w:val="20"/>
        </w:rPr>
        <w:t>LEY DE INGRESOS DEL MUNICIPIO DE CHUMAYEL</w:t>
      </w:r>
      <w:r w:rsidR="00F77671" w:rsidRPr="0083310E">
        <w:rPr>
          <w:rFonts w:ascii="Arial" w:hAnsi="Arial" w:cs="Arial"/>
          <w:b/>
          <w:sz w:val="20"/>
          <w:szCs w:val="20"/>
        </w:rPr>
        <w:t>,</w:t>
      </w:r>
      <w:r w:rsidR="003B51A0" w:rsidRPr="0083310E">
        <w:rPr>
          <w:rFonts w:ascii="Arial" w:hAnsi="Arial" w:cs="Arial"/>
          <w:b/>
          <w:sz w:val="20"/>
          <w:szCs w:val="20"/>
        </w:rPr>
        <w:t xml:space="preserve"> YUCATÁN, PARA EL EJERCICIO FISCAL 202</w:t>
      </w:r>
      <w:r w:rsidR="001A27D6">
        <w:rPr>
          <w:rFonts w:ascii="Arial" w:hAnsi="Arial" w:cs="Arial"/>
          <w:b/>
          <w:sz w:val="20"/>
          <w:szCs w:val="20"/>
        </w:rPr>
        <w:t>4</w:t>
      </w:r>
      <w:r w:rsidR="003B51A0" w:rsidRPr="0083310E">
        <w:rPr>
          <w:rFonts w:ascii="Arial" w:hAnsi="Arial" w:cs="Arial"/>
          <w:b/>
          <w:sz w:val="20"/>
          <w:szCs w:val="20"/>
        </w:rPr>
        <w:t>:</w:t>
      </w:r>
    </w:p>
    <w:p w14:paraId="3EEB65E1" w14:textId="77777777" w:rsidR="00222406" w:rsidRPr="0083310E" w:rsidRDefault="00222406" w:rsidP="00677696">
      <w:pPr>
        <w:jc w:val="center"/>
        <w:rPr>
          <w:rFonts w:ascii="Arial" w:hAnsi="Arial" w:cs="Arial"/>
          <w:b/>
          <w:sz w:val="20"/>
          <w:szCs w:val="20"/>
        </w:rPr>
      </w:pPr>
    </w:p>
    <w:p w14:paraId="67B049D8" w14:textId="77777777" w:rsidR="00222406"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PRIMERO </w:t>
      </w:r>
    </w:p>
    <w:p w14:paraId="710DCC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DISPOSICIONES GENERALES</w:t>
      </w:r>
    </w:p>
    <w:p w14:paraId="397A3679" w14:textId="77777777" w:rsidR="001834F4" w:rsidRPr="0083310E" w:rsidRDefault="001834F4" w:rsidP="00677696">
      <w:pPr>
        <w:rPr>
          <w:rFonts w:ascii="Arial" w:hAnsi="Arial" w:cs="Arial"/>
          <w:sz w:val="20"/>
          <w:szCs w:val="20"/>
        </w:rPr>
      </w:pPr>
    </w:p>
    <w:p w14:paraId="20888C5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317B901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la Naturaleza y el Objeto de la Ley</w:t>
      </w:r>
    </w:p>
    <w:p w14:paraId="6C5275B9" w14:textId="77777777" w:rsidR="00CD72DC" w:rsidRPr="0083310E" w:rsidRDefault="00CD72DC" w:rsidP="00677696">
      <w:pPr>
        <w:rPr>
          <w:rFonts w:ascii="Arial" w:hAnsi="Arial" w:cs="Arial"/>
          <w:sz w:val="20"/>
          <w:szCs w:val="20"/>
        </w:rPr>
      </w:pPr>
    </w:p>
    <w:p w14:paraId="327B3816" w14:textId="7DF34C7B"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w:t>
      </w:r>
      <w:r w:rsidRPr="0083310E">
        <w:rPr>
          <w:rFonts w:ascii="Arial" w:hAnsi="Arial" w:cs="Arial"/>
          <w:sz w:val="20"/>
          <w:szCs w:val="20"/>
        </w:rPr>
        <w:t xml:space="preserve"> La presente Ley es de orden público y de interés social, y tiene por objeto establecer los ingresos que percibirá la Hacienda Pública del Ayuntamiento de Chumayel, Yucatán, a través de su Tesorería Municipal, durante el ejercicio fiscal del año 202</w:t>
      </w:r>
      <w:r w:rsidR="001A27D6">
        <w:rPr>
          <w:rFonts w:ascii="Arial" w:hAnsi="Arial" w:cs="Arial"/>
          <w:sz w:val="20"/>
          <w:szCs w:val="20"/>
        </w:rPr>
        <w:t>4</w:t>
      </w:r>
      <w:r w:rsidRPr="0083310E">
        <w:rPr>
          <w:rFonts w:ascii="Arial" w:hAnsi="Arial" w:cs="Arial"/>
          <w:sz w:val="20"/>
          <w:szCs w:val="20"/>
        </w:rPr>
        <w:t>.</w:t>
      </w:r>
    </w:p>
    <w:p w14:paraId="3C2383D3" w14:textId="77777777" w:rsidR="001834F4" w:rsidRPr="0083310E" w:rsidRDefault="001834F4" w:rsidP="0083310E">
      <w:pPr>
        <w:spacing w:line="360" w:lineRule="auto"/>
        <w:jc w:val="both"/>
        <w:rPr>
          <w:rFonts w:ascii="Arial" w:hAnsi="Arial" w:cs="Arial"/>
          <w:sz w:val="20"/>
          <w:szCs w:val="20"/>
        </w:rPr>
      </w:pPr>
    </w:p>
    <w:p w14:paraId="39851BB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2.-</w:t>
      </w:r>
      <w:r w:rsidRPr="0083310E">
        <w:rPr>
          <w:rFonts w:ascii="Arial" w:hAnsi="Arial" w:cs="Arial"/>
          <w:sz w:val="20"/>
          <w:szCs w:val="20"/>
        </w:rPr>
        <w:t xml:space="preserve"> Las personas domiciliadas dentro del Municipio de Chumayel, Yucatán que tuvieren bienes en su territorio o celebren actos que surtan efectos en el mismo, están obligados a contribuir para los gastos públicos de la manera que disponga la presente Ley, así como la Ley de Hacienda para el Municipio de Chumayel Yucatán, el Código Fiscal del Estado de Yucatán y los demás ordenamientos fiscales de carácter local y federal.</w:t>
      </w:r>
    </w:p>
    <w:p w14:paraId="4284B15E" w14:textId="77777777" w:rsidR="001834F4" w:rsidRPr="0083310E" w:rsidRDefault="001834F4" w:rsidP="0083310E">
      <w:pPr>
        <w:spacing w:line="360" w:lineRule="auto"/>
        <w:jc w:val="both"/>
        <w:rPr>
          <w:rFonts w:ascii="Arial" w:hAnsi="Arial" w:cs="Arial"/>
          <w:sz w:val="20"/>
          <w:szCs w:val="20"/>
        </w:rPr>
      </w:pPr>
    </w:p>
    <w:p w14:paraId="779528F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Pr="0083310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Chumayel, Yucatán, así como en lo dispuesto en los convenios de coordinación fiscal y en las leyes en que se fundamenten.</w:t>
      </w:r>
    </w:p>
    <w:p w14:paraId="30520A1D" w14:textId="77777777" w:rsidR="00222406" w:rsidRPr="0083310E" w:rsidRDefault="00222406" w:rsidP="00677696">
      <w:pPr>
        <w:jc w:val="center"/>
        <w:rPr>
          <w:rFonts w:ascii="Arial" w:hAnsi="Arial" w:cs="Arial"/>
          <w:b/>
          <w:sz w:val="20"/>
          <w:szCs w:val="20"/>
        </w:rPr>
      </w:pPr>
    </w:p>
    <w:p w14:paraId="565AC7C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73AF4E4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Conceptos de Ingresos y su Pronóstico</w:t>
      </w:r>
    </w:p>
    <w:p w14:paraId="275AAE9F" w14:textId="77777777" w:rsidR="001834F4" w:rsidRPr="0083310E" w:rsidRDefault="001834F4" w:rsidP="00677696">
      <w:pPr>
        <w:jc w:val="both"/>
        <w:rPr>
          <w:rFonts w:ascii="Arial" w:hAnsi="Arial" w:cs="Arial"/>
          <w:sz w:val="20"/>
          <w:szCs w:val="20"/>
        </w:rPr>
      </w:pPr>
    </w:p>
    <w:p w14:paraId="5CE9BF7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4.-</w:t>
      </w:r>
      <w:r w:rsidRPr="0083310E">
        <w:rPr>
          <w:rFonts w:ascii="Arial" w:hAnsi="Arial" w:cs="Arial"/>
          <w:sz w:val="20"/>
          <w:szCs w:val="20"/>
        </w:rPr>
        <w:t xml:space="preserve"> Los conceptos por los que la Hacienda Pública del Municipio de Chumayel, Yucatán, percibirá ingresos, serán los siguientes:</w:t>
      </w:r>
    </w:p>
    <w:p w14:paraId="0E63DAF5" w14:textId="77777777" w:rsidR="00CD72DC" w:rsidRPr="0083310E" w:rsidRDefault="00CD72DC" w:rsidP="0083310E">
      <w:pPr>
        <w:spacing w:line="360" w:lineRule="auto"/>
        <w:jc w:val="both"/>
        <w:rPr>
          <w:rFonts w:ascii="Arial" w:hAnsi="Arial" w:cs="Arial"/>
          <w:sz w:val="20"/>
          <w:szCs w:val="20"/>
        </w:rPr>
      </w:pPr>
    </w:p>
    <w:p w14:paraId="27D3937D"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Impuestos;</w:t>
      </w:r>
    </w:p>
    <w:p w14:paraId="7ACDFBD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Derechos;</w:t>
      </w:r>
    </w:p>
    <w:p w14:paraId="4B449591" w14:textId="77777777" w:rsidR="00023719" w:rsidRPr="0083310E" w:rsidRDefault="001C2258"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Contribuciones de Mejoras;</w:t>
      </w:r>
    </w:p>
    <w:p w14:paraId="212AC9B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Productos;</w:t>
      </w:r>
    </w:p>
    <w:p w14:paraId="018A77B6"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Aprovechamientos;</w:t>
      </w:r>
    </w:p>
    <w:p w14:paraId="381F33FF"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lastRenderedPageBreak/>
        <w:t xml:space="preserve">Participaciones </w:t>
      </w:r>
      <w:r w:rsidR="00023719" w:rsidRPr="0083310E">
        <w:rPr>
          <w:rFonts w:ascii="Arial" w:hAnsi="Arial" w:cs="Arial"/>
          <w:sz w:val="20"/>
          <w:szCs w:val="20"/>
        </w:rPr>
        <w:t>Federales y Estatales;</w:t>
      </w:r>
    </w:p>
    <w:p w14:paraId="201A7DEE" w14:textId="77777777" w:rsidR="00023719" w:rsidRPr="0083310E" w:rsidRDefault="00023719"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Aportaciones;</w:t>
      </w:r>
    </w:p>
    <w:p w14:paraId="335DCC8F" w14:textId="77777777" w:rsidR="00023719" w:rsidRPr="0083310E" w:rsidRDefault="00E14D91" w:rsidP="0083310E">
      <w:pPr>
        <w:pStyle w:val="Prrafodelista"/>
        <w:numPr>
          <w:ilvl w:val="0"/>
          <w:numId w:val="11"/>
        </w:numPr>
        <w:spacing w:line="360" w:lineRule="auto"/>
        <w:ind w:left="0" w:right="0" w:firstLine="0"/>
        <w:rPr>
          <w:rFonts w:ascii="Arial" w:hAnsi="Arial" w:cs="Arial"/>
          <w:sz w:val="20"/>
          <w:szCs w:val="20"/>
        </w:rPr>
      </w:pPr>
      <w:r>
        <w:rPr>
          <w:rFonts w:ascii="Arial" w:hAnsi="Arial" w:cs="Arial"/>
          <w:sz w:val="20"/>
          <w:szCs w:val="20"/>
        </w:rPr>
        <w:t>Convenios, y</w:t>
      </w:r>
    </w:p>
    <w:p w14:paraId="307D4D29" w14:textId="77777777" w:rsidR="001834F4" w:rsidRPr="0083310E" w:rsidRDefault="003B51A0" w:rsidP="0083310E">
      <w:pPr>
        <w:pStyle w:val="Prrafodelista"/>
        <w:numPr>
          <w:ilvl w:val="0"/>
          <w:numId w:val="11"/>
        </w:numPr>
        <w:spacing w:line="360" w:lineRule="auto"/>
        <w:ind w:left="0" w:right="0" w:firstLine="0"/>
        <w:rPr>
          <w:rFonts w:ascii="Arial" w:hAnsi="Arial" w:cs="Arial"/>
          <w:sz w:val="20"/>
          <w:szCs w:val="20"/>
        </w:rPr>
      </w:pPr>
      <w:r w:rsidRPr="0083310E">
        <w:rPr>
          <w:rFonts w:ascii="Arial" w:hAnsi="Arial" w:cs="Arial"/>
          <w:sz w:val="20"/>
          <w:szCs w:val="20"/>
        </w:rPr>
        <w:t>Ingresos Extraordinarios.</w:t>
      </w:r>
    </w:p>
    <w:p w14:paraId="5205F51C" w14:textId="77777777" w:rsidR="00F82CEA" w:rsidRPr="0083310E" w:rsidRDefault="00F82CEA" w:rsidP="00677696">
      <w:pPr>
        <w:rPr>
          <w:rFonts w:ascii="Arial" w:hAnsi="Arial" w:cs="Arial"/>
          <w:sz w:val="20"/>
          <w:szCs w:val="20"/>
        </w:rPr>
      </w:pPr>
    </w:p>
    <w:p w14:paraId="49991D7F"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5.-</w:t>
      </w:r>
      <w:r w:rsidRPr="0083310E">
        <w:rPr>
          <w:rFonts w:ascii="Arial" w:hAnsi="Arial" w:cs="Arial"/>
          <w:sz w:val="20"/>
          <w:szCs w:val="20"/>
        </w:rPr>
        <w:t xml:space="preserve"> Los impuestos que el municipio percibirá se clasificarán como sigue:</w:t>
      </w:r>
    </w:p>
    <w:p w14:paraId="120D615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1834F4" w:rsidRPr="0083310E" w14:paraId="669D3853" w14:textId="77777777" w:rsidTr="008C3079">
        <w:trPr>
          <w:trHeight w:val="20"/>
          <w:jc w:val="center"/>
        </w:trPr>
        <w:tc>
          <w:tcPr>
            <w:tcW w:w="3976" w:type="pct"/>
          </w:tcPr>
          <w:p w14:paraId="265AFB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w:t>
            </w:r>
          </w:p>
        </w:tc>
        <w:tc>
          <w:tcPr>
            <w:tcW w:w="1024" w:type="pct"/>
          </w:tcPr>
          <w:p w14:paraId="0B62C145" w14:textId="6F579096"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w:t>
            </w:r>
            <w:r w:rsidR="001A27D6">
              <w:rPr>
                <w:rFonts w:ascii="Arial" w:hAnsi="Arial" w:cs="Arial"/>
                <w:b/>
                <w:sz w:val="20"/>
                <w:szCs w:val="20"/>
              </w:rPr>
              <w:t>9</w:t>
            </w:r>
            <w:r w:rsidRPr="0083310E">
              <w:rPr>
                <w:rFonts w:ascii="Arial" w:hAnsi="Arial" w:cs="Arial"/>
                <w:b/>
                <w:sz w:val="20"/>
                <w:szCs w:val="20"/>
              </w:rPr>
              <w:t>5,800.00</w:t>
            </w:r>
          </w:p>
        </w:tc>
      </w:tr>
      <w:tr w:rsidR="001834F4" w:rsidRPr="0083310E" w14:paraId="1C7AC6BD" w14:textId="77777777" w:rsidTr="008C3079">
        <w:trPr>
          <w:trHeight w:val="20"/>
          <w:jc w:val="center"/>
        </w:trPr>
        <w:tc>
          <w:tcPr>
            <w:tcW w:w="3976" w:type="pct"/>
          </w:tcPr>
          <w:p w14:paraId="3886B43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los ingresos</w:t>
            </w:r>
          </w:p>
        </w:tc>
        <w:tc>
          <w:tcPr>
            <w:tcW w:w="1024" w:type="pct"/>
          </w:tcPr>
          <w:p w14:paraId="22BBDF85" w14:textId="77777777"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1,200.00</w:t>
            </w:r>
          </w:p>
        </w:tc>
      </w:tr>
      <w:tr w:rsidR="001834F4" w:rsidRPr="0083310E" w14:paraId="62ABF76B" w14:textId="77777777" w:rsidTr="008C3079">
        <w:trPr>
          <w:trHeight w:val="20"/>
          <w:jc w:val="center"/>
        </w:trPr>
        <w:tc>
          <w:tcPr>
            <w:tcW w:w="3976" w:type="pct"/>
          </w:tcPr>
          <w:p w14:paraId="2D26F6D6"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sobre Espectáculos y Diversiones Públicas</w:t>
            </w:r>
          </w:p>
        </w:tc>
        <w:tc>
          <w:tcPr>
            <w:tcW w:w="1024" w:type="pct"/>
          </w:tcPr>
          <w:p w14:paraId="4AD82FBB" w14:textId="77777777"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1,200.00</w:t>
            </w:r>
          </w:p>
        </w:tc>
      </w:tr>
      <w:tr w:rsidR="001834F4" w:rsidRPr="0083310E" w14:paraId="46E1161D" w14:textId="77777777" w:rsidTr="008C3079">
        <w:trPr>
          <w:trHeight w:val="20"/>
          <w:jc w:val="center"/>
        </w:trPr>
        <w:tc>
          <w:tcPr>
            <w:tcW w:w="3976" w:type="pct"/>
          </w:tcPr>
          <w:p w14:paraId="7A3F9F95"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el patrimonio</w:t>
            </w:r>
          </w:p>
        </w:tc>
        <w:tc>
          <w:tcPr>
            <w:tcW w:w="1024" w:type="pct"/>
          </w:tcPr>
          <w:p w14:paraId="75D9FD8E" w14:textId="77777777"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8,000.00</w:t>
            </w:r>
          </w:p>
        </w:tc>
      </w:tr>
      <w:tr w:rsidR="001834F4" w:rsidRPr="0083310E" w14:paraId="2D55E141" w14:textId="77777777" w:rsidTr="008C3079">
        <w:trPr>
          <w:trHeight w:val="20"/>
          <w:jc w:val="center"/>
        </w:trPr>
        <w:tc>
          <w:tcPr>
            <w:tcW w:w="3976" w:type="pct"/>
          </w:tcPr>
          <w:p w14:paraId="441A352B"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Predial</w:t>
            </w:r>
          </w:p>
        </w:tc>
        <w:tc>
          <w:tcPr>
            <w:tcW w:w="1024" w:type="pct"/>
          </w:tcPr>
          <w:p w14:paraId="3C769C45" w14:textId="77777777"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t>8,000.00</w:t>
            </w:r>
          </w:p>
        </w:tc>
      </w:tr>
      <w:tr w:rsidR="001834F4" w:rsidRPr="0083310E" w14:paraId="7FF1F7E3" w14:textId="77777777" w:rsidTr="008C3079">
        <w:trPr>
          <w:trHeight w:val="20"/>
          <w:jc w:val="center"/>
        </w:trPr>
        <w:tc>
          <w:tcPr>
            <w:tcW w:w="3976" w:type="pct"/>
          </w:tcPr>
          <w:p w14:paraId="52AF3A7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la producción, el consumo y las transacciones</w:t>
            </w:r>
          </w:p>
        </w:tc>
        <w:tc>
          <w:tcPr>
            <w:tcW w:w="1024" w:type="pct"/>
          </w:tcPr>
          <w:p w14:paraId="276244B1" w14:textId="39570185"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w:t>
            </w:r>
            <w:r w:rsidR="001A27D6">
              <w:rPr>
                <w:rFonts w:ascii="Arial" w:hAnsi="Arial" w:cs="Arial"/>
                <w:b/>
                <w:sz w:val="20"/>
                <w:szCs w:val="20"/>
              </w:rPr>
              <w:t>8</w:t>
            </w:r>
            <w:r w:rsidRPr="0083310E">
              <w:rPr>
                <w:rFonts w:ascii="Arial" w:hAnsi="Arial" w:cs="Arial"/>
                <w:b/>
                <w:sz w:val="20"/>
                <w:szCs w:val="20"/>
              </w:rPr>
              <w:t>0,000.00</w:t>
            </w:r>
          </w:p>
        </w:tc>
      </w:tr>
      <w:tr w:rsidR="001834F4" w:rsidRPr="0083310E" w14:paraId="63F083BB" w14:textId="77777777" w:rsidTr="008C3079">
        <w:trPr>
          <w:trHeight w:val="20"/>
          <w:jc w:val="center"/>
        </w:trPr>
        <w:tc>
          <w:tcPr>
            <w:tcW w:w="3976" w:type="pct"/>
          </w:tcPr>
          <w:p w14:paraId="00BFCB8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Impuesto sobre Adquisición de Inmuebles</w:t>
            </w:r>
          </w:p>
        </w:tc>
        <w:tc>
          <w:tcPr>
            <w:tcW w:w="1024" w:type="pct"/>
          </w:tcPr>
          <w:p w14:paraId="58EF006F" w14:textId="51D2770F" w:rsidR="001834F4" w:rsidRPr="0083310E" w:rsidRDefault="003B51A0"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C244FD" w:rsidRPr="0083310E">
              <w:rPr>
                <w:rFonts w:ascii="Arial" w:hAnsi="Arial" w:cs="Arial"/>
                <w:b/>
                <w:sz w:val="20"/>
                <w:szCs w:val="20"/>
              </w:rPr>
              <w:t xml:space="preserve">    1</w:t>
            </w:r>
            <w:r w:rsidR="001A27D6">
              <w:rPr>
                <w:rFonts w:ascii="Arial" w:hAnsi="Arial" w:cs="Arial"/>
                <w:b/>
                <w:sz w:val="20"/>
                <w:szCs w:val="20"/>
              </w:rPr>
              <w:t>8</w:t>
            </w:r>
            <w:r w:rsidRPr="0083310E">
              <w:rPr>
                <w:rFonts w:ascii="Arial" w:hAnsi="Arial" w:cs="Arial"/>
                <w:b/>
                <w:sz w:val="20"/>
                <w:szCs w:val="20"/>
              </w:rPr>
              <w:t>0,000.00</w:t>
            </w:r>
          </w:p>
        </w:tc>
      </w:tr>
      <w:tr w:rsidR="001834F4" w:rsidRPr="0083310E" w14:paraId="2EAF662C" w14:textId="77777777" w:rsidTr="008C3079">
        <w:trPr>
          <w:trHeight w:val="20"/>
          <w:jc w:val="center"/>
        </w:trPr>
        <w:tc>
          <w:tcPr>
            <w:tcW w:w="3976" w:type="pct"/>
          </w:tcPr>
          <w:p w14:paraId="1CFA8756"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al comercio exterior</w:t>
            </w:r>
          </w:p>
        </w:tc>
        <w:tc>
          <w:tcPr>
            <w:tcW w:w="1024" w:type="pct"/>
          </w:tcPr>
          <w:p w14:paraId="52269F05"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215114A3" w14:textId="77777777" w:rsidTr="008C3079">
        <w:trPr>
          <w:trHeight w:val="20"/>
          <w:jc w:val="center"/>
        </w:trPr>
        <w:tc>
          <w:tcPr>
            <w:tcW w:w="3976" w:type="pct"/>
          </w:tcPr>
          <w:p w14:paraId="19EF7A4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sobre Nóminas y Asimilables.</w:t>
            </w:r>
          </w:p>
        </w:tc>
        <w:tc>
          <w:tcPr>
            <w:tcW w:w="1024" w:type="pct"/>
          </w:tcPr>
          <w:p w14:paraId="1332DCE6"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8CEE845" w14:textId="77777777" w:rsidTr="008C3079">
        <w:trPr>
          <w:trHeight w:val="20"/>
          <w:jc w:val="center"/>
        </w:trPr>
        <w:tc>
          <w:tcPr>
            <w:tcW w:w="3976" w:type="pct"/>
          </w:tcPr>
          <w:p w14:paraId="3E9163B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Impuestos Ecológicos</w:t>
            </w:r>
          </w:p>
        </w:tc>
        <w:tc>
          <w:tcPr>
            <w:tcW w:w="1024" w:type="pct"/>
          </w:tcPr>
          <w:p w14:paraId="6AAB4DA7"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404C316" w14:textId="77777777" w:rsidTr="008C3079">
        <w:trPr>
          <w:trHeight w:val="20"/>
          <w:jc w:val="center"/>
        </w:trPr>
        <w:tc>
          <w:tcPr>
            <w:tcW w:w="3976" w:type="pct"/>
          </w:tcPr>
          <w:p w14:paraId="44B1686C"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Accesorios de impuestos</w:t>
            </w:r>
          </w:p>
        </w:tc>
        <w:tc>
          <w:tcPr>
            <w:tcW w:w="1024" w:type="pct"/>
          </w:tcPr>
          <w:p w14:paraId="64FFCA67"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3,600.00</w:t>
            </w:r>
          </w:p>
        </w:tc>
      </w:tr>
      <w:tr w:rsidR="001834F4" w:rsidRPr="0083310E" w14:paraId="2841C45F" w14:textId="77777777" w:rsidTr="008C3079">
        <w:trPr>
          <w:trHeight w:val="20"/>
          <w:jc w:val="center"/>
        </w:trPr>
        <w:tc>
          <w:tcPr>
            <w:tcW w:w="3976" w:type="pct"/>
          </w:tcPr>
          <w:p w14:paraId="05BCEB87"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Actualizaciones y Recargos de Impuestos</w:t>
            </w:r>
          </w:p>
        </w:tc>
        <w:tc>
          <w:tcPr>
            <w:tcW w:w="1024" w:type="pct"/>
          </w:tcPr>
          <w:p w14:paraId="3BA446ED"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107E12D0" w14:textId="77777777" w:rsidTr="008C3079">
        <w:trPr>
          <w:trHeight w:val="20"/>
          <w:jc w:val="center"/>
        </w:trPr>
        <w:tc>
          <w:tcPr>
            <w:tcW w:w="3976" w:type="pct"/>
          </w:tcPr>
          <w:p w14:paraId="7E1734EB"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Multas de Impuestos</w:t>
            </w:r>
          </w:p>
        </w:tc>
        <w:tc>
          <w:tcPr>
            <w:tcW w:w="1024" w:type="pct"/>
          </w:tcPr>
          <w:p w14:paraId="5B56155A"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4732315" w14:textId="77777777" w:rsidTr="008C3079">
        <w:trPr>
          <w:trHeight w:val="20"/>
          <w:jc w:val="center"/>
        </w:trPr>
        <w:tc>
          <w:tcPr>
            <w:tcW w:w="3976" w:type="pct"/>
          </w:tcPr>
          <w:p w14:paraId="4FA4655E"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Gastos de Ejecución de Impuestos</w:t>
            </w:r>
          </w:p>
        </w:tc>
        <w:tc>
          <w:tcPr>
            <w:tcW w:w="1024" w:type="pct"/>
          </w:tcPr>
          <w:p w14:paraId="70D19CA4"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68EDBCD8" w14:textId="77777777" w:rsidTr="008C3079">
        <w:trPr>
          <w:trHeight w:val="20"/>
          <w:jc w:val="center"/>
        </w:trPr>
        <w:tc>
          <w:tcPr>
            <w:tcW w:w="3976" w:type="pct"/>
          </w:tcPr>
          <w:p w14:paraId="4015BEDC"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Otros Impuestos</w:t>
            </w:r>
          </w:p>
        </w:tc>
        <w:tc>
          <w:tcPr>
            <w:tcW w:w="1024" w:type="pct"/>
          </w:tcPr>
          <w:p w14:paraId="1D47DCC9"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C3479F" w14:textId="77777777" w:rsidTr="008C3079">
        <w:trPr>
          <w:trHeight w:val="20"/>
          <w:jc w:val="center"/>
        </w:trPr>
        <w:tc>
          <w:tcPr>
            <w:tcW w:w="3976" w:type="pct"/>
          </w:tcPr>
          <w:p w14:paraId="0372A2A8" w14:textId="77777777" w:rsidR="001834F4" w:rsidRPr="0083310E" w:rsidRDefault="003B51A0" w:rsidP="0083310E">
            <w:pPr>
              <w:spacing w:line="360" w:lineRule="auto"/>
              <w:ind w:right="192"/>
              <w:jc w:val="both"/>
              <w:rPr>
                <w:rFonts w:ascii="Arial" w:hAnsi="Arial" w:cs="Arial"/>
                <w:b/>
                <w:sz w:val="20"/>
                <w:szCs w:val="20"/>
              </w:rPr>
            </w:pPr>
            <w:r w:rsidRPr="0083310E">
              <w:rPr>
                <w:rFonts w:ascii="Arial" w:hAnsi="Arial" w:cs="Arial"/>
                <w:b/>
                <w:sz w:val="20"/>
                <w:szCs w:val="20"/>
              </w:rPr>
              <w:t>Impuestos no comprendidos en las fracciones de la Ley de Ingresos</w:t>
            </w:r>
            <w:r w:rsidR="008C3079"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024" w:type="pct"/>
          </w:tcPr>
          <w:p w14:paraId="5FD6C7FE" w14:textId="77777777" w:rsidR="001834F4" w:rsidRPr="0083310E" w:rsidRDefault="00CD72DC" w:rsidP="0083310E">
            <w:pPr>
              <w:spacing w:line="360" w:lineRule="auto"/>
              <w:ind w:right="195"/>
              <w:jc w:val="right"/>
              <w:rPr>
                <w:rFonts w:ascii="Arial" w:hAnsi="Arial" w:cs="Arial"/>
                <w:b/>
                <w:sz w:val="20"/>
                <w:szCs w:val="20"/>
              </w:rPr>
            </w:pPr>
            <w:r w:rsidRPr="0083310E">
              <w:rPr>
                <w:rFonts w:ascii="Arial" w:hAnsi="Arial" w:cs="Arial"/>
                <w:b/>
                <w:sz w:val="20"/>
                <w:szCs w:val="20"/>
              </w:rPr>
              <w:t>$</w:t>
            </w:r>
            <w:r w:rsidR="008C3079" w:rsidRPr="0083310E">
              <w:rPr>
                <w:rFonts w:ascii="Arial" w:hAnsi="Arial" w:cs="Arial"/>
                <w:b/>
                <w:sz w:val="20"/>
                <w:szCs w:val="20"/>
              </w:rPr>
              <w:t xml:space="preserve">           </w:t>
            </w:r>
            <w:r w:rsidR="003B51A0" w:rsidRPr="0083310E">
              <w:rPr>
                <w:rFonts w:ascii="Arial" w:hAnsi="Arial" w:cs="Arial"/>
                <w:b/>
                <w:sz w:val="20"/>
                <w:szCs w:val="20"/>
              </w:rPr>
              <w:t>3,000.00</w:t>
            </w:r>
          </w:p>
        </w:tc>
      </w:tr>
    </w:tbl>
    <w:p w14:paraId="579F6B43" w14:textId="77777777" w:rsidR="001834F4" w:rsidRPr="0083310E" w:rsidRDefault="001834F4" w:rsidP="0083310E">
      <w:pPr>
        <w:spacing w:line="360" w:lineRule="auto"/>
        <w:jc w:val="right"/>
        <w:rPr>
          <w:rFonts w:ascii="Arial" w:hAnsi="Arial" w:cs="Arial"/>
          <w:sz w:val="20"/>
          <w:szCs w:val="20"/>
        </w:rPr>
      </w:pPr>
    </w:p>
    <w:p w14:paraId="19E2D4A4" w14:textId="77777777" w:rsidR="001834F4" w:rsidRDefault="003B51A0" w:rsidP="0083310E">
      <w:pPr>
        <w:spacing w:line="360" w:lineRule="auto"/>
        <w:jc w:val="both"/>
        <w:rPr>
          <w:rFonts w:ascii="Arial" w:hAnsi="Arial" w:cs="Arial"/>
          <w:sz w:val="20"/>
          <w:szCs w:val="20"/>
        </w:rPr>
      </w:pPr>
      <w:r w:rsidRPr="0083310E">
        <w:rPr>
          <w:rFonts w:ascii="Arial" w:hAnsi="Arial" w:cs="Arial"/>
          <w:b/>
          <w:sz w:val="20"/>
          <w:szCs w:val="20"/>
        </w:rPr>
        <w:t>Artículo 6.-</w:t>
      </w:r>
      <w:r w:rsidRPr="0083310E">
        <w:rPr>
          <w:rFonts w:ascii="Arial" w:hAnsi="Arial" w:cs="Arial"/>
          <w:sz w:val="20"/>
          <w:szCs w:val="20"/>
        </w:rPr>
        <w:t xml:space="preserve"> Los derechos que el municipio percibirá se causarán por los siguientes conceptos:</w:t>
      </w:r>
    </w:p>
    <w:p w14:paraId="2E044F40" w14:textId="77777777" w:rsidR="00677696" w:rsidRDefault="00677696" w:rsidP="0083310E">
      <w:pPr>
        <w:spacing w:line="360" w:lineRule="auto"/>
        <w:jc w:val="both"/>
        <w:rPr>
          <w:rFonts w:ascii="Arial" w:hAnsi="Arial" w:cs="Arial"/>
          <w:sz w:val="20"/>
          <w:szCs w:val="20"/>
        </w:rPr>
      </w:pPr>
    </w:p>
    <w:tbl>
      <w:tblPr>
        <w:tblStyle w:val="Tablaconcuadrcula"/>
        <w:tblW w:w="9111" w:type="dxa"/>
        <w:tblLook w:val="04A0" w:firstRow="1" w:lastRow="0" w:firstColumn="1" w:lastColumn="0" w:noHBand="0" w:noVBand="1"/>
      </w:tblPr>
      <w:tblGrid>
        <w:gridCol w:w="7225"/>
        <w:gridCol w:w="425"/>
        <w:gridCol w:w="1461"/>
      </w:tblGrid>
      <w:tr w:rsidR="00D27A31" w14:paraId="17FA33AA" w14:textId="77777777" w:rsidTr="00D27A31">
        <w:tc>
          <w:tcPr>
            <w:tcW w:w="7225" w:type="dxa"/>
          </w:tcPr>
          <w:p w14:paraId="76612283"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w:t>
            </w:r>
          </w:p>
        </w:tc>
        <w:tc>
          <w:tcPr>
            <w:tcW w:w="425" w:type="dxa"/>
            <w:tcBorders>
              <w:right w:val="nil"/>
            </w:tcBorders>
          </w:tcPr>
          <w:p w14:paraId="0775FABF" w14:textId="77777777" w:rsidR="00D27A31" w:rsidRDefault="00D27A31" w:rsidP="00D27A31">
            <w:pPr>
              <w:spacing w:line="360" w:lineRule="auto"/>
              <w:jc w:val="right"/>
              <w:rPr>
                <w:rFonts w:ascii="Arial" w:hAnsi="Arial" w:cs="Arial"/>
                <w:b/>
                <w:sz w:val="20"/>
                <w:szCs w:val="20"/>
              </w:rPr>
            </w:pPr>
            <w:r>
              <w:rPr>
                <w:rFonts w:ascii="Arial" w:hAnsi="Arial" w:cs="Arial"/>
                <w:b/>
                <w:sz w:val="20"/>
                <w:szCs w:val="20"/>
              </w:rPr>
              <w:t>$</w:t>
            </w:r>
          </w:p>
        </w:tc>
        <w:tc>
          <w:tcPr>
            <w:tcW w:w="1461" w:type="dxa"/>
            <w:tcBorders>
              <w:left w:val="nil"/>
            </w:tcBorders>
          </w:tcPr>
          <w:p w14:paraId="54212E4D" w14:textId="719B69AE" w:rsidR="00D27A31" w:rsidRPr="0083310E" w:rsidRDefault="001A27D6" w:rsidP="00D27A31">
            <w:pPr>
              <w:spacing w:line="360" w:lineRule="auto"/>
              <w:jc w:val="right"/>
              <w:rPr>
                <w:rFonts w:ascii="Arial" w:hAnsi="Arial" w:cs="Arial"/>
                <w:b/>
                <w:sz w:val="20"/>
                <w:szCs w:val="20"/>
              </w:rPr>
            </w:pPr>
            <w:r>
              <w:rPr>
                <w:rFonts w:ascii="Arial" w:hAnsi="Arial" w:cs="Arial"/>
                <w:b/>
                <w:sz w:val="20"/>
                <w:szCs w:val="20"/>
              </w:rPr>
              <w:t>850</w:t>
            </w:r>
            <w:r w:rsidR="00D27A31" w:rsidRPr="0083310E">
              <w:rPr>
                <w:rFonts w:ascii="Arial" w:hAnsi="Arial" w:cs="Arial"/>
                <w:b/>
                <w:sz w:val="20"/>
                <w:szCs w:val="20"/>
              </w:rPr>
              <w:t>,800.00</w:t>
            </w:r>
          </w:p>
        </w:tc>
      </w:tr>
      <w:tr w:rsidR="00D27A31" w14:paraId="64AE0F8E" w14:textId="77777777" w:rsidTr="00D27A31">
        <w:tc>
          <w:tcPr>
            <w:tcW w:w="7225" w:type="dxa"/>
          </w:tcPr>
          <w:p w14:paraId="749CC59D" w14:textId="77777777"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Derechos por el uso, goce, aprovechamiento o explotación de bienes de dominio público</w:t>
            </w:r>
          </w:p>
        </w:tc>
        <w:tc>
          <w:tcPr>
            <w:tcW w:w="425" w:type="dxa"/>
            <w:tcBorders>
              <w:right w:val="nil"/>
            </w:tcBorders>
          </w:tcPr>
          <w:p w14:paraId="3D561577"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2A8252C5"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5,400.00</w:t>
            </w:r>
          </w:p>
        </w:tc>
      </w:tr>
      <w:tr w:rsidR="00D27A31" w14:paraId="176AB64E" w14:textId="77777777" w:rsidTr="00D27A31">
        <w:tc>
          <w:tcPr>
            <w:tcW w:w="7225" w:type="dxa"/>
          </w:tcPr>
          <w:p w14:paraId="04979913"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lastRenderedPageBreak/>
              <w:t>&gt; Por el uso de locales o pisos de mercados, espacios en la vía o parques públicos</w:t>
            </w:r>
          </w:p>
        </w:tc>
        <w:tc>
          <w:tcPr>
            <w:tcW w:w="425" w:type="dxa"/>
            <w:tcBorders>
              <w:right w:val="nil"/>
            </w:tcBorders>
          </w:tcPr>
          <w:p w14:paraId="46D82340"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6CCD34AD"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3,000.00</w:t>
            </w:r>
          </w:p>
        </w:tc>
      </w:tr>
      <w:tr w:rsidR="00D27A31" w14:paraId="61173EBA" w14:textId="77777777" w:rsidTr="00D27A31">
        <w:tc>
          <w:tcPr>
            <w:tcW w:w="7225" w:type="dxa"/>
          </w:tcPr>
          <w:p w14:paraId="73E07FB6"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Por el uso y aprovechamiento de los bienes de dominio público del patrimonio municipal</w:t>
            </w:r>
          </w:p>
        </w:tc>
        <w:tc>
          <w:tcPr>
            <w:tcW w:w="425" w:type="dxa"/>
            <w:tcBorders>
              <w:right w:val="nil"/>
            </w:tcBorders>
          </w:tcPr>
          <w:p w14:paraId="06905DDC"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6B6D7465"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2,400.00</w:t>
            </w:r>
          </w:p>
        </w:tc>
      </w:tr>
      <w:tr w:rsidR="00D27A31" w14:paraId="3D183FD7" w14:textId="77777777" w:rsidTr="00D27A31">
        <w:tc>
          <w:tcPr>
            <w:tcW w:w="7225" w:type="dxa"/>
          </w:tcPr>
          <w:p w14:paraId="53CE3F1C"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Derechos por prestación de servicios</w:t>
            </w:r>
          </w:p>
        </w:tc>
        <w:tc>
          <w:tcPr>
            <w:tcW w:w="425" w:type="dxa"/>
            <w:tcBorders>
              <w:right w:val="nil"/>
            </w:tcBorders>
          </w:tcPr>
          <w:p w14:paraId="2A57F156"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0AD233C2" w14:textId="77B46F2A"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w:t>
            </w:r>
            <w:r w:rsidR="001A27D6">
              <w:rPr>
                <w:rFonts w:ascii="Arial" w:hAnsi="Arial" w:cs="Arial"/>
                <w:b/>
                <w:sz w:val="20"/>
                <w:szCs w:val="20"/>
              </w:rPr>
              <w:t>55</w:t>
            </w:r>
            <w:r w:rsidRPr="0083310E">
              <w:rPr>
                <w:rFonts w:ascii="Arial" w:hAnsi="Arial" w:cs="Arial"/>
                <w:b/>
                <w:sz w:val="20"/>
                <w:szCs w:val="20"/>
              </w:rPr>
              <w:t>,000.00</w:t>
            </w:r>
          </w:p>
        </w:tc>
      </w:tr>
      <w:tr w:rsidR="00D27A31" w14:paraId="38AE1454" w14:textId="77777777" w:rsidTr="00D27A31">
        <w:tc>
          <w:tcPr>
            <w:tcW w:w="7225" w:type="dxa"/>
          </w:tcPr>
          <w:p w14:paraId="6655F4F1"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de Agua potable, drenaje y alcantarillado</w:t>
            </w:r>
          </w:p>
        </w:tc>
        <w:tc>
          <w:tcPr>
            <w:tcW w:w="425" w:type="dxa"/>
            <w:tcBorders>
              <w:right w:val="nil"/>
            </w:tcBorders>
          </w:tcPr>
          <w:p w14:paraId="0AA2B997"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1FB688E2"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3,000.00</w:t>
            </w:r>
          </w:p>
        </w:tc>
      </w:tr>
      <w:tr w:rsidR="00D27A31" w14:paraId="0093F343" w14:textId="77777777" w:rsidTr="00D27A31">
        <w:tc>
          <w:tcPr>
            <w:tcW w:w="7225" w:type="dxa"/>
          </w:tcPr>
          <w:p w14:paraId="094EA646"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Alumbrado público</w:t>
            </w:r>
          </w:p>
        </w:tc>
        <w:tc>
          <w:tcPr>
            <w:tcW w:w="425" w:type="dxa"/>
            <w:tcBorders>
              <w:right w:val="nil"/>
            </w:tcBorders>
          </w:tcPr>
          <w:p w14:paraId="294D710C"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1AF693E2" w14:textId="4E5A4F39"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14</w:t>
            </w:r>
            <w:r w:rsidR="001A27D6">
              <w:rPr>
                <w:rFonts w:ascii="Arial" w:hAnsi="Arial" w:cs="Arial"/>
                <w:b/>
                <w:sz w:val="20"/>
                <w:szCs w:val="20"/>
              </w:rPr>
              <w:t>0</w:t>
            </w:r>
            <w:r w:rsidRPr="0083310E">
              <w:rPr>
                <w:rFonts w:ascii="Arial" w:hAnsi="Arial" w:cs="Arial"/>
                <w:b/>
                <w:sz w:val="20"/>
                <w:szCs w:val="20"/>
              </w:rPr>
              <w:t>,000.00</w:t>
            </w:r>
          </w:p>
        </w:tc>
      </w:tr>
      <w:tr w:rsidR="00D27A31" w14:paraId="09C1DC8B" w14:textId="77777777" w:rsidTr="00D27A31">
        <w:tc>
          <w:tcPr>
            <w:tcW w:w="7225" w:type="dxa"/>
          </w:tcPr>
          <w:p w14:paraId="46E8009F" w14:textId="77777777"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&gt; Servicio de Limpia, Recolección, Traslado y disposición final de Residuos</w:t>
            </w:r>
          </w:p>
        </w:tc>
        <w:tc>
          <w:tcPr>
            <w:tcW w:w="425" w:type="dxa"/>
            <w:tcBorders>
              <w:right w:val="nil"/>
            </w:tcBorders>
          </w:tcPr>
          <w:p w14:paraId="4D6C9ED7"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5B16838F"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7FA81A69" w14:textId="77777777" w:rsidTr="00D27A31">
        <w:tc>
          <w:tcPr>
            <w:tcW w:w="7225" w:type="dxa"/>
          </w:tcPr>
          <w:p w14:paraId="6D3680EF"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Mercados y centrales de abasto</w:t>
            </w:r>
          </w:p>
        </w:tc>
        <w:tc>
          <w:tcPr>
            <w:tcW w:w="425" w:type="dxa"/>
            <w:tcBorders>
              <w:right w:val="nil"/>
            </w:tcBorders>
          </w:tcPr>
          <w:p w14:paraId="5EFD32C1"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290FF8A"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6AF8F045" w14:textId="77777777" w:rsidTr="00D27A31">
        <w:tc>
          <w:tcPr>
            <w:tcW w:w="7225" w:type="dxa"/>
          </w:tcPr>
          <w:p w14:paraId="6F0A20B5"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Panteones</w:t>
            </w:r>
          </w:p>
        </w:tc>
        <w:tc>
          <w:tcPr>
            <w:tcW w:w="425" w:type="dxa"/>
            <w:tcBorders>
              <w:right w:val="nil"/>
            </w:tcBorders>
          </w:tcPr>
          <w:p w14:paraId="7295B59D"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74653D98"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$4,800.00</w:t>
            </w:r>
          </w:p>
        </w:tc>
      </w:tr>
      <w:tr w:rsidR="00D27A31" w14:paraId="661FF618" w14:textId="77777777" w:rsidTr="00D27A31">
        <w:tc>
          <w:tcPr>
            <w:tcW w:w="7225" w:type="dxa"/>
          </w:tcPr>
          <w:p w14:paraId="6B26713D"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Rastro</w:t>
            </w:r>
          </w:p>
        </w:tc>
        <w:tc>
          <w:tcPr>
            <w:tcW w:w="425" w:type="dxa"/>
            <w:tcBorders>
              <w:right w:val="nil"/>
            </w:tcBorders>
          </w:tcPr>
          <w:p w14:paraId="3CD319D6"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0992F725"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46D7BC7A" w14:textId="77777777" w:rsidTr="00D27A31">
        <w:tc>
          <w:tcPr>
            <w:tcW w:w="7225" w:type="dxa"/>
          </w:tcPr>
          <w:p w14:paraId="7330E4A3"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Seguridad pública (Policía Preventiva y Tránsito Municipal)</w:t>
            </w:r>
          </w:p>
        </w:tc>
        <w:tc>
          <w:tcPr>
            <w:tcW w:w="425" w:type="dxa"/>
            <w:tcBorders>
              <w:right w:val="nil"/>
            </w:tcBorders>
          </w:tcPr>
          <w:p w14:paraId="35C02CF6"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2889BB00"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$3,600.00</w:t>
            </w:r>
          </w:p>
        </w:tc>
      </w:tr>
      <w:tr w:rsidR="00D27A31" w14:paraId="3102F758" w14:textId="77777777" w:rsidTr="00D27A31">
        <w:tc>
          <w:tcPr>
            <w:tcW w:w="7225" w:type="dxa"/>
          </w:tcPr>
          <w:p w14:paraId="5D66671D"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Catastro</w:t>
            </w:r>
          </w:p>
        </w:tc>
        <w:tc>
          <w:tcPr>
            <w:tcW w:w="425" w:type="dxa"/>
            <w:tcBorders>
              <w:right w:val="nil"/>
            </w:tcBorders>
          </w:tcPr>
          <w:p w14:paraId="3C8EB8B9"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4A516E58"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0.00</w:t>
            </w:r>
          </w:p>
        </w:tc>
      </w:tr>
      <w:tr w:rsidR="00D27A31" w14:paraId="35145F00" w14:textId="77777777" w:rsidTr="00D27A31">
        <w:tc>
          <w:tcPr>
            <w:tcW w:w="7225" w:type="dxa"/>
          </w:tcPr>
          <w:p w14:paraId="59D7A87C"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Otros Derechos</w:t>
            </w:r>
          </w:p>
        </w:tc>
        <w:tc>
          <w:tcPr>
            <w:tcW w:w="425" w:type="dxa"/>
            <w:tcBorders>
              <w:right w:val="nil"/>
            </w:tcBorders>
          </w:tcPr>
          <w:p w14:paraId="41677BC2"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A038BBB" w14:textId="32178D97" w:rsidR="00D27A31" w:rsidRPr="0083310E" w:rsidRDefault="001A27D6" w:rsidP="00D27A31">
            <w:pPr>
              <w:spacing w:line="360" w:lineRule="auto"/>
              <w:ind w:right="186"/>
              <w:jc w:val="right"/>
              <w:rPr>
                <w:rFonts w:ascii="Arial" w:hAnsi="Arial" w:cs="Arial"/>
                <w:b/>
                <w:sz w:val="20"/>
                <w:szCs w:val="20"/>
              </w:rPr>
            </w:pPr>
            <w:r>
              <w:rPr>
                <w:rFonts w:ascii="Arial" w:hAnsi="Arial" w:cs="Arial"/>
                <w:b/>
                <w:sz w:val="20"/>
                <w:szCs w:val="20"/>
              </w:rPr>
              <w:t>684</w:t>
            </w:r>
            <w:r w:rsidR="00D27A31" w:rsidRPr="0083310E">
              <w:rPr>
                <w:rFonts w:ascii="Arial" w:hAnsi="Arial" w:cs="Arial"/>
                <w:b/>
                <w:sz w:val="20"/>
                <w:szCs w:val="20"/>
              </w:rPr>
              <w:t>,800.00</w:t>
            </w:r>
          </w:p>
        </w:tc>
      </w:tr>
      <w:tr w:rsidR="00D27A31" w14:paraId="07B9DE88" w14:textId="77777777" w:rsidTr="00D27A31">
        <w:tc>
          <w:tcPr>
            <w:tcW w:w="7225" w:type="dxa"/>
          </w:tcPr>
          <w:p w14:paraId="698D4336"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Licencias de funcionamiento y Permisos</w:t>
            </w:r>
          </w:p>
        </w:tc>
        <w:tc>
          <w:tcPr>
            <w:tcW w:w="425" w:type="dxa"/>
            <w:tcBorders>
              <w:right w:val="nil"/>
            </w:tcBorders>
          </w:tcPr>
          <w:p w14:paraId="6B586201"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8B4B614" w14:textId="6C94E4B6" w:rsidR="00D27A31" w:rsidRPr="0083310E" w:rsidRDefault="001A27D6" w:rsidP="00D27A31">
            <w:pPr>
              <w:spacing w:line="360" w:lineRule="auto"/>
              <w:ind w:right="186"/>
              <w:jc w:val="right"/>
              <w:rPr>
                <w:rFonts w:ascii="Arial" w:hAnsi="Arial" w:cs="Arial"/>
                <w:b/>
                <w:sz w:val="20"/>
                <w:szCs w:val="20"/>
              </w:rPr>
            </w:pPr>
            <w:r>
              <w:rPr>
                <w:rFonts w:ascii="Arial" w:hAnsi="Arial" w:cs="Arial"/>
                <w:b/>
                <w:sz w:val="20"/>
                <w:szCs w:val="20"/>
              </w:rPr>
              <w:t>68</w:t>
            </w:r>
            <w:r w:rsidR="00D27A31" w:rsidRPr="0083310E">
              <w:rPr>
                <w:rFonts w:ascii="Arial" w:hAnsi="Arial" w:cs="Arial"/>
                <w:b/>
                <w:sz w:val="20"/>
                <w:szCs w:val="20"/>
              </w:rPr>
              <w:t>0,000.00</w:t>
            </w:r>
          </w:p>
        </w:tc>
      </w:tr>
      <w:tr w:rsidR="00D27A31" w14:paraId="3C5F032D" w14:textId="77777777" w:rsidTr="00D27A31">
        <w:tc>
          <w:tcPr>
            <w:tcW w:w="7225" w:type="dxa"/>
          </w:tcPr>
          <w:p w14:paraId="009AC2E7"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que presta la Dirección de Obras Públicas y Desarrollo Urbano</w:t>
            </w:r>
          </w:p>
        </w:tc>
        <w:tc>
          <w:tcPr>
            <w:tcW w:w="425" w:type="dxa"/>
            <w:tcBorders>
              <w:right w:val="nil"/>
            </w:tcBorders>
          </w:tcPr>
          <w:p w14:paraId="4C33D3EF"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7B56649E"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1EFB3E2D" w14:textId="77777777" w:rsidTr="00D27A31">
        <w:tc>
          <w:tcPr>
            <w:tcW w:w="7225" w:type="dxa"/>
          </w:tcPr>
          <w:p w14:paraId="24099FE7"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Expedición de certificados, constancias, copias, fotografías y formas oficiales</w:t>
            </w:r>
          </w:p>
        </w:tc>
        <w:tc>
          <w:tcPr>
            <w:tcW w:w="425" w:type="dxa"/>
            <w:tcBorders>
              <w:right w:val="nil"/>
            </w:tcBorders>
          </w:tcPr>
          <w:p w14:paraId="2048307E"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0C7927DF"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434D9008" w14:textId="77777777" w:rsidTr="00D27A31">
        <w:tc>
          <w:tcPr>
            <w:tcW w:w="7225" w:type="dxa"/>
          </w:tcPr>
          <w:p w14:paraId="278D059D"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Servicios que presta la Unidad de Acceso a la Información Pública</w:t>
            </w:r>
          </w:p>
        </w:tc>
        <w:tc>
          <w:tcPr>
            <w:tcW w:w="425" w:type="dxa"/>
            <w:tcBorders>
              <w:right w:val="nil"/>
            </w:tcBorders>
          </w:tcPr>
          <w:p w14:paraId="681D1387"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E83046D"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40BEE891" w14:textId="77777777" w:rsidTr="00D27A31">
        <w:tc>
          <w:tcPr>
            <w:tcW w:w="7225" w:type="dxa"/>
          </w:tcPr>
          <w:p w14:paraId="119B52DC"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Servicio de Supervisión Sanitaria de Matanza de Ganado</w:t>
            </w:r>
          </w:p>
        </w:tc>
        <w:tc>
          <w:tcPr>
            <w:tcW w:w="425" w:type="dxa"/>
            <w:tcBorders>
              <w:right w:val="nil"/>
            </w:tcBorders>
          </w:tcPr>
          <w:p w14:paraId="0EC66E22"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6D7BC845"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7FBE5009" w14:textId="77777777" w:rsidTr="00D27A31">
        <w:tc>
          <w:tcPr>
            <w:tcW w:w="7225" w:type="dxa"/>
          </w:tcPr>
          <w:p w14:paraId="76ECD2EC"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Accesorios de Derecho</w:t>
            </w:r>
          </w:p>
        </w:tc>
        <w:tc>
          <w:tcPr>
            <w:tcW w:w="425" w:type="dxa"/>
            <w:tcBorders>
              <w:right w:val="nil"/>
            </w:tcBorders>
          </w:tcPr>
          <w:p w14:paraId="7664962D"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0BE232AA"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3,600.00</w:t>
            </w:r>
          </w:p>
        </w:tc>
      </w:tr>
      <w:tr w:rsidR="00D27A31" w14:paraId="058EBB0B" w14:textId="77777777" w:rsidTr="00D27A31">
        <w:tc>
          <w:tcPr>
            <w:tcW w:w="7225" w:type="dxa"/>
          </w:tcPr>
          <w:p w14:paraId="431176E2"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Actualizaciones y Recargos de Derechos</w:t>
            </w:r>
          </w:p>
        </w:tc>
        <w:tc>
          <w:tcPr>
            <w:tcW w:w="425" w:type="dxa"/>
            <w:tcBorders>
              <w:right w:val="nil"/>
            </w:tcBorders>
          </w:tcPr>
          <w:p w14:paraId="100AA1A2"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02E77C0D"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7A30B01E" w14:textId="77777777" w:rsidTr="00D27A31">
        <w:tc>
          <w:tcPr>
            <w:tcW w:w="7225" w:type="dxa"/>
          </w:tcPr>
          <w:p w14:paraId="4FAA50F1"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Multas de Derechos</w:t>
            </w:r>
          </w:p>
        </w:tc>
        <w:tc>
          <w:tcPr>
            <w:tcW w:w="425" w:type="dxa"/>
            <w:tcBorders>
              <w:right w:val="nil"/>
            </w:tcBorders>
          </w:tcPr>
          <w:p w14:paraId="53F00402"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9D6A2CF"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6C50B2D7" w14:textId="77777777" w:rsidTr="00D27A31">
        <w:tc>
          <w:tcPr>
            <w:tcW w:w="7225" w:type="dxa"/>
          </w:tcPr>
          <w:p w14:paraId="38E175B2" w14:textId="77777777" w:rsidR="00D27A31" w:rsidRPr="0083310E" w:rsidRDefault="00D27A31" w:rsidP="00D27A31">
            <w:pPr>
              <w:spacing w:line="360" w:lineRule="auto"/>
              <w:rPr>
                <w:rFonts w:ascii="Arial" w:hAnsi="Arial" w:cs="Arial"/>
                <w:b/>
                <w:sz w:val="20"/>
                <w:szCs w:val="20"/>
              </w:rPr>
            </w:pPr>
            <w:r w:rsidRPr="0083310E">
              <w:rPr>
                <w:rFonts w:ascii="Arial" w:hAnsi="Arial" w:cs="Arial"/>
                <w:b/>
                <w:sz w:val="20"/>
                <w:szCs w:val="20"/>
              </w:rPr>
              <w:t>&gt; Gastos de Ejecución de Derechos</w:t>
            </w:r>
          </w:p>
        </w:tc>
        <w:tc>
          <w:tcPr>
            <w:tcW w:w="425" w:type="dxa"/>
            <w:tcBorders>
              <w:right w:val="nil"/>
            </w:tcBorders>
          </w:tcPr>
          <w:p w14:paraId="3C6CFED0"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3C78408A"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1,200.00</w:t>
            </w:r>
          </w:p>
        </w:tc>
      </w:tr>
      <w:tr w:rsidR="00D27A31" w14:paraId="153261CD" w14:textId="77777777" w:rsidTr="00D27A31">
        <w:tc>
          <w:tcPr>
            <w:tcW w:w="7225" w:type="dxa"/>
          </w:tcPr>
          <w:p w14:paraId="6EE9D199" w14:textId="77777777" w:rsidR="00D27A31" w:rsidRPr="0083310E" w:rsidRDefault="00D27A31" w:rsidP="00D27A31">
            <w:pPr>
              <w:spacing w:line="360" w:lineRule="auto"/>
              <w:jc w:val="both"/>
              <w:rPr>
                <w:rFonts w:ascii="Arial" w:hAnsi="Arial" w:cs="Arial"/>
                <w:b/>
                <w:sz w:val="20"/>
                <w:szCs w:val="20"/>
              </w:rPr>
            </w:pPr>
            <w:r w:rsidRPr="0083310E">
              <w:rPr>
                <w:rFonts w:ascii="Arial" w:hAnsi="Arial" w:cs="Arial"/>
                <w:b/>
                <w:sz w:val="20"/>
                <w:szCs w:val="20"/>
              </w:rPr>
              <w:t>Derechos no comprendidos en la Ley de Ingresos vigente, causados en ejercicios fiscales anteriores pendientes de liquidación o pago</w:t>
            </w:r>
          </w:p>
        </w:tc>
        <w:tc>
          <w:tcPr>
            <w:tcW w:w="425" w:type="dxa"/>
            <w:tcBorders>
              <w:right w:val="nil"/>
            </w:tcBorders>
          </w:tcPr>
          <w:p w14:paraId="1B1ABF37" w14:textId="77777777" w:rsidR="00D27A31" w:rsidRDefault="00D27A31" w:rsidP="00D27A31">
            <w:pPr>
              <w:jc w:val="right"/>
            </w:pPr>
            <w:r w:rsidRPr="00B51FFA">
              <w:rPr>
                <w:rFonts w:ascii="Arial" w:hAnsi="Arial" w:cs="Arial"/>
                <w:b/>
                <w:sz w:val="20"/>
                <w:szCs w:val="20"/>
              </w:rPr>
              <w:t>$</w:t>
            </w:r>
          </w:p>
        </w:tc>
        <w:tc>
          <w:tcPr>
            <w:tcW w:w="1461" w:type="dxa"/>
            <w:tcBorders>
              <w:left w:val="nil"/>
            </w:tcBorders>
          </w:tcPr>
          <w:p w14:paraId="6C26525B" w14:textId="77777777" w:rsidR="00D27A31" w:rsidRPr="0083310E" w:rsidRDefault="00D27A31" w:rsidP="00D27A31">
            <w:pPr>
              <w:spacing w:line="360" w:lineRule="auto"/>
              <w:ind w:right="186"/>
              <w:jc w:val="right"/>
              <w:rPr>
                <w:rFonts w:ascii="Arial" w:hAnsi="Arial" w:cs="Arial"/>
                <w:b/>
                <w:sz w:val="20"/>
                <w:szCs w:val="20"/>
              </w:rPr>
            </w:pPr>
            <w:r w:rsidRPr="0083310E">
              <w:rPr>
                <w:rFonts w:ascii="Arial" w:hAnsi="Arial" w:cs="Arial"/>
                <w:b/>
                <w:sz w:val="20"/>
                <w:szCs w:val="20"/>
              </w:rPr>
              <w:t>2,000.00</w:t>
            </w:r>
          </w:p>
        </w:tc>
      </w:tr>
    </w:tbl>
    <w:p w14:paraId="48DEA8F3" w14:textId="77777777" w:rsidR="00D27A31" w:rsidRDefault="00D27A31" w:rsidP="0083310E">
      <w:pPr>
        <w:spacing w:line="360" w:lineRule="auto"/>
        <w:rPr>
          <w:rFonts w:ascii="Arial" w:hAnsi="Arial" w:cs="Arial"/>
          <w:b/>
          <w:sz w:val="20"/>
          <w:szCs w:val="20"/>
        </w:rPr>
      </w:pPr>
    </w:p>
    <w:p w14:paraId="210443F4" w14:textId="77777777" w:rsidR="007720AF" w:rsidRPr="0083310E" w:rsidRDefault="00660318" w:rsidP="0083310E">
      <w:pPr>
        <w:spacing w:line="360" w:lineRule="auto"/>
        <w:rPr>
          <w:rFonts w:ascii="Arial" w:hAnsi="Arial" w:cs="Arial"/>
          <w:sz w:val="20"/>
          <w:szCs w:val="20"/>
        </w:rPr>
      </w:pPr>
      <w:r w:rsidRPr="0083310E">
        <w:rPr>
          <w:rFonts w:ascii="Arial" w:hAnsi="Arial" w:cs="Arial"/>
          <w:b/>
          <w:sz w:val="20"/>
          <w:szCs w:val="20"/>
        </w:rPr>
        <w:t>Artículo 7.-</w:t>
      </w:r>
      <w:r w:rsidRPr="0083310E">
        <w:rPr>
          <w:rFonts w:ascii="Arial" w:hAnsi="Arial" w:cs="Arial"/>
          <w:sz w:val="20"/>
          <w:szCs w:val="20"/>
        </w:rPr>
        <w:t xml:space="preserve"> Las contribuciones de mejoras que la Hacienda Pública Municipal tiene derecho de percibir, serán </w:t>
      </w:r>
      <w:r w:rsidR="00683DFE" w:rsidRPr="0083310E">
        <w:rPr>
          <w:rFonts w:ascii="Arial" w:hAnsi="Arial" w:cs="Arial"/>
          <w:sz w:val="20"/>
          <w:szCs w:val="20"/>
        </w:rPr>
        <w:t>las siguientes</w:t>
      </w:r>
      <w:r w:rsidRPr="0083310E">
        <w:rPr>
          <w:rFonts w:ascii="Arial" w:hAnsi="Arial" w:cs="Arial"/>
          <w:sz w:val="20"/>
          <w:szCs w:val="20"/>
        </w:rPr>
        <w:t>:</w:t>
      </w:r>
    </w:p>
    <w:tbl>
      <w:tblPr>
        <w:tblStyle w:val="TableNormal"/>
        <w:tblpPr w:leftFromText="141" w:rightFromText="141" w:vertAnchor="text" w:horzAnchor="margin" w:tblpXSpec="center"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5"/>
        <w:gridCol w:w="1866"/>
      </w:tblGrid>
      <w:tr w:rsidR="00683DFE" w:rsidRPr="0083310E" w14:paraId="13F60216" w14:textId="77777777" w:rsidTr="005F7ACF">
        <w:trPr>
          <w:trHeight w:val="20"/>
        </w:trPr>
        <w:tc>
          <w:tcPr>
            <w:tcW w:w="3976" w:type="pct"/>
          </w:tcPr>
          <w:p w14:paraId="3BAF9AAB"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Contribuciones de mejoras</w:t>
            </w:r>
          </w:p>
        </w:tc>
        <w:tc>
          <w:tcPr>
            <w:tcW w:w="1024" w:type="pct"/>
          </w:tcPr>
          <w:p w14:paraId="5ACD6058" w14:textId="77777777"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6ED70656" w14:textId="77777777" w:rsidTr="005F7ACF">
        <w:trPr>
          <w:trHeight w:val="20"/>
        </w:trPr>
        <w:tc>
          <w:tcPr>
            <w:tcW w:w="3976" w:type="pct"/>
          </w:tcPr>
          <w:p w14:paraId="5FBAD1F8"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lastRenderedPageBreak/>
              <w:t>Contribución de mejoras por obras públicas</w:t>
            </w:r>
          </w:p>
        </w:tc>
        <w:tc>
          <w:tcPr>
            <w:tcW w:w="1024" w:type="pct"/>
          </w:tcPr>
          <w:p w14:paraId="1D15F7FA" w14:textId="77777777"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1FA01F61" w14:textId="77777777" w:rsidTr="005F7ACF">
        <w:trPr>
          <w:trHeight w:val="20"/>
        </w:trPr>
        <w:tc>
          <w:tcPr>
            <w:tcW w:w="3976" w:type="pct"/>
          </w:tcPr>
          <w:p w14:paraId="4A1B0D40"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&gt; Contribuciones de mejoras por obras públicas</w:t>
            </w:r>
          </w:p>
        </w:tc>
        <w:tc>
          <w:tcPr>
            <w:tcW w:w="1024" w:type="pct"/>
          </w:tcPr>
          <w:p w14:paraId="0AD81B68" w14:textId="77777777"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00683DFE" w:rsidRPr="0083310E">
              <w:rPr>
                <w:rFonts w:ascii="Arial" w:hAnsi="Arial" w:cs="Arial"/>
                <w:b/>
                <w:sz w:val="20"/>
                <w:szCs w:val="20"/>
              </w:rPr>
              <w:t>1,200.00</w:t>
            </w:r>
          </w:p>
        </w:tc>
      </w:tr>
      <w:tr w:rsidR="00683DFE" w:rsidRPr="0083310E" w14:paraId="56F90827" w14:textId="77777777" w:rsidTr="005F7ACF">
        <w:trPr>
          <w:trHeight w:val="20"/>
        </w:trPr>
        <w:tc>
          <w:tcPr>
            <w:tcW w:w="3976" w:type="pct"/>
          </w:tcPr>
          <w:p w14:paraId="5CE0815C" w14:textId="77777777" w:rsidR="00683DFE" w:rsidRPr="0083310E" w:rsidRDefault="00683DFE" w:rsidP="0083310E">
            <w:pPr>
              <w:spacing w:line="360" w:lineRule="auto"/>
              <w:rPr>
                <w:rFonts w:ascii="Arial" w:hAnsi="Arial" w:cs="Arial"/>
                <w:b/>
                <w:sz w:val="20"/>
                <w:szCs w:val="20"/>
              </w:rPr>
            </w:pPr>
            <w:r w:rsidRPr="0083310E">
              <w:rPr>
                <w:rFonts w:ascii="Arial" w:hAnsi="Arial" w:cs="Arial"/>
                <w:b/>
                <w:sz w:val="20"/>
                <w:szCs w:val="20"/>
              </w:rPr>
              <w:t>&gt; Contribuciones de mejoras por servicios públicos</w:t>
            </w:r>
          </w:p>
        </w:tc>
        <w:tc>
          <w:tcPr>
            <w:tcW w:w="1024" w:type="pct"/>
          </w:tcPr>
          <w:p w14:paraId="2BCF9E4F" w14:textId="77777777"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00683DFE" w:rsidRPr="0083310E">
              <w:rPr>
                <w:rFonts w:ascii="Arial" w:hAnsi="Arial" w:cs="Arial"/>
                <w:b/>
                <w:sz w:val="20"/>
                <w:szCs w:val="20"/>
              </w:rPr>
              <w:t>0.00</w:t>
            </w:r>
          </w:p>
        </w:tc>
      </w:tr>
      <w:tr w:rsidR="00683DFE" w:rsidRPr="0083310E" w14:paraId="3528555E" w14:textId="77777777" w:rsidTr="005F7ACF">
        <w:trPr>
          <w:trHeight w:val="20"/>
        </w:trPr>
        <w:tc>
          <w:tcPr>
            <w:tcW w:w="3976" w:type="pct"/>
          </w:tcPr>
          <w:p w14:paraId="2ABA96A3" w14:textId="77777777" w:rsidR="00683DFE" w:rsidRPr="0083310E" w:rsidRDefault="00683DFE" w:rsidP="0083310E">
            <w:pPr>
              <w:spacing w:line="360" w:lineRule="auto"/>
              <w:ind w:right="192"/>
              <w:jc w:val="both"/>
              <w:rPr>
                <w:rFonts w:ascii="Arial" w:hAnsi="Arial" w:cs="Arial"/>
                <w:b/>
                <w:sz w:val="20"/>
                <w:szCs w:val="20"/>
              </w:rPr>
            </w:pPr>
            <w:r w:rsidRPr="0083310E">
              <w:rPr>
                <w:rFonts w:ascii="Arial" w:hAnsi="Arial" w:cs="Arial"/>
                <w:b/>
                <w:sz w:val="20"/>
                <w:szCs w:val="20"/>
              </w:rPr>
              <w:t>Contribuciones de Mejoras no comprendidas en la Ley de Ingresos vigente, causados en ejercicios fiscales anteriores pendientes de</w:t>
            </w:r>
            <w:r w:rsidR="00EF117A" w:rsidRPr="0083310E">
              <w:rPr>
                <w:rFonts w:ascii="Arial" w:hAnsi="Arial" w:cs="Arial"/>
                <w:b/>
                <w:sz w:val="20"/>
                <w:szCs w:val="20"/>
              </w:rPr>
              <w:t xml:space="preserve"> </w:t>
            </w:r>
            <w:r w:rsidRPr="0083310E">
              <w:rPr>
                <w:rFonts w:ascii="Arial" w:hAnsi="Arial" w:cs="Arial"/>
                <w:b/>
                <w:sz w:val="20"/>
                <w:szCs w:val="20"/>
              </w:rPr>
              <w:t>liquidación o pago</w:t>
            </w:r>
          </w:p>
        </w:tc>
        <w:tc>
          <w:tcPr>
            <w:tcW w:w="1024" w:type="pct"/>
          </w:tcPr>
          <w:p w14:paraId="5331B638" w14:textId="77777777" w:rsidR="00683DFE" w:rsidRPr="0083310E" w:rsidRDefault="007720AF" w:rsidP="0083310E">
            <w:pPr>
              <w:spacing w:line="360" w:lineRule="auto"/>
              <w:ind w:right="163"/>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83310E">
              <w:rPr>
                <w:rFonts w:ascii="Arial" w:hAnsi="Arial" w:cs="Arial"/>
                <w:b/>
                <w:sz w:val="20"/>
                <w:szCs w:val="20"/>
              </w:rPr>
              <w:t xml:space="preserve"> </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5F7ACF" w:rsidRPr="0083310E">
              <w:rPr>
                <w:rFonts w:ascii="Arial" w:hAnsi="Arial" w:cs="Arial"/>
                <w:b/>
                <w:sz w:val="20"/>
                <w:szCs w:val="20"/>
              </w:rPr>
              <w:t xml:space="preserve">   </w:t>
            </w:r>
            <w:r w:rsidRPr="0083310E">
              <w:rPr>
                <w:rFonts w:ascii="Arial" w:hAnsi="Arial" w:cs="Arial"/>
                <w:b/>
                <w:sz w:val="20"/>
                <w:szCs w:val="20"/>
              </w:rPr>
              <w:t>0.00</w:t>
            </w:r>
          </w:p>
        </w:tc>
      </w:tr>
    </w:tbl>
    <w:p w14:paraId="675FB483" w14:textId="77777777" w:rsidR="007720AF" w:rsidRPr="0083310E" w:rsidRDefault="007720AF" w:rsidP="0083310E">
      <w:pPr>
        <w:spacing w:line="360" w:lineRule="auto"/>
        <w:rPr>
          <w:rFonts w:ascii="Arial" w:hAnsi="Arial" w:cs="Arial"/>
          <w:b/>
          <w:sz w:val="20"/>
          <w:szCs w:val="20"/>
        </w:rPr>
      </w:pPr>
    </w:p>
    <w:p w14:paraId="5D9CFCB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8.-</w:t>
      </w:r>
      <w:r w:rsidRPr="0083310E">
        <w:rPr>
          <w:rFonts w:ascii="Arial" w:hAnsi="Arial" w:cs="Arial"/>
          <w:sz w:val="20"/>
          <w:szCs w:val="20"/>
        </w:rPr>
        <w:t xml:space="preserve"> Los ingresos que la Hacienda Pública Municipal percibirá por concepto de productos, serán las siguientes:</w:t>
      </w:r>
    </w:p>
    <w:p w14:paraId="6A983E10" w14:textId="77777777" w:rsidR="007720AF" w:rsidRPr="0083310E" w:rsidRDefault="007720AF"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3"/>
        <w:gridCol w:w="2068"/>
      </w:tblGrid>
      <w:tr w:rsidR="001834F4" w:rsidRPr="0083310E" w14:paraId="3FB4EADB" w14:textId="77777777" w:rsidTr="005F7ACF">
        <w:trPr>
          <w:trHeight w:val="20"/>
        </w:trPr>
        <w:tc>
          <w:tcPr>
            <w:tcW w:w="3865" w:type="pct"/>
          </w:tcPr>
          <w:p w14:paraId="6D91EB7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w:t>
            </w:r>
          </w:p>
        </w:tc>
        <w:tc>
          <w:tcPr>
            <w:tcW w:w="1135" w:type="pct"/>
          </w:tcPr>
          <w:p w14:paraId="12040809" w14:textId="77777777"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5,400.00</w:t>
            </w:r>
          </w:p>
        </w:tc>
      </w:tr>
      <w:tr w:rsidR="001834F4" w:rsidRPr="0083310E" w14:paraId="6DFEE090" w14:textId="77777777" w:rsidTr="005F7ACF">
        <w:trPr>
          <w:trHeight w:val="20"/>
        </w:trPr>
        <w:tc>
          <w:tcPr>
            <w:tcW w:w="3865" w:type="pct"/>
          </w:tcPr>
          <w:p w14:paraId="1AA2A622"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Productos de tipo corriente</w:t>
            </w:r>
          </w:p>
        </w:tc>
        <w:tc>
          <w:tcPr>
            <w:tcW w:w="1135" w:type="pct"/>
          </w:tcPr>
          <w:p w14:paraId="6CCC2045" w14:textId="77777777"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3,000.00</w:t>
            </w:r>
          </w:p>
        </w:tc>
      </w:tr>
      <w:tr w:rsidR="001834F4" w:rsidRPr="0083310E" w14:paraId="4FE4EA61" w14:textId="77777777" w:rsidTr="005F7ACF">
        <w:trPr>
          <w:trHeight w:val="20"/>
        </w:trPr>
        <w:tc>
          <w:tcPr>
            <w:tcW w:w="3865" w:type="pct"/>
          </w:tcPr>
          <w:p w14:paraId="65F9EAEC"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&gt;Derivados de Productos Financieros</w:t>
            </w:r>
          </w:p>
        </w:tc>
        <w:tc>
          <w:tcPr>
            <w:tcW w:w="1135" w:type="pct"/>
          </w:tcPr>
          <w:p w14:paraId="3FB64E41" w14:textId="77777777"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3,000.00</w:t>
            </w:r>
          </w:p>
        </w:tc>
      </w:tr>
      <w:tr w:rsidR="001834F4" w:rsidRPr="0083310E" w14:paraId="5E8BA68D" w14:textId="77777777" w:rsidTr="005F7ACF">
        <w:trPr>
          <w:trHeight w:val="20"/>
        </w:trPr>
        <w:tc>
          <w:tcPr>
            <w:tcW w:w="3865" w:type="pct"/>
          </w:tcPr>
          <w:p w14:paraId="1C00721E" w14:textId="77777777" w:rsidR="001834F4" w:rsidRPr="0083310E" w:rsidRDefault="003B51A0" w:rsidP="0083310E">
            <w:pPr>
              <w:spacing w:line="360" w:lineRule="auto"/>
              <w:ind w:right="183"/>
              <w:jc w:val="both"/>
              <w:rPr>
                <w:rFonts w:ascii="Arial" w:hAnsi="Arial" w:cs="Arial"/>
                <w:b/>
                <w:sz w:val="20"/>
                <w:szCs w:val="20"/>
              </w:rPr>
            </w:pPr>
            <w:r w:rsidRPr="0083310E">
              <w:rPr>
                <w:rFonts w:ascii="Arial" w:hAnsi="Arial" w:cs="Arial"/>
                <w:b/>
                <w:sz w:val="20"/>
                <w:szCs w:val="20"/>
              </w:rPr>
              <w:t>Productos no comprendidos en las fracciones de la Ley de Ingresos</w:t>
            </w:r>
            <w:r w:rsidR="005F7ACF" w:rsidRPr="0083310E">
              <w:rPr>
                <w:rFonts w:ascii="Arial" w:hAnsi="Arial" w:cs="Arial"/>
                <w:b/>
                <w:sz w:val="20"/>
                <w:szCs w:val="20"/>
              </w:rPr>
              <w:t xml:space="preserve"> </w:t>
            </w:r>
            <w:r w:rsidRPr="0083310E">
              <w:rPr>
                <w:rFonts w:ascii="Arial" w:hAnsi="Arial" w:cs="Arial"/>
                <w:b/>
                <w:sz w:val="20"/>
                <w:szCs w:val="20"/>
              </w:rPr>
              <w:t>causadas en ejercicios fiscales anteriores pendientes de liquidación o pago</w:t>
            </w:r>
          </w:p>
        </w:tc>
        <w:tc>
          <w:tcPr>
            <w:tcW w:w="1135" w:type="pct"/>
          </w:tcPr>
          <w:p w14:paraId="5826AB6F" w14:textId="77777777"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 xml:space="preserve">$ </w:t>
            </w:r>
            <w:r w:rsidR="0083310E">
              <w:rPr>
                <w:rFonts w:ascii="Arial" w:hAnsi="Arial" w:cs="Arial"/>
                <w:b/>
                <w:sz w:val="20"/>
                <w:szCs w:val="20"/>
              </w:rPr>
              <w:t xml:space="preserve"> </w:t>
            </w:r>
            <w:r w:rsidRPr="0083310E">
              <w:rPr>
                <w:rFonts w:ascii="Arial" w:hAnsi="Arial" w:cs="Arial"/>
                <w:b/>
                <w:sz w:val="20"/>
                <w:szCs w:val="20"/>
              </w:rPr>
              <w:t>2,400.00</w:t>
            </w:r>
          </w:p>
        </w:tc>
      </w:tr>
      <w:tr w:rsidR="001834F4" w:rsidRPr="0083310E" w14:paraId="110DB23E" w14:textId="77777777" w:rsidTr="005F7ACF">
        <w:trPr>
          <w:trHeight w:val="20"/>
        </w:trPr>
        <w:tc>
          <w:tcPr>
            <w:tcW w:w="3865" w:type="pct"/>
          </w:tcPr>
          <w:p w14:paraId="2E815846"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Otros Productos</w:t>
            </w:r>
          </w:p>
        </w:tc>
        <w:tc>
          <w:tcPr>
            <w:tcW w:w="1135" w:type="pct"/>
          </w:tcPr>
          <w:p w14:paraId="3324423B" w14:textId="77777777" w:rsidR="001834F4" w:rsidRPr="0083310E" w:rsidRDefault="003B51A0" w:rsidP="0083310E">
            <w:pPr>
              <w:spacing w:line="360" w:lineRule="auto"/>
              <w:ind w:right="151"/>
              <w:jc w:val="right"/>
              <w:rPr>
                <w:rFonts w:ascii="Arial" w:hAnsi="Arial" w:cs="Arial"/>
                <w:b/>
                <w:sz w:val="20"/>
                <w:szCs w:val="20"/>
              </w:rPr>
            </w:pPr>
            <w:r w:rsidRPr="0083310E">
              <w:rPr>
                <w:rFonts w:ascii="Arial" w:hAnsi="Arial" w:cs="Arial"/>
                <w:b/>
                <w:sz w:val="20"/>
                <w:szCs w:val="20"/>
              </w:rPr>
              <w:t>$</w:t>
            </w:r>
            <w:r w:rsidR="0083310E">
              <w:rPr>
                <w:rFonts w:ascii="Arial" w:hAnsi="Arial" w:cs="Arial"/>
                <w:b/>
                <w:sz w:val="20"/>
                <w:szCs w:val="20"/>
              </w:rPr>
              <w:t xml:space="preserve"> </w:t>
            </w:r>
            <w:r w:rsidRPr="0083310E">
              <w:rPr>
                <w:rFonts w:ascii="Arial" w:hAnsi="Arial" w:cs="Arial"/>
                <w:b/>
                <w:sz w:val="20"/>
                <w:szCs w:val="20"/>
              </w:rPr>
              <w:t xml:space="preserve"> 2,400.00</w:t>
            </w:r>
          </w:p>
        </w:tc>
      </w:tr>
    </w:tbl>
    <w:p w14:paraId="557BC213" w14:textId="77777777" w:rsidR="001834F4" w:rsidRPr="0083310E" w:rsidRDefault="001834F4" w:rsidP="0083310E">
      <w:pPr>
        <w:spacing w:line="360" w:lineRule="auto"/>
        <w:jc w:val="both"/>
        <w:rPr>
          <w:rFonts w:ascii="Arial" w:hAnsi="Arial" w:cs="Arial"/>
          <w:sz w:val="20"/>
          <w:szCs w:val="20"/>
        </w:rPr>
      </w:pPr>
    </w:p>
    <w:p w14:paraId="07D12CA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9.-</w:t>
      </w:r>
      <w:r w:rsidRPr="0083310E">
        <w:rPr>
          <w:rFonts w:ascii="Arial" w:hAnsi="Arial" w:cs="Arial"/>
          <w:sz w:val="20"/>
          <w:szCs w:val="20"/>
        </w:rPr>
        <w:t xml:space="preserve"> Los ingresos que la Hacienda Pública Muni</w:t>
      </w:r>
      <w:r w:rsidR="007720AF" w:rsidRPr="0083310E">
        <w:rPr>
          <w:rFonts w:ascii="Arial" w:hAnsi="Arial" w:cs="Arial"/>
          <w:sz w:val="20"/>
          <w:szCs w:val="20"/>
        </w:rPr>
        <w:t xml:space="preserve">cipal percibirá por concepto de </w:t>
      </w:r>
      <w:r w:rsidRPr="0083310E">
        <w:rPr>
          <w:rFonts w:ascii="Arial" w:hAnsi="Arial" w:cs="Arial"/>
          <w:sz w:val="20"/>
          <w:szCs w:val="20"/>
        </w:rPr>
        <w:t>aprovechamientos, se clasificarán de la siguiente manera:</w:t>
      </w:r>
    </w:p>
    <w:p w14:paraId="7EAB66D2"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8"/>
        <w:gridCol w:w="2103"/>
      </w:tblGrid>
      <w:tr w:rsidR="001834F4" w:rsidRPr="0083310E" w14:paraId="6B397072" w14:textId="77777777" w:rsidTr="005F7ACF">
        <w:trPr>
          <w:trHeight w:val="20"/>
        </w:trPr>
        <w:tc>
          <w:tcPr>
            <w:tcW w:w="3846" w:type="pct"/>
          </w:tcPr>
          <w:p w14:paraId="10948A2B"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w:t>
            </w:r>
          </w:p>
        </w:tc>
        <w:tc>
          <w:tcPr>
            <w:tcW w:w="1154" w:type="pct"/>
          </w:tcPr>
          <w:p w14:paraId="2D853B1C"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27,200.00</w:t>
            </w:r>
          </w:p>
        </w:tc>
      </w:tr>
      <w:tr w:rsidR="001834F4" w:rsidRPr="0083310E" w14:paraId="0CDAADF1" w14:textId="77777777" w:rsidTr="005F7ACF">
        <w:trPr>
          <w:trHeight w:val="20"/>
        </w:trPr>
        <w:tc>
          <w:tcPr>
            <w:tcW w:w="3846" w:type="pct"/>
          </w:tcPr>
          <w:p w14:paraId="159BA600"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 de tipo corriente</w:t>
            </w:r>
          </w:p>
        </w:tc>
        <w:tc>
          <w:tcPr>
            <w:tcW w:w="1154" w:type="pct"/>
          </w:tcPr>
          <w:p w14:paraId="0F3C06B9"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25,200.00</w:t>
            </w:r>
          </w:p>
        </w:tc>
      </w:tr>
      <w:tr w:rsidR="001834F4" w:rsidRPr="0083310E" w14:paraId="61247D21" w14:textId="77777777" w:rsidTr="005F7ACF">
        <w:trPr>
          <w:trHeight w:val="20"/>
        </w:trPr>
        <w:tc>
          <w:tcPr>
            <w:tcW w:w="3846" w:type="pct"/>
          </w:tcPr>
          <w:p w14:paraId="3C4FBC0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Infracciones por faltas administrativas</w:t>
            </w:r>
          </w:p>
        </w:tc>
        <w:tc>
          <w:tcPr>
            <w:tcW w:w="1154" w:type="pct"/>
          </w:tcPr>
          <w:p w14:paraId="59EC812D"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6B9A3B07" w14:textId="77777777" w:rsidTr="005F7ACF">
        <w:trPr>
          <w:trHeight w:val="20"/>
        </w:trPr>
        <w:tc>
          <w:tcPr>
            <w:tcW w:w="3846" w:type="pct"/>
          </w:tcPr>
          <w:p w14:paraId="4FE13666"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Sanciones por faltas al reglamento de tránsito</w:t>
            </w:r>
          </w:p>
        </w:tc>
        <w:tc>
          <w:tcPr>
            <w:tcW w:w="1154" w:type="pct"/>
          </w:tcPr>
          <w:p w14:paraId="0DF0D7FA"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6023EA2D" w14:textId="77777777" w:rsidTr="005F7ACF">
        <w:trPr>
          <w:trHeight w:val="20"/>
        </w:trPr>
        <w:tc>
          <w:tcPr>
            <w:tcW w:w="3846" w:type="pct"/>
          </w:tcPr>
          <w:p w14:paraId="16D77800"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Cesiones</w:t>
            </w:r>
          </w:p>
        </w:tc>
        <w:tc>
          <w:tcPr>
            <w:tcW w:w="1154" w:type="pct"/>
          </w:tcPr>
          <w:p w14:paraId="63236699"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F338EE0" w14:textId="77777777" w:rsidTr="005F7ACF">
        <w:trPr>
          <w:trHeight w:val="20"/>
        </w:trPr>
        <w:tc>
          <w:tcPr>
            <w:tcW w:w="3846" w:type="pct"/>
          </w:tcPr>
          <w:p w14:paraId="5CDB9E15"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Herencias</w:t>
            </w:r>
          </w:p>
        </w:tc>
        <w:tc>
          <w:tcPr>
            <w:tcW w:w="1154" w:type="pct"/>
          </w:tcPr>
          <w:p w14:paraId="704C6E62"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990F478" w14:textId="77777777" w:rsidTr="005F7ACF">
        <w:trPr>
          <w:trHeight w:val="20"/>
        </w:trPr>
        <w:tc>
          <w:tcPr>
            <w:tcW w:w="3846" w:type="pct"/>
          </w:tcPr>
          <w:p w14:paraId="37FD092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Legados</w:t>
            </w:r>
          </w:p>
        </w:tc>
        <w:tc>
          <w:tcPr>
            <w:tcW w:w="1154" w:type="pct"/>
          </w:tcPr>
          <w:p w14:paraId="01551EF3"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45EBF938" w14:textId="77777777" w:rsidTr="005F7ACF">
        <w:trPr>
          <w:trHeight w:val="20"/>
        </w:trPr>
        <w:tc>
          <w:tcPr>
            <w:tcW w:w="3846" w:type="pct"/>
          </w:tcPr>
          <w:p w14:paraId="08FF6F2C"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Donaciones</w:t>
            </w:r>
          </w:p>
        </w:tc>
        <w:tc>
          <w:tcPr>
            <w:tcW w:w="1154" w:type="pct"/>
          </w:tcPr>
          <w:p w14:paraId="4A58A62D"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EE5CE0A" w14:textId="77777777" w:rsidTr="005F7ACF">
        <w:trPr>
          <w:trHeight w:val="20"/>
        </w:trPr>
        <w:tc>
          <w:tcPr>
            <w:tcW w:w="3846" w:type="pct"/>
          </w:tcPr>
          <w:p w14:paraId="08C4B04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Adjudicaciones Judiciales</w:t>
            </w:r>
          </w:p>
        </w:tc>
        <w:tc>
          <w:tcPr>
            <w:tcW w:w="1154" w:type="pct"/>
          </w:tcPr>
          <w:p w14:paraId="7CAAC8C9"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7CF6FDF1" w14:textId="77777777" w:rsidTr="005F7ACF">
        <w:trPr>
          <w:trHeight w:val="20"/>
        </w:trPr>
        <w:tc>
          <w:tcPr>
            <w:tcW w:w="3846" w:type="pct"/>
          </w:tcPr>
          <w:p w14:paraId="111E3BC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Adjudicaciones administrativas</w:t>
            </w:r>
          </w:p>
        </w:tc>
        <w:tc>
          <w:tcPr>
            <w:tcW w:w="1154" w:type="pct"/>
          </w:tcPr>
          <w:p w14:paraId="4FE7716B"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FEBA0AE" w14:textId="77777777" w:rsidTr="005F7ACF">
        <w:trPr>
          <w:trHeight w:val="20"/>
        </w:trPr>
        <w:tc>
          <w:tcPr>
            <w:tcW w:w="3846" w:type="pct"/>
          </w:tcPr>
          <w:p w14:paraId="2A79123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Subsidios de otro nivel de gobierno</w:t>
            </w:r>
          </w:p>
        </w:tc>
        <w:tc>
          <w:tcPr>
            <w:tcW w:w="1154" w:type="pct"/>
          </w:tcPr>
          <w:p w14:paraId="01BCB801"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711B66A9" w14:textId="77777777" w:rsidTr="005F7ACF">
        <w:trPr>
          <w:trHeight w:val="20"/>
        </w:trPr>
        <w:tc>
          <w:tcPr>
            <w:tcW w:w="3846" w:type="pct"/>
          </w:tcPr>
          <w:p w14:paraId="4D801465"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lastRenderedPageBreak/>
              <w:t>&gt; Subsidios de organismos públicos y privados</w:t>
            </w:r>
          </w:p>
        </w:tc>
        <w:tc>
          <w:tcPr>
            <w:tcW w:w="1154" w:type="pct"/>
          </w:tcPr>
          <w:p w14:paraId="459B47B9"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7C5E5905" w14:textId="77777777" w:rsidTr="005F7ACF">
        <w:trPr>
          <w:trHeight w:val="20"/>
        </w:trPr>
        <w:tc>
          <w:tcPr>
            <w:tcW w:w="3846" w:type="pct"/>
          </w:tcPr>
          <w:p w14:paraId="433E5529"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Multas impuestas por autoridades federales, no fiscales</w:t>
            </w:r>
          </w:p>
        </w:tc>
        <w:tc>
          <w:tcPr>
            <w:tcW w:w="1154" w:type="pct"/>
          </w:tcPr>
          <w:p w14:paraId="4955D1CC"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1,200.00</w:t>
            </w:r>
          </w:p>
        </w:tc>
      </w:tr>
      <w:tr w:rsidR="001834F4" w:rsidRPr="0083310E" w14:paraId="311B006C" w14:textId="77777777" w:rsidTr="005F7ACF">
        <w:trPr>
          <w:trHeight w:val="20"/>
        </w:trPr>
        <w:tc>
          <w:tcPr>
            <w:tcW w:w="3846" w:type="pct"/>
          </w:tcPr>
          <w:p w14:paraId="4A8A13D2" w14:textId="77777777" w:rsidR="001834F4" w:rsidRPr="0083310E" w:rsidRDefault="003B51A0" w:rsidP="0083310E">
            <w:pPr>
              <w:spacing w:line="360" w:lineRule="auto"/>
              <w:ind w:right="242"/>
              <w:jc w:val="both"/>
              <w:rPr>
                <w:rFonts w:ascii="Arial" w:hAnsi="Arial" w:cs="Arial"/>
                <w:b/>
                <w:sz w:val="20"/>
                <w:szCs w:val="20"/>
              </w:rPr>
            </w:pPr>
            <w:r w:rsidRPr="0083310E">
              <w:rPr>
                <w:rFonts w:ascii="Arial" w:hAnsi="Arial" w:cs="Arial"/>
                <w:b/>
                <w:sz w:val="20"/>
                <w:szCs w:val="20"/>
              </w:rPr>
              <w:t>&gt; Convenidos con la Federación y el Estado (</w:t>
            </w:r>
            <w:proofErr w:type="spellStart"/>
            <w:r w:rsidRPr="0083310E">
              <w:rPr>
                <w:rFonts w:ascii="Arial" w:hAnsi="Arial" w:cs="Arial"/>
                <w:b/>
                <w:sz w:val="20"/>
                <w:szCs w:val="20"/>
              </w:rPr>
              <w:t>Zofemat</w:t>
            </w:r>
            <w:proofErr w:type="spellEnd"/>
            <w:r w:rsidRPr="0083310E">
              <w:rPr>
                <w:rFonts w:ascii="Arial" w:hAnsi="Arial" w:cs="Arial"/>
                <w:b/>
                <w:sz w:val="20"/>
                <w:szCs w:val="20"/>
              </w:rPr>
              <w:t xml:space="preserve">, </w:t>
            </w:r>
            <w:proofErr w:type="spellStart"/>
            <w:r w:rsidRPr="0083310E">
              <w:rPr>
                <w:rFonts w:ascii="Arial" w:hAnsi="Arial" w:cs="Arial"/>
                <w:b/>
                <w:sz w:val="20"/>
                <w:szCs w:val="20"/>
              </w:rPr>
              <w:t>Capufe</w:t>
            </w:r>
            <w:proofErr w:type="spellEnd"/>
            <w:r w:rsidR="005F7ACF" w:rsidRPr="0083310E">
              <w:rPr>
                <w:rFonts w:ascii="Arial" w:hAnsi="Arial" w:cs="Arial"/>
                <w:b/>
                <w:sz w:val="20"/>
                <w:szCs w:val="20"/>
              </w:rPr>
              <w:t xml:space="preserve"> </w:t>
            </w:r>
            <w:r w:rsidRPr="0083310E">
              <w:rPr>
                <w:rFonts w:ascii="Arial" w:hAnsi="Arial" w:cs="Arial"/>
                <w:b/>
                <w:sz w:val="20"/>
                <w:szCs w:val="20"/>
              </w:rPr>
              <w:t>entre otros)</w:t>
            </w:r>
          </w:p>
        </w:tc>
        <w:tc>
          <w:tcPr>
            <w:tcW w:w="1154" w:type="pct"/>
          </w:tcPr>
          <w:p w14:paraId="2E2734A2"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5543BF80" w14:textId="77777777" w:rsidTr="005F7ACF">
        <w:trPr>
          <w:trHeight w:val="20"/>
        </w:trPr>
        <w:tc>
          <w:tcPr>
            <w:tcW w:w="3846" w:type="pct"/>
          </w:tcPr>
          <w:p w14:paraId="73EBF357"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Aprovechamientos diversos de tipo corriente</w:t>
            </w:r>
          </w:p>
        </w:tc>
        <w:tc>
          <w:tcPr>
            <w:tcW w:w="1154" w:type="pct"/>
          </w:tcPr>
          <w:p w14:paraId="3DE35514"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3B51A0" w:rsidRPr="0083310E">
              <w:rPr>
                <w:rFonts w:ascii="Arial" w:hAnsi="Arial" w:cs="Arial"/>
                <w:b/>
                <w:sz w:val="20"/>
                <w:szCs w:val="20"/>
              </w:rPr>
              <w:t>12,000.00</w:t>
            </w:r>
          </w:p>
        </w:tc>
      </w:tr>
      <w:tr w:rsidR="001834F4" w:rsidRPr="0083310E" w14:paraId="7F9C84B9" w14:textId="77777777" w:rsidTr="005F7ACF">
        <w:trPr>
          <w:trHeight w:val="20"/>
        </w:trPr>
        <w:tc>
          <w:tcPr>
            <w:tcW w:w="3846" w:type="pct"/>
          </w:tcPr>
          <w:p w14:paraId="2316662C"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Aprovechamientos de patrimoniales</w:t>
            </w:r>
          </w:p>
        </w:tc>
        <w:tc>
          <w:tcPr>
            <w:tcW w:w="1154" w:type="pct"/>
          </w:tcPr>
          <w:p w14:paraId="2D5A6334" w14:textId="77777777" w:rsidR="001834F4" w:rsidRPr="0083310E" w:rsidRDefault="007720AF"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3B51A0" w:rsidRPr="0083310E">
              <w:rPr>
                <w:rFonts w:ascii="Arial" w:hAnsi="Arial" w:cs="Arial"/>
                <w:b/>
                <w:sz w:val="20"/>
                <w:szCs w:val="20"/>
              </w:rPr>
              <w:t>1,000.00</w:t>
            </w:r>
          </w:p>
        </w:tc>
      </w:tr>
      <w:tr w:rsidR="001834F4" w:rsidRPr="0083310E" w14:paraId="58860FDF" w14:textId="77777777" w:rsidTr="005F7ACF">
        <w:trPr>
          <w:trHeight w:val="20"/>
        </w:trPr>
        <w:tc>
          <w:tcPr>
            <w:tcW w:w="3846" w:type="pct"/>
          </w:tcPr>
          <w:p w14:paraId="329CAE4F" w14:textId="77777777" w:rsidR="001834F4" w:rsidRPr="0083310E" w:rsidRDefault="003B51A0" w:rsidP="0083310E">
            <w:pPr>
              <w:spacing w:line="360" w:lineRule="auto"/>
              <w:ind w:right="101"/>
              <w:jc w:val="both"/>
              <w:rPr>
                <w:rFonts w:ascii="Arial" w:hAnsi="Arial" w:cs="Arial"/>
                <w:b/>
                <w:sz w:val="20"/>
                <w:szCs w:val="20"/>
              </w:rPr>
            </w:pPr>
            <w:r w:rsidRPr="0083310E">
              <w:rPr>
                <w:rFonts w:ascii="Arial" w:hAnsi="Arial" w:cs="Arial"/>
                <w:b/>
                <w:sz w:val="20"/>
                <w:szCs w:val="20"/>
              </w:rPr>
              <w:t>Aprovechamientos no comprendidos en la Ley de Ingresos</w:t>
            </w:r>
            <w:r w:rsidR="005F7ACF" w:rsidRPr="0083310E">
              <w:rPr>
                <w:rFonts w:ascii="Arial" w:hAnsi="Arial" w:cs="Arial"/>
                <w:b/>
                <w:sz w:val="20"/>
                <w:szCs w:val="20"/>
              </w:rPr>
              <w:t xml:space="preserve"> </w:t>
            </w:r>
            <w:r w:rsidRPr="0083310E">
              <w:rPr>
                <w:rFonts w:ascii="Arial" w:hAnsi="Arial" w:cs="Arial"/>
                <w:b/>
                <w:sz w:val="20"/>
                <w:szCs w:val="20"/>
              </w:rPr>
              <w:t>vigente, causados en ejercicios fiscales anteriores pendientes de liquidación o pago</w:t>
            </w:r>
          </w:p>
        </w:tc>
        <w:tc>
          <w:tcPr>
            <w:tcW w:w="1154" w:type="pct"/>
          </w:tcPr>
          <w:p w14:paraId="3FD7E557" w14:textId="77777777"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Pr="0083310E">
              <w:rPr>
                <w:rFonts w:ascii="Arial" w:hAnsi="Arial" w:cs="Arial"/>
                <w:b/>
                <w:sz w:val="20"/>
                <w:szCs w:val="20"/>
              </w:rPr>
              <w:t>1,000.00</w:t>
            </w:r>
          </w:p>
        </w:tc>
      </w:tr>
    </w:tbl>
    <w:p w14:paraId="2A1BD2FA" w14:textId="77777777" w:rsidR="001834F4" w:rsidRPr="0083310E" w:rsidRDefault="001834F4" w:rsidP="0083310E">
      <w:pPr>
        <w:spacing w:line="360" w:lineRule="auto"/>
        <w:rPr>
          <w:rFonts w:ascii="Arial" w:hAnsi="Arial" w:cs="Arial"/>
          <w:sz w:val="20"/>
          <w:szCs w:val="20"/>
        </w:rPr>
      </w:pPr>
    </w:p>
    <w:p w14:paraId="0879890E"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10.-</w:t>
      </w:r>
      <w:r w:rsidRPr="0083310E">
        <w:rPr>
          <w:rFonts w:ascii="Arial" w:hAnsi="Arial" w:cs="Arial"/>
          <w:sz w:val="20"/>
          <w:szCs w:val="20"/>
        </w:rPr>
        <w:t xml:space="preserve"> Los ingresos por Participaciones que percibirá la Hacienda Pública Municipal </w:t>
      </w:r>
      <w:r w:rsidR="00222406" w:rsidRPr="0083310E">
        <w:rPr>
          <w:rFonts w:ascii="Arial" w:hAnsi="Arial" w:cs="Arial"/>
          <w:sz w:val="20"/>
          <w:szCs w:val="20"/>
        </w:rPr>
        <w:t>se integrarán</w:t>
      </w:r>
      <w:r w:rsidRPr="0083310E">
        <w:rPr>
          <w:rFonts w:ascii="Arial" w:hAnsi="Arial" w:cs="Arial"/>
          <w:sz w:val="20"/>
          <w:szCs w:val="20"/>
        </w:rPr>
        <w:t xml:space="preserve"> por los siguientes conceptos:</w:t>
      </w:r>
    </w:p>
    <w:p w14:paraId="398B957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97"/>
        <w:gridCol w:w="2114"/>
      </w:tblGrid>
      <w:tr w:rsidR="001834F4" w:rsidRPr="0083310E" w14:paraId="64CFDDF4" w14:textId="77777777" w:rsidTr="005F7ACF">
        <w:trPr>
          <w:trHeight w:val="227"/>
        </w:trPr>
        <w:tc>
          <w:tcPr>
            <w:tcW w:w="3840" w:type="pct"/>
          </w:tcPr>
          <w:p w14:paraId="3AF18C4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Participaciones</w:t>
            </w:r>
          </w:p>
        </w:tc>
        <w:tc>
          <w:tcPr>
            <w:tcW w:w="1160" w:type="pct"/>
          </w:tcPr>
          <w:p w14:paraId="5F9EA940" w14:textId="47A3369A"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18,818,542.05</w:t>
            </w:r>
          </w:p>
        </w:tc>
      </w:tr>
      <w:tr w:rsidR="001834F4" w:rsidRPr="0083310E" w14:paraId="10C04758" w14:textId="77777777" w:rsidTr="005F7ACF">
        <w:trPr>
          <w:trHeight w:val="345"/>
        </w:trPr>
        <w:tc>
          <w:tcPr>
            <w:tcW w:w="3840" w:type="pct"/>
          </w:tcPr>
          <w:p w14:paraId="1582D473"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Participaciones Federales y Estatales</w:t>
            </w:r>
          </w:p>
        </w:tc>
        <w:tc>
          <w:tcPr>
            <w:tcW w:w="1160" w:type="pct"/>
          </w:tcPr>
          <w:p w14:paraId="571D0E73" w14:textId="3FA7DB8D"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$ 1</w:t>
            </w:r>
            <w:r w:rsidR="001A27D6">
              <w:rPr>
                <w:rFonts w:ascii="Arial" w:hAnsi="Arial" w:cs="Arial"/>
                <w:b/>
                <w:sz w:val="20"/>
                <w:szCs w:val="20"/>
              </w:rPr>
              <w:t>8,818,542.05</w:t>
            </w:r>
          </w:p>
        </w:tc>
      </w:tr>
    </w:tbl>
    <w:p w14:paraId="3B7DAE38" w14:textId="77777777" w:rsidR="001834F4" w:rsidRPr="0083310E" w:rsidRDefault="001834F4" w:rsidP="0083310E">
      <w:pPr>
        <w:spacing w:line="360" w:lineRule="auto"/>
        <w:rPr>
          <w:rFonts w:ascii="Arial" w:hAnsi="Arial" w:cs="Arial"/>
          <w:sz w:val="20"/>
          <w:szCs w:val="20"/>
        </w:rPr>
      </w:pPr>
    </w:p>
    <w:p w14:paraId="5F917D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11.-</w:t>
      </w:r>
      <w:r w:rsidRPr="0083310E">
        <w:rPr>
          <w:rFonts w:ascii="Arial" w:hAnsi="Arial" w:cs="Arial"/>
          <w:sz w:val="20"/>
          <w:szCs w:val="20"/>
        </w:rPr>
        <w:t xml:space="preserve"> Las aportaciones que recaudará la Hacienda Pública Municipal se integrarán con los siguientes conceptos:</w:t>
      </w:r>
    </w:p>
    <w:p w14:paraId="6B8770B5"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08"/>
        <w:gridCol w:w="2103"/>
      </w:tblGrid>
      <w:tr w:rsidR="001834F4" w:rsidRPr="0083310E" w14:paraId="671E43B1" w14:textId="77777777" w:rsidTr="005F7ACF">
        <w:trPr>
          <w:trHeight w:val="20"/>
        </w:trPr>
        <w:tc>
          <w:tcPr>
            <w:tcW w:w="3846" w:type="pct"/>
          </w:tcPr>
          <w:p w14:paraId="45FBC338"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Aportaciones</w:t>
            </w:r>
          </w:p>
        </w:tc>
        <w:tc>
          <w:tcPr>
            <w:tcW w:w="1154" w:type="pct"/>
          </w:tcPr>
          <w:p w14:paraId="667D11BC" w14:textId="24C98BDB"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1A27D6">
              <w:rPr>
                <w:rFonts w:ascii="Arial" w:hAnsi="Arial" w:cs="Arial"/>
                <w:b/>
                <w:sz w:val="20"/>
                <w:szCs w:val="20"/>
              </w:rPr>
              <w:t>14,140,445.80</w:t>
            </w:r>
          </w:p>
        </w:tc>
      </w:tr>
      <w:tr w:rsidR="001834F4" w:rsidRPr="0083310E" w14:paraId="1471D019" w14:textId="77777777" w:rsidTr="005F7ACF">
        <w:trPr>
          <w:trHeight w:val="20"/>
        </w:trPr>
        <w:tc>
          <w:tcPr>
            <w:tcW w:w="3846" w:type="pct"/>
          </w:tcPr>
          <w:p w14:paraId="0F17DACF"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Fondo de Aportaciones para la Infraestructura Social</w:t>
            </w:r>
            <w:r w:rsidR="00222406" w:rsidRPr="0083310E">
              <w:rPr>
                <w:rFonts w:ascii="Arial" w:hAnsi="Arial" w:cs="Arial"/>
                <w:b/>
                <w:sz w:val="20"/>
                <w:szCs w:val="20"/>
              </w:rPr>
              <w:t xml:space="preserve"> </w:t>
            </w:r>
            <w:r w:rsidRPr="0083310E">
              <w:rPr>
                <w:rFonts w:ascii="Arial" w:hAnsi="Arial" w:cs="Arial"/>
                <w:b/>
                <w:sz w:val="20"/>
                <w:szCs w:val="20"/>
              </w:rPr>
              <w:t>Municipal</w:t>
            </w:r>
          </w:p>
        </w:tc>
        <w:tc>
          <w:tcPr>
            <w:tcW w:w="1154" w:type="pct"/>
          </w:tcPr>
          <w:p w14:paraId="2131F431" w14:textId="0CC5B39D"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5F7ACF" w:rsidRPr="0083310E">
              <w:rPr>
                <w:rFonts w:ascii="Arial" w:hAnsi="Arial" w:cs="Arial"/>
                <w:b/>
                <w:sz w:val="20"/>
                <w:szCs w:val="20"/>
              </w:rPr>
              <w:t xml:space="preserve">  </w:t>
            </w:r>
            <w:r w:rsidR="001A27D6">
              <w:rPr>
                <w:rFonts w:ascii="Arial" w:hAnsi="Arial" w:cs="Arial"/>
                <w:b/>
                <w:sz w:val="20"/>
                <w:szCs w:val="20"/>
              </w:rPr>
              <w:t>11,158,667.12</w:t>
            </w:r>
          </w:p>
        </w:tc>
      </w:tr>
      <w:tr w:rsidR="001834F4" w:rsidRPr="0083310E" w14:paraId="7D6B58DF" w14:textId="77777777" w:rsidTr="005F7ACF">
        <w:trPr>
          <w:trHeight w:val="20"/>
        </w:trPr>
        <w:tc>
          <w:tcPr>
            <w:tcW w:w="3846" w:type="pct"/>
          </w:tcPr>
          <w:p w14:paraId="6D490FD1" w14:textId="77777777" w:rsidR="001834F4" w:rsidRPr="0083310E" w:rsidRDefault="00222406" w:rsidP="0083310E">
            <w:pPr>
              <w:spacing w:line="360" w:lineRule="auto"/>
              <w:rPr>
                <w:rFonts w:ascii="Arial" w:hAnsi="Arial" w:cs="Arial"/>
                <w:b/>
                <w:sz w:val="20"/>
                <w:szCs w:val="20"/>
              </w:rPr>
            </w:pPr>
            <w:r w:rsidRPr="0083310E">
              <w:rPr>
                <w:rFonts w:ascii="Arial" w:hAnsi="Arial" w:cs="Arial"/>
                <w:b/>
                <w:sz w:val="20"/>
                <w:szCs w:val="20"/>
              </w:rPr>
              <w:t xml:space="preserve">&gt;Fondo de Aportaciones para el </w:t>
            </w:r>
            <w:r w:rsidR="003B51A0" w:rsidRPr="0083310E">
              <w:rPr>
                <w:rFonts w:ascii="Arial" w:hAnsi="Arial" w:cs="Arial"/>
                <w:b/>
                <w:sz w:val="20"/>
                <w:szCs w:val="20"/>
              </w:rPr>
              <w:t>Fortalecimiento</w:t>
            </w:r>
            <w:r w:rsidRPr="0083310E">
              <w:rPr>
                <w:rFonts w:ascii="Arial" w:hAnsi="Arial" w:cs="Arial"/>
                <w:b/>
                <w:sz w:val="20"/>
                <w:szCs w:val="20"/>
              </w:rPr>
              <w:t xml:space="preserve"> </w:t>
            </w:r>
            <w:r w:rsidR="003B51A0" w:rsidRPr="0083310E">
              <w:rPr>
                <w:rFonts w:ascii="Arial" w:hAnsi="Arial" w:cs="Arial"/>
                <w:b/>
                <w:sz w:val="20"/>
                <w:szCs w:val="20"/>
              </w:rPr>
              <w:t>Municipal</w:t>
            </w:r>
          </w:p>
        </w:tc>
        <w:tc>
          <w:tcPr>
            <w:tcW w:w="1154" w:type="pct"/>
          </w:tcPr>
          <w:p w14:paraId="26F0C2BB" w14:textId="73DCD57A" w:rsidR="001834F4" w:rsidRPr="0083310E" w:rsidRDefault="003B51A0"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Pr="0083310E">
              <w:rPr>
                <w:rFonts w:ascii="Arial" w:hAnsi="Arial" w:cs="Arial"/>
                <w:b/>
                <w:sz w:val="20"/>
                <w:szCs w:val="20"/>
              </w:rPr>
              <w:t xml:space="preserve"> </w:t>
            </w:r>
            <w:r w:rsidR="001A27D6">
              <w:rPr>
                <w:rFonts w:ascii="Arial" w:hAnsi="Arial" w:cs="Arial"/>
                <w:b/>
                <w:sz w:val="20"/>
                <w:szCs w:val="20"/>
              </w:rPr>
              <w:t>2,981,778.68</w:t>
            </w:r>
          </w:p>
        </w:tc>
      </w:tr>
    </w:tbl>
    <w:p w14:paraId="1A3D5428" w14:textId="77777777" w:rsidR="001834F4" w:rsidRPr="0083310E" w:rsidRDefault="001834F4" w:rsidP="0083310E">
      <w:pPr>
        <w:spacing w:line="360" w:lineRule="auto"/>
        <w:rPr>
          <w:rFonts w:ascii="Arial" w:hAnsi="Arial" w:cs="Arial"/>
          <w:sz w:val="20"/>
          <w:szCs w:val="20"/>
        </w:rPr>
      </w:pPr>
    </w:p>
    <w:p w14:paraId="3DD240C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12.-</w:t>
      </w:r>
      <w:r w:rsidRPr="0083310E">
        <w:rPr>
          <w:rFonts w:ascii="Arial" w:hAnsi="Arial" w:cs="Arial"/>
          <w:sz w:val="20"/>
          <w:szCs w:val="20"/>
        </w:rPr>
        <w:t xml:space="preserve"> Los ingresos extraordinarios que podrá percibir la Hacienda Pública Municipal serán los siguientes:</w:t>
      </w:r>
    </w:p>
    <w:p w14:paraId="460CA9C7" w14:textId="77777777" w:rsidR="001834F4" w:rsidRPr="0083310E" w:rsidRDefault="001834F4" w:rsidP="0083310E">
      <w:pPr>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14:paraId="58665977" w14:textId="77777777" w:rsidTr="005F7ACF">
        <w:trPr>
          <w:trHeight w:val="20"/>
        </w:trPr>
        <w:tc>
          <w:tcPr>
            <w:tcW w:w="3923" w:type="pct"/>
          </w:tcPr>
          <w:p w14:paraId="6ED9FEB2"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por ventas de bienes y servicios</w:t>
            </w:r>
          </w:p>
        </w:tc>
        <w:tc>
          <w:tcPr>
            <w:tcW w:w="1077" w:type="pct"/>
          </w:tcPr>
          <w:p w14:paraId="3C0CF6D7" w14:textId="77777777"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5F7ACF" w:rsidRPr="0083310E">
              <w:rPr>
                <w:rFonts w:ascii="Arial" w:hAnsi="Arial" w:cs="Arial"/>
                <w:b/>
                <w:sz w:val="20"/>
                <w:szCs w:val="20"/>
              </w:rPr>
              <w:t xml:space="preserve"> </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56AA7E7F" w14:textId="77777777" w:rsidTr="005F7ACF">
        <w:trPr>
          <w:trHeight w:val="20"/>
        </w:trPr>
        <w:tc>
          <w:tcPr>
            <w:tcW w:w="3923" w:type="pct"/>
          </w:tcPr>
          <w:p w14:paraId="69830F62"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instituciones públicas de seguridad social.</w:t>
            </w:r>
          </w:p>
        </w:tc>
        <w:tc>
          <w:tcPr>
            <w:tcW w:w="1077" w:type="pct"/>
          </w:tcPr>
          <w:p w14:paraId="63F204AE" w14:textId="77777777"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D31688A" w14:textId="77777777" w:rsidTr="005F7ACF">
        <w:trPr>
          <w:trHeight w:val="20"/>
        </w:trPr>
        <w:tc>
          <w:tcPr>
            <w:tcW w:w="3923" w:type="pct"/>
          </w:tcPr>
          <w:p w14:paraId="65C3AE91" w14:textId="77777777"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Ingresos por ventas de bienes y prestación de servicios de</w:t>
            </w:r>
            <w:r w:rsidR="008F6B46" w:rsidRPr="0083310E">
              <w:rPr>
                <w:rFonts w:ascii="Arial" w:hAnsi="Arial" w:cs="Arial"/>
                <w:b/>
                <w:sz w:val="20"/>
                <w:szCs w:val="20"/>
              </w:rPr>
              <w:t xml:space="preserve"> </w:t>
            </w:r>
            <w:r w:rsidRPr="0083310E">
              <w:rPr>
                <w:rFonts w:ascii="Arial" w:hAnsi="Arial" w:cs="Arial"/>
                <w:b/>
                <w:sz w:val="20"/>
                <w:szCs w:val="20"/>
              </w:rPr>
              <w:t>empresas productivas del estado.</w:t>
            </w:r>
          </w:p>
        </w:tc>
        <w:tc>
          <w:tcPr>
            <w:tcW w:w="1077" w:type="pct"/>
          </w:tcPr>
          <w:p w14:paraId="1F0CE81D" w14:textId="77777777" w:rsidR="001834F4" w:rsidRPr="0083310E" w:rsidRDefault="00BD0672" w:rsidP="0083310E">
            <w:pPr>
              <w:spacing w:line="360" w:lineRule="auto"/>
              <w:ind w:right="142"/>
              <w:jc w:val="right"/>
              <w:rPr>
                <w:rFonts w:ascii="Arial" w:hAnsi="Arial" w:cs="Arial"/>
                <w:b/>
                <w:sz w:val="20"/>
                <w:szCs w:val="20"/>
              </w:rPr>
            </w:pPr>
            <w:r w:rsidRPr="0083310E">
              <w:rPr>
                <w:rFonts w:ascii="Arial" w:hAnsi="Arial" w:cs="Arial"/>
                <w:b/>
                <w:sz w:val="20"/>
                <w:szCs w:val="20"/>
              </w:rPr>
              <w:t>$</w:t>
            </w:r>
            <w:r w:rsidR="00EF117A"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BED0F4B" w14:textId="77777777" w:rsidTr="005F7ACF">
        <w:trPr>
          <w:trHeight w:val="20"/>
        </w:trPr>
        <w:tc>
          <w:tcPr>
            <w:tcW w:w="3923" w:type="pct"/>
          </w:tcPr>
          <w:p w14:paraId="7B846553" w14:textId="77777777"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Ingresos de operación de entidades paraestatales empresariales no</w:t>
            </w:r>
            <w:r w:rsidR="008F6B46" w:rsidRPr="0083310E">
              <w:rPr>
                <w:rFonts w:ascii="Arial" w:hAnsi="Arial" w:cs="Arial"/>
                <w:b/>
                <w:sz w:val="20"/>
                <w:szCs w:val="20"/>
              </w:rPr>
              <w:t xml:space="preserve"> </w:t>
            </w:r>
            <w:r w:rsidR="008F6B46" w:rsidRPr="0083310E">
              <w:rPr>
                <w:rFonts w:ascii="Arial" w:hAnsi="Arial" w:cs="Arial"/>
                <w:b/>
                <w:sz w:val="20"/>
                <w:szCs w:val="20"/>
              </w:rPr>
              <w:lastRenderedPageBreak/>
              <w:t>f</w:t>
            </w:r>
            <w:r w:rsidRPr="0083310E">
              <w:rPr>
                <w:rFonts w:ascii="Arial" w:hAnsi="Arial" w:cs="Arial"/>
                <w:b/>
                <w:sz w:val="20"/>
                <w:szCs w:val="20"/>
              </w:rPr>
              <w:t>inancieras por participación estatal mayoritaria.</w:t>
            </w:r>
          </w:p>
        </w:tc>
        <w:tc>
          <w:tcPr>
            <w:tcW w:w="1077" w:type="pct"/>
          </w:tcPr>
          <w:p w14:paraId="21301046"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lastRenderedPageBreak/>
              <w:t xml:space="preserve">$                </w:t>
            </w:r>
            <w:r w:rsidR="003B51A0" w:rsidRPr="0083310E">
              <w:rPr>
                <w:rFonts w:ascii="Arial" w:hAnsi="Arial" w:cs="Arial"/>
                <w:b/>
                <w:sz w:val="20"/>
                <w:szCs w:val="20"/>
              </w:rPr>
              <w:t>0.00</w:t>
            </w:r>
          </w:p>
        </w:tc>
      </w:tr>
      <w:tr w:rsidR="001834F4" w:rsidRPr="0083310E" w14:paraId="12F7A711" w14:textId="77777777" w:rsidTr="005F7ACF">
        <w:trPr>
          <w:trHeight w:val="20"/>
        </w:trPr>
        <w:tc>
          <w:tcPr>
            <w:tcW w:w="3923" w:type="pct"/>
          </w:tcPr>
          <w:p w14:paraId="60707D1F"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Transferencias, Asignaciones, Subsidios y Otras Ayudas</w:t>
            </w:r>
          </w:p>
        </w:tc>
        <w:tc>
          <w:tcPr>
            <w:tcW w:w="1077" w:type="pct"/>
          </w:tcPr>
          <w:p w14:paraId="567CF609"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ECCBC8F" w14:textId="77777777" w:rsidTr="005F7ACF">
        <w:trPr>
          <w:trHeight w:val="20"/>
        </w:trPr>
        <w:tc>
          <w:tcPr>
            <w:tcW w:w="3923" w:type="pct"/>
          </w:tcPr>
          <w:p w14:paraId="41D0EAF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Transferencias Internas y Asignaciones del Sector Público</w:t>
            </w:r>
          </w:p>
        </w:tc>
        <w:tc>
          <w:tcPr>
            <w:tcW w:w="1077" w:type="pct"/>
          </w:tcPr>
          <w:p w14:paraId="06D259D4"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3E32E13C" w14:textId="77777777" w:rsidTr="005F7ACF">
        <w:trPr>
          <w:trHeight w:val="20"/>
        </w:trPr>
        <w:tc>
          <w:tcPr>
            <w:tcW w:w="3923" w:type="pct"/>
          </w:tcPr>
          <w:p w14:paraId="1F6A89AD" w14:textId="77777777" w:rsidR="001834F4" w:rsidRPr="0083310E" w:rsidRDefault="003B51A0" w:rsidP="0083310E">
            <w:pPr>
              <w:spacing w:line="360" w:lineRule="auto"/>
              <w:ind w:right="142"/>
              <w:jc w:val="both"/>
              <w:rPr>
                <w:rFonts w:ascii="Arial" w:hAnsi="Arial" w:cs="Arial"/>
                <w:b/>
                <w:sz w:val="20"/>
                <w:szCs w:val="20"/>
              </w:rPr>
            </w:pPr>
            <w:r w:rsidRPr="0083310E">
              <w:rPr>
                <w:rFonts w:ascii="Arial" w:hAnsi="Arial" w:cs="Arial"/>
                <w:b/>
                <w:sz w:val="20"/>
                <w:szCs w:val="20"/>
              </w:rPr>
              <w:t>&gt; Las recibidas por conceptos diversos a participaciones,</w:t>
            </w:r>
            <w:r w:rsidR="008F6B46" w:rsidRPr="0083310E">
              <w:rPr>
                <w:rFonts w:ascii="Arial" w:hAnsi="Arial" w:cs="Arial"/>
                <w:b/>
                <w:sz w:val="20"/>
                <w:szCs w:val="20"/>
              </w:rPr>
              <w:t xml:space="preserve"> </w:t>
            </w:r>
            <w:r w:rsidRPr="0083310E">
              <w:rPr>
                <w:rFonts w:ascii="Arial" w:hAnsi="Arial" w:cs="Arial"/>
                <w:b/>
                <w:sz w:val="20"/>
                <w:szCs w:val="20"/>
              </w:rPr>
              <w:t>aportaciones o aprovechamientos</w:t>
            </w:r>
          </w:p>
        </w:tc>
        <w:tc>
          <w:tcPr>
            <w:tcW w:w="1077" w:type="pct"/>
          </w:tcPr>
          <w:p w14:paraId="55306F83"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46EDD6A5" w14:textId="77777777" w:rsidTr="005F7ACF">
        <w:trPr>
          <w:trHeight w:val="20"/>
        </w:trPr>
        <w:tc>
          <w:tcPr>
            <w:tcW w:w="3923" w:type="pct"/>
          </w:tcPr>
          <w:p w14:paraId="40F7A32C" w14:textId="77777777" w:rsidR="001834F4" w:rsidRPr="0083310E" w:rsidRDefault="003B51A0" w:rsidP="0083310E">
            <w:pPr>
              <w:spacing w:line="360" w:lineRule="auto"/>
              <w:jc w:val="both"/>
              <w:rPr>
                <w:rFonts w:ascii="Arial" w:hAnsi="Arial" w:cs="Arial"/>
                <w:b/>
                <w:sz w:val="20"/>
                <w:szCs w:val="20"/>
              </w:rPr>
            </w:pPr>
            <w:r w:rsidRPr="0083310E">
              <w:rPr>
                <w:rFonts w:ascii="Arial" w:hAnsi="Arial" w:cs="Arial"/>
                <w:b/>
                <w:sz w:val="20"/>
                <w:szCs w:val="20"/>
              </w:rPr>
              <w:t>Subsidios y Subvenciones</w:t>
            </w:r>
          </w:p>
        </w:tc>
        <w:tc>
          <w:tcPr>
            <w:tcW w:w="1077" w:type="pct"/>
          </w:tcPr>
          <w:p w14:paraId="773BA9CB"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1834F4" w:rsidRPr="0083310E" w14:paraId="094761A7" w14:textId="77777777" w:rsidTr="005F7ACF">
        <w:trPr>
          <w:trHeight w:val="20"/>
        </w:trPr>
        <w:tc>
          <w:tcPr>
            <w:tcW w:w="3923" w:type="pct"/>
          </w:tcPr>
          <w:p w14:paraId="2D504232" w14:textId="77777777" w:rsidR="001834F4" w:rsidRPr="0083310E" w:rsidRDefault="003B51A0" w:rsidP="0083310E">
            <w:pPr>
              <w:tabs>
                <w:tab w:val="left" w:pos="6418"/>
              </w:tabs>
              <w:spacing w:line="360" w:lineRule="auto"/>
              <w:jc w:val="both"/>
              <w:rPr>
                <w:rFonts w:ascii="Arial" w:hAnsi="Arial" w:cs="Arial"/>
                <w:b/>
                <w:sz w:val="20"/>
                <w:szCs w:val="20"/>
              </w:rPr>
            </w:pPr>
            <w:r w:rsidRPr="0083310E">
              <w:rPr>
                <w:rFonts w:ascii="Arial" w:hAnsi="Arial" w:cs="Arial"/>
                <w:b/>
                <w:sz w:val="20"/>
                <w:szCs w:val="20"/>
              </w:rPr>
              <w:t>Pensiones y Jubilaciones</w:t>
            </w:r>
          </w:p>
        </w:tc>
        <w:tc>
          <w:tcPr>
            <w:tcW w:w="1077" w:type="pct"/>
          </w:tcPr>
          <w:p w14:paraId="7B085239" w14:textId="77777777" w:rsidR="001834F4"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3B51A0" w:rsidRPr="0083310E">
              <w:rPr>
                <w:rFonts w:ascii="Arial" w:hAnsi="Arial" w:cs="Arial"/>
                <w:b/>
                <w:sz w:val="20"/>
                <w:szCs w:val="20"/>
              </w:rPr>
              <w:t>0.00</w:t>
            </w:r>
          </w:p>
        </w:tc>
      </w:tr>
      <w:tr w:rsidR="00BD0672" w:rsidRPr="0083310E" w14:paraId="45E69883" w14:textId="77777777" w:rsidTr="005F7ACF">
        <w:trPr>
          <w:trHeight w:val="20"/>
        </w:trPr>
        <w:tc>
          <w:tcPr>
            <w:tcW w:w="3923" w:type="pct"/>
          </w:tcPr>
          <w:p w14:paraId="1279EA69" w14:textId="77777777" w:rsidR="00BD0672" w:rsidRPr="0083310E" w:rsidRDefault="00BD0672" w:rsidP="0083310E">
            <w:pPr>
              <w:tabs>
                <w:tab w:val="left" w:pos="6418"/>
              </w:tabs>
              <w:spacing w:line="360" w:lineRule="auto"/>
              <w:ind w:right="284"/>
              <w:jc w:val="both"/>
              <w:rPr>
                <w:rFonts w:ascii="Arial" w:hAnsi="Arial" w:cs="Arial"/>
                <w:b/>
                <w:sz w:val="20"/>
                <w:szCs w:val="20"/>
              </w:rPr>
            </w:pPr>
            <w:r w:rsidRPr="0083310E">
              <w:rPr>
                <w:rFonts w:ascii="Arial" w:hAnsi="Arial" w:cs="Arial"/>
                <w:b/>
                <w:sz w:val="20"/>
                <w:szCs w:val="20"/>
              </w:rPr>
              <w:t>Transferencias del fondo Mexicano del petróleo para la Estabilización y el Desarrollo.</w:t>
            </w:r>
          </w:p>
        </w:tc>
        <w:tc>
          <w:tcPr>
            <w:tcW w:w="1077" w:type="pct"/>
          </w:tcPr>
          <w:p w14:paraId="6A226E19" w14:textId="77777777" w:rsidR="00BD0672" w:rsidRPr="0083310E" w:rsidRDefault="00EF117A" w:rsidP="0083310E">
            <w:pPr>
              <w:spacing w:line="360" w:lineRule="auto"/>
              <w:ind w:right="142"/>
              <w:jc w:val="right"/>
              <w:rPr>
                <w:rFonts w:ascii="Arial" w:hAnsi="Arial" w:cs="Arial"/>
                <w:b/>
                <w:sz w:val="20"/>
                <w:szCs w:val="20"/>
              </w:rPr>
            </w:pPr>
            <w:r w:rsidRPr="0083310E">
              <w:rPr>
                <w:rFonts w:ascii="Arial" w:hAnsi="Arial" w:cs="Arial"/>
                <w:b/>
                <w:sz w:val="20"/>
                <w:szCs w:val="20"/>
              </w:rPr>
              <w:t xml:space="preserve">$                </w:t>
            </w:r>
            <w:r w:rsidR="00BD0672" w:rsidRPr="0083310E">
              <w:rPr>
                <w:rFonts w:ascii="Arial" w:hAnsi="Arial" w:cs="Arial"/>
                <w:b/>
                <w:sz w:val="20"/>
                <w:szCs w:val="20"/>
              </w:rPr>
              <w:t>0.00</w:t>
            </w:r>
          </w:p>
        </w:tc>
      </w:tr>
    </w:tbl>
    <w:p w14:paraId="3A75B4DA"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14:paraId="38FBA09A" w14:textId="77777777" w:rsidTr="005F7ACF">
        <w:trPr>
          <w:trHeight w:val="20"/>
        </w:trPr>
        <w:tc>
          <w:tcPr>
            <w:tcW w:w="3923" w:type="pct"/>
          </w:tcPr>
          <w:p w14:paraId="50A7F22D"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Convenios</w:t>
            </w:r>
          </w:p>
        </w:tc>
        <w:tc>
          <w:tcPr>
            <w:tcW w:w="1077" w:type="pct"/>
          </w:tcPr>
          <w:p w14:paraId="5602802A"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$ 1,000,000.00</w:t>
            </w:r>
          </w:p>
        </w:tc>
      </w:tr>
      <w:tr w:rsidR="001834F4" w:rsidRPr="0083310E" w14:paraId="05CB30ED" w14:textId="77777777" w:rsidTr="005F7ACF">
        <w:trPr>
          <w:trHeight w:val="20"/>
        </w:trPr>
        <w:tc>
          <w:tcPr>
            <w:tcW w:w="3923" w:type="pct"/>
          </w:tcPr>
          <w:p w14:paraId="284D0984" w14:textId="77777777" w:rsidR="001834F4" w:rsidRPr="0083310E" w:rsidRDefault="003B51A0" w:rsidP="0083310E">
            <w:pPr>
              <w:spacing w:line="360" w:lineRule="auto"/>
              <w:ind w:right="284"/>
              <w:jc w:val="both"/>
              <w:rPr>
                <w:rFonts w:ascii="Arial" w:hAnsi="Arial" w:cs="Arial"/>
                <w:b/>
                <w:sz w:val="20"/>
                <w:szCs w:val="20"/>
              </w:rPr>
            </w:pPr>
            <w:r w:rsidRPr="0083310E">
              <w:rPr>
                <w:rFonts w:ascii="Arial" w:hAnsi="Arial" w:cs="Arial"/>
                <w:b/>
                <w:sz w:val="20"/>
                <w:szCs w:val="20"/>
              </w:rPr>
              <w:t>&gt; Con la Federación o el Estado: Hábitat, Tu Casa, 3x1 migrantes,</w:t>
            </w:r>
            <w:r w:rsidR="005F7ACF" w:rsidRPr="0083310E">
              <w:rPr>
                <w:rFonts w:ascii="Arial" w:hAnsi="Arial" w:cs="Arial"/>
                <w:b/>
                <w:sz w:val="20"/>
                <w:szCs w:val="20"/>
              </w:rPr>
              <w:t xml:space="preserve"> </w:t>
            </w:r>
            <w:r w:rsidRPr="0083310E">
              <w:rPr>
                <w:rFonts w:ascii="Arial" w:hAnsi="Arial" w:cs="Arial"/>
                <w:b/>
                <w:sz w:val="20"/>
                <w:szCs w:val="20"/>
              </w:rPr>
              <w:t xml:space="preserve">Rescate de Espacios Públicos, </w:t>
            </w:r>
            <w:proofErr w:type="spellStart"/>
            <w:r w:rsidRPr="0083310E">
              <w:rPr>
                <w:rFonts w:ascii="Arial" w:hAnsi="Arial" w:cs="Arial"/>
                <w:b/>
                <w:sz w:val="20"/>
                <w:szCs w:val="20"/>
              </w:rPr>
              <w:t>Subsemun</w:t>
            </w:r>
            <w:proofErr w:type="spellEnd"/>
            <w:r w:rsidRPr="0083310E">
              <w:rPr>
                <w:rFonts w:ascii="Arial" w:hAnsi="Arial" w:cs="Arial"/>
                <w:b/>
                <w:sz w:val="20"/>
                <w:szCs w:val="20"/>
              </w:rPr>
              <w:t>, entre otros.</w:t>
            </w:r>
          </w:p>
        </w:tc>
        <w:tc>
          <w:tcPr>
            <w:tcW w:w="1077" w:type="pct"/>
          </w:tcPr>
          <w:p w14:paraId="2E72D110"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$ 1,000.000.00</w:t>
            </w:r>
          </w:p>
        </w:tc>
      </w:tr>
    </w:tbl>
    <w:p w14:paraId="5F20ACF7" w14:textId="77777777" w:rsidR="001834F4" w:rsidRPr="0083310E" w:rsidRDefault="001834F4" w:rsidP="0083310E">
      <w:pPr>
        <w:spacing w:line="360" w:lineRule="auto"/>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8"/>
        <w:gridCol w:w="1963"/>
      </w:tblGrid>
      <w:tr w:rsidR="001834F4" w:rsidRPr="0083310E" w14:paraId="245AE813" w14:textId="77777777" w:rsidTr="005F7ACF">
        <w:trPr>
          <w:trHeight w:val="20"/>
        </w:trPr>
        <w:tc>
          <w:tcPr>
            <w:tcW w:w="3923" w:type="pct"/>
          </w:tcPr>
          <w:p w14:paraId="03987AC4"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Ingresos derivados de Financiamientos</w:t>
            </w:r>
          </w:p>
        </w:tc>
        <w:tc>
          <w:tcPr>
            <w:tcW w:w="1077" w:type="pct"/>
          </w:tcPr>
          <w:p w14:paraId="0BAA6E6C"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4F5FE0B9" w14:textId="77777777" w:rsidTr="005F7ACF">
        <w:trPr>
          <w:trHeight w:val="20"/>
        </w:trPr>
        <w:tc>
          <w:tcPr>
            <w:tcW w:w="3923" w:type="pct"/>
          </w:tcPr>
          <w:p w14:paraId="4E85D547"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Endeudamiento interno</w:t>
            </w:r>
          </w:p>
        </w:tc>
        <w:tc>
          <w:tcPr>
            <w:tcW w:w="1077" w:type="pct"/>
          </w:tcPr>
          <w:p w14:paraId="7F53DD5B"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25385B93" w14:textId="77777777" w:rsidTr="005F7ACF">
        <w:trPr>
          <w:trHeight w:val="20"/>
        </w:trPr>
        <w:tc>
          <w:tcPr>
            <w:tcW w:w="3923" w:type="pct"/>
          </w:tcPr>
          <w:p w14:paraId="2C3CEC01"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 Empréstitos o anticipos del Gobierno del Estado</w:t>
            </w:r>
          </w:p>
        </w:tc>
        <w:tc>
          <w:tcPr>
            <w:tcW w:w="1077" w:type="pct"/>
          </w:tcPr>
          <w:p w14:paraId="3836B130"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3CE135FC" w14:textId="77777777" w:rsidTr="005F7ACF">
        <w:trPr>
          <w:trHeight w:val="20"/>
        </w:trPr>
        <w:tc>
          <w:tcPr>
            <w:tcW w:w="3923" w:type="pct"/>
          </w:tcPr>
          <w:p w14:paraId="7E1DE7C5"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&gt;Empréstitos o financiamientos de Banca de Desarrollo</w:t>
            </w:r>
          </w:p>
        </w:tc>
        <w:tc>
          <w:tcPr>
            <w:tcW w:w="1077" w:type="pct"/>
          </w:tcPr>
          <w:p w14:paraId="5C517ACF"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31CDAE2E" w14:textId="77777777" w:rsidTr="005F7ACF">
        <w:trPr>
          <w:trHeight w:val="20"/>
        </w:trPr>
        <w:tc>
          <w:tcPr>
            <w:tcW w:w="3923" w:type="pct"/>
          </w:tcPr>
          <w:p w14:paraId="26E0D5C5"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&gt;Empréstitos de Banca Comercial</w:t>
            </w:r>
          </w:p>
        </w:tc>
        <w:tc>
          <w:tcPr>
            <w:tcW w:w="1077" w:type="pct"/>
          </w:tcPr>
          <w:p w14:paraId="1A75BC83"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43347C6B" w14:textId="77777777" w:rsidTr="005F7ACF">
        <w:trPr>
          <w:trHeight w:val="20"/>
        </w:trPr>
        <w:tc>
          <w:tcPr>
            <w:tcW w:w="3923" w:type="pct"/>
          </w:tcPr>
          <w:p w14:paraId="3A9FE437"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&gt;Endeudamiento externo</w:t>
            </w:r>
          </w:p>
        </w:tc>
        <w:tc>
          <w:tcPr>
            <w:tcW w:w="1077" w:type="pct"/>
          </w:tcPr>
          <w:p w14:paraId="2302F317"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r w:rsidR="001834F4" w:rsidRPr="0083310E" w14:paraId="78C9EDEF" w14:textId="77777777" w:rsidTr="005F7ACF">
        <w:trPr>
          <w:trHeight w:val="20"/>
        </w:trPr>
        <w:tc>
          <w:tcPr>
            <w:tcW w:w="3923" w:type="pct"/>
          </w:tcPr>
          <w:p w14:paraId="4F95DE26" w14:textId="77777777" w:rsidR="001834F4" w:rsidRPr="0083310E" w:rsidRDefault="003B51A0" w:rsidP="0083310E">
            <w:pPr>
              <w:spacing w:line="360" w:lineRule="auto"/>
              <w:rPr>
                <w:rFonts w:ascii="Arial" w:hAnsi="Arial" w:cs="Arial"/>
                <w:b/>
                <w:sz w:val="20"/>
                <w:szCs w:val="20"/>
              </w:rPr>
            </w:pPr>
            <w:r w:rsidRPr="0083310E">
              <w:rPr>
                <w:rFonts w:ascii="Arial" w:hAnsi="Arial" w:cs="Arial"/>
                <w:b/>
                <w:sz w:val="20"/>
                <w:szCs w:val="20"/>
              </w:rPr>
              <w:t>&gt;Endeudamiento interno</w:t>
            </w:r>
          </w:p>
        </w:tc>
        <w:tc>
          <w:tcPr>
            <w:tcW w:w="1077" w:type="pct"/>
          </w:tcPr>
          <w:p w14:paraId="43784A5F"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w:t>
            </w:r>
            <w:r w:rsidRPr="0083310E">
              <w:rPr>
                <w:rFonts w:ascii="Arial" w:hAnsi="Arial" w:cs="Arial"/>
                <w:b/>
                <w:sz w:val="20"/>
                <w:szCs w:val="20"/>
              </w:rPr>
              <w:tab/>
            </w:r>
            <w:r w:rsidR="00EF117A" w:rsidRPr="0083310E">
              <w:rPr>
                <w:rFonts w:ascii="Arial" w:hAnsi="Arial" w:cs="Arial"/>
                <w:b/>
                <w:sz w:val="20"/>
                <w:szCs w:val="20"/>
              </w:rPr>
              <w:t xml:space="preserve">   </w:t>
            </w:r>
            <w:r w:rsidR="00FC3592" w:rsidRPr="0083310E">
              <w:rPr>
                <w:rFonts w:ascii="Arial" w:hAnsi="Arial" w:cs="Arial"/>
                <w:b/>
                <w:sz w:val="20"/>
                <w:szCs w:val="20"/>
              </w:rPr>
              <w:t xml:space="preserve"> </w:t>
            </w:r>
            <w:r w:rsidRPr="0083310E">
              <w:rPr>
                <w:rFonts w:ascii="Arial" w:hAnsi="Arial" w:cs="Arial"/>
                <w:b/>
                <w:sz w:val="20"/>
                <w:szCs w:val="20"/>
              </w:rPr>
              <w:t>0.00</w:t>
            </w:r>
          </w:p>
        </w:tc>
      </w:tr>
    </w:tbl>
    <w:p w14:paraId="75B9D857" w14:textId="77777777" w:rsidR="009874CD" w:rsidRPr="0083310E" w:rsidRDefault="009874CD" w:rsidP="0083310E">
      <w:pPr>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20"/>
        <w:gridCol w:w="1842"/>
      </w:tblGrid>
      <w:tr w:rsidR="005F7ACF" w:rsidRPr="0083310E" w14:paraId="7D589FB8" w14:textId="77777777" w:rsidTr="001C2258">
        <w:tc>
          <w:tcPr>
            <w:tcW w:w="7220" w:type="dxa"/>
            <w:tcBorders>
              <w:top w:val="single" w:sz="8" w:space="0" w:color="auto"/>
              <w:left w:val="single" w:sz="8" w:space="0" w:color="auto"/>
              <w:bottom w:val="single" w:sz="8" w:space="0" w:color="auto"/>
              <w:right w:val="single" w:sz="8" w:space="0" w:color="auto"/>
            </w:tcBorders>
          </w:tcPr>
          <w:p w14:paraId="75AD7ECF" w14:textId="02083428" w:rsidR="005F7ACF" w:rsidRPr="0083310E" w:rsidRDefault="005F7ACF" w:rsidP="0083310E">
            <w:pPr>
              <w:spacing w:line="360" w:lineRule="auto"/>
              <w:jc w:val="both"/>
              <w:rPr>
                <w:rFonts w:ascii="Arial" w:hAnsi="Arial" w:cs="Arial"/>
                <w:b/>
                <w:sz w:val="20"/>
                <w:szCs w:val="20"/>
              </w:rPr>
            </w:pPr>
            <w:r w:rsidRPr="0083310E">
              <w:rPr>
                <w:rFonts w:ascii="Arial" w:hAnsi="Arial" w:cs="Arial"/>
                <w:b/>
                <w:sz w:val="20"/>
                <w:szCs w:val="20"/>
              </w:rPr>
              <w:t>EL TOTAL DE INGRESOS QUE EL MUNICIPIO DE CHUMAYEL, YUCAT</w:t>
            </w:r>
            <w:r w:rsidR="00FC3592" w:rsidRPr="0083310E">
              <w:rPr>
                <w:rFonts w:ascii="Arial" w:hAnsi="Arial" w:cs="Arial"/>
                <w:b/>
                <w:sz w:val="20"/>
                <w:szCs w:val="20"/>
              </w:rPr>
              <w:t>Á</w:t>
            </w:r>
            <w:r w:rsidRPr="0083310E">
              <w:rPr>
                <w:rFonts w:ascii="Arial" w:hAnsi="Arial" w:cs="Arial"/>
                <w:b/>
                <w:sz w:val="20"/>
                <w:szCs w:val="20"/>
              </w:rPr>
              <w:t>N</w:t>
            </w:r>
            <w:r w:rsidR="00FC3592" w:rsidRPr="0083310E">
              <w:rPr>
                <w:rFonts w:ascii="Arial" w:hAnsi="Arial" w:cs="Arial"/>
                <w:b/>
                <w:sz w:val="20"/>
                <w:szCs w:val="20"/>
              </w:rPr>
              <w:t>, PERCIBIRÁ</w:t>
            </w:r>
            <w:r w:rsidRPr="0083310E">
              <w:rPr>
                <w:rFonts w:ascii="Arial" w:hAnsi="Arial" w:cs="Arial"/>
                <w:b/>
                <w:sz w:val="20"/>
                <w:szCs w:val="20"/>
              </w:rPr>
              <w:t xml:space="preserve"> DURANTE EL EJERCICIO FISCAL 202</w:t>
            </w:r>
            <w:r w:rsidR="001A27D6">
              <w:rPr>
                <w:rFonts w:ascii="Arial" w:hAnsi="Arial" w:cs="Arial"/>
                <w:b/>
                <w:sz w:val="20"/>
                <w:szCs w:val="20"/>
              </w:rPr>
              <w:t>4</w:t>
            </w:r>
            <w:r w:rsidRPr="0083310E">
              <w:rPr>
                <w:rFonts w:ascii="Arial" w:hAnsi="Arial" w:cs="Arial"/>
                <w:b/>
                <w:sz w:val="20"/>
                <w:szCs w:val="20"/>
              </w:rPr>
              <w:t xml:space="preserve">, ASCENDERÁ A: </w:t>
            </w:r>
          </w:p>
        </w:tc>
        <w:tc>
          <w:tcPr>
            <w:tcW w:w="1842" w:type="dxa"/>
            <w:tcBorders>
              <w:left w:val="single" w:sz="8" w:space="0" w:color="auto"/>
              <w:right w:val="single" w:sz="8" w:space="0" w:color="auto"/>
            </w:tcBorders>
          </w:tcPr>
          <w:p w14:paraId="1BE6B91F" w14:textId="3E9C08EE" w:rsidR="005F7ACF" w:rsidRPr="0083310E" w:rsidRDefault="00FC3592" w:rsidP="0083310E">
            <w:pPr>
              <w:spacing w:line="360" w:lineRule="auto"/>
              <w:jc w:val="right"/>
              <w:rPr>
                <w:rFonts w:ascii="Arial" w:hAnsi="Arial" w:cs="Arial"/>
                <w:sz w:val="20"/>
                <w:szCs w:val="20"/>
              </w:rPr>
            </w:pPr>
            <w:r w:rsidRPr="0083310E">
              <w:rPr>
                <w:rFonts w:ascii="Arial" w:hAnsi="Arial" w:cs="Arial"/>
                <w:b/>
                <w:sz w:val="20"/>
                <w:szCs w:val="20"/>
              </w:rPr>
              <w:t xml:space="preserve">$ </w:t>
            </w:r>
            <w:r w:rsidR="001A27D6">
              <w:rPr>
                <w:rFonts w:ascii="Arial" w:hAnsi="Arial" w:cs="Arial"/>
                <w:b/>
                <w:sz w:val="20"/>
                <w:szCs w:val="20"/>
              </w:rPr>
              <w:t>35,039,387.85</w:t>
            </w:r>
          </w:p>
        </w:tc>
      </w:tr>
    </w:tbl>
    <w:p w14:paraId="4BF43E4B" w14:textId="77777777" w:rsidR="00EF117A" w:rsidRPr="0083310E" w:rsidRDefault="00EF117A" w:rsidP="0083310E">
      <w:pPr>
        <w:spacing w:line="360" w:lineRule="auto"/>
        <w:rPr>
          <w:rFonts w:ascii="Arial" w:hAnsi="Arial" w:cs="Arial"/>
          <w:sz w:val="20"/>
          <w:szCs w:val="20"/>
        </w:rPr>
      </w:pPr>
    </w:p>
    <w:p w14:paraId="7406A52D" w14:textId="77777777" w:rsidR="00FC3592" w:rsidRPr="0083310E" w:rsidRDefault="00EF117A" w:rsidP="0083310E">
      <w:pPr>
        <w:spacing w:line="360" w:lineRule="auto"/>
        <w:jc w:val="center"/>
        <w:rPr>
          <w:rFonts w:ascii="Arial" w:hAnsi="Arial" w:cs="Arial"/>
          <w:b/>
          <w:sz w:val="20"/>
          <w:szCs w:val="20"/>
        </w:rPr>
      </w:pPr>
      <w:r w:rsidRPr="0083310E">
        <w:rPr>
          <w:rFonts w:ascii="Arial" w:hAnsi="Arial" w:cs="Arial"/>
          <w:sz w:val="20"/>
          <w:szCs w:val="20"/>
        </w:rPr>
        <w:br w:type="column"/>
      </w:r>
      <w:r w:rsidR="003B51A0" w:rsidRPr="0083310E">
        <w:rPr>
          <w:rFonts w:ascii="Arial" w:hAnsi="Arial" w:cs="Arial"/>
          <w:b/>
          <w:sz w:val="20"/>
          <w:szCs w:val="20"/>
        </w:rPr>
        <w:lastRenderedPageBreak/>
        <w:t>TÍTULO SEGUNDO</w:t>
      </w:r>
    </w:p>
    <w:p w14:paraId="3DFB98B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IMPUESTOS</w:t>
      </w:r>
    </w:p>
    <w:p w14:paraId="781DCD7C" w14:textId="77777777" w:rsidR="008F6B46" w:rsidRPr="0083310E" w:rsidRDefault="008F6B46" w:rsidP="0083310E">
      <w:pPr>
        <w:spacing w:line="360" w:lineRule="auto"/>
        <w:jc w:val="center"/>
        <w:rPr>
          <w:rFonts w:ascii="Arial" w:hAnsi="Arial" w:cs="Arial"/>
          <w:b/>
          <w:sz w:val="20"/>
          <w:szCs w:val="20"/>
        </w:rPr>
      </w:pPr>
    </w:p>
    <w:p w14:paraId="2A6112A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6916177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Predial</w:t>
      </w:r>
    </w:p>
    <w:p w14:paraId="0F8E246B" w14:textId="77777777" w:rsidR="008F6B46" w:rsidRPr="0083310E" w:rsidRDefault="008F6B46" w:rsidP="0083310E">
      <w:pPr>
        <w:spacing w:line="360" w:lineRule="auto"/>
        <w:jc w:val="center"/>
        <w:rPr>
          <w:rFonts w:ascii="Arial" w:hAnsi="Arial" w:cs="Arial"/>
          <w:b/>
          <w:sz w:val="20"/>
          <w:szCs w:val="20"/>
        </w:rPr>
      </w:pPr>
    </w:p>
    <w:p w14:paraId="5B17D29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13.-</w:t>
      </w:r>
      <w:r w:rsidRPr="0083310E">
        <w:rPr>
          <w:rFonts w:ascii="Arial" w:hAnsi="Arial" w:cs="Arial"/>
          <w:sz w:val="20"/>
          <w:szCs w:val="20"/>
        </w:rPr>
        <w:t xml:space="preserve"> El Impuesto Predial se causará de acuerdo con la siguiente tarifa:</w:t>
      </w:r>
    </w:p>
    <w:p w14:paraId="3BF6F420"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3"/>
        <w:gridCol w:w="1865"/>
        <w:gridCol w:w="1015"/>
        <w:gridCol w:w="1152"/>
        <w:gridCol w:w="3356"/>
      </w:tblGrid>
      <w:tr w:rsidR="003334A9" w:rsidRPr="0083310E" w14:paraId="011A410A" w14:textId="77777777" w:rsidTr="0083310E">
        <w:trPr>
          <w:trHeight w:val="20"/>
          <w:jc w:val="center"/>
        </w:trPr>
        <w:tc>
          <w:tcPr>
            <w:tcW w:w="945" w:type="pct"/>
          </w:tcPr>
          <w:p w14:paraId="0C00407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inferior</w:t>
            </w:r>
          </w:p>
        </w:tc>
        <w:tc>
          <w:tcPr>
            <w:tcW w:w="1023" w:type="pct"/>
          </w:tcPr>
          <w:p w14:paraId="00B63B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Límite superior</w:t>
            </w:r>
          </w:p>
        </w:tc>
        <w:tc>
          <w:tcPr>
            <w:tcW w:w="1189" w:type="pct"/>
            <w:gridSpan w:val="2"/>
          </w:tcPr>
          <w:p w14:paraId="6A12736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Cuota Fija Anual</w:t>
            </w:r>
          </w:p>
        </w:tc>
        <w:tc>
          <w:tcPr>
            <w:tcW w:w="1842" w:type="pct"/>
          </w:tcPr>
          <w:p w14:paraId="60E30A9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Factor para aplicar al excedente del Límite inferior</w:t>
            </w:r>
          </w:p>
        </w:tc>
      </w:tr>
      <w:tr w:rsidR="003334A9" w:rsidRPr="0083310E" w14:paraId="66167DF3" w14:textId="77777777" w:rsidTr="0083310E">
        <w:trPr>
          <w:trHeight w:val="20"/>
          <w:jc w:val="center"/>
        </w:trPr>
        <w:tc>
          <w:tcPr>
            <w:tcW w:w="945" w:type="pct"/>
          </w:tcPr>
          <w:p w14:paraId="673DCB9C"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.0001</w:t>
            </w:r>
          </w:p>
        </w:tc>
        <w:tc>
          <w:tcPr>
            <w:tcW w:w="1023" w:type="pct"/>
          </w:tcPr>
          <w:p w14:paraId="48B91B9B"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10,000.00</w:t>
            </w:r>
          </w:p>
        </w:tc>
        <w:tc>
          <w:tcPr>
            <w:tcW w:w="557" w:type="pct"/>
            <w:tcBorders>
              <w:right w:val="nil"/>
            </w:tcBorders>
          </w:tcPr>
          <w:p w14:paraId="0064D8E3"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7E12C32"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50.00</w:t>
            </w:r>
          </w:p>
        </w:tc>
        <w:tc>
          <w:tcPr>
            <w:tcW w:w="1842" w:type="pct"/>
          </w:tcPr>
          <w:p w14:paraId="50CE3507" w14:textId="77777777" w:rsidR="002E78A5" w:rsidRDefault="003334A9" w:rsidP="0083310E">
            <w:pPr>
              <w:spacing w:line="360" w:lineRule="auto"/>
              <w:jc w:val="center"/>
              <w:rPr>
                <w:rFonts w:ascii="Arial" w:hAnsi="Arial" w:cs="Arial"/>
                <w:b/>
                <w:sz w:val="20"/>
                <w:szCs w:val="20"/>
              </w:rPr>
            </w:pPr>
            <w:r w:rsidRPr="0083310E">
              <w:rPr>
                <w:rFonts w:ascii="Arial" w:hAnsi="Arial" w:cs="Arial"/>
                <w:b/>
                <w:sz w:val="20"/>
                <w:szCs w:val="20"/>
              </w:rPr>
              <w:t>0.0</w:t>
            </w:r>
          </w:p>
          <w:p w14:paraId="546948B1" w14:textId="3CB87CD1" w:rsidR="003334A9" w:rsidRPr="0083310E" w:rsidRDefault="00137560" w:rsidP="0083310E">
            <w:pPr>
              <w:spacing w:line="360" w:lineRule="auto"/>
              <w:jc w:val="center"/>
              <w:rPr>
                <w:rFonts w:ascii="Arial" w:hAnsi="Arial" w:cs="Arial"/>
                <w:b/>
                <w:sz w:val="20"/>
                <w:szCs w:val="20"/>
              </w:rPr>
            </w:pPr>
            <w:r>
              <w:rPr>
                <w:rFonts w:ascii="Arial" w:hAnsi="Arial" w:cs="Arial"/>
                <w:b/>
                <w:sz w:val="20"/>
                <w:szCs w:val="20"/>
              </w:rPr>
              <w:t xml:space="preserve"> </w:t>
            </w:r>
            <w:r w:rsidR="003334A9" w:rsidRPr="0083310E">
              <w:rPr>
                <w:rFonts w:ascii="Arial" w:hAnsi="Arial" w:cs="Arial"/>
                <w:b/>
                <w:sz w:val="20"/>
                <w:szCs w:val="20"/>
              </w:rPr>
              <w:t>10</w:t>
            </w:r>
          </w:p>
        </w:tc>
      </w:tr>
      <w:tr w:rsidR="003334A9" w:rsidRPr="0083310E" w14:paraId="7A517EE7" w14:textId="77777777" w:rsidTr="0083310E">
        <w:trPr>
          <w:trHeight w:val="20"/>
          <w:jc w:val="center"/>
        </w:trPr>
        <w:tc>
          <w:tcPr>
            <w:tcW w:w="945" w:type="pct"/>
          </w:tcPr>
          <w:p w14:paraId="07EAB058"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10,000.01</w:t>
            </w:r>
          </w:p>
        </w:tc>
        <w:tc>
          <w:tcPr>
            <w:tcW w:w="1023" w:type="pct"/>
          </w:tcPr>
          <w:p w14:paraId="517BC40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40,000.00</w:t>
            </w:r>
          </w:p>
        </w:tc>
        <w:tc>
          <w:tcPr>
            <w:tcW w:w="557" w:type="pct"/>
            <w:tcBorders>
              <w:right w:val="nil"/>
            </w:tcBorders>
          </w:tcPr>
          <w:p w14:paraId="141B68BB"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7A8D85E7"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75.00</w:t>
            </w:r>
          </w:p>
        </w:tc>
        <w:tc>
          <w:tcPr>
            <w:tcW w:w="1842" w:type="pct"/>
          </w:tcPr>
          <w:p w14:paraId="2256E30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3EBCA60" w14:textId="77777777" w:rsidTr="0083310E">
        <w:trPr>
          <w:trHeight w:val="20"/>
          <w:jc w:val="center"/>
        </w:trPr>
        <w:tc>
          <w:tcPr>
            <w:tcW w:w="945" w:type="pct"/>
          </w:tcPr>
          <w:p w14:paraId="237E568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40,000.01</w:t>
            </w:r>
          </w:p>
        </w:tc>
        <w:tc>
          <w:tcPr>
            <w:tcW w:w="1023" w:type="pct"/>
          </w:tcPr>
          <w:p w14:paraId="40CB82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60,000.00</w:t>
            </w:r>
          </w:p>
        </w:tc>
        <w:tc>
          <w:tcPr>
            <w:tcW w:w="557" w:type="pct"/>
            <w:tcBorders>
              <w:right w:val="nil"/>
            </w:tcBorders>
          </w:tcPr>
          <w:p w14:paraId="5A59EDB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47028749"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100.00</w:t>
            </w:r>
          </w:p>
        </w:tc>
        <w:tc>
          <w:tcPr>
            <w:tcW w:w="1842" w:type="pct"/>
          </w:tcPr>
          <w:p w14:paraId="470CDFA0"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39389C6B" w14:textId="77777777" w:rsidTr="0083310E">
        <w:trPr>
          <w:trHeight w:val="20"/>
          <w:jc w:val="center"/>
        </w:trPr>
        <w:tc>
          <w:tcPr>
            <w:tcW w:w="945" w:type="pct"/>
          </w:tcPr>
          <w:p w14:paraId="17BFA922"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60,000.01</w:t>
            </w:r>
          </w:p>
        </w:tc>
        <w:tc>
          <w:tcPr>
            <w:tcW w:w="1023" w:type="pct"/>
          </w:tcPr>
          <w:p w14:paraId="2EC8322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90,000.00</w:t>
            </w:r>
          </w:p>
        </w:tc>
        <w:tc>
          <w:tcPr>
            <w:tcW w:w="557" w:type="pct"/>
            <w:tcBorders>
              <w:right w:val="nil"/>
            </w:tcBorders>
          </w:tcPr>
          <w:p w14:paraId="5139C4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302ED95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200.00</w:t>
            </w:r>
          </w:p>
        </w:tc>
        <w:tc>
          <w:tcPr>
            <w:tcW w:w="1842" w:type="pct"/>
          </w:tcPr>
          <w:p w14:paraId="105573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5E94CFE6" w14:textId="77777777" w:rsidTr="0083310E">
        <w:trPr>
          <w:trHeight w:val="20"/>
          <w:jc w:val="center"/>
        </w:trPr>
        <w:tc>
          <w:tcPr>
            <w:tcW w:w="945" w:type="pct"/>
          </w:tcPr>
          <w:p w14:paraId="4BD58D96"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90,000.01</w:t>
            </w:r>
          </w:p>
        </w:tc>
        <w:tc>
          <w:tcPr>
            <w:tcW w:w="1023" w:type="pct"/>
          </w:tcPr>
          <w:p w14:paraId="5AA58FB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120,000.00</w:t>
            </w:r>
          </w:p>
        </w:tc>
        <w:tc>
          <w:tcPr>
            <w:tcW w:w="557" w:type="pct"/>
            <w:tcBorders>
              <w:right w:val="nil"/>
            </w:tcBorders>
          </w:tcPr>
          <w:p w14:paraId="1C87C3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F60821E"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250.00</w:t>
            </w:r>
          </w:p>
        </w:tc>
        <w:tc>
          <w:tcPr>
            <w:tcW w:w="1842" w:type="pct"/>
          </w:tcPr>
          <w:p w14:paraId="546C6CB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439511E5" w14:textId="77777777" w:rsidTr="0083310E">
        <w:trPr>
          <w:trHeight w:val="20"/>
          <w:jc w:val="center"/>
        </w:trPr>
        <w:tc>
          <w:tcPr>
            <w:tcW w:w="945" w:type="pct"/>
          </w:tcPr>
          <w:p w14:paraId="0DF895B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120,000.01</w:t>
            </w:r>
          </w:p>
        </w:tc>
        <w:tc>
          <w:tcPr>
            <w:tcW w:w="1023" w:type="pct"/>
          </w:tcPr>
          <w:p w14:paraId="1493EA7E"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150,000.00</w:t>
            </w:r>
          </w:p>
        </w:tc>
        <w:tc>
          <w:tcPr>
            <w:tcW w:w="557" w:type="pct"/>
            <w:tcBorders>
              <w:right w:val="nil"/>
            </w:tcBorders>
          </w:tcPr>
          <w:p w14:paraId="09979DEC"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1892186A"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300.00</w:t>
            </w:r>
          </w:p>
        </w:tc>
        <w:tc>
          <w:tcPr>
            <w:tcW w:w="1842" w:type="pct"/>
          </w:tcPr>
          <w:p w14:paraId="37BF5E65"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0.010</w:t>
            </w:r>
          </w:p>
        </w:tc>
      </w:tr>
      <w:tr w:rsidR="003334A9" w:rsidRPr="0083310E" w14:paraId="061B453E" w14:textId="77777777" w:rsidTr="0083310E">
        <w:trPr>
          <w:trHeight w:val="20"/>
          <w:jc w:val="center"/>
        </w:trPr>
        <w:tc>
          <w:tcPr>
            <w:tcW w:w="945" w:type="pct"/>
          </w:tcPr>
          <w:p w14:paraId="48DC69CA"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150.000.01</w:t>
            </w:r>
          </w:p>
        </w:tc>
        <w:tc>
          <w:tcPr>
            <w:tcW w:w="1023" w:type="pct"/>
          </w:tcPr>
          <w:p w14:paraId="4AD33DED"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EN ADELANTE</w:t>
            </w:r>
          </w:p>
        </w:tc>
        <w:tc>
          <w:tcPr>
            <w:tcW w:w="557" w:type="pct"/>
            <w:tcBorders>
              <w:right w:val="nil"/>
            </w:tcBorders>
          </w:tcPr>
          <w:p w14:paraId="24FB9B3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w:t>
            </w:r>
          </w:p>
        </w:tc>
        <w:tc>
          <w:tcPr>
            <w:tcW w:w="632" w:type="pct"/>
            <w:tcBorders>
              <w:left w:val="nil"/>
            </w:tcBorders>
          </w:tcPr>
          <w:p w14:paraId="637F73CF" w14:textId="77777777" w:rsidR="003334A9" w:rsidRPr="0083310E" w:rsidRDefault="003334A9" w:rsidP="0083310E">
            <w:pPr>
              <w:spacing w:line="360" w:lineRule="auto"/>
              <w:ind w:right="211"/>
              <w:jc w:val="right"/>
              <w:rPr>
                <w:rFonts w:ascii="Arial" w:hAnsi="Arial" w:cs="Arial"/>
                <w:b/>
                <w:sz w:val="20"/>
                <w:szCs w:val="20"/>
              </w:rPr>
            </w:pPr>
            <w:r w:rsidRPr="0083310E">
              <w:rPr>
                <w:rFonts w:ascii="Arial" w:hAnsi="Arial" w:cs="Arial"/>
                <w:b/>
                <w:sz w:val="20"/>
                <w:szCs w:val="20"/>
              </w:rPr>
              <w:t>350.00</w:t>
            </w:r>
          </w:p>
        </w:tc>
        <w:tc>
          <w:tcPr>
            <w:tcW w:w="1842" w:type="pct"/>
          </w:tcPr>
          <w:p w14:paraId="2B8AC7AF" w14:textId="77777777" w:rsidR="003334A9" w:rsidRPr="0083310E" w:rsidRDefault="003334A9" w:rsidP="0083310E">
            <w:pPr>
              <w:spacing w:line="360" w:lineRule="auto"/>
              <w:jc w:val="center"/>
              <w:rPr>
                <w:rFonts w:ascii="Arial" w:hAnsi="Arial" w:cs="Arial"/>
                <w:b/>
                <w:sz w:val="20"/>
                <w:szCs w:val="20"/>
              </w:rPr>
            </w:pPr>
            <w:r w:rsidRPr="0083310E">
              <w:rPr>
                <w:rFonts w:ascii="Arial" w:hAnsi="Arial" w:cs="Arial"/>
                <w:b/>
                <w:sz w:val="20"/>
                <w:szCs w:val="20"/>
              </w:rPr>
              <w:t>0.012</w:t>
            </w:r>
          </w:p>
        </w:tc>
      </w:tr>
    </w:tbl>
    <w:p w14:paraId="5F3C05A2" w14:textId="77777777" w:rsidR="00F71C10" w:rsidRPr="0083310E" w:rsidRDefault="00F71C10" w:rsidP="0083310E">
      <w:pPr>
        <w:spacing w:line="360" w:lineRule="auto"/>
        <w:jc w:val="center"/>
        <w:rPr>
          <w:rFonts w:ascii="Arial" w:hAnsi="Arial" w:cs="Arial"/>
          <w:sz w:val="20"/>
          <w:szCs w:val="20"/>
        </w:rPr>
      </w:pPr>
    </w:p>
    <w:p w14:paraId="1CB0F4D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tbl>
      <w:tblPr>
        <w:tblStyle w:val="Tablaconcuadrcula"/>
        <w:tblW w:w="0" w:type="auto"/>
        <w:tblLook w:val="04A0" w:firstRow="1" w:lastRow="0" w:firstColumn="1" w:lastColumn="0" w:noHBand="0" w:noVBand="1"/>
      </w:tblPr>
      <w:tblGrid>
        <w:gridCol w:w="4485"/>
        <w:gridCol w:w="4485"/>
      </w:tblGrid>
      <w:tr w:rsidR="003334A9" w:rsidRPr="0083310E" w14:paraId="2DDC6493" w14:textId="77777777" w:rsidTr="0083310E">
        <w:tc>
          <w:tcPr>
            <w:tcW w:w="4485" w:type="dxa"/>
          </w:tcPr>
          <w:p w14:paraId="4BAD9F8A" w14:textId="77777777" w:rsidR="003334A9" w:rsidRPr="0083310E" w:rsidRDefault="003334A9" w:rsidP="0083310E">
            <w:pPr>
              <w:spacing w:line="360" w:lineRule="auto"/>
              <w:rPr>
                <w:rFonts w:ascii="Arial" w:hAnsi="Arial" w:cs="Arial"/>
                <w:b/>
                <w:sz w:val="20"/>
                <w:szCs w:val="20"/>
              </w:rPr>
            </w:pPr>
            <w:r w:rsidRPr="0083310E">
              <w:rPr>
                <w:rFonts w:ascii="Arial" w:hAnsi="Arial" w:cs="Arial"/>
                <w:b/>
                <w:sz w:val="20"/>
                <w:szCs w:val="20"/>
              </w:rPr>
              <w:t>COMISARÍAS</w:t>
            </w:r>
          </w:p>
        </w:tc>
        <w:tc>
          <w:tcPr>
            <w:tcW w:w="4485" w:type="dxa"/>
            <w:vAlign w:val="center"/>
          </w:tcPr>
          <w:p w14:paraId="5ECE5D41" w14:textId="77777777" w:rsidR="003334A9" w:rsidRPr="0083310E" w:rsidRDefault="003334A9" w:rsidP="0083310E">
            <w:pPr>
              <w:spacing w:line="360" w:lineRule="auto"/>
              <w:ind w:right="78"/>
              <w:jc w:val="right"/>
              <w:rPr>
                <w:rFonts w:ascii="Arial" w:hAnsi="Arial" w:cs="Arial"/>
                <w:b/>
                <w:sz w:val="20"/>
                <w:szCs w:val="20"/>
              </w:rPr>
            </w:pPr>
            <w:r w:rsidRPr="0083310E">
              <w:rPr>
                <w:rFonts w:ascii="Arial" w:hAnsi="Arial" w:cs="Arial"/>
                <w:b/>
                <w:sz w:val="20"/>
                <w:szCs w:val="20"/>
              </w:rPr>
              <w:t>VALOR UNITARIO POR M2</w:t>
            </w:r>
            <w:r w:rsidR="00FA5D3D">
              <w:rPr>
                <w:rFonts w:ascii="Arial" w:hAnsi="Arial" w:cs="Arial"/>
                <w:b/>
                <w:sz w:val="20"/>
                <w:szCs w:val="20"/>
              </w:rPr>
              <w:t xml:space="preserve">    </w:t>
            </w:r>
            <w:r w:rsidRPr="0083310E">
              <w:rPr>
                <w:rFonts w:ascii="Arial" w:hAnsi="Arial" w:cs="Arial"/>
                <w:b/>
                <w:sz w:val="20"/>
                <w:szCs w:val="20"/>
              </w:rPr>
              <w:t xml:space="preserve"> $30</w:t>
            </w:r>
          </w:p>
        </w:tc>
      </w:tr>
    </w:tbl>
    <w:p w14:paraId="7B0B2CB2" w14:textId="77777777" w:rsidR="003334A9" w:rsidRPr="0083310E" w:rsidRDefault="003334A9" w:rsidP="0083310E">
      <w:pPr>
        <w:spacing w:line="360" w:lineRule="auto"/>
        <w:jc w:val="both"/>
        <w:rPr>
          <w:rFonts w:ascii="Arial" w:hAnsi="Arial" w:cs="Arial"/>
          <w:sz w:val="20"/>
          <w:szCs w:val="20"/>
        </w:rPr>
      </w:pPr>
    </w:p>
    <w:p w14:paraId="76BEABE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DE PREDIOS URBANOS</w:t>
      </w:r>
      <w:r w:rsidR="003334A9" w:rsidRPr="0083310E">
        <w:rPr>
          <w:rFonts w:ascii="Arial" w:hAnsi="Arial" w:cs="Arial"/>
          <w:b/>
          <w:sz w:val="20"/>
          <w:szCs w:val="20"/>
        </w:rPr>
        <w:t xml:space="preserve"> </w:t>
      </w:r>
      <w:r w:rsidR="00660318" w:rsidRPr="0083310E">
        <w:rPr>
          <w:rFonts w:ascii="Arial" w:hAnsi="Arial" w:cs="Arial"/>
          <w:b/>
          <w:sz w:val="20"/>
          <w:szCs w:val="20"/>
        </w:rPr>
        <w:t>TERRENO VALOR UNITARIO X M2</w:t>
      </w:r>
    </w:p>
    <w:p w14:paraId="0BD6F905" w14:textId="77777777" w:rsidR="001834F4" w:rsidRPr="0083310E" w:rsidRDefault="001834F4" w:rsidP="0083310E">
      <w:pPr>
        <w:spacing w:line="360" w:lineRule="auto"/>
        <w:jc w:val="center"/>
        <w:rPr>
          <w:rFonts w:ascii="Arial" w:hAnsi="Arial" w:cs="Arial"/>
          <w:b/>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4"/>
        <w:gridCol w:w="3039"/>
        <w:gridCol w:w="3038"/>
      </w:tblGrid>
      <w:tr w:rsidR="001834F4" w:rsidRPr="0083310E" w14:paraId="107259E6" w14:textId="77777777" w:rsidTr="003334A9">
        <w:trPr>
          <w:trHeight w:val="20"/>
          <w:jc w:val="center"/>
        </w:trPr>
        <w:tc>
          <w:tcPr>
            <w:tcW w:w="1665" w:type="pct"/>
          </w:tcPr>
          <w:p w14:paraId="511BFEC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A</w:t>
            </w:r>
          </w:p>
        </w:tc>
        <w:tc>
          <w:tcPr>
            <w:tcW w:w="1668" w:type="pct"/>
          </w:tcPr>
          <w:p w14:paraId="3A09B01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B</w:t>
            </w:r>
          </w:p>
        </w:tc>
        <w:tc>
          <w:tcPr>
            <w:tcW w:w="1667" w:type="pct"/>
          </w:tcPr>
          <w:p w14:paraId="20B665F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SECCIÓN C</w:t>
            </w:r>
          </w:p>
        </w:tc>
      </w:tr>
      <w:tr w:rsidR="001834F4" w:rsidRPr="0083310E" w14:paraId="60876EF0" w14:textId="77777777" w:rsidTr="003334A9">
        <w:trPr>
          <w:trHeight w:val="20"/>
          <w:jc w:val="center"/>
        </w:trPr>
        <w:tc>
          <w:tcPr>
            <w:tcW w:w="1665" w:type="pct"/>
          </w:tcPr>
          <w:p w14:paraId="0DEF83A1"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CENTRO (PLAZA PRINCIPAL, PRIMER CUADRO Y </w:t>
            </w:r>
            <w:r w:rsidR="003B51A0" w:rsidRPr="0083310E">
              <w:rPr>
                <w:rFonts w:ascii="Arial" w:hAnsi="Arial" w:cs="Arial"/>
                <w:sz w:val="20"/>
                <w:szCs w:val="20"/>
              </w:rPr>
              <w:t>ZONA</w:t>
            </w:r>
          </w:p>
          <w:p w14:paraId="38997E5F"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COMERCIAL)</w:t>
            </w:r>
          </w:p>
        </w:tc>
        <w:tc>
          <w:tcPr>
            <w:tcW w:w="1668" w:type="pct"/>
          </w:tcPr>
          <w:p w14:paraId="7391D5E7"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ZONA URBANA FUERA DE SECCIÓN A</w:t>
            </w:r>
          </w:p>
        </w:tc>
        <w:tc>
          <w:tcPr>
            <w:tcW w:w="1667" w:type="pct"/>
          </w:tcPr>
          <w:p w14:paraId="3CC8057D" w14:textId="77777777" w:rsidR="001834F4" w:rsidRPr="0083310E" w:rsidRDefault="00ED314A" w:rsidP="0083310E">
            <w:pPr>
              <w:spacing w:line="360" w:lineRule="auto"/>
              <w:jc w:val="center"/>
              <w:rPr>
                <w:rFonts w:ascii="Arial" w:hAnsi="Arial" w:cs="Arial"/>
                <w:sz w:val="20"/>
                <w:szCs w:val="20"/>
              </w:rPr>
            </w:pPr>
            <w:r w:rsidRPr="0083310E">
              <w:rPr>
                <w:rFonts w:ascii="Arial" w:hAnsi="Arial" w:cs="Arial"/>
                <w:sz w:val="20"/>
                <w:szCs w:val="20"/>
              </w:rPr>
              <w:t xml:space="preserve">ZONA DE </w:t>
            </w:r>
            <w:r w:rsidR="003B51A0" w:rsidRPr="0083310E">
              <w:rPr>
                <w:rFonts w:ascii="Arial" w:hAnsi="Arial" w:cs="Arial"/>
                <w:sz w:val="20"/>
                <w:szCs w:val="20"/>
              </w:rPr>
              <w:t>TRANSICIÓN ANEXA A SECCIÓN B.</w:t>
            </w:r>
          </w:p>
        </w:tc>
      </w:tr>
      <w:tr w:rsidR="001834F4" w:rsidRPr="0083310E" w14:paraId="51E41FC0" w14:textId="77777777" w:rsidTr="003334A9">
        <w:trPr>
          <w:trHeight w:val="20"/>
          <w:jc w:val="center"/>
        </w:trPr>
        <w:tc>
          <w:tcPr>
            <w:tcW w:w="1665" w:type="pct"/>
          </w:tcPr>
          <w:p w14:paraId="46B7E7EC" w14:textId="77777777" w:rsidR="001834F4" w:rsidRPr="0083310E" w:rsidRDefault="003B51A0" w:rsidP="0083310E">
            <w:pPr>
              <w:spacing w:line="360" w:lineRule="auto"/>
              <w:ind w:right="157"/>
              <w:jc w:val="right"/>
              <w:rPr>
                <w:rFonts w:ascii="Arial" w:hAnsi="Arial" w:cs="Arial"/>
                <w:b/>
                <w:sz w:val="20"/>
                <w:szCs w:val="20"/>
              </w:rPr>
            </w:pPr>
            <w:r w:rsidRPr="0083310E">
              <w:rPr>
                <w:rFonts w:ascii="Arial" w:hAnsi="Arial" w:cs="Arial"/>
                <w:b/>
                <w:sz w:val="20"/>
                <w:szCs w:val="20"/>
              </w:rPr>
              <w:t>$ 130.00</w:t>
            </w:r>
          </w:p>
        </w:tc>
        <w:tc>
          <w:tcPr>
            <w:tcW w:w="1668" w:type="pct"/>
          </w:tcPr>
          <w:p w14:paraId="18491072" w14:textId="77777777" w:rsidR="001834F4" w:rsidRPr="0083310E" w:rsidRDefault="003B51A0" w:rsidP="0083310E">
            <w:pPr>
              <w:spacing w:line="360" w:lineRule="auto"/>
              <w:ind w:right="172"/>
              <w:jc w:val="right"/>
              <w:rPr>
                <w:rFonts w:ascii="Arial" w:hAnsi="Arial" w:cs="Arial"/>
                <w:b/>
                <w:sz w:val="20"/>
                <w:szCs w:val="20"/>
              </w:rPr>
            </w:pPr>
            <w:r w:rsidRPr="0083310E">
              <w:rPr>
                <w:rFonts w:ascii="Arial" w:hAnsi="Arial" w:cs="Arial"/>
                <w:b/>
                <w:sz w:val="20"/>
                <w:szCs w:val="20"/>
              </w:rPr>
              <w:t>$ 65.00</w:t>
            </w:r>
          </w:p>
        </w:tc>
        <w:tc>
          <w:tcPr>
            <w:tcW w:w="1667" w:type="pct"/>
          </w:tcPr>
          <w:p w14:paraId="4608925F" w14:textId="77777777" w:rsidR="001834F4" w:rsidRPr="0083310E" w:rsidRDefault="003B51A0" w:rsidP="0083310E">
            <w:pPr>
              <w:spacing w:line="360" w:lineRule="auto"/>
              <w:ind w:right="186"/>
              <w:jc w:val="right"/>
              <w:rPr>
                <w:rFonts w:ascii="Arial" w:hAnsi="Arial" w:cs="Arial"/>
                <w:b/>
                <w:sz w:val="20"/>
                <w:szCs w:val="20"/>
              </w:rPr>
            </w:pPr>
            <w:r w:rsidRPr="0083310E">
              <w:rPr>
                <w:rFonts w:ascii="Arial" w:hAnsi="Arial" w:cs="Arial"/>
                <w:b/>
                <w:sz w:val="20"/>
                <w:szCs w:val="20"/>
              </w:rPr>
              <w:t xml:space="preserve">$ </w:t>
            </w:r>
            <w:r w:rsidR="00F71C10" w:rsidRPr="0083310E">
              <w:rPr>
                <w:rFonts w:ascii="Arial" w:hAnsi="Arial" w:cs="Arial"/>
                <w:b/>
                <w:sz w:val="20"/>
                <w:szCs w:val="20"/>
              </w:rPr>
              <w:t>30</w:t>
            </w:r>
            <w:r w:rsidR="003334A9" w:rsidRPr="0083310E">
              <w:rPr>
                <w:rFonts w:ascii="Arial" w:hAnsi="Arial" w:cs="Arial"/>
                <w:b/>
                <w:sz w:val="20"/>
                <w:szCs w:val="20"/>
              </w:rPr>
              <w:t>.00</w:t>
            </w:r>
          </w:p>
        </w:tc>
      </w:tr>
    </w:tbl>
    <w:p w14:paraId="37A2EF67" w14:textId="77777777" w:rsidR="001834F4" w:rsidRPr="0083310E" w:rsidRDefault="001834F4" w:rsidP="0083310E">
      <w:pPr>
        <w:spacing w:line="360" w:lineRule="auto"/>
        <w:rPr>
          <w:rFonts w:ascii="Arial" w:hAnsi="Arial" w:cs="Arial"/>
          <w:sz w:val="20"/>
          <w:szCs w:val="20"/>
        </w:rPr>
      </w:pPr>
    </w:p>
    <w:p w14:paraId="00C7166B" w14:textId="77777777" w:rsidR="00ED314A" w:rsidRPr="0083310E" w:rsidRDefault="00ED314A" w:rsidP="0083310E">
      <w:pPr>
        <w:spacing w:line="360" w:lineRule="auto"/>
        <w:rPr>
          <w:rFonts w:ascii="Arial" w:hAnsi="Arial" w:cs="Arial"/>
          <w:sz w:val="20"/>
          <w:szCs w:val="20"/>
        </w:rPr>
      </w:pPr>
    </w:p>
    <w:p w14:paraId="70B3ABBC" w14:textId="77777777" w:rsidR="001834F4"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lastRenderedPageBreak/>
        <w:t>TABLA DE VALORES UNITARIOS DE TERRENO PREDIOS RÚSTICOS.</w:t>
      </w:r>
    </w:p>
    <w:p w14:paraId="37D03339"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2868"/>
      </w:tblGrid>
      <w:tr w:rsidR="001834F4" w:rsidRPr="0083310E" w14:paraId="7AC75074" w14:textId="77777777" w:rsidTr="00FC3592">
        <w:trPr>
          <w:trHeight w:val="20"/>
          <w:jc w:val="center"/>
        </w:trPr>
        <w:tc>
          <w:tcPr>
            <w:tcW w:w="3426" w:type="pct"/>
          </w:tcPr>
          <w:p w14:paraId="4949F4B0"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POR ACCESO Y VIAS DE COMUNICACIÓN.</w:t>
            </w:r>
          </w:p>
        </w:tc>
        <w:tc>
          <w:tcPr>
            <w:tcW w:w="1574" w:type="pct"/>
          </w:tcPr>
          <w:p w14:paraId="353CDBC1" w14:textId="77777777" w:rsidR="001834F4" w:rsidRPr="0083310E" w:rsidRDefault="003B51A0" w:rsidP="0083310E">
            <w:pPr>
              <w:spacing w:line="360" w:lineRule="auto"/>
              <w:jc w:val="center"/>
              <w:rPr>
                <w:rFonts w:ascii="Arial" w:hAnsi="Arial" w:cs="Arial"/>
                <w:sz w:val="20"/>
                <w:szCs w:val="20"/>
              </w:rPr>
            </w:pPr>
            <w:r w:rsidRPr="0083310E">
              <w:rPr>
                <w:rFonts w:ascii="Arial" w:hAnsi="Arial" w:cs="Arial"/>
                <w:sz w:val="20"/>
                <w:szCs w:val="20"/>
              </w:rPr>
              <w:t>VALOR POR HECTÁREA</w:t>
            </w:r>
          </w:p>
        </w:tc>
      </w:tr>
      <w:tr w:rsidR="001834F4" w:rsidRPr="0083310E" w14:paraId="25AF77F1" w14:textId="77777777" w:rsidTr="00FC3592">
        <w:trPr>
          <w:trHeight w:val="20"/>
          <w:jc w:val="center"/>
        </w:trPr>
        <w:tc>
          <w:tcPr>
            <w:tcW w:w="3426" w:type="pct"/>
          </w:tcPr>
          <w:p w14:paraId="4B666E12"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BRECHA</w:t>
            </w:r>
          </w:p>
        </w:tc>
        <w:tc>
          <w:tcPr>
            <w:tcW w:w="1574" w:type="pct"/>
          </w:tcPr>
          <w:p w14:paraId="3399932A" w14:textId="77777777" w:rsidR="001834F4" w:rsidRPr="0083310E" w:rsidRDefault="00F71C10" w:rsidP="0083310E">
            <w:pPr>
              <w:spacing w:line="360" w:lineRule="auto"/>
              <w:ind w:right="186"/>
              <w:jc w:val="right"/>
              <w:rPr>
                <w:rFonts w:ascii="Arial" w:hAnsi="Arial" w:cs="Arial"/>
                <w:sz w:val="20"/>
                <w:szCs w:val="20"/>
              </w:rPr>
            </w:pPr>
            <w:r w:rsidRPr="0083310E">
              <w:rPr>
                <w:rFonts w:ascii="Arial" w:hAnsi="Arial" w:cs="Arial"/>
                <w:sz w:val="20"/>
                <w:szCs w:val="20"/>
              </w:rPr>
              <w:t>$</w:t>
            </w:r>
            <w:r w:rsidR="00FC3592" w:rsidRPr="0083310E">
              <w:rPr>
                <w:rFonts w:ascii="Arial" w:hAnsi="Arial" w:cs="Arial"/>
                <w:sz w:val="20"/>
                <w:szCs w:val="20"/>
              </w:rPr>
              <w:t xml:space="preserve">  </w:t>
            </w:r>
            <w:r w:rsidRPr="0083310E">
              <w:rPr>
                <w:rFonts w:ascii="Arial" w:hAnsi="Arial" w:cs="Arial"/>
                <w:sz w:val="20"/>
                <w:szCs w:val="20"/>
              </w:rPr>
              <w:t>1,200.00</w:t>
            </w:r>
          </w:p>
        </w:tc>
      </w:tr>
      <w:tr w:rsidR="001834F4" w:rsidRPr="0083310E" w14:paraId="6579398B" w14:textId="77777777" w:rsidTr="00FC3592">
        <w:trPr>
          <w:trHeight w:val="20"/>
          <w:jc w:val="center"/>
        </w:trPr>
        <w:tc>
          <w:tcPr>
            <w:tcW w:w="3426" w:type="pct"/>
          </w:tcPr>
          <w:p w14:paraId="57992F8B"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CAMINO BLANCO FOO</w:t>
            </w:r>
          </w:p>
        </w:tc>
        <w:tc>
          <w:tcPr>
            <w:tcW w:w="1574" w:type="pct"/>
          </w:tcPr>
          <w:p w14:paraId="2AC1BCEA" w14:textId="77777777" w:rsidR="001834F4" w:rsidRPr="0083310E" w:rsidRDefault="003B51A0"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1,800</w:t>
            </w:r>
            <w:r w:rsidRPr="0083310E">
              <w:rPr>
                <w:rFonts w:ascii="Arial" w:hAnsi="Arial" w:cs="Arial"/>
                <w:sz w:val="20"/>
                <w:szCs w:val="20"/>
              </w:rPr>
              <w:t>.00</w:t>
            </w:r>
          </w:p>
        </w:tc>
      </w:tr>
      <w:tr w:rsidR="001834F4" w:rsidRPr="0083310E" w14:paraId="5BFB1D36" w14:textId="77777777" w:rsidTr="00FC3592">
        <w:trPr>
          <w:trHeight w:val="20"/>
          <w:jc w:val="center"/>
        </w:trPr>
        <w:tc>
          <w:tcPr>
            <w:tcW w:w="3426" w:type="pct"/>
          </w:tcPr>
          <w:p w14:paraId="76A16FD8" w14:textId="77777777" w:rsidR="001834F4" w:rsidRPr="0083310E" w:rsidRDefault="003B51A0" w:rsidP="0083310E">
            <w:pPr>
              <w:spacing w:line="360" w:lineRule="auto"/>
              <w:rPr>
                <w:rFonts w:ascii="Arial" w:hAnsi="Arial" w:cs="Arial"/>
                <w:sz w:val="20"/>
                <w:szCs w:val="20"/>
              </w:rPr>
            </w:pPr>
            <w:r w:rsidRPr="0083310E">
              <w:rPr>
                <w:rFonts w:ascii="Arial" w:hAnsi="Arial" w:cs="Arial"/>
                <w:sz w:val="20"/>
                <w:szCs w:val="20"/>
              </w:rPr>
              <w:t>CARRETERA</w:t>
            </w:r>
          </w:p>
        </w:tc>
        <w:tc>
          <w:tcPr>
            <w:tcW w:w="1574" w:type="pct"/>
          </w:tcPr>
          <w:p w14:paraId="2A4CB651" w14:textId="77777777" w:rsidR="001834F4" w:rsidRPr="0083310E" w:rsidRDefault="003B51A0"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FC3592" w:rsidRPr="0083310E">
              <w:rPr>
                <w:rFonts w:ascii="Arial" w:hAnsi="Arial" w:cs="Arial"/>
                <w:sz w:val="20"/>
                <w:szCs w:val="20"/>
              </w:rPr>
              <w:t xml:space="preserve"> </w:t>
            </w:r>
            <w:r w:rsidR="00F71C10" w:rsidRPr="0083310E">
              <w:rPr>
                <w:rFonts w:ascii="Arial" w:hAnsi="Arial" w:cs="Arial"/>
                <w:sz w:val="20"/>
                <w:szCs w:val="20"/>
              </w:rPr>
              <w:t>3</w:t>
            </w:r>
            <w:r w:rsidRPr="0083310E">
              <w:rPr>
                <w:rFonts w:ascii="Arial" w:hAnsi="Arial" w:cs="Arial"/>
                <w:sz w:val="20"/>
                <w:szCs w:val="20"/>
              </w:rPr>
              <w:t>,000.00</w:t>
            </w:r>
          </w:p>
        </w:tc>
      </w:tr>
    </w:tbl>
    <w:p w14:paraId="4B9C8E03" w14:textId="77777777" w:rsidR="007A7980" w:rsidRPr="0083310E" w:rsidRDefault="007A7980" w:rsidP="0083310E">
      <w:pPr>
        <w:spacing w:line="360" w:lineRule="auto"/>
        <w:rPr>
          <w:rFonts w:ascii="Arial" w:hAnsi="Arial" w:cs="Arial"/>
          <w:sz w:val="20"/>
          <w:szCs w:val="20"/>
        </w:rPr>
      </w:pPr>
    </w:p>
    <w:p w14:paraId="5000EA6C" w14:textId="77777777" w:rsidR="00ED314A" w:rsidRPr="0083310E" w:rsidRDefault="00ED314A" w:rsidP="0083310E">
      <w:pPr>
        <w:spacing w:line="360" w:lineRule="auto"/>
        <w:jc w:val="center"/>
        <w:rPr>
          <w:rFonts w:ascii="Arial" w:hAnsi="Arial" w:cs="Arial"/>
          <w:b/>
          <w:sz w:val="20"/>
          <w:szCs w:val="20"/>
        </w:rPr>
      </w:pPr>
    </w:p>
    <w:p w14:paraId="4E2E093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TABLA DE VALORES UNITARIOS DE CONSTRUCCIÓN</w:t>
      </w:r>
    </w:p>
    <w:p w14:paraId="5723CCCE" w14:textId="77777777" w:rsidR="001834F4" w:rsidRPr="0083310E" w:rsidRDefault="001834F4" w:rsidP="0083310E">
      <w:pPr>
        <w:spacing w:line="360" w:lineRule="auto"/>
        <w:jc w:val="center"/>
        <w:rPr>
          <w:rFonts w:ascii="Arial" w:hAnsi="Arial" w:cs="Arial"/>
          <w:b/>
          <w:sz w:val="20"/>
          <w:szCs w:val="20"/>
        </w:rPr>
      </w:pPr>
    </w:p>
    <w:tbl>
      <w:tblPr>
        <w:tblStyle w:val="Tablaconcuadrcula"/>
        <w:tblW w:w="5048" w:type="pct"/>
        <w:tblInd w:w="10" w:type="dxa"/>
        <w:tblLook w:val="04A0" w:firstRow="1" w:lastRow="0" w:firstColumn="1" w:lastColumn="0" w:noHBand="0" w:noVBand="1"/>
      </w:tblPr>
      <w:tblGrid>
        <w:gridCol w:w="1424"/>
        <w:gridCol w:w="1235"/>
        <w:gridCol w:w="1412"/>
        <w:gridCol w:w="1248"/>
        <w:gridCol w:w="1393"/>
        <w:gridCol w:w="1248"/>
        <w:gridCol w:w="1244"/>
      </w:tblGrid>
      <w:tr w:rsidR="00C37508" w:rsidRPr="00DC3FEB" w14:paraId="560BA0EF" w14:textId="77777777" w:rsidTr="00DC3FEB">
        <w:tc>
          <w:tcPr>
            <w:tcW w:w="773" w:type="pct"/>
            <w:tcBorders>
              <w:top w:val="nil"/>
              <w:left w:val="nil"/>
            </w:tcBorders>
          </w:tcPr>
          <w:p w14:paraId="1374EE87" w14:textId="77777777" w:rsidR="00C37508" w:rsidRPr="00DC3FEB" w:rsidRDefault="00C37508" w:rsidP="0083310E">
            <w:pPr>
              <w:spacing w:line="360" w:lineRule="auto"/>
              <w:jc w:val="center"/>
              <w:rPr>
                <w:rFonts w:ascii="Arial" w:hAnsi="Arial" w:cs="Arial"/>
                <w:sz w:val="18"/>
                <w:szCs w:val="20"/>
              </w:rPr>
            </w:pPr>
          </w:p>
        </w:tc>
        <w:tc>
          <w:tcPr>
            <w:tcW w:w="4227" w:type="pct"/>
            <w:gridSpan w:val="6"/>
          </w:tcPr>
          <w:p w14:paraId="07EF75E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Elementos y tipo de construcción</w:t>
            </w:r>
          </w:p>
          <w:p w14:paraId="088AF5FD"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Valor unitario por M2</w:t>
            </w:r>
          </w:p>
        </w:tc>
      </w:tr>
      <w:tr w:rsidR="00FC3592" w:rsidRPr="00DC3FEB" w14:paraId="22C14DAF" w14:textId="77777777" w:rsidTr="00DC3FEB">
        <w:tc>
          <w:tcPr>
            <w:tcW w:w="773" w:type="pct"/>
          </w:tcPr>
          <w:p w14:paraId="1729C93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Estado de conservación</w:t>
            </w:r>
          </w:p>
        </w:tc>
        <w:tc>
          <w:tcPr>
            <w:tcW w:w="671" w:type="pct"/>
          </w:tcPr>
          <w:p w14:paraId="391A0FE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Block, concreto y vigas de Hierro</w:t>
            </w:r>
          </w:p>
        </w:tc>
        <w:tc>
          <w:tcPr>
            <w:tcW w:w="767" w:type="pct"/>
          </w:tcPr>
          <w:p w14:paraId="37E0526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Mampostería de piedra o barro</w:t>
            </w:r>
          </w:p>
        </w:tc>
        <w:tc>
          <w:tcPr>
            <w:tcW w:w="678" w:type="pct"/>
          </w:tcPr>
          <w:p w14:paraId="33C70D1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Lamina de zinc, asbesto o teja</w:t>
            </w:r>
          </w:p>
        </w:tc>
        <w:tc>
          <w:tcPr>
            <w:tcW w:w="757" w:type="pct"/>
          </w:tcPr>
          <w:p w14:paraId="764D2D79"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xml:space="preserve">Palma de </w:t>
            </w:r>
            <w:r w:rsidR="00AB503D" w:rsidRPr="00DC3FEB">
              <w:rPr>
                <w:rFonts w:ascii="Arial" w:hAnsi="Arial" w:cs="Arial"/>
                <w:sz w:val="18"/>
                <w:szCs w:val="20"/>
              </w:rPr>
              <w:t>humano</w:t>
            </w:r>
            <w:r w:rsidRPr="00DC3FEB">
              <w:rPr>
                <w:rFonts w:ascii="Arial" w:hAnsi="Arial" w:cs="Arial"/>
                <w:sz w:val="18"/>
                <w:szCs w:val="20"/>
              </w:rPr>
              <w:t>, paja</w:t>
            </w:r>
            <w:r w:rsidR="00FC3592" w:rsidRPr="00DC3FEB">
              <w:rPr>
                <w:rFonts w:ascii="Arial" w:hAnsi="Arial" w:cs="Arial"/>
                <w:sz w:val="18"/>
                <w:szCs w:val="20"/>
              </w:rPr>
              <w:t xml:space="preserve"> </w:t>
            </w:r>
            <w:r w:rsidRPr="00DC3FEB">
              <w:rPr>
                <w:rFonts w:ascii="Arial" w:hAnsi="Arial" w:cs="Arial"/>
                <w:sz w:val="18"/>
                <w:szCs w:val="20"/>
              </w:rPr>
              <w:t>o cartón</w:t>
            </w:r>
          </w:p>
        </w:tc>
        <w:tc>
          <w:tcPr>
            <w:tcW w:w="678" w:type="pct"/>
          </w:tcPr>
          <w:p w14:paraId="09D6752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Volado de concreto, zinc o</w:t>
            </w:r>
            <w:r w:rsidR="00FC3592" w:rsidRPr="00DC3FEB">
              <w:rPr>
                <w:rFonts w:ascii="Arial" w:hAnsi="Arial" w:cs="Arial"/>
                <w:sz w:val="18"/>
                <w:szCs w:val="20"/>
              </w:rPr>
              <w:t xml:space="preserve"> </w:t>
            </w:r>
            <w:r w:rsidRPr="00DC3FEB">
              <w:rPr>
                <w:rFonts w:ascii="Arial" w:hAnsi="Arial" w:cs="Arial"/>
                <w:sz w:val="18"/>
                <w:szCs w:val="20"/>
              </w:rPr>
              <w:t>teja</w:t>
            </w:r>
          </w:p>
        </w:tc>
        <w:tc>
          <w:tcPr>
            <w:tcW w:w="676" w:type="pct"/>
          </w:tcPr>
          <w:p w14:paraId="0359AFF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Industrial</w:t>
            </w:r>
          </w:p>
        </w:tc>
      </w:tr>
      <w:tr w:rsidR="00FC3592" w:rsidRPr="00DC3FEB" w14:paraId="37C0FEE9" w14:textId="77777777" w:rsidTr="00DC3FEB">
        <w:tc>
          <w:tcPr>
            <w:tcW w:w="773" w:type="pct"/>
          </w:tcPr>
          <w:p w14:paraId="6CCE051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Nuevo</w:t>
            </w:r>
          </w:p>
        </w:tc>
        <w:tc>
          <w:tcPr>
            <w:tcW w:w="671" w:type="pct"/>
          </w:tcPr>
          <w:p w14:paraId="36A55CD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$1,600.00</w:t>
            </w:r>
          </w:p>
        </w:tc>
        <w:tc>
          <w:tcPr>
            <w:tcW w:w="767" w:type="pct"/>
          </w:tcPr>
          <w:p w14:paraId="00E804D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$1,300.00</w:t>
            </w:r>
          </w:p>
        </w:tc>
        <w:tc>
          <w:tcPr>
            <w:tcW w:w="678" w:type="pct"/>
          </w:tcPr>
          <w:p w14:paraId="600D95C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$700.00</w:t>
            </w:r>
          </w:p>
        </w:tc>
        <w:tc>
          <w:tcPr>
            <w:tcW w:w="757" w:type="pct"/>
          </w:tcPr>
          <w:p w14:paraId="0438A51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$ 500.00</w:t>
            </w:r>
          </w:p>
        </w:tc>
        <w:tc>
          <w:tcPr>
            <w:tcW w:w="678" w:type="pct"/>
          </w:tcPr>
          <w:p w14:paraId="0C21B9C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$ 150.00</w:t>
            </w:r>
          </w:p>
        </w:tc>
        <w:tc>
          <w:tcPr>
            <w:tcW w:w="676" w:type="pct"/>
          </w:tcPr>
          <w:p w14:paraId="04E09BA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800.00</w:t>
            </w:r>
          </w:p>
        </w:tc>
      </w:tr>
      <w:tr w:rsidR="00FC3592" w:rsidRPr="00DC3FEB" w14:paraId="4E1FEC42" w14:textId="77777777" w:rsidTr="00DC3FEB">
        <w:tc>
          <w:tcPr>
            <w:tcW w:w="773" w:type="pct"/>
          </w:tcPr>
          <w:p w14:paraId="01FFF9EE"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Bueno</w:t>
            </w:r>
          </w:p>
        </w:tc>
        <w:tc>
          <w:tcPr>
            <w:tcW w:w="671" w:type="pct"/>
          </w:tcPr>
          <w:p w14:paraId="5423C54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$1,425.00</w:t>
            </w:r>
          </w:p>
        </w:tc>
        <w:tc>
          <w:tcPr>
            <w:tcW w:w="767" w:type="pct"/>
          </w:tcPr>
          <w:p w14:paraId="7B54EA6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$1,125.00</w:t>
            </w:r>
          </w:p>
        </w:tc>
        <w:tc>
          <w:tcPr>
            <w:tcW w:w="678" w:type="pct"/>
          </w:tcPr>
          <w:p w14:paraId="03B12A3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757" w:type="pct"/>
          </w:tcPr>
          <w:p w14:paraId="3EAD4DD5"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$ 375.00</w:t>
            </w:r>
          </w:p>
        </w:tc>
        <w:tc>
          <w:tcPr>
            <w:tcW w:w="678" w:type="pct"/>
          </w:tcPr>
          <w:p w14:paraId="198FB3A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$ 125.00</w:t>
            </w:r>
          </w:p>
        </w:tc>
        <w:tc>
          <w:tcPr>
            <w:tcW w:w="676" w:type="pct"/>
          </w:tcPr>
          <w:p w14:paraId="38EBEE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600.00</w:t>
            </w:r>
          </w:p>
        </w:tc>
      </w:tr>
      <w:tr w:rsidR="00FC3592" w:rsidRPr="00DC3FEB" w14:paraId="2C1F71F1" w14:textId="77777777" w:rsidTr="00DC3FEB">
        <w:tc>
          <w:tcPr>
            <w:tcW w:w="773" w:type="pct"/>
          </w:tcPr>
          <w:p w14:paraId="39B7861B"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Regular</w:t>
            </w:r>
          </w:p>
        </w:tc>
        <w:tc>
          <w:tcPr>
            <w:tcW w:w="671" w:type="pct"/>
          </w:tcPr>
          <w:p w14:paraId="50A08363"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$ 1,125.00</w:t>
            </w:r>
          </w:p>
        </w:tc>
        <w:tc>
          <w:tcPr>
            <w:tcW w:w="767" w:type="pct"/>
          </w:tcPr>
          <w:p w14:paraId="38DD550A"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$875.00</w:t>
            </w:r>
          </w:p>
        </w:tc>
        <w:tc>
          <w:tcPr>
            <w:tcW w:w="678" w:type="pct"/>
          </w:tcPr>
          <w:p w14:paraId="1E1445F0"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$375.00</w:t>
            </w:r>
          </w:p>
        </w:tc>
        <w:tc>
          <w:tcPr>
            <w:tcW w:w="757" w:type="pct"/>
          </w:tcPr>
          <w:p w14:paraId="0ACBD1D8"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$ 250.00</w:t>
            </w:r>
          </w:p>
        </w:tc>
        <w:tc>
          <w:tcPr>
            <w:tcW w:w="678" w:type="pct"/>
          </w:tcPr>
          <w:p w14:paraId="483E142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$ 88.00</w:t>
            </w:r>
          </w:p>
        </w:tc>
        <w:tc>
          <w:tcPr>
            <w:tcW w:w="676" w:type="pct"/>
          </w:tcPr>
          <w:p w14:paraId="1097D6FD"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500.00</w:t>
            </w:r>
          </w:p>
        </w:tc>
      </w:tr>
      <w:tr w:rsidR="00FC3592" w:rsidRPr="00DC3FEB" w14:paraId="78CA60B8" w14:textId="77777777" w:rsidTr="00DC3FEB">
        <w:tc>
          <w:tcPr>
            <w:tcW w:w="773" w:type="pct"/>
          </w:tcPr>
          <w:p w14:paraId="4D62EFB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Malo</w:t>
            </w:r>
          </w:p>
        </w:tc>
        <w:tc>
          <w:tcPr>
            <w:tcW w:w="671" w:type="pct"/>
          </w:tcPr>
          <w:p w14:paraId="6792E5B1"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$ 875.00</w:t>
            </w:r>
          </w:p>
        </w:tc>
        <w:tc>
          <w:tcPr>
            <w:tcW w:w="767" w:type="pct"/>
          </w:tcPr>
          <w:p w14:paraId="0982A992"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$625.00</w:t>
            </w:r>
          </w:p>
        </w:tc>
        <w:tc>
          <w:tcPr>
            <w:tcW w:w="678" w:type="pct"/>
          </w:tcPr>
          <w:p w14:paraId="74AFF996"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$250.00</w:t>
            </w:r>
          </w:p>
        </w:tc>
        <w:tc>
          <w:tcPr>
            <w:tcW w:w="757" w:type="pct"/>
          </w:tcPr>
          <w:p w14:paraId="1E06EE7F"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$ 188.00</w:t>
            </w:r>
          </w:p>
        </w:tc>
        <w:tc>
          <w:tcPr>
            <w:tcW w:w="678" w:type="pct"/>
          </w:tcPr>
          <w:p w14:paraId="0AF8537C" w14:textId="77777777" w:rsidR="00C37508" w:rsidRPr="00DC3FEB" w:rsidRDefault="00C37508" w:rsidP="0083310E">
            <w:pPr>
              <w:spacing w:line="360" w:lineRule="auto"/>
              <w:jc w:val="center"/>
              <w:rPr>
                <w:rFonts w:ascii="Arial" w:hAnsi="Arial" w:cs="Arial"/>
                <w:sz w:val="18"/>
                <w:szCs w:val="20"/>
              </w:rPr>
            </w:pPr>
            <w:r w:rsidRPr="00DC3FEB">
              <w:rPr>
                <w:rFonts w:ascii="Arial" w:hAnsi="Arial" w:cs="Arial"/>
                <w:sz w:val="18"/>
                <w:szCs w:val="20"/>
              </w:rPr>
              <w:t>$ 63.00</w:t>
            </w:r>
          </w:p>
        </w:tc>
        <w:tc>
          <w:tcPr>
            <w:tcW w:w="676" w:type="pct"/>
          </w:tcPr>
          <w:p w14:paraId="73A76B40" w14:textId="77777777" w:rsidR="00C37508" w:rsidRPr="00DC3FEB" w:rsidRDefault="00C37508" w:rsidP="0083310E">
            <w:pPr>
              <w:spacing w:line="360" w:lineRule="auto"/>
              <w:rPr>
                <w:rFonts w:ascii="Arial" w:hAnsi="Arial" w:cs="Arial"/>
                <w:sz w:val="18"/>
                <w:szCs w:val="20"/>
              </w:rPr>
            </w:pPr>
            <w:r w:rsidRPr="00DC3FEB">
              <w:rPr>
                <w:rFonts w:ascii="Arial" w:hAnsi="Arial" w:cs="Arial"/>
                <w:sz w:val="18"/>
                <w:szCs w:val="20"/>
              </w:rPr>
              <w:t>$ 1, 400.00</w:t>
            </w:r>
          </w:p>
        </w:tc>
      </w:tr>
    </w:tbl>
    <w:p w14:paraId="06ED7765" w14:textId="77777777" w:rsidR="001834F4" w:rsidRPr="0083310E" w:rsidRDefault="001834F4" w:rsidP="0083310E">
      <w:pPr>
        <w:spacing w:line="360" w:lineRule="auto"/>
        <w:jc w:val="center"/>
        <w:rPr>
          <w:rFonts w:ascii="Arial" w:hAnsi="Arial" w:cs="Arial"/>
          <w:sz w:val="20"/>
          <w:szCs w:val="20"/>
        </w:rPr>
      </w:pPr>
    </w:p>
    <w:p w14:paraId="5F0A1D9B"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CENTRO:</w:t>
      </w:r>
      <w:r w:rsidRPr="0083310E">
        <w:rPr>
          <w:rFonts w:ascii="Arial" w:hAnsi="Arial" w:cs="Arial"/>
          <w:sz w:val="20"/>
          <w:szCs w:val="20"/>
        </w:rPr>
        <w:t xml:space="preserve"> Los predios comprendidos dentro de las dos primeras cuadras alrededor de la ubicación del palacio municipal.</w:t>
      </w:r>
    </w:p>
    <w:p w14:paraId="221E9A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MEDIANA:</w:t>
      </w:r>
      <w:r w:rsidRPr="0083310E">
        <w:rPr>
          <w:rFonts w:ascii="Arial" w:hAnsi="Arial" w:cs="Arial"/>
          <w:sz w:val="20"/>
          <w:szCs w:val="20"/>
        </w:rPr>
        <w:t xml:space="preserve"> Los predios comprendidos después del área centro y antes del área periferia.</w:t>
      </w:r>
    </w:p>
    <w:p w14:paraId="0B26707D"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ÁREA PERIFERIA:</w:t>
      </w:r>
      <w:r w:rsidRPr="0083310E">
        <w:rPr>
          <w:rFonts w:ascii="Arial" w:hAnsi="Arial" w:cs="Arial"/>
          <w:sz w:val="20"/>
          <w:szCs w:val="20"/>
        </w:rPr>
        <w:t xml:space="preserve"> Los predios comprendidos fuera de la zona urbana y con baja densidad de población.</w:t>
      </w:r>
    </w:p>
    <w:p w14:paraId="5CB62B19" w14:textId="77777777" w:rsidR="00ED314A" w:rsidRPr="0083310E" w:rsidRDefault="00ED314A" w:rsidP="0083310E">
      <w:pPr>
        <w:spacing w:line="360" w:lineRule="auto"/>
        <w:jc w:val="both"/>
        <w:rPr>
          <w:rFonts w:ascii="Arial" w:hAnsi="Arial" w:cs="Arial"/>
          <w:sz w:val="20"/>
          <w:szCs w:val="20"/>
        </w:rPr>
      </w:pPr>
    </w:p>
    <w:p w14:paraId="53A0470E" w14:textId="77777777" w:rsidR="001834F4" w:rsidRDefault="003B51A0" w:rsidP="0083310E">
      <w:pPr>
        <w:spacing w:line="360" w:lineRule="auto"/>
        <w:jc w:val="both"/>
        <w:rPr>
          <w:rFonts w:ascii="Arial" w:hAnsi="Arial" w:cs="Arial"/>
          <w:sz w:val="20"/>
          <w:szCs w:val="20"/>
        </w:rPr>
      </w:pPr>
      <w:r w:rsidRPr="0083310E">
        <w:rPr>
          <w:rFonts w:ascii="Arial" w:hAnsi="Arial" w:cs="Arial"/>
          <w:sz w:val="20"/>
          <w:szCs w:val="20"/>
        </w:rPr>
        <w:t>La tabla de valores unitarios para tipos de construcción prevista para los predios urbanos, se aplicará a las construcciones edificadas en el suelo o terreno rústico y comisarías.</w:t>
      </w:r>
    </w:p>
    <w:p w14:paraId="46D2D048" w14:textId="77777777" w:rsidR="00FA5D3D" w:rsidRPr="0083310E" w:rsidRDefault="00FA5D3D" w:rsidP="0083310E">
      <w:pPr>
        <w:spacing w:line="360" w:lineRule="auto"/>
        <w:jc w:val="both"/>
        <w:rPr>
          <w:rFonts w:ascii="Arial" w:hAnsi="Arial" w:cs="Arial"/>
          <w:sz w:val="20"/>
          <w:szCs w:val="20"/>
        </w:rPr>
      </w:pPr>
    </w:p>
    <w:p w14:paraId="208D3F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5B9FC2B" w14:textId="77777777" w:rsidR="001834F4" w:rsidRPr="0083310E" w:rsidRDefault="001834F4" w:rsidP="0083310E">
      <w:pPr>
        <w:spacing w:line="360" w:lineRule="auto"/>
        <w:jc w:val="both"/>
        <w:rPr>
          <w:rFonts w:ascii="Arial" w:hAnsi="Arial" w:cs="Arial"/>
          <w:sz w:val="20"/>
          <w:szCs w:val="20"/>
        </w:rPr>
      </w:pPr>
    </w:p>
    <w:p w14:paraId="2B0BDAE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lastRenderedPageBreak/>
        <w:t>El impuesto predial con base en las rentas o frutos civiles que produzcan los inmuebles se causara con base en la siguiente tabla de tarifas:</w:t>
      </w:r>
    </w:p>
    <w:p w14:paraId="00D9D598" w14:textId="77777777" w:rsidR="001834F4" w:rsidRPr="0083310E" w:rsidRDefault="001834F4" w:rsidP="0083310E">
      <w:pPr>
        <w:spacing w:line="360" w:lineRule="auto"/>
        <w:jc w:val="both"/>
        <w:rPr>
          <w:rFonts w:ascii="Arial" w:hAnsi="Arial" w:cs="Arial"/>
          <w:sz w:val="20"/>
          <w:szCs w:val="20"/>
        </w:rPr>
      </w:pPr>
    </w:p>
    <w:p w14:paraId="3FE3DD7E"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w:t>
      </w:r>
      <w:r w:rsidRPr="0083310E">
        <w:rPr>
          <w:rFonts w:ascii="Arial" w:hAnsi="Arial" w:cs="Arial"/>
          <w:sz w:val="20"/>
          <w:szCs w:val="20"/>
        </w:rPr>
        <w:t xml:space="preserve"> Sobre la renta o frutos civiles mensuales por predio habitacional.</w:t>
      </w:r>
      <w:r w:rsidRPr="0083310E">
        <w:rPr>
          <w:rFonts w:ascii="Arial" w:hAnsi="Arial" w:cs="Arial"/>
          <w:sz w:val="20"/>
          <w:szCs w:val="20"/>
        </w:rPr>
        <w:tab/>
        <w:t>2%</w:t>
      </w:r>
    </w:p>
    <w:p w14:paraId="23B50A3C" w14:textId="77777777" w:rsidR="001834F4" w:rsidRPr="0083310E" w:rsidRDefault="003B51A0" w:rsidP="0083310E">
      <w:pPr>
        <w:spacing w:line="360" w:lineRule="auto"/>
        <w:jc w:val="both"/>
        <w:rPr>
          <w:rFonts w:ascii="Arial" w:hAnsi="Arial" w:cs="Arial"/>
          <w:sz w:val="20"/>
          <w:szCs w:val="20"/>
        </w:rPr>
      </w:pPr>
      <w:proofErr w:type="gramStart"/>
      <w:r w:rsidRPr="0083310E">
        <w:rPr>
          <w:rFonts w:ascii="Arial" w:hAnsi="Arial" w:cs="Arial"/>
          <w:b/>
          <w:sz w:val="20"/>
          <w:szCs w:val="20"/>
        </w:rPr>
        <w:t>ll.-</w:t>
      </w:r>
      <w:proofErr w:type="gramEnd"/>
      <w:r w:rsidRPr="0083310E">
        <w:rPr>
          <w:rFonts w:ascii="Arial" w:hAnsi="Arial" w:cs="Arial"/>
          <w:sz w:val="20"/>
          <w:szCs w:val="20"/>
        </w:rPr>
        <w:t xml:space="preserve"> Sobre la renta o frutos civiles mensuales por predio comercial </w:t>
      </w:r>
      <w:r w:rsidRPr="0083310E">
        <w:rPr>
          <w:rFonts w:ascii="Arial" w:hAnsi="Arial" w:cs="Arial"/>
          <w:sz w:val="20"/>
          <w:szCs w:val="20"/>
        </w:rPr>
        <w:tab/>
        <w:t>2%</w:t>
      </w:r>
    </w:p>
    <w:p w14:paraId="73566E78" w14:textId="77777777" w:rsidR="001834F4" w:rsidRPr="0083310E" w:rsidRDefault="001834F4" w:rsidP="0083310E">
      <w:pPr>
        <w:spacing w:line="360" w:lineRule="auto"/>
        <w:jc w:val="both"/>
        <w:rPr>
          <w:rFonts w:ascii="Arial" w:hAnsi="Arial" w:cs="Arial"/>
          <w:sz w:val="20"/>
          <w:szCs w:val="20"/>
        </w:rPr>
      </w:pPr>
    </w:p>
    <w:p w14:paraId="55D8E72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14.-</w:t>
      </w:r>
      <w:r w:rsidRPr="0083310E">
        <w:rPr>
          <w:rFonts w:ascii="Arial" w:hAnsi="Arial" w:cs="Arial"/>
          <w:sz w:val="20"/>
          <w:szCs w:val="20"/>
        </w:rPr>
        <w:t xml:space="preserve"> Para efectos de lo dispuesto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 cuando se pague el impuesto durante el primer bimestre del año, el contribuyente gozará de un descuento del 10 % anual.</w:t>
      </w:r>
    </w:p>
    <w:p w14:paraId="7D28C338" w14:textId="77777777" w:rsidR="00875B80" w:rsidRPr="0083310E" w:rsidRDefault="00875B80" w:rsidP="0083310E">
      <w:pPr>
        <w:spacing w:line="360" w:lineRule="auto"/>
        <w:rPr>
          <w:rFonts w:ascii="Arial" w:hAnsi="Arial" w:cs="Arial"/>
          <w:sz w:val="20"/>
          <w:szCs w:val="20"/>
        </w:rPr>
      </w:pPr>
    </w:p>
    <w:p w14:paraId="1FD6257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ll</w:t>
      </w:r>
    </w:p>
    <w:p w14:paraId="756741A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Adquisición de Inmuebles</w:t>
      </w:r>
    </w:p>
    <w:p w14:paraId="154FA40E" w14:textId="77777777" w:rsidR="001834F4" w:rsidRPr="0083310E" w:rsidRDefault="001834F4" w:rsidP="0083310E">
      <w:pPr>
        <w:spacing w:line="360" w:lineRule="auto"/>
        <w:rPr>
          <w:rFonts w:ascii="Arial" w:hAnsi="Arial" w:cs="Arial"/>
          <w:sz w:val="20"/>
          <w:szCs w:val="20"/>
        </w:rPr>
      </w:pPr>
    </w:p>
    <w:p w14:paraId="2B5559A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15.-</w:t>
      </w:r>
      <w:r w:rsidRPr="0083310E">
        <w:rPr>
          <w:rFonts w:ascii="Arial" w:hAnsi="Arial" w:cs="Arial"/>
          <w:sz w:val="20"/>
          <w:szCs w:val="20"/>
        </w:rPr>
        <w:t xml:space="preserve"> El impuesto a que se refiere este capítulo, se calculará aplicando la tasa del 2% a la base gravable señalada en la </w:t>
      </w:r>
      <w:r w:rsidR="00BA3D94" w:rsidRPr="0083310E">
        <w:rPr>
          <w:rFonts w:ascii="Arial" w:hAnsi="Arial" w:cs="Arial"/>
          <w:sz w:val="20"/>
          <w:szCs w:val="20"/>
        </w:rPr>
        <w:t>Ley de Hacienda para el Municipio de Chumayel Yucatán</w:t>
      </w:r>
      <w:r w:rsidRPr="0083310E">
        <w:rPr>
          <w:rFonts w:ascii="Arial" w:hAnsi="Arial" w:cs="Arial"/>
          <w:sz w:val="20"/>
          <w:szCs w:val="20"/>
        </w:rPr>
        <w:t>.</w:t>
      </w:r>
    </w:p>
    <w:p w14:paraId="045DD1E3" w14:textId="77777777" w:rsidR="009551C5" w:rsidRPr="0083310E" w:rsidRDefault="009551C5" w:rsidP="0083310E">
      <w:pPr>
        <w:spacing w:line="360" w:lineRule="auto"/>
        <w:jc w:val="center"/>
        <w:rPr>
          <w:rFonts w:ascii="Arial" w:hAnsi="Arial" w:cs="Arial"/>
          <w:b/>
          <w:sz w:val="20"/>
          <w:szCs w:val="20"/>
        </w:rPr>
      </w:pPr>
    </w:p>
    <w:p w14:paraId="1E499FF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CAPÍTULO </w:t>
      </w:r>
      <w:proofErr w:type="spellStart"/>
      <w:r w:rsidRPr="0083310E">
        <w:rPr>
          <w:rFonts w:ascii="Arial" w:hAnsi="Arial" w:cs="Arial"/>
          <w:b/>
          <w:sz w:val="20"/>
          <w:szCs w:val="20"/>
        </w:rPr>
        <w:t>lll</w:t>
      </w:r>
      <w:proofErr w:type="spellEnd"/>
    </w:p>
    <w:p w14:paraId="098BCBC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Impuesto sobre Espectáculos y Diversiones Públicas</w:t>
      </w:r>
    </w:p>
    <w:p w14:paraId="5314AE50" w14:textId="77777777" w:rsidR="001834F4" w:rsidRPr="0083310E" w:rsidRDefault="001834F4" w:rsidP="0083310E">
      <w:pPr>
        <w:spacing w:line="360" w:lineRule="auto"/>
        <w:jc w:val="both"/>
        <w:rPr>
          <w:rFonts w:ascii="Arial" w:hAnsi="Arial" w:cs="Arial"/>
          <w:b/>
          <w:sz w:val="20"/>
          <w:szCs w:val="20"/>
        </w:rPr>
      </w:pPr>
    </w:p>
    <w:p w14:paraId="5B700EE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16.-</w:t>
      </w:r>
      <w:r w:rsidRPr="0083310E">
        <w:rPr>
          <w:rFonts w:ascii="Arial" w:hAnsi="Arial" w:cs="Arial"/>
          <w:sz w:val="20"/>
          <w:szCs w:val="20"/>
        </w:rPr>
        <w:t xml:space="preserve"> La cuota del impuesto sobre espectáculos y diversiones públicas se calculará sobre el monto total de los ingresos percibidos.</w:t>
      </w:r>
    </w:p>
    <w:p w14:paraId="74F96818" w14:textId="77777777" w:rsidR="001834F4" w:rsidRPr="0083310E" w:rsidRDefault="001834F4" w:rsidP="0083310E">
      <w:pPr>
        <w:spacing w:line="360" w:lineRule="auto"/>
        <w:jc w:val="both"/>
        <w:rPr>
          <w:rFonts w:ascii="Arial" w:hAnsi="Arial" w:cs="Arial"/>
          <w:sz w:val="20"/>
          <w:szCs w:val="20"/>
        </w:rPr>
      </w:pPr>
    </w:p>
    <w:p w14:paraId="1F1B644C"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impuesto se determinará aplicando a la base antes referida, la tasa que para cada evento se establece a continuación:</w:t>
      </w:r>
    </w:p>
    <w:p w14:paraId="78E36995" w14:textId="77777777" w:rsidR="001834F4" w:rsidRPr="0083310E" w:rsidRDefault="001834F4" w:rsidP="0083310E">
      <w:pPr>
        <w:spacing w:line="360" w:lineRule="auto"/>
        <w:jc w:val="both"/>
        <w:rPr>
          <w:rFonts w:ascii="Arial" w:hAnsi="Arial" w:cs="Arial"/>
          <w:sz w:val="20"/>
          <w:szCs w:val="20"/>
        </w:rPr>
      </w:pPr>
    </w:p>
    <w:p w14:paraId="47567F40"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l.-</w:t>
      </w:r>
      <w:r w:rsidR="003B3852" w:rsidRPr="0083310E">
        <w:rPr>
          <w:rFonts w:ascii="Arial" w:hAnsi="Arial" w:cs="Arial"/>
          <w:sz w:val="20"/>
          <w:szCs w:val="20"/>
        </w:rPr>
        <w:t xml:space="preserve"> Funciones de circo  </w:t>
      </w:r>
      <w:r w:rsidR="00DC3FEB">
        <w:rPr>
          <w:rFonts w:ascii="Arial" w:hAnsi="Arial" w:cs="Arial"/>
          <w:sz w:val="20"/>
          <w:szCs w:val="20"/>
        </w:rPr>
        <w:t xml:space="preserve">                                       </w:t>
      </w:r>
      <w:r w:rsidR="003B3852" w:rsidRPr="0083310E">
        <w:rPr>
          <w:rFonts w:ascii="Arial" w:hAnsi="Arial" w:cs="Arial"/>
          <w:sz w:val="20"/>
          <w:szCs w:val="20"/>
        </w:rPr>
        <w:t xml:space="preserve">  </w:t>
      </w:r>
      <w:r w:rsidRPr="0083310E">
        <w:rPr>
          <w:rFonts w:ascii="Arial" w:hAnsi="Arial" w:cs="Arial"/>
          <w:sz w:val="20"/>
          <w:szCs w:val="20"/>
        </w:rPr>
        <w:t>4%</w:t>
      </w:r>
    </w:p>
    <w:p w14:paraId="5C5C997C" w14:textId="77777777" w:rsidR="001834F4" w:rsidRPr="0083310E" w:rsidRDefault="003B51A0" w:rsidP="0083310E">
      <w:pPr>
        <w:spacing w:line="360" w:lineRule="auto"/>
        <w:jc w:val="both"/>
        <w:rPr>
          <w:rFonts w:ascii="Arial" w:hAnsi="Arial" w:cs="Arial"/>
          <w:sz w:val="20"/>
          <w:szCs w:val="20"/>
        </w:rPr>
      </w:pPr>
      <w:proofErr w:type="gramStart"/>
      <w:r w:rsidRPr="0083310E">
        <w:rPr>
          <w:rFonts w:ascii="Arial" w:hAnsi="Arial" w:cs="Arial"/>
          <w:b/>
          <w:sz w:val="20"/>
          <w:szCs w:val="20"/>
        </w:rPr>
        <w:t>ll.-</w:t>
      </w:r>
      <w:proofErr w:type="gramEnd"/>
      <w:r w:rsidRPr="0083310E">
        <w:rPr>
          <w:rFonts w:ascii="Arial" w:hAnsi="Arial" w:cs="Arial"/>
          <w:sz w:val="20"/>
          <w:szCs w:val="20"/>
        </w:rPr>
        <w:t xml:space="preserve"> Otros perm</w:t>
      </w:r>
      <w:r w:rsidR="003B3852" w:rsidRPr="0083310E">
        <w:rPr>
          <w:rFonts w:ascii="Arial" w:hAnsi="Arial" w:cs="Arial"/>
          <w:sz w:val="20"/>
          <w:szCs w:val="20"/>
        </w:rPr>
        <w:t>itidos por la Ley de la Materia</w:t>
      </w:r>
      <w:r w:rsidRPr="0083310E">
        <w:rPr>
          <w:rFonts w:ascii="Arial" w:hAnsi="Arial" w:cs="Arial"/>
          <w:sz w:val="20"/>
          <w:szCs w:val="20"/>
        </w:rPr>
        <w:tab/>
        <w:t>4%</w:t>
      </w:r>
    </w:p>
    <w:p w14:paraId="6778FEB7" w14:textId="77777777" w:rsidR="003334A9" w:rsidRPr="0083310E" w:rsidRDefault="003334A9" w:rsidP="0083310E">
      <w:pPr>
        <w:spacing w:line="360" w:lineRule="auto"/>
        <w:jc w:val="both"/>
        <w:rPr>
          <w:rFonts w:ascii="Arial" w:hAnsi="Arial" w:cs="Arial"/>
          <w:sz w:val="20"/>
          <w:szCs w:val="20"/>
        </w:rPr>
      </w:pPr>
    </w:p>
    <w:p w14:paraId="27D09610"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Todos los eventos Culturales no causaran impuesto alguno.</w:t>
      </w:r>
    </w:p>
    <w:p w14:paraId="0819A6A7" w14:textId="77777777" w:rsidR="001834F4" w:rsidRPr="0083310E" w:rsidRDefault="001834F4" w:rsidP="0083310E">
      <w:pPr>
        <w:spacing w:line="360" w:lineRule="auto"/>
        <w:jc w:val="both"/>
        <w:rPr>
          <w:rFonts w:ascii="Arial" w:hAnsi="Arial" w:cs="Arial"/>
          <w:b/>
          <w:sz w:val="20"/>
          <w:szCs w:val="20"/>
        </w:rPr>
      </w:pPr>
    </w:p>
    <w:p w14:paraId="5B1B090B" w14:textId="77777777" w:rsidR="00EF117A" w:rsidRPr="0083310E" w:rsidRDefault="00EF117A" w:rsidP="0083310E">
      <w:pPr>
        <w:spacing w:line="360" w:lineRule="auto"/>
        <w:jc w:val="center"/>
        <w:rPr>
          <w:rFonts w:ascii="Arial" w:hAnsi="Arial" w:cs="Arial"/>
          <w:b/>
          <w:sz w:val="20"/>
          <w:szCs w:val="20"/>
        </w:rPr>
      </w:pPr>
      <w:r w:rsidRPr="0083310E">
        <w:rPr>
          <w:rFonts w:ascii="Arial" w:hAnsi="Arial" w:cs="Arial"/>
          <w:b/>
          <w:sz w:val="20"/>
          <w:szCs w:val="20"/>
        </w:rPr>
        <w:br w:type="column"/>
      </w:r>
      <w:r w:rsidR="003B51A0" w:rsidRPr="0083310E">
        <w:rPr>
          <w:rFonts w:ascii="Arial" w:hAnsi="Arial" w:cs="Arial"/>
          <w:b/>
          <w:sz w:val="20"/>
          <w:szCs w:val="20"/>
        </w:rPr>
        <w:lastRenderedPageBreak/>
        <w:t>TÍTULO TERCERO</w:t>
      </w:r>
    </w:p>
    <w:p w14:paraId="3736C390"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w:t>
      </w:r>
    </w:p>
    <w:p w14:paraId="4AF9399D" w14:textId="77777777" w:rsidR="001834F4" w:rsidRPr="0083310E" w:rsidRDefault="001834F4" w:rsidP="0083310E">
      <w:pPr>
        <w:spacing w:line="360" w:lineRule="auto"/>
        <w:jc w:val="center"/>
        <w:rPr>
          <w:rFonts w:ascii="Arial" w:hAnsi="Arial" w:cs="Arial"/>
          <w:b/>
          <w:sz w:val="20"/>
          <w:szCs w:val="20"/>
        </w:rPr>
      </w:pPr>
    </w:p>
    <w:p w14:paraId="56240EC1"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l</w:t>
      </w:r>
    </w:p>
    <w:p w14:paraId="4056F05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Licencias y Permisos</w:t>
      </w:r>
    </w:p>
    <w:p w14:paraId="624ECE22" w14:textId="77777777" w:rsidR="009551C5" w:rsidRPr="0083310E" w:rsidRDefault="009551C5" w:rsidP="0083310E">
      <w:pPr>
        <w:spacing w:line="360" w:lineRule="auto"/>
        <w:jc w:val="both"/>
        <w:rPr>
          <w:rFonts w:ascii="Arial" w:hAnsi="Arial" w:cs="Arial"/>
          <w:b/>
          <w:sz w:val="20"/>
          <w:szCs w:val="20"/>
        </w:rPr>
      </w:pPr>
    </w:p>
    <w:p w14:paraId="0446E5B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17.-</w:t>
      </w:r>
      <w:r w:rsidRPr="0083310E">
        <w:rPr>
          <w:rFonts w:ascii="Arial" w:hAnsi="Arial" w:cs="Arial"/>
          <w:sz w:val="20"/>
          <w:szCs w:val="20"/>
        </w:rPr>
        <w:t xml:space="preserve"> Por el otorgamiento de las licencias o permisos a que hace referencia la Ley </w:t>
      </w:r>
      <w:r w:rsidR="009551C5" w:rsidRPr="0083310E">
        <w:rPr>
          <w:rFonts w:ascii="Arial" w:hAnsi="Arial" w:cs="Arial"/>
          <w:sz w:val="20"/>
          <w:szCs w:val="20"/>
        </w:rPr>
        <w:t>de Hacienda</w:t>
      </w:r>
      <w:r w:rsidR="00FA5D3D">
        <w:rPr>
          <w:rFonts w:ascii="Arial" w:hAnsi="Arial" w:cs="Arial"/>
          <w:sz w:val="20"/>
          <w:szCs w:val="20"/>
        </w:rPr>
        <w:t xml:space="preserve"> para el</w:t>
      </w:r>
      <w:r w:rsidR="004517F1" w:rsidRPr="0083310E">
        <w:rPr>
          <w:rFonts w:ascii="Arial" w:hAnsi="Arial" w:cs="Arial"/>
          <w:sz w:val="20"/>
          <w:szCs w:val="20"/>
        </w:rPr>
        <w:t xml:space="preserve"> Municipio de Chumayel</w:t>
      </w:r>
      <w:r w:rsidR="00DC3FEB">
        <w:rPr>
          <w:rFonts w:ascii="Arial" w:hAnsi="Arial" w:cs="Arial"/>
          <w:sz w:val="20"/>
          <w:szCs w:val="20"/>
        </w:rPr>
        <w:t>,</w:t>
      </w:r>
      <w:r w:rsidR="004517F1" w:rsidRPr="0083310E">
        <w:rPr>
          <w:rFonts w:ascii="Arial" w:hAnsi="Arial" w:cs="Arial"/>
          <w:sz w:val="20"/>
          <w:szCs w:val="20"/>
        </w:rPr>
        <w:t xml:space="preserve"> </w:t>
      </w:r>
      <w:r w:rsidRPr="0083310E">
        <w:rPr>
          <w:rFonts w:ascii="Arial" w:hAnsi="Arial" w:cs="Arial"/>
          <w:sz w:val="20"/>
          <w:szCs w:val="20"/>
        </w:rPr>
        <w:t>Yucatán,</w:t>
      </w:r>
      <w:r w:rsidR="002D65D7" w:rsidRPr="0083310E">
        <w:rPr>
          <w:rFonts w:ascii="Arial" w:hAnsi="Arial" w:cs="Arial"/>
          <w:sz w:val="20"/>
          <w:szCs w:val="20"/>
        </w:rPr>
        <w:t xml:space="preserve"> </w:t>
      </w:r>
      <w:r w:rsidRPr="0083310E">
        <w:rPr>
          <w:rFonts w:ascii="Arial" w:hAnsi="Arial" w:cs="Arial"/>
          <w:sz w:val="20"/>
          <w:szCs w:val="20"/>
        </w:rPr>
        <w:t xml:space="preserve">se </w:t>
      </w:r>
      <w:r w:rsidR="00BA3D94" w:rsidRPr="0083310E">
        <w:rPr>
          <w:rFonts w:ascii="Arial" w:hAnsi="Arial" w:cs="Arial"/>
          <w:sz w:val="20"/>
          <w:szCs w:val="20"/>
        </w:rPr>
        <w:t>causará</w:t>
      </w:r>
      <w:r w:rsidRPr="0083310E">
        <w:rPr>
          <w:rFonts w:ascii="Arial" w:hAnsi="Arial" w:cs="Arial"/>
          <w:sz w:val="20"/>
          <w:szCs w:val="20"/>
        </w:rPr>
        <w:t xml:space="preserve"> y pagarán derechos de conformidad con las tarifas establecidas en los siguientes artículos.</w:t>
      </w:r>
    </w:p>
    <w:p w14:paraId="2EE75E85" w14:textId="77777777" w:rsidR="001834F4" w:rsidRPr="0083310E" w:rsidRDefault="001834F4" w:rsidP="0083310E">
      <w:pPr>
        <w:spacing w:line="360" w:lineRule="auto"/>
        <w:jc w:val="both"/>
        <w:rPr>
          <w:rFonts w:ascii="Arial" w:hAnsi="Arial" w:cs="Arial"/>
          <w:sz w:val="20"/>
          <w:szCs w:val="20"/>
        </w:rPr>
      </w:pPr>
    </w:p>
    <w:p w14:paraId="7D21E144"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18.-</w:t>
      </w:r>
      <w:r w:rsidRPr="0083310E">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17CBDC73" w14:textId="77777777" w:rsidR="009551C5" w:rsidRPr="0083310E" w:rsidRDefault="009551C5" w:rsidP="0083310E">
      <w:pPr>
        <w:spacing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5671"/>
        <w:gridCol w:w="3440"/>
      </w:tblGrid>
      <w:tr w:rsidR="002D65D7" w:rsidRPr="0083310E" w14:paraId="7155F5AB" w14:textId="77777777" w:rsidTr="003334A9">
        <w:tc>
          <w:tcPr>
            <w:tcW w:w="3112" w:type="pct"/>
          </w:tcPr>
          <w:p w14:paraId="02D4ED3D"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 </w:t>
            </w:r>
            <w:r w:rsidRPr="0083310E">
              <w:rPr>
                <w:rFonts w:ascii="Arial" w:hAnsi="Arial" w:cs="Arial"/>
                <w:sz w:val="20"/>
                <w:szCs w:val="20"/>
              </w:rPr>
              <w:t>Por Apertura</w:t>
            </w:r>
            <w:r w:rsidRPr="0083310E">
              <w:rPr>
                <w:rFonts w:ascii="Arial" w:hAnsi="Arial" w:cs="Arial"/>
                <w:b/>
                <w:sz w:val="20"/>
                <w:szCs w:val="20"/>
              </w:rPr>
              <w:t xml:space="preserve"> </w:t>
            </w:r>
          </w:p>
        </w:tc>
        <w:tc>
          <w:tcPr>
            <w:tcW w:w="1888" w:type="pct"/>
          </w:tcPr>
          <w:p w14:paraId="3D9DFF3F" w14:textId="6DDCCA06" w:rsidR="002D65D7" w:rsidRPr="0083310E" w:rsidRDefault="002D65D7" w:rsidP="0083310E">
            <w:pPr>
              <w:spacing w:line="360" w:lineRule="auto"/>
              <w:ind w:right="78"/>
              <w:jc w:val="right"/>
              <w:rPr>
                <w:rFonts w:ascii="Arial" w:hAnsi="Arial" w:cs="Arial"/>
                <w:b/>
                <w:sz w:val="20"/>
                <w:szCs w:val="20"/>
              </w:rPr>
            </w:pPr>
            <w:r w:rsidRPr="0083310E">
              <w:rPr>
                <w:rFonts w:ascii="Arial" w:hAnsi="Arial" w:cs="Arial"/>
                <w:b/>
                <w:sz w:val="20"/>
                <w:szCs w:val="20"/>
              </w:rPr>
              <w:t xml:space="preserve">$ </w:t>
            </w:r>
            <w:r w:rsidR="00137560">
              <w:rPr>
                <w:rFonts w:ascii="Arial" w:hAnsi="Arial" w:cs="Arial"/>
                <w:b/>
                <w:sz w:val="20"/>
                <w:szCs w:val="20"/>
              </w:rPr>
              <w:t>50</w:t>
            </w:r>
            <w:r w:rsidRPr="0083310E">
              <w:rPr>
                <w:rFonts w:ascii="Arial" w:hAnsi="Arial" w:cs="Arial"/>
                <w:b/>
                <w:sz w:val="20"/>
                <w:szCs w:val="20"/>
              </w:rPr>
              <w:t>,000.00</w:t>
            </w:r>
          </w:p>
        </w:tc>
      </w:tr>
      <w:tr w:rsidR="002D65D7" w:rsidRPr="0083310E" w14:paraId="72EF4207" w14:textId="77777777" w:rsidTr="003334A9">
        <w:tc>
          <w:tcPr>
            <w:tcW w:w="3112" w:type="pct"/>
          </w:tcPr>
          <w:p w14:paraId="09BE938A" w14:textId="77777777" w:rsidR="002D65D7" w:rsidRPr="0083310E" w:rsidRDefault="002D65D7" w:rsidP="0083310E">
            <w:pPr>
              <w:spacing w:line="360" w:lineRule="auto"/>
              <w:rPr>
                <w:rFonts w:ascii="Arial" w:hAnsi="Arial" w:cs="Arial"/>
                <w:b/>
                <w:sz w:val="20"/>
                <w:szCs w:val="20"/>
              </w:rPr>
            </w:pPr>
            <w:r w:rsidRPr="0083310E">
              <w:rPr>
                <w:rFonts w:ascii="Arial" w:hAnsi="Arial" w:cs="Arial"/>
                <w:b/>
                <w:sz w:val="20"/>
                <w:szCs w:val="20"/>
              </w:rPr>
              <w:t xml:space="preserve">II.- </w:t>
            </w:r>
            <w:r w:rsidRPr="0083310E">
              <w:rPr>
                <w:rFonts w:ascii="Arial" w:hAnsi="Arial" w:cs="Arial"/>
                <w:sz w:val="20"/>
                <w:szCs w:val="20"/>
              </w:rPr>
              <w:t>Por Revalidación</w:t>
            </w:r>
          </w:p>
        </w:tc>
        <w:tc>
          <w:tcPr>
            <w:tcW w:w="1888" w:type="pct"/>
          </w:tcPr>
          <w:p w14:paraId="6F2ED6B1" w14:textId="55A01C81" w:rsidR="002D65D7" w:rsidRPr="0083310E" w:rsidRDefault="002D65D7" w:rsidP="0083310E">
            <w:pPr>
              <w:spacing w:line="360" w:lineRule="auto"/>
              <w:ind w:right="78"/>
              <w:jc w:val="right"/>
              <w:rPr>
                <w:rFonts w:ascii="Arial" w:hAnsi="Arial" w:cs="Arial"/>
                <w:b/>
                <w:sz w:val="20"/>
                <w:szCs w:val="20"/>
              </w:rPr>
            </w:pPr>
            <w:r w:rsidRPr="0083310E">
              <w:rPr>
                <w:rFonts w:ascii="Arial" w:hAnsi="Arial" w:cs="Arial"/>
                <w:b/>
                <w:sz w:val="20"/>
                <w:szCs w:val="20"/>
              </w:rPr>
              <w:t xml:space="preserve">$ </w:t>
            </w:r>
            <w:r w:rsidR="0009238C" w:rsidRPr="0083310E">
              <w:rPr>
                <w:rFonts w:ascii="Arial" w:hAnsi="Arial" w:cs="Arial"/>
                <w:b/>
                <w:sz w:val="20"/>
                <w:szCs w:val="20"/>
              </w:rPr>
              <w:t xml:space="preserve">  </w:t>
            </w:r>
            <w:r w:rsidR="00137560">
              <w:rPr>
                <w:rFonts w:ascii="Arial" w:hAnsi="Arial" w:cs="Arial"/>
                <w:b/>
                <w:sz w:val="20"/>
                <w:szCs w:val="20"/>
              </w:rPr>
              <w:t>12</w:t>
            </w:r>
            <w:r w:rsidRPr="0083310E">
              <w:rPr>
                <w:rFonts w:ascii="Arial" w:hAnsi="Arial" w:cs="Arial"/>
                <w:b/>
                <w:sz w:val="20"/>
                <w:szCs w:val="20"/>
              </w:rPr>
              <w:t>,000.00</w:t>
            </w:r>
          </w:p>
        </w:tc>
      </w:tr>
    </w:tbl>
    <w:p w14:paraId="5FC4FEF3" w14:textId="77777777" w:rsidR="001834F4" w:rsidRPr="0083310E" w:rsidRDefault="001834F4" w:rsidP="0083310E">
      <w:pPr>
        <w:spacing w:line="360" w:lineRule="auto"/>
        <w:rPr>
          <w:rFonts w:ascii="Arial" w:hAnsi="Arial" w:cs="Arial"/>
          <w:sz w:val="20"/>
          <w:szCs w:val="20"/>
        </w:rPr>
      </w:pPr>
    </w:p>
    <w:p w14:paraId="2375AC9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19.-</w:t>
      </w:r>
      <w:r w:rsidRPr="0083310E">
        <w:rPr>
          <w:rFonts w:ascii="Arial" w:hAnsi="Arial" w:cs="Arial"/>
          <w:sz w:val="20"/>
          <w:szCs w:val="20"/>
        </w:rPr>
        <w:t xml:space="preserve"> Por los permisos eventuales para el funcionamiento de giros relacionados con la venta de bebidas alcohólicas se les aplicará la cuota de $ </w:t>
      </w:r>
      <w:r w:rsidR="00A363D6" w:rsidRPr="0083310E">
        <w:rPr>
          <w:rFonts w:ascii="Arial" w:hAnsi="Arial" w:cs="Arial"/>
          <w:sz w:val="20"/>
          <w:szCs w:val="20"/>
        </w:rPr>
        <w:t>1,</w:t>
      </w:r>
      <w:r w:rsidR="002D65D7" w:rsidRPr="0083310E">
        <w:rPr>
          <w:rFonts w:ascii="Arial" w:hAnsi="Arial" w:cs="Arial"/>
          <w:sz w:val="20"/>
          <w:szCs w:val="20"/>
        </w:rPr>
        <w:t>0</w:t>
      </w:r>
      <w:r w:rsidRPr="0083310E">
        <w:rPr>
          <w:rFonts w:ascii="Arial" w:hAnsi="Arial" w:cs="Arial"/>
          <w:sz w:val="20"/>
          <w:szCs w:val="20"/>
        </w:rPr>
        <w:t xml:space="preserve">00.00 </w:t>
      </w:r>
      <w:r w:rsidR="002D65D7" w:rsidRPr="0083310E">
        <w:rPr>
          <w:rFonts w:ascii="Arial" w:hAnsi="Arial" w:cs="Arial"/>
          <w:sz w:val="20"/>
          <w:szCs w:val="20"/>
        </w:rPr>
        <w:t>por día</w:t>
      </w:r>
      <w:r w:rsidRPr="0083310E">
        <w:rPr>
          <w:rFonts w:ascii="Arial" w:hAnsi="Arial" w:cs="Arial"/>
          <w:sz w:val="20"/>
          <w:szCs w:val="20"/>
        </w:rPr>
        <w:t>.</w:t>
      </w:r>
      <w:r w:rsidR="002D65D7" w:rsidRPr="0083310E">
        <w:rPr>
          <w:rFonts w:ascii="Arial" w:hAnsi="Arial" w:cs="Arial"/>
          <w:sz w:val="20"/>
          <w:szCs w:val="20"/>
        </w:rPr>
        <w:t xml:space="preserve"> </w:t>
      </w:r>
    </w:p>
    <w:p w14:paraId="746AB714" w14:textId="77777777" w:rsidR="001834F4" w:rsidRPr="0083310E" w:rsidRDefault="001834F4" w:rsidP="0083310E">
      <w:pPr>
        <w:spacing w:line="360" w:lineRule="auto"/>
        <w:jc w:val="both"/>
        <w:rPr>
          <w:rFonts w:ascii="Arial" w:hAnsi="Arial" w:cs="Arial"/>
          <w:sz w:val="20"/>
          <w:szCs w:val="20"/>
        </w:rPr>
      </w:pPr>
    </w:p>
    <w:p w14:paraId="3CFE6A22" w14:textId="77777777" w:rsidR="002D65D7" w:rsidRPr="0083310E" w:rsidRDefault="002D65D7"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F92B75" w:rsidRPr="0083310E">
        <w:rPr>
          <w:rFonts w:ascii="Arial" w:hAnsi="Arial" w:cs="Arial"/>
          <w:b/>
          <w:sz w:val="20"/>
          <w:szCs w:val="20"/>
        </w:rPr>
        <w:t>20</w:t>
      </w:r>
      <w:r w:rsidRPr="0083310E">
        <w:rPr>
          <w:rFonts w:ascii="Arial" w:hAnsi="Arial" w:cs="Arial"/>
          <w:b/>
          <w:sz w:val="20"/>
          <w:szCs w:val="20"/>
        </w:rPr>
        <w:t>.-</w:t>
      </w:r>
      <w:r w:rsidRPr="0083310E">
        <w:rPr>
          <w:rFonts w:ascii="Arial" w:hAnsi="Arial" w:cs="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14:paraId="073A7B8A" w14:textId="77777777" w:rsidR="009551C5" w:rsidRPr="0083310E" w:rsidRDefault="009551C5" w:rsidP="0083310E">
      <w:pPr>
        <w:spacing w:line="360" w:lineRule="auto"/>
        <w:rPr>
          <w:rFonts w:ascii="Arial" w:hAnsi="Arial"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5033"/>
        <w:gridCol w:w="578"/>
        <w:gridCol w:w="1581"/>
        <w:gridCol w:w="578"/>
        <w:gridCol w:w="1339"/>
      </w:tblGrid>
      <w:tr w:rsidR="0009238C" w:rsidRPr="0083310E" w14:paraId="4BFF53DD" w14:textId="77777777" w:rsidTr="0009238C">
        <w:trPr>
          <w:trHeight w:val="20"/>
          <w:jc w:val="center"/>
        </w:trPr>
        <w:tc>
          <w:tcPr>
            <w:tcW w:w="2763" w:type="pct"/>
            <w:tcBorders>
              <w:top w:val="single" w:sz="8" w:space="0" w:color="4B4B4B"/>
              <w:left w:val="single" w:sz="5" w:space="0" w:color="4B4B4B"/>
              <w:bottom w:val="single" w:sz="8" w:space="0" w:color="4B4B4B"/>
              <w:right w:val="single" w:sz="5" w:space="0" w:color="4B4B4B"/>
            </w:tcBorders>
          </w:tcPr>
          <w:p w14:paraId="69A200CC" w14:textId="77777777" w:rsidR="0009238C" w:rsidRPr="0083310E" w:rsidRDefault="0009238C" w:rsidP="0083310E">
            <w:pPr>
              <w:spacing w:line="360" w:lineRule="auto"/>
              <w:jc w:val="center"/>
              <w:rPr>
                <w:rFonts w:ascii="Arial" w:hAnsi="Arial" w:cs="Arial"/>
                <w:b/>
                <w:sz w:val="20"/>
                <w:szCs w:val="20"/>
              </w:rPr>
            </w:pPr>
            <w:r w:rsidRPr="0083310E">
              <w:rPr>
                <w:rFonts w:ascii="Arial" w:hAnsi="Arial" w:cs="Arial"/>
                <w:b/>
                <w:sz w:val="20"/>
                <w:szCs w:val="20"/>
              </w:rPr>
              <w:t>GIRO COMERCIAL O DE SERVICIOS</w:t>
            </w:r>
          </w:p>
        </w:tc>
        <w:tc>
          <w:tcPr>
            <w:tcW w:w="1185" w:type="pct"/>
            <w:gridSpan w:val="2"/>
            <w:tcBorders>
              <w:top w:val="single" w:sz="8" w:space="0" w:color="4B4B4B"/>
              <w:left w:val="single" w:sz="5" w:space="0" w:color="4B4B4B"/>
              <w:bottom w:val="single" w:sz="8" w:space="0" w:color="4B4B4B"/>
              <w:right w:val="single" w:sz="5" w:space="0" w:color="4B4B4B"/>
            </w:tcBorders>
          </w:tcPr>
          <w:p w14:paraId="07057DA3"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EXPEDICIÓ</w:t>
            </w:r>
            <w:r w:rsidR="00C93701">
              <w:rPr>
                <w:rFonts w:ascii="Arial" w:hAnsi="Arial" w:cs="Arial"/>
                <w:b/>
                <w:sz w:val="20"/>
                <w:szCs w:val="20"/>
              </w:rPr>
              <w:t xml:space="preserve">N </w:t>
            </w:r>
          </w:p>
        </w:tc>
        <w:tc>
          <w:tcPr>
            <w:tcW w:w="1052" w:type="pct"/>
            <w:gridSpan w:val="2"/>
            <w:tcBorders>
              <w:top w:val="single" w:sz="8" w:space="0" w:color="4B4B4B"/>
              <w:left w:val="single" w:sz="5" w:space="0" w:color="4B4B4B"/>
              <w:bottom w:val="single" w:sz="8" w:space="0" w:color="4B4B4B"/>
              <w:right w:val="single" w:sz="5" w:space="0" w:color="4B4B4B"/>
            </w:tcBorders>
          </w:tcPr>
          <w:p w14:paraId="78B17C6D" w14:textId="77777777" w:rsidR="0009238C" w:rsidRPr="0083310E" w:rsidRDefault="00DC3FEB" w:rsidP="0083310E">
            <w:pPr>
              <w:spacing w:line="360" w:lineRule="auto"/>
              <w:jc w:val="center"/>
              <w:rPr>
                <w:rFonts w:ascii="Arial" w:hAnsi="Arial" w:cs="Arial"/>
                <w:b/>
                <w:sz w:val="20"/>
                <w:szCs w:val="20"/>
              </w:rPr>
            </w:pPr>
            <w:r>
              <w:rPr>
                <w:rFonts w:ascii="Arial" w:hAnsi="Arial" w:cs="Arial"/>
                <w:b/>
                <w:sz w:val="20"/>
                <w:szCs w:val="20"/>
              </w:rPr>
              <w:t>RENOVACIÓ</w:t>
            </w:r>
            <w:r w:rsidR="00C93701">
              <w:rPr>
                <w:rFonts w:ascii="Arial" w:hAnsi="Arial" w:cs="Arial"/>
                <w:b/>
                <w:sz w:val="20"/>
                <w:szCs w:val="20"/>
              </w:rPr>
              <w:t xml:space="preserve">N </w:t>
            </w:r>
          </w:p>
        </w:tc>
      </w:tr>
      <w:tr w:rsidR="0009238C" w:rsidRPr="0083310E" w14:paraId="1E0DCB85"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1D411F4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 Farmacias, boticas y similares</w:t>
            </w:r>
          </w:p>
        </w:tc>
        <w:tc>
          <w:tcPr>
            <w:tcW w:w="317" w:type="pct"/>
            <w:tcBorders>
              <w:top w:val="single" w:sz="8" w:space="0" w:color="4B4B4B"/>
              <w:left w:val="single" w:sz="6" w:space="0" w:color="4B4B4B"/>
              <w:bottom w:val="single" w:sz="8" w:space="0" w:color="4B4B4B"/>
            </w:tcBorders>
          </w:tcPr>
          <w:p w14:paraId="6659A00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175D70C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w:t>
            </w:r>
          </w:p>
        </w:tc>
        <w:tc>
          <w:tcPr>
            <w:tcW w:w="317" w:type="pct"/>
            <w:tcBorders>
              <w:top w:val="single" w:sz="8" w:space="0" w:color="4B4B4B"/>
              <w:left w:val="single" w:sz="6" w:space="0" w:color="4B4B4B"/>
              <w:bottom w:val="single" w:sz="8" w:space="0" w:color="4B4B4B"/>
            </w:tcBorders>
          </w:tcPr>
          <w:p w14:paraId="76BC77A1" w14:textId="77777777" w:rsidR="0009238C" w:rsidRPr="0083310E" w:rsidRDefault="0009238C" w:rsidP="0083310E">
            <w:pPr>
              <w:spacing w:line="360" w:lineRule="auto"/>
              <w:ind w:right="112"/>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746469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65195C4"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1245728E"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II.- Carnicerías, pollerías, pescaderías.</w:t>
            </w:r>
          </w:p>
        </w:tc>
        <w:tc>
          <w:tcPr>
            <w:tcW w:w="317" w:type="pct"/>
            <w:tcBorders>
              <w:top w:val="single" w:sz="8" w:space="0" w:color="4B4B4B"/>
              <w:left w:val="single" w:sz="6" w:space="0" w:color="4B4B4B"/>
              <w:bottom w:val="single" w:sz="8" w:space="0" w:color="4B4B4B"/>
            </w:tcBorders>
          </w:tcPr>
          <w:p w14:paraId="0D485EC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2C68735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8" w:space="0" w:color="4B4B4B"/>
              <w:left w:val="single" w:sz="6" w:space="0" w:color="4B4B4B"/>
              <w:bottom w:val="single" w:sz="8" w:space="0" w:color="4B4B4B"/>
            </w:tcBorders>
          </w:tcPr>
          <w:p w14:paraId="3E1DF79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EB163E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1BE9BA09"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52EB50AD"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III - Panaderías y tortillerías</w:t>
            </w:r>
          </w:p>
        </w:tc>
        <w:tc>
          <w:tcPr>
            <w:tcW w:w="317" w:type="pct"/>
            <w:tcBorders>
              <w:top w:val="single" w:sz="8" w:space="0" w:color="4B4B4B"/>
              <w:left w:val="single" w:sz="6" w:space="0" w:color="4B4B4B"/>
              <w:bottom w:val="single" w:sz="8" w:space="0" w:color="4B4B4B"/>
            </w:tcBorders>
          </w:tcPr>
          <w:p w14:paraId="2882D9D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3EEBAA2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14:paraId="71EC6C7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60A158F"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C78D3CB"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7092AFC0"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IV.- Expendio de refrescos</w:t>
            </w:r>
          </w:p>
        </w:tc>
        <w:tc>
          <w:tcPr>
            <w:tcW w:w="317" w:type="pct"/>
            <w:tcBorders>
              <w:top w:val="single" w:sz="8" w:space="0" w:color="4B4B4B"/>
              <w:left w:val="single" w:sz="6" w:space="0" w:color="4B4B4B"/>
              <w:bottom w:val="single" w:sz="5" w:space="0" w:color="4B4B4B"/>
            </w:tcBorders>
          </w:tcPr>
          <w:p w14:paraId="466D59B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6C17191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14:paraId="4D2A8B3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742C244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04762F45"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2261F37B"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 Fábrica de jugos embolsados</w:t>
            </w:r>
          </w:p>
        </w:tc>
        <w:tc>
          <w:tcPr>
            <w:tcW w:w="317" w:type="pct"/>
            <w:tcBorders>
              <w:top w:val="single" w:sz="5" w:space="0" w:color="4B4B4B"/>
              <w:left w:val="single" w:sz="6" w:space="0" w:color="4B4B4B"/>
              <w:bottom w:val="single" w:sz="8" w:space="0" w:color="4B4B4B"/>
            </w:tcBorders>
          </w:tcPr>
          <w:p w14:paraId="22C67C4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339A1A9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14:paraId="39FADD2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6804351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41540039"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4500111B"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VI.- Expendio de refrescos naturales</w:t>
            </w:r>
          </w:p>
        </w:tc>
        <w:tc>
          <w:tcPr>
            <w:tcW w:w="317" w:type="pct"/>
            <w:tcBorders>
              <w:top w:val="single" w:sz="8" w:space="0" w:color="4B4B4B"/>
              <w:left w:val="single" w:sz="6" w:space="0" w:color="4B4B4B"/>
              <w:bottom w:val="single" w:sz="5" w:space="0" w:color="4B4B4B"/>
            </w:tcBorders>
          </w:tcPr>
          <w:p w14:paraId="2E9D04A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58C7B42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8" w:space="0" w:color="4B4B4B"/>
              <w:left w:val="single" w:sz="6" w:space="0" w:color="4B4B4B"/>
              <w:bottom w:val="single" w:sz="5" w:space="0" w:color="4B4B4B"/>
            </w:tcBorders>
          </w:tcPr>
          <w:p w14:paraId="005765A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33E3B2E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7A83ACCF"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4E994F9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VII.- Compra/venta de oro y plata</w:t>
            </w:r>
          </w:p>
        </w:tc>
        <w:tc>
          <w:tcPr>
            <w:tcW w:w="317" w:type="pct"/>
            <w:tcBorders>
              <w:top w:val="single" w:sz="5" w:space="0" w:color="4B4B4B"/>
              <w:left w:val="single" w:sz="6" w:space="0" w:color="4B4B4B"/>
              <w:bottom w:val="single" w:sz="8" w:space="0" w:color="4B4B4B"/>
            </w:tcBorders>
          </w:tcPr>
          <w:p w14:paraId="6A8E44B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6EF0096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14:paraId="09A5D99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A9829A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4D75E61E"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28896EAC" w14:textId="77777777" w:rsidR="0009238C" w:rsidRPr="0083310E" w:rsidRDefault="00EF117A" w:rsidP="0083310E">
            <w:pPr>
              <w:spacing w:line="360" w:lineRule="auto"/>
              <w:rPr>
                <w:rFonts w:ascii="Arial" w:hAnsi="Arial" w:cs="Arial"/>
                <w:sz w:val="20"/>
                <w:szCs w:val="20"/>
              </w:rPr>
            </w:pPr>
            <w:r w:rsidRPr="0083310E">
              <w:rPr>
                <w:rFonts w:ascii="Arial" w:hAnsi="Arial" w:cs="Arial"/>
                <w:sz w:val="20"/>
                <w:szCs w:val="20"/>
              </w:rPr>
              <w:t>VIII.-V</w:t>
            </w:r>
            <w:r w:rsidR="0009238C" w:rsidRPr="0083310E">
              <w:rPr>
                <w:rFonts w:ascii="Arial" w:hAnsi="Arial" w:cs="Arial"/>
                <w:sz w:val="20"/>
                <w:szCs w:val="20"/>
              </w:rPr>
              <w:t>aquerías, loncherías, fondas</w:t>
            </w:r>
          </w:p>
        </w:tc>
        <w:tc>
          <w:tcPr>
            <w:tcW w:w="317" w:type="pct"/>
            <w:tcBorders>
              <w:top w:val="single" w:sz="8" w:space="0" w:color="4B4B4B"/>
              <w:left w:val="single" w:sz="6" w:space="0" w:color="4B4B4B"/>
              <w:bottom w:val="single" w:sz="5" w:space="0" w:color="4B4B4B"/>
            </w:tcBorders>
          </w:tcPr>
          <w:p w14:paraId="3B677E7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0C6CA8F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14:paraId="3F9A51D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E4162B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4EDCFFB5"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3F09F79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lastRenderedPageBreak/>
              <w:t>IX.- Taller y/o expendio de alfarerías</w:t>
            </w:r>
          </w:p>
        </w:tc>
        <w:tc>
          <w:tcPr>
            <w:tcW w:w="317" w:type="pct"/>
            <w:tcBorders>
              <w:top w:val="single" w:sz="5" w:space="0" w:color="4B4B4B"/>
              <w:left w:val="single" w:sz="6" w:space="0" w:color="4B4B4B"/>
              <w:bottom w:val="single" w:sz="8" w:space="0" w:color="4B4B4B"/>
            </w:tcBorders>
          </w:tcPr>
          <w:p w14:paraId="7C6C753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67DA51A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5" w:space="0" w:color="4B4B4B"/>
              <w:left w:val="single" w:sz="6" w:space="0" w:color="4B4B4B"/>
              <w:bottom w:val="single" w:sz="8" w:space="0" w:color="4B4B4B"/>
            </w:tcBorders>
          </w:tcPr>
          <w:p w14:paraId="3D7BE31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4C2C3C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467DFEA7"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0F4AA3DD"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 Talleres Zapaterías o accesorios.</w:t>
            </w:r>
          </w:p>
        </w:tc>
        <w:tc>
          <w:tcPr>
            <w:tcW w:w="317" w:type="pct"/>
            <w:tcBorders>
              <w:top w:val="single" w:sz="8" w:space="0" w:color="4B4B4B"/>
              <w:left w:val="single" w:sz="6" w:space="0" w:color="4B4B4B"/>
              <w:bottom w:val="single" w:sz="8" w:space="0" w:color="4B4B4B"/>
            </w:tcBorders>
          </w:tcPr>
          <w:p w14:paraId="3D7D185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031BD7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317" w:type="pct"/>
            <w:tcBorders>
              <w:top w:val="single" w:sz="8" w:space="0" w:color="4B4B4B"/>
              <w:left w:val="single" w:sz="6" w:space="0" w:color="4B4B4B"/>
              <w:bottom w:val="single" w:sz="8" w:space="0" w:color="4B4B4B"/>
            </w:tcBorders>
          </w:tcPr>
          <w:p w14:paraId="5E2B6E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330E99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3EE62668"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6A9F1A5E"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 Tlapalerías</w:t>
            </w:r>
          </w:p>
        </w:tc>
        <w:tc>
          <w:tcPr>
            <w:tcW w:w="317" w:type="pct"/>
            <w:tcBorders>
              <w:top w:val="single" w:sz="8" w:space="0" w:color="4B4B4B"/>
              <w:left w:val="single" w:sz="6" w:space="0" w:color="4B4B4B"/>
              <w:bottom w:val="single" w:sz="5" w:space="0" w:color="4B4B4B"/>
            </w:tcBorders>
          </w:tcPr>
          <w:p w14:paraId="74C36FD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08A6C0A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8" w:space="0" w:color="4B4B4B"/>
              <w:left w:val="single" w:sz="6" w:space="0" w:color="4B4B4B"/>
              <w:bottom w:val="single" w:sz="5" w:space="0" w:color="4B4B4B"/>
            </w:tcBorders>
          </w:tcPr>
          <w:p w14:paraId="0039CB5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43BA2E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792EE885"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1E5C3083"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XII.- Compra/venta de materiales de construcción</w:t>
            </w:r>
          </w:p>
        </w:tc>
        <w:tc>
          <w:tcPr>
            <w:tcW w:w="317" w:type="pct"/>
            <w:tcBorders>
              <w:top w:val="single" w:sz="5" w:space="0" w:color="4B4B4B"/>
              <w:left w:val="single" w:sz="6" w:space="0" w:color="4B4B4B"/>
              <w:bottom w:val="single" w:sz="8" w:space="0" w:color="4B4B4B"/>
            </w:tcBorders>
          </w:tcPr>
          <w:p w14:paraId="51BDC51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783DEED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14:paraId="7B00D4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69DA5D0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74C4AEE2"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179B2B8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XIII. Tiendas, tendejones y misceláneas</w:t>
            </w:r>
          </w:p>
        </w:tc>
        <w:tc>
          <w:tcPr>
            <w:tcW w:w="317" w:type="pct"/>
            <w:tcBorders>
              <w:top w:val="single" w:sz="8" w:space="0" w:color="4B4B4B"/>
              <w:left w:val="single" w:sz="6" w:space="0" w:color="4B4B4B"/>
              <w:bottom w:val="single" w:sz="5" w:space="0" w:color="4B4B4B"/>
            </w:tcBorders>
          </w:tcPr>
          <w:p w14:paraId="36E0D10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69BEBE5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14:paraId="559A266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BFA90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B0E80AC"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38761488"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XIV.- Bisutería y otros</w:t>
            </w:r>
          </w:p>
        </w:tc>
        <w:tc>
          <w:tcPr>
            <w:tcW w:w="317" w:type="pct"/>
            <w:tcBorders>
              <w:top w:val="single" w:sz="5" w:space="0" w:color="4B4B4B"/>
              <w:left w:val="single" w:sz="6" w:space="0" w:color="4B4B4B"/>
              <w:bottom w:val="single" w:sz="8" w:space="0" w:color="4B4B4B"/>
            </w:tcBorders>
          </w:tcPr>
          <w:p w14:paraId="24FE65C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4E93118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14:paraId="7B14558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216AE4"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206F289"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566B2A23"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 Compra/venta de motos y refaccionaras</w:t>
            </w:r>
          </w:p>
        </w:tc>
        <w:tc>
          <w:tcPr>
            <w:tcW w:w="317" w:type="pct"/>
            <w:tcBorders>
              <w:top w:val="single" w:sz="8" w:space="0" w:color="4B4B4B"/>
              <w:left w:val="single" w:sz="6" w:space="0" w:color="4B4B4B"/>
              <w:bottom w:val="single" w:sz="5" w:space="0" w:color="4B4B4B"/>
            </w:tcBorders>
          </w:tcPr>
          <w:p w14:paraId="683C70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71C364B7"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5" w:space="0" w:color="4B4B4B"/>
            </w:tcBorders>
          </w:tcPr>
          <w:p w14:paraId="6FFBBF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7F94CE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8DF9231"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7F933E58"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 Papelerías y centro de copiado</w:t>
            </w:r>
          </w:p>
        </w:tc>
        <w:tc>
          <w:tcPr>
            <w:tcW w:w="317" w:type="pct"/>
            <w:tcBorders>
              <w:top w:val="single" w:sz="5" w:space="0" w:color="4B4B4B"/>
              <w:left w:val="single" w:sz="6" w:space="0" w:color="4B4B4B"/>
              <w:bottom w:val="single" w:sz="8" w:space="0" w:color="4B4B4B"/>
            </w:tcBorders>
          </w:tcPr>
          <w:p w14:paraId="4ECBA83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7601DFC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5" w:space="0" w:color="4B4B4B"/>
              <w:left w:val="single" w:sz="6" w:space="0" w:color="4B4B4B"/>
              <w:bottom w:val="single" w:sz="8" w:space="0" w:color="4B4B4B"/>
            </w:tcBorders>
          </w:tcPr>
          <w:p w14:paraId="40F301A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5924EA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4110521B"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53F8268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XVII.- Hoteles, hospedajes</w:t>
            </w:r>
          </w:p>
        </w:tc>
        <w:tc>
          <w:tcPr>
            <w:tcW w:w="317" w:type="pct"/>
            <w:tcBorders>
              <w:top w:val="single" w:sz="8" w:space="0" w:color="4B4B4B"/>
              <w:left w:val="single" w:sz="6" w:space="0" w:color="4B4B4B"/>
              <w:bottom w:val="single" w:sz="5" w:space="0" w:color="4B4B4B"/>
            </w:tcBorders>
          </w:tcPr>
          <w:p w14:paraId="71EA38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418ECF7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317" w:type="pct"/>
            <w:tcBorders>
              <w:top w:val="single" w:sz="8" w:space="0" w:color="4B4B4B"/>
              <w:left w:val="single" w:sz="6" w:space="0" w:color="4B4B4B"/>
              <w:bottom w:val="single" w:sz="5" w:space="0" w:color="4B4B4B"/>
            </w:tcBorders>
          </w:tcPr>
          <w:p w14:paraId="1EBA2CB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7519D66"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1,500.00</w:t>
            </w:r>
          </w:p>
        </w:tc>
      </w:tr>
      <w:tr w:rsidR="0009238C" w:rsidRPr="0083310E" w14:paraId="27613062"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2A2ABFE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XVIII.- Peleterías compra/venta de sintéticos</w:t>
            </w:r>
          </w:p>
        </w:tc>
        <w:tc>
          <w:tcPr>
            <w:tcW w:w="317" w:type="pct"/>
            <w:tcBorders>
              <w:top w:val="single" w:sz="5" w:space="0" w:color="4B4B4B"/>
              <w:left w:val="single" w:sz="6" w:space="0" w:color="4B4B4B"/>
              <w:bottom w:val="single" w:sz="8" w:space="0" w:color="4B4B4B"/>
            </w:tcBorders>
          </w:tcPr>
          <w:p w14:paraId="451108E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398FC67C"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450.00</w:t>
            </w:r>
          </w:p>
        </w:tc>
        <w:tc>
          <w:tcPr>
            <w:tcW w:w="317" w:type="pct"/>
            <w:tcBorders>
              <w:top w:val="single" w:sz="5" w:space="0" w:color="4B4B4B"/>
              <w:left w:val="single" w:sz="6" w:space="0" w:color="4B4B4B"/>
              <w:bottom w:val="single" w:sz="8" w:space="0" w:color="4B4B4B"/>
            </w:tcBorders>
          </w:tcPr>
          <w:p w14:paraId="5BBE55D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F00E4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250.00</w:t>
            </w:r>
          </w:p>
        </w:tc>
      </w:tr>
      <w:tr w:rsidR="0009238C" w:rsidRPr="0083310E" w14:paraId="14F15631"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5689F0F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XIX.- Terminales de taxis, autobuses y triciclos</w:t>
            </w:r>
          </w:p>
        </w:tc>
        <w:tc>
          <w:tcPr>
            <w:tcW w:w="317" w:type="pct"/>
            <w:tcBorders>
              <w:top w:val="single" w:sz="8" w:space="0" w:color="4B4B4B"/>
              <w:left w:val="single" w:sz="6" w:space="0" w:color="4B4B4B"/>
              <w:bottom w:val="single" w:sz="8" w:space="0" w:color="4B4B4B"/>
            </w:tcBorders>
          </w:tcPr>
          <w:p w14:paraId="04EE645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488C15F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8" w:space="0" w:color="4B4B4B"/>
            </w:tcBorders>
          </w:tcPr>
          <w:p w14:paraId="4132FBE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5BF65A4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81FEEC8"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098462D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 Ciber café y centros de cómputo</w:t>
            </w:r>
          </w:p>
        </w:tc>
        <w:tc>
          <w:tcPr>
            <w:tcW w:w="317" w:type="pct"/>
            <w:tcBorders>
              <w:top w:val="single" w:sz="8" w:space="0" w:color="4B4B4B"/>
              <w:left w:val="single" w:sz="6" w:space="0" w:color="4B4B4B"/>
              <w:bottom w:val="single" w:sz="8" w:space="0" w:color="4B4B4B"/>
            </w:tcBorders>
          </w:tcPr>
          <w:p w14:paraId="36D02E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6B8F8D55"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14:paraId="7D2DF72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676E939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31A3DE1" w14:textId="77777777" w:rsidTr="0009238C">
        <w:trPr>
          <w:trHeight w:val="20"/>
          <w:jc w:val="center"/>
        </w:trPr>
        <w:tc>
          <w:tcPr>
            <w:tcW w:w="2763" w:type="pct"/>
            <w:tcBorders>
              <w:top w:val="single" w:sz="8" w:space="0" w:color="4B4B4B"/>
              <w:left w:val="single" w:sz="5" w:space="0" w:color="4B4B4B"/>
              <w:bottom w:val="single" w:sz="8" w:space="0" w:color="4B4B4B"/>
              <w:right w:val="single" w:sz="6" w:space="0" w:color="4B4B4B"/>
            </w:tcBorders>
          </w:tcPr>
          <w:p w14:paraId="1C181E9D"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 Estéticas unisex y peluquerías</w:t>
            </w:r>
          </w:p>
        </w:tc>
        <w:tc>
          <w:tcPr>
            <w:tcW w:w="317" w:type="pct"/>
            <w:tcBorders>
              <w:top w:val="single" w:sz="8" w:space="0" w:color="4B4B4B"/>
              <w:left w:val="single" w:sz="6" w:space="0" w:color="4B4B4B"/>
              <w:bottom w:val="single" w:sz="8" w:space="0" w:color="4B4B4B"/>
            </w:tcBorders>
          </w:tcPr>
          <w:p w14:paraId="645B2A1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186B02B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8" w:space="0" w:color="4B4B4B"/>
            </w:tcBorders>
          </w:tcPr>
          <w:p w14:paraId="5C53BCB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37C501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2575A3A"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40C4B64F"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XXII. Talleres mecánicos</w:t>
            </w:r>
          </w:p>
        </w:tc>
        <w:tc>
          <w:tcPr>
            <w:tcW w:w="317" w:type="pct"/>
            <w:tcBorders>
              <w:top w:val="single" w:sz="8" w:space="0" w:color="4B4B4B"/>
              <w:left w:val="single" w:sz="6" w:space="0" w:color="4B4B4B"/>
              <w:bottom w:val="single" w:sz="5" w:space="0" w:color="4B4B4B"/>
            </w:tcBorders>
          </w:tcPr>
          <w:p w14:paraId="5592B8C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78C8BB4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14:paraId="47C6A4E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2AB2399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7ABBD894"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3C2D21C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XXIII.- Talleres de torno y herrería en general</w:t>
            </w:r>
          </w:p>
        </w:tc>
        <w:tc>
          <w:tcPr>
            <w:tcW w:w="317" w:type="pct"/>
            <w:tcBorders>
              <w:top w:val="single" w:sz="5" w:space="0" w:color="4B4B4B"/>
              <w:left w:val="single" w:sz="6" w:space="0" w:color="4B4B4B"/>
              <w:bottom w:val="single" w:sz="8" w:space="0" w:color="4B4B4B"/>
            </w:tcBorders>
          </w:tcPr>
          <w:p w14:paraId="2A75F72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0A96A86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14:paraId="50C70AC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7EF43C5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1F0EB68C"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1370931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XXIV.- Restaurantes</w:t>
            </w:r>
          </w:p>
        </w:tc>
        <w:tc>
          <w:tcPr>
            <w:tcW w:w="317" w:type="pct"/>
            <w:tcBorders>
              <w:top w:val="single" w:sz="8" w:space="0" w:color="4B4B4B"/>
              <w:left w:val="single" w:sz="6" w:space="0" w:color="4B4B4B"/>
              <w:bottom w:val="single" w:sz="5" w:space="0" w:color="4B4B4B"/>
            </w:tcBorders>
          </w:tcPr>
          <w:p w14:paraId="60C78D6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628998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8" w:space="0" w:color="4B4B4B"/>
              <w:left w:val="single" w:sz="6" w:space="0" w:color="4B4B4B"/>
              <w:bottom w:val="single" w:sz="5" w:space="0" w:color="4B4B4B"/>
            </w:tcBorders>
          </w:tcPr>
          <w:p w14:paraId="5399B03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4A0AE56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15F4D177" w14:textId="77777777" w:rsidTr="0009238C">
        <w:trPr>
          <w:trHeight w:val="20"/>
          <w:jc w:val="center"/>
        </w:trPr>
        <w:tc>
          <w:tcPr>
            <w:tcW w:w="2763" w:type="pct"/>
            <w:tcBorders>
              <w:top w:val="single" w:sz="5" w:space="0" w:color="4B4B4B"/>
              <w:left w:val="single" w:sz="5" w:space="0" w:color="4B4B4B"/>
              <w:bottom w:val="single" w:sz="8" w:space="0" w:color="4B4B4B"/>
              <w:right w:val="single" w:sz="6" w:space="0" w:color="4B4B4B"/>
            </w:tcBorders>
          </w:tcPr>
          <w:p w14:paraId="127DD973"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 Tiendas de ropa y almacenes</w:t>
            </w:r>
          </w:p>
        </w:tc>
        <w:tc>
          <w:tcPr>
            <w:tcW w:w="317" w:type="pct"/>
            <w:tcBorders>
              <w:top w:val="single" w:sz="5" w:space="0" w:color="4B4B4B"/>
              <w:left w:val="single" w:sz="6" w:space="0" w:color="4B4B4B"/>
              <w:bottom w:val="single" w:sz="8" w:space="0" w:color="4B4B4B"/>
            </w:tcBorders>
          </w:tcPr>
          <w:p w14:paraId="010BDA49"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3EC1DD4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14:paraId="2E523CC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3F1FFF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4AF0D89" w14:textId="77777777" w:rsidTr="0009238C">
        <w:trPr>
          <w:trHeight w:val="20"/>
          <w:jc w:val="center"/>
        </w:trPr>
        <w:tc>
          <w:tcPr>
            <w:tcW w:w="2763" w:type="pct"/>
            <w:tcBorders>
              <w:top w:val="single" w:sz="8" w:space="0" w:color="4B4B4B"/>
              <w:left w:val="single" w:sz="5" w:space="0" w:color="4B4B4B"/>
              <w:bottom w:val="single" w:sz="5" w:space="0" w:color="4B4B4B"/>
              <w:right w:val="single" w:sz="6" w:space="0" w:color="4B4B4B"/>
            </w:tcBorders>
          </w:tcPr>
          <w:p w14:paraId="6C1480F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XXVI.- Florerías y funerarias</w:t>
            </w:r>
          </w:p>
        </w:tc>
        <w:tc>
          <w:tcPr>
            <w:tcW w:w="317" w:type="pct"/>
            <w:tcBorders>
              <w:top w:val="single" w:sz="8" w:space="0" w:color="4B4B4B"/>
              <w:left w:val="single" w:sz="6" w:space="0" w:color="4B4B4B"/>
              <w:bottom w:val="single" w:sz="5" w:space="0" w:color="4B4B4B"/>
            </w:tcBorders>
          </w:tcPr>
          <w:p w14:paraId="69A39F0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4518A49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14:paraId="5D6EEE8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3C26BD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3B7E1B1A"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5AA72E1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XXVII.- Bancos, casas de empeño y financieras</w:t>
            </w:r>
          </w:p>
        </w:tc>
        <w:tc>
          <w:tcPr>
            <w:tcW w:w="317" w:type="pct"/>
            <w:tcBorders>
              <w:top w:val="single" w:sz="5" w:space="0" w:color="4B4B4B"/>
              <w:left w:val="single" w:sz="6" w:space="0" w:color="4B4B4B"/>
              <w:bottom w:val="single" w:sz="8" w:space="0" w:color="4B4B4B"/>
            </w:tcBorders>
          </w:tcPr>
          <w:p w14:paraId="5AA002B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479528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317" w:type="pct"/>
            <w:tcBorders>
              <w:top w:val="single" w:sz="5" w:space="0" w:color="4B4B4B"/>
              <w:left w:val="single" w:sz="6" w:space="0" w:color="4B4B4B"/>
              <w:bottom w:val="single" w:sz="8" w:space="0" w:color="4B4B4B"/>
            </w:tcBorders>
          </w:tcPr>
          <w:p w14:paraId="4050155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B5087FF"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2,000.00</w:t>
            </w:r>
          </w:p>
        </w:tc>
      </w:tr>
      <w:tr w:rsidR="0009238C" w:rsidRPr="0083310E" w14:paraId="08711664"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6FE289A3"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 xml:space="preserve">XXVIII.- Puestos de Venta de Revistas, Periódicos. </w:t>
            </w:r>
          </w:p>
        </w:tc>
        <w:tc>
          <w:tcPr>
            <w:tcW w:w="317" w:type="pct"/>
            <w:tcBorders>
              <w:top w:val="single" w:sz="5" w:space="0" w:color="4B4B4B"/>
              <w:left w:val="single" w:sz="6" w:space="0" w:color="4B4B4B"/>
              <w:bottom w:val="single" w:sz="8" w:space="0" w:color="4B4B4B"/>
            </w:tcBorders>
          </w:tcPr>
          <w:p w14:paraId="60C7203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522B83F8"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w:t>
            </w:r>
            <w:r w:rsidR="00E47004">
              <w:rPr>
                <w:rFonts w:ascii="Arial" w:hAnsi="Arial" w:cs="Arial"/>
                <w:sz w:val="20"/>
                <w:szCs w:val="20"/>
              </w:rPr>
              <w:t>.00</w:t>
            </w:r>
          </w:p>
        </w:tc>
        <w:tc>
          <w:tcPr>
            <w:tcW w:w="317" w:type="pct"/>
            <w:tcBorders>
              <w:top w:val="single" w:sz="5" w:space="0" w:color="4B4B4B"/>
              <w:left w:val="single" w:sz="6" w:space="0" w:color="4B4B4B"/>
              <w:bottom w:val="single" w:sz="8" w:space="0" w:color="4B4B4B"/>
            </w:tcBorders>
          </w:tcPr>
          <w:p w14:paraId="6A729E7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A35AE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w:t>
            </w:r>
            <w:r w:rsidR="00E47004">
              <w:rPr>
                <w:rFonts w:ascii="Arial" w:hAnsi="Arial" w:cs="Arial"/>
                <w:sz w:val="20"/>
                <w:szCs w:val="20"/>
              </w:rPr>
              <w:t>.00</w:t>
            </w:r>
          </w:p>
        </w:tc>
      </w:tr>
      <w:tr w:rsidR="0009238C" w:rsidRPr="0083310E" w14:paraId="6095ADA2"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7574B3CC"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XXIX.- Videoclubs en general</w:t>
            </w:r>
          </w:p>
        </w:tc>
        <w:tc>
          <w:tcPr>
            <w:tcW w:w="317" w:type="pct"/>
            <w:tcBorders>
              <w:top w:val="single" w:sz="5" w:space="0" w:color="4B4B4B"/>
              <w:left w:val="single" w:sz="6" w:space="0" w:color="4B4B4B"/>
              <w:bottom w:val="single" w:sz="8" w:space="0" w:color="4B4B4B"/>
            </w:tcBorders>
          </w:tcPr>
          <w:p w14:paraId="19227F2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5B75310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14:paraId="39E66096"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614372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11925E76"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69331C7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 Carpinterías</w:t>
            </w:r>
          </w:p>
        </w:tc>
        <w:tc>
          <w:tcPr>
            <w:tcW w:w="317" w:type="pct"/>
            <w:tcBorders>
              <w:top w:val="single" w:sz="8" w:space="0" w:color="4B4B4B"/>
              <w:left w:val="single" w:sz="6" w:space="0" w:color="4B4B4B"/>
              <w:bottom w:val="single" w:sz="8" w:space="0" w:color="4B4B4B"/>
            </w:tcBorders>
          </w:tcPr>
          <w:p w14:paraId="68D790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30E1331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8" w:space="0" w:color="4B4B4B"/>
            </w:tcBorders>
          </w:tcPr>
          <w:p w14:paraId="4A72C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2F8EBA6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2FB8A9E8"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373E8233"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XXXI.-Bodegas de refrescos</w:t>
            </w:r>
          </w:p>
        </w:tc>
        <w:tc>
          <w:tcPr>
            <w:tcW w:w="317" w:type="pct"/>
            <w:tcBorders>
              <w:top w:val="single" w:sz="8" w:space="0" w:color="4B4B4B"/>
              <w:left w:val="single" w:sz="6" w:space="0" w:color="4B4B4B"/>
              <w:bottom w:val="single" w:sz="8" w:space="0" w:color="4B4B4B"/>
            </w:tcBorders>
          </w:tcPr>
          <w:p w14:paraId="7415B43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7FB0A6E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3,500.00</w:t>
            </w:r>
          </w:p>
        </w:tc>
        <w:tc>
          <w:tcPr>
            <w:tcW w:w="317" w:type="pct"/>
            <w:tcBorders>
              <w:top w:val="single" w:sz="8" w:space="0" w:color="4B4B4B"/>
              <w:left w:val="single" w:sz="6" w:space="0" w:color="4B4B4B"/>
              <w:bottom w:val="single" w:sz="8" w:space="0" w:color="4B4B4B"/>
            </w:tcBorders>
          </w:tcPr>
          <w:p w14:paraId="3700F4C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ABAEA3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800.00</w:t>
            </w:r>
          </w:p>
        </w:tc>
      </w:tr>
      <w:tr w:rsidR="0009238C" w:rsidRPr="0083310E" w14:paraId="270AE08A"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5A5B0644"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XXXII.- Consultorios y clínicas</w:t>
            </w:r>
          </w:p>
        </w:tc>
        <w:tc>
          <w:tcPr>
            <w:tcW w:w="317" w:type="pct"/>
            <w:tcBorders>
              <w:top w:val="single" w:sz="8" w:space="0" w:color="4B4B4B"/>
              <w:left w:val="single" w:sz="6" w:space="0" w:color="4B4B4B"/>
              <w:bottom w:val="single" w:sz="8" w:space="0" w:color="4B4B4B"/>
            </w:tcBorders>
          </w:tcPr>
          <w:p w14:paraId="710C4880"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7F46429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8" w:space="0" w:color="4B4B4B"/>
            </w:tcBorders>
          </w:tcPr>
          <w:p w14:paraId="4576ABC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74A9897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w:t>
            </w:r>
          </w:p>
        </w:tc>
      </w:tr>
      <w:tr w:rsidR="0009238C" w:rsidRPr="0083310E" w14:paraId="55CC93B0"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6754C700"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XXXIII.- Paletearías y dulcerías</w:t>
            </w:r>
          </w:p>
        </w:tc>
        <w:tc>
          <w:tcPr>
            <w:tcW w:w="317" w:type="pct"/>
            <w:tcBorders>
              <w:top w:val="single" w:sz="8" w:space="0" w:color="4B4B4B"/>
              <w:left w:val="single" w:sz="6" w:space="0" w:color="4B4B4B"/>
              <w:bottom w:val="single" w:sz="5" w:space="0" w:color="4B4B4B"/>
            </w:tcBorders>
          </w:tcPr>
          <w:p w14:paraId="3A6346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0D82847D"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8" w:space="0" w:color="4B4B4B"/>
              <w:left w:val="single" w:sz="6" w:space="0" w:color="4B4B4B"/>
              <w:bottom w:val="single" w:sz="5" w:space="0" w:color="4B4B4B"/>
            </w:tcBorders>
          </w:tcPr>
          <w:p w14:paraId="6321723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528B5A1"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1CE417B"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244ABB9A"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XXXIV.-Expendios de telefonía celular</w:t>
            </w:r>
          </w:p>
        </w:tc>
        <w:tc>
          <w:tcPr>
            <w:tcW w:w="317" w:type="pct"/>
            <w:tcBorders>
              <w:top w:val="single" w:sz="5" w:space="0" w:color="4B4B4B"/>
              <w:left w:val="single" w:sz="6" w:space="0" w:color="4B4B4B"/>
              <w:bottom w:val="single" w:sz="8" w:space="0" w:color="4B4B4B"/>
            </w:tcBorders>
          </w:tcPr>
          <w:p w14:paraId="620BD5A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7B10C8F9"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14:paraId="4DFB001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13ED06A"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267CF68B"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70B2F6C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 Cinema</w:t>
            </w:r>
          </w:p>
        </w:tc>
        <w:tc>
          <w:tcPr>
            <w:tcW w:w="317" w:type="pct"/>
            <w:tcBorders>
              <w:top w:val="single" w:sz="8" w:space="0" w:color="4B4B4B"/>
              <w:left w:val="single" w:sz="6" w:space="0" w:color="4B4B4B"/>
              <w:bottom w:val="single" w:sz="5" w:space="0" w:color="4B4B4B"/>
            </w:tcBorders>
          </w:tcPr>
          <w:p w14:paraId="1CB1399C"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55FBD3F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2,000.00</w:t>
            </w:r>
          </w:p>
        </w:tc>
        <w:tc>
          <w:tcPr>
            <w:tcW w:w="317" w:type="pct"/>
            <w:tcBorders>
              <w:top w:val="single" w:sz="8" w:space="0" w:color="4B4B4B"/>
              <w:left w:val="single" w:sz="6" w:space="0" w:color="4B4B4B"/>
              <w:bottom w:val="single" w:sz="5" w:space="0" w:color="4B4B4B"/>
            </w:tcBorders>
          </w:tcPr>
          <w:p w14:paraId="38FE75D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14FC19F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3A898A95"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230AF5DC"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XXXVI.-Talleres de reparación y eléctrica</w:t>
            </w:r>
          </w:p>
        </w:tc>
        <w:tc>
          <w:tcPr>
            <w:tcW w:w="317" w:type="pct"/>
            <w:tcBorders>
              <w:top w:val="single" w:sz="5" w:space="0" w:color="4B4B4B"/>
              <w:left w:val="single" w:sz="6" w:space="0" w:color="4B4B4B"/>
              <w:bottom w:val="single" w:sz="8" w:space="0" w:color="4B4B4B"/>
            </w:tcBorders>
          </w:tcPr>
          <w:p w14:paraId="7686B7B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2942A33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5" w:space="0" w:color="4B4B4B"/>
              <w:left w:val="single" w:sz="6" w:space="0" w:color="4B4B4B"/>
              <w:bottom w:val="single" w:sz="8" w:space="0" w:color="4B4B4B"/>
            </w:tcBorders>
          </w:tcPr>
          <w:p w14:paraId="7C7BAC8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2F96781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4DBB3866"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49963E8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XXXVII.- Escuelas particulares y academias</w:t>
            </w:r>
          </w:p>
        </w:tc>
        <w:tc>
          <w:tcPr>
            <w:tcW w:w="317" w:type="pct"/>
            <w:tcBorders>
              <w:top w:val="single" w:sz="8" w:space="0" w:color="4B4B4B"/>
              <w:left w:val="single" w:sz="6" w:space="0" w:color="4B4B4B"/>
              <w:bottom w:val="single" w:sz="5" w:space="0" w:color="4B4B4B"/>
            </w:tcBorders>
          </w:tcPr>
          <w:p w14:paraId="23E8ECE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39D50E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w:t>
            </w:r>
          </w:p>
        </w:tc>
        <w:tc>
          <w:tcPr>
            <w:tcW w:w="317" w:type="pct"/>
            <w:tcBorders>
              <w:top w:val="single" w:sz="8" w:space="0" w:color="4B4B4B"/>
              <w:left w:val="single" w:sz="6" w:space="0" w:color="4B4B4B"/>
              <w:bottom w:val="single" w:sz="5" w:space="0" w:color="4B4B4B"/>
            </w:tcBorders>
          </w:tcPr>
          <w:p w14:paraId="3D898C3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0D45B3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w:t>
            </w:r>
          </w:p>
        </w:tc>
      </w:tr>
      <w:tr w:rsidR="0009238C" w:rsidRPr="0083310E" w14:paraId="49EB0745"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226F737A"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XXXVIII.- Salas da fiestas</w:t>
            </w:r>
          </w:p>
        </w:tc>
        <w:tc>
          <w:tcPr>
            <w:tcW w:w="317" w:type="pct"/>
            <w:tcBorders>
              <w:top w:val="single" w:sz="5" w:space="0" w:color="4B4B4B"/>
              <w:left w:val="single" w:sz="6" w:space="0" w:color="4B4B4B"/>
              <w:bottom w:val="single" w:sz="8" w:space="0" w:color="4B4B4B"/>
            </w:tcBorders>
          </w:tcPr>
          <w:p w14:paraId="28ADE1AB"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31B7288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317" w:type="pct"/>
            <w:tcBorders>
              <w:top w:val="single" w:sz="5" w:space="0" w:color="4B4B4B"/>
              <w:left w:val="single" w:sz="6" w:space="0" w:color="4B4B4B"/>
              <w:bottom w:val="single" w:sz="8" w:space="0" w:color="4B4B4B"/>
            </w:tcBorders>
          </w:tcPr>
          <w:p w14:paraId="5A9985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4EB67D2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0F93130B"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5882C95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XXXIX.-Expendios de alimentos de animales</w:t>
            </w:r>
          </w:p>
        </w:tc>
        <w:tc>
          <w:tcPr>
            <w:tcW w:w="317" w:type="pct"/>
            <w:tcBorders>
              <w:top w:val="single" w:sz="8" w:space="0" w:color="4B4B4B"/>
              <w:left w:val="single" w:sz="6" w:space="0" w:color="4B4B4B"/>
              <w:bottom w:val="single" w:sz="5" w:space="0" w:color="4B4B4B"/>
            </w:tcBorders>
          </w:tcPr>
          <w:p w14:paraId="2C720D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2E88687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14:paraId="421C3B6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020A62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58D04FAC"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184E3D8D"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lastRenderedPageBreak/>
              <w:t>XL.- Gaseras</w:t>
            </w:r>
          </w:p>
        </w:tc>
        <w:tc>
          <w:tcPr>
            <w:tcW w:w="317" w:type="pct"/>
            <w:tcBorders>
              <w:top w:val="single" w:sz="5" w:space="0" w:color="4B4B4B"/>
              <w:left w:val="single" w:sz="6" w:space="0" w:color="4B4B4B"/>
              <w:bottom w:val="single" w:sz="8" w:space="0" w:color="4B4B4B"/>
            </w:tcBorders>
          </w:tcPr>
          <w:p w14:paraId="0C9C18A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5B6B5F24"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w:t>
            </w:r>
          </w:p>
        </w:tc>
        <w:tc>
          <w:tcPr>
            <w:tcW w:w="317" w:type="pct"/>
            <w:tcBorders>
              <w:top w:val="single" w:sz="5" w:space="0" w:color="4B4B4B"/>
              <w:left w:val="single" w:sz="6" w:space="0" w:color="4B4B4B"/>
              <w:bottom w:val="single" w:sz="8" w:space="0" w:color="4B4B4B"/>
            </w:tcBorders>
          </w:tcPr>
          <w:p w14:paraId="412DCE0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546D118"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w:t>
            </w:r>
          </w:p>
        </w:tc>
      </w:tr>
      <w:tr w:rsidR="0009238C" w:rsidRPr="0083310E" w14:paraId="51EC6C77"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4A8D5E0A"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 Gasolineras</w:t>
            </w:r>
          </w:p>
        </w:tc>
        <w:tc>
          <w:tcPr>
            <w:tcW w:w="317" w:type="pct"/>
            <w:tcBorders>
              <w:top w:val="single" w:sz="8" w:space="0" w:color="4B4B4B"/>
              <w:left w:val="single" w:sz="6" w:space="0" w:color="4B4B4B"/>
              <w:bottom w:val="single" w:sz="5" w:space="0" w:color="4B4B4B"/>
            </w:tcBorders>
          </w:tcPr>
          <w:p w14:paraId="2C5D7655"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18916669" w14:textId="44BC9802" w:rsidR="0009238C" w:rsidRPr="0083310E" w:rsidRDefault="00137560" w:rsidP="0083310E">
            <w:pPr>
              <w:spacing w:line="360" w:lineRule="auto"/>
              <w:ind w:right="141"/>
              <w:jc w:val="right"/>
              <w:rPr>
                <w:rFonts w:ascii="Arial" w:hAnsi="Arial" w:cs="Arial"/>
                <w:sz w:val="20"/>
                <w:szCs w:val="20"/>
              </w:rPr>
            </w:pPr>
            <w:r>
              <w:rPr>
                <w:rFonts w:ascii="Arial" w:hAnsi="Arial" w:cs="Arial"/>
                <w:sz w:val="20"/>
                <w:szCs w:val="20"/>
              </w:rPr>
              <w:t>50</w:t>
            </w:r>
            <w:r w:rsidR="0009238C" w:rsidRPr="0083310E">
              <w:rPr>
                <w:rFonts w:ascii="Arial" w:hAnsi="Arial" w:cs="Arial"/>
                <w:sz w:val="20"/>
                <w:szCs w:val="20"/>
              </w:rPr>
              <w:t>,000.00</w:t>
            </w:r>
          </w:p>
        </w:tc>
        <w:tc>
          <w:tcPr>
            <w:tcW w:w="317" w:type="pct"/>
            <w:tcBorders>
              <w:top w:val="single" w:sz="8" w:space="0" w:color="4B4B4B"/>
              <w:left w:val="single" w:sz="6" w:space="0" w:color="4B4B4B"/>
              <w:bottom w:val="single" w:sz="5" w:space="0" w:color="4B4B4B"/>
            </w:tcBorders>
          </w:tcPr>
          <w:p w14:paraId="1D12813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69F40839" w14:textId="6D81FC92" w:rsidR="0009238C" w:rsidRPr="0083310E" w:rsidRDefault="00137560" w:rsidP="0083310E">
            <w:pPr>
              <w:spacing w:line="360" w:lineRule="auto"/>
              <w:ind w:right="185"/>
              <w:jc w:val="right"/>
              <w:rPr>
                <w:rFonts w:ascii="Arial" w:hAnsi="Arial" w:cs="Arial"/>
                <w:sz w:val="20"/>
                <w:szCs w:val="20"/>
              </w:rPr>
            </w:pPr>
            <w:r>
              <w:rPr>
                <w:rFonts w:ascii="Arial" w:hAnsi="Arial" w:cs="Arial"/>
                <w:sz w:val="20"/>
                <w:szCs w:val="20"/>
              </w:rPr>
              <w:t>20</w:t>
            </w:r>
            <w:r w:rsidR="0009238C" w:rsidRPr="0083310E">
              <w:rPr>
                <w:rFonts w:ascii="Arial" w:hAnsi="Arial" w:cs="Arial"/>
                <w:sz w:val="20"/>
                <w:szCs w:val="20"/>
              </w:rPr>
              <w:t>,000.00</w:t>
            </w:r>
          </w:p>
        </w:tc>
      </w:tr>
      <w:tr w:rsidR="0009238C" w:rsidRPr="0083310E" w14:paraId="40EEBDCF"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7609F16F"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XLII.- Mueblería</w:t>
            </w:r>
          </w:p>
        </w:tc>
        <w:tc>
          <w:tcPr>
            <w:tcW w:w="317" w:type="pct"/>
            <w:tcBorders>
              <w:top w:val="single" w:sz="5" w:space="0" w:color="4B4B4B"/>
              <w:left w:val="single" w:sz="6" w:space="0" w:color="4B4B4B"/>
              <w:bottom w:val="single" w:sz="8" w:space="0" w:color="4B4B4B"/>
            </w:tcBorders>
          </w:tcPr>
          <w:p w14:paraId="768038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2FF990C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w:t>
            </w:r>
          </w:p>
        </w:tc>
        <w:tc>
          <w:tcPr>
            <w:tcW w:w="317" w:type="pct"/>
            <w:tcBorders>
              <w:top w:val="single" w:sz="5" w:space="0" w:color="4B4B4B"/>
              <w:left w:val="single" w:sz="6" w:space="0" w:color="4B4B4B"/>
              <w:bottom w:val="single" w:sz="8" w:space="0" w:color="4B4B4B"/>
            </w:tcBorders>
          </w:tcPr>
          <w:p w14:paraId="14346423"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8F24285"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5CF8F531"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21F491B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XLIII.  Servicio de sistema de cablevisión</w:t>
            </w:r>
          </w:p>
        </w:tc>
        <w:tc>
          <w:tcPr>
            <w:tcW w:w="317" w:type="pct"/>
            <w:tcBorders>
              <w:top w:val="single" w:sz="8" w:space="0" w:color="4B4B4B"/>
              <w:left w:val="single" w:sz="6" w:space="0" w:color="4B4B4B"/>
              <w:bottom w:val="single" w:sz="5" w:space="0" w:color="4B4B4B"/>
            </w:tcBorders>
          </w:tcPr>
          <w:p w14:paraId="3E86889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4A341A9F"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w:t>
            </w:r>
          </w:p>
        </w:tc>
        <w:tc>
          <w:tcPr>
            <w:tcW w:w="317" w:type="pct"/>
            <w:tcBorders>
              <w:top w:val="single" w:sz="8" w:space="0" w:color="4B4B4B"/>
              <w:left w:val="single" w:sz="6" w:space="0" w:color="4B4B4B"/>
              <w:bottom w:val="single" w:sz="5" w:space="0" w:color="4B4B4B"/>
            </w:tcBorders>
          </w:tcPr>
          <w:p w14:paraId="4BEE1D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08FFEB7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2404D4BA"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55E3452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XLIV.- Fábrica de hielo y Plantas purificadoras</w:t>
            </w:r>
          </w:p>
        </w:tc>
        <w:tc>
          <w:tcPr>
            <w:tcW w:w="317" w:type="pct"/>
            <w:tcBorders>
              <w:top w:val="single" w:sz="5" w:space="0" w:color="4B4B4B"/>
              <w:left w:val="single" w:sz="6" w:space="0" w:color="4B4B4B"/>
              <w:bottom w:val="single" w:sz="8" w:space="0" w:color="4B4B4B"/>
            </w:tcBorders>
          </w:tcPr>
          <w:p w14:paraId="0AE08F4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63E68E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w:t>
            </w:r>
          </w:p>
        </w:tc>
        <w:tc>
          <w:tcPr>
            <w:tcW w:w="317" w:type="pct"/>
            <w:tcBorders>
              <w:top w:val="single" w:sz="5" w:space="0" w:color="4B4B4B"/>
              <w:left w:val="single" w:sz="6" w:space="0" w:color="4B4B4B"/>
              <w:bottom w:val="single" w:sz="8" w:space="0" w:color="4B4B4B"/>
            </w:tcBorders>
          </w:tcPr>
          <w:p w14:paraId="1EFABAE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13E06EBC"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200.00</w:t>
            </w:r>
          </w:p>
        </w:tc>
      </w:tr>
      <w:tr w:rsidR="0009238C" w:rsidRPr="0083310E" w14:paraId="3AB8466B" w14:textId="77777777" w:rsidTr="0009238C">
        <w:tblPrEx>
          <w:jc w:val="left"/>
        </w:tblPrEx>
        <w:trPr>
          <w:trHeight w:val="20"/>
        </w:trPr>
        <w:tc>
          <w:tcPr>
            <w:tcW w:w="2763" w:type="pct"/>
            <w:tcBorders>
              <w:top w:val="single" w:sz="8" w:space="0" w:color="4B4B4B"/>
              <w:left w:val="single" w:sz="5" w:space="0" w:color="4B4B4B"/>
              <w:bottom w:val="single" w:sz="5" w:space="0" w:color="4B4B4B"/>
              <w:right w:val="single" w:sz="6" w:space="0" w:color="4B4B4B"/>
            </w:tcBorders>
          </w:tcPr>
          <w:p w14:paraId="6861A06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 Centros de foto estudios y grabación</w:t>
            </w:r>
          </w:p>
        </w:tc>
        <w:tc>
          <w:tcPr>
            <w:tcW w:w="317" w:type="pct"/>
            <w:tcBorders>
              <w:top w:val="single" w:sz="8" w:space="0" w:color="4B4B4B"/>
              <w:left w:val="single" w:sz="6" w:space="0" w:color="4B4B4B"/>
              <w:bottom w:val="single" w:sz="5" w:space="0" w:color="4B4B4B"/>
            </w:tcBorders>
          </w:tcPr>
          <w:p w14:paraId="0453C8D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5" w:space="0" w:color="4B4B4B"/>
              <w:right w:val="single" w:sz="6" w:space="0" w:color="4B4B4B"/>
            </w:tcBorders>
          </w:tcPr>
          <w:p w14:paraId="1D4DB5A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w:t>
            </w:r>
          </w:p>
        </w:tc>
        <w:tc>
          <w:tcPr>
            <w:tcW w:w="317" w:type="pct"/>
            <w:tcBorders>
              <w:top w:val="single" w:sz="8" w:space="0" w:color="4B4B4B"/>
              <w:left w:val="single" w:sz="6" w:space="0" w:color="4B4B4B"/>
              <w:bottom w:val="single" w:sz="5" w:space="0" w:color="4B4B4B"/>
            </w:tcBorders>
          </w:tcPr>
          <w:p w14:paraId="493DB82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5" w:space="0" w:color="4B4B4B"/>
              <w:right w:val="single" w:sz="5" w:space="0" w:color="4B4B4B"/>
            </w:tcBorders>
          </w:tcPr>
          <w:p w14:paraId="5FCF9C9E"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150.00</w:t>
            </w:r>
          </w:p>
        </w:tc>
      </w:tr>
      <w:tr w:rsidR="0009238C" w:rsidRPr="0083310E" w14:paraId="60E2C0BE"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4A725BB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XLVI.- Despachos contables y jurídicos</w:t>
            </w:r>
          </w:p>
        </w:tc>
        <w:tc>
          <w:tcPr>
            <w:tcW w:w="317" w:type="pct"/>
            <w:tcBorders>
              <w:top w:val="single" w:sz="5" w:space="0" w:color="4B4B4B"/>
              <w:left w:val="single" w:sz="6" w:space="0" w:color="4B4B4B"/>
              <w:bottom w:val="single" w:sz="8" w:space="0" w:color="4B4B4B"/>
            </w:tcBorders>
          </w:tcPr>
          <w:p w14:paraId="2035B4C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476517B3"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w:t>
            </w:r>
          </w:p>
        </w:tc>
        <w:tc>
          <w:tcPr>
            <w:tcW w:w="317" w:type="pct"/>
            <w:tcBorders>
              <w:top w:val="single" w:sz="5" w:space="0" w:color="4B4B4B"/>
              <w:left w:val="single" w:sz="6" w:space="0" w:color="4B4B4B"/>
              <w:bottom w:val="single" w:sz="8" w:space="0" w:color="4B4B4B"/>
            </w:tcBorders>
          </w:tcPr>
          <w:p w14:paraId="0C4B0CF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363D188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w:t>
            </w:r>
          </w:p>
        </w:tc>
      </w:tr>
      <w:tr w:rsidR="0009238C" w:rsidRPr="0083310E" w14:paraId="12056180" w14:textId="77777777" w:rsidTr="0009238C">
        <w:tblPrEx>
          <w:jc w:val="left"/>
        </w:tblPrEx>
        <w:trPr>
          <w:trHeight w:val="20"/>
        </w:trPr>
        <w:tc>
          <w:tcPr>
            <w:tcW w:w="2763" w:type="pct"/>
            <w:tcBorders>
              <w:top w:val="single" w:sz="5" w:space="0" w:color="4B4B4B"/>
              <w:left w:val="single" w:sz="5" w:space="0" w:color="4B4B4B"/>
              <w:bottom w:val="single" w:sz="8" w:space="0" w:color="4B4B4B"/>
              <w:right w:val="single" w:sz="6" w:space="0" w:color="4B4B4B"/>
            </w:tcBorders>
          </w:tcPr>
          <w:p w14:paraId="760920B9"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XLVIII.- Compra/venta de frutas y verduras</w:t>
            </w:r>
          </w:p>
        </w:tc>
        <w:tc>
          <w:tcPr>
            <w:tcW w:w="317" w:type="pct"/>
            <w:tcBorders>
              <w:top w:val="single" w:sz="5" w:space="0" w:color="4B4B4B"/>
              <w:left w:val="single" w:sz="6" w:space="0" w:color="4B4B4B"/>
              <w:bottom w:val="single" w:sz="8" w:space="0" w:color="4B4B4B"/>
            </w:tcBorders>
          </w:tcPr>
          <w:p w14:paraId="5739420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5" w:space="0" w:color="4B4B4B"/>
              <w:left w:val="nil"/>
              <w:bottom w:val="single" w:sz="8" w:space="0" w:color="4B4B4B"/>
              <w:right w:val="single" w:sz="6" w:space="0" w:color="4B4B4B"/>
            </w:tcBorders>
          </w:tcPr>
          <w:p w14:paraId="4AA70B3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200.00</w:t>
            </w:r>
          </w:p>
        </w:tc>
        <w:tc>
          <w:tcPr>
            <w:tcW w:w="317" w:type="pct"/>
            <w:tcBorders>
              <w:top w:val="single" w:sz="5" w:space="0" w:color="4B4B4B"/>
              <w:left w:val="single" w:sz="6" w:space="0" w:color="4B4B4B"/>
              <w:bottom w:val="single" w:sz="8" w:space="0" w:color="4B4B4B"/>
            </w:tcBorders>
          </w:tcPr>
          <w:p w14:paraId="0567174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5" w:space="0" w:color="4B4B4B"/>
              <w:left w:val="nil"/>
              <w:bottom w:val="single" w:sz="8" w:space="0" w:color="4B4B4B"/>
              <w:right w:val="single" w:sz="5" w:space="0" w:color="4B4B4B"/>
            </w:tcBorders>
          </w:tcPr>
          <w:p w14:paraId="5EF5AD47"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w:t>
            </w:r>
          </w:p>
        </w:tc>
      </w:tr>
      <w:tr w:rsidR="0009238C" w:rsidRPr="0083310E" w14:paraId="1C3F94DF"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737A23C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XLIX.- Empacadoras de alimentos</w:t>
            </w:r>
          </w:p>
        </w:tc>
        <w:tc>
          <w:tcPr>
            <w:tcW w:w="317" w:type="pct"/>
            <w:tcBorders>
              <w:top w:val="single" w:sz="8" w:space="0" w:color="4B4B4B"/>
              <w:left w:val="single" w:sz="6" w:space="0" w:color="4B4B4B"/>
              <w:bottom w:val="single" w:sz="8" w:space="0" w:color="4B4B4B"/>
            </w:tcBorders>
          </w:tcPr>
          <w:p w14:paraId="2FBB2637"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39B5EA51"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7,000.00</w:t>
            </w:r>
          </w:p>
        </w:tc>
        <w:tc>
          <w:tcPr>
            <w:tcW w:w="317" w:type="pct"/>
            <w:tcBorders>
              <w:top w:val="single" w:sz="8" w:space="0" w:color="4B4B4B"/>
              <w:left w:val="single" w:sz="6" w:space="0" w:color="4B4B4B"/>
              <w:bottom w:val="single" w:sz="8" w:space="0" w:color="4B4B4B"/>
            </w:tcBorders>
          </w:tcPr>
          <w:p w14:paraId="12EAF33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5A80DA32"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4,000.00</w:t>
            </w:r>
          </w:p>
        </w:tc>
      </w:tr>
      <w:tr w:rsidR="0009238C" w:rsidRPr="0083310E" w14:paraId="436E28BD"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4E3EE748" w14:textId="77777777" w:rsidR="0009238C" w:rsidRPr="0083310E" w:rsidRDefault="0009238C" w:rsidP="0083310E">
            <w:pPr>
              <w:spacing w:line="360" w:lineRule="auto"/>
              <w:ind w:right="288"/>
              <w:jc w:val="both"/>
              <w:rPr>
                <w:rFonts w:ascii="Arial" w:hAnsi="Arial" w:cs="Arial"/>
                <w:sz w:val="20"/>
                <w:szCs w:val="20"/>
              </w:rPr>
            </w:pPr>
            <w:r w:rsidRPr="0083310E">
              <w:rPr>
                <w:rFonts w:ascii="Arial" w:hAnsi="Arial" w:cs="Arial"/>
                <w:sz w:val="20"/>
                <w:szCs w:val="20"/>
              </w:rPr>
              <w:t>LX.-La instalación y operación de plantas fotovoltaicas para la generación de energía renovable y no renovable.</w:t>
            </w:r>
          </w:p>
        </w:tc>
        <w:tc>
          <w:tcPr>
            <w:tcW w:w="317" w:type="pct"/>
            <w:tcBorders>
              <w:top w:val="single" w:sz="8" w:space="0" w:color="4B4B4B"/>
              <w:left w:val="single" w:sz="6" w:space="0" w:color="4B4B4B"/>
              <w:bottom w:val="single" w:sz="8" w:space="0" w:color="4B4B4B"/>
            </w:tcBorders>
          </w:tcPr>
          <w:p w14:paraId="5E3B9ECE"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shd w:val="clear" w:color="auto" w:fill="auto"/>
          </w:tcPr>
          <w:p w14:paraId="30482306"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600,000.00</w:t>
            </w:r>
          </w:p>
        </w:tc>
        <w:tc>
          <w:tcPr>
            <w:tcW w:w="317" w:type="pct"/>
            <w:tcBorders>
              <w:top w:val="single" w:sz="8" w:space="0" w:color="4B4B4B"/>
              <w:left w:val="single" w:sz="6" w:space="0" w:color="4B4B4B"/>
              <w:bottom w:val="single" w:sz="8" w:space="0" w:color="4B4B4B"/>
            </w:tcBorders>
          </w:tcPr>
          <w:p w14:paraId="5A745D0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shd w:val="clear" w:color="auto" w:fill="auto"/>
          </w:tcPr>
          <w:p w14:paraId="3D21595D"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70,000.00</w:t>
            </w:r>
          </w:p>
        </w:tc>
      </w:tr>
      <w:tr w:rsidR="0009238C" w:rsidRPr="0083310E" w14:paraId="0B875ABA"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741DC056" w14:textId="77777777"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 Por la instalación de ductos, postes para energías renovables o no renovables</w:t>
            </w:r>
          </w:p>
        </w:tc>
        <w:tc>
          <w:tcPr>
            <w:tcW w:w="317" w:type="pct"/>
            <w:tcBorders>
              <w:top w:val="single" w:sz="8" w:space="0" w:color="4B4B4B"/>
              <w:left w:val="single" w:sz="6" w:space="0" w:color="4B4B4B"/>
              <w:bottom w:val="single" w:sz="8" w:space="0" w:color="4B4B4B"/>
            </w:tcBorders>
          </w:tcPr>
          <w:p w14:paraId="34688FBD"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2A5F201A"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300,000.00</w:t>
            </w:r>
          </w:p>
        </w:tc>
        <w:tc>
          <w:tcPr>
            <w:tcW w:w="317" w:type="pct"/>
            <w:tcBorders>
              <w:top w:val="single" w:sz="8" w:space="0" w:color="4B4B4B"/>
              <w:left w:val="single" w:sz="6" w:space="0" w:color="4B4B4B"/>
              <w:bottom w:val="single" w:sz="8" w:space="0" w:color="4B4B4B"/>
            </w:tcBorders>
          </w:tcPr>
          <w:p w14:paraId="1E5F422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47791780"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50,000.00</w:t>
            </w:r>
          </w:p>
        </w:tc>
      </w:tr>
      <w:tr w:rsidR="0009238C" w:rsidRPr="0083310E" w14:paraId="72A319FA"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62B04126" w14:textId="77777777"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 - Granjas avícolas, porcícolas, ganaderas de más de 10 empleados.</w:t>
            </w:r>
          </w:p>
        </w:tc>
        <w:tc>
          <w:tcPr>
            <w:tcW w:w="317" w:type="pct"/>
            <w:tcBorders>
              <w:top w:val="single" w:sz="8" w:space="0" w:color="4B4B4B"/>
              <w:left w:val="single" w:sz="6" w:space="0" w:color="4B4B4B"/>
              <w:bottom w:val="single" w:sz="8" w:space="0" w:color="4B4B4B"/>
            </w:tcBorders>
          </w:tcPr>
          <w:p w14:paraId="1EC035C2"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4EDB1CFB" w14:textId="5DB12913" w:rsidR="0009238C" w:rsidRPr="0083310E" w:rsidRDefault="00653340" w:rsidP="0083310E">
            <w:pPr>
              <w:spacing w:line="360" w:lineRule="auto"/>
              <w:ind w:right="141"/>
              <w:jc w:val="right"/>
              <w:rPr>
                <w:rFonts w:ascii="Arial" w:hAnsi="Arial" w:cs="Arial"/>
                <w:sz w:val="20"/>
                <w:szCs w:val="20"/>
              </w:rPr>
            </w:pPr>
            <w:r>
              <w:rPr>
                <w:rFonts w:ascii="Arial" w:hAnsi="Arial" w:cs="Arial"/>
                <w:sz w:val="20"/>
                <w:szCs w:val="20"/>
              </w:rPr>
              <w:t>5</w:t>
            </w:r>
            <w:r w:rsidR="0009238C" w:rsidRPr="0083310E">
              <w:rPr>
                <w:rFonts w:ascii="Arial" w:hAnsi="Arial" w:cs="Arial"/>
                <w:sz w:val="20"/>
                <w:szCs w:val="20"/>
              </w:rPr>
              <w:t>0,000.00</w:t>
            </w:r>
          </w:p>
        </w:tc>
        <w:tc>
          <w:tcPr>
            <w:tcW w:w="317" w:type="pct"/>
            <w:tcBorders>
              <w:top w:val="single" w:sz="8" w:space="0" w:color="4B4B4B"/>
              <w:left w:val="single" w:sz="6" w:space="0" w:color="4B4B4B"/>
              <w:bottom w:val="single" w:sz="8" w:space="0" w:color="4B4B4B"/>
            </w:tcBorders>
          </w:tcPr>
          <w:p w14:paraId="46F3AA4A"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CD8C24F" w14:textId="3D716114" w:rsidR="0009238C" w:rsidRPr="0083310E" w:rsidRDefault="00653340" w:rsidP="0083310E">
            <w:pPr>
              <w:spacing w:line="360" w:lineRule="auto"/>
              <w:ind w:right="185"/>
              <w:jc w:val="right"/>
              <w:rPr>
                <w:rFonts w:ascii="Arial" w:hAnsi="Arial" w:cs="Arial"/>
                <w:sz w:val="20"/>
                <w:szCs w:val="20"/>
              </w:rPr>
            </w:pPr>
            <w:r>
              <w:rPr>
                <w:rFonts w:ascii="Arial" w:hAnsi="Arial" w:cs="Arial"/>
                <w:sz w:val="20"/>
                <w:szCs w:val="20"/>
              </w:rPr>
              <w:t>2</w:t>
            </w:r>
            <w:r w:rsidR="0009238C" w:rsidRPr="0083310E">
              <w:rPr>
                <w:rFonts w:ascii="Arial" w:hAnsi="Arial" w:cs="Arial"/>
                <w:sz w:val="20"/>
                <w:szCs w:val="20"/>
              </w:rPr>
              <w:t>0,000.00</w:t>
            </w:r>
          </w:p>
        </w:tc>
      </w:tr>
      <w:tr w:rsidR="0009238C" w:rsidRPr="0083310E" w14:paraId="4B079529"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76287E62" w14:textId="77777777"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LXIII.- Granjas avícolas, porcícolas, ganaderas de menos de 10 empleados</w:t>
            </w:r>
          </w:p>
        </w:tc>
        <w:tc>
          <w:tcPr>
            <w:tcW w:w="317" w:type="pct"/>
            <w:tcBorders>
              <w:top w:val="single" w:sz="8" w:space="0" w:color="4B4B4B"/>
              <w:left w:val="single" w:sz="6" w:space="0" w:color="4B4B4B"/>
              <w:bottom w:val="single" w:sz="8" w:space="0" w:color="4B4B4B"/>
            </w:tcBorders>
          </w:tcPr>
          <w:p w14:paraId="0A856B78"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3B78836E"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10,000.00</w:t>
            </w:r>
          </w:p>
        </w:tc>
        <w:tc>
          <w:tcPr>
            <w:tcW w:w="317" w:type="pct"/>
            <w:tcBorders>
              <w:top w:val="single" w:sz="8" w:space="0" w:color="4B4B4B"/>
              <w:left w:val="single" w:sz="6" w:space="0" w:color="4B4B4B"/>
              <w:bottom w:val="single" w:sz="8" w:space="0" w:color="4B4B4B"/>
            </w:tcBorders>
          </w:tcPr>
          <w:p w14:paraId="1956EC9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36BEA689"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3,000.00</w:t>
            </w:r>
          </w:p>
        </w:tc>
      </w:tr>
      <w:tr w:rsidR="0009238C" w:rsidRPr="0083310E" w14:paraId="00F761DA"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7CF212FE" w14:textId="77777777" w:rsidR="0009238C" w:rsidRPr="0083310E" w:rsidRDefault="0009238C" w:rsidP="0083310E">
            <w:pPr>
              <w:spacing w:line="360" w:lineRule="auto"/>
              <w:ind w:right="147"/>
              <w:jc w:val="both"/>
              <w:rPr>
                <w:rFonts w:ascii="Arial" w:hAnsi="Arial" w:cs="Arial"/>
                <w:sz w:val="20"/>
                <w:szCs w:val="20"/>
              </w:rPr>
            </w:pPr>
            <w:r w:rsidRPr="0083310E">
              <w:rPr>
                <w:rFonts w:ascii="Arial" w:hAnsi="Arial" w:cs="Arial"/>
                <w:sz w:val="20"/>
                <w:szCs w:val="20"/>
              </w:rPr>
              <w:t>LXIII.- Instalación y operación de parques eólicos para la generación de energía renovable o no renovable</w:t>
            </w:r>
          </w:p>
        </w:tc>
        <w:tc>
          <w:tcPr>
            <w:tcW w:w="317" w:type="pct"/>
            <w:tcBorders>
              <w:top w:val="single" w:sz="8" w:space="0" w:color="4B4B4B"/>
              <w:left w:val="single" w:sz="6" w:space="0" w:color="4B4B4B"/>
              <w:bottom w:val="single" w:sz="8" w:space="0" w:color="4B4B4B"/>
            </w:tcBorders>
          </w:tcPr>
          <w:p w14:paraId="6DCF96F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4FDEF212"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400,000.00</w:t>
            </w:r>
          </w:p>
        </w:tc>
        <w:tc>
          <w:tcPr>
            <w:tcW w:w="317" w:type="pct"/>
            <w:tcBorders>
              <w:top w:val="single" w:sz="8" w:space="0" w:color="4B4B4B"/>
              <w:left w:val="single" w:sz="6" w:space="0" w:color="4B4B4B"/>
              <w:bottom w:val="single" w:sz="8" w:space="0" w:color="4B4B4B"/>
            </w:tcBorders>
          </w:tcPr>
          <w:p w14:paraId="36F977E1"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1B78B653"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60,000.00</w:t>
            </w:r>
          </w:p>
        </w:tc>
      </w:tr>
      <w:tr w:rsidR="0009238C" w:rsidRPr="0083310E" w14:paraId="3C304F75" w14:textId="77777777" w:rsidTr="0009238C">
        <w:tblPrEx>
          <w:jc w:val="left"/>
        </w:tblPrEx>
        <w:trPr>
          <w:trHeight w:val="20"/>
        </w:trPr>
        <w:tc>
          <w:tcPr>
            <w:tcW w:w="2763" w:type="pct"/>
            <w:tcBorders>
              <w:top w:val="single" w:sz="8" w:space="0" w:color="4B4B4B"/>
              <w:left w:val="single" w:sz="5" w:space="0" w:color="4B4B4B"/>
              <w:bottom w:val="single" w:sz="8" w:space="0" w:color="4B4B4B"/>
              <w:right w:val="single" w:sz="6" w:space="0" w:color="4B4B4B"/>
            </w:tcBorders>
          </w:tcPr>
          <w:p w14:paraId="2D71978D" w14:textId="77777777" w:rsidR="0009238C" w:rsidRPr="0083310E" w:rsidRDefault="00E47004" w:rsidP="0083310E">
            <w:pPr>
              <w:spacing w:line="360" w:lineRule="auto"/>
              <w:ind w:right="147"/>
              <w:jc w:val="both"/>
              <w:rPr>
                <w:rFonts w:ascii="Arial" w:hAnsi="Arial" w:cs="Arial"/>
                <w:sz w:val="20"/>
                <w:szCs w:val="20"/>
              </w:rPr>
            </w:pPr>
            <w:r>
              <w:rPr>
                <w:rFonts w:ascii="Arial" w:hAnsi="Arial" w:cs="Arial"/>
                <w:sz w:val="20"/>
                <w:szCs w:val="20"/>
              </w:rPr>
              <w:t>LXIV.- Servicios de Sistemas d</w:t>
            </w:r>
            <w:r w:rsidR="0009238C" w:rsidRPr="0083310E">
              <w:rPr>
                <w:rFonts w:ascii="Arial" w:hAnsi="Arial" w:cs="Arial"/>
                <w:sz w:val="20"/>
                <w:szCs w:val="20"/>
              </w:rPr>
              <w:t>e telefonía celular o satelital.</w:t>
            </w:r>
          </w:p>
        </w:tc>
        <w:tc>
          <w:tcPr>
            <w:tcW w:w="317" w:type="pct"/>
            <w:tcBorders>
              <w:top w:val="single" w:sz="8" w:space="0" w:color="4B4B4B"/>
              <w:left w:val="single" w:sz="6" w:space="0" w:color="4B4B4B"/>
              <w:bottom w:val="single" w:sz="8" w:space="0" w:color="4B4B4B"/>
            </w:tcBorders>
          </w:tcPr>
          <w:p w14:paraId="79CFCE44"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868" w:type="pct"/>
            <w:tcBorders>
              <w:top w:val="single" w:sz="8" w:space="0" w:color="4B4B4B"/>
              <w:left w:val="nil"/>
              <w:bottom w:val="single" w:sz="8" w:space="0" w:color="4B4B4B"/>
              <w:right w:val="single" w:sz="6" w:space="0" w:color="4B4B4B"/>
            </w:tcBorders>
          </w:tcPr>
          <w:p w14:paraId="34290E70" w14:textId="77777777" w:rsidR="0009238C" w:rsidRPr="0083310E" w:rsidRDefault="0009238C" w:rsidP="0083310E">
            <w:pPr>
              <w:spacing w:line="360" w:lineRule="auto"/>
              <w:ind w:right="141"/>
              <w:jc w:val="right"/>
              <w:rPr>
                <w:rFonts w:ascii="Arial" w:hAnsi="Arial" w:cs="Arial"/>
                <w:sz w:val="20"/>
                <w:szCs w:val="20"/>
              </w:rPr>
            </w:pPr>
            <w:r w:rsidRPr="0083310E">
              <w:rPr>
                <w:rFonts w:ascii="Arial" w:hAnsi="Arial" w:cs="Arial"/>
                <w:sz w:val="20"/>
                <w:szCs w:val="20"/>
              </w:rPr>
              <w:t>50,000.00</w:t>
            </w:r>
          </w:p>
        </w:tc>
        <w:tc>
          <w:tcPr>
            <w:tcW w:w="317" w:type="pct"/>
            <w:tcBorders>
              <w:top w:val="single" w:sz="8" w:space="0" w:color="4B4B4B"/>
              <w:left w:val="single" w:sz="6" w:space="0" w:color="4B4B4B"/>
              <w:bottom w:val="single" w:sz="8" w:space="0" w:color="4B4B4B"/>
            </w:tcBorders>
          </w:tcPr>
          <w:p w14:paraId="261BA6FF" w14:textId="77777777" w:rsidR="0009238C" w:rsidRPr="0083310E" w:rsidRDefault="0009238C" w:rsidP="0083310E">
            <w:pPr>
              <w:spacing w:line="360" w:lineRule="auto"/>
              <w:ind w:right="174"/>
              <w:jc w:val="right"/>
              <w:rPr>
                <w:rFonts w:ascii="Arial" w:hAnsi="Arial" w:cs="Arial"/>
                <w:sz w:val="20"/>
                <w:szCs w:val="20"/>
              </w:rPr>
            </w:pPr>
            <w:r w:rsidRPr="0083310E">
              <w:rPr>
                <w:rFonts w:ascii="Arial" w:hAnsi="Arial" w:cs="Arial"/>
                <w:sz w:val="20"/>
                <w:szCs w:val="20"/>
              </w:rPr>
              <w:t>$</w:t>
            </w:r>
          </w:p>
        </w:tc>
        <w:tc>
          <w:tcPr>
            <w:tcW w:w="735" w:type="pct"/>
            <w:tcBorders>
              <w:top w:val="single" w:sz="8" w:space="0" w:color="4B4B4B"/>
              <w:left w:val="nil"/>
              <w:bottom w:val="single" w:sz="8" w:space="0" w:color="4B4B4B"/>
              <w:right w:val="single" w:sz="5" w:space="0" w:color="4B4B4B"/>
            </w:tcBorders>
          </w:tcPr>
          <w:p w14:paraId="0DE242FB" w14:textId="77777777" w:rsidR="0009238C" w:rsidRPr="0083310E" w:rsidRDefault="0009238C" w:rsidP="0083310E">
            <w:pPr>
              <w:spacing w:line="360" w:lineRule="auto"/>
              <w:ind w:right="185"/>
              <w:jc w:val="right"/>
              <w:rPr>
                <w:rFonts w:ascii="Arial" w:hAnsi="Arial" w:cs="Arial"/>
                <w:sz w:val="20"/>
                <w:szCs w:val="20"/>
              </w:rPr>
            </w:pPr>
            <w:r w:rsidRPr="0083310E">
              <w:rPr>
                <w:rFonts w:ascii="Arial" w:hAnsi="Arial" w:cs="Arial"/>
                <w:sz w:val="20"/>
                <w:szCs w:val="20"/>
              </w:rPr>
              <w:t>10,000.00</w:t>
            </w:r>
          </w:p>
        </w:tc>
      </w:tr>
    </w:tbl>
    <w:p w14:paraId="2464FECB" w14:textId="77777777" w:rsidR="000D3C40" w:rsidRPr="0083310E" w:rsidRDefault="000D3C40" w:rsidP="0083310E">
      <w:pPr>
        <w:spacing w:line="360" w:lineRule="auto"/>
        <w:rPr>
          <w:rFonts w:ascii="Arial" w:hAnsi="Arial" w:cs="Arial"/>
          <w:sz w:val="20"/>
          <w:szCs w:val="20"/>
        </w:rPr>
      </w:pPr>
    </w:p>
    <w:p w14:paraId="518F6991" w14:textId="77777777" w:rsidR="000D3C40" w:rsidRPr="0083310E" w:rsidRDefault="000D3C40" w:rsidP="0083310E">
      <w:pPr>
        <w:spacing w:line="360" w:lineRule="auto"/>
        <w:jc w:val="both"/>
        <w:rPr>
          <w:rFonts w:ascii="Arial" w:hAnsi="Arial" w:cs="Arial"/>
          <w:sz w:val="20"/>
          <w:szCs w:val="20"/>
        </w:rPr>
      </w:pPr>
      <w:r w:rsidRPr="0083310E">
        <w:rPr>
          <w:rFonts w:ascii="Arial" w:hAnsi="Arial" w:cs="Arial"/>
          <w:sz w:val="20"/>
          <w:szCs w:val="20"/>
        </w:rPr>
        <w:t xml:space="preserve">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w:t>
      </w:r>
      <w:r w:rsidR="007B4B75" w:rsidRPr="0083310E">
        <w:rPr>
          <w:rFonts w:ascii="Arial" w:hAnsi="Arial" w:cs="Arial"/>
          <w:sz w:val="20"/>
          <w:szCs w:val="20"/>
        </w:rPr>
        <w:t>el presente</w:t>
      </w:r>
      <w:r w:rsidRPr="0083310E">
        <w:rPr>
          <w:rFonts w:ascii="Arial" w:hAnsi="Arial" w:cs="Arial"/>
          <w:sz w:val="20"/>
          <w:szCs w:val="20"/>
        </w:rPr>
        <w:t xml:space="preserve"> ordenamiento.</w:t>
      </w:r>
    </w:p>
    <w:p w14:paraId="05D1C5E2" w14:textId="77777777" w:rsidR="007B4B75" w:rsidRPr="0083310E" w:rsidRDefault="007B4B75" w:rsidP="0083310E">
      <w:pPr>
        <w:spacing w:line="360" w:lineRule="auto"/>
        <w:jc w:val="both"/>
        <w:rPr>
          <w:rFonts w:ascii="Arial" w:hAnsi="Arial" w:cs="Arial"/>
          <w:sz w:val="20"/>
          <w:szCs w:val="20"/>
        </w:rPr>
      </w:pPr>
    </w:p>
    <w:p w14:paraId="5BA11949"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21</w:t>
      </w:r>
      <w:r w:rsidRPr="0083310E">
        <w:rPr>
          <w:rFonts w:ascii="Arial" w:hAnsi="Arial" w:cs="Arial"/>
          <w:b/>
          <w:sz w:val="20"/>
          <w:szCs w:val="20"/>
        </w:rPr>
        <w:t>.-</w:t>
      </w:r>
      <w:r w:rsidRPr="0083310E">
        <w:rPr>
          <w:rFonts w:ascii="Arial" w:hAnsi="Arial" w:cs="Arial"/>
          <w:sz w:val="20"/>
          <w:szCs w:val="20"/>
        </w:rPr>
        <w:t xml:space="preserve"> Por el otorgamiento de los permisos para luz y sonido, bailes populares, verbenas y otros similares se causarán y pagarán derechos de $ 1,200.00 por día.</w:t>
      </w:r>
    </w:p>
    <w:p w14:paraId="4E53E979" w14:textId="77777777" w:rsidR="00955446" w:rsidRPr="0083310E" w:rsidRDefault="00955446" w:rsidP="0083310E">
      <w:pPr>
        <w:spacing w:line="360" w:lineRule="auto"/>
        <w:jc w:val="both"/>
        <w:rPr>
          <w:rFonts w:ascii="Arial" w:hAnsi="Arial" w:cs="Arial"/>
          <w:sz w:val="20"/>
          <w:szCs w:val="20"/>
        </w:rPr>
      </w:pPr>
    </w:p>
    <w:p w14:paraId="0430ACA4"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lastRenderedPageBreak/>
        <w:t xml:space="preserve">Artículo </w:t>
      </w:r>
      <w:r w:rsidR="007A7980" w:rsidRPr="0083310E">
        <w:rPr>
          <w:rFonts w:ascii="Arial" w:hAnsi="Arial" w:cs="Arial"/>
          <w:b/>
          <w:sz w:val="20"/>
          <w:szCs w:val="20"/>
        </w:rPr>
        <w:t>22</w:t>
      </w:r>
      <w:r w:rsidRPr="0083310E">
        <w:rPr>
          <w:rFonts w:ascii="Arial" w:hAnsi="Arial" w:cs="Arial"/>
          <w:b/>
          <w:sz w:val="20"/>
          <w:szCs w:val="20"/>
        </w:rPr>
        <w:t>.-</w:t>
      </w:r>
      <w:r w:rsidRPr="0083310E">
        <w:rPr>
          <w:rFonts w:ascii="Arial" w:hAnsi="Arial" w:cs="Arial"/>
          <w:sz w:val="20"/>
          <w:szCs w:val="20"/>
        </w:rPr>
        <w:t xml:space="preserve"> Por el permiso para el cierre de calles por fiestas o cualquier evento o espectáculo en la vía pública, se pagará la cantidad de $ 120.00 por día.</w:t>
      </w:r>
    </w:p>
    <w:p w14:paraId="5A5BAF59" w14:textId="77777777" w:rsidR="00955446" w:rsidRPr="0083310E" w:rsidRDefault="00955446" w:rsidP="0083310E">
      <w:pPr>
        <w:spacing w:line="360" w:lineRule="auto"/>
        <w:jc w:val="both"/>
        <w:rPr>
          <w:rFonts w:ascii="Arial" w:hAnsi="Arial" w:cs="Arial"/>
          <w:sz w:val="20"/>
          <w:szCs w:val="20"/>
        </w:rPr>
      </w:pPr>
    </w:p>
    <w:p w14:paraId="0A62C3C6" w14:textId="77777777" w:rsidR="00955446" w:rsidRPr="0083310E" w:rsidRDefault="00955446"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23</w:t>
      </w:r>
      <w:r w:rsidRPr="0083310E">
        <w:rPr>
          <w:rFonts w:ascii="Arial" w:hAnsi="Arial" w:cs="Arial"/>
          <w:b/>
          <w:sz w:val="20"/>
          <w:szCs w:val="20"/>
        </w:rPr>
        <w:t>.-</w:t>
      </w:r>
      <w:r w:rsidRPr="0083310E">
        <w:rPr>
          <w:rFonts w:ascii="Arial" w:hAnsi="Arial" w:cs="Arial"/>
          <w:sz w:val="20"/>
          <w:szCs w:val="20"/>
        </w:rPr>
        <w:t xml:space="preserve"> Por el otorgamiento de los permisos para cosos taurinos, se causarán y </w:t>
      </w:r>
      <w:r w:rsidR="007B4B75" w:rsidRPr="0083310E">
        <w:rPr>
          <w:rFonts w:ascii="Arial" w:hAnsi="Arial" w:cs="Arial"/>
          <w:sz w:val="20"/>
          <w:szCs w:val="20"/>
        </w:rPr>
        <w:t>pagarán derechos</w:t>
      </w:r>
      <w:r w:rsidRPr="0083310E">
        <w:rPr>
          <w:rFonts w:ascii="Arial" w:hAnsi="Arial" w:cs="Arial"/>
          <w:sz w:val="20"/>
          <w:szCs w:val="20"/>
        </w:rPr>
        <w:t xml:space="preserve"> de</w:t>
      </w:r>
      <w:r w:rsidR="0009238C" w:rsidRPr="0083310E">
        <w:rPr>
          <w:rFonts w:ascii="Arial" w:hAnsi="Arial" w:cs="Arial"/>
          <w:sz w:val="20"/>
          <w:szCs w:val="20"/>
        </w:rPr>
        <w:t xml:space="preserve"> </w:t>
      </w:r>
      <w:r w:rsidRPr="0083310E">
        <w:rPr>
          <w:rFonts w:ascii="Arial" w:hAnsi="Arial" w:cs="Arial"/>
          <w:sz w:val="20"/>
          <w:szCs w:val="20"/>
        </w:rPr>
        <w:t xml:space="preserve">$115.00 por día por cada uno de los </w:t>
      </w:r>
      <w:proofErr w:type="spellStart"/>
      <w:r w:rsidRPr="0083310E">
        <w:rPr>
          <w:rFonts w:ascii="Arial" w:hAnsi="Arial" w:cs="Arial"/>
          <w:sz w:val="20"/>
          <w:szCs w:val="20"/>
        </w:rPr>
        <w:t>palqueros</w:t>
      </w:r>
      <w:proofErr w:type="spellEnd"/>
      <w:r w:rsidRPr="0083310E">
        <w:rPr>
          <w:rFonts w:ascii="Arial" w:hAnsi="Arial" w:cs="Arial"/>
          <w:sz w:val="20"/>
          <w:szCs w:val="20"/>
        </w:rPr>
        <w:t xml:space="preserve">. </w:t>
      </w:r>
    </w:p>
    <w:p w14:paraId="09FD3FA0" w14:textId="77777777" w:rsidR="00955446" w:rsidRPr="0083310E" w:rsidRDefault="00955446" w:rsidP="0083310E">
      <w:pPr>
        <w:spacing w:line="360" w:lineRule="auto"/>
        <w:rPr>
          <w:rFonts w:ascii="Arial" w:hAnsi="Arial" w:cs="Arial"/>
          <w:sz w:val="20"/>
          <w:szCs w:val="20"/>
        </w:rPr>
      </w:pPr>
    </w:p>
    <w:p w14:paraId="537E958C" w14:textId="77777777" w:rsidR="00200B34" w:rsidRPr="0083310E" w:rsidRDefault="007B4B75" w:rsidP="0083310E">
      <w:pPr>
        <w:spacing w:line="360" w:lineRule="auto"/>
        <w:jc w:val="center"/>
        <w:rPr>
          <w:rFonts w:ascii="Arial" w:hAnsi="Arial" w:cs="Arial"/>
          <w:b/>
          <w:sz w:val="20"/>
          <w:szCs w:val="20"/>
        </w:rPr>
      </w:pPr>
      <w:r w:rsidRPr="0083310E">
        <w:rPr>
          <w:rFonts w:ascii="Arial" w:hAnsi="Arial" w:cs="Arial"/>
          <w:b/>
          <w:sz w:val="20"/>
          <w:szCs w:val="20"/>
        </w:rPr>
        <w:t>CAP</w:t>
      </w:r>
      <w:r w:rsidR="001C2258">
        <w:rPr>
          <w:rFonts w:ascii="Arial" w:hAnsi="Arial" w:cs="Arial"/>
          <w:b/>
          <w:sz w:val="20"/>
          <w:szCs w:val="20"/>
        </w:rPr>
        <w:t>Í</w:t>
      </w:r>
      <w:r w:rsidRPr="0083310E">
        <w:rPr>
          <w:rFonts w:ascii="Arial" w:hAnsi="Arial" w:cs="Arial"/>
          <w:b/>
          <w:sz w:val="20"/>
          <w:szCs w:val="20"/>
        </w:rPr>
        <w:t>TULO II</w:t>
      </w:r>
    </w:p>
    <w:p w14:paraId="3A3BED15" w14:textId="77777777" w:rsidR="00C93701" w:rsidRDefault="00200B34"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que presta </w:t>
      </w:r>
    </w:p>
    <w:p w14:paraId="28031493"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la Dirección de Desarrollo Urbano</w:t>
      </w:r>
    </w:p>
    <w:p w14:paraId="19390BFE" w14:textId="77777777" w:rsidR="00200B34" w:rsidRPr="0083310E" w:rsidRDefault="00200B34" w:rsidP="0083310E">
      <w:pPr>
        <w:spacing w:line="360" w:lineRule="auto"/>
        <w:jc w:val="center"/>
        <w:rPr>
          <w:rFonts w:ascii="Arial" w:hAnsi="Arial" w:cs="Arial"/>
          <w:b/>
          <w:sz w:val="20"/>
          <w:szCs w:val="20"/>
        </w:rPr>
      </w:pPr>
    </w:p>
    <w:p w14:paraId="3C8DD8C7" w14:textId="77777777" w:rsidR="00200B3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24</w:t>
      </w:r>
      <w:r w:rsidR="00200B34" w:rsidRPr="0083310E">
        <w:rPr>
          <w:rFonts w:ascii="Arial" w:hAnsi="Arial" w:cs="Arial"/>
          <w:b/>
          <w:sz w:val="20"/>
          <w:szCs w:val="20"/>
        </w:rPr>
        <w:t>.-</w:t>
      </w:r>
      <w:r w:rsidR="00200B34" w:rsidRPr="0083310E">
        <w:rPr>
          <w:rFonts w:ascii="Arial" w:hAnsi="Arial" w:cs="Arial"/>
          <w:sz w:val="20"/>
          <w:szCs w:val="20"/>
        </w:rPr>
        <w:t xml:space="preserve"> La tarifa del derecho por los servicios que presta la Dirección de Desarrollo Urbano, se pagará conforme a lo siguiente:</w:t>
      </w:r>
    </w:p>
    <w:p w14:paraId="28C22B67" w14:textId="77777777" w:rsidR="00200B34" w:rsidRPr="0083310E" w:rsidRDefault="00200B34" w:rsidP="0083310E">
      <w:pPr>
        <w:spacing w:line="360" w:lineRule="auto"/>
        <w:jc w:val="both"/>
        <w:rPr>
          <w:rFonts w:ascii="Arial" w:hAnsi="Arial" w:cs="Arial"/>
          <w:b/>
          <w:sz w:val="20"/>
          <w:szCs w:val="20"/>
        </w:rPr>
      </w:pPr>
    </w:p>
    <w:p w14:paraId="3C07D17B" w14:textId="77777777" w:rsidR="00200B34" w:rsidRPr="0083310E" w:rsidRDefault="00200B34" w:rsidP="0083310E">
      <w:pPr>
        <w:spacing w:line="360" w:lineRule="auto"/>
        <w:jc w:val="center"/>
        <w:rPr>
          <w:rFonts w:ascii="Arial" w:hAnsi="Arial" w:cs="Arial"/>
          <w:b/>
          <w:sz w:val="20"/>
          <w:szCs w:val="20"/>
        </w:rPr>
      </w:pPr>
      <w:r w:rsidRPr="0083310E">
        <w:rPr>
          <w:rFonts w:ascii="Arial" w:hAnsi="Arial" w:cs="Arial"/>
          <w:b/>
          <w:sz w:val="20"/>
          <w:szCs w:val="20"/>
        </w:rPr>
        <w:t>LICENCIA DE CONSTRUCCIÓN:</w:t>
      </w:r>
    </w:p>
    <w:p w14:paraId="12FC24F7" w14:textId="77777777" w:rsidR="00200B34" w:rsidRPr="0083310E" w:rsidRDefault="00200B34"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EF245C" w:rsidRPr="0083310E" w14:paraId="4B7BBA6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E22E3EE"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nil"/>
              <w:bottom w:val="single" w:sz="4" w:space="0" w:color="000000"/>
              <w:right w:val="single" w:sz="4" w:space="0" w:color="000000"/>
            </w:tcBorders>
            <w:vAlign w:val="bottom"/>
          </w:tcPr>
          <w:p w14:paraId="4B8F173F"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6.00 por metro cuadrado</w:t>
            </w:r>
          </w:p>
        </w:tc>
      </w:tr>
      <w:tr w:rsidR="00EF245C" w:rsidRPr="0083310E" w14:paraId="47A5403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64AAFE8C"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nil"/>
              <w:bottom w:val="single" w:sz="4" w:space="0" w:color="000000"/>
              <w:right w:val="single" w:sz="4" w:space="0" w:color="000000"/>
            </w:tcBorders>
            <w:vAlign w:val="bottom"/>
          </w:tcPr>
          <w:p w14:paraId="0EF427BD"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058E820B"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99CA365"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nil"/>
              <w:bottom w:val="single" w:sz="4" w:space="0" w:color="000000"/>
              <w:right w:val="single" w:sz="4" w:space="0" w:color="000000"/>
            </w:tcBorders>
            <w:vAlign w:val="bottom"/>
          </w:tcPr>
          <w:p w14:paraId="79351C60"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5FA18D9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1F9A84"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3</w:t>
            </w:r>
          </w:p>
        </w:tc>
        <w:tc>
          <w:tcPr>
            <w:tcW w:w="3812" w:type="pct"/>
            <w:tcBorders>
              <w:top w:val="single" w:sz="4" w:space="0" w:color="000000"/>
              <w:left w:val="nil"/>
              <w:bottom w:val="single" w:sz="4" w:space="0" w:color="000000"/>
              <w:right w:val="single" w:sz="4" w:space="0" w:color="000000"/>
            </w:tcBorders>
            <w:vAlign w:val="bottom"/>
          </w:tcPr>
          <w:p w14:paraId="22778E79"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4.00 por metro cuadrado</w:t>
            </w:r>
          </w:p>
        </w:tc>
      </w:tr>
      <w:tr w:rsidR="00EF245C" w:rsidRPr="0083310E" w14:paraId="70AEE93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53C2180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nil"/>
              <w:bottom w:val="single" w:sz="4" w:space="0" w:color="000000"/>
              <w:right w:val="single" w:sz="4" w:space="0" w:color="000000"/>
            </w:tcBorders>
            <w:vAlign w:val="bottom"/>
          </w:tcPr>
          <w:p w14:paraId="5820782B"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8.00 por metro cuadrado</w:t>
            </w:r>
          </w:p>
        </w:tc>
      </w:tr>
      <w:tr w:rsidR="00EF245C" w:rsidRPr="0083310E" w14:paraId="2B84DC64"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01364D96"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nil"/>
              <w:bottom w:val="single" w:sz="4" w:space="0" w:color="000000"/>
              <w:right w:val="single" w:sz="4" w:space="0" w:color="000000"/>
            </w:tcBorders>
            <w:vAlign w:val="bottom"/>
          </w:tcPr>
          <w:p w14:paraId="1B4B1C2E"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$10.00 por metro cuadrado</w:t>
            </w:r>
          </w:p>
        </w:tc>
      </w:tr>
      <w:tr w:rsidR="00EF245C" w:rsidRPr="0083310E" w14:paraId="251C404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2307B8D7"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2</w:t>
            </w:r>
          </w:p>
        </w:tc>
        <w:tc>
          <w:tcPr>
            <w:tcW w:w="3812" w:type="pct"/>
            <w:tcBorders>
              <w:top w:val="single" w:sz="4" w:space="0" w:color="000000"/>
              <w:left w:val="nil"/>
              <w:bottom w:val="single" w:sz="4" w:space="0" w:color="000000"/>
              <w:right w:val="single" w:sz="4" w:space="0" w:color="000000"/>
            </w:tcBorders>
            <w:vAlign w:val="bottom"/>
          </w:tcPr>
          <w:p w14:paraId="7A4ADD64"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3.00 por metro cuadrado</w:t>
            </w:r>
          </w:p>
        </w:tc>
      </w:tr>
      <w:tr w:rsidR="00EF245C" w:rsidRPr="0083310E" w14:paraId="520A5FCC"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center"/>
          </w:tcPr>
          <w:p w14:paraId="47D99D4F" w14:textId="77777777" w:rsidR="00EF245C" w:rsidRPr="0083310E" w:rsidRDefault="00EF245C"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nil"/>
              <w:bottom w:val="single" w:sz="4" w:space="0" w:color="000000"/>
              <w:right w:val="single" w:sz="4" w:space="0" w:color="000000"/>
            </w:tcBorders>
            <w:vAlign w:val="bottom"/>
          </w:tcPr>
          <w:p w14:paraId="0274B32C" w14:textId="77777777" w:rsidR="00EF245C"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5.00 por metro cuadrado</w:t>
            </w:r>
          </w:p>
        </w:tc>
      </w:tr>
    </w:tbl>
    <w:p w14:paraId="7309F385" w14:textId="77777777" w:rsidR="00200B34" w:rsidRPr="0083310E" w:rsidRDefault="00200B34" w:rsidP="0083310E">
      <w:pPr>
        <w:spacing w:line="360" w:lineRule="auto"/>
        <w:rPr>
          <w:rFonts w:ascii="Arial" w:hAnsi="Arial" w:cs="Arial"/>
          <w:b/>
          <w:sz w:val="20"/>
          <w:szCs w:val="20"/>
        </w:rPr>
      </w:pPr>
    </w:p>
    <w:p w14:paraId="5FD02110"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TERMINACIÓN DE OBRA:</w:t>
      </w:r>
    </w:p>
    <w:p w14:paraId="4E914472" w14:textId="77777777" w:rsidR="008C30EE" w:rsidRPr="0083310E" w:rsidRDefault="008C30EE" w:rsidP="0083310E">
      <w:pPr>
        <w:spacing w:line="360" w:lineRule="auto"/>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2165"/>
        <w:gridCol w:w="6946"/>
      </w:tblGrid>
      <w:tr w:rsidR="008C30EE" w:rsidRPr="0083310E" w14:paraId="7F0B77F2"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5FB96E4"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0FD87BA1"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707D9490"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7605826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4C68EDF4"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9B712F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1CB939D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8EDE6A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218CA137"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6F5FC70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486338F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4CE305F9"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B1173C7"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12" w:type="pct"/>
            <w:tcBorders>
              <w:top w:val="single" w:sz="4" w:space="0" w:color="000000"/>
              <w:left w:val="single" w:sz="4" w:space="0" w:color="000000"/>
              <w:bottom w:val="single" w:sz="4" w:space="0" w:color="000000"/>
              <w:right w:val="single" w:sz="4" w:space="0" w:color="000000"/>
            </w:tcBorders>
            <w:vAlign w:val="bottom"/>
          </w:tcPr>
          <w:p w14:paraId="579366FE"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667FB1AD"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3C690A4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12" w:type="pct"/>
            <w:tcBorders>
              <w:top w:val="single" w:sz="4" w:space="0" w:color="000000"/>
              <w:left w:val="single" w:sz="4" w:space="0" w:color="000000"/>
              <w:bottom w:val="single" w:sz="4" w:space="0" w:color="000000"/>
              <w:right w:val="single" w:sz="4" w:space="0" w:color="000000"/>
            </w:tcBorders>
            <w:vAlign w:val="bottom"/>
          </w:tcPr>
          <w:p w14:paraId="24BC4A6B"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0CA4AFA8"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4BD02CA3"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lastRenderedPageBreak/>
              <w:t>Tipo B Clase 3</w:t>
            </w:r>
          </w:p>
        </w:tc>
        <w:tc>
          <w:tcPr>
            <w:tcW w:w="3812" w:type="pct"/>
            <w:tcBorders>
              <w:top w:val="single" w:sz="4" w:space="0" w:color="000000"/>
              <w:left w:val="single" w:sz="4" w:space="0" w:color="000000"/>
              <w:bottom w:val="single" w:sz="4" w:space="0" w:color="000000"/>
              <w:right w:val="single" w:sz="4" w:space="0" w:color="000000"/>
            </w:tcBorders>
            <w:vAlign w:val="bottom"/>
          </w:tcPr>
          <w:p w14:paraId="0C4D4D8C"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r w:rsidR="008C30EE" w:rsidRPr="0083310E" w14:paraId="1A1876CA" w14:textId="77777777" w:rsidTr="00DC3FEB">
        <w:trPr>
          <w:jc w:val="center"/>
        </w:trPr>
        <w:tc>
          <w:tcPr>
            <w:tcW w:w="1188" w:type="pct"/>
            <w:tcBorders>
              <w:top w:val="single" w:sz="4" w:space="0" w:color="000000"/>
              <w:left w:val="single" w:sz="4" w:space="0" w:color="000000"/>
              <w:bottom w:val="single" w:sz="4" w:space="0" w:color="000000"/>
              <w:right w:val="single" w:sz="4" w:space="0" w:color="000000"/>
            </w:tcBorders>
            <w:vAlign w:val="bottom"/>
          </w:tcPr>
          <w:p w14:paraId="24F3719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12" w:type="pct"/>
            <w:tcBorders>
              <w:top w:val="single" w:sz="4" w:space="0" w:color="000000"/>
              <w:left w:val="single" w:sz="4" w:space="0" w:color="000000"/>
              <w:bottom w:val="single" w:sz="4" w:space="0" w:color="000000"/>
              <w:right w:val="single" w:sz="4" w:space="0" w:color="000000"/>
            </w:tcBorders>
            <w:vAlign w:val="bottom"/>
          </w:tcPr>
          <w:p w14:paraId="2A585743" w14:textId="77777777" w:rsidR="008C30EE" w:rsidRPr="0083310E" w:rsidRDefault="00EF245C" w:rsidP="0083310E">
            <w:pPr>
              <w:spacing w:line="360" w:lineRule="auto"/>
              <w:ind w:right="174"/>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008C30EE" w:rsidRPr="0083310E">
              <w:rPr>
                <w:rFonts w:ascii="Arial" w:hAnsi="Arial" w:cs="Arial"/>
                <w:sz w:val="20"/>
                <w:szCs w:val="20"/>
              </w:rPr>
              <w:t>4.00 por metro cuadrado</w:t>
            </w:r>
          </w:p>
        </w:tc>
      </w:tr>
    </w:tbl>
    <w:p w14:paraId="3791E7DE" w14:textId="77777777" w:rsidR="008C30EE" w:rsidRPr="0083310E" w:rsidRDefault="008C30EE" w:rsidP="0083310E">
      <w:pPr>
        <w:spacing w:line="360" w:lineRule="auto"/>
        <w:rPr>
          <w:rFonts w:ascii="Arial" w:hAnsi="Arial" w:cs="Arial"/>
          <w:b/>
          <w:sz w:val="20"/>
          <w:szCs w:val="20"/>
        </w:rPr>
      </w:pPr>
    </w:p>
    <w:p w14:paraId="73790A3C" w14:textId="77777777" w:rsidR="008C30EE" w:rsidRPr="0083310E" w:rsidRDefault="008C30EE" w:rsidP="0083310E">
      <w:pPr>
        <w:spacing w:line="360" w:lineRule="auto"/>
        <w:jc w:val="center"/>
        <w:rPr>
          <w:rFonts w:ascii="Arial" w:hAnsi="Arial" w:cs="Arial"/>
          <w:b/>
          <w:sz w:val="20"/>
          <w:szCs w:val="20"/>
        </w:rPr>
      </w:pPr>
      <w:r w:rsidRPr="0083310E">
        <w:rPr>
          <w:rFonts w:ascii="Arial" w:hAnsi="Arial" w:cs="Arial"/>
          <w:b/>
          <w:sz w:val="20"/>
          <w:szCs w:val="20"/>
        </w:rPr>
        <w:t>CONSTANCIA DE UNIÓN Y DIVISIÓN DE INMUEBLES SE PAGARÁ:</w:t>
      </w:r>
    </w:p>
    <w:p w14:paraId="058A90CB" w14:textId="77777777" w:rsidR="008C30EE" w:rsidRPr="0083310E" w:rsidRDefault="008C30EE" w:rsidP="0083310E">
      <w:pPr>
        <w:spacing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2092"/>
        <w:gridCol w:w="7019"/>
      </w:tblGrid>
      <w:tr w:rsidR="008C30EE" w:rsidRPr="0083310E" w14:paraId="015EC271" w14:textId="77777777" w:rsidTr="00DC3FEB">
        <w:trPr>
          <w:trHeight w:hRule="exact" w:val="220"/>
        </w:trPr>
        <w:tc>
          <w:tcPr>
            <w:tcW w:w="1148" w:type="pct"/>
            <w:tcBorders>
              <w:top w:val="single" w:sz="4" w:space="0" w:color="000000"/>
              <w:left w:val="single" w:sz="4" w:space="0" w:color="000000"/>
              <w:bottom w:val="single" w:sz="4" w:space="0" w:color="000000"/>
              <w:right w:val="single" w:sz="4" w:space="0" w:color="000000"/>
            </w:tcBorders>
            <w:vAlign w:val="bottom"/>
          </w:tcPr>
          <w:p w14:paraId="2FE16BED"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75F63511"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4D2EBE48" w14:textId="77777777" w:rsidTr="00DC3FEB">
        <w:trPr>
          <w:trHeight w:hRule="exact" w:val="280"/>
        </w:trPr>
        <w:tc>
          <w:tcPr>
            <w:tcW w:w="1148" w:type="pct"/>
            <w:tcBorders>
              <w:top w:val="single" w:sz="4" w:space="0" w:color="000000"/>
              <w:left w:val="single" w:sz="4" w:space="0" w:color="000000"/>
              <w:bottom w:val="single" w:sz="4" w:space="0" w:color="000000"/>
              <w:right w:val="single" w:sz="4" w:space="0" w:color="000000"/>
            </w:tcBorders>
            <w:vAlign w:val="bottom"/>
          </w:tcPr>
          <w:p w14:paraId="2B5626DE"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231DE6D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52A3A44" w14:textId="77777777" w:rsidTr="00DC3FEB">
        <w:trPr>
          <w:trHeight w:hRule="exact" w:val="284"/>
        </w:trPr>
        <w:tc>
          <w:tcPr>
            <w:tcW w:w="1148" w:type="pct"/>
            <w:tcBorders>
              <w:top w:val="single" w:sz="4" w:space="0" w:color="000000"/>
              <w:left w:val="single" w:sz="4" w:space="0" w:color="000000"/>
              <w:bottom w:val="single" w:sz="4" w:space="0" w:color="000000"/>
              <w:right w:val="single" w:sz="4" w:space="0" w:color="000000"/>
            </w:tcBorders>
            <w:vAlign w:val="bottom"/>
          </w:tcPr>
          <w:p w14:paraId="1546BA5F"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55688103"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06E84975" w14:textId="77777777" w:rsidTr="00DC3FEB">
        <w:trPr>
          <w:trHeight w:hRule="exact" w:val="288"/>
        </w:trPr>
        <w:tc>
          <w:tcPr>
            <w:tcW w:w="1148" w:type="pct"/>
            <w:tcBorders>
              <w:top w:val="single" w:sz="4" w:space="0" w:color="000000"/>
              <w:left w:val="single" w:sz="4" w:space="0" w:color="000000"/>
              <w:bottom w:val="single" w:sz="4" w:space="0" w:color="000000"/>
              <w:right w:val="single" w:sz="4" w:space="0" w:color="000000"/>
            </w:tcBorders>
            <w:vAlign w:val="bottom"/>
          </w:tcPr>
          <w:p w14:paraId="600A04F0"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7B6C5AE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12.00 por metro cuadrado</w:t>
            </w:r>
          </w:p>
        </w:tc>
      </w:tr>
      <w:tr w:rsidR="008C30EE" w:rsidRPr="0083310E" w14:paraId="2BE0F5F1" w14:textId="77777777" w:rsidTr="00DC3FEB">
        <w:trPr>
          <w:trHeight w:hRule="exact" w:val="278"/>
        </w:trPr>
        <w:tc>
          <w:tcPr>
            <w:tcW w:w="1148" w:type="pct"/>
            <w:tcBorders>
              <w:top w:val="single" w:sz="4" w:space="0" w:color="000000"/>
              <w:left w:val="single" w:sz="4" w:space="0" w:color="000000"/>
              <w:bottom w:val="single" w:sz="4" w:space="0" w:color="000000"/>
              <w:right w:val="single" w:sz="4" w:space="0" w:color="000000"/>
            </w:tcBorders>
            <w:vAlign w:val="bottom"/>
          </w:tcPr>
          <w:p w14:paraId="1856B299"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1</w:t>
            </w:r>
          </w:p>
        </w:tc>
        <w:tc>
          <w:tcPr>
            <w:tcW w:w="3852" w:type="pct"/>
            <w:tcBorders>
              <w:top w:val="single" w:sz="4" w:space="0" w:color="000000"/>
              <w:left w:val="single" w:sz="4" w:space="0" w:color="000000"/>
              <w:bottom w:val="single" w:sz="4" w:space="0" w:color="000000"/>
              <w:right w:val="single" w:sz="4" w:space="0" w:color="000000"/>
            </w:tcBorders>
            <w:vAlign w:val="bottom"/>
          </w:tcPr>
          <w:p w14:paraId="510E47AF"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344CC36A" w14:textId="77777777" w:rsidTr="00DC3FEB">
        <w:trPr>
          <w:trHeight w:hRule="exact" w:val="282"/>
        </w:trPr>
        <w:tc>
          <w:tcPr>
            <w:tcW w:w="1148" w:type="pct"/>
            <w:tcBorders>
              <w:top w:val="single" w:sz="4" w:space="0" w:color="000000"/>
              <w:left w:val="single" w:sz="4" w:space="0" w:color="000000"/>
              <w:bottom w:val="single" w:sz="4" w:space="0" w:color="000000"/>
              <w:right w:val="single" w:sz="4" w:space="0" w:color="000000"/>
            </w:tcBorders>
            <w:vAlign w:val="bottom"/>
          </w:tcPr>
          <w:p w14:paraId="7047F192"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A Clase 2</w:t>
            </w:r>
          </w:p>
        </w:tc>
        <w:tc>
          <w:tcPr>
            <w:tcW w:w="3852" w:type="pct"/>
            <w:tcBorders>
              <w:top w:val="single" w:sz="4" w:space="0" w:color="000000"/>
              <w:left w:val="single" w:sz="4" w:space="0" w:color="000000"/>
              <w:bottom w:val="single" w:sz="4" w:space="0" w:color="000000"/>
              <w:right w:val="single" w:sz="4" w:space="0" w:color="000000"/>
            </w:tcBorders>
            <w:vAlign w:val="bottom"/>
          </w:tcPr>
          <w:p w14:paraId="130B51C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2950E160" w14:textId="77777777" w:rsidTr="00DC3FEB">
        <w:trPr>
          <w:trHeight w:hRule="exact" w:val="286"/>
        </w:trPr>
        <w:tc>
          <w:tcPr>
            <w:tcW w:w="1148" w:type="pct"/>
            <w:tcBorders>
              <w:top w:val="single" w:sz="4" w:space="0" w:color="000000"/>
              <w:left w:val="single" w:sz="4" w:space="0" w:color="000000"/>
              <w:bottom w:val="single" w:sz="4" w:space="0" w:color="000000"/>
              <w:right w:val="single" w:sz="4" w:space="0" w:color="000000"/>
            </w:tcBorders>
            <w:vAlign w:val="bottom"/>
          </w:tcPr>
          <w:p w14:paraId="7FF192F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3</w:t>
            </w:r>
          </w:p>
        </w:tc>
        <w:tc>
          <w:tcPr>
            <w:tcW w:w="3852" w:type="pct"/>
            <w:tcBorders>
              <w:top w:val="single" w:sz="4" w:space="0" w:color="000000"/>
              <w:left w:val="single" w:sz="4" w:space="0" w:color="000000"/>
              <w:bottom w:val="single" w:sz="4" w:space="0" w:color="000000"/>
              <w:right w:val="single" w:sz="4" w:space="0" w:color="000000"/>
            </w:tcBorders>
            <w:vAlign w:val="bottom"/>
          </w:tcPr>
          <w:p w14:paraId="71A02FA6"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r w:rsidR="008C30EE" w:rsidRPr="0083310E" w14:paraId="7F4825F5" w14:textId="77777777" w:rsidTr="00DC3FEB">
        <w:trPr>
          <w:trHeight w:hRule="exact" w:val="290"/>
        </w:trPr>
        <w:tc>
          <w:tcPr>
            <w:tcW w:w="1148" w:type="pct"/>
            <w:tcBorders>
              <w:top w:val="single" w:sz="4" w:space="0" w:color="000000"/>
              <w:left w:val="single" w:sz="4" w:space="0" w:color="000000"/>
              <w:bottom w:val="single" w:sz="4" w:space="0" w:color="000000"/>
              <w:right w:val="single" w:sz="4" w:space="0" w:color="000000"/>
            </w:tcBorders>
            <w:vAlign w:val="bottom"/>
          </w:tcPr>
          <w:p w14:paraId="1EE2F346"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Tipo B Clase 4</w:t>
            </w:r>
          </w:p>
        </w:tc>
        <w:tc>
          <w:tcPr>
            <w:tcW w:w="3852" w:type="pct"/>
            <w:tcBorders>
              <w:top w:val="single" w:sz="4" w:space="0" w:color="000000"/>
              <w:left w:val="single" w:sz="4" w:space="0" w:color="000000"/>
              <w:bottom w:val="single" w:sz="4" w:space="0" w:color="000000"/>
              <w:right w:val="single" w:sz="4" w:space="0" w:color="000000"/>
            </w:tcBorders>
            <w:vAlign w:val="bottom"/>
          </w:tcPr>
          <w:p w14:paraId="039B7E47" w14:textId="77777777" w:rsidR="008C30EE" w:rsidRPr="0083310E" w:rsidRDefault="00EF245C" w:rsidP="0083310E">
            <w:pPr>
              <w:spacing w:line="360" w:lineRule="auto"/>
              <w:ind w:right="172"/>
              <w:jc w:val="right"/>
              <w:rPr>
                <w:rFonts w:ascii="Arial" w:hAnsi="Arial" w:cs="Arial"/>
                <w:sz w:val="20"/>
                <w:szCs w:val="20"/>
              </w:rPr>
            </w:pPr>
            <w:r w:rsidRPr="0083310E">
              <w:rPr>
                <w:rFonts w:ascii="Arial" w:hAnsi="Arial" w:cs="Arial"/>
                <w:sz w:val="20"/>
                <w:szCs w:val="20"/>
              </w:rPr>
              <w:t>$</w:t>
            </w:r>
            <w:r w:rsidR="008C30EE" w:rsidRPr="0083310E">
              <w:rPr>
                <w:rFonts w:ascii="Arial" w:hAnsi="Arial" w:cs="Arial"/>
                <w:sz w:val="20"/>
                <w:szCs w:val="20"/>
              </w:rPr>
              <w:t>10.00 por metro cuadrado</w:t>
            </w:r>
          </w:p>
        </w:tc>
      </w:tr>
    </w:tbl>
    <w:p w14:paraId="0DE522BD" w14:textId="77777777" w:rsidR="008C30EE" w:rsidRPr="0083310E" w:rsidRDefault="008C30EE" w:rsidP="0083310E">
      <w:pPr>
        <w:spacing w:line="360" w:lineRule="auto"/>
        <w:rPr>
          <w:rFonts w:ascii="Arial" w:hAnsi="Arial" w:cs="Arial"/>
          <w:sz w:val="20"/>
          <w:szCs w:val="20"/>
        </w:rPr>
      </w:pPr>
    </w:p>
    <w:p w14:paraId="2A727485" w14:textId="77777777" w:rsidR="008C30EE" w:rsidRPr="0083310E" w:rsidRDefault="008C30EE" w:rsidP="0083310E">
      <w:pPr>
        <w:spacing w:line="360" w:lineRule="auto"/>
        <w:jc w:val="both"/>
        <w:rPr>
          <w:rFonts w:ascii="Arial" w:hAnsi="Arial" w:cs="Arial"/>
          <w:sz w:val="20"/>
          <w:szCs w:val="20"/>
        </w:rPr>
      </w:pPr>
      <w:r w:rsidRPr="0083310E">
        <w:rPr>
          <w:rFonts w:ascii="Arial" w:hAnsi="Arial" w:cs="Arial"/>
          <w:sz w:val="20"/>
          <w:szCs w:val="20"/>
        </w:rPr>
        <w:t>Las características que identifican a las construcciones por su tipo y clase se determinarán de conformidad con</w:t>
      </w:r>
      <w:r w:rsidR="00803720" w:rsidRPr="0083310E">
        <w:rPr>
          <w:rFonts w:ascii="Arial" w:hAnsi="Arial" w:cs="Arial"/>
          <w:sz w:val="20"/>
          <w:szCs w:val="20"/>
        </w:rPr>
        <w:t xml:space="preserve"> lo establecido en el artículo 91</w:t>
      </w:r>
      <w:r w:rsidR="007D2D78">
        <w:rPr>
          <w:rFonts w:ascii="Arial" w:hAnsi="Arial" w:cs="Arial"/>
          <w:sz w:val="20"/>
          <w:szCs w:val="20"/>
        </w:rPr>
        <w:t xml:space="preserve"> de la Ley de Hacienda para el</w:t>
      </w:r>
      <w:r w:rsidRPr="0083310E">
        <w:rPr>
          <w:rFonts w:ascii="Arial" w:hAnsi="Arial" w:cs="Arial"/>
          <w:sz w:val="20"/>
          <w:szCs w:val="20"/>
        </w:rPr>
        <w:t xml:space="preserve"> Municipio de </w:t>
      </w:r>
      <w:r w:rsidR="003A235B" w:rsidRPr="0083310E">
        <w:rPr>
          <w:rFonts w:ascii="Arial" w:hAnsi="Arial" w:cs="Arial"/>
          <w:sz w:val="20"/>
          <w:szCs w:val="20"/>
        </w:rPr>
        <w:t>Chumayel</w:t>
      </w:r>
      <w:r w:rsidRPr="0083310E">
        <w:rPr>
          <w:rFonts w:ascii="Arial" w:hAnsi="Arial" w:cs="Arial"/>
          <w:sz w:val="20"/>
          <w:szCs w:val="20"/>
        </w:rPr>
        <w:t>, Yucatán.</w:t>
      </w:r>
    </w:p>
    <w:p w14:paraId="03ECCD37" w14:textId="77777777" w:rsidR="008C30EE" w:rsidRPr="0083310E" w:rsidRDefault="008C30EE" w:rsidP="0083310E">
      <w:pPr>
        <w:spacing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323"/>
        <w:gridCol w:w="432"/>
        <w:gridCol w:w="3356"/>
      </w:tblGrid>
      <w:tr w:rsidR="0009238C" w:rsidRPr="0083310E" w14:paraId="4F49BFF5"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2E89619E"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realizar demolición</w:t>
            </w:r>
          </w:p>
        </w:tc>
        <w:tc>
          <w:tcPr>
            <w:tcW w:w="237" w:type="pct"/>
            <w:tcBorders>
              <w:top w:val="single" w:sz="4" w:space="0" w:color="auto"/>
              <w:left w:val="single" w:sz="4" w:space="0" w:color="auto"/>
              <w:bottom w:val="single" w:sz="4" w:space="0" w:color="auto"/>
            </w:tcBorders>
          </w:tcPr>
          <w:p w14:paraId="6772AB6F"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3527B4A4"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w:t>
            </w:r>
          </w:p>
        </w:tc>
      </w:tr>
      <w:tr w:rsidR="0009238C" w:rsidRPr="0083310E" w14:paraId="71564F13"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5B5605AD"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alineamiento</w:t>
            </w:r>
          </w:p>
        </w:tc>
        <w:tc>
          <w:tcPr>
            <w:tcW w:w="237" w:type="pct"/>
            <w:tcBorders>
              <w:top w:val="single" w:sz="4" w:space="0" w:color="auto"/>
              <w:left w:val="single" w:sz="4" w:space="0" w:color="auto"/>
              <w:bottom w:val="single" w:sz="4" w:space="0" w:color="auto"/>
            </w:tcBorders>
          </w:tcPr>
          <w:p w14:paraId="0E24985D"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2CF5EB72" w14:textId="77777777" w:rsidR="0009238C" w:rsidRPr="0083310E" w:rsidRDefault="0009238C" w:rsidP="0083310E">
            <w:pPr>
              <w:spacing w:line="360" w:lineRule="auto"/>
              <w:ind w:right="186"/>
              <w:jc w:val="both"/>
              <w:rPr>
                <w:rFonts w:ascii="Arial" w:hAnsi="Arial" w:cs="Arial"/>
                <w:sz w:val="20"/>
                <w:szCs w:val="20"/>
              </w:rPr>
            </w:pPr>
            <w:r w:rsidRPr="0083310E">
              <w:rPr>
                <w:rFonts w:ascii="Arial" w:hAnsi="Arial" w:cs="Arial"/>
                <w:sz w:val="20"/>
                <w:szCs w:val="20"/>
              </w:rPr>
              <w:t>4.00 por metro lineal de frente o frentes del predio que den a la vía pública</w:t>
            </w:r>
          </w:p>
        </w:tc>
      </w:tr>
      <w:tr w:rsidR="0009238C" w:rsidRPr="0083310E" w14:paraId="191603B7"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172483DE"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Sellado de planos</w:t>
            </w:r>
          </w:p>
        </w:tc>
        <w:tc>
          <w:tcPr>
            <w:tcW w:w="237" w:type="pct"/>
            <w:tcBorders>
              <w:top w:val="single" w:sz="4" w:space="0" w:color="auto"/>
              <w:left w:val="single" w:sz="4" w:space="0" w:color="auto"/>
              <w:bottom w:val="single" w:sz="4" w:space="0" w:color="auto"/>
            </w:tcBorders>
          </w:tcPr>
          <w:p w14:paraId="6EE387C7"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29DCDCF9"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80.00 por el servicio</w:t>
            </w:r>
          </w:p>
        </w:tc>
      </w:tr>
      <w:tr w:rsidR="0009238C" w:rsidRPr="0083310E" w14:paraId="2207531B"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7C99535A"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hacer cortes en banquetas, pavimento (zanjas) y guarniciones</w:t>
            </w:r>
          </w:p>
        </w:tc>
        <w:tc>
          <w:tcPr>
            <w:tcW w:w="237" w:type="pct"/>
            <w:tcBorders>
              <w:top w:val="single" w:sz="4" w:space="0" w:color="auto"/>
              <w:left w:val="single" w:sz="4" w:space="0" w:color="auto"/>
              <w:bottom w:val="single" w:sz="4" w:space="0" w:color="auto"/>
            </w:tcBorders>
          </w:tcPr>
          <w:p w14:paraId="211F95AA"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53BD58DF"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60.00 por metro lineal</w:t>
            </w:r>
          </w:p>
        </w:tc>
      </w:tr>
      <w:tr w:rsidR="0009238C" w:rsidRPr="0083310E" w14:paraId="7A928F56"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0E0C0276"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de régimen de condominio</w:t>
            </w:r>
          </w:p>
        </w:tc>
        <w:tc>
          <w:tcPr>
            <w:tcW w:w="237" w:type="pct"/>
            <w:tcBorders>
              <w:top w:val="single" w:sz="4" w:space="0" w:color="auto"/>
              <w:left w:val="single" w:sz="4" w:space="0" w:color="auto"/>
              <w:bottom w:val="single" w:sz="4" w:space="0" w:color="auto"/>
            </w:tcBorders>
          </w:tcPr>
          <w:p w14:paraId="7DC71F90"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5B12C814"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90.00 por predio, departamento o local</w:t>
            </w:r>
          </w:p>
        </w:tc>
      </w:tr>
      <w:tr w:rsidR="0009238C" w:rsidRPr="0083310E" w14:paraId="48216B00"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6391E1E8"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Constancia para obras de urbanización</w:t>
            </w:r>
          </w:p>
        </w:tc>
        <w:tc>
          <w:tcPr>
            <w:tcW w:w="237" w:type="pct"/>
            <w:tcBorders>
              <w:top w:val="single" w:sz="4" w:space="0" w:color="auto"/>
              <w:left w:val="single" w:sz="4" w:space="0" w:color="auto"/>
              <w:bottom w:val="single" w:sz="4" w:space="0" w:color="auto"/>
            </w:tcBorders>
          </w:tcPr>
          <w:p w14:paraId="6E94714C"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4FCB5FA7"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 de vía pública</w:t>
            </w:r>
          </w:p>
        </w:tc>
      </w:tr>
      <w:tr w:rsidR="0009238C" w:rsidRPr="0083310E" w14:paraId="6AB3FABA"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4512B6F7"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Revisión de planos para trámites de uso del suelo</w:t>
            </w:r>
          </w:p>
        </w:tc>
        <w:tc>
          <w:tcPr>
            <w:tcW w:w="237" w:type="pct"/>
            <w:tcBorders>
              <w:top w:val="single" w:sz="4" w:space="0" w:color="auto"/>
              <w:left w:val="single" w:sz="4" w:space="0" w:color="auto"/>
              <w:bottom w:val="single" w:sz="4" w:space="0" w:color="auto"/>
            </w:tcBorders>
          </w:tcPr>
          <w:p w14:paraId="7A020502"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3A87116B"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100.00</w:t>
            </w:r>
          </w:p>
        </w:tc>
      </w:tr>
      <w:tr w:rsidR="0009238C" w:rsidRPr="0083310E" w14:paraId="517BCCF7"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15A6AF01"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Licencias para efectuar excavaciones</w:t>
            </w:r>
          </w:p>
        </w:tc>
        <w:tc>
          <w:tcPr>
            <w:tcW w:w="237" w:type="pct"/>
            <w:tcBorders>
              <w:top w:val="single" w:sz="4" w:space="0" w:color="auto"/>
              <w:left w:val="single" w:sz="4" w:space="0" w:color="auto"/>
              <w:bottom w:val="single" w:sz="4" w:space="0" w:color="auto"/>
            </w:tcBorders>
          </w:tcPr>
          <w:p w14:paraId="36946F63"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77820161"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30.00 por metro cúbico</w:t>
            </w:r>
          </w:p>
        </w:tc>
      </w:tr>
      <w:tr w:rsidR="0009238C" w:rsidRPr="0083310E" w14:paraId="54812EC5"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1572FAC5"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Licencia para construir bardas o colocar pisos</w:t>
            </w:r>
          </w:p>
        </w:tc>
        <w:tc>
          <w:tcPr>
            <w:tcW w:w="237" w:type="pct"/>
            <w:tcBorders>
              <w:top w:val="single" w:sz="4" w:space="0" w:color="auto"/>
              <w:left w:val="single" w:sz="4" w:space="0" w:color="auto"/>
              <w:bottom w:val="single" w:sz="4" w:space="0" w:color="auto"/>
            </w:tcBorders>
          </w:tcPr>
          <w:p w14:paraId="770B25A3"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01AFE8C3"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4.00 por metro cuadrado</w:t>
            </w:r>
          </w:p>
        </w:tc>
      </w:tr>
      <w:tr w:rsidR="0009238C" w:rsidRPr="0083310E" w14:paraId="387516B2"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7AEC22AB"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construcción de fraccionamientos</w:t>
            </w:r>
          </w:p>
        </w:tc>
        <w:tc>
          <w:tcPr>
            <w:tcW w:w="237" w:type="pct"/>
            <w:tcBorders>
              <w:top w:val="single" w:sz="4" w:space="0" w:color="auto"/>
              <w:left w:val="single" w:sz="4" w:space="0" w:color="auto"/>
              <w:bottom w:val="single" w:sz="4" w:space="0" w:color="auto"/>
            </w:tcBorders>
          </w:tcPr>
          <w:p w14:paraId="4FFAE891"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67B8D29F"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10.00 por metro cuadrado</w:t>
            </w:r>
          </w:p>
        </w:tc>
      </w:tr>
      <w:tr w:rsidR="0009238C" w:rsidRPr="0083310E" w14:paraId="366E8B8F"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7EF48AF2"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t>Permiso por cierre de calles por obra construcción</w:t>
            </w:r>
          </w:p>
        </w:tc>
        <w:tc>
          <w:tcPr>
            <w:tcW w:w="237" w:type="pct"/>
            <w:tcBorders>
              <w:top w:val="single" w:sz="4" w:space="0" w:color="auto"/>
              <w:left w:val="single" w:sz="4" w:space="0" w:color="auto"/>
              <w:bottom w:val="single" w:sz="4" w:space="0" w:color="auto"/>
            </w:tcBorders>
          </w:tcPr>
          <w:p w14:paraId="06834F6B"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768A65C1"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 xml:space="preserve">200.00 por día </w:t>
            </w:r>
          </w:p>
        </w:tc>
      </w:tr>
      <w:tr w:rsidR="0009238C" w:rsidRPr="0083310E" w14:paraId="603F92C7" w14:textId="77777777" w:rsidTr="00137560">
        <w:trPr>
          <w:trHeight w:val="20"/>
        </w:trPr>
        <w:tc>
          <w:tcPr>
            <w:tcW w:w="2921" w:type="pct"/>
            <w:tcBorders>
              <w:top w:val="single" w:sz="4" w:space="0" w:color="auto"/>
              <w:left w:val="single" w:sz="4" w:space="0" w:color="auto"/>
              <w:bottom w:val="single" w:sz="4" w:space="0" w:color="auto"/>
              <w:right w:val="single" w:sz="4" w:space="0" w:color="auto"/>
            </w:tcBorders>
          </w:tcPr>
          <w:p w14:paraId="49ECBCE6" w14:textId="77777777" w:rsidR="0009238C" w:rsidRPr="0083310E" w:rsidRDefault="0009238C" w:rsidP="0083310E">
            <w:pPr>
              <w:spacing w:line="360" w:lineRule="auto"/>
              <w:rPr>
                <w:rFonts w:ascii="Arial" w:hAnsi="Arial" w:cs="Arial"/>
                <w:sz w:val="20"/>
                <w:szCs w:val="20"/>
              </w:rPr>
            </w:pPr>
            <w:r w:rsidRPr="0083310E">
              <w:rPr>
                <w:rFonts w:ascii="Arial" w:hAnsi="Arial" w:cs="Arial"/>
                <w:sz w:val="20"/>
                <w:szCs w:val="20"/>
              </w:rPr>
              <w:lastRenderedPageBreak/>
              <w:t>Constancia de inspección de uso de suelo</w:t>
            </w:r>
          </w:p>
        </w:tc>
        <w:tc>
          <w:tcPr>
            <w:tcW w:w="237" w:type="pct"/>
            <w:tcBorders>
              <w:top w:val="single" w:sz="4" w:space="0" w:color="auto"/>
              <w:left w:val="single" w:sz="4" w:space="0" w:color="auto"/>
              <w:bottom w:val="single" w:sz="4" w:space="0" w:color="auto"/>
            </w:tcBorders>
          </w:tcPr>
          <w:p w14:paraId="1A179621" w14:textId="77777777" w:rsidR="0009238C" w:rsidRPr="0083310E" w:rsidRDefault="0009238C" w:rsidP="0083310E">
            <w:pPr>
              <w:spacing w:line="360" w:lineRule="auto"/>
              <w:ind w:right="142"/>
              <w:jc w:val="right"/>
              <w:rPr>
                <w:rFonts w:ascii="Arial" w:hAnsi="Arial" w:cs="Arial"/>
                <w:sz w:val="20"/>
                <w:szCs w:val="20"/>
              </w:rPr>
            </w:pPr>
            <w:r w:rsidRPr="0083310E">
              <w:rPr>
                <w:rFonts w:ascii="Arial" w:hAnsi="Arial" w:cs="Arial"/>
                <w:sz w:val="20"/>
                <w:szCs w:val="20"/>
              </w:rPr>
              <w:t>$</w:t>
            </w:r>
          </w:p>
        </w:tc>
        <w:tc>
          <w:tcPr>
            <w:tcW w:w="1842" w:type="pct"/>
            <w:tcBorders>
              <w:top w:val="single" w:sz="4" w:space="0" w:color="auto"/>
              <w:left w:val="nil"/>
              <w:bottom w:val="single" w:sz="4" w:space="0" w:color="auto"/>
              <w:right w:val="single" w:sz="4" w:space="0" w:color="auto"/>
            </w:tcBorders>
          </w:tcPr>
          <w:p w14:paraId="15E729E9" w14:textId="77777777" w:rsidR="0009238C" w:rsidRPr="0083310E" w:rsidRDefault="0009238C" w:rsidP="0083310E">
            <w:pPr>
              <w:spacing w:line="360" w:lineRule="auto"/>
              <w:ind w:right="186"/>
              <w:jc w:val="right"/>
              <w:rPr>
                <w:rFonts w:ascii="Arial" w:hAnsi="Arial" w:cs="Arial"/>
                <w:sz w:val="20"/>
                <w:szCs w:val="20"/>
              </w:rPr>
            </w:pPr>
            <w:r w:rsidRPr="0083310E">
              <w:rPr>
                <w:rFonts w:ascii="Arial" w:hAnsi="Arial" w:cs="Arial"/>
                <w:sz w:val="20"/>
                <w:szCs w:val="20"/>
              </w:rPr>
              <w:t>60.00</w:t>
            </w:r>
          </w:p>
        </w:tc>
      </w:tr>
    </w:tbl>
    <w:tbl>
      <w:tblPr>
        <w:tblStyle w:val="TableNormal"/>
        <w:tblW w:w="9121" w:type="dxa"/>
        <w:tblInd w:w="-5" w:type="dxa"/>
        <w:tblLayout w:type="fixed"/>
        <w:tblLook w:val="04A0" w:firstRow="1" w:lastRow="0" w:firstColumn="1" w:lastColumn="0" w:noHBand="0" w:noVBand="1"/>
      </w:tblPr>
      <w:tblGrid>
        <w:gridCol w:w="5387"/>
        <w:gridCol w:w="3734"/>
      </w:tblGrid>
      <w:tr w:rsidR="00137560" w14:paraId="6C1E9938" w14:textId="77777777" w:rsidTr="00137560">
        <w:trPr>
          <w:trHeight w:val="276"/>
        </w:trPr>
        <w:tc>
          <w:tcPr>
            <w:tcW w:w="5387" w:type="dxa"/>
            <w:tcBorders>
              <w:top w:val="single" w:sz="4" w:space="0" w:color="auto"/>
              <w:left w:val="single" w:sz="4" w:space="0" w:color="auto"/>
              <w:bottom w:val="single" w:sz="4" w:space="0" w:color="auto"/>
              <w:right w:val="single" w:sz="4" w:space="0" w:color="auto"/>
            </w:tcBorders>
          </w:tcPr>
          <w:p w14:paraId="53CFCF55" w14:textId="77777777" w:rsidR="00137560" w:rsidRDefault="00137560" w:rsidP="00B63E05">
            <w:pPr>
              <w:pStyle w:val="TableParagraph"/>
              <w:ind w:left="4"/>
              <w:rPr>
                <w:sz w:val="20"/>
              </w:rPr>
            </w:pPr>
            <w:r>
              <w:rPr>
                <w:sz w:val="20"/>
              </w:rPr>
              <w:t xml:space="preserve">Licencia de uso de suelo para actividades comerciales o de servicios. </w:t>
            </w:r>
          </w:p>
        </w:tc>
        <w:tc>
          <w:tcPr>
            <w:tcW w:w="3734" w:type="dxa"/>
            <w:tcBorders>
              <w:top w:val="single" w:sz="4" w:space="0" w:color="auto"/>
              <w:left w:val="single" w:sz="4" w:space="0" w:color="auto"/>
              <w:bottom w:val="single" w:sz="4" w:space="0" w:color="auto"/>
              <w:right w:val="single" w:sz="4" w:space="0" w:color="auto"/>
            </w:tcBorders>
          </w:tcPr>
          <w:p w14:paraId="6651D328" w14:textId="12A417F0" w:rsidR="00137560" w:rsidRDefault="00137560" w:rsidP="00B63E05">
            <w:pPr>
              <w:pStyle w:val="TableParagraph"/>
              <w:tabs>
                <w:tab w:val="left" w:pos="3389"/>
              </w:tabs>
              <w:ind w:right="-15"/>
              <w:rPr>
                <w:sz w:val="20"/>
              </w:rPr>
            </w:pPr>
            <w:r>
              <w:rPr>
                <w:sz w:val="20"/>
              </w:rPr>
              <w:t xml:space="preserve">   $                  40.00 por metro cuadrado </w:t>
            </w:r>
          </w:p>
        </w:tc>
      </w:tr>
      <w:tr w:rsidR="00137560" w14:paraId="276FE65C" w14:textId="77777777" w:rsidTr="00137560">
        <w:trPr>
          <w:trHeight w:val="276"/>
        </w:trPr>
        <w:tc>
          <w:tcPr>
            <w:tcW w:w="5387" w:type="dxa"/>
            <w:tcBorders>
              <w:top w:val="single" w:sz="4" w:space="0" w:color="auto"/>
              <w:left w:val="single" w:sz="4" w:space="0" w:color="auto"/>
              <w:bottom w:val="single" w:sz="4" w:space="0" w:color="auto"/>
              <w:right w:val="single" w:sz="4" w:space="0" w:color="auto"/>
            </w:tcBorders>
          </w:tcPr>
          <w:p w14:paraId="6CE8E490" w14:textId="77777777" w:rsidR="00137560" w:rsidRDefault="00137560" w:rsidP="00B63E05">
            <w:pPr>
              <w:pStyle w:val="TableParagraph"/>
              <w:ind w:left="4"/>
              <w:rPr>
                <w:sz w:val="20"/>
              </w:rPr>
            </w:pPr>
            <w:r>
              <w:rPr>
                <w:sz w:val="20"/>
              </w:rPr>
              <w:t>Licencia de uso de suelo para actividades agrícolas con fines comerciales.</w:t>
            </w:r>
          </w:p>
        </w:tc>
        <w:tc>
          <w:tcPr>
            <w:tcW w:w="3734" w:type="dxa"/>
            <w:tcBorders>
              <w:top w:val="single" w:sz="4" w:space="0" w:color="auto"/>
              <w:left w:val="single" w:sz="4" w:space="0" w:color="auto"/>
              <w:bottom w:val="single" w:sz="4" w:space="0" w:color="auto"/>
              <w:right w:val="single" w:sz="4" w:space="0" w:color="auto"/>
            </w:tcBorders>
          </w:tcPr>
          <w:p w14:paraId="3D9565D1" w14:textId="4DC12D8B" w:rsidR="00137560" w:rsidRDefault="00137560" w:rsidP="00B63E05">
            <w:pPr>
              <w:pStyle w:val="TableParagraph"/>
              <w:tabs>
                <w:tab w:val="left" w:pos="3389"/>
              </w:tabs>
              <w:ind w:right="-15"/>
              <w:rPr>
                <w:sz w:val="20"/>
              </w:rPr>
            </w:pPr>
            <w:r>
              <w:rPr>
                <w:sz w:val="20"/>
              </w:rPr>
              <w:t xml:space="preserve">     $                   10,000.00 por hectárea. </w:t>
            </w:r>
          </w:p>
        </w:tc>
      </w:tr>
      <w:tr w:rsidR="00137560" w14:paraId="4B89C562" w14:textId="77777777" w:rsidTr="00137560">
        <w:trPr>
          <w:trHeight w:val="276"/>
        </w:trPr>
        <w:tc>
          <w:tcPr>
            <w:tcW w:w="5387" w:type="dxa"/>
            <w:tcBorders>
              <w:top w:val="single" w:sz="4" w:space="0" w:color="auto"/>
              <w:left w:val="single" w:sz="4" w:space="0" w:color="auto"/>
              <w:bottom w:val="single" w:sz="4" w:space="0" w:color="auto"/>
              <w:right w:val="single" w:sz="4" w:space="0" w:color="auto"/>
            </w:tcBorders>
          </w:tcPr>
          <w:p w14:paraId="0AE50C53" w14:textId="77777777" w:rsidR="00137560" w:rsidRDefault="00137560" w:rsidP="00B63E05">
            <w:pPr>
              <w:pStyle w:val="TableParagraph"/>
              <w:ind w:left="4"/>
              <w:rPr>
                <w:sz w:val="20"/>
              </w:rPr>
            </w:pPr>
            <w:r>
              <w:rPr>
                <w:sz w:val="20"/>
              </w:rPr>
              <w:t xml:space="preserve">Licencia de uso de suelo para parcelas con fines agroecológicas o con fines turísticos. </w:t>
            </w:r>
          </w:p>
        </w:tc>
        <w:tc>
          <w:tcPr>
            <w:tcW w:w="3734" w:type="dxa"/>
            <w:tcBorders>
              <w:top w:val="single" w:sz="4" w:space="0" w:color="auto"/>
              <w:left w:val="single" w:sz="4" w:space="0" w:color="auto"/>
              <w:bottom w:val="single" w:sz="4" w:space="0" w:color="auto"/>
              <w:right w:val="single" w:sz="4" w:space="0" w:color="auto"/>
            </w:tcBorders>
          </w:tcPr>
          <w:p w14:paraId="101688C6" w14:textId="13254549" w:rsidR="00137560" w:rsidRDefault="00137560" w:rsidP="00B63E05">
            <w:pPr>
              <w:pStyle w:val="TableParagraph"/>
              <w:tabs>
                <w:tab w:val="left" w:pos="3389"/>
              </w:tabs>
              <w:ind w:right="-15"/>
              <w:rPr>
                <w:sz w:val="20"/>
              </w:rPr>
            </w:pPr>
            <w:r>
              <w:rPr>
                <w:sz w:val="20"/>
              </w:rPr>
              <w:t xml:space="preserve">     $                       5,000.00 por hectárea </w:t>
            </w:r>
          </w:p>
        </w:tc>
      </w:tr>
      <w:tr w:rsidR="00137560" w14:paraId="5552EB4E" w14:textId="77777777" w:rsidTr="00137560">
        <w:trPr>
          <w:trHeight w:val="276"/>
        </w:trPr>
        <w:tc>
          <w:tcPr>
            <w:tcW w:w="5387" w:type="dxa"/>
            <w:tcBorders>
              <w:top w:val="single" w:sz="4" w:space="0" w:color="auto"/>
              <w:left w:val="single" w:sz="4" w:space="0" w:color="auto"/>
              <w:bottom w:val="single" w:sz="4" w:space="0" w:color="auto"/>
              <w:right w:val="single" w:sz="4" w:space="0" w:color="auto"/>
            </w:tcBorders>
          </w:tcPr>
          <w:p w14:paraId="7F6615F1" w14:textId="77777777" w:rsidR="00137560" w:rsidRDefault="00137560" w:rsidP="00B63E05">
            <w:pPr>
              <w:pStyle w:val="TableParagraph"/>
              <w:ind w:left="4"/>
              <w:rPr>
                <w:sz w:val="20"/>
              </w:rPr>
            </w:pPr>
            <w:r>
              <w:rPr>
                <w:sz w:val="20"/>
              </w:rPr>
              <w:t xml:space="preserve">Licencia de uso de suelo por granjas porcícolas y avícolas </w:t>
            </w:r>
          </w:p>
        </w:tc>
        <w:tc>
          <w:tcPr>
            <w:tcW w:w="3734" w:type="dxa"/>
            <w:tcBorders>
              <w:top w:val="single" w:sz="4" w:space="0" w:color="auto"/>
              <w:left w:val="single" w:sz="4" w:space="0" w:color="auto"/>
              <w:bottom w:val="single" w:sz="4" w:space="0" w:color="auto"/>
              <w:right w:val="single" w:sz="4" w:space="0" w:color="auto"/>
            </w:tcBorders>
          </w:tcPr>
          <w:p w14:paraId="0A64BA7C" w14:textId="38E14C1B" w:rsidR="00137560" w:rsidRDefault="00137560" w:rsidP="00B63E05">
            <w:pPr>
              <w:pStyle w:val="TableParagraph"/>
              <w:tabs>
                <w:tab w:val="left" w:pos="3389"/>
              </w:tabs>
              <w:ind w:right="-15"/>
              <w:rPr>
                <w:sz w:val="20"/>
              </w:rPr>
            </w:pPr>
            <w:r>
              <w:rPr>
                <w:sz w:val="20"/>
              </w:rPr>
              <w:t xml:space="preserve">      $                      5,000.00 por hectárea </w:t>
            </w:r>
          </w:p>
        </w:tc>
      </w:tr>
      <w:tr w:rsidR="00137560" w14:paraId="02BC5DA4" w14:textId="77777777" w:rsidTr="00137560">
        <w:trPr>
          <w:trHeight w:val="276"/>
        </w:trPr>
        <w:tc>
          <w:tcPr>
            <w:tcW w:w="5387" w:type="dxa"/>
            <w:tcBorders>
              <w:top w:val="single" w:sz="4" w:space="0" w:color="auto"/>
              <w:left w:val="single" w:sz="4" w:space="0" w:color="auto"/>
              <w:bottom w:val="single" w:sz="4" w:space="0" w:color="auto"/>
              <w:right w:val="single" w:sz="4" w:space="0" w:color="auto"/>
            </w:tcBorders>
          </w:tcPr>
          <w:p w14:paraId="6919FB61" w14:textId="77777777" w:rsidR="00137560" w:rsidRDefault="00137560" w:rsidP="00B63E05">
            <w:pPr>
              <w:pStyle w:val="TableParagraph"/>
              <w:ind w:left="4"/>
              <w:rPr>
                <w:sz w:val="20"/>
              </w:rPr>
            </w:pPr>
            <w:r>
              <w:rPr>
                <w:sz w:val="20"/>
              </w:rPr>
              <w:t>Licencia de uso de suelo para la explotación del banco de materiales.</w:t>
            </w:r>
          </w:p>
        </w:tc>
        <w:tc>
          <w:tcPr>
            <w:tcW w:w="3734" w:type="dxa"/>
            <w:tcBorders>
              <w:top w:val="single" w:sz="4" w:space="0" w:color="auto"/>
              <w:left w:val="single" w:sz="4" w:space="0" w:color="auto"/>
              <w:bottom w:val="single" w:sz="4" w:space="0" w:color="auto"/>
              <w:right w:val="single" w:sz="4" w:space="0" w:color="auto"/>
            </w:tcBorders>
          </w:tcPr>
          <w:p w14:paraId="24CDB598" w14:textId="0479D97F" w:rsidR="00137560" w:rsidRDefault="00137560" w:rsidP="00B63E05">
            <w:pPr>
              <w:pStyle w:val="TableParagraph"/>
              <w:tabs>
                <w:tab w:val="left" w:pos="3389"/>
              </w:tabs>
              <w:ind w:right="-15"/>
              <w:rPr>
                <w:sz w:val="20"/>
              </w:rPr>
            </w:pPr>
            <w:r>
              <w:rPr>
                <w:sz w:val="20"/>
              </w:rPr>
              <w:t xml:space="preserve">      $              100.00 por metro cuadrado </w:t>
            </w:r>
          </w:p>
        </w:tc>
      </w:tr>
    </w:tbl>
    <w:p w14:paraId="01EED2E9" w14:textId="77777777" w:rsidR="006869B1" w:rsidRPr="0083310E" w:rsidRDefault="002B7C2B" w:rsidP="0083310E">
      <w:pPr>
        <w:spacing w:line="360" w:lineRule="auto"/>
        <w:rPr>
          <w:rFonts w:ascii="Arial" w:hAnsi="Arial" w:cs="Arial"/>
          <w:sz w:val="20"/>
          <w:szCs w:val="20"/>
        </w:rPr>
      </w:pPr>
      <w:r w:rsidRPr="0083310E">
        <w:rPr>
          <w:rFonts w:ascii="Arial" w:hAnsi="Arial" w:cs="Arial"/>
          <w:sz w:val="20"/>
          <w:szCs w:val="20"/>
        </w:rPr>
        <w:t xml:space="preserve">  </w:t>
      </w:r>
    </w:p>
    <w:p w14:paraId="421DD65D"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 xml:space="preserve">La tarifa del derecho por el servicio mencionado en el inciso m) del Artículo </w:t>
      </w:r>
      <w:r w:rsidR="00803720" w:rsidRPr="0083310E">
        <w:rPr>
          <w:rFonts w:ascii="Arial" w:hAnsi="Arial" w:cs="Arial"/>
          <w:sz w:val="20"/>
          <w:szCs w:val="20"/>
        </w:rPr>
        <w:t>89</w:t>
      </w:r>
      <w:r w:rsidR="00D00042">
        <w:rPr>
          <w:rFonts w:ascii="Arial" w:hAnsi="Arial" w:cs="Arial"/>
          <w:sz w:val="20"/>
          <w:szCs w:val="20"/>
        </w:rPr>
        <w:t xml:space="preserve"> de la Ley de Hacienda para el</w:t>
      </w:r>
      <w:r w:rsidR="001C2258">
        <w:rPr>
          <w:rFonts w:ascii="Arial" w:hAnsi="Arial" w:cs="Arial"/>
          <w:sz w:val="20"/>
          <w:szCs w:val="20"/>
        </w:rPr>
        <w:t xml:space="preserve"> Municipio de Chumayel, Yucatá</w:t>
      </w:r>
      <w:r w:rsidR="001A1DAE" w:rsidRPr="0083310E">
        <w:rPr>
          <w:rFonts w:ascii="Arial" w:hAnsi="Arial" w:cs="Arial"/>
          <w:sz w:val="20"/>
          <w:szCs w:val="20"/>
        </w:rPr>
        <w:t>n</w:t>
      </w:r>
      <w:r w:rsidRPr="0083310E">
        <w:rPr>
          <w:rFonts w:ascii="Arial" w:hAnsi="Arial" w:cs="Arial"/>
          <w:sz w:val="20"/>
          <w:szCs w:val="20"/>
        </w:rPr>
        <w:t>, se pagará, conforme a lo siguiente:</w:t>
      </w:r>
    </w:p>
    <w:p w14:paraId="0DB57D97" w14:textId="77777777" w:rsidR="00387D8E" w:rsidRPr="0083310E" w:rsidRDefault="00387D8E" w:rsidP="0083310E">
      <w:pPr>
        <w:spacing w:line="360" w:lineRule="auto"/>
        <w:jc w:val="both"/>
        <w:rPr>
          <w:rFonts w:ascii="Arial" w:hAnsi="Arial" w:cs="Arial"/>
          <w:sz w:val="20"/>
          <w:szCs w:val="20"/>
        </w:rPr>
      </w:pPr>
    </w:p>
    <w:tbl>
      <w:tblPr>
        <w:tblStyle w:val="Tablaconcuadrcula"/>
        <w:tblW w:w="5000" w:type="pct"/>
        <w:jc w:val="center"/>
        <w:tblLook w:val="04A0" w:firstRow="1" w:lastRow="0" w:firstColumn="1" w:lastColumn="0" w:noHBand="0" w:noVBand="1"/>
      </w:tblPr>
      <w:tblGrid>
        <w:gridCol w:w="5079"/>
        <w:gridCol w:w="1942"/>
        <w:gridCol w:w="2090"/>
      </w:tblGrid>
      <w:tr w:rsidR="002B7C2B" w:rsidRPr="0083310E" w14:paraId="1B6CDB21" w14:textId="77777777" w:rsidTr="00DC3FEB">
        <w:trPr>
          <w:trHeight w:val="20"/>
          <w:jc w:val="center"/>
        </w:trPr>
        <w:tc>
          <w:tcPr>
            <w:tcW w:w="2787" w:type="pct"/>
          </w:tcPr>
          <w:p w14:paraId="069FBF22"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066" w:type="pct"/>
          </w:tcPr>
          <w:p w14:paraId="39743473" w14:textId="77777777" w:rsidR="002B7C2B" w:rsidRPr="0083310E" w:rsidRDefault="001A1DAE" w:rsidP="0083310E">
            <w:pPr>
              <w:spacing w:line="360" w:lineRule="auto"/>
              <w:jc w:val="center"/>
              <w:rPr>
                <w:rFonts w:ascii="Arial" w:hAnsi="Arial" w:cs="Arial"/>
                <w:b/>
                <w:sz w:val="20"/>
                <w:szCs w:val="20"/>
              </w:rPr>
            </w:pPr>
            <w:r w:rsidRPr="0083310E">
              <w:rPr>
                <w:rFonts w:ascii="Arial" w:hAnsi="Arial" w:cs="Arial"/>
                <w:b/>
                <w:sz w:val="20"/>
                <w:szCs w:val="20"/>
              </w:rPr>
              <w:t>Veces en UMA Vigente</w:t>
            </w:r>
          </w:p>
        </w:tc>
        <w:tc>
          <w:tcPr>
            <w:tcW w:w="1147" w:type="pct"/>
          </w:tcPr>
          <w:p w14:paraId="3A0CE2FD"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14:paraId="0170268A" w14:textId="77777777" w:rsidTr="00DC3FEB">
        <w:trPr>
          <w:trHeight w:val="20"/>
          <w:jc w:val="center"/>
        </w:trPr>
        <w:tc>
          <w:tcPr>
            <w:tcW w:w="2787" w:type="pct"/>
          </w:tcPr>
          <w:p w14:paraId="3A1F44F3"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a) Instalación de anuncios de propaganda o publicidad permanentes en inmuebles o en mobiliario urbano, a razón de:</w:t>
            </w:r>
          </w:p>
        </w:tc>
        <w:tc>
          <w:tcPr>
            <w:tcW w:w="1066" w:type="pct"/>
          </w:tcPr>
          <w:p w14:paraId="5CA4EE73" w14:textId="77777777" w:rsidR="002B7C2B" w:rsidRPr="0083310E" w:rsidRDefault="00150C28" w:rsidP="00DC3FEB">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14:paraId="3E5C9941"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0D609B78" w14:textId="77777777" w:rsidTr="00DC3FEB">
        <w:trPr>
          <w:trHeight w:val="20"/>
          <w:jc w:val="center"/>
        </w:trPr>
        <w:tc>
          <w:tcPr>
            <w:tcW w:w="2787" w:type="pct"/>
          </w:tcPr>
          <w:p w14:paraId="46831A07"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 xml:space="preserve">b) Instalación de anuncios de propaganda o publicidad de carácter denominativo permanente </w:t>
            </w:r>
            <w:r w:rsidR="00150C28" w:rsidRPr="0083310E">
              <w:rPr>
                <w:rFonts w:ascii="Arial" w:hAnsi="Arial" w:cs="Arial"/>
                <w:sz w:val="20"/>
                <w:szCs w:val="20"/>
              </w:rPr>
              <w:t xml:space="preserve">en </w:t>
            </w:r>
            <w:r w:rsidRPr="0083310E">
              <w:rPr>
                <w:rFonts w:ascii="Arial" w:hAnsi="Arial" w:cs="Arial"/>
                <w:sz w:val="20"/>
                <w:szCs w:val="20"/>
              </w:rPr>
              <w:t>i</w:t>
            </w:r>
            <w:r w:rsidR="001C2258">
              <w:rPr>
                <w:rFonts w:ascii="Arial" w:hAnsi="Arial" w:cs="Arial"/>
                <w:sz w:val="20"/>
                <w:szCs w:val="20"/>
              </w:rPr>
              <w:t>n</w:t>
            </w:r>
            <w:r w:rsidRPr="0083310E">
              <w:rPr>
                <w:rFonts w:ascii="Arial" w:hAnsi="Arial" w:cs="Arial"/>
                <w:sz w:val="20"/>
                <w:szCs w:val="20"/>
              </w:rPr>
              <w:t>muebles o en mobiliario urbano, a razón, de: Con una superficie mayor de 1.5 m2</w:t>
            </w:r>
          </w:p>
        </w:tc>
        <w:tc>
          <w:tcPr>
            <w:tcW w:w="1066" w:type="pct"/>
          </w:tcPr>
          <w:p w14:paraId="2E8A6A98" w14:textId="77777777" w:rsidR="002B7C2B" w:rsidRPr="0083310E" w:rsidRDefault="00387D8E" w:rsidP="00DC3FEB">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14:paraId="0F280551"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0DB5AD36" w14:textId="77777777" w:rsidTr="00DC3FEB">
        <w:trPr>
          <w:trHeight w:val="20"/>
          <w:jc w:val="center"/>
        </w:trPr>
        <w:tc>
          <w:tcPr>
            <w:tcW w:w="2787" w:type="pct"/>
          </w:tcPr>
          <w:p w14:paraId="4E38F00F"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Instalación de anuncios de propaganda o publicidad transitorios en inmuebles o en mobiliario urbano, a razón de:</w:t>
            </w:r>
          </w:p>
          <w:p w14:paraId="795E4264"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5 días naturales</w:t>
            </w:r>
          </w:p>
          <w:p w14:paraId="3025F974"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10 días naturales</w:t>
            </w:r>
          </w:p>
          <w:p w14:paraId="3BDFAC2F"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de 1 a 15 días naturales</w:t>
            </w:r>
          </w:p>
          <w:p w14:paraId="0EDD6723"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4)  de 1 a 30 días naturales</w:t>
            </w:r>
          </w:p>
        </w:tc>
        <w:tc>
          <w:tcPr>
            <w:tcW w:w="1066" w:type="pct"/>
          </w:tcPr>
          <w:p w14:paraId="5ECA57F2" w14:textId="77777777" w:rsidR="002B7C2B" w:rsidRPr="0083310E" w:rsidRDefault="002B7C2B" w:rsidP="0083310E">
            <w:pPr>
              <w:spacing w:line="360" w:lineRule="auto"/>
              <w:rPr>
                <w:rFonts w:ascii="Arial" w:hAnsi="Arial" w:cs="Arial"/>
                <w:sz w:val="20"/>
                <w:szCs w:val="20"/>
              </w:rPr>
            </w:pPr>
          </w:p>
          <w:p w14:paraId="139CBB87" w14:textId="77777777" w:rsidR="002B7C2B" w:rsidRPr="0083310E" w:rsidRDefault="002B7C2B" w:rsidP="0083310E">
            <w:pPr>
              <w:spacing w:line="360" w:lineRule="auto"/>
              <w:rPr>
                <w:rFonts w:ascii="Arial" w:hAnsi="Arial" w:cs="Arial"/>
                <w:sz w:val="20"/>
                <w:szCs w:val="20"/>
              </w:rPr>
            </w:pPr>
          </w:p>
          <w:p w14:paraId="7ED2F0FF" w14:textId="77777777" w:rsidR="001F2CF3" w:rsidRPr="0083310E" w:rsidRDefault="001F2CF3" w:rsidP="0083310E">
            <w:pPr>
              <w:spacing w:line="360" w:lineRule="auto"/>
              <w:rPr>
                <w:rFonts w:ascii="Arial" w:hAnsi="Arial" w:cs="Arial"/>
                <w:sz w:val="20"/>
                <w:szCs w:val="20"/>
              </w:rPr>
            </w:pPr>
          </w:p>
          <w:p w14:paraId="7D74675C" w14:textId="77777777" w:rsidR="002B7C2B" w:rsidRPr="0083310E" w:rsidRDefault="00E57D02" w:rsidP="0083310E">
            <w:pPr>
              <w:spacing w:line="360" w:lineRule="auto"/>
              <w:jc w:val="center"/>
              <w:rPr>
                <w:rFonts w:ascii="Arial" w:hAnsi="Arial" w:cs="Arial"/>
                <w:sz w:val="20"/>
                <w:szCs w:val="20"/>
              </w:rPr>
            </w:pPr>
            <w:r w:rsidRPr="0083310E">
              <w:rPr>
                <w:rFonts w:ascii="Arial" w:hAnsi="Arial" w:cs="Arial"/>
                <w:sz w:val="20"/>
                <w:szCs w:val="20"/>
              </w:rPr>
              <w:t>0.20</w:t>
            </w:r>
          </w:p>
          <w:p w14:paraId="75AE3705" w14:textId="77777777" w:rsidR="002B7C2B" w:rsidRPr="0083310E" w:rsidRDefault="00E57D02" w:rsidP="0083310E">
            <w:pPr>
              <w:spacing w:line="360" w:lineRule="auto"/>
              <w:jc w:val="center"/>
              <w:rPr>
                <w:rFonts w:ascii="Arial" w:hAnsi="Arial" w:cs="Arial"/>
                <w:sz w:val="20"/>
                <w:szCs w:val="20"/>
              </w:rPr>
            </w:pPr>
            <w:r w:rsidRPr="0083310E">
              <w:rPr>
                <w:rFonts w:ascii="Arial" w:hAnsi="Arial" w:cs="Arial"/>
                <w:sz w:val="20"/>
                <w:szCs w:val="20"/>
              </w:rPr>
              <w:t>0.25</w:t>
            </w:r>
          </w:p>
          <w:p w14:paraId="3781ABBC"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0.30</w:t>
            </w:r>
          </w:p>
          <w:p w14:paraId="04A61AF3"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0.50</w:t>
            </w:r>
          </w:p>
        </w:tc>
        <w:tc>
          <w:tcPr>
            <w:tcW w:w="1147" w:type="pct"/>
          </w:tcPr>
          <w:p w14:paraId="736492F9" w14:textId="77777777" w:rsidR="002B7C2B" w:rsidRPr="0083310E" w:rsidRDefault="002B7C2B" w:rsidP="0083310E">
            <w:pPr>
              <w:spacing w:line="360" w:lineRule="auto"/>
              <w:rPr>
                <w:rFonts w:ascii="Arial" w:hAnsi="Arial" w:cs="Arial"/>
                <w:sz w:val="20"/>
                <w:szCs w:val="20"/>
              </w:rPr>
            </w:pPr>
          </w:p>
          <w:p w14:paraId="74674B39" w14:textId="77777777" w:rsidR="002B7C2B" w:rsidRPr="0083310E" w:rsidRDefault="002B7C2B" w:rsidP="0083310E">
            <w:pPr>
              <w:spacing w:line="360" w:lineRule="auto"/>
              <w:rPr>
                <w:rFonts w:ascii="Arial" w:hAnsi="Arial" w:cs="Arial"/>
                <w:sz w:val="20"/>
                <w:szCs w:val="20"/>
              </w:rPr>
            </w:pPr>
          </w:p>
          <w:p w14:paraId="39BDB1C8" w14:textId="77777777" w:rsidR="002B7C2B" w:rsidRPr="0083310E" w:rsidRDefault="002B7C2B" w:rsidP="0083310E">
            <w:pPr>
              <w:spacing w:line="360" w:lineRule="auto"/>
              <w:rPr>
                <w:rFonts w:ascii="Arial" w:hAnsi="Arial" w:cs="Arial"/>
                <w:sz w:val="20"/>
                <w:szCs w:val="20"/>
              </w:rPr>
            </w:pPr>
          </w:p>
          <w:p w14:paraId="3D5A2B09"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p w14:paraId="4731C8E4" w14:textId="77777777" w:rsidR="001F2CF3" w:rsidRPr="00DC3FEB" w:rsidRDefault="001F2CF3" w:rsidP="0083310E">
            <w:pPr>
              <w:spacing w:line="360" w:lineRule="auto"/>
              <w:jc w:val="center"/>
              <w:rPr>
                <w:rFonts w:ascii="Arial" w:hAnsi="Arial" w:cs="Arial"/>
                <w:sz w:val="18"/>
                <w:szCs w:val="20"/>
              </w:rPr>
            </w:pPr>
            <w:r w:rsidRPr="00DC3FEB">
              <w:rPr>
                <w:rFonts w:ascii="Arial" w:hAnsi="Arial" w:cs="Arial"/>
                <w:sz w:val="18"/>
                <w:szCs w:val="20"/>
              </w:rPr>
              <w:t>METRO CUADRADO</w:t>
            </w:r>
          </w:p>
          <w:p w14:paraId="5BF4BDC0" w14:textId="77777777" w:rsidR="001F2CF3" w:rsidRPr="00DC3FEB" w:rsidRDefault="001F2CF3" w:rsidP="0083310E">
            <w:pPr>
              <w:spacing w:line="360" w:lineRule="auto"/>
              <w:jc w:val="center"/>
              <w:rPr>
                <w:rFonts w:ascii="Arial" w:hAnsi="Arial" w:cs="Arial"/>
                <w:sz w:val="18"/>
                <w:szCs w:val="20"/>
              </w:rPr>
            </w:pPr>
            <w:r w:rsidRPr="00DC3FEB">
              <w:rPr>
                <w:rFonts w:ascii="Arial" w:hAnsi="Arial" w:cs="Arial"/>
                <w:sz w:val="18"/>
                <w:szCs w:val="20"/>
              </w:rPr>
              <w:t>METRO CUADRADO</w:t>
            </w:r>
          </w:p>
          <w:p w14:paraId="5720504E" w14:textId="77777777" w:rsidR="002B7C2B" w:rsidRPr="0083310E" w:rsidRDefault="001F2CF3" w:rsidP="0083310E">
            <w:pPr>
              <w:spacing w:line="360" w:lineRule="auto"/>
              <w:jc w:val="center"/>
              <w:rPr>
                <w:rFonts w:ascii="Arial" w:hAnsi="Arial" w:cs="Arial"/>
                <w:sz w:val="20"/>
                <w:szCs w:val="20"/>
              </w:rPr>
            </w:pPr>
            <w:r w:rsidRPr="00DC3FEB">
              <w:rPr>
                <w:rFonts w:ascii="Arial" w:hAnsi="Arial" w:cs="Arial"/>
                <w:sz w:val="18"/>
                <w:szCs w:val="20"/>
              </w:rPr>
              <w:t>METRO CUADRADO</w:t>
            </w:r>
          </w:p>
        </w:tc>
      </w:tr>
      <w:tr w:rsidR="002B7C2B" w:rsidRPr="0083310E" w14:paraId="0A54F851" w14:textId="77777777" w:rsidTr="00DC3FEB">
        <w:trPr>
          <w:trHeight w:val="20"/>
          <w:jc w:val="center"/>
        </w:trPr>
        <w:tc>
          <w:tcPr>
            <w:tcW w:w="2787" w:type="pct"/>
          </w:tcPr>
          <w:p w14:paraId="0DC2A12D"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d) Por exhibición de anuncios de propaganda o publicidad permanentes en vehículos de Transporte Público, a razón de :</w:t>
            </w:r>
          </w:p>
        </w:tc>
        <w:tc>
          <w:tcPr>
            <w:tcW w:w="1066" w:type="pct"/>
          </w:tcPr>
          <w:p w14:paraId="7EADE36E"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w:t>
            </w:r>
          </w:p>
        </w:tc>
        <w:tc>
          <w:tcPr>
            <w:tcW w:w="1147" w:type="pct"/>
          </w:tcPr>
          <w:p w14:paraId="6FFAF9FB"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10BB720F" w14:textId="77777777" w:rsidTr="00DC3FEB">
        <w:trPr>
          <w:trHeight w:val="20"/>
          <w:jc w:val="center"/>
        </w:trPr>
        <w:tc>
          <w:tcPr>
            <w:tcW w:w="2787" w:type="pct"/>
          </w:tcPr>
          <w:p w14:paraId="78C6DEB7"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lastRenderedPageBreak/>
              <w:t>e) Por exhibición de anuncios de propaganda o publicidad transitorios en vehículos en Transporte Público, a razón de:</w:t>
            </w:r>
          </w:p>
        </w:tc>
        <w:tc>
          <w:tcPr>
            <w:tcW w:w="1066" w:type="pct"/>
          </w:tcPr>
          <w:p w14:paraId="005B0187"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1.5</w:t>
            </w:r>
          </w:p>
        </w:tc>
        <w:tc>
          <w:tcPr>
            <w:tcW w:w="1147" w:type="pct"/>
          </w:tcPr>
          <w:p w14:paraId="3E565303"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4D49EBB6" w14:textId="77777777" w:rsidTr="00DC3FEB">
        <w:trPr>
          <w:trHeight w:val="20"/>
          <w:jc w:val="center"/>
        </w:trPr>
        <w:tc>
          <w:tcPr>
            <w:tcW w:w="2787" w:type="pct"/>
          </w:tcPr>
          <w:p w14:paraId="021374C2"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f) Por renovación de permisos permanentes, para la difusión de propaganda o publicidad asociada a música o sonido, a razón de:</w:t>
            </w:r>
          </w:p>
        </w:tc>
        <w:tc>
          <w:tcPr>
            <w:tcW w:w="1066" w:type="pct"/>
          </w:tcPr>
          <w:p w14:paraId="3F72D8A5"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0.25</w:t>
            </w:r>
          </w:p>
        </w:tc>
        <w:tc>
          <w:tcPr>
            <w:tcW w:w="1147" w:type="pct"/>
          </w:tcPr>
          <w:p w14:paraId="33EE0531"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DIA AUTORIZADO</w:t>
            </w:r>
          </w:p>
        </w:tc>
      </w:tr>
      <w:tr w:rsidR="002B7C2B" w:rsidRPr="0083310E" w14:paraId="1B0F03AE" w14:textId="77777777" w:rsidTr="00DC3FEB">
        <w:trPr>
          <w:trHeight w:val="20"/>
          <w:jc w:val="center"/>
        </w:trPr>
        <w:tc>
          <w:tcPr>
            <w:tcW w:w="2787" w:type="pct"/>
          </w:tcPr>
          <w:p w14:paraId="27E486D3"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g) Por difusión de propaganda o publicidad transitoria, asociada a música o sonidos en inmuebles comerciales y de fuente móvil, a razón de:</w:t>
            </w:r>
          </w:p>
        </w:tc>
        <w:tc>
          <w:tcPr>
            <w:tcW w:w="1066" w:type="pct"/>
          </w:tcPr>
          <w:p w14:paraId="0515211A"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tc>
        <w:tc>
          <w:tcPr>
            <w:tcW w:w="1147" w:type="pct"/>
          </w:tcPr>
          <w:p w14:paraId="16A38AC2"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DIA AUTORIZADO</w:t>
            </w:r>
          </w:p>
        </w:tc>
      </w:tr>
      <w:tr w:rsidR="002B7C2B" w:rsidRPr="0083310E" w14:paraId="23CA1F6E" w14:textId="77777777" w:rsidTr="00DC3FEB">
        <w:trPr>
          <w:trHeight w:val="20"/>
          <w:jc w:val="center"/>
        </w:trPr>
        <w:tc>
          <w:tcPr>
            <w:tcW w:w="2787" w:type="pct"/>
          </w:tcPr>
          <w:p w14:paraId="2A0CDD77"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h) Para la proyección óptica permanente de anuncios, a razón de:</w:t>
            </w:r>
          </w:p>
        </w:tc>
        <w:tc>
          <w:tcPr>
            <w:tcW w:w="1066" w:type="pct"/>
          </w:tcPr>
          <w:p w14:paraId="4A98DAFF"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2.5</w:t>
            </w:r>
          </w:p>
        </w:tc>
        <w:tc>
          <w:tcPr>
            <w:tcW w:w="1147" w:type="pct"/>
          </w:tcPr>
          <w:p w14:paraId="65164E63"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6C38A612" w14:textId="77777777" w:rsidTr="00DC3FEB">
        <w:trPr>
          <w:trHeight w:val="20"/>
          <w:jc w:val="center"/>
        </w:trPr>
        <w:tc>
          <w:tcPr>
            <w:tcW w:w="2787" w:type="pct"/>
          </w:tcPr>
          <w:p w14:paraId="1C249548"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i) Para la proyección permanente a través de medios electrónicos de anuncios:</w:t>
            </w:r>
          </w:p>
        </w:tc>
        <w:tc>
          <w:tcPr>
            <w:tcW w:w="1066" w:type="pct"/>
          </w:tcPr>
          <w:p w14:paraId="427FA839"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w:t>
            </w:r>
          </w:p>
        </w:tc>
        <w:tc>
          <w:tcPr>
            <w:tcW w:w="1147" w:type="pct"/>
          </w:tcPr>
          <w:p w14:paraId="36656DF8"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r w:rsidR="002B7C2B" w:rsidRPr="0083310E" w14:paraId="67B739D6" w14:textId="77777777" w:rsidTr="00DC3FEB">
        <w:trPr>
          <w:trHeight w:val="20"/>
          <w:jc w:val="center"/>
        </w:trPr>
        <w:tc>
          <w:tcPr>
            <w:tcW w:w="2787" w:type="pct"/>
          </w:tcPr>
          <w:p w14:paraId="5447FEB8"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j) Por exhibición de anuncios transitorios de propaganda o publicidad inflables suspendidos en el aire, con capacidad de 1 hasta 50 Kg. de gas Helio, a razón de:</w:t>
            </w:r>
          </w:p>
        </w:tc>
        <w:tc>
          <w:tcPr>
            <w:tcW w:w="1066" w:type="pct"/>
          </w:tcPr>
          <w:p w14:paraId="6903AE2F"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2.5</w:t>
            </w:r>
          </w:p>
        </w:tc>
        <w:tc>
          <w:tcPr>
            <w:tcW w:w="1147" w:type="pct"/>
          </w:tcPr>
          <w:p w14:paraId="4D3E3D01"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14:paraId="5E6E81F0" w14:textId="77777777" w:rsidTr="00DC3FEB">
        <w:trPr>
          <w:trHeight w:val="20"/>
          <w:jc w:val="center"/>
        </w:trPr>
        <w:tc>
          <w:tcPr>
            <w:tcW w:w="2787" w:type="pct"/>
          </w:tcPr>
          <w:p w14:paraId="7B32A4D9"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k) Por exhibición de anuncios transitorios de propaganda o publicad inflables suspendidos en el aire, con capacidad de más de 50 kg. de gas Helio, a razón de:</w:t>
            </w:r>
          </w:p>
        </w:tc>
        <w:tc>
          <w:tcPr>
            <w:tcW w:w="1066" w:type="pct"/>
          </w:tcPr>
          <w:p w14:paraId="60EB1E6D"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3</w:t>
            </w:r>
          </w:p>
        </w:tc>
        <w:tc>
          <w:tcPr>
            <w:tcW w:w="1147" w:type="pct"/>
          </w:tcPr>
          <w:p w14:paraId="36FB36B5"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14:paraId="3B091827" w14:textId="77777777" w:rsidTr="00DC3FEB">
        <w:trPr>
          <w:trHeight w:val="20"/>
          <w:jc w:val="center"/>
        </w:trPr>
        <w:tc>
          <w:tcPr>
            <w:tcW w:w="2787" w:type="pct"/>
          </w:tcPr>
          <w:p w14:paraId="507BB944" w14:textId="77777777"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l) Por exhibición de anuncios figurativos o volumétricos, a razón de:</w:t>
            </w:r>
          </w:p>
        </w:tc>
        <w:tc>
          <w:tcPr>
            <w:tcW w:w="1066" w:type="pct"/>
          </w:tcPr>
          <w:p w14:paraId="357F40D1"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5</w:t>
            </w:r>
          </w:p>
        </w:tc>
        <w:tc>
          <w:tcPr>
            <w:tcW w:w="1147" w:type="pct"/>
          </w:tcPr>
          <w:p w14:paraId="6DE666F8"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POR ELEMENTO PUBLICITARIO</w:t>
            </w:r>
          </w:p>
        </w:tc>
      </w:tr>
      <w:tr w:rsidR="002B7C2B" w:rsidRPr="0083310E" w14:paraId="3F6B073D" w14:textId="77777777" w:rsidTr="00DC3FEB">
        <w:trPr>
          <w:trHeight w:val="20"/>
          <w:jc w:val="center"/>
        </w:trPr>
        <w:tc>
          <w:tcPr>
            <w:tcW w:w="2787" w:type="pct"/>
          </w:tcPr>
          <w:p w14:paraId="66F064E9" w14:textId="77777777"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 xml:space="preserve">m) Por la difusión de propaganda o </w:t>
            </w:r>
            <w:r w:rsidR="001F2CF3" w:rsidRPr="0083310E">
              <w:rPr>
                <w:rFonts w:ascii="Arial" w:hAnsi="Arial" w:cs="Arial"/>
                <w:sz w:val="20"/>
                <w:szCs w:val="20"/>
              </w:rPr>
              <w:t>publicidad impresa</w:t>
            </w:r>
            <w:r w:rsidRPr="0083310E">
              <w:rPr>
                <w:rFonts w:ascii="Arial" w:hAnsi="Arial" w:cs="Arial"/>
                <w:sz w:val="20"/>
                <w:szCs w:val="20"/>
              </w:rPr>
              <w:t xml:space="preserve"> en volantes o folletos:</w:t>
            </w:r>
          </w:p>
          <w:p w14:paraId="2F5C2932" w14:textId="77777777" w:rsidR="002B7C2B" w:rsidRPr="0083310E" w:rsidRDefault="002B7C2B" w:rsidP="0083310E">
            <w:pPr>
              <w:spacing w:line="360" w:lineRule="auto"/>
              <w:rPr>
                <w:rFonts w:ascii="Arial" w:hAnsi="Arial" w:cs="Arial"/>
                <w:sz w:val="20"/>
                <w:szCs w:val="20"/>
              </w:rPr>
            </w:pPr>
          </w:p>
          <w:p w14:paraId="7DA521E0" w14:textId="77777777"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De 1 hasta 5 millares</w:t>
            </w:r>
          </w:p>
          <w:p w14:paraId="43118FDA" w14:textId="77777777" w:rsidR="002B7C2B" w:rsidRPr="0083310E" w:rsidRDefault="002B7C2B" w:rsidP="0083310E">
            <w:pPr>
              <w:spacing w:line="360" w:lineRule="auto"/>
              <w:rPr>
                <w:rFonts w:ascii="Arial" w:hAnsi="Arial" w:cs="Arial"/>
                <w:sz w:val="20"/>
                <w:szCs w:val="20"/>
              </w:rPr>
            </w:pPr>
            <w:r w:rsidRPr="0083310E">
              <w:rPr>
                <w:rFonts w:ascii="Arial" w:hAnsi="Arial" w:cs="Arial"/>
                <w:sz w:val="20"/>
                <w:szCs w:val="20"/>
              </w:rPr>
              <w:t>Por millar adicional</w:t>
            </w:r>
          </w:p>
        </w:tc>
        <w:tc>
          <w:tcPr>
            <w:tcW w:w="1066" w:type="pct"/>
          </w:tcPr>
          <w:p w14:paraId="13C8733E" w14:textId="77777777" w:rsidR="002B7C2B" w:rsidRPr="0083310E" w:rsidRDefault="002B7C2B" w:rsidP="0083310E">
            <w:pPr>
              <w:spacing w:line="360" w:lineRule="auto"/>
              <w:jc w:val="center"/>
              <w:rPr>
                <w:rFonts w:ascii="Arial" w:hAnsi="Arial" w:cs="Arial"/>
                <w:sz w:val="20"/>
                <w:szCs w:val="20"/>
              </w:rPr>
            </w:pPr>
          </w:p>
          <w:p w14:paraId="0BF9CB39" w14:textId="77777777" w:rsidR="002B7C2B" w:rsidRPr="0083310E" w:rsidRDefault="002B7C2B" w:rsidP="0083310E">
            <w:pPr>
              <w:spacing w:line="360" w:lineRule="auto"/>
              <w:jc w:val="center"/>
              <w:rPr>
                <w:rFonts w:ascii="Arial" w:hAnsi="Arial" w:cs="Arial"/>
                <w:sz w:val="20"/>
                <w:szCs w:val="20"/>
              </w:rPr>
            </w:pPr>
          </w:p>
          <w:p w14:paraId="08F5F7F1" w14:textId="77777777" w:rsidR="002B7C2B" w:rsidRPr="0083310E" w:rsidRDefault="002B7C2B" w:rsidP="0083310E">
            <w:pPr>
              <w:spacing w:line="360" w:lineRule="auto"/>
              <w:jc w:val="center"/>
              <w:rPr>
                <w:rFonts w:ascii="Arial" w:hAnsi="Arial" w:cs="Arial"/>
                <w:sz w:val="20"/>
                <w:szCs w:val="20"/>
              </w:rPr>
            </w:pPr>
          </w:p>
          <w:p w14:paraId="5F358ECC"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p w14:paraId="24B4156F"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0.10</w:t>
            </w:r>
          </w:p>
        </w:tc>
        <w:tc>
          <w:tcPr>
            <w:tcW w:w="1147" w:type="pct"/>
          </w:tcPr>
          <w:p w14:paraId="2BA6F753" w14:textId="77777777" w:rsidR="002B7C2B" w:rsidRPr="00FC6240" w:rsidRDefault="002B7C2B" w:rsidP="0083310E">
            <w:pPr>
              <w:spacing w:line="360" w:lineRule="auto"/>
              <w:jc w:val="center"/>
              <w:rPr>
                <w:rFonts w:ascii="Arial" w:hAnsi="Arial" w:cs="Arial"/>
                <w:sz w:val="18"/>
                <w:szCs w:val="20"/>
                <w:highlight w:val="yellow"/>
              </w:rPr>
            </w:pPr>
          </w:p>
        </w:tc>
      </w:tr>
      <w:tr w:rsidR="002B7C2B" w:rsidRPr="0083310E" w14:paraId="3DB969AF" w14:textId="77777777" w:rsidTr="00DC3FEB">
        <w:trPr>
          <w:trHeight w:val="20"/>
          <w:jc w:val="center"/>
        </w:trPr>
        <w:tc>
          <w:tcPr>
            <w:tcW w:w="2787" w:type="pct"/>
          </w:tcPr>
          <w:p w14:paraId="08019212"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n) Por instalación permanente de anuncios de propaganda o publicidad en inmuebles o en mobiliario urbano, iluminados con luz Neón, a razón de:</w:t>
            </w:r>
          </w:p>
        </w:tc>
        <w:tc>
          <w:tcPr>
            <w:tcW w:w="1066" w:type="pct"/>
          </w:tcPr>
          <w:p w14:paraId="3F4D6706" w14:textId="77777777" w:rsidR="002B7C2B" w:rsidRPr="0083310E" w:rsidRDefault="002B7C2B" w:rsidP="0083310E">
            <w:pPr>
              <w:spacing w:line="360" w:lineRule="auto"/>
              <w:jc w:val="center"/>
              <w:rPr>
                <w:rFonts w:ascii="Arial" w:hAnsi="Arial" w:cs="Arial"/>
                <w:sz w:val="20"/>
                <w:szCs w:val="20"/>
              </w:rPr>
            </w:pPr>
          </w:p>
          <w:p w14:paraId="17762AA6"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1.5</w:t>
            </w:r>
          </w:p>
        </w:tc>
        <w:tc>
          <w:tcPr>
            <w:tcW w:w="1147" w:type="pct"/>
          </w:tcPr>
          <w:p w14:paraId="2B4ED123" w14:textId="77777777" w:rsidR="002B7C2B" w:rsidRPr="00DC3FEB" w:rsidRDefault="002B7C2B" w:rsidP="0083310E">
            <w:pPr>
              <w:spacing w:line="360" w:lineRule="auto"/>
              <w:jc w:val="center"/>
              <w:rPr>
                <w:rFonts w:ascii="Arial" w:hAnsi="Arial" w:cs="Arial"/>
                <w:sz w:val="18"/>
                <w:szCs w:val="20"/>
              </w:rPr>
            </w:pPr>
          </w:p>
          <w:p w14:paraId="09B9F35A" w14:textId="77777777" w:rsidR="002B7C2B" w:rsidRPr="00DC3FEB" w:rsidRDefault="002B7C2B" w:rsidP="0083310E">
            <w:pPr>
              <w:spacing w:line="360" w:lineRule="auto"/>
              <w:jc w:val="center"/>
              <w:rPr>
                <w:rFonts w:ascii="Arial" w:hAnsi="Arial" w:cs="Arial"/>
                <w:sz w:val="18"/>
                <w:szCs w:val="20"/>
              </w:rPr>
            </w:pPr>
            <w:r w:rsidRPr="00DC3FEB">
              <w:rPr>
                <w:rFonts w:ascii="Arial" w:hAnsi="Arial" w:cs="Arial"/>
                <w:sz w:val="18"/>
                <w:szCs w:val="20"/>
              </w:rPr>
              <w:t>METRO CUADRADO</w:t>
            </w:r>
          </w:p>
        </w:tc>
      </w:tr>
    </w:tbl>
    <w:p w14:paraId="0D183BF0" w14:textId="77777777" w:rsidR="001F2CF3" w:rsidRPr="0083310E" w:rsidRDefault="001F2CF3" w:rsidP="0083310E">
      <w:pPr>
        <w:spacing w:line="360" w:lineRule="auto"/>
        <w:jc w:val="both"/>
        <w:rPr>
          <w:rFonts w:ascii="Arial" w:hAnsi="Arial" w:cs="Arial"/>
          <w:sz w:val="20"/>
          <w:szCs w:val="20"/>
        </w:rPr>
      </w:pPr>
    </w:p>
    <w:p w14:paraId="75C02619" w14:textId="77777777" w:rsidR="002B7C2B" w:rsidRPr="0083310E" w:rsidRDefault="002B7C2B" w:rsidP="0083310E">
      <w:pPr>
        <w:spacing w:line="360" w:lineRule="auto"/>
        <w:jc w:val="both"/>
        <w:rPr>
          <w:rFonts w:ascii="Arial" w:hAnsi="Arial" w:cs="Arial"/>
          <w:sz w:val="20"/>
          <w:szCs w:val="20"/>
        </w:rPr>
      </w:pPr>
      <w:r w:rsidRPr="0083310E">
        <w:rPr>
          <w:rFonts w:ascii="Arial" w:hAnsi="Arial" w:cs="Arial"/>
          <w:sz w:val="20"/>
          <w:szCs w:val="20"/>
        </w:rPr>
        <w:t>Para el caso de renovación o prórroga de los permisos a que se refieren los incisos a), b) h), i) y n)</w:t>
      </w:r>
      <w:r w:rsidR="001F2CF3" w:rsidRPr="0083310E">
        <w:rPr>
          <w:rFonts w:ascii="Arial" w:hAnsi="Arial" w:cs="Arial"/>
          <w:sz w:val="20"/>
          <w:szCs w:val="20"/>
        </w:rPr>
        <w:t xml:space="preserve"> </w:t>
      </w:r>
      <w:r w:rsidRPr="0083310E">
        <w:rPr>
          <w:rFonts w:ascii="Arial" w:hAnsi="Arial" w:cs="Arial"/>
          <w:sz w:val="20"/>
          <w:szCs w:val="20"/>
        </w:rPr>
        <w:t xml:space="preserve">de </w:t>
      </w:r>
      <w:r w:rsidRPr="0083310E">
        <w:rPr>
          <w:rFonts w:ascii="Arial" w:hAnsi="Arial" w:cs="Arial"/>
          <w:sz w:val="20"/>
          <w:szCs w:val="20"/>
        </w:rPr>
        <w:lastRenderedPageBreak/>
        <w:t>esta fracción se causarán los derechos con las mismas cuotas que dichos incisos señalen.</w:t>
      </w:r>
    </w:p>
    <w:p w14:paraId="67828AF6" w14:textId="77777777" w:rsidR="002B7C2B" w:rsidRPr="0083310E" w:rsidRDefault="001F2CF3" w:rsidP="0083310E">
      <w:pPr>
        <w:spacing w:line="360" w:lineRule="auto"/>
        <w:jc w:val="both"/>
        <w:rPr>
          <w:rFonts w:ascii="Arial" w:hAnsi="Arial" w:cs="Arial"/>
          <w:sz w:val="20"/>
          <w:szCs w:val="20"/>
        </w:rPr>
      </w:pPr>
      <w:r w:rsidRPr="0083310E">
        <w:rPr>
          <w:rFonts w:ascii="Arial" w:hAnsi="Arial" w:cs="Arial"/>
          <w:sz w:val="20"/>
          <w:szCs w:val="20"/>
        </w:rPr>
        <w:tab/>
      </w:r>
      <w:r w:rsidR="00DC3FEB">
        <w:rPr>
          <w:rFonts w:ascii="Arial" w:hAnsi="Arial" w:cs="Arial"/>
          <w:sz w:val="20"/>
          <w:szCs w:val="20"/>
        </w:rPr>
        <w:br w:type="column"/>
      </w:r>
      <w:r w:rsidR="002B7C2B" w:rsidRPr="0083310E">
        <w:rPr>
          <w:rFonts w:ascii="Arial" w:hAnsi="Arial" w:cs="Arial"/>
          <w:sz w:val="20"/>
          <w:szCs w:val="20"/>
        </w:rPr>
        <w:lastRenderedPageBreak/>
        <w:t xml:space="preserve">La tarifa del derecho por el servicio mencionado en el inciso </w:t>
      </w:r>
      <w:r w:rsidRPr="0083310E">
        <w:rPr>
          <w:rFonts w:ascii="Arial" w:hAnsi="Arial" w:cs="Arial"/>
          <w:sz w:val="20"/>
          <w:szCs w:val="20"/>
        </w:rPr>
        <w:t xml:space="preserve">n) del Artículo </w:t>
      </w:r>
      <w:r w:rsidR="00803720" w:rsidRPr="0083310E">
        <w:rPr>
          <w:rFonts w:ascii="Arial" w:hAnsi="Arial" w:cs="Arial"/>
          <w:sz w:val="20"/>
          <w:szCs w:val="20"/>
        </w:rPr>
        <w:t>89</w:t>
      </w:r>
      <w:r w:rsidRPr="0083310E">
        <w:rPr>
          <w:rFonts w:ascii="Arial" w:hAnsi="Arial" w:cs="Arial"/>
          <w:sz w:val="20"/>
          <w:szCs w:val="20"/>
        </w:rPr>
        <w:t>, se pagará,</w:t>
      </w:r>
      <w:r w:rsidR="00DC3FEB">
        <w:rPr>
          <w:rFonts w:ascii="Arial" w:hAnsi="Arial" w:cs="Arial"/>
          <w:sz w:val="20"/>
          <w:szCs w:val="20"/>
        </w:rPr>
        <w:t xml:space="preserve"> c</w:t>
      </w:r>
      <w:r w:rsidR="002B7C2B" w:rsidRPr="0083310E">
        <w:rPr>
          <w:rFonts w:ascii="Arial" w:hAnsi="Arial" w:cs="Arial"/>
          <w:sz w:val="20"/>
          <w:szCs w:val="20"/>
        </w:rPr>
        <w:t>onforme a lo siguiente:</w:t>
      </w:r>
    </w:p>
    <w:p w14:paraId="1619DF34" w14:textId="77777777" w:rsidR="002B7C2B" w:rsidRPr="0083310E" w:rsidRDefault="002B7C2B"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7"/>
        <w:gridCol w:w="2391"/>
        <w:gridCol w:w="2103"/>
      </w:tblGrid>
      <w:tr w:rsidR="002B7C2B" w:rsidRPr="0083310E" w14:paraId="5D39235B" w14:textId="77777777" w:rsidTr="00DC3FEB">
        <w:trPr>
          <w:trHeight w:val="380"/>
          <w:jc w:val="center"/>
        </w:trPr>
        <w:tc>
          <w:tcPr>
            <w:tcW w:w="2534" w:type="pct"/>
          </w:tcPr>
          <w:p w14:paraId="79948D94"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Concepto</w:t>
            </w:r>
          </w:p>
        </w:tc>
        <w:tc>
          <w:tcPr>
            <w:tcW w:w="1312" w:type="pct"/>
          </w:tcPr>
          <w:p w14:paraId="53084FBD" w14:textId="77777777" w:rsidR="002B7C2B" w:rsidRPr="0083310E" w:rsidRDefault="00E57D02" w:rsidP="0083310E">
            <w:pPr>
              <w:spacing w:line="360" w:lineRule="auto"/>
              <w:jc w:val="center"/>
              <w:rPr>
                <w:rFonts w:ascii="Arial" w:hAnsi="Arial" w:cs="Arial"/>
                <w:b/>
                <w:sz w:val="20"/>
                <w:szCs w:val="20"/>
              </w:rPr>
            </w:pPr>
            <w:r w:rsidRPr="0083310E">
              <w:rPr>
                <w:rFonts w:ascii="Arial" w:hAnsi="Arial" w:cs="Arial"/>
                <w:b/>
                <w:sz w:val="20"/>
                <w:szCs w:val="20"/>
              </w:rPr>
              <w:t xml:space="preserve">Veces de </w:t>
            </w:r>
            <w:r w:rsidR="000A1161" w:rsidRPr="0083310E">
              <w:rPr>
                <w:rFonts w:ascii="Arial" w:hAnsi="Arial" w:cs="Arial"/>
                <w:b/>
                <w:sz w:val="20"/>
                <w:szCs w:val="20"/>
              </w:rPr>
              <w:t>UMA</w:t>
            </w:r>
            <w:r w:rsidRPr="0083310E">
              <w:rPr>
                <w:rFonts w:ascii="Arial" w:hAnsi="Arial" w:cs="Arial"/>
                <w:b/>
                <w:sz w:val="20"/>
                <w:szCs w:val="20"/>
              </w:rPr>
              <w:t xml:space="preserve"> Vigente</w:t>
            </w:r>
          </w:p>
        </w:tc>
        <w:tc>
          <w:tcPr>
            <w:tcW w:w="1154" w:type="pct"/>
          </w:tcPr>
          <w:p w14:paraId="00E7F1F0" w14:textId="77777777" w:rsidR="002B7C2B" w:rsidRPr="0083310E" w:rsidRDefault="002B7C2B" w:rsidP="0083310E">
            <w:pPr>
              <w:spacing w:line="360" w:lineRule="auto"/>
              <w:jc w:val="center"/>
              <w:rPr>
                <w:rFonts w:ascii="Arial" w:hAnsi="Arial" w:cs="Arial"/>
                <w:b/>
                <w:sz w:val="20"/>
                <w:szCs w:val="20"/>
              </w:rPr>
            </w:pPr>
            <w:r w:rsidRPr="0083310E">
              <w:rPr>
                <w:rFonts w:ascii="Arial" w:hAnsi="Arial" w:cs="Arial"/>
                <w:b/>
                <w:sz w:val="20"/>
                <w:szCs w:val="20"/>
              </w:rPr>
              <w:t>Unidad</w:t>
            </w:r>
          </w:p>
        </w:tc>
      </w:tr>
      <w:tr w:rsidR="002B7C2B" w:rsidRPr="0083310E" w14:paraId="538E0DAA" w14:textId="77777777" w:rsidTr="00DC3FEB">
        <w:trPr>
          <w:trHeight w:val="1103"/>
          <w:jc w:val="center"/>
        </w:trPr>
        <w:tc>
          <w:tcPr>
            <w:tcW w:w="2534" w:type="pct"/>
          </w:tcPr>
          <w:p w14:paraId="740E497A" w14:textId="77777777" w:rsidR="002B7C2B" w:rsidRPr="0083310E" w:rsidRDefault="002B7C2B" w:rsidP="0083310E">
            <w:pPr>
              <w:spacing w:line="360" w:lineRule="auto"/>
              <w:ind w:right="142"/>
              <w:jc w:val="both"/>
              <w:rPr>
                <w:rFonts w:ascii="Arial" w:hAnsi="Arial" w:cs="Arial"/>
                <w:sz w:val="20"/>
                <w:szCs w:val="20"/>
              </w:rPr>
            </w:pPr>
            <w:r w:rsidRPr="0083310E">
              <w:rPr>
                <w:rFonts w:ascii="Arial" w:hAnsi="Arial" w:cs="Arial"/>
                <w:sz w:val="20"/>
                <w:szCs w:val="20"/>
              </w:rPr>
              <w:t>Por la factibilidad de instalación de anuncios de propaganda o publicidad permanentes en inmuebles o en mobiliario urbano. Con una superficie mayor de 2 m2</w:t>
            </w:r>
          </w:p>
        </w:tc>
        <w:tc>
          <w:tcPr>
            <w:tcW w:w="1312" w:type="pct"/>
          </w:tcPr>
          <w:p w14:paraId="6325B671" w14:textId="77777777" w:rsidR="001F2CF3" w:rsidRPr="0083310E" w:rsidRDefault="001F2CF3" w:rsidP="0083310E">
            <w:pPr>
              <w:spacing w:line="360" w:lineRule="auto"/>
              <w:jc w:val="center"/>
              <w:rPr>
                <w:rFonts w:ascii="Arial" w:hAnsi="Arial" w:cs="Arial"/>
                <w:sz w:val="20"/>
                <w:szCs w:val="20"/>
              </w:rPr>
            </w:pPr>
          </w:p>
          <w:p w14:paraId="38D50742" w14:textId="77777777" w:rsidR="001F2CF3" w:rsidRPr="0083310E" w:rsidRDefault="001F2CF3" w:rsidP="0083310E">
            <w:pPr>
              <w:spacing w:line="360" w:lineRule="auto"/>
              <w:jc w:val="center"/>
              <w:rPr>
                <w:rFonts w:ascii="Arial" w:hAnsi="Arial" w:cs="Arial"/>
                <w:sz w:val="20"/>
                <w:szCs w:val="20"/>
              </w:rPr>
            </w:pPr>
          </w:p>
          <w:p w14:paraId="5F8452A1"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1</w:t>
            </w:r>
          </w:p>
        </w:tc>
        <w:tc>
          <w:tcPr>
            <w:tcW w:w="1154" w:type="pct"/>
          </w:tcPr>
          <w:p w14:paraId="7262DAA7" w14:textId="77777777" w:rsidR="001F2CF3" w:rsidRPr="0083310E" w:rsidRDefault="001F2CF3" w:rsidP="0083310E">
            <w:pPr>
              <w:spacing w:line="360" w:lineRule="auto"/>
              <w:jc w:val="center"/>
              <w:rPr>
                <w:rFonts w:ascii="Arial" w:hAnsi="Arial" w:cs="Arial"/>
                <w:sz w:val="20"/>
                <w:szCs w:val="20"/>
              </w:rPr>
            </w:pPr>
          </w:p>
          <w:p w14:paraId="556B35A6" w14:textId="77777777" w:rsidR="001F2CF3" w:rsidRPr="0083310E" w:rsidRDefault="001F2CF3" w:rsidP="0083310E">
            <w:pPr>
              <w:spacing w:line="360" w:lineRule="auto"/>
              <w:jc w:val="center"/>
              <w:rPr>
                <w:rFonts w:ascii="Arial" w:hAnsi="Arial" w:cs="Arial"/>
                <w:sz w:val="20"/>
                <w:szCs w:val="20"/>
              </w:rPr>
            </w:pPr>
          </w:p>
          <w:p w14:paraId="0CF5FA3F" w14:textId="77777777" w:rsidR="002B7C2B" w:rsidRPr="0083310E" w:rsidRDefault="002B7C2B" w:rsidP="0083310E">
            <w:pPr>
              <w:spacing w:line="360" w:lineRule="auto"/>
              <w:jc w:val="center"/>
              <w:rPr>
                <w:rFonts w:ascii="Arial" w:hAnsi="Arial" w:cs="Arial"/>
                <w:sz w:val="20"/>
                <w:szCs w:val="20"/>
              </w:rPr>
            </w:pPr>
            <w:r w:rsidRPr="0083310E">
              <w:rPr>
                <w:rFonts w:ascii="Arial" w:hAnsi="Arial" w:cs="Arial"/>
                <w:sz w:val="20"/>
                <w:szCs w:val="20"/>
              </w:rPr>
              <w:t>Constancia</w:t>
            </w:r>
          </w:p>
        </w:tc>
      </w:tr>
    </w:tbl>
    <w:p w14:paraId="0BAF173D" w14:textId="77777777" w:rsidR="001F2CF3" w:rsidRPr="0083310E" w:rsidRDefault="001F2CF3" w:rsidP="0083310E">
      <w:pPr>
        <w:spacing w:line="360" w:lineRule="auto"/>
        <w:rPr>
          <w:rFonts w:ascii="Arial" w:hAnsi="Arial" w:cs="Arial"/>
          <w:sz w:val="20"/>
          <w:szCs w:val="20"/>
        </w:rPr>
      </w:pPr>
    </w:p>
    <w:p w14:paraId="571B48E3" w14:textId="77777777" w:rsidR="001F2CF3" w:rsidRPr="0083310E" w:rsidRDefault="00FC6240" w:rsidP="0083310E">
      <w:pPr>
        <w:spacing w:line="360" w:lineRule="auto"/>
        <w:jc w:val="center"/>
        <w:rPr>
          <w:rFonts w:ascii="Arial" w:hAnsi="Arial" w:cs="Arial"/>
          <w:b/>
          <w:sz w:val="20"/>
          <w:szCs w:val="20"/>
        </w:rPr>
      </w:pPr>
      <w:r>
        <w:rPr>
          <w:rFonts w:ascii="Arial" w:hAnsi="Arial" w:cs="Arial"/>
          <w:b/>
          <w:sz w:val="20"/>
          <w:szCs w:val="20"/>
        </w:rPr>
        <w:t>CAPÍ</w:t>
      </w:r>
      <w:r w:rsidR="001F2CF3" w:rsidRPr="0083310E">
        <w:rPr>
          <w:rFonts w:ascii="Arial" w:hAnsi="Arial" w:cs="Arial"/>
          <w:b/>
          <w:sz w:val="20"/>
          <w:szCs w:val="20"/>
        </w:rPr>
        <w:t>TULO III</w:t>
      </w:r>
    </w:p>
    <w:p w14:paraId="4CC8227A" w14:textId="77777777" w:rsidR="001F2CF3" w:rsidRPr="0083310E" w:rsidRDefault="001F2CF3" w:rsidP="0083310E">
      <w:pPr>
        <w:spacing w:line="360" w:lineRule="auto"/>
        <w:jc w:val="center"/>
        <w:rPr>
          <w:rFonts w:ascii="Arial" w:hAnsi="Arial" w:cs="Arial"/>
          <w:b/>
          <w:sz w:val="20"/>
          <w:szCs w:val="20"/>
        </w:rPr>
      </w:pPr>
      <w:r w:rsidRPr="0083310E">
        <w:rPr>
          <w:rFonts w:ascii="Arial" w:hAnsi="Arial" w:cs="Arial"/>
          <w:b/>
          <w:sz w:val="20"/>
          <w:szCs w:val="20"/>
        </w:rPr>
        <w:t>Derechos por Servicios de Catastro</w:t>
      </w:r>
    </w:p>
    <w:p w14:paraId="34DF7F62" w14:textId="77777777" w:rsidR="001F2CF3" w:rsidRPr="0083310E" w:rsidRDefault="001F2CF3" w:rsidP="0083310E">
      <w:pPr>
        <w:spacing w:line="360" w:lineRule="auto"/>
        <w:rPr>
          <w:rFonts w:ascii="Arial" w:hAnsi="Arial" w:cs="Arial"/>
          <w:sz w:val="20"/>
          <w:szCs w:val="20"/>
        </w:rPr>
      </w:pPr>
    </w:p>
    <w:p w14:paraId="7D269D00"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Artículo 25.-</w:t>
      </w:r>
      <w:r w:rsidRPr="0083310E">
        <w:rPr>
          <w:rFonts w:ascii="Arial" w:hAnsi="Arial" w:cs="Arial"/>
          <w:sz w:val="20"/>
          <w:szCs w:val="20"/>
        </w:rPr>
        <w:t xml:space="preserve"> Por servicios de catastro que preste el Ayuntamiento se pagará, una cuota de acuerdo a la siguiente tarifa:</w:t>
      </w:r>
    </w:p>
    <w:p w14:paraId="4D62175D" w14:textId="77777777" w:rsidR="001F2CF3" w:rsidRPr="0083310E" w:rsidRDefault="001F2CF3" w:rsidP="0083310E">
      <w:pPr>
        <w:spacing w:line="360" w:lineRule="auto"/>
        <w:rPr>
          <w:rFonts w:ascii="Arial" w:hAnsi="Arial" w:cs="Arial"/>
          <w:sz w:val="20"/>
          <w:szCs w:val="20"/>
        </w:rPr>
      </w:pPr>
    </w:p>
    <w:tbl>
      <w:tblPr>
        <w:tblStyle w:val="TableNormal"/>
        <w:tblpPr w:leftFromText="141" w:rightFromText="141" w:vertAnchor="text" w:horzAnchor="margin" w:tblpXSpec="center" w:tblpY="48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9"/>
        <w:gridCol w:w="1256"/>
      </w:tblGrid>
      <w:tr w:rsidR="001F2CF3" w:rsidRPr="0083310E" w14:paraId="4450BEE4" w14:textId="77777777" w:rsidTr="00DC3FEB">
        <w:trPr>
          <w:trHeight w:val="20"/>
        </w:trPr>
        <w:tc>
          <w:tcPr>
            <w:tcW w:w="4310" w:type="pct"/>
          </w:tcPr>
          <w:p w14:paraId="4727291F" w14:textId="77777777" w:rsidR="001F2CF3" w:rsidRPr="0083310E" w:rsidRDefault="006869B1" w:rsidP="0083310E">
            <w:pPr>
              <w:spacing w:line="360" w:lineRule="auto"/>
              <w:rPr>
                <w:rFonts w:ascii="Arial" w:hAnsi="Arial" w:cs="Arial"/>
                <w:sz w:val="20"/>
                <w:szCs w:val="20"/>
              </w:rPr>
            </w:pPr>
            <w:r w:rsidRPr="0083310E">
              <w:rPr>
                <w:rFonts w:ascii="Arial" w:hAnsi="Arial" w:cs="Arial"/>
                <w:sz w:val="20"/>
                <w:szCs w:val="20"/>
              </w:rPr>
              <w:t>a) Por</w:t>
            </w:r>
            <w:r w:rsidR="001F2CF3" w:rsidRPr="0083310E">
              <w:rPr>
                <w:rFonts w:ascii="Arial" w:hAnsi="Arial" w:cs="Arial"/>
                <w:sz w:val="20"/>
                <w:szCs w:val="20"/>
              </w:rPr>
              <w:t xml:space="preserve"> cada copia simple tamaño carta de cédulas, planos, parcelas, formas</w:t>
            </w:r>
          </w:p>
          <w:p w14:paraId="4461580A"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de manifestación de traslación de dominio o cualquier otra manifestación:</w:t>
            </w:r>
          </w:p>
        </w:tc>
        <w:tc>
          <w:tcPr>
            <w:tcW w:w="690" w:type="pct"/>
          </w:tcPr>
          <w:p w14:paraId="657B3FF0"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w:t>
            </w:r>
          </w:p>
        </w:tc>
      </w:tr>
      <w:tr w:rsidR="001F2CF3" w:rsidRPr="0083310E" w14:paraId="4C64A523" w14:textId="77777777" w:rsidTr="00DC3FEB">
        <w:trPr>
          <w:trHeight w:val="20"/>
        </w:trPr>
        <w:tc>
          <w:tcPr>
            <w:tcW w:w="4310" w:type="pct"/>
          </w:tcPr>
          <w:p w14:paraId="68B80F76"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b)Por cada copia tamaño oficio:</w:t>
            </w:r>
          </w:p>
        </w:tc>
        <w:tc>
          <w:tcPr>
            <w:tcW w:w="690" w:type="pct"/>
          </w:tcPr>
          <w:p w14:paraId="78360B83" w14:textId="77777777" w:rsidR="001F2CF3" w:rsidRPr="0083310E" w:rsidRDefault="001F2CF3" w:rsidP="0083310E">
            <w:pPr>
              <w:spacing w:line="360" w:lineRule="auto"/>
              <w:jc w:val="center"/>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1.20</w:t>
            </w:r>
          </w:p>
        </w:tc>
      </w:tr>
    </w:tbl>
    <w:p w14:paraId="4C2015FE"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la emisión de copias fotostáticas simples:</w:t>
      </w:r>
    </w:p>
    <w:p w14:paraId="05F888CB" w14:textId="77777777" w:rsidR="001F2CF3" w:rsidRPr="0083310E" w:rsidRDefault="001F2CF3" w:rsidP="0083310E">
      <w:pPr>
        <w:spacing w:line="360" w:lineRule="auto"/>
        <w:rPr>
          <w:rFonts w:ascii="Arial" w:hAnsi="Arial" w:cs="Arial"/>
          <w:sz w:val="20"/>
          <w:szCs w:val="20"/>
        </w:rPr>
      </w:pPr>
    </w:p>
    <w:p w14:paraId="2AA48D38" w14:textId="77777777" w:rsidR="001F2CF3" w:rsidRPr="0083310E" w:rsidRDefault="001F2CF3"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la expedición de copia</w:t>
      </w:r>
      <w:r w:rsidR="00921FF7" w:rsidRPr="0083310E">
        <w:rPr>
          <w:rFonts w:ascii="Arial" w:hAnsi="Arial" w:cs="Arial"/>
          <w:sz w:val="20"/>
          <w:szCs w:val="20"/>
        </w:rPr>
        <w:t>s fotostáticas certificadas de:</w:t>
      </w:r>
    </w:p>
    <w:tbl>
      <w:tblPr>
        <w:tblStyle w:val="TableNormal"/>
        <w:tblpPr w:leftFromText="141" w:rightFromText="141" w:vertAnchor="text" w:horzAnchor="margin" w:tblpXSpec="center" w:tblpY="3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1F2CF3" w:rsidRPr="0083310E" w14:paraId="5CDC77EF" w14:textId="77777777" w:rsidTr="00DC3FEB">
        <w:trPr>
          <w:trHeight w:val="415"/>
        </w:trPr>
        <w:tc>
          <w:tcPr>
            <w:tcW w:w="4343" w:type="pct"/>
          </w:tcPr>
          <w:p w14:paraId="05CA5D09"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a) Cédulas, planos, parcelas manifestaciones (tamaño carta) cada una:</w:t>
            </w:r>
          </w:p>
        </w:tc>
        <w:tc>
          <w:tcPr>
            <w:tcW w:w="657" w:type="pct"/>
          </w:tcPr>
          <w:p w14:paraId="3F5FE4E2"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921FF7"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 xml:space="preserve"> 5.00</w:t>
            </w:r>
          </w:p>
        </w:tc>
      </w:tr>
      <w:tr w:rsidR="001F2CF3" w:rsidRPr="0083310E" w14:paraId="26DB992C" w14:textId="77777777" w:rsidTr="00DC3FEB">
        <w:trPr>
          <w:trHeight w:val="345"/>
        </w:trPr>
        <w:tc>
          <w:tcPr>
            <w:tcW w:w="4343" w:type="pct"/>
          </w:tcPr>
          <w:p w14:paraId="10F1F0C1"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b) Planos tamaño oficio, cada una:</w:t>
            </w:r>
          </w:p>
        </w:tc>
        <w:tc>
          <w:tcPr>
            <w:tcW w:w="657" w:type="pct"/>
          </w:tcPr>
          <w:p w14:paraId="2CADE94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10.00</w:t>
            </w:r>
          </w:p>
        </w:tc>
      </w:tr>
      <w:tr w:rsidR="001F2CF3" w:rsidRPr="0083310E" w14:paraId="50A1198A" w14:textId="77777777" w:rsidTr="00DC3FEB">
        <w:trPr>
          <w:trHeight w:val="345"/>
        </w:trPr>
        <w:tc>
          <w:tcPr>
            <w:tcW w:w="4343" w:type="pct"/>
          </w:tcPr>
          <w:p w14:paraId="518FE5EE"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c) Planos tamaño hasta cuatro veces tamaño oficio, cada una</w:t>
            </w:r>
          </w:p>
        </w:tc>
        <w:tc>
          <w:tcPr>
            <w:tcW w:w="657" w:type="pct"/>
          </w:tcPr>
          <w:p w14:paraId="1874B71A"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40.00</w:t>
            </w:r>
          </w:p>
        </w:tc>
      </w:tr>
      <w:tr w:rsidR="001F2CF3" w:rsidRPr="0083310E" w14:paraId="33C27E6B" w14:textId="77777777" w:rsidTr="00DC3FEB">
        <w:trPr>
          <w:trHeight w:val="345"/>
        </w:trPr>
        <w:tc>
          <w:tcPr>
            <w:tcW w:w="4343" w:type="pct"/>
          </w:tcPr>
          <w:p w14:paraId="4F5DACB5" w14:textId="77777777" w:rsidR="001F2CF3" w:rsidRPr="0083310E" w:rsidRDefault="001F2CF3" w:rsidP="0083310E">
            <w:pPr>
              <w:spacing w:line="360" w:lineRule="auto"/>
              <w:rPr>
                <w:rFonts w:ascii="Arial" w:hAnsi="Arial" w:cs="Arial"/>
                <w:sz w:val="20"/>
                <w:szCs w:val="20"/>
              </w:rPr>
            </w:pPr>
            <w:r w:rsidRPr="0083310E">
              <w:rPr>
                <w:rFonts w:ascii="Arial" w:hAnsi="Arial" w:cs="Arial"/>
                <w:sz w:val="20"/>
                <w:szCs w:val="20"/>
              </w:rPr>
              <w:t>d) Planos mayores de cuatro veces tamaño oficio, cada una</w:t>
            </w:r>
          </w:p>
        </w:tc>
        <w:tc>
          <w:tcPr>
            <w:tcW w:w="657" w:type="pct"/>
          </w:tcPr>
          <w:p w14:paraId="57B772F8" w14:textId="77777777" w:rsidR="001F2CF3" w:rsidRPr="0083310E" w:rsidRDefault="001F2CF3"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50.00</w:t>
            </w:r>
          </w:p>
        </w:tc>
      </w:tr>
    </w:tbl>
    <w:p w14:paraId="47789F0B" w14:textId="77777777" w:rsidR="001B4653" w:rsidRPr="0083310E" w:rsidRDefault="001B4653" w:rsidP="0083310E">
      <w:pPr>
        <w:spacing w:line="360" w:lineRule="auto"/>
        <w:rPr>
          <w:rFonts w:ascii="Arial" w:hAnsi="Arial" w:cs="Arial"/>
          <w:b/>
          <w:sz w:val="20"/>
          <w:szCs w:val="20"/>
        </w:rPr>
      </w:pPr>
    </w:p>
    <w:p w14:paraId="797A5078" w14:textId="77777777" w:rsidR="00921FF7" w:rsidRPr="0083310E" w:rsidRDefault="00921FF7" w:rsidP="0083310E">
      <w:pPr>
        <w:spacing w:line="360" w:lineRule="auto"/>
        <w:rPr>
          <w:rFonts w:ascii="Arial" w:hAnsi="Arial" w:cs="Arial"/>
          <w:b/>
          <w:sz w:val="20"/>
          <w:szCs w:val="20"/>
        </w:rPr>
      </w:pPr>
    </w:p>
    <w:p w14:paraId="646E05E0"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la expedición de oficios de:</w:t>
      </w:r>
    </w:p>
    <w:tbl>
      <w:tblPr>
        <w:tblStyle w:val="TableNormal"/>
        <w:tblpPr w:leftFromText="141" w:rightFromText="141" w:vertAnchor="text" w:horzAnchor="margin" w:tblpXSpec="center" w:tblpY="1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8C30EE" w:rsidRPr="0083310E" w14:paraId="0A2216B8" w14:textId="77777777" w:rsidTr="00921FF7">
        <w:trPr>
          <w:trHeight w:val="345"/>
        </w:trPr>
        <w:tc>
          <w:tcPr>
            <w:tcW w:w="4343" w:type="pct"/>
          </w:tcPr>
          <w:p w14:paraId="6BE44CFF"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 xml:space="preserve">a) </w:t>
            </w:r>
            <w:r w:rsidR="008C30EE" w:rsidRPr="0083310E">
              <w:rPr>
                <w:rFonts w:ascii="Arial" w:hAnsi="Arial" w:cs="Arial"/>
                <w:sz w:val="20"/>
                <w:szCs w:val="20"/>
              </w:rPr>
              <w:t>División (por cada parte):</w:t>
            </w:r>
          </w:p>
        </w:tc>
        <w:tc>
          <w:tcPr>
            <w:tcW w:w="657" w:type="pct"/>
          </w:tcPr>
          <w:p w14:paraId="306ABEAF"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8C30EE" w:rsidRPr="0083310E" w14:paraId="02066AF5" w14:textId="77777777" w:rsidTr="00921FF7">
        <w:trPr>
          <w:trHeight w:val="494"/>
        </w:trPr>
        <w:tc>
          <w:tcPr>
            <w:tcW w:w="4343" w:type="pct"/>
          </w:tcPr>
          <w:p w14:paraId="58CE4DD6"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b) Unión</w:t>
            </w:r>
            <w:r w:rsidR="008C30EE" w:rsidRPr="0083310E">
              <w:rPr>
                <w:rFonts w:ascii="Arial" w:hAnsi="Arial" w:cs="Arial"/>
                <w:sz w:val="20"/>
                <w:szCs w:val="20"/>
              </w:rPr>
              <w:t>, rectificación de medidas, urbanización y cambio de</w:t>
            </w:r>
          </w:p>
          <w:p w14:paraId="7D8CDF08" w14:textId="77777777" w:rsidR="008C30EE" w:rsidRPr="0083310E" w:rsidRDefault="008C30EE" w:rsidP="0083310E">
            <w:pPr>
              <w:spacing w:line="360" w:lineRule="auto"/>
              <w:rPr>
                <w:rFonts w:ascii="Arial" w:hAnsi="Arial" w:cs="Arial"/>
                <w:sz w:val="20"/>
                <w:szCs w:val="20"/>
              </w:rPr>
            </w:pPr>
            <w:r w:rsidRPr="0083310E">
              <w:rPr>
                <w:rFonts w:ascii="Arial" w:hAnsi="Arial" w:cs="Arial"/>
                <w:sz w:val="20"/>
                <w:szCs w:val="20"/>
              </w:rPr>
              <w:t>nomenclatura:</w:t>
            </w:r>
          </w:p>
        </w:tc>
        <w:tc>
          <w:tcPr>
            <w:tcW w:w="657" w:type="pct"/>
          </w:tcPr>
          <w:p w14:paraId="2055436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555FBEDF" w14:textId="77777777" w:rsidTr="00921FF7">
        <w:trPr>
          <w:trHeight w:val="345"/>
        </w:trPr>
        <w:tc>
          <w:tcPr>
            <w:tcW w:w="4343" w:type="pct"/>
          </w:tcPr>
          <w:p w14:paraId="4B41EB81"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lastRenderedPageBreak/>
              <w:t>c)</w:t>
            </w:r>
            <w:r w:rsidR="00E47004">
              <w:rPr>
                <w:rFonts w:ascii="Arial" w:hAnsi="Arial" w:cs="Arial"/>
                <w:sz w:val="20"/>
                <w:szCs w:val="20"/>
              </w:rPr>
              <w:t>Cédulas catastrales</w:t>
            </w:r>
            <w:r w:rsidR="008C30EE" w:rsidRPr="0083310E">
              <w:rPr>
                <w:rFonts w:ascii="Arial" w:hAnsi="Arial" w:cs="Arial"/>
                <w:sz w:val="20"/>
                <w:szCs w:val="20"/>
              </w:rPr>
              <w:t>(cada una):</w:t>
            </w:r>
          </w:p>
        </w:tc>
        <w:tc>
          <w:tcPr>
            <w:tcW w:w="657" w:type="pct"/>
          </w:tcPr>
          <w:p w14:paraId="3AF49E0A"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8C30EE" w:rsidRPr="0083310E" w14:paraId="30FAFF58" w14:textId="77777777" w:rsidTr="00921FF7">
        <w:trPr>
          <w:trHeight w:val="708"/>
        </w:trPr>
        <w:tc>
          <w:tcPr>
            <w:tcW w:w="4343" w:type="pct"/>
          </w:tcPr>
          <w:p w14:paraId="552A57AA" w14:textId="77777777" w:rsidR="008C30EE" w:rsidRPr="0083310E" w:rsidRDefault="00CE7E4B" w:rsidP="0083310E">
            <w:pPr>
              <w:spacing w:line="360" w:lineRule="auto"/>
              <w:rPr>
                <w:rFonts w:ascii="Arial" w:hAnsi="Arial" w:cs="Arial"/>
                <w:sz w:val="20"/>
                <w:szCs w:val="20"/>
              </w:rPr>
            </w:pPr>
            <w:r w:rsidRPr="0083310E">
              <w:rPr>
                <w:rFonts w:ascii="Arial" w:hAnsi="Arial" w:cs="Arial"/>
                <w:sz w:val="20"/>
                <w:szCs w:val="20"/>
              </w:rPr>
              <w:t>d)</w:t>
            </w:r>
            <w:r w:rsidR="008C30EE" w:rsidRPr="0083310E">
              <w:rPr>
                <w:rFonts w:ascii="Arial" w:hAnsi="Arial" w:cs="Arial"/>
                <w:sz w:val="20"/>
                <w:szCs w:val="20"/>
              </w:rPr>
              <w:t>Constancias de no propiedad, única propiedad, valor catastral, número oficial de predio, y certificado de inscripción</w:t>
            </w:r>
            <w:r w:rsidR="00921FF7" w:rsidRPr="0083310E">
              <w:rPr>
                <w:rFonts w:ascii="Arial" w:hAnsi="Arial" w:cs="Arial"/>
                <w:sz w:val="20"/>
                <w:szCs w:val="20"/>
              </w:rPr>
              <w:t xml:space="preserve"> </w:t>
            </w:r>
            <w:r w:rsidR="008C30EE" w:rsidRPr="0083310E">
              <w:rPr>
                <w:rFonts w:ascii="Arial" w:hAnsi="Arial" w:cs="Arial"/>
                <w:sz w:val="20"/>
                <w:szCs w:val="20"/>
              </w:rPr>
              <w:t>vigente:</w:t>
            </w:r>
          </w:p>
        </w:tc>
        <w:tc>
          <w:tcPr>
            <w:tcW w:w="657" w:type="pct"/>
          </w:tcPr>
          <w:p w14:paraId="5471E8C0" w14:textId="77777777" w:rsidR="008C30EE" w:rsidRPr="0083310E" w:rsidRDefault="008C30EE"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921FF7" w:rsidRPr="0083310E">
              <w:rPr>
                <w:rFonts w:ascii="Arial" w:hAnsi="Arial" w:cs="Arial"/>
                <w:sz w:val="20"/>
                <w:szCs w:val="20"/>
              </w:rPr>
              <w:t xml:space="preserve">  </w:t>
            </w:r>
            <w:r w:rsidRPr="0083310E">
              <w:rPr>
                <w:rFonts w:ascii="Arial" w:hAnsi="Arial" w:cs="Arial"/>
                <w:sz w:val="20"/>
                <w:szCs w:val="20"/>
              </w:rPr>
              <w:t>60.00</w:t>
            </w:r>
          </w:p>
        </w:tc>
      </w:tr>
    </w:tbl>
    <w:p w14:paraId="28229488" w14:textId="77777777" w:rsidR="003F3CFA" w:rsidRPr="0083310E" w:rsidRDefault="003F3CFA" w:rsidP="0083310E">
      <w:pPr>
        <w:spacing w:line="360" w:lineRule="auto"/>
        <w:rPr>
          <w:rFonts w:ascii="Arial" w:hAnsi="Arial" w:cs="Arial"/>
          <w:sz w:val="20"/>
          <w:szCs w:val="20"/>
        </w:rPr>
      </w:pPr>
    </w:p>
    <w:p w14:paraId="51A8FCC6" w14:textId="77777777" w:rsidR="00CE7E4B" w:rsidRPr="0083310E" w:rsidRDefault="003F3CFA" w:rsidP="0083310E">
      <w:pPr>
        <w:spacing w:line="360" w:lineRule="auto"/>
        <w:rPr>
          <w:rFonts w:ascii="Arial" w:hAnsi="Arial" w:cs="Arial"/>
          <w:sz w:val="20"/>
          <w:szCs w:val="20"/>
        </w:rPr>
      </w:pPr>
      <w:r w:rsidRPr="0083310E">
        <w:rPr>
          <w:rFonts w:ascii="Arial" w:hAnsi="Arial" w:cs="Arial"/>
          <w:b/>
          <w:sz w:val="20"/>
          <w:szCs w:val="20"/>
        </w:rPr>
        <w:t>IV.-</w:t>
      </w:r>
      <w:r w:rsidR="00CE7E4B" w:rsidRPr="0083310E">
        <w:rPr>
          <w:rFonts w:ascii="Arial" w:hAnsi="Arial" w:cs="Arial"/>
          <w:sz w:val="20"/>
          <w:szCs w:val="20"/>
        </w:rPr>
        <w:t xml:space="preserve"> Por la elaboración de planos:</w:t>
      </w:r>
    </w:p>
    <w:p w14:paraId="5AF609D3"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EA346F4" w14:textId="77777777" w:rsidTr="00E260AD">
        <w:trPr>
          <w:trHeight w:val="345"/>
          <w:jc w:val="center"/>
        </w:trPr>
        <w:tc>
          <w:tcPr>
            <w:tcW w:w="4343" w:type="pct"/>
          </w:tcPr>
          <w:p w14:paraId="2BE3D1F3"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a)Catastrales a escala</w:t>
            </w:r>
          </w:p>
        </w:tc>
        <w:tc>
          <w:tcPr>
            <w:tcW w:w="657" w:type="pct"/>
          </w:tcPr>
          <w:p w14:paraId="5DFA19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3D0C441D" w14:textId="77777777" w:rsidTr="00E260AD">
        <w:trPr>
          <w:trHeight w:val="343"/>
          <w:jc w:val="center"/>
        </w:trPr>
        <w:tc>
          <w:tcPr>
            <w:tcW w:w="4343" w:type="pct"/>
          </w:tcPr>
          <w:p w14:paraId="38E5E66B"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b)</w:t>
            </w:r>
            <w:r w:rsidR="003F3CFA" w:rsidRPr="0083310E">
              <w:rPr>
                <w:rFonts w:ascii="Arial" w:hAnsi="Arial" w:cs="Arial"/>
                <w:sz w:val="20"/>
                <w:szCs w:val="20"/>
              </w:rPr>
              <w:t>Planos topográficos hasta 100 hectáreas</w:t>
            </w:r>
          </w:p>
        </w:tc>
        <w:tc>
          <w:tcPr>
            <w:tcW w:w="657" w:type="pct"/>
          </w:tcPr>
          <w:p w14:paraId="66C5604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4E064F79" w14:textId="77777777" w:rsidTr="00E260AD">
        <w:trPr>
          <w:trHeight w:val="467"/>
          <w:jc w:val="center"/>
        </w:trPr>
        <w:tc>
          <w:tcPr>
            <w:tcW w:w="4343" w:type="pct"/>
          </w:tcPr>
          <w:p w14:paraId="1A9DD3B8" w14:textId="77777777" w:rsidR="003F3CFA" w:rsidRPr="0083310E" w:rsidRDefault="00E260AD" w:rsidP="0083310E">
            <w:pPr>
              <w:spacing w:line="360" w:lineRule="auto"/>
              <w:rPr>
                <w:rFonts w:ascii="Arial" w:hAnsi="Arial" w:cs="Arial"/>
                <w:sz w:val="20"/>
                <w:szCs w:val="20"/>
              </w:rPr>
            </w:pPr>
            <w:r w:rsidRPr="0083310E">
              <w:rPr>
                <w:rFonts w:ascii="Arial" w:hAnsi="Arial" w:cs="Arial"/>
                <w:sz w:val="20"/>
                <w:szCs w:val="20"/>
              </w:rPr>
              <w:t>c)</w:t>
            </w:r>
            <w:r w:rsidR="003F3CFA" w:rsidRPr="0083310E">
              <w:rPr>
                <w:rFonts w:ascii="Arial" w:hAnsi="Arial" w:cs="Arial"/>
                <w:sz w:val="20"/>
                <w:szCs w:val="20"/>
              </w:rPr>
              <w:t>Por revalidación de oficios de división, unión y rectificación de</w:t>
            </w:r>
            <w:r w:rsidRPr="0083310E">
              <w:rPr>
                <w:rFonts w:ascii="Arial" w:hAnsi="Arial" w:cs="Arial"/>
                <w:sz w:val="20"/>
                <w:szCs w:val="20"/>
              </w:rPr>
              <w:t xml:space="preserve"> </w:t>
            </w:r>
            <w:r w:rsidR="003F3CFA" w:rsidRPr="0083310E">
              <w:rPr>
                <w:rFonts w:ascii="Arial" w:hAnsi="Arial" w:cs="Arial"/>
                <w:sz w:val="20"/>
                <w:szCs w:val="20"/>
              </w:rPr>
              <w:t>medidas:</w:t>
            </w:r>
          </w:p>
        </w:tc>
        <w:tc>
          <w:tcPr>
            <w:tcW w:w="657" w:type="pct"/>
          </w:tcPr>
          <w:p w14:paraId="33D002C0"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bl>
    <w:p w14:paraId="6323B8FC" w14:textId="77777777" w:rsidR="0099279A" w:rsidRDefault="0099279A" w:rsidP="0083310E">
      <w:pPr>
        <w:spacing w:line="360" w:lineRule="auto"/>
        <w:rPr>
          <w:rFonts w:ascii="Arial" w:hAnsi="Arial" w:cs="Arial"/>
          <w:b/>
          <w:sz w:val="20"/>
          <w:szCs w:val="20"/>
        </w:rPr>
      </w:pPr>
    </w:p>
    <w:p w14:paraId="6C7C8831" w14:textId="77777777" w:rsidR="003F3CFA" w:rsidRPr="0083310E" w:rsidRDefault="003F3CFA" w:rsidP="0083310E">
      <w:pPr>
        <w:spacing w:line="360" w:lineRule="auto"/>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la elaboración de planos:</w:t>
      </w:r>
    </w:p>
    <w:p w14:paraId="0081A82E"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14"/>
        <w:gridCol w:w="1197"/>
      </w:tblGrid>
      <w:tr w:rsidR="003F3CFA" w:rsidRPr="0083310E" w14:paraId="59049888" w14:textId="77777777" w:rsidTr="00E260AD">
        <w:trPr>
          <w:trHeight w:val="345"/>
          <w:jc w:val="center"/>
        </w:trPr>
        <w:tc>
          <w:tcPr>
            <w:tcW w:w="4343" w:type="pct"/>
          </w:tcPr>
          <w:p w14:paraId="091DA13D"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a) Tamaño carta</w:t>
            </w:r>
          </w:p>
        </w:tc>
        <w:tc>
          <w:tcPr>
            <w:tcW w:w="657" w:type="pct"/>
          </w:tcPr>
          <w:p w14:paraId="50BF614D"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07097635" w14:textId="77777777" w:rsidTr="00E260AD">
        <w:trPr>
          <w:trHeight w:val="344"/>
          <w:jc w:val="center"/>
        </w:trPr>
        <w:tc>
          <w:tcPr>
            <w:tcW w:w="4343" w:type="pct"/>
          </w:tcPr>
          <w:p w14:paraId="205C7B91" w14:textId="77777777" w:rsidR="003F3CFA" w:rsidRPr="0083310E" w:rsidRDefault="003F3CFA" w:rsidP="0083310E">
            <w:pPr>
              <w:spacing w:line="360" w:lineRule="auto"/>
              <w:rPr>
                <w:rFonts w:ascii="Arial" w:hAnsi="Arial" w:cs="Arial"/>
                <w:sz w:val="20"/>
                <w:szCs w:val="20"/>
              </w:rPr>
            </w:pPr>
            <w:r w:rsidRPr="0083310E">
              <w:rPr>
                <w:rFonts w:ascii="Arial" w:hAnsi="Arial" w:cs="Arial"/>
                <w:sz w:val="20"/>
                <w:szCs w:val="20"/>
              </w:rPr>
              <w:t>b) Tamaño oficio</w:t>
            </w:r>
            <w:r w:rsidR="00E260AD" w:rsidRPr="0083310E">
              <w:rPr>
                <w:rFonts w:ascii="Arial" w:hAnsi="Arial" w:cs="Arial"/>
                <w:sz w:val="20"/>
                <w:szCs w:val="20"/>
              </w:rPr>
              <w:t xml:space="preserve"> </w:t>
            </w:r>
          </w:p>
        </w:tc>
        <w:tc>
          <w:tcPr>
            <w:tcW w:w="657" w:type="pct"/>
          </w:tcPr>
          <w:p w14:paraId="16FD1B35"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E260AD" w:rsidRPr="0083310E" w14:paraId="6FBDECF1" w14:textId="77777777" w:rsidTr="00E260AD">
        <w:trPr>
          <w:trHeight w:val="408"/>
          <w:jc w:val="center"/>
        </w:trPr>
        <w:tc>
          <w:tcPr>
            <w:tcW w:w="4343" w:type="pct"/>
          </w:tcPr>
          <w:p w14:paraId="11087A57" w14:textId="77777777" w:rsidR="00E260AD" w:rsidRPr="0083310E" w:rsidRDefault="00E260AD" w:rsidP="0083310E">
            <w:pPr>
              <w:spacing w:line="360" w:lineRule="auto"/>
              <w:rPr>
                <w:rFonts w:ascii="Arial" w:hAnsi="Arial" w:cs="Arial"/>
                <w:sz w:val="20"/>
                <w:szCs w:val="20"/>
              </w:rPr>
            </w:pPr>
            <w:r w:rsidRPr="0083310E">
              <w:rPr>
                <w:rFonts w:ascii="Arial" w:hAnsi="Arial" w:cs="Arial"/>
                <w:sz w:val="20"/>
                <w:szCs w:val="20"/>
              </w:rPr>
              <w:t>c) Por diligencias de verificación de medidas físicas y colindancias de predios:</w:t>
            </w:r>
          </w:p>
        </w:tc>
        <w:tc>
          <w:tcPr>
            <w:tcW w:w="657" w:type="pct"/>
          </w:tcPr>
          <w:p w14:paraId="0D4A2018" w14:textId="77777777" w:rsidR="00E260AD" w:rsidRPr="0083310E" w:rsidRDefault="00E260AD"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bl>
    <w:p w14:paraId="6437CA8A" w14:textId="77777777" w:rsidR="003F3CFA" w:rsidRPr="0083310E" w:rsidRDefault="003F3CFA" w:rsidP="0083310E">
      <w:pPr>
        <w:spacing w:line="360" w:lineRule="auto"/>
        <w:rPr>
          <w:rFonts w:ascii="Arial" w:hAnsi="Arial" w:cs="Arial"/>
          <w:sz w:val="20"/>
          <w:szCs w:val="20"/>
        </w:rPr>
      </w:pPr>
    </w:p>
    <w:p w14:paraId="4B620D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14:paraId="0B9B0A9C" w14:textId="77777777" w:rsidR="003F3CFA" w:rsidRPr="0083310E" w:rsidRDefault="003F3CFA" w:rsidP="0083310E">
      <w:pPr>
        <w:spacing w:line="360" w:lineRule="auto"/>
        <w:jc w:val="both"/>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9"/>
        <w:gridCol w:w="3437"/>
        <w:gridCol w:w="2245"/>
      </w:tblGrid>
      <w:tr w:rsidR="003F3CFA" w:rsidRPr="0083310E" w14:paraId="2A04BCBD" w14:textId="77777777" w:rsidTr="00E260AD">
        <w:trPr>
          <w:trHeight w:val="20"/>
          <w:jc w:val="center"/>
        </w:trPr>
        <w:tc>
          <w:tcPr>
            <w:tcW w:w="1882" w:type="pct"/>
          </w:tcPr>
          <w:p w14:paraId="55F2AB3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01-00-01</w:t>
            </w:r>
          </w:p>
        </w:tc>
        <w:tc>
          <w:tcPr>
            <w:tcW w:w="1886" w:type="pct"/>
          </w:tcPr>
          <w:p w14:paraId="599EF45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10-00-00</w:t>
            </w:r>
          </w:p>
        </w:tc>
        <w:tc>
          <w:tcPr>
            <w:tcW w:w="1232" w:type="pct"/>
          </w:tcPr>
          <w:p w14:paraId="42113AAC"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$ 300.00</w:t>
            </w:r>
          </w:p>
        </w:tc>
      </w:tr>
      <w:tr w:rsidR="003F3CFA" w:rsidRPr="0083310E" w14:paraId="271E39C0" w14:textId="77777777" w:rsidTr="00E260AD">
        <w:trPr>
          <w:trHeight w:val="20"/>
          <w:jc w:val="center"/>
        </w:trPr>
        <w:tc>
          <w:tcPr>
            <w:tcW w:w="1882" w:type="pct"/>
          </w:tcPr>
          <w:p w14:paraId="12C979D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10-00-01</w:t>
            </w:r>
          </w:p>
        </w:tc>
        <w:tc>
          <w:tcPr>
            <w:tcW w:w="1886" w:type="pct"/>
          </w:tcPr>
          <w:p w14:paraId="565455D8"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20-00-00</w:t>
            </w:r>
          </w:p>
        </w:tc>
        <w:tc>
          <w:tcPr>
            <w:tcW w:w="1232" w:type="pct"/>
          </w:tcPr>
          <w:p w14:paraId="7C6E1B67"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$ 350.00</w:t>
            </w:r>
          </w:p>
        </w:tc>
      </w:tr>
      <w:tr w:rsidR="003F3CFA" w:rsidRPr="0083310E" w14:paraId="1E5958EE" w14:textId="77777777" w:rsidTr="00E260AD">
        <w:trPr>
          <w:trHeight w:val="20"/>
          <w:jc w:val="center"/>
        </w:trPr>
        <w:tc>
          <w:tcPr>
            <w:tcW w:w="1882" w:type="pct"/>
          </w:tcPr>
          <w:p w14:paraId="4D9A53F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20-00-01</w:t>
            </w:r>
          </w:p>
        </w:tc>
        <w:tc>
          <w:tcPr>
            <w:tcW w:w="1886" w:type="pct"/>
          </w:tcPr>
          <w:p w14:paraId="3494F790"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30-00-00</w:t>
            </w:r>
          </w:p>
        </w:tc>
        <w:tc>
          <w:tcPr>
            <w:tcW w:w="1232" w:type="pct"/>
          </w:tcPr>
          <w:p w14:paraId="51EA234E"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$ 400.00</w:t>
            </w:r>
          </w:p>
        </w:tc>
      </w:tr>
      <w:tr w:rsidR="003F3CFA" w:rsidRPr="0083310E" w14:paraId="79B64F68" w14:textId="77777777" w:rsidTr="00E260AD">
        <w:trPr>
          <w:trHeight w:val="20"/>
          <w:jc w:val="center"/>
        </w:trPr>
        <w:tc>
          <w:tcPr>
            <w:tcW w:w="1882" w:type="pct"/>
          </w:tcPr>
          <w:p w14:paraId="64B564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30-00-01</w:t>
            </w:r>
          </w:p>
        </w:tc>
        <w:tc>
          <w:tcPr>
            <w:tcW w:w="1886" w:type="pct"/>
          </w:tcPr>
          <w:p w14:paraId="1DCB118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40-00-00</w:t>
            </w:r>
          </w:p>
        </w:tc>
        <w:tc>
          <w:tcPr>
            <w:tcW w:w="1232" w:type="pct"/>
          </w:tcPr>
          <w:p w14:paraId="126CF9C2"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$ 450.00</w:t>
            </w:r>
          </w:p>
        </w:tc>
      </w:tr>
      <w:tr w:rsidR="003F3CFA" w:rsidRPr="0083310E" w14:paraId="081EB188" w14:textId="77777777" w:rsidTr="00E260AD">
        <w:trPr>
          <w:trHeight w:val="20"/>
          <w:jc w:val="center"/>
        </w:trPr>
        <w:tc>
          <w:tcPr>
            <w:tcW w:w="1882" w:type="pct"/>
          </w:tcPr>
          <w:p w14:paraId="62113101"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40-00-01</w:t>
            </w:r>
          </w:p>
        </w:tc>
        <w:tc>
          <w:tcPr>
            <w:tcW w:w="1886" w:type="pct"/>
          </w:tcPr>
          <w:p w14:paraId="4891E6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50-00-00</w:t>
            </w:r>
          </w:p>
        </w:tc>
        <w:tc>
          <w:tcPr>
            <w:tcW w:w="1232" w:type="pct"/>
          </w:tcPr>
          <w:p w14:paraId="204B6998"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$ 500.00</w:t>
            </w:r>
          </w:p>
        </w:tc>
      </w:tr>
      <w:tr w:rsidR="003F3CFA" w:rsidRPr="0083310E" w14:paraId="3C5D86FD" w14:textId="77777777" w:rsidTr="00E260AD">
        <w:trPr>
          <w:trHeight w:val="20"/>
          <w:jc w:val="center"/>
        </w:trPr>
        <w:tc>
          <w:tcPr>
            <w:tcW w:w="1882" w:type="pct"/>
          </w:tcPr>
          <w:p w14:paraId="1C8D628F"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50-00-01</w:t>
            </w:r>
          </w:p>
        </w:tc>
        <w:tc>
          <w:tcPr>
            <w:tcW w:w="1886" w:type="pct"/>
          </w:tcPr>
          <w:p w14:paraId="770ACB9B"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32" w:type="pct"/>
          </w:tcPr>
          <w:p w14:paraId="7431FA5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$500.00 por hectárea</w:t>
            </w:r>
          </w:p>
        </w:tc>
      </w:tr>
    </w:tbl>
    <w:p w14:paraId="6B107857" w14:textId="77777777" w:rsidR="00B4358B" w:rsidRPr="0083310E" w:rsidRDefault="00B4358B" w:rsidP="0083310E">
      <w:pPr>
        <w:spacing w:line="360" w:lineRule="auto"/>
        <w:jc w:val="both"/>
        <w:rPr>
          <w:rFonts w:ascii="Arial" w:hAnsi="Arial" w:cs="Arial"/>
          <w:sz w:val="20"/>
          <w:szCs w:val="20"/>
        </w:rPr>
      </w:pPr>
      <w:r w:rsidRPr="0083310E">
        <w:rPr>
          <w:rFonts w:ascii="Arial" w:hAnsi="Arial" w:cs="Arial"/>
          <w:sz w:val="20"/>
          <w:szCs w:val="20"/>
        </w:rPr>
        <w:tab/>
      </w:r>
    </w:p>
    <w:p w14:paraId="71E5990A" w14:textId="77777777" w:rsidR="003F3CFA" w:rsidRPr="0083310E" w:rsidRDefault="003F3CFA"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26</w:t>
      </w:r>
      <w:r w:rsidRPr="0083310E">
        <w:rPr>
          <w:rFonts w:ascii="Arial" w:hAnsi="Arial" w:cs="Arial"/>
          <w:b/>
          <w:sz w:val="20"/>
          <w:szCs w:val="20"/>
        </w:rPr>
        <w:t>.-</w:t>
      </w:r>
      <w:r w:rsidRPr="0083310E">
        <w:rPr>
          <w:rFonts w:ascii="Arial" w:hAnsi="Arial" w:cs="Arial"/>
          <w:sz w:val="20"/>
          <w:szCs w:val="20"/>
        </w:rPr>
        <w:t xml:space="preserve"> Por la actualización o mejoras de predios se causarán y pagarán los siguientes derechos:</w:t>
      </w:r>
    </w:p>
    <w:p w14:paraId="102D0328" w14:textId="77777777" w:rsidR="003F3CFA" w:rsidRPr="0083310E" w:rsidRDefault="003F3CFA"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1"/>
        <w:gridCol w:w="3621"/>
        <w:gridCol w:w="2209"/>
      </w:tblGrid>
      <w:tr w:rsidR="003F3CFA" w:rsidRPr="0083310E" w14:paraId="754A3087" w14:textId="77777777" w:rsidTr="00E260AD">
        <w:trPr>
          <w:trHeight w:val="20"/>
          <w:jc w:val="center"/>
        </w:trPr>
        <w:tc>
          <w:tcPr>
            <w:tcW w:w="1801" w:type="pct"/>
          </w:tcPr>
          <w:p w14:paraId="29DEC603"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1,000.00</w:t>
            </w:r>
          </w:p>
        </w:tc>
        <w:tc>
          <w:tcPr>
            <w:tcW w:w="1987" w:type="pct"/>
          </w:tcPr>
          <w:p w14:paraId="625F28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4,000.00</w:t>
            </w:r>
          </w:p>
        </w:tc>
        <w:tc>
          <w:tcPr>
            <w:tcW w:w="1213" w:type="pct"/>
          </w:tcPr>
          <w:p w14:paraId="77A44DD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xml:space="preserve">$ </w:t>
            </w:r>
            <w:r w:rsidR="00E260AD" w:rsidRPr="0083310E">
              <w:rPr>
                <w:rFonts w:ascii="Arial" w:hAnsi="Arial" w:cs="Arial"/>
                <w:sz w:val="20"/>
                <w:szCs w:val="20"/>
              </w:rPr>
              <w:t xml:space="preserve">  </w:t>
            </w:r>
            <w:r w:rsidRPr="0083310E">
              <w:rPr>
                <w:rFonts w:ascii="Arial" w:hAnsi="Arial" w:cs="Arial"/>
                <w:sz w:val="20"/>
                <w:szCs w:val="20"/>
              </w:rPr>
              <w:t>60.00</w:t>
            </w:r>
          </w:p>
        </w:tc>
      </w:tr>
      <w:tr w:rsidR="003F3CFA" w:rsidRPr="0083310E" w14:paraId="1011AD8A" w14:textId="77777777" w:rsidTr="00E260AD">
        <w:trPr>
          <w:trHeight w:val="20"/>
          <w:jc w:val="center"/>
        </w:trPr>
        <w:tc>
          <w:tcPr>
            <w:tcW w:w="1801" w:type="pct"/>
          </w:tcPr>
          <w:p w14:paraId="3A34909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4,001.00</w:t>
            </w:r>
          </w:p>
        </w:tc>
        <w:tc>
          <w:tcPr>
            <w:tcW w:w="1987" w:type="pct"/>
          </w:tcPr>
          <w:p w14:paraId="0D9B0FAD"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10,000.00</w:t>
            </w:r>
          </w:p>
        </w:tc>
        <w:tc>
          <w:tcPr>
            <w:tcW w:w="1213" w:type="pct"/>
          </w:tcPr>
          <w:p w14:paraId="10B52323"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$ 100.00</w:t>
            </w:r>
          </w:p>
        </w:tc>
      </w:tr>
      <w:tr w:rsidR="003F3CFA" w:rsidRPr="0083310E" w14:paraId="30E2F21B" w14:textId="77777777" w:rsidTr="00E260AD">
        <w:trPr>
          <w:trHeight w:val="20"/>
          <w:jc w:val="center"/>
        </w:trPr>
        <w:tc>
          <w:tcPr>
            <w:tcW w:w="1801" w:type="pct"/>
          </w:tcPr>
          <w:p w14:paraId="113B46FA"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lastRenderedPageBreak/>
              <w:t>De un valor de 10,001.00</w:t>
            </w:r>
          </w:p>
        </w:tc>
        <w:tc>
          <w:tcPr>
            <w:tcW w:w="1987" w:type="pct"/>
          </w:tcPr>
          <w:p w14:paraId="2A1E8F02"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Hasta un valor de 75,000.00</w:t>
            </w:r>
          </w:p>
        </w:tc>
        <w:tc>
          <w:tcPr>
            <w:tcW w:w="1213" w:type="pct"/>
          </w:tcPr>
          <w:p w14:paraId="7160FD51"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$ 150.00</w:t>
            </w:r>
          </w:p>
        </w:tc>
      </w:tr>
      <w:tr w:rsidR="003F3CFA" w:rsidRPr="0083310E" w14:paraId="3948E4CB" w14:textId="77777777" w:rsidTr="00E260AD">
        <w:trPr>
          <w:trHeight w:val="20"/>
          <w:jc w:val="center"/>
        </w:trPr>
        <w:tc>
          <w:tcPr>
            <w:tcW w:w="1801" w:type="pct"/>
          </w:tcPr>
          <w:p w14:paraId="0D6EBC05"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De un valor de 75,001.00</w:t>
            </w:r>
          </w:p>
        </w:tc>
        <w:tc>
          <w:tcPr>
            <w:tcW w:w="1987" w:type="pct"/>
          </w:tcPr>
          <w:p w14:paraId="6C2FC6DC" w14:textId="77777777" w:rsidR="003F3CFA" w:rsidRPr="0083310E" w:rsidRDefault="003F3CFA" w:rsidP="0083310E">
            <w:pPr>
              <w:spacing w:line="360" w:lineRule="auto"/>
              <w:jc w:val="center"/>
              <w:rPr>
                <w:rFonts w:ascii="Arial" w:hAnsi="Arial" w:cs="Arial"/>
                <w:sz w:val="20"/>
                <w:szCs w:val="20"/>
              </w:rPr>
            </w:pPr>
            <w:r w:rsidRPr="0083310E">
              <w:rPr>
                <w:rFonts w:ascii="Arial" w:hAnsi="Arial" w:cs="Arial"/>
                <w:sz w:val="20"/>
                <w:szCs w:val="20"/>
              </w:rPr>
              <w:t>En adelante</w:t>
            </w:r>
          </w:p>
        </w:tc>
        <w:tc>
          <w:tcPr>
            <w:tcW w:w="1213" w:type="pct"/>
          </w:tcPr>
          <w:p w14:paraId="7FECC4DA" w14:textId="77777777" w:rsidR="003F3CFA" w:rsidRPr="0083310E" w:rsidRDefault="003F3CFA" w:rsidP="0083310E">
            <w:pPr>
              <w:spacing w:line="360" w:lineRule="auto"/>
              <w:ind w:right="186"/>
              <w:jc w:val="right"/>
              <w:rPr>
                <w:rFonts w:ascii="Arial" w:hAnsi="Arial" w:cs="Arial"/>
                <w:sz w:val="20"/>
                <w:szCs w:val="20"/>
              </w:rPr>
            </w:pPr>
            <w:r w:rsidRPr="0083310E">
              <w:rPr>
                <w:rFonts w:ascii="Arial" w:hAnsi="Arial" w:cs="Arial"/>
                <w:sz w:val="20"/>
                <w:szCs w:val="20"/>
              </w:rPr>
              <w:t>$ 200.00</w:t>
            </w:r>
          </w:p>
        </w:tc>
      </w:tr>
    </w:tbl>
    <w:p w14:paraId="3C7E147E" w14:textId="77777777" w:rsidR="003F3CFA" w:rsidRPr="0083310E" w:rsidRDefault="003F3CFA" w:rsidP="0083310E">
      <w:pPr>
        <w:spacing w:line="360" w:lineRule="auto"/>
        <w:rPr>
          <w:rFonts w:ascii="Arial" w:hAnsi="Arial" w:cs="Arial"/>
          <w:sz w:val="20"/>
          <w:szCs w:val="20"/>
        </w:rPr>
      </w:pPr>
    </w:p>
    <w:p w14:paraId="4BE4E9F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27</w:t>
      </w:r>
      <w:r w:rsidRPr="0083310E">
        <w:rPr>
          <w:rFonts w:ascii="Arial" w:hAnsi="Arial" w:cs="Arial"/>
          <w:b/>
          <w:sz w:val="20"/>
          <w:szCs w:val="20"/>
        </w:rPr>
        <w:t>.-</w:t>
      </w:r>
      <w:r w:rsidRPr="0083310E">
        <w:rPr>
          <w:rFonts w:ascii="Arial" w:hAnsi="Arial" w:cs="Arial"/>
          <w:sz w:val="20"/>
          <w:szCs w:val="20"/>
        </w:rPr>
        <w:t xml:space="preserve"> No causarán derecho alguno las divisiones o fracciones de terrenos en las </w:t>
      </w:r>
      <w:r w:rsidR="00CE7E4B" w:rsidRPr="0083310E">
        <w:rPr>
          <w:rFonts w:ascii="Arial" w:hAnsi="Arial" w:cs="Arial"/>
          <w:sz w:val="20"/>
          <w:szCs w:val="20"/>
        </w:rPr>
        <w:t>zonas rústicas</w:t>
      </w:r>
      <w:r w:rsidRPr="0083310E">
        <w:rPr>
          <w:rFonts w:ascii="Arial" w:hAnsi="Arial" w:cs="Arial"/>
          <w:sz w:val="20"/>
          <w:szCs w:val="20"/>
        </w:rPr>
        <w:t xml:space="preserve"> que sean destinadas plenamente a la producción agrícola o ganadera.</w:t>
      </w:r>
    </w:p>
    <w:p w14:paraId="27F04115" w14:textId="77777777" w:rsidR="00CE7E4B" w:rsidRPr="0083310E" w:rsidRDefault="00CE7E4B" w:rsidP="0083310E">
      <w:pPr>
        <w:spacing w:line="360" w:lineRule="auto"/>
        <w:rPr>
          <w:rFonts w:ascii="Arial" w:hAnsi="Arial" w:cs="Arial"/>
          <w:sz w:val="20"/>
          <w:szCs w:val="20"/>
        </w:rPr>
      </w:pPr>
    </w:p>
    <w:p w14:paraId="46FD9DBE" w14:textId="77777777" w:rsidR="001834F4"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28</w:t>
      </w:r>
      <w:r w:rsidR="003B51A0" w:rsidRPr="0083310E">
        <w:rPr>
          <w:rFonts w:ascii="Arial" w:hAnsi="Arial" w:cs="Arial"/>
          <w:b/>
          <w:sz w:val="20"/>
          <w:szCs w:val="20"/>
        </w:rPr>
        <w:t>.-</w:t>
      </w:r>
      <w:r w:rsidR="003B51A0" w:rsidRPr="0083310E">
        <w:rPr>
          <w:rFonts w:ascii="Arial" w:hAnsi="Arial" w:cs="Arial"/>
          <w:sz w:val="20"/>
          <w:szCs w:val="20"/>
        </w:rPr>
        <w:t xml:space="preserve"> Los fraccionamientos causarán derechos de deslindes, excepción hecha de lo dispuesto en el artículo anterior, de conformidad con lo siguiente:</w:t>
      </w:r>
    </w:p>
    <w:p w14:paraId="0A995712"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9"/>
        <w:gridCol w:w="4552"/>
      </w:tblGrid>
      <w:tr w:rsidR="001834F4" w:rsidRPr="0083310E" w14:paraId="1B03A1F1" w14:textId="77777777" w:rsidTr="00DC3FEB">
        <w:trPr>
          <w:trHeight w:val="345"/>
          <w:jc w:val="center"/>
        </w:trPr>
        <w:tc>
          <w:tcPr>
            <w:tcW w:w="2502" w:type="pct"/>
          </w:tcPr>
          <w:p w14:paraId="37AE073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Hasta 160,000 m2</w:t>
            </w:r>
          </w:p>
        </w:tc>
        <w:tc>
          <w:tcPr>
            <w:tcW w:w="2498" w:type="pct"/>
          </w:tcPr>
          <w:p w14:paraId="2A585D64"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 xml:space="preserve">$ </w:t>
            </w:r>
            <w:r w:rsidR="00EF117A" w:rsidRPr="0083310E">
              <w:rPr>
                <w:rFonts w:ascii="Arial" w:hAnsi="Arial" w:cs="Arial"/>
                <w:sz w:val="20"/>
                <w:szCs w:val="20"/>
              </w:rPr>
              <w:t xml:space="preserve">    </w:t>
            </w:r>
            <w:r w:rsidRPr="0083310E">
              <w:rPr>
                <w:rFonts w:ascii="Arial" w:hAnsi="Arial" w:cs="Arial"/>
                <w:sz w:val="20"/>
                <w:szCs w:val="20"/>
              </w:rPr>
              <w:t>150.00</w:t>
            </w:r>
          </w:p>
        </w:tc>
      </w:tr>
      <w:tr w:rsidR="001834F4" w:rsidRPr="0083310E" w14:paraId="60118717" w14:textId="77777777" w:rsidTr="00DC3FEB">
        <w:trPr>
          <w:trHeight w:val="345"/>
          <w:jc w:val="center"/>
        </w:trPr>
        <w:tc>
          <w:tcPr>
            <w:tcW w:w="2502" w:type="pct"/>
          </w:tcPr>
          <w:p w14:paraId="75686181"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Más de 160,000 m2</w:t>
            </w:r>
          </w:p>
        </w:tc>
        <w:tc>
          <w:tcPr>
            <w:tcW w:w="2498" w:type="pct"/>
          </w:tcPr>
          <w:p w14:paraId="40719297" w14:textId="77777777" w:rsidR="001834F4" w:rsidRPr="0083310E" w:rsidRDefault="003B51A0" w:rsidP="0083310E">
            <w:pPr>
              <w:spacing w:line="360" w:lineRule="auto"/>
              <w:ind w:right="219"/>
              <w:jc w:val="right"/>
              <w:rPr>
                <w:rFonts w:ascii="Arial" w:hAnsi="Arial" w:cs="Arial"/>
                <w:sz w:val="20"/>
                <w:szCs w:val="20"/>
              </w:rPr>
            </w:pPr>
            <w:r w:rsidRPr="0083310E">
              <w:rPr>
                <w:rFonts w:ascii="Arial" w:hAnsi="Arial" w:cs="Arial"/>
                <w:sz w:val="20"/>
                <w:szCs w:val="20"/>
              </w:rPr>
              <w:t>$</w:t>
            </w:r>
            <w:r w:rsidR="00EF117A" w:rsidRPr="0083310E">
              <w:rPr>
                <w:rFonts w:ascii="Arial" w:hAnsi="Arial" w:cs="Arial"/>
                <w:sz w:val="20"/>
                <w:szCs w:val="20"/>
              </w:rPr>
              <w:t xml:space="preserve">    </w:t>
            </w:r>
            <w:r w:rsidRPr="0083310E">
              <w:rPr>
                <w:rFonts w:ascii="Arial" w:hAnsi="Arial" w:cs="Arial"/>
                <w:sz w:val="20"/>
                <w:szCs w:val="20"/>
              </w:rPr>
              <w:t xml:space="preserve"> 200.00</w:t>
            </w:r>
          </w:p>
        </w:tc>
      </w:tr>
    </w:tbl>
    <w:p w14:paraId="1B786E33" w14:textId="77777777" w:rsidR="001834F4" w:rsidRPr="0083310E" w:rsidRDefault="001834F4" w:rsidP="0083310E">
      <w:pPr>
        <w:spacing w:line="360" w:lineRule="auto"/>
        <w:rPr>
          <w:rFonts w:ascii="Arial" w:hAnsi="Arial" w:cs="Arial"/>
          <w:sz w:val="20"/>
          <w:szCs w:val="20"/>
        </w:rPr>
      </w:pPr>
    </w:p>
    <w:p w14:paraId="76286321"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29</w:t>
      </w:r>
      <w:r w:rsidRPr="0083310E">
        <w:rPr>
          <w:rFonts w:ascii="Arial" w:hAnsi="Arial" w:cs="Arial"/>
          <w:b/>
          <w:sz w:val="20"/>
          <w:szCs w:val="20"/>
        </w:rPr>
        <w:t>.-</w:t>
      </w:r>
      <w:r w:rsidRPr="0083310E">
        <w:rPr>
          <w:rFonts w:ascii="Arial" w:hAnsi="Arial" w:cs="Arial"/>
          <w:sz w:val="20"/>
          <w:szCs w:val="20"/>
        </w:rPr>
        <w:t xml:space="preserve"> Por la revisión técnica de la documentación de constitución en régimen de propiedad en condominio, se causarán derechos de acuerdo a su tipo.</w:t>
      </w:r>
    </w:p>
    <w:p w14:paraId="066FE992" w14:textId="77777777" w:rsidR="001834F4" w:rsidRPr="0083310E" w:rsidRDefault="001834F4" w:rsidP="0083310E">
      <w:pPr>
        <w:spacing w:line="360" w:lineRule="auto"/>
        <w:rPr>
          <w:rFonts w:ascii="Arial" w:hAnsi="Arial" w:cs="Arial"/>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0"/>
        <w:gridCol w:w="4621"/>
      </w:tblGrid>
      <w:tr w:rsidR="001834F4" w:rsidRPr="0083310E" w14:paraId="746BA291" w14:textId="77777777" w:rsidTr="00DC3FEB">
        <w:trPr>
          <w:trHeight w:val="345"/>
          <w:jc w:val="center"/>
        </w:trPr>
        <w:tc>
          <w:tcPr>
            <w:tcW w:w="2464" w:type="pct"/>
          </w:tcPr>
          <w:p w14:paraId="0E602DD4"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Tipo comercial</w:t>
            </w:r>
          </w:p>
        </w:tc>
        <w:tc>
          <w:tcPr>
            <w:tcW w:w="2536" w:type="pct"/>
          </w:tcPr>
          <w:p w14:paraId="1ACAE2CD"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$ 200.00 por departamento</w:t>
            </w:r>
          </w:p>
        </w:tc>
      </w:tr>
      <w:tr w:rsidR="001834F4" w:rsidRPr="0083310E" w14:paraId="54155ECD" w14:textId="77777777" w:rsidTr="00DC3FEB">
        <w:trPr>
          <w:trHeight w:val="345"/>
          <w:jc w:val="center"/>
        </w:trPr>
        <w:tc>
          <w:tcPr>
            <w:tcW w:w="2464" w:type="pct"/>
          </w:tcPr>
          <w:p w14:paraId="60489B8C"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Tipo habitacional</w:t>
            </w:r>
          </w:p>
        </w:tc>
        <w:tc>
          <w:tcPr>
            <w:tcW w:w="2536" w:type="pct"/>
          </w:tcPr>
          <w:p w14:paraId="5C8421E6" w14:textId="77777777" w:rsidR="001834F4" w:rsidRPr="0083310E" w:rsidRDefault="003B51A0" w:rsidP="0083310E">
            <w:pPr>
              <w:spacing w:line="360" w:lineRule="auto"/>
              <w:ind w:right="99"/>
              <w:jc w:val="right"/>
              <w:rPr>
                <w:rFonts w:ascii="Arial" w:hAnsi="Arial" w:cs="Arial"/>
                <w:sz w:val="20"/>
                <w:szCs w:val="20"/>
              </w:rPr>
            </w:pPr>
            <w:r w:rsidRPr="0083310E">
              <w:rPr>
                <w:rFonts w:ascii="Arial" w:hAnsi="Arial" w:cs="Arial"/>
                <w:sz w:val="20"/>
                <w:szCs w:val="20"/>
              </w:rPr>
              <w:t>$ 100.00 por departamento</w:t>
            </w:r>
          </w:p>
        </w:tc>
      </w:tr>
    </w:tbl>
    <w:p w14:paraId="52E2CE0A" w14:textId="77777777" w:rsidR="001834F4" w:rsidRPr="0083310E" w:rsidRDefault="001834F4" w:rsidP="0083310E">
      <w:pPr>
        <w:spacing w:line="360" w:lineRule="auto"/>
        <w:rPr>
          <w:rFonts w:ascii="Arial" w:hAnsi="Arial" w:cs="Arial"/>
          <w:sz w:val="20"/>
          <w:szCs w:val="20"/>
        </w:rPr>
      </w:pPr>
    </w:p>
    <w:p w14:paraId="6207413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CAPÍTULO </w:t>
      </w:r>
      <w:r w:rsidR="00D564BE">
        <w:rPr>
          <w:rFonts w:ascii="Arial" w:hAnsi="Arial" w:cs="Arial"/>
          <w:b/>
          <w:sz w:val="20"/>
          <w:szCs w:val="20"/>
        </w:rPr>
        <w:t>IV</w:t>
      </w:r>
    </w:p>
    <w:p w14:paraId="4B5E47F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Derechos por Servicios de Limpia</w:t>
      </w:r>
    </w:p>
    <w:p w14:paraId="7AFC2FF6" w14:textId="77777777" w:rsidR="001834F4" w:rsidRPr="0083310E" w:rsidRDefault="001834F4" w:rsidP="0083310E">
      <w:pPr>
        <w:spacing w:line="360" w:lineRule="auto"/>
        <w:rPr>
          <w:rFonts w:ascii="Arial" w:hAnsi="Arial" w:cs="Arial"/>
          <w:sz w:val="20"/>
          <w:szCs w:val="20"/>
        </w:rPr>
      </w:pPr>
    </w:p>
    <w:p w14:paraId="37C8F10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30</w:t>
      </w:r>
      <w:r w:rsidRPr="0083310E">
        <w:rPr>
          <w:rFonts w:ascii="Arial" w:hAnsi="Arial" w:cs="Arial"/>
          <w:b/>
          <w:sz w:val="20"/>
          <w:szCs w:val="20"/>
        </w:rPr>
        <w:t>.-</w:t>
      </w:r>
      <w:r w:rsidRPr="0083310E">
        <w:rPr>
          <w:rFonts w:ascii="Arial" w:hAnsi="Arial" w:cs="Arial"/>
          <w:sz w:val="20"/>
          <w:szCs w:val="20"/>
        </w:rPr>
        <w:t xml:space="preserve"> Por los derechos correspondientes al servicio de limpia, mensualmente se causará y pagará la cuota de:</w:t>
      </w:r>
    </w:p>
    <w:p w14:paraId="32D32203" w14:textId="77777777" w:rsidR="001834F4" w:rsidRPr="0083310E" w:rsidRDefault="001834F4" w:rsidP="0083310E">
      <w:pPr>
        <w:spacing w:line="360" w:lineRule="auto"/>
        <w:rPr>
          <w:rFonts w:ascii="Arial" w:hAnsi="Arial" w:cs="Arial"/>
          <w:sz w:val="20"/>
          <w:szCs w:val="20"/>
        </w:rPr>
      </w:pPr>
    </w:p>
    <w:p w14:paraId="68CC94B8"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predio habitacional</w:t>
      </w:r>
      <w:r w:rsidRPr="0083310E">
        <w:rPr>
          <w:rFonts w:ascii="Arial" w:hAnsi="Arial" w:cs="Arial"/>
          <w:sz w:val="20"/>
          <w:szCs w:val="20"/>
        </w:rPr>
        <w:tab/>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20.00 por cada viaje</w:t>
      </w:r>
    </w:p>
    <w:p w14:paraId="0B724990"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predio comercial</w:t>
      </w:r>
      <w:r w:rsidRPr="0083310E">
        <w:rPr>
          <w:rFonts w:ascii="Arial" w:hAnsi="Arial" w:cs="Arial"/>
          <w:sz w:val="20"/>
          <w:szCs w:val="20"/>
        </w:rPr>
        <w:tab/>
      </w:r>
      <w:r w:rsidR="00CE7E4B" w:rsidRPr="0083310E">
        <w:rPr>
          <w:rFonts w:ascii="Arial" w:hAnsi="Arial" w:cs="Arial"/>
          <w:sz w:val="20"/>
          <w:szCs w:val="20"/>
        </w:rPr>
        <w:t xml:space="preserve">     </w:t>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30.00 por cada viaje</w:t>
      </w:r>
    </w:p>
    <w:p w14:paraId="3A7CD04F" w14:textId="77777777" w:rsidR="001834F4" w:rsidRPr="0083310E" w:rsidRDefault="003B51A0" w:rsidP="0083310E">
      <w:pPr>
        <w:spacing w:line="360" w:lineRule="auto"/>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predio Industrial</w:t>
      </w:r>
      <w:r w:rsidR="00552320" w:rsidRPr="0083310E">
        <w:rPr>
          <w:rFonts w:ascii="Arial" w:hAnsi="Arial" w:cs="Arial"/>
          <w:sz w:val="20"/>
          <w:szCs w:val="20"/>
        </w:rPr>
        <w:t xml:space="preserve">                                                                             </w:t>
      </w:r>
      <w:r w:rsidRPr="0083310E">
        <w:rPr>
          <w:rFonts w:ascii="Arial" w:hAnsi="Arial" w:cs="Arial"/>
          <w:sz w:val="20"/>
          <w:szCs w:val="20"/>
        </w:rPr>
        <w:tab/>
      </w:r>
      <w:r w:rsidR="00552320" w:rsidRPr="0083310E">
        <w:rPr>
          <w:rFonts w:ascii="Arial" w:hAnsi="Arial" w:cs="Arial"/>
          <w:sz w:val="20"/>
          <w:szCs w:val="20"/>
        </w:rPr>
        <w:t xml:space="preserve">    </w:t>
      </w:r>
      <w:r w:rsidRPr="0083310E">
        <w:rPr>
          <w:rFonts w:ascii="Arial" w:hAnsi="Arial" w:cs="Arial"/>
          <w:sz w:val="20"/>
          <w:szCs w:val="20"/>
        </w:rPr>
        <w:t>$</w:t>
      </w:r>
      <w:r w:rsidR="00552320" w:rsidRPr="0083310E">
        <w:rPr>
          <w:rFonts w:ascii="Arial" w:hAnsi="Arial" w:cs="Arial"/>
          <w:sz w:val="20"/>
          <w:szCs w:val="20"/>
        </w:rPr>
        <w:t xml:space="preserve">     </w:t>
      </w:r>
      <w:r w:rsidRPr="0083310E">
        <w:rPr>
          <w:rFonts w:ascii="Arial" w:hAnsi="Arial" w:cs="Arial"/>
          <w:sz w:val="20"/>
          <w:szCs w:val="20"/>
        </w:rPr>
        <w:t xml:space="preserve"> 45.00 por cada viaje</w:t>
      </w:r>
    </w:p>
    <w:p w14:paraId="61504CFA" w14:textId="77777777" w:rsidR="001834F4" w:rsidRPr="0083310E" w:rsidRDefault="001834F4" w:rsidP="0083310E">
      <w:pPr>
        <w:spacing w:line="360" w:lineRule="auto"/>
        <w:rPr>
          <w:rFonts w:ascii="Arial" w:hAnsi="Arial" w:cs="Arial"/>
          <w:sz w:val="20"/>
          <w:szCs w:val="20"/>
        </w:rPr>
      </w:pPr>
    </w:p>
    <w:p w14:paraId="60A5EA5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31</w:t>
      </w:r>
      <w:r w:rsidRPr="0083310E">
        <w:rPr>
          <w:rFonts w:ascii="Arial" w:hAnsi="Arial" w:cs="Arial"/>
          <w:b/>
          <w:sz w:val="20"/>
          <w:szCs w:val="20"/>
        </w:rPr>
        <w:t>.-</w:t>
      </w:r>
      <w:r w:rsidRPr="0083310E">
        <w:rPr>
          <w:rFonts w:ascii="Arial" w:hAnsi="Arial" w:cs="Arial"/>
          <w:sz w:val="20"/>
          <w:szCs w:val="20"/>
        </w:rPr>
        <w:t xml:space="preserve"> El derecho por el uso de basurero propiedad del Municipio se causará y cobrará de acuerdo a la siguiente clasificación:</w:t>
      </w:r>
    </w:p>
    <w:p w14:paraId="581BC513" w14:textId="77777777" w:rsidR="002E27F7" w:rsidRPr="0083310E" w:rsidRDefault="002E27F7" w:rsidP="0083310E">
      <w:pPr>
        <w:spacing w:line="360" w:lineRule="auto"/>
        <w:jc w:val="both"/>
        <w:rPr>
          <w:rFonts w:ascii="Arial" w:hAnsi="Arial" w:cs="Arial"/>
          <w:sz w:val="20"/>
          <w:szCs w:val="20"/>
        </w:rPr>
      </w:pPr>
    </w:p>
    <w:p w14:paraId="3C644FF5" w14:textId="77777777"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Basura domiciliaria</w:t>
      </w:r>
      <w:r w:rsidRPr="0083310E">
        <w:rPr>
          <w:rFonts w:ascii="Arial" w:hAnsi="Arial" w:cs="Arial"/>
          <w:sz w:val="20"/>
          <w:szCs w:val="20"/>
        </w:rPr>
        <w:tab/>
        <w:t xml:space="preserve">      </w:t>
      </w:r>
      <w:r w:rsidR="00E260AD"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 xml:space="preserve"> 20.00 por cada viaje</w:t>
      </w:r>
    </w:p>
    <w:p w14:paraId="6F5C2C9D" w14:textId="77777777"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Desechos orgánicos       </w:t>
      </w:r>
      <w:r w:rsidR="00E260AD" w:rsidRPr="0083310E">
        <w:rPr>
          <w:rFonts w:ascii="Arial" w:hAnsi="Arial" w:cs="Arial"/>
          <w:sz w:val="20"/>
          <w:szCs w:val="20"/>
        </w:rPr>
        <w:t xml:space="preserve">                                                                            </w:t>
      </w:r>
      <w:r w:rsidR="00457D0A" w:rsidRPr="0083310E">
        <w:rPr>
          <w:rFonts w:ascii="Arial" w:hAnsi="Arial" w:cs="Arial"/>
          <w:sz w:val="20"/>
          <w:szCs w:val="20"/>
        </w:rPr>
        <w:t xml:space="preserve"> </w:t>
      </w:r>
      <w:r w:rsidRPr="0083310E">
        <w:rPr>
          <w:rFonts w:ascii="Arial" w:hAnsi="Arial" w:cs="Arial"/>
          <w:sz w:val="20"/>
          <w:szCs w:val="20"/>
        </w:rPr>
        <w:t>$</w:t>
      </w:r>
      <w:r w:rsidR="00457D0A" w:rsidRPr="0083310E">
        <w:rPr>
          <w:rFonts w:ascii="Arial" w:hAnsi="Arial" w:cs="Arial"/>
          <w:sz w:val="20"/>
          <w:szCs w:val="20"/>
        </w:rPr>
        <w:t xml:space="preserve">    </w:t>
      </w:r>
      <w:r w:rsidRPr="0083310E">
        <w:rPr>
          <w:rFonts w:ascii="Arial" w:hAnsi="Arial" w:cs="Arial"/>
          <w:sz w:val="20"/>
          <w:szCs w:val="20"/>
        </w:rPr>
        <w:t xml:space="preserve"> 30.00 por cada viaje</w:t>
      </w:r>
    </w:p>
    <w:p w14:paraId="3E286F3B" w14:textId="77777777" w:rsidR="002E27F7" w:rsidRPr="0083310E" w:rsidRDefault="002E27F7" w:rsidP="0083310E">
      <w:pPr>
        <w:spacing w:line="360" w:lineRule="auto"/>
        <w:rPr>
          <w:rFonts w:ascii="Arial" w:hAnsi="Arial" w:cs="Arial"/>
          <w:sz w:val="20"/>
          <w:szCs w:val="20"/>
        </w:rPr>
      </w:pPr>
      <w:r w:rsidRPr="0083310E">
        <w:rPr>
          <w:rFonts w:ascii="Arial" w:hAnsi="Arial" w:cs="Arial"/>
          <w:b/>
          <w:sz w:val="20"/>
          <w:szCs w:val="20"/>
        </w:rPr>
        <w:lastRenderedPageBreak/>
        <w:t>III.-</w:t>
      </w:r>
      <w:r w:rsidRPr="0083310E">
        <w:rPr>
          <w:rFonts w:ascii="Arial" w:hAnsi="Arial" w:cs="Arial"/>
          <w:sz w:val="20"/>
          <w:szCs w:val="20"/>
        </w:rPr>
        <w:t xml:space="preserve">Desechos industriales       </w:t>
      </w:r>
      <w:r w:rsidR="00552320" w:rsidRPr="0083310E">
        <w:rPr>
          <w:rFonts w:ascii="Arial" w:hAnsi="Arial" w:cs="Arial"/>
          <w:sz w:val="20"/>
          <w:szCs w:val="20"/>
        </w:rPr>
        <w:t xml:space="preserve">                                        </w:t>
      </w:r>
      <w:r w:rsidR="00457D0A" w:rsidRPr="0083310E">
        <w:rPr>
          <w:rFonts w:ascii="Arial" w:hAnsi="Arial" w:cs="Arial"/>
          <w:sz w:val="20"/>
          <w:szCs w:val="20"/>
        </w:rPr>
        <w:t xml:space="preserve">                              </w:t>
      </w:r>
      <w:r w:rsidR="00552320" w:rsidRPr="0083310E">
        <w:rPr>
          <w:rFonts w:ascii="Arial" w:hAnsi="Arial" w:cs="Arial"/>
          <w:sz w:val="20"/>
          <w:szCs w:val="20"/>
        </w:rPr>
        <w:t xml:space="preserve">  </w:t>
      </w:r>
      <w:r w:rsidRPr="0083310E">
        <w:rPr>
          <w:rFonts w:ascii="Arial" w:hAnsi="Arial" w:cs="Arial"/>
          <w:sz w:val="20"/>
          <w:szCs w:val="20"/>
        </w:rPr>
        <w:t xml:space="preserve">  $ </w:t>
      </w:r>
      <w:r w:rsidR="00457D0A" w:rsidRPr="0083310E">
        <w:rPr>
          <w:rFonts w:ascii="Arial" w:hAnsi="Arial" w:cs="Arial"/>
          <w:sz w:val="20"/>
          <w:szCs w:val="20"/>
        </w:rPr>
        <w:t xml:space="preserve">    </w:t>
      </w:r>
      <w:r w:rsidRPr="0083310E">
        <w:rPr>
          <w:rFonts w:ascii="Arial" w:hAnsi="Arial" w:cs="Arial"/>
          <w:sz w:val="20"/>
          <w:szCs w:val="20"/>
        </w:rPr>
        <w:t>45.00 por cada viaje</w:t>
      </w:r>
    </w:p>
    <w:p w14:paraId="30400F5D" w14:textId="77777777" w:rsidR="001834F4" w:rsidRPr="0083310E" w:rsidRDefault="001834F4" w:rsidP="0083310E">
      <w:pPr>
        <w:spacing w:line="360" w:lineRule="auto"/>
        <w:jc w:val="both"/>
        <w:rPr>
          <w:rFonts w:ascii="Arial" w:hAnsi="Arial" w:cs="Arial"/>
          <w:sz w:val="20"/>
          <w:szCs w:val="20"/>
        </w:rPr>
      </w:pPr>
    </w:p>
    <w:p w14:paraId="249A2FF7"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2C054F" w:rsidRPr="0083310E">
        <w:rPr>
          <w:rFonts w:ascii="Arial" w:hAnsi="Arial" w:cs="Arial"/>
          <w:b/>
          <w:sz w:val="20"/>
          <w:szCs w:val="20"/>
        </w:rPr>
        <w:t>V</w:t>
      </w:r>
    </w:p>
    <w:p w14:paraId="4A2ECDA7"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Agua Potable</w:t>
      </w:r>
    </w:p>
    <w:p w14:paraId="00945EFB" w14:textId="77777777" w:rsidR="002E27F7" w:rsidRPr="0083310E" w:rsidRDefault="002E27F7" w:rsidP="0083310E">
      <w:pPr>
        <w:spacing w:line="360" w:lineRule="auto"/>
        <w:jc w:val="both"/>
        <w:rPr>
          <w:rFonts w:ascii="Arial" w:hAnsi="Arial" w:cs="Arial"/>
          <w:sz w:val="20"/>
          <w:szCs w:val="20"/>
        </w:rPr>
      </w:pPr>
    </w:p>
    <w:p w14:paraId="570C7875" w14:textId="77777777" w:rsidR="00B90CF4"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32</w:t>
      </w:r>
      <w:r w:rsidRPr="0083310E">
        <w:rPr>
          <w:rFonts w:ascii="Arial" w:hAnsi="Arial" w:cs="Arial"/>
          <w:b/>
          <w:sz w:val="20"/>
          <w:szCs w:val="20"/>
        </w:rPr>
        <w:t>.-</w:t>
      </w:r>
      <w:r w:rsidRPr="0083310E">
        <w:rPr>
          <w:rFonts w:ascii="Arial" w:hAnsi="Arial" w:cs="Arial"/>
          <w:sz w:val="20"/>
          <w:szCs w:val="20"/>
        </w:rPr>
        <w:t xml:space="preserve"> </w:t>
      </w:r>
      <w:r w:rsidR="00B90CF4" w:rsidRPr="0083310E">
        <w:rPr>
          <w:rFonts w:ascii="Arial" w:hAnsi="Arial" w:cs="Arial"/>
          <w:sz w:val="20"/>
          <w:szCs w:val="20"/>
        </w:rPr>
        <w:t>Por los servicios de agua potable que preste el Municipio de Chumayel, Yucatán se pagarán bimestralmente las siguientes cuotas:</w:t>
      </w:r>
    </w:p>
    <w:p w14:paraId="1475FFF7" w14:textId="77777777" w:rsidR="00B90CF4" w:rsidRPr="0083310E" w:rsidRDefault="00B90CF4" w:rsidP="0083310E">
      <w:pPr>
        <w:spacing w:line="360" w:lineRule="auto"/>
        <w:jc w:val="both"/>
        <w:rPr>
          <w:rFonts w:ascii="Arial" w:hAnsi="Arial" w:cs="Arial"/>
          <w:sz w:val="20"/>
          <w:szCs w:val="20"/>
        </w:rPr>
      </w:pPr>
    </w:p>
    <w:p w14:paraId="0DE97569"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Por toma doméstica $ 22.00, 1 a 20 metros cúbicos (se cobrará $1.00 por cada metro cúbico de excedente)</w:t>
      </w:r>
    </w:p>
    <w:p w14:paraId="5049E5FB"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Por toma comercial $ 50.00, 1 a 30 metros cúbicos (se cobrará $2.00 por cada metro cubico de excedente)</w:t>
      </w:r>
    </w:p>
    <w:p w14:paraId="3E08A7CC"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toma Industrial $ 150.00, 1 a 30 metros cúbicos (se cobrará $2.00 por cada metro cubico de excedente)</w:t>
      </w:r>
    </w:p>
    <w:p w14:paraId="6D1A203D"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 xml:space="preserve"> Por contrato de toma nueva doméstica $1,200.00 (incluye material del cuadro, material de la tubería principal al cuadro con un máximo de 6 metros de distancia, medidor, contrato y mano de obra)</w:t>
      </w:r>
    </w:p>
    <w:p w14:paraId="1E53A9EA"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 xml:space="preserve"> Por contrato de toma</w:t>
      </w:r>
      <w:r w:rsidR="008579E9" w:rsidRPr="0083310E">
        <w:rPr>
          <w:rFonts w:ascii="Arial" w:hAnsi="Arial" w:cs="Arial"/>
          <w:sz w:val="20"/>
          <w:szCs w:val="20"/>
        </w:rPr>
        <w:t xml:space="preserve"> nueva</w:t>
      </w:r>
      <w:r w:rsidRPr="0083310E">
        <w:rPr>
          <w:rFonts w:ascii="Arial" w:hAnsi="Arial" w:cs="Arial"/>
          <w:sz w:val="20"/>
          <w:szCs w:val="20"/>
        </w:rPr>
        <w:t xml:space="preserve"> comercial $1,500.00 (incluye material del cuadro, material de la tubería principal al cuadro con un máximo de 6metros de distancia, me</w:t>
      </w:r>
      <w:r w:rsidR="002E27F7" w:rsidRPr="0083310E">
        <w:rPr>
          <w:rFonts w:ascii="Arial" w:hAnsi="Arial" w:cs="Arial"/>
          <w:sz w:val="20"/>
          <w:szCs w:val="20"/>
        </w:rPr>
        <w:t>didor, contrato y mano de obra)</w:t>
      </w:r>
    </w:p>
    <w:p w14:paraId="0AAA4343"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 xml:space="preserve"> Por contrato de toma</w:t>
      </w:r>
      <w:r w:rsidR="008579E9" w:rsidRPr="0083310E">
        <w:rPr>
          <w:rFonts w:ascii="Arial" w:hAnsi="Arial" w:cs="Arial"/>
          <w:sz w:val="20"/>
          <w:szCs w:val="20"/>
        </w:rPr>
        <w:t xml:space="preserve"> nueva</w:t>
      </w:r>
      <w:r w:rsidRPr="0083310E">
        <w:rPr>
          <w:rFonts w:ascii="Arial" w:hAnsi="Arial" w:cs="Arial"/>
          <w:sz w:val="20"/>
          <w:szCs w:val="20"/>
        </w:rPr>
        <w:t xml:space="preserve"> Industrial $2,500.00 (incluye material del cuadro, material de la tubería principal al cuadro con un máximo de 6 metros de distancia, medidor, contrato y mano de obra)</w:t>
      </w:r>
    </w:p>
    <w:p w14:paraId="40E31F3B"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 xml:space="preserve"> Cambio de medidor por daño o robo $700.00</w:t>
      </w:r>
    </w:p>
    <w:p w14:paraId="6431F59F"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 xml:space="preserve"> Traslado de tomas de 3 a 4 metros $400.00 se considera toma nueva a partir de 5 metros</w:t>
      </w:r>
    </w:p>
    <w:p w14:paraId="6BA8B0C5"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 xml:space="preserve"> Reconexiones $200.00</w:t>
      </w:r>
    </w:p>
    <w:p w14:paraId="419277DE"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w:t>
      </w:r>
      <w:r w:rsidRPr="0083310E">
        <w:rPr>
          <w:rFonts w:ascii="Arial" w:hAnsi="Arial" w:cs="Arial"/>
          <w:sz w:val="20"/>
          <w:szCs w:val="20"/>
        </w:rPr>
        <w:t xml:space="preserve"> Constancias de no adeudo $70.00</w:t>
      </w:r>
    </w:p>
    <w:p w14:paraId="2B0D54B2"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w:t>
      </w:r>
      <w:r w:rsidRPr="0083310E">
        <w:rPr>
          <w:rFonts w:ascii="Arial" w:hAnsi="Arial" w:cs="Arial"/>
          <w:sz w:val="20"/>
          <w:szCs w:val="20"/>
        </w:rPr>
        <w:t xml:space="preserve"> Cambio de propietario $150.00</w:t>
      </w:r>
    </w:p>
    <w:p w14:paraId="3976EA5C"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XII.-</w:t>
      </w:r>
      <w:r w:rsidRPr="0083310E">
        <w:rPr>
          <w:rFonts w:ascii="Arial" w:hAnsi="Arial" w:cs="Arial"/>
          <w:sz w:val="20"/>
          <w:szCs w:val="20"/>
        </w:rPr>
        <w:t xml:space="preserve"> Duplicados de recibos $50.00</w:t>
      </w:r>
    </w:p>
    <w:p w14:paraId="2209A005"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XIII.-</w:t>
      </w:r>
      <w:r w:rsidRPr="0083310E">
        <w:rPr>
          <w:rFonts w:ascii="Arial" w:hAnsi="Arial" w:cs="Arial"/>
          <w:sz w:val="20"/>
          <w:szCs w:val="20"/>
        </w:rPr>
        <w:t xml:space="preserve"> Constancia de antigüedad $70.00</w:t>
      </w:r>
    </w:p>
    <w:p w14:paraId="664C9610" w14:textId="77777777" w:rsidR="00B90CF4" w:rsidRPr="0083310E" w:rsidRDefault="00B90CF4" w:rsidP="0083310E">
      <w:pPr>
        <w:spacing w:line="360" w:lineRule="auto"/>
        <w:jc w:val="both"/>
        <w:rPr>
          <w:rFonts w:ascii="Arial" w:hAnsi="Arial" w:cs="Arial"/>
          <w:sz w:val="20"/>
          <w:szCs w:val="20"/>
        </w:rPr>
      </w:pPr>
      <w:r w:rsidRPr="0083310E">
        <w:rPr>
          <w:rFonts w:ascii="Arial" w:hAnsi="Arial" w:cs="Arial"/>
          <w:b/>
          <w:sz w:val="20"/>
          <w:szCs w:val="20"/>
        </w:rPr>
        <w:t>XIV.-</w:t>
      </w:r>
      <w:r w:rsidRPr="0083310E">
        <w:rPr>
          <w:rFonts w:ascii="Arial" w:hAnsi="Arial" w:cs="Arial"/>
          <w:sz w:val="20"/>
          <w:szCs w:val="20"/>
        </w:rPr>
        <w:t xml:space="preserve"> Constancia de factibilidad en obras a empresas,</w:t>
      </w:r>
      <w:r w:rsidR="008579E9" w:rsidRPr="0083310E">
        <w:rPr>
          <w:rFonts w:ascii="Arial" w:hAnsi="Arial" w:cs="Arial"/>
          <w:sz w:val="20"/>
          <w:szCs w:val="20"/>
        </w:rPr>
        <w:t xml:space="preserve"> </w:t>
      </w:r>
      <w:r w:rsidRPr="0083310E">
        <w:rPr>
          <w:rFonts w:ascii="Arial" w:hAnsi="Arial" w:cs="Arial"/>
          <w:sz w:val="20"/>
          <w:szCs w:val="20"/>
        </w:rPr>
        <w:t>$</w:t>
      </w:r>
      <w:r w:rsidR="008579E9" w:rsidRPr="0083310E">
        <w:rPr>
          <w:rFonts w:ascii="Arial" w:hAnsi="Arial" w:cs="Arial"/>
          <w:sz w:val="20"/>
          <w:szCs w:val="20"/>
        </w:rPr>
        <w:t xml:space="preserve"> </w:t>
      </w:r>
      <w:r w:rsidRPr="0083310E">
        <w:rPr>
          <w:rFonts w:ascii="Arial" w:hAnsi="Arial" w:cs="Arial"/>
          <w:sz w:val="20"/>
          <w:szCs w:val="20"/>
        </w:rPr>
        <w:t>6,000.00 más el costo de una toma comercial.</w:t>
      </w:r>
    </w:p>
    <w:p w14:paraId="2325D123" w14:textId="77777777" w:rsidR="00EF117A" w:rsidRPr="0083310E" w:rsidRDefault="00EF117A" w:rsidP="0083310E">
      <w:pPr>
        <w:spacing w:line="360" w:lineRule="auto"/>
        <w:jc w:val="center"/>
        <w:rPr>
          <w:rFonts w:ascii="Arial" w:hAnsi="Arial" w:cs="Arial"/>
          <w:b/>
          <w:sz w:val="20"/>
          <w:szCs w:val="20"/>
        </w:rPr>
      </w:pPr>
    </w:p>
    <w:p w14:paraId="7CD4DFB6"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w:t>
      </w:r>
      <w:r w:rsidR="00D564BE">
        <w:rPr>
          <w:rFonts w:ascii="Arial" w:hAnsi="Arial" w:cs="Arial"/>
          <w:b/>
          <w:sz w:val="20"/>
          <w:szCs w:val="20"/>
        </w:rPr>
        <w:t>I</w:t>
      </w:r>
    </w:p>
    <w:p w14:paraId="0D974B92"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Mercados</w:t>
      </w:r>
    </w:p>
    <w:p w14:paraId="003ADCA9" w14:textId="77777777" w:rsidR="002C054F" w:rsidRPr="0083310E" w:rsidRDefault="002C054F" w:rsidP="0083310E">
      <w:pPr>
        <w:spacing w:line="360" w:lineRule="auto"/>
        <w:jc w:val="center"/>
        <w:rPr>
          <w:rFonts w:ascii="Arial" w:hAnsi="Arial" w:cs="Arial"/>
          <w:b/>
          <w:sz w:val="20"/>
          <w:szCs w:val="20"/>
        </w:rPr>
      </w:pPr>
    </w:p>
    <w:p w14:paraId="6D2FF0D8"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33</w:t>
      </w:r>
      <w:r w:rsidRPr="0083310E">
        <w:rPr>
          <w:rFonts w:ascii="Arial" w:hAnsi="Arial" w:cs="Arial"/>
          <w:b/>
          <w:sz w:val="20"/>
          <w:szCs w:val="20"/>
        </w:rPr>
        <w:t>.-</w:t>
      </w:r>
      <w:r w:rsidRPr="0083310E">
        <w:rPr>
          <w:rFonts w:ascii="Arial" w:hAnsi="Arial" w:cs="Arial"/>
          <w:sz w:val="20"/>
          <w:szCs w:val="20"/>
        </w:rPr>
        <w:t xml:space="preserve"> Los derechos por servicios de mercados se causarán y pagarán de conformidad con las </w:t>
      </w:r>
      <w:r w:rsidRPr="0083310E">
        <w:rPr>
          <w:rFonts w:ascii="Arial" w:hAnsi="Arial" w:cs="Arial"/>
          <w:sz w:val="20"/>
          <w:szCs w:val="20"/>
        </w:rPr>
        <w:lastRenderedPageBreak/>
        <w:t>siguientes tarifas:</w:t>
      </w:r>
    </w:p>
    <w:p w14:paraId="63378A2D" w14:textId="77777777" w:rsidR="006146EB" w:rsidRPr="0083310E" w:rsidRDefault="002E27F7" w:rsidP="0083310E">
      <w:pPr>
        <w:spacing w:line="360" w:lineRule="auto"/>
        <w:rPr>
          <w:rFonts w:ascii="Arial" w:hAnsi="Arial" w:cs="Arial"/>
          <w:sz w:val="20"/>
          <w:szCs w:val="20"/>
        </w:rPr>
      </w:pPr>
      <w:r w:rsidRPr="0083310E">
        <w:rPr>
          <w:rFonts w:ascii="Arial" w:hAnsi="Arial" w:cs="Arial"/>
          <w:sz w:val="20"/>
          <w:szCs w:val="20"/>
        </w:rPr>
        <w:t xml:space="preserve">I.- Locatarios fijos                     </w:t>
      </w:r>
      <w:r w:rsidR="006146EB" w:rsidRPr="0083310E">
        <w:rPr>
          <w:rFonts w:ascii="Arial" w:hAnsi="Arial" w:cs="Arial"/>
          <w:sz w:val="20"/>
          <w:szCs w:val="20"/>
        </w:rPr>
        <w:t xml:space="preserve">        </w:t>
      </w:r>
      <w:r w:rsidRPr="0083310E">
        <w:rPr>
          <w:rFonts w:ascii="Arial" w:hAnsi="Arial" w:cs="Arial"/>
          <w:sz w:val="20"/>
          <w:szCs w:val="20"/>
        </w:rPr>
        <w:t xml:space="preserve">  </w:t>
      </w:r>
      <w:r w:rsidR="006146EB" w:rsidRPr="0083310E">
        <w:rPr>
          <w:rFonts w:ascii="Arial" w:hAnsi="Arial" w:cs="Arial"/>
          <w:sz w:val="20"/>
          <w:szCs w:val="20"/>
        </w:rPr>
        <w:t xml:space="preserve">                                            </w:t>
      </w:r>
      <w:r w:rsidR="002C054F" w:rsidRPr="0083310E">
        <w:rPr>
          <w:rFonts w:ascii="Arial" w:hAnsi="Arial" w:cs="Arial"/>
          <w:sz w:val="20"/>
          <w:szCs w:val="20"/>
        </w:rPr>
        <w:tab/>
        <w:t xml:space="preserve">$ </w:t>
      </w:r>
      <w:r w:rsidR="006146EB" w:rsidRPr="0083310E">
        <w:rPr>
          <w:rFonts w:ascii="Arial" w:hAnsi="Arial" w:cs="Arial"/>
          <w:sz w:val="20"/>
          <w:szCs w:val="20"/>
        </w:rPr>
        <w:t xml:space="preserve">          </w:t>
      </w:r>
      <w:r w:rsidR="002C054F" w:rsidRPr="0083310E">
        <w:rPr>
          <w:rFonts w:ascii="Arial" w:hAnsi="Arial" w:cs="Arial"/>
          <w:sz w:val="20"/>
          <w:szCs w:val="20"/>
        </w:rPr>
        <w:t>50.00 mensuales por m2</w:t>
      </w:r>
    </w:p>
    <w:p w14:paraId="64BCC460" w14:textId="77777777" w:rsidR="002C054F" w:rsidRPr="0083310E" w:rsidRDefault="002C054F" w:rsidP="0083310E">
      <w:pPr>
        <w:spacing w:line="360" w:lineRule="auto"/>
        <w:rPr>
          <w:rFonts w:ascii="Arial" w:hAnsi="Arial" w:cs="Arial"/>
          <w:sz w:val="20"/>
          <w:szCs w:val="20"/>
        </w:rPr>
      </w:pPr>
      <w:r w:rsidRPr="0083310E">
        <w:rPr>
          <w:rFonts w:ascii="Arial" w:hAnsi="Arial" w:cs="Arial"/>
          <w:sz w:val="20"/>
          <w:szCs w:val="20"/>
        </w:rPr>
        <w:t>II.- Locatarios semif</w:t>
      </w:r>
      <w:r w:rsidR="002E27F7" w:rsidRPr="0083310E">
        <w:rPr>
          <w:rFonts w:ascii="Arial" w:hAnsi="Arial" w:cs="Arial"/>
          <w:sz w:val="20"/>
          <w:szCs w:val="20"/>
        </w:rPr>
        <w:t xml:space="preserve">ijos     </w:t>
      </w:r>
      <w:r w:rsidR="006146EB" w:rsidRPr="0083310E">
        <w:rPr>
          <w:rFonts w:ascii="Arial" w:hAnsi="Arial" w:cs="Arial"/>
          <w:sz w:val="20"/>
          <w:szCs w:val="20"/>
        </w:rPr>
        <w:t xml:space="preserve">                                                                                       </w:t>
      </w:r>
      <w:r w:rsidR="002E27F7" w:rsidRPr="0083310E">
        <w:rPr>
          <w:rFonts w:ascii="Arial" w:hAnsi="Arial" w:cs="Arial"/>
          <w:sz w:val="20"/>
          <w:szCs w:val="20"/>
        </w:rPr>
        <w:t xml:space="preserve">          </w:t>
      </w:r>
      <w:r w:rsidRPr="0083310E">
        <w:rPr>
          <w:rFonts w:ascii="Arial" w:hAnsi="Arial" w:cs="Arial"/>
          <w:sz w:val="20"/>
          <w:szCs w:val="20"/>
        </w:rPr>
        <w:t>$ 5 diarios</w:t>
      </w:r>
    </w:p>
    <w:p w14:paraId="38C68386" w14:textId="77777777" w:rsidR="00193111" w:rsidRPr="0083310E" w:rsidRDefault="00193111" w:rsidP="0083310E">
      <w:pPr>
        <w:spacing w:line="360" w:lineRule="auto"/>
        <w:jc w:val="center"/>
        <w:rPr>
          <w:rFonts w:ascii="Arial" w:hAnsi="Arial" w:cs="Arial"/>
          <w:sz w:val="20"/>
          <w:szCs w:val="20"/>
        </w:rPr>
      </w:pPr>
    </w:p>
    <w:p w14:paraId="32B06DB1"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w:t>
      </w:r>
      <w:r w:rsidR="00D564BE">
        <w:rPr>
          <w:rFonts w:ascii="Arial" w:hAnsi="Arial" w:cs="Arial"/>
          <w:b/>
          <w:sz w:val="20"/>
          <w:szCs w:val="20"/>
        </w:rPr>
        <w:t>I</w:t>
      </w:r>
    </w:p>
    <w:p w14:paraId="356CFA1D" w14:textId="77777777" w:rsidR="00AB58A8"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 xml:space="preserve">Derechos </w:t>
      </w:r>
      <w:r w:rsidR="0026443A" w:rsidRPr="0083310E">
        <w:rPr>
          <w:rFonts w:ascii="Arial" w:hAnsi="Arial" w:cs="Arial"/>
          <w:b/>
          <w:sz w:val="20"/>
          <w:szCs w:val="20"/>
        </w:rPr>
        <w:t>d</w:t>
      </w:r>
      <w:r w:rsidRPr="0083310E">
        <w:rPr>
          <w:rFonts w:ascii="Arial" w:hAnsi="Arial" w:cs="Arial"/>
          <w:b/>
          <w:sz w:val="20"/>
          <w:szCs w:val="20"/>
        </w:rPr>
        <w:t xml:space="preserve">e </w:t>
      </w:r>
      <w:r w:rsidR="00AB58A8" w:rsidRPr="0083310E">
        <w:rPr>
          <w:rFonts w:ascii="Arial" w:hAnsi="Arial" w:cs="Arial"/>
          <w:b/>
          <w:sz w:val="20"/>
          <w:szCs w:val="20"/>
        </w:rPr>
        <w:t xml:space="preserve">Seguridad </w:t>
      </w:r>
      <w:r w:rsidR="0026443A" w:rsidRPr="0083310E">
        <w:rPr>
          <w:rFonts w:ascii="Arial" w:hAnsi="Arial" w:cs="Arial"/>
          <w:b/>
          <w:sz w:val="20"/>
          <w:szCs w:val="20"/>
        </w:rPr>
        <w:t>Pública</w:t>
      </w:r>
      <w:r w:rsidR="00AB58A8" w:rsidRPr="0083310E">
        <w:rPr>
          <w:rFonts w:ascii="Arial" w:hAnsi="Arial" w:cs="Arial"/>
          <w:b/>
          <w:sz w:val="20"/>
          <w:szCs w:val="20"/>
        </w:rPr>
        <w:t>.</w:t>
      </w:r>
    </w:p>
    <w:p w14:paraId="30C40A12" w14:textId="77777777" w:rsidR="002C054F" w:rsidRPr="0083310E" w:rsidRDefault="002C054F" w:rsidP="0083310E">
      <w:pPr>
        <w:spacing w:line="360" w:lineRule="auto"/>
        <w:rPr>
          <w:rFonts w:ascii="Arial" w:hAnsi="Arial" w:cs="Arial"/>
          <w:sz w:val="20"/>
          <w:szCs w:val="20"/>
        </w:rPr>
      </w:pPr>
    </w:p>
    <w:p w14:paraId="6BC31EB7"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34</w:t>
      </w:r>
      <w:r w:rsidRPr="0083310E">
        <w:rPr>
          <w:rFonts w:ascii="Arial" w:hAnsi="Arial" w:cs="Arial"/>
          <w:b/>
          <w:sz w:val="20"/>
          <w:szCs w:val="20"/>
        </w:rPr>
        <w:t>.-</w:t>
      </w:r>
      <w:r w:rsidRPr="0083310E">
        <w:rPr>
          <w:rFonts w:ascii="Arial" w:hAnsi="Arial" w:cs="Arial"/>
          <w:sz w:val="20"/>
          <w:szCs w:val="20"/>
        </w:rPr>
        <w:t xml:space="preserve"> Por servicios de vigilancia que preste el Ayuntamiento se pagará por cada elemento de vigilancia asignado, una cuota de acuerdo a la siguiente tarifa:</w:t>
      </w:r>
    </w:p>
    <w:p w14:paraId="377E4BF1" w14:textId="77777777" w:rsidR="002C054F" w:rsidRPr="0083310E" w:rsidRDefault="002C054F" w:rsidP="0083310E">
      <w:pPr>
        <w:spacing w:line="360" w:lineRule="auto"/>
        <w:rPr>
          <w:rFonts w:ascii="Arial" w:hAnsi="Arial" w:cs="Arial"/>
          <w:sz w:val="20"/>
          <w:szCs w:val="20"/>
        </w:rPr>
      </w:pPr>
    </w:p>
    <w:p w14:paraId="033420F7" w14:textId="77777777" w:rsidR="002C054F" w:rsidRPr="0083310E" w:rsidRDefault="002C054F" w:rsidP="0083310E">
      <w:pPr>
        <w:spacing w:line="360" w:lineRule="auto"/>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Día por agente……………………………………………………………………………</w:t>
      </w:r>
      <w:r w:rsidRPr="0083310E">
        <w:rPr>
          <w:rFonts w:ascii="Arial" w:hAnsi="Arial" w:cs="Arial"/>
          <w:sz w:val="20"/>
          <w:szCs w:val="20"/>
        </w:rPr>
        <w:tab/>
        <w:t>$ 275.00</w:t>
      </w:r>
    </w:p>
    <w:p w14:paraId="01E150FE" w14:textId="77777777" w:rsidR="002C054F" w:rsidRPr="0083310E" w:rsidRDefault="002C054F" w:rsidP="0083310E">
      <w:pPr>
        <w:spacing w:line="360" w:lineRule="auto"/>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Hora por agente………….……………………………………………………………….</w:t>
      </w:r>
      <w:r w:rsidRPr="0083310E">
        <w:rPr>
          <w:rFonts w:ascii="Arial" w:hAnsi="Arial" w:cs="Arial"/>
          <w:sz w:val="20"/>
          <w:szCs w:val="20"/>
        </w:rPr>
        <w:tab/>
        <w:t xml:space="preserve">$ </w:t>
      </w:r>
      <w:r w:rsidR="006146EB" w:rsidRPr="0083310E">
        <w:rPr>
          <w:rFonts w:ascii="Arial" w:hAnsi="Arial" w:cs="Arial"/>
          <w:sz w:val="20"/>
          <w:szCs w:val="20"/>
        </w:rPr>
        <w:t xml:space="preserve">  </w:t>
      </w:r>
      <w:r w:rsidRPr="0083310E">
        <w:rPr>
          <w:rFonts w:ascii="Arial" w:hAnsi="Arial" w:cs="Arial"/>
          <w:sz w:val="20"/>
          <w:szCs w:val="20"/>
        </w:rPr>
        <w:t>55.00</w:t>
      </w:r>
    </w:p>
    <w:p w14:paraId="3BECC8AA" w14:textId="77777777" w:rsidR="008579E9" w:rsidRPr="0083310E" w:rsidRDefault="008579E9" w:rsidP="0083310E">
      <w:pPr>
        <w:spacing w:line="360" w:lineRule="auto"/>
        <w:rPr>
          <w:rFonts w:ascii="Arial" w:hAnsi="Arial" w:cs="Arial"/>
          <w:sz w:val="20"/>
          <w:szCs w:val="20"/>
        </w:rPr>
      </w:pPr>
    </w:p>
    <w:p w14:paraId="05DAE890"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CAPÍTULO VII</w:t>
      </w:r>
      <w:r w:rsidR="00D564BE">
        <w:rPr>
          <w:rFonts w:ascii="Arial" w:hAnsi="Arial" w:cs="Arial"/>
          <w:b/>
          <w:sz w:val="20"/>
          <w:szCs w:val="20"/>
        </w:rPr>
        <w:t>I</w:t>
      </w:r>
    </w:p>
    <w:p w14:paraId="3A18A119"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de Cementerios</w:t>
      </w:r>
    </w:p>
    <w:p w14:paraId="5DE90C2E" w14:textId="77777777" w:rsidR="002C054F" w:rsidRPr="0083310E" w:rsidRDefault="002C054F" w:rsidP="0083310E">
      <w:pPr>
        <w:spacing w:line="360" w:lineRule="auto"/>
        <w:jc w:val="both"/>
        <w:rPr>
          <w:rFonts w:ascii="Arial" w:hAnsi="Arial" w:cs="Arial"/>
          <w:b/>
          <w:sz w:val="20"/>
          <w:szCs w:val="20"/>
        </w:rPr>
      </w:pPr>
    </w:p>
    <w:p w14:paraId="50852138"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35</w:t>
      </w:r>
      <w:r w:rsidRPr="0083310E">
        <w:rPr>
          <w:rFonts w:ascii="Arial" w:hAnsi="Arial" w:cs="Arial"/>
          <w:b/>
          <w:sz w:val="20"/>
          <w:szCs w:val="20"/>
        </w:rPr>
        <w:t>.-</w:t>
      </w:r>
      <w:r w:rsidRPr="0083310E">
        <w:rPr>
          <w:rFonts w:ascii="Arial" w:hAnsi="Arial" w:cs="Arial"/>
          <w:sz w:val="20"/>
          <w:szCs w:val="20"/>
        </w:rPr>
        <w:t xml:space="preserve"> Los derechos a que se refiere este capítulo, se causarán y pagarán conforme a las siguientes cuotas:</w:t>
      </w:r>
    </w:p>
    <w:p w14:paraId="1E583963" w14:textId="77777777" w:rsidR="008579E9" w:rsidRPr="0083310E" w:rsidRDefault="008579E9" w:rsidP="0083310E">
      <w:pPr>
        <w:spacing w:line="360" w:lineRule="auto"/>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1991"/>
      </w:tblGrid>
      <w:tr w:rsidR="008579E9" w:rsidRPr="0083310E" w14:paraId="08B896A8" w14:textId="77777777" w:rsidTr="002E27F7">
        <w:trPr>
          <w:trHeight w:val="344"/>
          <w:jc w:val="center"/>
        </w:trPr>
        <w:tc>
          <w:tcPr>
            <w:tcW w:w="6940" w:type="dxa"/>
            <w:tcBorders>
              <w:top w:val="single" w:sz="4" w:space="0" w:color="000000"/>
              <w:left w:val="single" w:sz="4" w:space="0" w:color="000000"/>
              <w:bottom w:val="single" w:sz="4" w:space="0" w:color="000000"/>
              <w:right w:val="single" w:sz="4" w:space="0" w:color="000000"/>
            </w:tcBorders>
            <w:hideMark/>
          </w:tcPr>
          <w:p w14:paraId="399E4EDA"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 Adquisición de espacios para fosas y criptas</w:t>
            </w:r>
          </w:p>
        </w:tc>
        <w:tc>
          <w:tcPr>
            <w:tcW w:w="1991" w:type="dxa"/>
            <w:tcBorders>
              <w:top w:val="single" w:sz="4" w:space="0" w:color="000000"/>
              <w:left w:val="single" w:sz="4" w:space="0" w:color="000000"/>
              <w:bottom w:val="single" w:sz="4" w:space="0" w:color="000000"/>
              <w:right w:val="single" w:sz="4" w:space="0" w:color="000000"/>
            </w:tcBorders>
          </w:tcPr>
          <w:p w14:paraId="0943CA67" w14:textId="77777777" w:rsidR="008579E9" w:rsidRPr="0083310E" w:rsidRDefault="008579E9" w:rsidP="0083310E">
            <w:pPr>
              <w:spacing w:line="360" w:lineRule="auto"/>
              <w:rPr>
                <w:rFonts w:ascii="Arial" w:hAnsi="Arial" w:cs="Arial"/>
                <w:sz w:val="20"/>
                <w:szCs w:val="20"/>
              </w:rPr>
            </w:pPr>
          </w:p>
        </w:tc>
      </w:tr>
      <w:tr w:rsidR="008579E9" w:rsidRPr="0083310E" w14:paraId="7BFFFC2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C785837"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a) Por temporalidad de 2 años</w:t>
            </w:r>
          </w:p>
        </w:tc>
        <w:tc>
          <w:tcPr>
            <w:tcW w:w="1991" w:type="dxa"/>
            <w:tcBorders>
              <w:top w:val="single" w:sz="4" w:space="0" w:color="000000"/>
              <w:left w:val="single" w:sz="4" w:space="0" w:color="000000"/>
              <w:bottom w:val="single" w:sz="4" w:space="0" w:color="000000"/>
              <w:right w:val="single" w:sz="4" w:space="0" w:color="000000"/>
            </w:tcBorders>
            <w:hideMark/>
          </w:tcPr>
          <w:p w14:paraId="1FDCFDC4" w14:textId="77777777"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008579E9" w:rsidRPr="0083310E">
              <w:rPr>
                <w:rFonts w:ascii="Arial" w:hAnsi="Arial" w:cs="Arial"/>
                <w:sz w:val="20"/>
                <w:szCs w:val="20"/>
              </w:rPr>
              <w:t>700.00</w:t>
            </w:r>
          </w:p>
        </w:tc>
      </w:tr>
      <w:tr w:rsidR="008579E9" w:rsidRPr="0083310E" w14:paraId="6B00F73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2678531C"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b) Adquirida a perpetuidad</w:t>
            </w:r>
          </w:p>
        </w:tc>
        <w:tc>
          <w:tcPr>
            <w:tcW w:w="1991" w:type="dxa"/>
            <w:tcBorders>
              <w:top w:val="single" w:sz="4" w:space="0" w:color="000000"/>
              <w:left w:val="single" w:sz="4" w:space="0" w:color="000000"/>
              <w:bottom w:val="single" w:sz="4" w:space="0" w:color="000000"/>
              <w:right w:val="single" w:sz="4" w:space="0" w:color="000000"/>
            </w:tcBorders>
            <w:hideMark/>
          </w:tcPr>
          <w:p w14:paraId="711919D5" w14:textId="77777777"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Pr="0083310E">
              <w:rPr>
                <w:rFonts w:ascii="Arial" w:hAnsi="Arial" w:cs="Arial"/>
                <w:sz w:val="20"/>
                <w:szCs w:val="20"/>
              </w:rPr>
              <w:t>2</w:t>
            </w:r>
            <w:r w:rsidR="008579E9" w:rsidRPr="0083310E">
              <w:rPr>
                <w:rFonts w:ascii="Arial" w:hAnsi="Arial" w:cs="Arial"/>
                <w:sz w:val="20"/>
                <w:szCs w:val="20"/>
              </w:rPr>
              <w:t>,000.00</w:t>
            </w:r>
          </w:p>
        </w:tc>
      </w:tr>
      <w:tr w:rsidR="008579E9" w:rsidRPr="0083310E" w14:paraId="6CC230D0"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F18D61E"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c) Refrendo por depósitos de restos a 1 año</w:t>
            </w:r>
          </w:p>
        </w:tc>
        <w:tc>
          <w:tcPr>
            <w:tcW w:w="1991" w:type="dxa"/>
            <w:tcBorders>
              <w:top w:val="single" w:sz="4" w:space="0" w:color="000000"/>
              <w:left w:val="single" w:sz="4" w:space="0" w:color="000000"/>
              <w:bottom w:val="single" w:sz="4" w:space="0" w:color="000000"/>
              <w:right w:val="single" w:sz="4" w:space="0" w:color="000000"/>
            </w:tcBorders>
            <w:hideMark/>
          </w:tcPr>
          <w:p w14:paraId="16DB0E59" w14:textId="77777777" w:rsidR="008579E9" w:rsidRPr="0083310E" w:rsidRDefault="002E27F7" w:rsidP="0083310E">
            <w:pPr>
              <w:spacing w:line="360" w:lineRule="auto"/>
              <w:ind w:right="147"/>
              <w:jc w:val="right"/>
              <w:rPr>
                <w:rFonts w:ascii="Arial" w:hAnsi="Arial" w:cs="Arial"/>
                <w:sz w:val="20"/>
                <w:szCs w:val="20"/>
              </w:rPr>
            </w:pPr>
            <w:r w:rsidRPr="0083310E">
              <w:rPr>
                <w:rFonts w:ascii="Arial" w:hAnsi="Arial" w:cs="Arial"/>
                <w:sz w:val="20"/>
                <w:szCs w:val="20"/>
              </w:rPr>
              <w:t>$</w:t>
            </w:r>
            <w:r w:rsidR="006146EB" w:rsidRPr="0083310E">
              <w:rPr>
                <w:rFonts w:ascii="Arial" w:hAnsi="Arial" w:cs="Arial"/>
                <w:sz w:val="20"/>
                <w:szCs w:val="20"/>
              </w:rPr>
              <w:t xml:space="preserve">      </w:t>
            </w:r>
            <w:r w:rsidR="008579E9" w:rsidRPr="0083310E">
              <w:rPr>
                <w:rFonts w:ascii="Arial" w:hAnsi="Arial" w:cs="Arial"/>
                <w:sz w:val="20"/>
                <w:szCs w:val="20"/>
              </w:rPr>
              <w:t>500.00</w:t>
            </w:r>
          </w:p>
        </w:tc>
      </w:tr>
      <w:tr w:rsidR="008579E9" w:rsidRPr="0083310E" w14:paraId="771C909D"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0D79C83"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d) Adquisición de bóveda a perpetuidad con construcción</w:t>
            </w:r>
          </w:p>
        </w:tc>
        <w:tc>
          <w:tcPr>
            <w:tcW w:w="1991" w:type="dxa"/>
            <w:tcBorders>
              <w:top w:val="single" w:sz="4" w:space="0" w:color="000000"/>
              <w:left w:val="single" w:sz="4" w:space="0" w:color="000000"/>
              <w:bottom w:val="single" w:sz="4" w:space="0" w:color="000000"/>
              <w:right w:val="single" w:sz="4" w:space="0" w:color="000000"/>
            </w:tcBorders>
            <w:hideMark/>
          </w:tcPr>
          <w:p w14:paraId="1A9C3EA9"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5,000.00</w:t>
            </w:r>
          </w:p>
        </w:tc>
      </w:tr>
      <w:tr w:rsidR="008579E9" w:rsidRPr="0083310E" w14:paraId="2C7EDE18" w14:textId="77777777" w:rsidTr="002E27F7">
        <w:trPr>
          <w:trHeight w:val="406"/>
          <w:jc w:val="center"/>
        </w:trPr>
        <w:tc>
          <w:tcPr>
            <w:tcW w:w="6940" w:type="dxa"/>
            <w:tcBorders>
              <w:top w:val="single" w:sz="4" w:space="0" w:color="000000"/>
              <w:left w:val="single" w:sz="4" w:space="0" w:color="000000"/>
              <w:bottom w:val="single" w:sz="4" w:space="0" w:color="000000"/>
              <w:right w:val="single" w:sz="4" w:space="0" w:color="000000"/>
            </w:tcBorders>
            <w:hideMark/>
          </w:tcPr>
          <w:p w14:paraId="1DE4D238"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II.- Permiso de mantenimiento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6E61797F"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150.00</w:t>
            </w:r>
          </w:p>
        </w:tc>
      </w:tr>
      <w:tr w:rsidR="008579E9" w:rsidRPr="0083310E" w14:paraId="4A875587" w14:textId="77777777" w:rsidTr="002E27F7">
        <w:trPr>
          <w:trHeight w:val="498"/>
          <w:jc w:val="center"/>
        </w:trPr>
        <w:tc>
          <w:tcPr>
            <w:tcW w:w="6940" w:type="dxa"/>
            <w:tcBorders>
              <w:top w:val="single" w:sz="4" w:space="0" w:color="000000"/>
              <w:left w:val="single" w:sz="4" w:space="0" w:color="000000"/>
              <w:bottom w:val="single" w:sz="4" w:space="0" w:color="000000"/>
              <w:right w:val="single" w:sz="4" w:space="0" w:color="000000"/>
            </w:tcBorders>
            <w:hideMark/>
          </w:tcPr>
          <w:p w14:paraId="1A1B1A5C"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III.- Permiso de construcción de cripta o gaveta en el cementerio Municipal.</w:t>
            </w:r>
          </w:p>
        </w:tc>
        <w:tc>
          <w:tcPr>
            <w:tcW w:w="1991" w:type="dxa"/>
            <w:tcBorders>
              <w:top w:val="single" w:sz="4" w:space="0" w:color="000000"/>
              <w:left w:val="single" w:sz="4" w:space="0" w:color="000000"/>
              <w:bottom w:val="single" w:sz="4" w:space="0" w:color="000000"/>
              <w:right w:val="single" w:sz="4" w:space="0" w:color="000000"/>
            </w:tcBorders>
            <w:hideMark/>
          </w:tcPr>
          <w:p w14:paraId="1CCEF485"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8579E9" w:rsidRPr="0099279A">
              <w:rPr>
                <w:rFonts w:ascii="Arial" w:hAnsi="Arial" w:cs="Arial"/>
                <w:sz w:val="20"/>
                <w:szCs w:val="20"/>
              </w:rPr>
              <w:t>250.00</w:t>
            </w:r>
          </w:p>
        </w:tc>
      </w:tr>
      <w:tr w:rsidR="008579E9" w:rsidRPr="0083310E" w14:paraId="3842FB26"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44E8F342"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IV.- Exhumación después de transcurrido el término de Ley (2 años)</w:t>
            </w:r>
          </w:p>
        </w:tc>
        <w:tc>
          <w:tcPr>
            <w:tcW w:w="1991" w:type="dxa"/>
            <w:tcBorders>
              <w:top w:val="single" w:sz="4" w:space="0" w:color="000000"/>
              <w:left w:val="single" w:sz="4" w:space="0" w:color="000000"/>
              <w:bottom w:val="single" w:sz="4" w:space="0" w:color="000000"/>
              <w:right w:val="single" w:sz="4" w:space="0" w:color="000000"/>
            </w:tcBorders>
            <w:hideMark/>
          </w:tcPr>
          <w:p w14:paraId="37C9154D" w14:textId="77777777" w:rsidR="008579E9" w:rsidRPr="0099279A" w:rsidRDefault="002E27F7" w:rsidP="00E47004">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E47004" w:rsidRPr="0099279A">
              <w:rPr>
                <w:rFonts w:ascii="Arial" w:hAnsi="Arial" w:cs="Arial"/>
                <w:sz w:val="20"/>
                <w:szCs w:val="20"/>
              </w:rPr>
              <w:t xml:space="preserve"> </w:t>
            </w:r>
            <w:r w:rsidR="00DD0886" w:rsidRPr="0099279A">
              <w:rPr>
                <w:rFonts w:ascii="Arial" w:hAnsi="Arial" w:cs="Arial"/>
                <w:sz w:val="20"/>
                <w:szCs w:val="20"/>
              </w:rPr>
              <w:t>3</w:t>
            </w:r>
            <w:r w:rsidR="008579E9" w:rsidRPr="0099279A">
              <w:rPr>
                <w:rFonts w:ascii="Arial" w:hAnsi="Arial" w:cs="Arial"/>
                <w:sz w:val="20"/>
                <w:szCs w:val="20"/>
              </w:rPr>
              <w:t>00</w:t>
            </w:r>
            <w:r w:rsidR="00E47004" w:rsidRPr="0099279A">
              <w:rPr>
                <w:rFonts w:ascii="Arial" w:hAnsi="Arial" w:cs="Arial"/>
                <w:sz w:val="20"/>
                <w:szCs w:val="20"/>
              </w:rPr>
              <w:t>.00</w:t>
            </w:r>
          </w:p>
        </w:tc>
      </w:tr>
      <w:tr w:rsidR="008579E9" w:rsidRPr="0083310E" w14:paraId="593A6981"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7CA9A1EA"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 Inhumación</w:t>
            </w:r>
          </w:p>
        </w:tc>
        <w:tc>
          <w:tcPr>
            <w:tcW w:w="1991" w:type="dxa"/>
            <w:tcBorders>
              <w:top w:val="single" w:sz="4" w:space="0" w:color="000000"/>
              <w:left w:val="single" w:sz="4" w:space="0" w:color="000000"/>
              <w:bottom w:val="single" w:sz="4" w:space="0" w:color="000000"/>
              <w:right w:val="single" w:sz="4" w:space="0" w:color="000000"/>
            </w:tcBorders>
            <w:hideMark/>
          </w:tcPr>
          <w:p w14:paraId="12B5884B"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Pr="0099279A">
              <w:rPr>
                <w:rFonts w:ascii="Arial" w:hAnsi="Arial" w:cs="Arial"/>
                <w:sz w:val="20"/>
                <w:szCs w:val="20"/>
              </w:rPr>
              <w:t>3</w:t>
            </w:r>
            <w:r w:rsidR="00DD0886" w:rsidRPr="0099279A">
              <w:rPr>
                <w:rFonts w:ascii="Arial" w:hAnsi="Arial" w:cs="Arial"/>
                <w:sz w:val="20"/>
                <w:szCs w:val="20"/>
              </w:rPr>
              <w:t>00</w:t>
            </w:r>
            <w:r w:rsidR="008579E9" w:rsidRPr="0099279A">
              <w:rPr>
                <w:rFonts w:ascii="Arial" w:hAnsi="Arial" w:cs="Arial"/>
                <w:sz w:val="20"/>
                <w:szCs w:val="20"/>
              </w:rPr>
              <w:t>.00</w:t>
            </w:r>
          </w:p>
        </w:tc>
      </w:tr>
      <w:tr w:rsidR="008579E9" w:rsidRPr="0083310E" w14:paraId="58E2ACA2"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30EE65E9"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 Concesión nueva de espacio para depósito de restos</w:t>
            </w:r>
          </w:p>
        </w:tc>
        <w:tc>
          <w:tcPr>
            <w:tcW w:w="1991" w:type="dxa"/>
            <w:tcBorders>
              <w:top w:val="single" w:sz="4" w:space="0" w:color="000000"/>
              <w:left w:val="single" w:sz="4" w:space="0" w:color="000000"/>
              <w:bottom w:val="single" w:sz="4" w:space="0" w:color="000000"/>
              <w:right w:val="single" w:sz="4" w:space="0" w:color="000000"/>
            </w:tcBorders>
            <w:hideMark/>
          </w:tcPr>
          <w:p w14:paraId="44C872A3"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200</w:t>
            </w:r>
            <w:r w:rsidR="008579E9" w:rsidRPr="0099279A">
              <w:rPr>
                <w:rFonts w:ascii="Arial" w:hAnsi="Arial" w:cs="Arial"/>
                <w:sz w:val="20"/>
                <w:szCs w:val="20"/>
              </w:rPr>
              <w:t>.00</w:t>
            </w:r>
          </w:p>
        </w:tc>
      </w:tr>
      <w:tr w:rsidR="008579E9" w:rsidRPr="0083310E" w14:paraId="00E124EA" w14:textId="77777777" w:rsidTr="002E27F7">
        <w:trPr>
          <w:trHeight w:val="343"/>
          <w:jc w:val="center"/>
        </w:trPr>
        <w:tc>
          <w:tcPr>
            <w:tcW w:w="6940" w:type="dxa"/>
            <w:tcBorders>
              <w:top w:val="single" w:sz="4" w:space="0" w:color="000000"/>
              <w:left w:val="single" w:sz="4" w:space="0" w:color="000000"/>
              <w:bottom w:val="single" w:sz="4" w:space="0" w:color="000000"/>
              <w:right w:val="single" w:sz="4" w:space="0" w:color="000000"/>
            </w:tcBorders>
            <w:hideMark/>
          </w:tcPr>
          <w:p w14:paraId="0B059F64"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VII.- Revalidación de concesión de osarios y bóvedas</w:t>
            </w:r>
          </w:p>
        </w:tc>
        <w:tc>
          <w:tcPr>
            <w:tcW w:w="1991" w:type="dxa"/>
            <w:tcBorders>
              <w:top w:val="single" w:sz="4" w:space="0" w:color="000000"/>
              <w:left w:val="single" w:sz="4" w:space="0" w:color="000000"/>
              <w:bottom w:val="single" w:sz="4" w:space="0" w:color="000000"/>
              <w:right w:val="single" w:sz="4" w:space="0" w:color="000000"/>
            </w:tcBorders>
            <w:hideMark/>
          </w:tcPr>
          <w:p w14:paraId="71C07F50"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3E95DEDB"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5851DA6E"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VIII.- Concesión nueva de bóveda</w:t>
            </w:r>
          </w:p>
        </w:tc>
        <w:tc>
          <w:tcPr>
            <w:tcW w:w="1991" w:type="dxa"/>
            <w:tcBorders>
              <w:top w:val="single" w:sz="4" w:space="0" w:color="000000"/>
              <w:left w:val="single" w:sz="4" w:space="0" w:color="000000"/>
              <w:bottom w:val="single" w:sz="4" w:space="0" w:color="000000"/>
              <w:right w:val="single" w:sz="4" w:space="0" w:color="000000"/>
            </w:tcBorders>
            <w:hideMark/>
          </w:tcPr>
          <w:p w14:paraId="57359B5B"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250</w:t>
            </w:r>
            <w:r w:rsidR="008579E9" w:rsidRPr="0099279A">
              <w:rPr>
                <w:rFonts w:ascii="Arial" w:hAnsi="Arial" w:cs="Arial"/>
                <w:sz w:val="20"/>
                <w:szCs w:val="20"/>
              </w:rPr>
              <w:t>.00</w:t>
            </w:r>
          </w:p>
        </w:tc>
      </w:tr>
      <w:tr w:rsidR="008579E9" w:rsidRPr="0083310E" w14:paraId="2F632A65" w14:textId="77777777" w:rsidTr="002E27F7">
        <w:trPr>
          <w:trHeight w:val="345"/>
          <w:jc w:val="center"/>
        </w:trPr>
        <w:tc>
          <w:tcPr>
            <w:tcW w:w="6940" w:type="dxa"/>
            <w:tcBorders>
              <w:top w:val="single" w:sz="4" w:space="0" w:color="000000"/>
              <w:left w:val="single" w:sz="4" w:space="0" w:color="000000"/>
              <w:bottom w:val="single" w:sz="4" w:space="0" w:color="000000"/>
              <w:right w:val="single" w:sz="4" w:space="0" w:color="000000"/>
            </w:tcBorders>
            <w:hideMark/>
          </w:tcPr>
          <w:p w14:paraId="16934783" w14:textId="77777777" w:rsidR="008579E9" w:rsidRPr="0083310E" w:rsidRDefault="008579E9" w:rsidP="0083310E">
            <w:pPr>
              <w:spacing w:line="360" w:lineRule="auto"/>
              <w:rPr>
                <w:rFonts w:ascii="Arial" w:hAnsi="Arial" w:cs="Arial"/>
                <w:sz w:val="20"/>
                <w:szCs w:val="20"/>
              </w:rPr>
            </w:pPr>
            <w:r w:rsidRPr="0083310E">
              <w:rPr>
                <w:rFonts w:ascii="Arial" w:hAnsi="Arial" w:cs="Arial"/>
                <w:sz w:val="20"/>
                <w:szCs w:val="20"/>
              </w:rPr>
              <w:t>IX.-limpieza interior y pintura de placas</w:t>
            </w:r>
          </w:p>
        </w:tc>
        <w:tc>
          <w:tcPr>
            <w:tcW w:w="1991" w:type="dxa"/>
            <w:tcBorders>
              <w:top w:val="single" w:sz="4" w:space="0" w:color="000000"/>
              <w:left w:val="single" w:sz="4" w:space="0" w:color="000000"/>
              <w:bottom w:val="single" w:sz="4" w:space="0" w:color="000000"/>
              <w:right w:val="single" w:sz="4" w:space="0" w:color="000000"/>
            </w:tcBorders>
            <w:hideMark/>
          </w:tcPr>
          <w:p w14:paraId="2B2B18CD" w14:textId="77777777" w:rsidR="008579E9" w:rsidRPr="0099279A" w:rsidRDefault="002E27F7" w:rsidP="0083310E">
            <w:pPr>
              <w:spacing w:line="360" w:lineRule="auto"/>
              <w:ind w:right="147"/>
              <w:jc w:val="right"/>
              <w:rPr>
                <w:rFonts w:ascii="Arial" w:hAnsi="Arial" w:cs="Arial"/>
                <w:sz w:val="20"/>
                <w:szCs w:val="20"/>
              </w:rPr>
            </w:pPr>
            <w:r w:rsidRPr="0099279A">
              <w:rPr>
                <w:rFonts w:ascii="Arial" w:hAnsi="Arial" w:cs="Arial"/>
                <w:sz w:val="20"/>
                <w:szCs w:val="20"/>
              </w:rPr>
              <w:t>$</w:t>
            </w:r>
            <w:r w:rsidR="006146EB" w:rsidRPr="0099279A">
              <w:rPr>
                <w:rFonts w:ascii="Arial" w:hAnsi="Arial" w:cs="Arial"/>
                <w:sz w:val="20"/>
                <w:szCs w:val="20"/>
              </w:rPr>
              <w:t xml:space="preserve">      </w:t>
            </w:r>
            <w:r w:rsidR="00DD0886" w:rsidRPr="0099279A">
              <w:rPr>
                <w:rFonts w:ascii="Arial" w:hAnsi="Arial" w:cs="Arial"/>
                <w:sz w:val="20"/>
                <w:szCs w:val="20"/>
              </w:rPr>
              <w:t>100</w:t>
            </w:r>
            <w:r w:rsidR="008579E9" w:rsidRPr="0099279A">
              <w:rPr>
                <w:rFonts w:ascii="Arial" w:hAnsi="Arial" w:cs="Arial"/>
                <w:sz w:val="20"/>
                <w:szCs w:val="20"/>
              </w:rPr>
              <w:t>.00</w:t>
            </w:r>
          </w:p>
        </w:tc>
      </w:tr>
    </w:tbl>
    <w:p w14:paraId="0A5E27D5" w14:textId="77777777" w:rsidR="001B4765" w:rsidRDefault="001B4765" w:rsidP="0083310E">
      <w:pPr>
        <w:spacing w:line="360" w:lineRule="auto"/>
        <w:jc w:val="center"/>
        <w:rPr>
          <w:rFonts w:ascii="Arial" w:hAnsi="Arial" w:cs="Arial"/>
          <w:b/>
          <w:sz w:val="20"/>
          <w:szCs w:val="20"/>
        </w:rPr>
      </w:pPr>
    </w:p>
    <w:p w14:paraId="592AC043" w14:textId="77777777" w:rsidR="002C054F" w:rsidRPr="0083310E" w:rsidRDefault="00D564BE" w:rsidP="0083310E">
      <w:pPr>
        <w:spacing w:line="360" w:lineRule="auto"/>
        <w:jc w:val="center"/>
        <w:rPr>
          <w:rFonts w:ascii="Arial" w:hAnsi="Arial" w:cs="Arial"/>
          <w:b/>
          <w:sz w:val="20"/>
          <w:szCs w:val="20"/>
        </w:rPr>
      </w:pPr>
      <w:r>
        <w:rPr>
          <w:rFonts w:ascii="Arial" w:hAnsi="Arial" w:cs="Arial"/>
          <w:b/>
          <w:sz w:val="20"/>
          <w:szCs w:val="20"/>
        </w:rPr>
        <w:t>CAPÍTULO IX</w:t>
      </w:r>
    </w:p>
    <w:p w14:paraId="581EB8C8" w14:textId="77777777" w:rsidR="002C054F" w:rsidRPr="0083310E" w:rsidRDefault="002C054F" w:rsidP="0083310E">
      <w:pPr>
        <w:spacing w:line="360" w:lineRule="auto"/>
        <w:jc w:val="center"/>
        <w:rPr>
          <w:rFonts w:ascii="Arial" w:hAnsi="Arial" w:cs="Arial"/>
          <w:b/>
          <w:sz w:val="20"/>
          <w:szCs w:val="20"/>
        </w:rPr>
      </w:pPr>
      <w:r w:rsidRPr="0083310E">
        <w:rPr>
          <w:rFonts w:ascii="Arial" w:hAnsi="Arial" w:cs="Arial"/>
          <w:b/>
          <w:sz w:val="20"/>
          <w:szCs w:val="20"/>
        </w:rPr>
        <w:t>Derechos por Servicios Rastro</w:t>
      </w:r>
    </w:p>
    <w:p w14:paraId="2DA3C6D2" w14:textId="77777777" w:rsidR="002C054F" w:rsidRPr="0083310E" w:rsidRDefault="002C054F" w:rsidP="0083310E">
      <w:pPr>
        <w:spacing w:line="360" w:lineRule="auto"/>
        <w:rPr>
          <w:rFonts w:ascii="Arial" w:hAnsi="Arial" w:cs="Arial"/>
          <w:sz w:val="20"/>
          <w:szCs w:val="20"/>
        </w:rPr>
      </w:pPr>
    </w:p>
    <w:p w14:paraId="7F0F2AEB"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36</w:t>
      </w:r>
      <w:r w:rsidRPr="0083310E">
        <w:rPr>
          <w:rFonts w:ascii="Arial" w:hAnsi="Arial" w:cs="Arial"/>
          <w:b/>
          <w:sz w:val="20"/>
          <w:szCs w:val="20"/>
        </w:rPr>
        <w:t>.-</w:t>
      </w:r>
      <w:r w:rsidRPr="0083310E">
        <w:rPr>
          <w:rFonts w:ascii="Arial" w:hAnsi="Arial" w:cs="Arial"/>
          <w:sz w:val="20"/>
          <w:szCs w:val="20"/>
        </w:rPr>
        <w:t xml:space="preserve"> Los derechos por los servicios de Rastro para la autorización de la matanza de ganado, se pagarán de acuerdo a la siguiente tarifa:</w:t>
      </w:r>
    </w:p>
    <w:p w14:paraId="03EE8843" w14:textId="77777777" w:rsidR="002C054F" w:rsidRPr="0083310E" w:rsidRDefault="002C054F" w:rsidP="0083310E">
      <w:pPr>
        <w:spacing w:line="360" w:lineRule="auto"/>
        <w:rPr>
          <w:rFonts w:ascii="Arial" w:hAnsi="Arial" w:cs="Arial"/>
          <w:sz w:val="20"/>
          <w:szCs w:val="20"/>
        </w:rPr>
      </w:pPr>
    </w:p>
    <w:p w14:paraId="70EE34CC"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Ganado vacuno</w:t>
      </w:r>
      <w:r w:rsidRPr="0083310E">
        <w:rPr>
          <w:rFonts w:ascii="Arial" w:hAnsi="Arial" w:cs="Arial"/>
          <w:sz w:val="20"/>
          <w:szCs w:val="20"/>
        </w:rPr>
        <w:tab/>
        <w:t>$ 25.00 por cabeza.</w:t>
      </w:r>
    </w:p>
    <w:p w14:paraId="7D6C7ABB"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$ 25.00 por cabeza</w:t>
      </w:r>
    </w:p>
    <w:p w14:paraId="45AD4541" w14:textId="77777777" w:rsidR="002C054F" w:rsidRPr="0083310E" w:rsidRDefault="002C054F" w:rsidP="0083310E">
      <w:pPr>
        <w:spacing w:line="360" w:lineRule="auto"/>
        <w:rPr>
          <w:rFonts w:ascii="Arial" w:hAnsi="Arial" w:cs="Arial"/>
          <w:sz w:val="20"/>
          <w:szCs w:val="20"/>
        </w:rPr>
      </w:pPr>
    </w:p>
    <w:p w14:paraId="2346A90E"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uso de corrales del rastro se pagarán de acuerdo a la siguiente tarifa:</w:t>
      </w:r>
    </w:p>
    <w:p w14:paraId="68D03AC7" w14:textId="77777777" w:rsidR="002C054F" w:rsidRPr="0083310E" w:rsidRDefault="002C054F" w:rsidP="0083310E">
      <w:pPr>
        <w:spacing w:line="360" w:lineRule="auto"/>
        <w:jc w:val="both"/>
        <w:rPr>
          <w:rFonts w:ascii="Arial" w:hAnsi="Arial" w:cs="Arial"/>
          <w:sz w:val="20"/>
          <w:szCs w:val="20"/>
        </w:rPr>
      </w:pPr>
    </w:p>
    <w:p w14:paraId="176BC314"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Ganado vacuno</w:t>
      </w:r>
      <w:r w:rsidRPr="0083310E">
        <w:rPr>
          <w:rFonts w:ascii="Arial" w:hAnsi="Arial" w:cs="Arial"/>
          <w:sz w:val="20"/>
          <w:szCs w:val="20"/>
        </w:rPr>
        <w:tab/>
        <w:t>$35.00 por cabeza.</w:t>
      </w:r>
    </w:p>
    <w:p w14:paraId="1C27A77E"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$25.00 por cabeza</w:t>
      </w:r>
    </w:p>
    <w:p w14:paraId="38513C5B" w14:textId="77777777" w:rsidR="002C054F" w:rsidRPr="0083310E" w:rsidRDefault="002C054F" w:rsidP="0083310E">
      <w:pPr>
        <w:spacing w:line="360" w:lineRule="auto"/>
        <w:rPr>
          <w:rFonts w:ascii="Arial" w:hAnsi="Arial" w:cs="Arial"/>
          <w:sz w:val="20"/>
          <w:szCs w:val="20"/>
        </w:rPr>
      </w:pPr>
    </w:p>
    <w:p w14:paraId="1F852FA6"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sz w:val="20"/>
          <w:szCs w:val="20"/>
        </w:rPr>
        <w:t>Los derechos por servicio de transporte, se pagará de acuerdo a la siguiente tarifa:</w:t>
      </w:r>
    </w:p>
    <w:p w14:paraId="5381BCCF" w14:textId="77777777" w:rsidR="002C054F" w:rsidRPr="0083310E" w:rsidRDefault="002C054F" w:rsidP="0083310E">
      <w:pPr>
        <w:spacing w:line="360" w:lineRule="auto"/>
        <w:jc w:val="center"/>
        <w:rPr>
          <w:rFonts w:ascii="Arial" w:hAnsi="Arial" w:cs="Arial"/>
          <w:sz w:val="20"/>
          <w:szCs w:val="20"/>
        </w:rPr>
      </w:pPr>
    </w:p>
    <w:p w14:paraId="3335324F"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Ganado vacuno</w:t>
      </w:r>
      <w:r w:rsidRPr="0083310E">
        <w:rPr>
          <w:rFonts w:ascii="Arial" w:hAnsi="Arial" w:cs="Arial"/>
          <w:sz w:val="20"/>
          <w:szCs w:val="20"/>
        </w:rPr>
        <w:tab/>
        <w:t>$105.00 por cabeza.</w:t>
      </w:r>
    </w:p>
    <w:p w14:paraId="1AD7C3C3" w14:textId="77777777" w:rsidR="002C054F" w:rsidRPr="0083310E" w:rsidRDefault="002C054F"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Ganado porcino</w:t>
      </w:r>
      <w:r w:rsidRPr="0083310E">
        <w:rPr>
          <w:rFonts w:ascii="Arial" w:hAnsi="Arial" w:cs="Arial"/>
          <w:sz w:val="20"/>
          <w:szCs w:val="20"/>
        </w:rPr>
        <w:tab/>
        <w:t>$ 55.00 por cabeza.</w:t>
      </w:r>
    </w:p>
    <w:p w14:paraId="627DD91E" w14:textId="77777777" w:rsidR="006146EB" w:rsidRPr="0083310E" w:rsidRDefault="006146EB" w:rsidP="0083310E">
      <w:pPr>
        <w:spacing w:line="360" w:lineRule="auto"/>
        <w:jc w:val="center"/>
        <w:rPr>
          <w:rFonts w:ascii="Arial" w:hAnsi="Arial" w:cs="Arial"/>
          <w:b/>
          <w:sz w:val="20"/>
          <w:szCs w:val="20"/>
        </w:rPr>
      </w:pPr>
    </w:p>
    <w:p w14:paraId="10FF4678" w14:textId="77777777" w:rsidR="00B71A22" w:rsidRPr="0083310E" w:rsidRDefault="00D564BE" w:rsidP="0083310E">
      <w:pPr>
        <w:spacing w:line="360" w:lineRule="auto"/>
        <w:jc w:val="center"/>
        <w:rPr>
          <w:rFonts w:ascii="Arial" w:hAnsi="Arial" w:cs="Arial"/>
          <w:b/>
          <w:sz w:val="20"/>
          <w:szCs w:val="20"/>
        </w:rPr>
      </w:pPr>
      <w:r>
        <w:rPr>
          <w:rFonts w:ascii="Arial" w:hAnsi="Arial" w:cs="Arial"/>
          <w:b/>
          <w:sz w:val="20"/>
          <w:szCs w:val="20"/>
        </w:rPr>
        <w:t xml:space="preserve">CAPÍTULO </w:t>
      </w:r>
      <w:r w:rsidR="00B71A22" w:rsidRPr="0083310E">
        <w:rPr>
          <w:rFonts w:ascii="Arial" w:hAnsi="Arial" w:cs="Arial"/>
          <w:b/>
          <w:sz w:val="20"/>
          <w:szCs w:val="20"/>
        </w:rPr>
        <w:t>X</w:t>
      </w:r>
    </w:p>
    <w:p w14:paraId="2C3F12A8"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Certificados y Constancias</w:t>
      </w:r>
    </w:p>
    <w:p w14:paraId="0ABB7F31" w14:textId="77777777" w:rsidR="00B71A22" w:rsidRPr="0083310E" w:rsidRDefault="00B71A22" w:rsidP="0083310E">
      <w:pPr>
        <w:spacing w:line="360" w:lineRule="auto"/>
        <w:jc w:val="center"/>
        <w:rPr>
          <w:rFonts w:ascii="Arial" w:hAnsi="Arial" w:cs="Arial"/>
          <w:sz w:val="20"/>
          <w:szCs w:val="20"/>
        </w:rPr>
      </w:pPr>
    </w:p>
    <w:p w14:paraId="560B2B34"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7A7980" w:rsidRPr="0083310E">
        <w:rPr>
          <w:rFonts w:ascii="Arial" w:hAnsi="Arial" w:cs="Arial"/>
          <w:b/>
          <w:sz w:val="20"/>
          <w:szCs w:val="20"/>
        </w:rPr>
        <w:t>37</w:t>
      </w:r>
      <w:r w:rsidRPr="0083310E">
        <w:rPr>
          <w:rFonts w:ascii="Arial" w:hAnsi="Arial" w:cs="Arial"/>
          <w:b/>
          <w:sz w:val="20"/>
          <w:szCs w:val="20"/>
        </w:rPr>
        <w:t>.-</w:t>
      </w:r>
      <w:r w:rsidRPr="0083310E">
        <w:rPr>
          <w:rFonts w:ascii="Arial" w:hAnsi="Arial" w:cs="Arial"/>
          <w:sz w:val="20"/>
          <w:szCs w:val="20"/>
        </w:rPr>
        <w:t xml:space="preserve"> Por los certificados y constancias que expida la autoridad municipal, se pagarán las cuotas siguientes:</w:t>
      </w:r>
    </w:p>
    <w:p w14:paraId="058550C5" w14:textId="77777777" w:rsidR="00B71A22" w:rsidRPr="0083310E" w:rsidRDefault="00B71A22" w:rsidP="0083310E">
      <w:pPr>
        <w:spacing w:line="360" w:lineRule="auto"/>
        <w:jc w:val="center"/>
        <w:rPr>
          <w:rFonts w:ascii="Arial" w:hAnsi="Arial" w:cs="Arial"/>
          <w:sz w:val="20"/>
          <w:szCs w:val="20"/>
        </w:rPr>
      </w:pPr>
    </w:p>
    <w:p w14:paraId="6678581A" w14:textId="77777777" w:rsidR="00D9706B"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 Por cada certificado </w:t>
      </w:r>
      <w:r w:rsidR="00230299" w:rsidRPr="0083310E">
        <w:rPr>
          <w:rFonts w:ascii="Arial" w:hAnsi="Arial" w:cs="Arial"/>
          <w:sz w:val="20"/>
          <w:szCs w:val="20"/>
        </w:rPr>
        <w:t xml:space="preserve">o constancia </w:t>
      </w:r>
      <w:r w:rsidRPr="0083310E">
        <w:rPr>
          <w:rFonts w:ascii="Arial" w:hAnsi="Arial" w:cs="Arial"/>
          <w:sz w:val="20"/>
          <w:szCs w:val="20"/>
        </w:rPr>
        <w:t xml:space="preserve">que expida el </w:t>
      </w:r>
      <w:r w:rsidR="00230299" w:rsidRPr="0083310E">
        <w:rPr>
          <w:rFonts w:ascii="Arial" w:hAnsi="Arial" w:cs="Arial"/>
          <w:sz w:val="20"/>
          <w:szCs w:val="20"/>
        </w:rPr>
        <w:t>Ayuntamiento…………</w:t>
      </w:r>
      <w:r w:rsidR="00D9706B" w:rsidRPr="0083310E">
        <w:rPr>
          <w:rFonts w:ascii="Arial" w:hAnsi="Arial" w:cs="Arial"/>
          <w:sz w:val="20"/>
          <w:szCs w:val="20"/>
        </w:rPr>
        <w:t>…………………</w:t>
      </w:r>
      <w:r w:rsidR="00AB58A8" w:rsidRPr="0083310E">
        <w:rPr>
          <w:rFonts w:ascii="Arial" w:hAnsi="Arial" w:cs="Arial"/>
          <w:sz w:val="20"/>
          <w:szCs w:val="20"/>
        </w:rPr>
        <w:t>$</w:t>
      </w:r>
      <w:r w:rsidR="006146EB" w:rsidRPr="0083310E">
        <w:rPr>
          <w:rFonts w:ascii="Arial" w:hAnsi="Arial" w:cs="Arial"/>
          <w:sz w:val="20"/>
          <w:szCs w:val="20"/>
        </w:rPr>
        <w:t xml:space="preserve">       </w:t>
      </w:r>
      <w:r w:rsidR="00AB58A8" w:rsidRPr="0083310E">
        <w:rPr>
          <w:rFonts w:ascii="Arial" w:hAnsi="Arial" w:cs="Arial"/>
          <w:sz w:val="20"/>
          <w:szCs w:val="20"/>
        </w:rPr>
        <w:t xml:space="preserve"> 7</w:t>
      </w:r>
      <w:r w:rsidRPr="0083310E">
        <w:rPr>
          <w:rFonts w:ascii="Arial" w:hAnsi="Arial" w:cs="Arial"/>
          <w:sz w:val="20"/>
          <w:szCs w:val="20"/>
        </w:rPr>
        <w:t>0.00</w:t>
      </w:r>
    </w:p>
    <w:p w14:paraId="31D8C2AD" w14:textId="77777777" w:rsidR="00230299"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II.- Por cada hoja certificada que expida el </w:t>
      </w:r>
      <w:r w:rsidR="00230299" w:rsidRPr="0083310E">
        <w:rPr>
          <w:rFonts w:ascii="Arial" w:hAnsi="Arial" w:cs="Arial"/>
          <w:sz w:val="20"/>
          <w:szCs w:val="20"/>
        </w:rPr>
        <w:t>Ayuntam</w:t>
      </w:r>
      <w:r w:rsidR="00D9706B" w:rsidRPr="0083310E">
        <w:rPr>
          <w:rFonts w:ascii="Arial" w:hAnsi="Arial" w:cs="Arial"/>
          <w:sz w:val="20"/>
          <w:szCs w:val="20"/>
        </w:rPr>
        <w:t>iento…………………………………….</w:t>
      </w:r>
      <w:r w:rsidRPr="0083310E">
        <w:rPr>
          <w:rFonts w:ascii="Arial" w:hAnsi="Arial" w:cs="Arial"/>
          <w:sz w:val="20"/>
          <w:szCs w:val="20"/>
        </w:rPr>
        <w:t xml:space="preserve">$ </w:t>
      </w:r>
      <w:r w:rsidR="006146EB" w:rsidRPr="0083310E">
        <w:rPr>
          <w:rFonts w:ascii="Arial" w:hAnsi="Arial" w:cs="Arial"/>
          <w:sz w:val="20"/>
          <w:szCs w:val="20"/>
        </w:rPr>
        <w:t xml:space="preserve">         </w:t>
      </w:r>
      <w:r w:rsidRPr="0083310E">
        <w:rPr>
          <w:rFonts w:ascii="Arial" w:hAnsi="Arial" w:cs="Arial"/>
          <w:sz w:val="20"/>
          <w:szCs w:val="20"/>
        </w:rPr>
        <w:t>3.00</w:t>
      </w:r>
    </w:p>
    <w:p w14:paraId="63B12988" w14:textId="77777777" w:rsidR="00AB58A8" w:rsidRPr="0083310E" w:rsidRDefault="00B71A22" w:rsidP="0083310E">
      <w:pPr>
        <w:spacing w:line="360" w:lineRule="auto"/>
        <w:rPr>
          <w:rFonts w:ascii="Arial" w:hAnsi="Arial" w:cs="Arial"/>
          <w:sz w:val="20"/>
          <w:szCs w:val="20"/>
        </w:rPr>
      </w:pPr>
      <w:r w:rsidRPr="0083310E">
        <w:rPr>
          <w:rFonts w:ascii="Arial" w:hAnsi="Arial" w:cs="Arial"/>
          <w:sz w:val="20"/>
          <w:szCs w:val="20"/>
        </w:rPr>
        <w:t xml:space="preserve">III.- Por cada constancia </w:t>
      </w:r>
      <w:r w:rsidR="0099279A">
        <w:rPr>
          <w:rFonts w:ascii="Arial" w:hAnsi="Arial" w:cs="Arial"/>
          <w:sz w:val="20"/>
          <w:szCs w:val="20"/>
        </w:rPr>
        <w:t>de fundo l</w:t>
      </w:r>
      <w:r w:rsidR="00230299" w:rsidRPr="0083310E">
        <w:rPr>
          <w:rFonts w:ascii="Arial" w:hAnsi="Arial" w:cs="Arial"/>
          <w:sz w:val="20"/>
          <w:szCs w:val="20"/>
        </w:rPr>
        <w:t xml:space="preserve">egal </w:t>
      </w:r>
      <w:r w:rsidRPr="0083310E">
        <w:rPr>
          <w:rFonts w:ascii="Arial" w:hAnsi="Arial" w:cs="Arial"/>
          <w:sz w:val="20"/>
          <w:szCs w:val="20"/>
        </w:rPr>
        <w:t xml:space="preserve">que expida el </w:t>
      </w:r>
      <w:r w:rsidR="00D9706B" w:rsidRPr="0083310E">
        <w:rPr>
          <w:rFonts w:ascii="Arial" w:hAnsi="Arial" w:cs="Arial"/>
          <w:sz w:val="20"/>
          <w:szCs w:val="20"/>
        </w:rPr>
        <w:t>Ayuntamiento…………….………..</w:t>
      </w:r>
      <w:r w:rsidRPr="0083310E">
        <w:rPr>
          <w:rFonts w:ascii="Arial" w:hAnsi="Arial" w:cs="Arial"/>
          <w:sz w:val="20"/>
          <w:szCs w:val="20"/>
        </w:rPr>
        <w:t>$</w:t>
      </w:r>
      <w:r w:rsidR="006146EB" w:rsidRPr="0083310E">
        <w:rPr>
          <w:rFonts w:ascii="Arial" w:hAnsi="Arial" w:cs="Arial"/>
          <w:sz w:val="20"/>
          <w:szCs w:val="20"/>
        </w:rPr>
        <w:t xml:space="preserve"> </w:t>
      </w:r>
      <w:r w:rsidR="00230299" w:rsidRPr="0083310E">
        <w:rPr>
          <w:rFonts w:ascii="Arial" w:hAnsi="Arial" w:cs="Arial"/>
          <w:sz w:val="20"/>
          <w:szCs w:val="20"/>
        </w:rPr>
        <w:t xml:space="preserve"> </w:t>
      </w:r>
      <w:r w:rsidR="006146EB" w:rsidRPr="0083310E">
        <w:rPr>
          <w:rFonts w:ascii="Arial" w:hAnsi="Arial" w:cs="Arial"/>
          <w:sz w:val="20"/>
          <w:szCs w:val="20"/>
        </w:rPr>
        <w:t xml:space="preserve">    </w:t>
      </w:r>
      <w:r w:rsidR="00230299" w:rsidRPr="0083310E">
        <w:rPr>
          <w:rFonts w:ascii="Arial" w:hAnsi="Arial" w:cs="Arial"/>
          <w:sz w:val="20"/>
          <w:szCs w:val="20"/>
        </w:rPr>
        <w:t>300</w:t>
      </w:r>
      <w:r w:rsidRPr="0083310E">
        <w:rPr>
          <w:rFonts w:ascii="Arial" w:hAnsi="Arial" w:cs="Arial"/>
          <w:sz w:val="20"/>
          <w:szCs w:val="20"/>
        </w:rPr>
        <w:t>.00</w:t>
      </w:r>
    </w:p>
    <w:p w14:paraId="1E933993" w14:textId="515B0E63" w:rsidR="00AB58A8" w:rsidRPr="0083310E" w:rsidRDefault="00AB58A8" w:rsidP="0083310E">
      <w:pPr>
        <w:spacing w:line="360" w:lineRule="auto"/>
        <w:rPr>
          <w:rFonts w:ascii="Arial" w:hAnsi="Arial" w:cs="Arial"/>
          <w:sz w:val="20"/>
          <w:szCs w:val="20"/>
        </w:rPr>
      </w:pPr>
      <w:r w:rsidRPr="0083310E">
        <w:rPr>
          <w:rFonts w:ascii="Arial" w:hAnsi="Arial" w:cs="Arial"/>
          <w:sz w:val="20"/>
          <w:szCs w:val="20"/>
        </w:rPr>
        <w:t>IV.- Por cada constancia por participación en licitaciones públicas………………</w:t>
      </w:r>
      <w:r w:rsidR="006146EB" w:rsidRPr="0083310E">
        <w:rPr>
          <w:rFonts w:ascii="Arial" w:hAnsi="Arial" w:cs="Arial"/>
          <w:sz w:val="20"/>
          <w:szCs w:val="20"/>
        </w:rPr>
        <w:t>……</w:t>
      </w:r>
      <w:proofErr w:type="gramStart"/>
      <w:r w:rsidR="006146EB" w:rsidRPr="0083310E">
        <w:rPr>
          <w:rFonts w:ascii="Arial" w:hAnsi="Arial" w:cs="Arial"/>
          <w:sz w:val="20"/>
          <w:szCs w:val="20"/>
        </w:rPr>
        <w:t>……</w:t>
      </w:r>
      <w:r w:rsidR="00D9706B" w:rsidRPr="0083310E">
        <w:rPr>
          <w:rFonts w:ascii="Arial" w:hAnsi="Arial" w:cs="Arial"/>
          <w:sz w:val="20"/>
          <w:szCs w:val="20"/>
        </w:rPr>
        <w:t>.</w:t>
      </w:r>
      <w:proofErr w:type="gramEnd"/>
      <w:r w:rsidR="00D9706B" w:rsidRPr="0083310E">
        <w:rPr>
          <w:rFonts w:ascii="Arial" w:hAnsi="Arial" w:cs="Arial"/>
          <w:sz w:val="20"/>
          <w:szCs w:val="20"/>
        </w:rPr>
        <w:t>.</w:t>
      </w:r>
      <w:r w:rsidRPr="0083310E">
        <w:rPr>
          <w:rFonts w:ascii="Arial" w:hAnsi="Arial" w:cs="Arial"/>
          <w:sz w:val="20"/>
          <w:szCs w:val="20"/>
        </w:rPr>
        <w:t xml:space="preserve">$ </w:t>
      </w:r>
      <w:r w:rsidR="006146EB" w:rsidRPr="0083310E">
        <w:rPr>
          <w:rFonts w:ascii="Arial" w:hAnsi="Arial" w:cs="Arial"/>
          <w:sz w:val="20"/>
          <w:szCs w:val="20"/>
        </w:rPr>
        <w:t xml:space="preserve">  </w:t>
      </w:r>
      <w:r w:rsidR="00CF2AEE">
        <w:rPr>
          <w:rFonts w:ascii="Arial" w:hAnsi="Arial" w:cs="Arial"/>
          <w:sz w:val="20"/>
          <w:szCs w:val="20"/>
        </w:rPr>
        <w:t>2</w:t>
      </w:r>
      <w:r w:rsidRPr="0083310E">
        <w:rPr>
          <w:rFonts w:ascii="Arial" w:hAnsi="Arial" w:cs="Arial"/>
          <w:sz w:val="20"/>
          <w:szCs w:val="20"/>
        </w:rPr>
        <w:t>,00</w:t>
      </w:r>
      <w:r w:rsidR="008424AD" w:rsidRPr="0083310E">
        <w:rPr>
          <w:rFonts w:ascii="Arial" w:hAnsi="Arial" w:cs="Arial"/>
          <w:sz w:val="20"/>
          <w:szCs w:val="20"/>
        </w:rPr>
        <w:t>0.0</w:t>
      </w:r>
      <w:r w:rsidR="00776AEA" w:rsidRPr="0083310E">
        <w:rPr>
          <w:rFonts w:ascii="Arial" w:hAnsi="Arial" w:cs="Arial"/>
          <w:sz w:val="20"/>
          <w:szCs w:val="20"/>
        </w:rPr>
        <w:t>0</w:t>
      </w:r>
    </w:p>
    <w:p w14:paraId="111476D9" w14:textId="77777777" w:rsidR="006146EB" w:rsidRDefault="006146EB" w:rsidP="0083310E">
      <w:pPr>
        <w:spacing w:line="360" w:lineRule="auto"/>
        <w:rPr>
          <w:rFonts w:ascii="Arial" w:hAnsi="Arial" w:cs="Arial"/>
          <w:sz w:val="20"/>
          <w:szCs w:val="20"/>
        </w:rPr>
      </w:pPr>
    </w:p>
    <w:p w14:paraId="59203062" w14:textId="77777777" w:rsidR="002D5FF9" w:rsidRDefault="002D5FF9" w:rsidP="0083310E">
      <w:pPr>
        <w:spacing w:line="360" w:lineRule="auto"/>
        <w:rPr>
          <w:rFonts w:ascii="Arial" w:hAnsi="Arial" w:cs="Arial"/>
          <w:sz w:val="20"/>
          <w:szCs w:val="20"/>
        </w:rPr>
      </w:pPr>
    </w:p>
    <w:p w14:paraId="42ECF95E" w14:textId="77777777" w:rsidR="002D5FF9" w:rsidRDefault="002D5FF9" w:rsidP="0083310E">
      <w:pPr>
        <w:spacing w:line="360" w:lineRule="auto"/>
        <w:rPr>
          <w:rFonts w:ascii="Arial" w:hAnsi="Arial" w:cs="Arial"/>
          <w:sz w:val="20"/>
          <w:szCs w:val="20"/>
        </w:rPr>
      </w:pPr>
    </w:p>
    <w:p w14:paraId="182755DB" w14:textId="77777777" w:rsidR="002D5FF9" w:rsidRPr="0083310E" w:rsidRDefault="002D5FF9" w:rsidP="0083310E">
      <w:pPr>
        <w:spacing w:line="360" w:lineRule="auto"/>
        <w:rPr>
          <w:rFonts w:ascii="Arial" w:hAnsi="Arial" w:cs="Arial"/>
          <w:sz w:val="20"/>
          <w:szCs w:val="20"/>
        </w:rPr>
      </w:pPr>
    </w:p>
    <w:p w14:paraId="381569B5" w14:textId="77777777" w:rsidR="000A1161" w:rsidRPr="0083310E" w:rsidRDefault="002D5FF9" w:rsidP="0083310E">
      <w:pPr>
        <w:spacing w:line="360" w:lineRule="auto"/>
        <w:jc w:val="center"/>
        <w:rPr>
          <w:rFonts w:ascii="Arial" w:hAnsi="Arial" w:cs="Arial"/>
          <w:b/>
          <w:sz w:val="20"/>
          <w:szCs w:val="20"/>
        </w:rPr>
      </w:pPr>
      <w:r>
        <w:rPr>
          <w:rFonts w:ascii="Arial" w:hAnsi="Arial" w:cs="Arial"/>
          <w:b/>
          <w:sz w:val="20"/>
          <w:szCs w:val="20"/>
        </w:rPr>
        <w:t>CAPÍ</w:t>
      </w:r>
      <w:r w:rsidR="000A1161" w:rsidRPr="0083310E">
        <w:rPr>
          <w:rFonts w:ascii="Arial" w:hAnsi="Arial" w:cs="Arial"/>
          <w:b/>
          <w:sz w:val="20"/>
          <w:szCs w:val="20"/>
        </w:rPr>
        <w:t>TULO X</w:t>
      </w:r>
      <w:r w:rsidR="00D564BE">
        <w:rPr>
          <w:rFonts w:ascii="Arial" w:hAnsi="Arial" w:cs="Arial"/>
          <w:b/>
          <w:sz w:val="20"/>
          <w:szCs w:val="20"/>
        </w:rPr>
        <w:t>I</w:t>
      </w:r>
    </w:p>
    <w:p w14:paraId="2885129B" w14:textId="77777777" w:rsidR="00160733"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Derechos por Servicios de la Unidad Municipal </w:t>
      </w:r>
    </w:p>
    <w:p w14:paraId="1427939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Acceso a la Información</w:t>
      </w:r>
    </w:p>
    <w:p w14:paraId="4D559BB6" w14:textId="77777777" w:rsidR="001834F4" w:rsidRPr="0083310E" w:rsidRDefault="001834F4" w:rsidP="0083310E">
      <w:pPr>
        <w:spacing w:line="360" w:lineRule="auto"/>
        <w:rPr>
          <w:rFonts w:ascii="Arial" w:hAnsi="Arial" w:cs="Arial"/>
          <w:sz w:val="20"/>
          <w:szCs w:val="20"/>
        </w:rPr>
      </w:pPr>
    </w:p>
    <w:p w14:paraId="68437420"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Artículo 3</w:t>
      </w:r>
      <w:r w:rsidR="007A7980" w:rsidRPr="0083310E">
        <w:rPr>
          <w:rFonts w:ascii="Arial" w:hAnsi="Arial" w:cs="Arial"/>
          <w:b/>
          <w:sz w:val="20"/>
          <w:szCs w:val="20"/>
        </w:rPr>
        <w:t>8</w:t>
      </w:r>
      <w:r w:rsidRPr="0083310E">
        <w:rPr>
          <w:rFonts w:ascii="Arial" w:hAnsi="Arial" w:cs="Arial"/>
          <w:b/>
          <w:sz w:val="20"/>
          <w:szCs w:val="20"/>
        </w:rPr>
        <w:t>.-</w:t>
      </w:r>
      <w:r w:rsidRPr="0083310E">
        <w:rPr>
          <w:rFonts w:ascii="Arial" w:hAnsi="Arial" w:cs="Arial"/>
          <w:sz w:val="20"/>
          <w:szCs w:val="20"/>
        </w:rPr>
        <w:t xml:space="preserve"> El derecho por acceso a la información pública que proporciona la Unidad de Transparencia municipal será gratuito.</w:t>
      </w:r>
    </w:p>
    <w:p w14:paraId="7ECAD5C0" w14:textId="77777777" w:rsidR="001834F4" w:rsidRPr="0083310E" w:rsidRDefault="001834F4" w:rsidP="0083310E">
      <w:pPr>
        <w:spacing w:line="360" w:lineRule="auto"/>
        <w:jc w:val="both"/>
        <w:rPr>
          <w:rFonts w:ascii="Arial" w:hAnsi="Arial" w:cs="Arial"/>
          <w:sz w:val="20"/>
          <w:szCs w:val="20"/>
        </w:rPr>
      </w:pPr>
    </w:p>
    <w:p w14:paraId="467716B1" w14:textId="77777777" w:rsidR="00B71A22"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La Unidad de Transparencia municipal únicamente podrá requerir pago por concepto de costo de recuperación cuando la información requerida sea entregada en documento impreso proporcionado</w:t>
      </w:r>
      <w:r w:rsidR="00B71A22" w:rsidRPr="0083310E">
        <w:rPr>
          <w:rFonts w:ascii="Arial" w:hAnsi="Arial" w:cs="Arial"/>
          <w:sz w:val="20"/>
          <w:szCs w:val="20"/>
        </w:rPr>
        <w:t xml:space="preserve"> por el Ayuntamiento y sea mayor a 20 hojas simples o certificadas, o cuando el solicitante no proporcione el medio físico, electrónico o magnético a través del cual se le haga llegar dicha información.</w:t>
      </w:r>
    </w:p>
    <w:p w14:paraId="61AE6C86" w14:textId="77777777" w:rsidR="00B71A22" w:rsidRPr="0083310E" w:rsidRDefault="00B71A22" w:rsidP="0083310E">
      <w:pPr>
        <w:spacing w:line="360" w:lineRule="auto"/>
        <w:jc w:val="both"/>
        <w:rPr>
          <w:rFonts w:ascii="Arial" w:hAnsi="Arial" w:cs="Arial"/>
          <w:sz w:val="20"/>
          <w:szCs w:val="20"/>
        </w:rPr>
      </w:pPr>
    </w:p>
    <w:p w14:paraId="7B8643EB"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E87625" w14:textId="77777777" w:rsidR="00B71A22" w:rsidRPr="0083310E" w:rsidRDefault="00B71A22" w:rsidP="0083310E">
      <w:pPr>
        <w:spacing w:line="360" w:lineRule="auto"/>
        <w:rPr>
          <w:rFonts w:ascii="Arial" w:hAnsi="Arial" w:cs="Arial"/>
          <w:b/>
          <w:sz w:val="20"/>
          <w:szCs w:val="20"/>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0"/>
        <w:gridCol w:w="2345"/>
      </w:tblGrid>
      <w:tr w:rsidR="00B71A22" w:rsidRPr="0083310E" w14:paraId="345C2443" w14:textId="77777777" w:rsidTr="0083310E">
        <w:trPr>
          <w:trHeight w:val="20"/>
          <w:jc w:val="center"/>
        </w:trPr>
        <w:tc>
          <w:tcPr>
            <w:tcW w:w="3712" w:type="pct"/>
          </w:tcPr>
          <w:p w14:paraId="3909594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Medio de reproducción</w:t>
            </w:r>
          </w:p>
        </w:tc>
        <w:tc>
          <w:tcPr>
            <w:tcW w:w="1288" w:type="pct"/>
          </w:tcPr>
          <w:p w14:paraId="36B40CC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Costo aplicable</w:t>
            </w:r>
          </w:p>
        </w:tc>
      </w:tr>
      <w:tr w:rsidR="00B71A22" w:rsidRPr="0083310E" w14:paraId="20B8F528" w14:textId="77777777" w:rsidTr="0083310E">
        <w:trPr>
          <w:trHeight w:val="20"/>
          <w:jc w:val="center"/>
        </w:trPr>
        <w:tc>
          <w:tcPr>
            <w:tcW w:w="3712" w:type="pct"/>
          </w:tcPr>
          <w:p w14:paraId="4DE7E79F" w14:textId="77777777" w:rsidR="00B71A22" w:rsidRPr="00160733" w:rsidRDefault="00B71A22" w:rsidP="0083310E">
            <w:pPr>
              <w:spacing w:line="360" w:lineRule="auto"/>
              <w:ind w:right="142"/>
              <w:jc w:val="both"/>
              <w:rPr>
                <w:rFonts w:ascii="Arial" w:hAnsi="Arial" w:cs="Arial"/>
                <w:sz w:val="20"/>
                <w:szCs w:val="20"/>
              </w:rPr>
            </w:pPr>
            <w:r w:rsidRPr="00160733">
              <w:rPr>
                <w:rFonts w:ascii="Arial" w:hAnsi="Arial" w:cs="Arial"/>
                <w:sz w:val="20"/>
                <w:szCs w:val="20"/>
              </w:rPr>
              <w:t>I. Copia simple o impresa a partir de la vigesimoprimera</w:t>
            </w:r>
            <w:r w:rsidR="006146EB" w:rsidRPr="00160733">
              <w:rPr>
                <w:rFonts w:ascii="Arial" w:hAnsi="Arial" w:cs="Arial"/>
                <w:sz w:val="20"/>
                <w:szCs w:val="20"/>
              </w:rPr>
              <w:t xml:space="preserve"> </w:t>
            </w:r>
            <w:r w:rsidRPr="00160733">
              <w:rPr>
                <w:rFonts w:ascii="Arial" w:hAnsi="Arial" w:cs="Arial"/>
                <w:sz w:val="20"/>
                <w:szCs w:val="20"/>
              </w:rPr>
              <w:t>hoja proporcionada por la Unidad de Transparencia.</w:t>
            </w:r>
          </w:p>
        </w:tc>
        <w:tc>
          <w:tcPr>
            <w:tcW w:w="1288" w:type="pct"/>
          </w:tcPr>
          <w:p w14:paraId="54AD8AF6" w14:textId="77777777"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w:t>
            </w:r>
            <w:r w:rsidR="0083310E" w:rsidRPr="00160733">
              <w:rPr>
                <w:rFonts w:ascii="Arial" w:hAnsi="Arial" w:cs="Arial"/>
                <w:sz w:val="20"/>
                <w:szCs w:val="20"/>
              </w:rPr>
              <w:t xml:space="preserve">     </w:t>
            </w:r>
            <w:r w:rsidRPr="00160733">
              <w:rPr>
                <w:rFonts w:ascii="Arial" w:hAnsi="Arial" w:cs="Arial"/>
                <w:sz w:val="20"/>
                <w:szCs w:val="20"/>
              </w:rPr>
              <w:t>1.00</w:t>
            </w:r>
          </w:p>
        </w:tc>
      </w:tr>
      <w:tr w:rsidR="00B71A22" w:rsidRPr="0083310E" w14:paraId="345ABD6B" w14:textId="77777777" w:rsidTr="0083310E">
        <w:trPr>
          <w:trHeight w:val="20"/>
          <w:jc w:val="center"/>
        </w:trPr>
        <w:tc>
          <w:tcPr>
            <w:tcW w:w="3712" w:type="pct"/>
          </w:tcPr>
          <w:p w14:paraId="72A1C7AF" w14:textId="77777777" w:rsidR="00B71A22" w:rsidRPr="00160733" w:rsidRDefault="00B71A22" w:rsidP="0083310E">
            <w:pPr>
              <w:spacing w:line="360" w:lineRule="auto"/>
              <w:ind w:right="142"/>
              <w:jc w:val="both"/>
              <w:rPr>
                <w:rFonts w:ascii="Arial" w:hAnsi="Arial" w:cs="Arial"/>
                <w:sz w:val="20"/>
                <w:szCs w:val="20"/>
              </w:rPr>
            </w:pPr>
            <w:r w:rsidRPr="00160733">
              <w:rPr>
                <w:rFonts w:ascii="Arial" w:hAnsi="Arial" w:cs="Arial"/>
                <w:sz w:val="20"/>
                <w:szCs w:val="20"/>
              </w:rPr>
              <w:t>II. Copia certificada a partir de la vigesimoprimera hoja</w:t>
            </w:r>
            <w:r w:rsidR="006146EB" w:rsidRPr="00160733">
              <w:rPr>
                <w:rFonts w:ascii="Arial" w:hAnsi="Arial" w:cs="Arial"/>
                <w:sz w:val="20"/>
                <w:szCs w:val="20"/>
              </w:rPr>
              <w:t xml:space="preserve"> </w:t>
            </w:r>
            <w:r w:rsidRPr="00160733">
              <w:rPr>
                <w:rFonts w:ascii="Arial" w:hAnsi="Arial" w:cs="Arial"/>
                <w:sz w:val="20"/>
                <w:szCs w:val="20"/>
              </w:rPr>
              <w:t>proporcionada por la Unidad de Transparencia.</w:t>
            </w:r>
          </w:p>
        </w:tc>
        <w:tc>
          <w:tcPr>
            <w:tcW w:w="1288" w:type="pct"/>
          </w:tcPr>
          <w:p w14:paraId="437681B4" w14:textId="77777777"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$3.00 por hoja</w:t>
            </w:r>
          </w:p>
        </w:tc>
      </w:tr>
      <w:tr w:rsidR="00B71A22" w:rsidRPr="0083310E" w14:paraId="7EB8E870" w14:textId="77777777" w:rsidTr="0083310E">
        <w:trPr>
          <w:trHeight w:val="20"/>
          <w:jc w:val="center"/>
        </w:trPr>
        <w:tc>
          <w:tcPr>
            <w:tcW w:w="3712" w:type="pct"/>
          </w:tcPr>
          <w:p w14:paraId="18218259" w14:textId="77777777" w:rsidR="00B71A22" w:rsidRPr="00160733" w:rsidRDefault="00D9706B" w:rsidP="0083310E">
            <w:pPr>
              <w:spacing w:line="360" w:lineRule="auto"/>
              <w:ind w:right="142"/>
              <w:jc w:val="both"/>
              <w:rPr>
                <w:rFonts w:ascii="Arial" w:hAnsi="Arial" w:cs="Arial"/>
                <w:sz w:val="20"/>
                <w:szCs w:val="20"/>
              </w:rPr>
            </w:pPr>
            <w:r w:rsidRPr="00160733">
              <w:rPr>
                <w:rFonts w:ascii="Arial" w:hAnsi="Arial" w:cs="Arial"/>
                <w:sz w:val="20"/>
                <w:szCs w:val="20"/>
              </w:rPr>
              <w:t xml:space="preserve">III. Disco compacto o multimedia </w:t>
            </w:r>
            <w:r w:rsidR="00B71A22" w:rsidRPr="00160733">
              <w:rPr>
                <w:rFonts w:ascii="Arial" w:hAnsi="Arial" w:cs="Arial"/>
                <w:sz w:val="20"/>
                <w:szCs w:val="20"/>
              </w:rPr>
              <w:t>(</w:t>
            </w:r>
            <w:r w:rsidRPr="00160733">
              <w:rPr>
                <w:rFonts w:ascii="Arial" w:hAnsi="Arial" w:cs="Arial"/>
                <w:sz w:val="20"/>
                <w:szCs w:val="20"/>
              </w:rPr>
              <w:t xml:space="preserve">CD </w:t>
            </w:r>
            <w:proofErr w:type="spellStart"/>
            <w:r w:rsidRPr="00160733">
              <w:rPr>
                <w:rFonts w:ascii="Arial" w:hAnsi="Arial" w:cs="Arial"/>
                <w:sz w:val="20"/>
                <w:szCs w:val="20"/>
              </w:rPr>
              <w:t>ó</w:t>
            </w:r>
            <w:proofErr w:type="spellEnd"/>
            <w:r w:rsidRPr="00160733">
              <w:rPr>
                <w:rFonts w:ascii="Arial" w:hAnsi="Arial" w:cs="Arial"/>
                <w:sz w:val="20"/>
                <w:szCs w:val="20"/>
              </w:rPr>
              <w:t xml:space="preserve"> </w:t>
            </w:r>
            <w:r w:rsidR="00B71A22" w:rsidRPr="00160733">
              <w:rPr>
                <w:rFonts w:ascii="Arial" w:hAnsi="Arial" w:cs="Arial"/>
                <w:sz w:val="20"/>
                <w:szCs w:val="20"/>
              </w:rPr>
              <w:t>DVD)</w:t>
            </w:r>
            <w:r w:rsidR="006146EB" w:rsidRPr="00160733">
              <w:rPr>
                <w:rFonts w:ascii="Arial" w:hAnsi="Arial" w:cs="Arial"/>
                <w:sz w:val="20"/>
                <w:szCs w:val="20"/>
              </w:rPr>
              <w:t xml:space="preserve"> </w:t>
            </w:r>
            <w:r w:rsidR="00B71A22" w:rsidRPr="00160733">
              <w:rPr>
                <w:rFonts w:ascii="Arial" w:hAnsi="Arial" w:cs="Arial"/>
                <w:sz w:val="20"/>
                <w:szCs w:val="20"/>
              </w:rPr>
              <w:t>proporcionada por la Unidad de Transparencia.</w:t>
            </w:r>
          </w:p>
        </w:tc>
        <w:tc>
          <w:tcPr>
            <w:tcW w:w="1288" w:type="pct"/>
          </w:tcPr>
          <w:p w14:paraId="589246F4" w14:textId="77777777" w:rsidR="00B71A22" w:rsidRPr="00160733" w:rsidRDefault="00B71A22" w:rsidP="0083310E">
            <w:pPr>
              <w:spacing w:line="360" w:lineRule="auto"/>
              <w:ind w:right="183"/>
              <w:jc w:val="right"/>
              <w:rPr>
                <w:rFonts w:ascii="Arial" w:hAnsi="Arial" w:cs="Arial"/>
                <w:sz w:val="20"/>
                <w:szCs w:val="20"/>
              </w:rPr>
            </w:pPr>
            <w:r w:rsidRPr="00160733">
              <w:rPr>
                <w:rFonts w:ascii="Arial" w:hAnsi="Arial" w:cs="Arial"/>
                <w:sz w:val="20"/>
                <w:szCs w:val="20"/>
              </w:rPr>
              <w:t>$</w:t>
            </w:r>
            <w:r w:rsidR="0083310E" w:rsidRPr="00160733">
              <w:rPr>
                <w:rFonts w:ascii="Arial" w:hAnsi="Arial" w:cs="Arial"/>
                <w:sz w:val="20"/>
                <w:szCs w:val="20"/>
              </w:rPr>
              <w:t xml:space="preserve">   </w:t>
            </w:r>
            <w:r w:rsidRPr="00160733">
              <w:rPr>
                <w:rFonts w:ascii="Arial" w:hAnsi="Arial" w:cs="Arial"/>
                <w:sz w:val="20"/>
                <w:szCs w:val="20"/>
              </w:rPr>
              <w:t>10.00</w:t>
            </w:r>
          </w:p>
        </w:tc>
      </w:tr>
    </w:tbl>
    <w:p w14:paraId="16B9FCD0" w14:textId="77777777" w:rsidR="000A1161" w:rsidRPr="0083310E" w:rsidRDefault="000A1161" w:rsidP="0083310E">
      <w:pPr>
        <w:spacing w:line="360" w:lineRule="auto"/>
        <w:jc w:val="center"/>
        <w:rPr>
          <w:rFonts w:ascii="Arial" w:hAnsi="Arial" w:cs="Arial"/>
          <w:b/>
          <w:sz w:val="20"/>
          <w:szCs w:val="20"/>
        </w:rPr>
      </w:pPr>
    </w:p>
    <w:p w14:paraId="78246F3B"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CAPÍTULO X</w:t>
      </w:r>
      <w:r w:rsidR="000A1161" w:rsidRPr="0083310E">
        <w:rPr>
          <w:rFonts w:ascii="Arial" w:hAnsi="Arial" w:cs="Arial"/>
          <w:b/>
          <w:sz w:val="20"/>
          <w:szCs w:val="20"/>
        </w:rPr>
        <w:t>I</w:t>
      </w:r>
      <w:r w:rsidR="00D564BE">
        <w:rPr>
          <w:rFonts w:ascii="Arial" w:hAnsi="Arial" w:cs="Arial"/>
          <w:b/>
          <w:sz w:val="20"/>
          <w:szCs w:val="20"/>
        </w:rPr>
        <w:t>I</w:t>
      </w:r>
    </w:p>
    <w:p w14:paraId="28CC2910" w14:textId="77777777" w:rsidR="000B7A83"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De los Derechos por el Uso y Aprovechamiento de los Bienes de Dominio Público del Patrimonio Municipal.</w:t>
      </w:r>
    </w:p>
    <w:p w14:paraId="3B5023C1" w14:textId="77777777" w:rsidR="008424AD" w:rsidRPr="0083310E" w:rsidRDefault="008424AD" w:rsidP="0083310E">
      <w:pPr>
        <w:spacing w:line="360" w:lineRule="auto"/>
        <w:rPr>
          <w:rFonts w:ascii="Arial" w:hAnsi="Arial" w:cs="Arial"/>
          <w:sz w:val="20"/>
          <w:szCs w:val="20"/>
        </w:rPr>
      </w:pPr>
    </w:p>
    <w:p w14:paraId="0C786DE5" w14:textId="77777777" w:rsidR="007A7980" w:rsidRPr="0083310E" w:rsidRDefault="007A7980" w:rsidP="0083310E">
      <w:pPr>
        <w:spacing w:line="360" w:lineRule="auto"/>
        <w:jc w:val="both"/>
        <w:rPr>
          <w:rFonts w:ascii="Arial" w:hAnsi="Arial" w:cs="Arial"/>
          <w:sz w:val="20"/>
          <w:szCs w:val="20"/>
        </w:rPr>
      </w:pPr>
      <w:r w:rsidRPr="0083310E">
        <w:rPr>
          <w:rFonts w:ascii="Arial" w:hAnsi="Arial" w:cs="Arial"/>
          <w:b/>
          <w:sz w:val="20"/>
          <w:szCs w:val="20"/>
        </w:rPr>
        <w:t>Artículo 39.-</w:t>
      </w:r>
      <w:r w:rsidR="00E47004" w:rsidRPr="00E47004">
        <w:rPr>
          <w:rFonts w:ascii="Arial" w:hAnsi="Arial" w:cs="Arial"/>
          <w:sz w:val="20"/>
          <w:szCs w:val="20"/>
        </w:rPr>
        <w:t>C</w:t>
      </w:r>
      <w:r w:rsidRPr="0083310E">
        <w:rPr>
          <w:rFonts w:ascii="Arial" w:hAnsi="Arial" w:cs="Arial"/>
          <w:sz w:val="20"/>
          <w:szCs w:val="20"/>
        </w:rPr>
        <w:t>obro de derechos por el uso y aprovechamiento de los bienes del dominio público municipal, se calculará aplicando las siguientes tarifas:</w:t>
      </w:r>
    </w:p>
    <w:p w14:paraId="031CA850" w14:textId="77777777" w:rsidR="007A7980" w:rsidRPr="0083310E" w:rsidRDefault="007A7980" w:rsidP="0083310E">
      <w:pPr>
        <w:spacing w:line="360" w:lineRule="auto"/>
        <w:jc w:val="both"/>
        <w:rPr>
          <w:rFonts w:ascii="Arial" w:hAnsi="Arial" w:cs="Arial"/>
          <w:sz w:val="20"/>
          <w:szCs w:val="20"/>
        </w:rPr>
      </w:pPr>
    </w:p>
    <w:tbl>
      <w:tblPr>
        <w:tblStyle w:val="Tablaconcuadrcula"/>
        <w:tblW w:w="0" w:type="auto"/>
        <w:tblInd w:w="1413" w:type="dxa"/>
        <w:tblLook w:val="04A0" w:firstRow="1" w:lastRow="0" w:firstColumn="1" w:lastColumn="0" w:noHBand="0" w:noVBand="1"/>
      </w:tblPr>
      <w:tblGrid>
        <w:gridCol w:w="3422"/>
        <w:gridCol w:w="3524"/>
      </w:tblGrid>
      <w:tr w:rsidR="00660EED" w:rsidRPr="0083310E" w14:paraId="0D2F7BBD" w14:textId="77777777" w:rsidTr="00660EED">
        <w:tc>
          <w:tcPr>
            <w:tcW w:w="3422" w:type="dxa"/>
          </w:tcPr>
          <w:p w14:paraId="7D71A86D"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lastRenderedPageBreak/>
              <w:t>SERVICIO</w:t>
            </w:r>
          </w:p>
        </w:tc>
        <w:tc>
          <w:tcPr>
            <w:tcW w:w="3524" w:type="dxa"/>
          </w:tcPr>
          <w:p w14:paraId="0C57539E" w14:textId="77777777" w:rsidR="00660EED" w:rsidRPr="0083310E" w:rsidRDefault="00660EED" w:rsidP="0083310E">
            <w:pPr>
              <w:spacing w:line="360" w:lineRule="auto"/>
              <w:jc w:val="center"/>
              <w:rPr>
                <w:rFonts w:ascii="Arial" w:hAnsi="Arial" w:cs="Arial"/>
                <w:b/>
                <w:sz w:val="20"/>
                <w:szCs w:val="20"/>
              </w:rPr>
            </w:pPr>
            <w:r w:rsidRPr="0083310E">
              <w:rPr>
                <w:rFonts w:ascii="Arial" w:hAnsi="Arial" w:cs="Arial"/>
                <w:b/>
                <w:sz w:val="20"/>
                <w:szCs w:val="20"/>
              </w:rPr>
              <w:t>TASA O TARIFA</w:t>
            </w:r>
          </w:p>
        </w:tc>
      </w:tr>
      <w:tr w:rsidR="00660EED" w:rsidRPr="0083310E" w14:paraId="21972234" w14:textId="77777777" w:rsidTr="00660EED">
        <w:tc>
          <w:tcPr>
            <w:tcW w:w="3422" w:type="dxa"/>
          </w:tcPr>
          <w:p w14:paraId="71AAC2FF"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unidades deportivas</w:t>
            </w:r>
          </w:p>
        </w:tc>
        <w:tc>
          <w:tcPr>
            <w:tcW w:w="3524" w:type="dxa"/>
          </w:tcPr>
          <w:p w14:paraId="3F079976"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4 UMA vigente.</w:t>
            </w:r>
          </w:p>
        </w:tc>
      </w:tr>
      <w:tr w:rsidR="00660EED" w:rsidRPr="0083310E" w14:paraId="4B68044D" w14:textId="77777777" w:rsidTr="00660EED">
        <w:tc>
          <w:tcPr>
            <w:tcW w:w="3422" w:type="dxa"/>
          </w:tcPr>
          <w:p w14:paraId="3E07F2AB" w14:textId="77777777" w:rsidR="00660EED" w:rsidRPr="0083310E" w:rsidRDefault="00660EED" w:rsidP="0083310E">
            <w:pPr>
              <w:spacing w:line="360" w:lineRule="auto"/>
              <w:rPr>
                <w:rFonts w:ascii="Arial" w:hAnsi="Arial" w:cs="Arial"/>
                <w:sz w:val="20"/>
                <w:szCs w:val="20"/>
              </w:rPr>
            </w:pPr>
            <w:r w:rsidRPr="0083310E">
              <w:rPr>
                <w:rFonts w:ascii="Arial" w:hAnsi="Arial" w:cs="Arial"/>
                <w:sz w:val="20"/>
                <w:szCs w:val="20"/>
              </w:rPr>
              <w:t>Por el uso de bibliotecas</w:t>
            </w:r>
          </w:p>
        </w:tc>
        <w:tc>
          <w:tcPr>
            <w:tcW w:w="3524" w:type="dxa"/>
          </w:tcPr>
          <w:p w14:paraId="51F5526D" w14:textId="77777777" w:rsidR="00660EED" w:rsidRPr="0083310E" w:rsidRDefault="00660EED" w:rsidP="0083310E">
            <w:pPr>
              <w:spacing w:line="360" w:lineRule="auto"/>
              <w:jc w:val="center"/>
              <w:rPr>
                <w:rFonts w:ascii="Arial" w:hAnsi="Arial" w:cs="Arial"/>
                <w:sz w:val="20"/>
                <w:szCs w:val="20"/>
              </w:rPr>
            </w:pPr>
            <w:r w:rsidRPr="0083310E">
              <w:rPr>
                <w:rFonts w:ascii="Arial" w:hAnsi="Arial" w:cs="Arial"/>
                <w:sz w:val="20"/>
                <w:szCs w:val="20"/>
              </w:rPr>
              <w:t>1 UMA vigente.</w:t>
            </w:r>
          </w:p>
        </w:tc>
      </w:tr>
    </w:tbl>
    <w:p w14:paraId="7079DC9B" w14:textId="77777777" w:rsidR="00660EED" w:rsidRDefault="00660EED" w:rsidP="0083310E">
      <w:pPr>
        <w:spacing w:line="360" w:lineRule="auto"/>
        <w:jc w:val="center"/>
        <w:rPr>
          <w:rFonts w:ascii="Arial" w:hAnsi="Arial" w:cs="Arial"/>
          <w:sz w:val="20"/>
          <w:szCs w:val="20"/>
        </w:rPr>
      </w:pPr>
    </w:p>
    <w:p w14:paraId="0E110FF6" w14:textId="77777777" w:rsidR="00FC6240" w:rsidRPr="0083310E" w:rsidRDefault="00FC6240" w:rsidP="0083310E">
      <w:pPr>
        <w:spacing w:line="360" w:lineRule="auto"/>
        <w:jc w:val="center"/>
        <w:rPr>
          <w:rFonts w:ascii="Arial" w:hAnsi="Arial" w:cs="Arial"/>
          <w:sz w:val="20"/>
          <w:szCs w:val="20"/>
        </w:rPr>
      </w:pPr>
    </w:p>
    <w:p w14:paraId="3F9E0857"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XI</w:t>
      </w:r>
      <w:r w:rsidR="000A1161" w:rsidRPr="0083310E">
        <w:rPr>
          <w:rFonts w:ascii="Arial" w:hAnsi="Arial" w:cs="Arial"/>
          <w:b/>
          <w:sz w:val="20"/>
          <w:szCs w:val="20"/>
        </w:rPr>
        <w:t>I</w:t>
      </w:r>
      <w:r w:rsidR="00D564BE">
        <w:rPr>
          <w:rFonts w:ascii="Arial" w:hAnsi="Arial" w:cs="Arial"/>
          <w:b/>
          <w:sz w:val="20"/>
          <w:szCs w:val="20"/>
        </w:rPr>
        <w:t>I</w:t>
      </w:r>
    </w:p>
    <w:p w14:paraId="2CB2BF6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Derechos por Servicio de Alumbrado Público</w:t>
      </w:r>
    </w:p>
    <w:p w14:paraId="6064DAE8" w14:textId="77777777" w:rsidR="00B71A22" w:rsidRPr="0083310E" w:rsidRDefault="00B71A22" w:rsidP="0083310E">
      <w:pPr>
        <w:spacing w:line="360" w:lineRule="auto"/>
        <w:rPr>
          <w:rFonts w:ascii="Arial" w:hAnsi="Arial" w:cs="Arial"/>
          <w:sz w:val="20"/>
          <w:szCs w:val="20"/>
        </w:rPr>
      </w:pPr>
    </w:p>
    <w:p w14:paraId="182EDAFD"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Artículo 40.-</w:t>
      </w:r>
      <w:r w:rsidRPr="0083310E">
        <w:rPr>
          <w:rFonts w:ascii="Arial" w:hAnsi="Arial" w:cs="Arial"/>
          <w:sz w:val="20"/>
          <w:szCs w:val="20"/>
        </w:rPr>
        <w:t xml:space="preserve"> El derecho por el servicio de alumbrado público será el que resulte de aplicar la tarifa que se describe en la Ley de Hacienda </w:t>
      </w:r>
      <w:r w:rsidR="00160733">
        <w:rPr>
          <w:rFonts w:ascii="Arial" w:hAnsi="Arial" w:cs="Arial"/>
          <w:sz w:val="20"/>
          <w:szCs w:val="20"/>
        </w:rPr>
        <w:t>para el</w:t>
      </w:r>
      <w:r w:rsidR="00875B80" w:rsidRPr="0083310E">
        <w:rPr>
          <w:rFonts w:ascii="Arial" w:hAnsi="Arial" w:cs="Arial"/>
          <w:sz w:val="20"/>
          <w:szCs w:val="20"/>
        </w:rPr>
        <w:t xml:space="preserve"> Municipio de </w:t>
      </w:r>
      <w:r w:rsidR="00660EED" w:rsidRPr="0083310E">
        <w:rPr>
          <w:rFonts w:ascii="Arial" w:hAnsi="Arial" w:cs="Arial"/>
          <w:sz w:val="20"/>
          <w:szCs w:val="20"/>
        </w:rPr>
        <w:t>Chumayel, Yucatán</w:t>
      </w:r>
      <w:r w:rsidRPr="0083310E">
        <w:rPr>
          <w:rFonts w:ascii="Arial" w:hAnsi="Arial" w:cs="Arial"/>
          <w:sz w:val="20"/>
          <w:szCs w:val="20"/>
        </w:rPr>
        <w:t>.</w:t>
      </w:r>
    </w:p>
    <w:p w14:paraId="5893D42E" w14:textId="77777777" w:rsidR="00B71A22" w:rsidRPr="0083310E" w:rsidRDefault="00B71A22" w:rsidP="0083310E">
      <w:pPr>
        <w:spacing w:line="360" w:lineRule="auto"/>
        <w:jc w:val="both"/>
        <w:rPr>
          <w:rFonts w:ascii="Arial" w:hAnsi="Arial" w:cs="Arial"/>
          <w:sz w:val="20"/>
          <w:szCs w:val="20"/>
        </w:rPr>
      </w:pPr>
    </w:p>
    <w:p w14:paraId="3A3FD25C" w14:textId="77777777" w:rsidR="0083310E"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 xml:space="preserve">TÍTULO CUARTO </w:t>
      </w:r>
    </w:p>
    <w:p w14:paraId="3D75F19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w:t>
      </w:r>
    </w:p>
    <w:p w14:paraId="70C2AD82" w14:textId="77777777" w:rsidR="00B0232F" w:rsidRPr="0083310E" w:rsidRDefault="00B0232F" w:rsidP="0083310E">
      <w:pPr>
        <w:spacing w:line="360" w:lineRule="auto"/>
        <w:jc w:val="center"/>
        <w:rPr>
          <w:rFonts w:ascii="Arial" w:hAnsi="Arial" w:cs="Arial"/>
          <w:b/>
          <w:sz w:val="20"/>
          <w:szCs w:val="20"/>
        </w:rPr>
      </w:pPr>
    </w:p>
    <w:p w14:paraId="77874B22"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1C5A61BF"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Contribuciones Especiales por Mejoras</w:t>
      </w:r>
    </w:p>
    <w:p w14:paraId="5264A2BE" w14:textId="77777777" w:rsidR="00B71A22" w:rsidRPr="0083310E" w:rsidRDefault="00B71A22" w:rsidP="0083310E">
      <w:pPr>
        <w:spacing w:line="360" w:lineRule="auto"/>
        <w:jc w:val="center"/>
        <w:rPr>
          <w:rFonts w:ascii="Arial" w:hAnsi="Arial" w:cs="Arial"/>
          <w:b/>
          <w:sz w:val="20"/>
          <w:szCs w:val="20"/>
        </w:rPr>
      </w:pPr>
    </w:p>
    <w:p w14:paraId="79C4425D"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41</w:t>
      </w:r>
      <w:r w:rsidR="00B71A22" w:rsidRPr="0083310E">
        <w:rPr>
          <w:rFonts w:ascii="Arial" w:hAnsi="Arial" w:cs="Arial"/>
          <w:b/>
          <w:sz w:val="20"/>
          <w:szCs w:val="20"/>
        </w:rPr>
        <w:t>.-</w:t>
      </w:r>
      <w:r w:rsidR="00B71A22" w:rsidRPr="0083310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932E6D6" w14:textId="1F46FC23"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 xml:space="preserve">La cuota a pagar se determinará de conformidad con lo establecido en la Ley de Hacienda </w:t>
      </w:r>
      <w:r w:rsidR="0049019A" w:rsidRPr="0083310E">
        <w:rPr>
          <w:rFonts w:ascii="Arial" w:hAnsi="Arial" w:cs="Arial"/>
          <w:sz w:val="20"/>
          <w:szCs w:val="20"/>
        </w:rPr>
        <w:t xml:space="preserve">del Municipio de Chumayel, </w:t>
      </w:r>
      <w:r w:rsidR="00CF2AEE" w:rsidRPr="0083310E">
        <w:rPr>
          <w:rFonts w:ascii="Arial" w:hAnsi="Arial" w:cs="Arial"/>
          <w:sz w:val="20"/>
          <w:szCs w:val="20"/>
        </w:rPr>
        <w:t>Yucatán</w:t>
      </w:r>
      <w:r w:rsidR="0049019A" w:rsidRPr="0083310E">
        <w:rPr>
          <w:rFonts w:ascii="Arial" w:hAnsi="Arial" w:cs="Arial"/>
          <w:sz w:val="20"/>
          <w:szCs w:val="20"/>
        </w:rPr>
        <w:t>.</w:t>
      </w:r>
    </w:p>
    <w:p w14:paraId="30CEA617" w14:textId="77777777" w:rsidR="00B71A22" w:rsidRPr="0083310E" w:rsidRDefault="00B71A22" w:rsidP="0083310E">
      <w:pPr>
        <w:spacing w:line="360" w:lineRule="auto"/>
        <w:jc w:val="both"/>
        <w:rPr>
          <w:rFonts w:ascii="Arial" w:hAnsi="Arial" w:cs="Arial"/>
          <w:sz w:val="20"/>
          <w:szCs w:val="20"/>
        </w:rPr>
      </w:pPr>
    </w:p>
    <w:p w14:paraId="02C68E0F" w14:textId="77777777" w:rsidR="000B7A83"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TÍTULO QUINTO</w:t>
      </w:r>
    </w:p>
    <w:p w14:paraId="164496CA" w14:textId="77777777" w:rsidR="00B71A22" w:rsidRPr="0083310E" w:rsidRDefault="000B7A83" w:rsidP="0083310E">
      <w:pPr>
        <w:spacing w:line="360" w:lineRule="auto"/>
        <w:jc w:val="center"/>
        <w:rPr>
          <w:rFonts w:ascii="Arial" w:hAnsi="Arial" w:cs="Arial"/>
          <w:b/>
          <w:sz w:val="20"/>
          <w:szCs w:val="20"/>
        </w:rPr>
      </w:pPr>
      <w:r w:rsidRPr="0083310E">
        <w:rPr>
          <w:rFonts w:ascii="Arial" w:hAnsi="Arial" w:cs="Arial"/>
          <w:b/>
          <w:sz w:val="20"/>
          <w:szCs w:val="20"/>
        </w:rPr>
        <w:t xml:space="preserve">DE LOS </w:t>
      </w:r>
      <w:r w:rsidR="00B71A22" w:rsidRPr="0083310E">
        <w:rPr>
          <w:rFonts w:ascii="Arial" w:hAnsi="Arial" w:cs="Arial"/>
          <w:b/>
          <w:sz w:val="20"/>
          <w:szCs w:val="20"/>
        </w:rPr>
        <w:t>PRODUCTOS</w:t>
      </w:r>
    </w:p>
    <w:p w14:paraId="605985D8" w14:textId="77777777" w:rsidR="00660EED" w:rsidRPr="0083310E" w:rsidRDefault="00660EED" w:rsidP="0083310E">
      <w:pPr>
        <w:spacing w:line="360" w:lineRule="auto"/>
        <w:jc w:val="center"/>
        <w:rPr>
          <w:rFonts w:ascii="Arial" w:hAnsi="Arial" w:cs="Arial"/>
          <w:b/>
          <w:sz w:val="20"/>
          <w:szCs w:val="20"/>
        </w:rPr>
      </w:pPr>
    </w:p>
    <w:p w14:paraId="6570A4BB"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2D6C7E0A" w14:textId="77777777" w:rsidR="00B71A22" w:rsidRPr="0083310E" w:rsidRDefault="00B71A22"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Inmuebles</w:t>
      </w:r>
    </w:p>
    <w:p w14:paraId="362C12E3" w14:textId="77777777" w:rsidR="00B71A22" w:rsidRPr="0083310E" w:rsidRDefault="00B71A22" w:rsidP="0083310E">
      <w:pPr>
        <w:spacing w:line="360" w:lineRule="auto"/>
        <w:rPr>
          <w:rFonts w:ascii="Arial" w:hAnsi="Arial" w:cs="Arial"/>
          <w:sz w:val="20"/>
          <w:szCs w:val="20"/>
        </w:rPr>
      </w:pPr>
    </w:p>
    <w:p w14:paraId="53DD4C5B" w14:textId="77777777" w:rsidR="00B71A22"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42</w:t>
      </w:r>
      <w:r w:rsidR="00B71A22" w:rsidRPr="0083310E">
        <w:rPr>
          <w:rFonts w:ascii="Arial" w:hAnsi="Arial" w:cs="Arial"/>
          <w:b/>
          <w:sz w:val="20"/>
          <w:szCs w:val="20"/>
        </w:rPr>
        <w:t>.-</w:t>
      </w:r>
      <w:r w:rsidR="00B71A22" w:rsidRPr="0083310E">
        <w:rPr>
          <w:rFonts w:ascii="Arial" w:hAnsi="Arial" w:cs="Arial"/>
          <w:sz w:val="20"/>
          <w:szCs w:val="20"/>
        </w:rPr>
        <w:t xml:space="preserve"> El Municipio percibirá productos derivados de sus bienes inmuebles por los siguientes conceptos:</w:t>
      </w:r>
    </w:p>
    <w:p w14:paraId="6BC71A3E" w14:textId="77777777" w:rsidR="00B71A22" w:rsidRPr="0083310E" w:rsidRDefault="00B71A22" w:rsidP="0083310E">
      <w:pPr>
        <w:spacing w:line="360" w:lineRule="auto"/>
        <w:jc w:val="both"/>
        <w:rPr>
          <w:rFonts w:ascii="Arial" w:hAnsi="Arial" w:cs="Arial"/>
          <w:sz w:val="20"/>
          <w:szCs w:val="20"/>
        </w:rPr>
      </w:pPr>
    </w:p>
    <w:p w14:paraId="5046BEE6"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Arrendamiento o enajenación de bienes inmuebles;</w:t>
      </w:r>
    </w:p>
    <w:p w14:paraId="4516597E"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lastRenderedPageBreak/>
        <w:t>II.-</w:t>
      </w:r>
      <w:r w:rsidRPr="0083310E">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14:paraId="05740BBF"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Por concesión del uso del piso en la vía pública o en bienes destinados a un servicio público como unidades deportivas, plazas y otros bienes de dominio público.</w:t>
      </w:r>
    </w:p>
    <w:p w14:paraId="4FF3511D"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Por derecho de piso a vendedores con puestos semifijos se pagará una cuota de $ 12.00 diarios</w:t>
      </w:r>
      <w:r w:rsidR="00E47004">
        <w:rPr>
          <w:rFonts w:ascii="Arial" w:hAnsi="Arial" w:cs="Arial"/>
          <w:sz w:val="20"/>
          <w:szCs w:val="20"/>
        </w:rPr>
        <w:t>.</w:t>
      </w:r>
    </w:p>
    <w:p w14:paraId="447B9E40" w14:textId="77777777" w:rsidR="00B71A22" w:rsidRPr="0083310E" w:rsidRDefault="00B71A22" w:rsidP="0083310E">
      <w:pPr>
        <w:spacing w:line="360" w:lineRule="auto"/>
        <w:jc w:val="both"/>
        <w:rPr>
          <w:rFonts w:ascii="Arial" w:hAnsi="Arial" w:cs="Arial"/>
          <w:sz w:val="20"/>
          <w:szCs w:val="20"/>
        </w:rPr>
      </w:pPr>
      <w:r w:rsidRPr="0083310E">
        <w:rPr>
          <w:rFonts w:ascii="Arial" w:hAnsi="Arial" w:cs="Arial"/>
          <w:sz w:val="20"/>
          <w:szCs w:val="20"/>
        </w:rPr>
        <w:t>En los casos de vendedores ambulantes se establecerá una cuota fija de $ 57.00 por día.</w:t>
      </w:r>
    </w:p>
    <w:p w14:paraId="5572D97C" w14:textId="77777777" w:rsidR="001834F4" w:rsidRPr="0083310E" w:rsidRDefault="001834F4" w:rsidP="0083310E">
      <w:pPr>
        <w:spacing w:line="360" w:lineRule="auto"/>
        <w:jc w:val="center"/>
        <w:rPr>
          <w:rFonts w:ascii="Arial" w:hAnsi="Arial" w:cs="Arial"/>
          <w:b/>
          <w:sz w:val="20"/>
          <w:szCs w:val="20"/>
        </w:rPr>
      </w:pPr>
    </w:p>
    <w:p w14:paraId="320E5AE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6BC1A56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Derivados de Bienes Muebles</w:t>
      </w:r>
    </w:p>
    <w:p w14:paraId="7EF46D89" w14:textId="77777777" w:rsidR="001834F4" w:rsidRPr="0083310E" w:rsidRDefault="001834F4" w:rsidP="0083310E">
      <w:pPr>
        <w:spacing w:line="360" w:lineRule="auto"/>
        <w:rPr>
          <w:rFonts w:ascii="Arial" w:hAnsi="Arial" w:cs="Arial"/>
          <w:b/>
          <w:sz w:val="20"/>
          <w:szCs w:val="20"/>
        </w:rPr>
      </w:pPr>
    </w:p>
    <w:p w14:paraId="021B154A"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43</w:t>
      </w:r>
      <w:r w:rsidR="003B51A0" w:rsidRPr="0083310E">
        <w:rPr>
          <w:rFonts w:ascii="Arial" w:hAnsi="Arial" w:cs="Arial"/>
          <w:b/>
          <w:sz w:val="20"/>
          <w:szCs w:val="20"/>
        </w:rPr>
        <w:t>.-</w:t>
      </w:r>
      <w:r w:rsidR="003B51A0" w:rsidRPr="0083310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D75BC5">
        <w:rPr>
          <w:rFonts w:ascii="Arial" w:hAnsi="Arial" w:cs="Arial"/>
          <w:sz w:val="20"/>
          <w:szCs w:val="20"/>
        </w:rPr>
        <w:t>para el</w:t>
      </w:r>
      <w:r w:rsidR="0049019A" w:rsidRPr="0083310E">
        <w:rPr>
          <w:rFonts w:ascii="Arial" w:hAnsi="Arial" w:cs="Arial"/>
          <w:sz w:val="20"/>
          <w:szCs w:val="20"/>
        </w:rPr>
        <w:t xml:space="preserve"> Municipio de Chumayel, </w:t>
      </w:r>
      <w:r w:rsidR="00D75BC5" w:rsidRPr="0083310E">
        <w:rPr>
          <w:rFonts w:ascii="Arial" w:hAnsi="Arial" w:cs="Arial"/>
          <w:sz w:val="20"/>
          <w:szCs w:val="20"/>
        </w:rPr>
        <w:t>Yucatán</w:t>
      </w:r>
      <w:r w:rsidR="0049019A" w:rsidRPr="0083310E">
        <w:rPr>
          <w:rFonts w:ascii="Arial" w:hAnsi="Arial" w:cs="Arial"/>
          <w:sz w:val="20"/>
          <w:szCs w:val="20"/>
        </w:rPr>
        <w:t xml:space="preserve">. </w:t>
      </w:r>
    </w:p>
    <w:p w14:paraId="640C5660" w14:textId="77777777" w:rsidR="001834F4" w:rsidRPr="0083310E" w:rsidRDefault="001834F4" w:rsidP="0083310E">
      <w:pPr>
        <w:spacing w:line="360" w:lineRule="auto"/>
        <w:rPr>
          <w:rFonts w:ascii="Arial" w:hAnsi="Arial" w:cs="Arial"/>
          <w:sz w:val="20"/>
          <w:szCs w:val="20"/>
        </w:rPr>
      </w:pPr>
    </w:p>
    <w:p w14:paraId="485A9E4F" w14:textId="77777777" w:rsidR="00660EED" w:rsidRPr="0083310E" w:rsidRDefault="00660EED" w:rsidP="0083310E">
      <w:pPr>
        <w:spacing w:line="360" w:lineRule="auto"/>
        <w:jc w:val="center"/>
        <w:rPr>
          <w:rFonts w:ascii="Arial" w:hAnsi="Arial" w:cs="Arial"/>
          <w:b/>
          <w:sz w:val="20"/>
          <w:szCs w:val="20"/>
        </w:rPr>
      </w:pPr>
    </w:p>
    <w:p w14:paraId="577809B9"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14:paraId="3319F3E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Productos Financieros</w:t>
      </w:r>
    </w:p>
    <w:p w14:paraId="05AF65ED" w14:textId="77777777" w:rsidR="001834F4" w:rsidRPr="0083310E" w:rsidRDefault="001834F4" w:rsidP="0083310E">
      <w:pPr>
        <w:spacing w:line="360" w:lineRule="auto"/>
        <w:rPr>
          <w:rFonts w:ascii="Arial" w:hAnsi="Arial" w:cs="Arial"/>
          <w:sz w:val="20"/>
          <w:szCs w:val="20"/>
        </w:rPr>
      </w:pPr>
    </w:p>
    <w:p w14:paraId="34E5E9A0"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44</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3405F43" w14:textId="77777777" w:rsidR="0083310E" w:rsidRPr="0083310E" w:rsidRDefault="0083310E" w:rsidP="0083310E">
      <w:pPr>
        <w:spacing w:line="360" w:lineRule="auto"/>
        <w:jc w:val="both"/>
        <w:rPr>
          <w:rFonts w:ascii="Arial" w:hAnsi="Arial" w:cs="Arial"/>
          <w:sz w:val="20"/>
          <w:szCs w:val="20"/>
        </w:rPr>
      </w:pPr>
    </w:p>
    <w:p w14:paraId="079379C4"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IV</w:t>
      </w:r>
    </w:p>
    <w:p w14:paraId="3FB30163" w14:textId="77777777" w:rsidR="00660EED"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Otros Productos</w:t>
      </w:r>
    </w:p>
    <w:p w14:paraId="5148FABF" w14:textId="77777777" w:rsidR="00660EED" w:rsidRPr="0083310E" w:rsidRDefault="00660EED" w:rsidP="0083310E">
      <w:pPr>
        <w:spacing w:line="360" w:lineRule="auto"/>
        <w:jc w:val="center"/>
        <w:rPr>
          <w:rFonts w:ascii="Arial" w:hAnsi="Arial" w:cs="Arial"/>
          <w:b/>
          <w:sz w:val="20"/>
          <w:szCs w:val="20"/>
        </w:rPr>
      </w:pPr>
    </w:p>
    <w:p w14:paraId="77C84BAC" w14:textId="77777777" w:rsidR="001834F4" w:rsidRPr="0083310E" w:rsidRDefault="0042617D" w:rsidP="0083310E">
      <w:pPr>
        <w:spacing w:line="360" w:lineRule="auto"/>
        <w:jc w:val="both"/>
        <w:rPr>
          <w:rFonts w:ascii="Arial" w:hAnsi="Arial" w:cs="Arial"/>
          <w:b/>
          <w:sz w:val="20"/>
          <w:szCs w:val="20"/>
        </w:rPr>
      </w:pPr>
      <w:r w:rsidRPr="0083310E">
        <w:rPr>
          <w:rFonts w:ascii="Arial" w:hAnsi="Arial" w:cs="Arial"/>
          <w:b/>
          <w:sz w:val="20"/>
          <w:szCs w:val="20"/>
        </w:rPr>
        <w:t>Artículo 45</w:t>
      </w:r>
      <w:r w:rsidR="003B51A0" w:rsidRPr="0083310E">
        <w:rPr>
          <w:rFonts w:ascii="Arial" w:hAnsi="Arial" w:cs="Arial"/>
          <w:b/>
          <w:sz w:val="20"/>
          <w:szCs w:val="20"/>
        </w:rPr>
        <w:t>.-</w:t>
      </w:r>
      <w:r w:rsidR="003B51A0" w:rsidRPr="0083310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A0C00F7" w14:textId="77777777" w:rsidR="001834F4" w:rsidRPr="0083310E" w:rsidRDefault="00677696" w:rsidP="0083310E">
      <w:pPr>
        <w:spacing w:line="360" w:lineRule="auto"/>
        <w:jc w:val="both"/>
        <w:rPr>
          <w:rFonts w:ascii="Arial" w:hAnsi="Arial" w:cs="Arial"/>
          <w:sz w:val="20"/>
          <w:szCs w:val="20"/>
        </w:rPr>
      </w:pPr>
      <w:r>
        <w:rPr>
          <w:rFonts w:ascii="Arial" w:hAnsi="Arial" w:cs="Arial"/>
          <w:sz w:val="20"/>
          <w:szCs w:val="20"/>
        </w:rPr>
        <w:br w:type="column"/>
      </w:r>
    </w:p>
    <w:p w14:paraId="198DEAC2" w14:textId="77777777" w:rsidR="0083310E"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SEXTO </w:t>
      </w:r>
    </w:p>
    <w:p w14:paraId="7473E4F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w:t>
      </w:r>
    </w:p>
    <w:p w14:paraId="1D231B44" w14:textId="77777777" w:rsidR="00EA790D" w:rsidRDefault="00EA790D" w:rsidP="0083310E">
      <w:pPr>
        <w:spacing w:line="360" w:lineRule="auto"/>
        <w:jc w:val="center"/>
        <w:rPr>
          <w:rFonts w:ascii="Arial" w:hAnsi="Arial" w:cs="Arial"/>
          <w:b/>
          <w:sz w:val="20"/>
          <w:szCs w:val="20"/>
        </w:rPr>
      </w:pPr>
    </w:p>
    <w:p w14:paraId="66D9C336"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w:t>
      </w:r>
    </w:p>
    <w:p w14:paraId="4B22E1B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por Sanciones Municipales</w:t>
      </w:r>
    </w:p>
    <w:p w14:paraId="1439B699" w14:textId="77777777" w:rsidR="001834F4" w:rsidRPr="0083310E" w:rsidRDefault="001834F4" w:rsidP="0083310E">
      <w:pPr>
        <w:spacing w:line="360" w:lineRule="auto"/>
        <w:rPr>
          <w:rFonts w:ascii="Arial" w:hAnsi="Arial" w:cs="Arial"/>
          <w:b/>
          <w:sz w:val="20"/>
          <w:szCs w:val="20"/>
        </w:rPr>
      </w:pPr>
    </w:p>
    <w:p w14:paraId="051EB6E5"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46</w:t>
      </w:r>
      <w:r w:rsidR="003B51A0" w:rsidRPr="0083310E">
        <w:rPr>
          <w:rFonts w:ascii="Arial" w:hAnsi="Arial" w:cs="Arial"/>
          <w:b/>
          <w:sz w:val="20"/>
          <w:szCs w:val="20"/>
        </w:rPr>
        <w:t>.-</w:t>
      </w:r>
      <w:r w:rsidR="003B51A0" w:rsidRPr="0083310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65B22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El Municipio percibirá aprovechamientos derivados de:</w:t>
      </w:r>
    </w:p>
    <w:p w14:paraId="713C8C91" w14:textId="77777777" w:rsidR="001834F4" w:rsidRPr="0083310E" w:rsidRDefault="001834F4" w:rsidP="0083310E">
      <w:pPr>
        <w:spacing w:line="360" w:lineRule="auto"/>
        <w:jc w:val="both"/>
        <w:rPr>
          <w:rFonts w:ascii="Arial" w:hAnsi="Arial" w:cs="Arial"/>
          <w:b/>
          <w:sz w:val="20"/>
          <w:szCs w:val="20"/>
        </w:rPr>
      </w:pPr>
    </w:p>
    <w:p w14:paraId="3AE988CB"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 xml:space="preserve"> Infracciones por faltas administrativas:</w:t>
      </w:r>
    </w:p>
    <w:p w14:paraId="2C319FC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violación a las disposiciones contenidas en los reglamentos municipales, se cobrarán las multas establecidas en cada uno de dichos ordenamientos.</w:t>
      </w:r>
    </w:p>
    <w:p w14:paraId="06CC3CF7"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 xml:space="preserve"> Infracciones por faltas de carácter fiscal:</w:t>
      </w:r>
    </w:p>
    <w:p w14:paraId="644B79C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14:paraId="3E8B2A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7BDF9443"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4B47BA16"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III.-</w:t>
      </w:r>
      <w:r w:rsidRPr="0083310E">
        <w:rPr>
          <w:rFonts w:ascii="Arial" w:hAnsi="Arial" w:cs="Arial"/>
          <w:sz w:val="20"/>
          <w:szCs w:val="20"/>
        </w:rPr>
        <w:t xml:space="preserve"> Sanciones por falta de pago oportuno de créditos fiscales.</w:t>
      </w:r>
    </w:p>
    <w:p w14:paraId="19BABFA0" w14:textId="77777777" w:rsidR="001834F4" w:rsidRPr="0083310E" w:rsidRDefault="001834F4" w:rsidP="0083310E">
      <w:pPr>
        <w:spacing w:line="360" w:lineRule="auto"/>
        <w:jc w:val="both"/>
        <w:rPr>
          <w:rFonts w:ascii="Arial" w:hAnsi="Arial" w:cs="Arial"/>
          <w:sz w:val="20"/>
          <w:szCs w:val="20"/>
        </w:rPr>
      </w:pPr>
    </w:p>
    <w:p w14:paraId="2C562A9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w:t>
      </w:r>
    </w:p>
    <w:p w14:paraId="00AD28BF"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Derivados de Recursos Transferidos al Municipio</w:t>
      </w:r>
    </w:p>
    <w:p w14:paraId="0E00CFDA" w14:textId="77777777" w:rsidR="001834F4" w:rsidRPr="0083310E" w:rsidRDefault="001834F4" w:rsidP="0083310E">
      <w:pPr>
        <w:spacing w:line="360" w:lineRule="auto"/>
        <w:rPr>
          <w:rFonts w:ascii="Arial" w:hAnsi="Arial" w:cs="Arial"/>
          <w:sz w:val="20"/>
          <w:szCs w:val="20"/>
        </w:rPr>
      </w:pPr>
    </w:p>
    <w:p w14:paraId="503294F8"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47</w:t>
      </w:r>
      <w:r w:rsidRPr="0083310E">
        <w:rPr>
          <w:rFonts w:ascii="Arial" w:hAnsi="Arial" w:cs="Arial"/>
          <w:b/>
          <w:sz w:val="20"/>
          <w:szCs w:val="20"/>
        </w:rPr>
        <w:t>.-</w:t>
      </w:r>
      <w:r w:rsidRPr="0083310E">
        <w:rPr>
          <w:rFonts w:ascii="Arial" w:hAnsi="Arial" w:cs="Arial"/>
          <w:sz w:val="20"/>
          <w:szCs w:val="20"/>
        </w:rPr>
        <w:t xml:space="preserve"> Corresponderán a este capítulo de ingresos, los que perciba el municipio por cuenta de:</w:t>
      </w:r>
    </w:p>
    <w:p w14:paraId="3F89CAF8" w14:textId="77777777" w:rsidR="001834F4" w:rsidRPr="0083310E" w:rsidRDefault="001834F4" w:rsidP="0083310E">
      <w:pPr>
        <w:spacing w:line="360" w:lineRule="auto"/>
        <w:jc w:val="both"/>
        <w:rPr>
          <w:rFonts w:ascii="Arial" w:hAnsi="Arial" w:cs="Arial"/>
          <w:sz w:val="20"/>
          <w:szCs w:val="20"/>
        </w:rPr>
      </w:pPr>
    </w:p>
    <w:p w14:paraId="243C583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w:t>
      </w:r>
      <w:r w:rsidRPr="0083310E">
        <w:rPr>
          <w:rFonts w:ascii="Arial" w:hAnsi="Arial" w:cs="Arial"/>
          <w:sz w:val="20"/>
          <w:szCs w:val="20"/>
        </w:rPr>
        <w:tab/>
        <w:t>Cesiones;</w:t>
      </w:r>
    </w:p>
    <w:p w14:paraId="3A114B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II.-</w:t>
      </w:r>
      <w:r w:rsidRPr="0083310E">
        <w:rPr>
          <w:rFonts w:ascii="Arial" w:hAnsi="Arial" w:cs="Arial"/>
          <w:sz w:val="20"/>
          <w:szCs w:val="20"/>
        </w:rPr>
        <w:tab/>
        <w:t>Herencias;</w:t>
      </w:r>
    </w:p>
    <w:p w14:paraId="447D568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lastRenderedPageBreak/>
        <w:t>III.-</w:t>
      </w:r>
      <w:r w:rsidRPr="0083310E">
        <w:rPr>
          <w:rFonts w:ascii="Arial" w:hAnsi="Arial" w:cs="Arial"/>
          <w:sz w:val="20"/>
          <w:szCs w:val="20"/>
        </w:rPr>
        <w:tab/>
        <w:t>Legados;</w:t>
      </w:r>
    </w:p>
    <w:p w14:paraId="176D9C2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IV.-</w:t>
      </w:r>
      <w:r w:rsidRPr="0083310E">
        <w:rPr>
          <w:rFonts w:ascii="Arial" w:hAnsi="Arial" w:cs="Arial"/>
          <w:sz w:val="20"/>
          <w:szCs w:val="20"/>
        </w:rPr>
        <w:tab/>
        <w:t>Donaciones;</w:t>
      </w:r>
    </w:p>
    <w:p w14:paraId="630CBB4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w:t>
      </w:r>
      <w:r w:rsidRPr="0083310E">
        <w:rPr>
          <w:rFonts w:ascii="Arial" w:hAnsi="Arial" w:cs="Arial"/>
          <w:sz w:val="20"/>
          <w:szCs w:val="20"/>
        </w:rPr>
        <w:tab/>
        <w:t>Adjudicaciones judiciales;</w:t>
      </w:r>
    </w:p>
    <w:p w14:paraId="7A7A036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w:t>
      </w:r>
      <w:r w:rsidRPr="0083310E">
        <w:rPr>
          <w:rFonts w:ascii="Arial" w:hAnsi="Arial" w:cs="Arial"/>
          <w:sz w:val="20"/>
          <w:szCs w:val="20"/>
        </w:rPr>
        <w:tab/>
        <w:t>Adjudicaciones administrativas;</w:t>
      </w:r>
    </w:p>
    <w:p w14:paraId="35E0D052"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w:t>
      </w:r>
      <w:r w:rsidRPr="0083310E">
        <w:rPr>
          <w:rFonts w:ascii="Arial" w:hAnsi="Arial" w:cs="Arial"/>
          <w:sz w:val="20"/>
          <w:szCs w:val="20"/>
        </w:rPr>
        <w:tab/>
        <w:t>Subsidios de otro nivel de gobierno;</w:t>
      </w:r>
    </w:p>
    <w:p w14:paraId="0CA4AE3D"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VIII.-</w:t>
      </w:r>
      <w:r w:rsidRPr="0083310E">
        <w:rPr>
          <w:rFonts w:ascii="Arial" w:hAnsi="Arial" w:cs="Arial"/>
          <w:sz w:val="20"/>
          <w:szCs w:val="20"/>
        </w:rPr>
        <w:tab/>
        <w:t>Subsidios de organismos públicos y privados, y</w:t>
      </w:r>
    </w:p>
    <w:p w14:paraId="24BD0279"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IX.-</w:t>
      </w:r>
      <w:r w:rsidRPr="0083310E">
        <w:rPr>
          <w:rFonts w:ascii="Arial" w:hAnsi="Arial" w:cs="Arial"/>
          <w:sz w:val="20"/>
          <w:szCs w:val="20"/>
        </w:rPr>
        <w:tab/>
        <w:t>Multas impuestas por autoridades administrativas federales no fiscales.</w:t>
      </w:r>
    </w:p>
    <w:p w14:paraId="0214AB29" w14:textId="77777777" w:rsidR="001834F4" w:rsidRPr="0083310E" w:rsidRDefault="001834F4" w:rsidP="0083310E">
      <w:pPr>
        <w:spacing w:line="360" w:lineRule="auto"/>
        <w:rPr>
          <w:rFonts w:ascii="Arial" w:hAnsi="Arial" w:cs="Arial"/>
          <w:sz w:val="20"/>
          <w:szCs w:val="20"/>
        </w:rPr>
      </w:pPr>
    </w:p>
    <w:p w14:paraId="6DF6F725"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III</w:t>
      </w:r>
    </w:p>
    <w:p w14:paraId="36742993"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Aprovechamientos Diversos</w:t>
      </w:r>
    </w:p>
    <w:p w14:paraId="216BC2CC" w14:textId="77777777" w:rsidR="001834F4" w:rsidRPr="0083310E" w:rsidRDefault="001834F4" w:rsidP="0083310E">
      <w:pPr>
        <w:spacing w:line="360" w:lineRule="auto"/>
        <w:rPr>
          <w:rFonts w:ascii="Arial" w:hAnsi="Arial" w:cs="Arial"/>
          <w:sz w:val="20"/>
          <w:szCs w:val="20"/>
        </w:rPr>
      </w:pPr>
    </w:p>
    <w:p w14:paraId="3E1CD02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48</w:t>
      </w:r>
      <w:r w:rsidRPr="0083310E">
        <w:rPr>
          <w:rFonts w:ascii="Arial" w:hAnsi="Arial" w:cs="Arial"/>
          <w:b/>
          <w:sz w:val="20"/>
          <w:szCs w:val="20"/>
        </w:rPr>
        <w:t>.-</w:t>
      </w:r>
      <w:r w:rsidRPr="0083310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269F295" w14:textId="77777777" w:rsidR="001834F4" w:rsidRPr="0083310E" w:rsidRDefault="001834F4" w:rsidP="0083310E">
      <w:pPr>
        <w:spacing w:line="360" w:lineRule="auto"/>
        <w:rPr>
          <w:rFonts w:ascii="Arial" w:hAnsi="Arial" w:cs="Arial"/>
          <w:sz w:val="20"/>
          <w:szCs w:val="20"/>
        </w:rPr>
      </w:pPr>
    </w:p>
    <w:p w14:paraId="658C217B" w14:textId="77777777" w:rsidR="00EA790D"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TÍTULO SÉPTIMO </w:t>
      </w:r>
    </w:p>
    <w:p w14:paraId="4BED667E"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Y APORTACIONES</w:t>
      </w:r>
    </w:p>
    <w:p w14:paraId="6D81BE72" w14:textId="77777777" w:rsidR="001834F4" w:rsidRPr="0083310E" w:rsidRDefault="001834F4" w:rsidP="0083310E">
      <w:pPr>
        <w:spacing w:line="360" w:lineRule="auto"/>
        <w:jc w:val="center"/>
        <w:rPr>
          <w:rFonts w:ascii="Arial" w:hAnsi="Arial" w:cs="Arial"/>
          <w:b/>
          <w:sz w:val="20"/>
          <w:szCs w:val="20"/>
        </w:rPr>
      </w:pPr>
    </w:p>
    <w:p w14:paraId="257410F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70BC2082"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Participaciones Federales, Estatales y Aportaciones</w:t>
      </w:r>
    </w:p>
    <w:p w14:paraId="7C380552" w14:textId="77777777" w:rsidR="001834F4" w:rsidRPr="0083310E" w:rsidRDefault="001834F4" w:rsidP="0083310E">
      <w:pPr>
        <w:spacing w:line="360" w:lineRule="auto"/>
        <w:rPr>
          <w:rFonts w:ascii="Arial" w:hAnsi="Arial" w:cs="Arial"/>
          <w:sz w:val="20"/>
          <w:szCs w:val="20"/>
        </w:rPr>
      </w:pPr>
    </w:p>
    <w:p w14:paraId="0C3122CA"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42617D" w:rsidRPr="0083310E">
        <w:rPr>
          <w:rFonts w:ascii="Arial" w:hAnsi="Arial" w:cs="Arial"/>
          <w:b/>
          <w:sz w:val="20"/>
          <w:szCs w:val="20"/>
        </w:rPr>
        <w:t>49</w:t>
      </w:r>
      <w:r w:rsidRPr="0083310E">
        <w:rPr>
          <w:rFonts w:ascii="Arial" w:hAnsi="Arial" w:cs="Arial"/>
          <w:b/>
          <w:sz w:val="20"/>
          <w:szCs w:val="20"/>
        </w:rPr>
        <w:t>.-</w:t>
      </w:r>
      <w:r w:rsidRPr="0083310E">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4104692" w14:textId="77777777" w:rsidR="001834F4" w:rsidRPr="0083310E" w:rsidRDefault="001834F4" w:rsidP="0083310E">
      <w:pPr>
        <w:spacing w:line="360" w:lineRule="auto"/>
        <w:jc w:val="both"/>
        <w:rPr>
          <w:rFonts w:ascii="Arial" w:hAnsi="Arial" w:cs="Arial"/>
          <w:sz w:val="20"/>
          <w:szCs w:val="20"/>
        </w:rPr>
      </w:pPr>
    </w:p>
    <w:p w14:paraId="0F7028CE" w14:textId="77777777" w:rsidR="001834F4" w:rsidRPr="0083310E" w:rsidRDefault="00660EED" w:rsidP="0083310E">
      <w:pPr>
        <w:spacing w:line="360" w:lineRule="auto"/>
        <w:jc w:val="both"/>
        <w:rPr>
          <w:rFonts w:ascii="Arial" w:hAnsi="Arial" w:cs="Arial"/>
          <w:sz w:val="20"/>
          <w:szCs w:val="20"/>
        </w:rPr>
      </w:pPr>
      <w:r w:rsidRPr="0083310E">
        <w:rPr>
          <w:rFonts w:ascii="Arial" w:hAnsi="Arial" w:cs="Arial"/>
          <w:sz w:val="20"/>
          <w:szCs w:val="20"/>
        </w:rPr>
        <w:t>La Hacienda Pública Municipal percibirá</w:t>
      </w:r>
      <w:r w:rsidRPr="0083310E">
        <w:rPr>
          <w:rFonts w:ascii="Arial" w:hAnsi="Arial" w:cs="Arial"/>
          <w:sz w:val="20"/>
          <w:szCs w:val="20"/>
        </w:rPr>
        <w:tab/>
        <w:t xml:space="preserve">las participaciones estatales y </w:t>
      </w:r>
      <w:r w:rsidR="003B51A0" w:rsidRPr="0083310E">
        <w:rPr>
          <w:rFonts w:ascii="Arial" w:hAnsi="Arial" w:cs="Arial"/>
          <w:sz w:val="20"/>
          <w:szCs w:val="20"/>
        </w:rPr>
        <w:t>federales determinadas en los convenios relativos y en la Ley de Coordinación Fiscal del Estado de Yucatán.</w:t>
      </w:r>
    </w:p>
    <w:p w14:paraId="5CDA318A" w14:textId="77777777" w:rsidR="00721149" w:rsidRPr="0083310E" w:rsidRDefault="00677696" w:rsidP="0083310E">
      <w:pPr>
        <w:spacing w:line="360" w:lineRule="auto"/>
        <w:rPr>
          <w:rFonts w:ascii="Arial" w:hAnsi="Arial" w:cs="Arial"/>
          <w:sz w:val="20"/>
          <w:szCs w:val="20"/>
        </w:rPr>
      </w:pPr>
      <w:r>
        <w:rPr>
          <w:rFonts w:ascii="Arial" w:hAnsi="Arial" w:cs="Arial"/>
          <w:sz w:val="20"/>
          <w:szCs w:val="20"/>
        </w:rPr>
        <w:br w:type="column"/>
      </w:r>
    </w:p>
    <w:p w14:paraId="39AB58A5" w14:textId="77777777" w:rsidR="0083310E"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TÍTULO OCTAVO</w:t>
      </w:r>
    </w:p>
    <w:p w14:paraId="7D747FCA"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 xml:space="preserve"> INGRESOS EXTRAORDINARIOS</w:t>
      </w:r>
    </w:p>
    <w:p w14:paraId="79575E04" w14:textId="77777777" w:rsidR="001834F4" w:rsidRPr="0083310E" w:rsidRDefault="001834F4" w:rsidP="0083310E">
      <w:pPr>
        <w:spacing w:line="360" w:lineRule="auto"/>
        <w:jc w:val="center"/>
        <w:rPr>
          <w:rFonts w:ascii="Arial" w:hAnsi="Arial" w:cs="Arial"/>
          <w:b/>
          <w:sz w:val="20"/>
          <w:szCs w:val="20"/>
        </w:rPr>
      </w:pPr>
    </w:p>
    <w:p w14:paraId="27BEC68D"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CAPÍTULO ÚNICO</w:t>
      </w:r>
    </w:p>
    <w:p w14:paraId="5CD3D5E1"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De los Empréstitos, Subsidios y los Provenientes del Estado o la Federación</w:t>
      </w:r>
    </w:p>
    <w:p w14:paraId="45C0FD97" w14:textId="77777777" w:rsidR="001834F4" w:rsidRPr="0083310E" w:rsidRDefault="001834F4" w:rsidP="0083310E">
      <w:pPr>
        <w:spacing w:line="360" w:lineRule="auto"/>
        <w:rPr>
          <w:rFonts w:ascii="Arial" w:hAnsi="Arial" w:cs="Arial"/>
          <w:sz w:val="20"/>
          <w:szCs w:val="20"/>
        </w:rPr>
      </w:pPr>
    </w:p>
    <w:p w14:paraId="17CD766E" w14:textId="77777777" w:rsidR="001834F4" w:rsidRPr="0083310E" w:rsidRDefault="0042617D" w:rsidP="0083310E">
      <w:pPr>
        <w:spacing w:line="360" w:lineRule="auto"/>
        <w:jc w:val="both"/>
        <w:rPr>
          <w:rFonts w:ascii="Arial" w:hAnsi="Arial" w:cs="Arial"/>
          <w:sz w:val="20"/>
          <w:szCs w:val="20"/>
        </w:rPr>
      </w:pPr>
      <w:r w:rsidRPr="0083310E">
        <w:rPr>
          <w:rFonts w:ascii="Arial" w:hAnsi="Arial" w:cs="Arial"/>
          <w:b/>
          <w:sz w:val="20"/>
          <w:szCs w:val="20"/>
        </w:rPr>
        <w:t>Artículo 50</w:t>
      </w:r>
      <w:r w:rsidR="003B51A0" w:rsidRPr="0083310E">
        <w:rPr>
          <w:rFonts w:ascii="Arial" w:hAnsi="Arial" w:cs="Arial"/>
          <w:b/>
          <w:sz w:val="20"/>
          <w:szCs w:val="20"/>
        </w:rPr>
        <w:t>.-</w:t>
      </w:r>
      <w:r w:rsidR="003B51A0" w:rsidRPr="0083310E">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40451501" w14:textId="77777777" w:rsidR="00677696" w:rsidRDefault="00677696" w:rsidP="0083310E">
      <w:pPr>
        <w:spacing w:line="360" w:lineRule="auto"/>
        <w:jc w:val="center"/>
        <w:rPr>
          <w:rFonts w:ascii="Arial" w:hAnsi="Arial" w:cs="Arial"/>
          <w:b/>
          <w:sz w:val="20"/>
          <w:szCs w:val="20"/>
        </w:rPr>
      </w:pPr>
    </w:p>
    <w:p w14:paraId="3543A64C" w14:textId="77777777" w:rsidR="001834F4" w:rsidRPr="0083310E" w:rsidRDefault="003B51A0" w:rsidP="0083310E">
      <w:pPr>
        <w:spacing w:line="360" w:lineRule="auto"/>
        <w:jc w:val="center"/>
        <w:rPr>
          <w:rFonts w:ascii="Arial" w:hAnsi="Arial" w:cs="Arial"/>
          <w:b/>
          <w:sz w:val="20"/>
          <w:szCs w:val="20"/>
        </w:rPr>
      </w:pPr>
      <w:r w:rsidRPr="0083310E">
        <w:rPr>
          <w:rFonts w:ascii="Arial" w:hAnsi="Arial" w:cs="Arial"/>
          <w:b/>
          <w:sz w:val="20"/>
          <w:szCs w:val="20"/>
        </w:rPr>
        <w:t>T r a n s i t o r i o</w:t>
      </w:r>
    </w:p>
    <w:p w14:paraId="7F4F90C4" w14:textId="77777777" w:rsidR="001834F4" w:rsidRPr="0083310E" w:rsidRDefault="001834F4" w:rsidP="0083310E">
      <w:pPr>
        <w:spacing w:line="360" w:lineRule="auto"/>
        <w:jc w:val="both"/>
        <w:rPr>
          <w:rFonts w:ascii="Arial" w:hAnsi="Arial" w:cs="Arial"/>
          <w:sz w:val="20"/>
          <w:szCs w:val="20"/>
        </w:rPr>
      </w:pPr>
    </w:p>
    <w:p w14:paraId="2A71A345" w14:textId="77777777" w:rsidR="001834F4" w:rsidRPr="0083310E" w:rsidRDefault="003B51A0" w:rsidP="0083310E">
      <w:pPr>
        <w:spacing w:line="360" w:lineRule="auto"/>
        <w:jc w:val="both"/>
        <w:rPr>
          <w:rFonts w:ascii="Arial" w:hAnsi="Arial" w:cs="Arial"/>
          <w:sz w:val="20"/>
          <w:szCs w:val="20"/>
        </w:rPr>
      </w:pPr>
      <w:r w:rsidRPr="0083310E">
        <w:rPr>
          <w:rFonts w:ascii="Arial" w:hAnsi="Arial" w:cs="Arial"/>
          <w:b/>
          <w:sz w:val="20"/>
          <w:szCs w:val="20"/>
        </w:rPr>
        <w:t xml:space="preserve">Artículo </w:t>
      </w:r>
      <w:r w:rsidR="0083310E" w:rsidRPr="0083310E">
        <w:rPr>
          <w:rFonts w:ascii="Arial" w:hAnsi="Arial" w:cs="Arial"/>
          <w:b/>
          <w:sz w:val="20"/>
          <w:szCs w:val="20"/>
        </w:rPr>
        <w:t>ú</w:t>
      </w:r>
      <w:r w:rsidR="00FC6240">
        <w:rPr>
          <w:rFonts w:ascii="Arial" w:hAnsi="Arial" w:cs="Arial"/>
          <w:b/>
          <w:sz w:val="20"/>
          <w:szCs w:val="20"/>
        </w:rPr>
        <w:t>nico.</w:t>
      </w:r>
      <w:r w:rsidR="006869B1" w:rsidRPr="0083310E">
        <w:rPr>
          <w:rFonts w:ascii="Arial" w:hAnsi="Arial" w:cs="Arial"/>
          <w:b/>
          <w:sz w:val="20"/>
          <w:szCs w:val="20"/>
        </w:rPr>
        <w:t>-</w:t>
      </w:r>
      <w:r w:rsidRPr="0083310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64914F7A" w14:textId="77777777" w:rsidR="001834F4" w:rsidRPr="0083310E" w:rsidRDefault="001834F4" w:rsidP="0083310E">
      <w:pPr>
        <w:pStyle w:val="Textoindependiente"/>
        <w:spacing w:line="360" w:lineRule="auto"/>
        <w:jc w:val="both"/>
        <w:rPr>
          <w:rFonts w:ascii="Arial" w:hAnsi="Arial" w:cs="Arial"/>
        </w:rPr>
      </w:pPr>
    </w:p>
    <w:p w14:paraId="35A2EB1D" w14:textId="77777777" w:rsidR="001834F4" w:rsidRPr="0083310E" w:rsidRDefault="001834F4" w:rsidP="0083310E">
      <w:pPr>
        <w:pStyle w:val="Textoindependiente"/>
        <w:spacing w:line="360" w:lineRule="auto"/>
        <w:rPr>
          <w:rFonts w:ascii="Arial" w:hAnsi="Arial" w:cs="Arial"/>
        </w:rPr>
      </w:pPr>
    </w:p>
    <w:sectPr w:rsidR="001834F4" w:rsidRPr="0083310E" w:rsidSect="001C2258">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1680" w14:textId="77777777" w:rsidR="00E71DD0" w:rsidRDefault="00E71DD0">
      <w:r>
        <w:separator/>
      </w:r>
    </w:p>
  </w:endnote>
  <w:endnote w:type="continuationSeparator" w:id="0">
    <w:p w14:paraId="01E16E0D" w14:textId="77777777" w:rsidR="00E71DD0" w:rsidRDefault="00E7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570924421"/>
      <w:docPartObj>
        <w:docPartGallery w:val="Page Numbers (Bottom of Page)"/>
        <w:docPartUnique/>
      </w:docPartObj>
    </w:sdtPr>
    <w:sdtEndPr/>
    <w:sdtContent>
      <w:p w14:paraId="71228321" w14:textId="77777777" w:rsidR="00E71DD0" w:rsidRPr="00F77671" w:rsidRDefault="00E71DD0">
        <w:pPr>
          <w:pStyle w:val="Piedepgina"/>
          <w:jc w:val="center"/>
          <w:rPr>
            <w:rFonts w:ascii="Arial" w:hAnsi="Arial" w:cs="Arial"/>
            <w:sz w:val="20"/>
          </w:rPr>
        </w:pPr>
        <w:r w:rsidRPr="00F77671">
          <w:rPr>
            <w:rFonts w:ascii="Arial" w:hAnsi="Arial" w:cs="Arial"/>
            <w:sz w:val="20"/>
          </w:rPr>
          <w:fldChar w:fldCharType="begin"/>
        </w:r>
        <w:r w:rsidRPr="00F77671">
          <w:rPr>
            <w:rFonts w:ascii="Arial" w:hAnsi="Arial" w:cs="Arial"/>
            <w:sz w:val="20"/>
          </w:rPr>
          <w:instrText>PAGE   \* MERGEFORMAT</w:instrText>
        </w:r>
        <w:r w:rsidRPr="00F77671">
          <w:rPr>
            <w:rFonts w:ascii="Arial" w:hAnsi="Arial" w:cs="Arial"/>
            <w:sz w:val="20"/>
          </w:rPr>
          <w:fldChar w:fldCharType="separate"/>
        </w:r>
        <w:r w:rsidR="00D564BE">
          <w:rPr>
            <w:rFonts w:ascii="Arial" w:hAnsi="Arial" w:cs="Arial"/>
            <w:noProof/>
            <w:sz w:val="20"/>
          </w:rPr>
          <w:t>27</w:t>
        </w:r>
        <w:r w:rsidRPr="00F77671">
          <w:rPr>
            <w:rFonts w:ascii="Arial" w:hAnsi="Arial" w:cs="Arial"/>
            <w:sz w:val="20"/>
          </w:rPr>
          <w:fldChar w:fldCharType="end"/>
        </w:r>
      </w:p>
    </w:sdtContent>
  </w:sdt>
  <w:p w14:paraId="540D74A9" w14:textId="77777777" w:rsidR="00E71DD0" w:rsidRPr="00F77671" w:rsidRDefault="00E71DD0">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6108" w14:textId="77777777" w:rsidR="00E71DD0" w:rsidRDefault="00E71DD0">
      <w:r>
        <w:separator/>
      </w:r>
    </w:p>
  </w:footnote>
  <w:footnote w:type="continuationSeparator" w:id="0">
    <w:p w14:paraId="15BE534A" w14:textId="77777777" w:rsidR="00E71DD0" w:rsidRDefault="00E7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EC59" w14:textId="77777777" w:rsidR="00E71DD0" w:rsidRDefault="00E71DD0" w:rsidP="00EF117A">
    <w:pPr>
      <w:pStyle w:val="Encabezado"/>
    </w:pPr>
    <w:r>
      <w:rPr>
        <w:noProof/>
        <w:lang w:val="es-MX" w:eastAsia="es-MX"/>
      </w:rPr>
      <mc:AlternateContent>
        <mc:Choice Requires="wpg">
          <w:drawing>
            <wp:anchor distT="0" distB="0" distL="114300" distR="114300" simplePos="0" relativeHeight="251659264" behindDoc="0" locked="0" layoutInCell="1" allowOverlap="1" wp14:anchorId="539AC3E4" wp14:editId="7359D3CC">
              <wp:simplePos x="0" y="0"/>
              <wp:positionH relativeFrom="column">
                <wp:posOffset>-20320</wp:posOffset>
              </wp:positionH>
              <wp:positionV relativeFrom="paragraph">
                <wp:posOffset>-156353</wp:posOffset>
              </wp:positionV>
              <wp:extent cx="5885815" cy="1481455"/>
              <wp:effectExtent l="0" t="0" r="190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F2E5F" w14:textId="77777777" w:rsidR="00E71DD0" w:rsidRPr="001E34E0" w:rsidRDefault="00E71DD0" w:rsidP="00EF117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F42D6B1" w14:textId="77777777" w:rsidR="00E71DD0" w:rsidRDefault="00E71DD0" w:rsidP="00EF117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08672" w14:textId="77777777" w:rsidR="00E71DD0" w:rsidRDefault="00E71DD0" w:rsidP="00EF117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72C558" w14:textId="77777777" w:rsidR="00E71DD0" w:rsidRDefault="00E71DD0" w:rsidP="00EF117A">
                              <w:pPr>
                                <w:ind w:left="-851"/>
                                <w:jc w:val="center"/>
                                <w:rPr>
                                  <w:rFonts w:ascii="Tahoma" w:hAnsi="Tahoma" w:cs="Tahoma"/>
                                  <w:sz w:val="16"/>
                                  <w:szCs w:val="16"/>
                                </w:rPr>
                              </w:pPr>
                              <w:r>
                                <w:rPr>
                                  <w:rFonts w:ascii="Tahoma" w:hAnsi="Tahoma" w:cs="Tahoma"/>
                                  <w:sz w:val="16"/>
                                  <w:szCs w:val="16"/>
                                </w:rPr>
                                <w:t>LIBRE Y SOBERANO</w:t>
                              </w:r>
                            </w:p>
                            <w:p w14:paraId="61098A2C" w14:textId="77777777" w:rsidR="00E71DD0" w:rsidRPr="00603AF2" w:rsidRDefault="00E71DD0" w:rsidP="00EF117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39AC3E4" id="Grupo 1" o:spid="_x0000_s1026" style="position:absolute;margin-left:-1.6pt;margin-top:-12.3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WgcHF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81F2E5F" w14:textId="77777777" w:rsidR="00E71DD0" w:rsidRPr="001E34E0" w:rsidRDefault="00E71DD0" w:rsidP="00EF117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F42D6B1" w14:textId="77777777" w:rsidR="00E71DD0" w:rsidRDefault="00E71DD0" w:rsidP="00EF117A">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D408672" w14:textId="77777777" w:rsidR="00E71DD0" w:rsidRDefault="00E71DD0" w:rsidP="00EF117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F72C558" w14:textId="77777777" w:rsidR="00E71DD0" w:rsidRDefault="00E71DD0" w:rsidP="00EF117A">
                        <w:pPr>
                          <w:ind w:left="-851"/>
                          <w:jc w:val="center"/>
                          <w:rPr>
                            <w:rFonts w:ascii="Tahoma" w:hAnsi="Tahoma" w:cs="Tahoma"/>
                            <w:sz w:val="16"/>
                            <w:szCs w:val="16"/>
                          </w:rPr>
                        </w:pPr>
                        <w:r>
                          <w:rPr>
                            <w:rFonts w:ascii="Tahoma" w:hAnsi="Tahoma" w:cs="Tahoma"/>
                            <w:sz w:val="16"/>
                            <w:szCs w:val="16"/>
                          </w:rPr>
                          <w:t>LIBRE Y SOBERANO</w:t>
                        </w:r>
                      </w:p>
                      <w:p w14:paraId="61098A2C" w14:textId="77777777" w:rsidR="00E71DD0" w:rsidRPr="00603AF2" w:rsidRDefault="00E71DD0" w:rsidP="00EF117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14:paraId="01E8D672" w14:textId="77777777" w:rsidR="00E71DD0" w:rsidRDefault="00E71D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7188C"/>
    <w:multiLevelType w:val="hybridMultilevel"/>
    <w:tmpl w:val="C45452F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4" w15:restartNumberingAfterBreak="0">
    <w:nsid w:val="2EBA5A7C"/>
    <w:multiLevelType w:val="hybridMultilevel"/>
    <w:tmpl w:val="1666B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6"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10"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16cid:durableId="1825928137">
    <w:abstractNumId w:val="3"/>
  </w:num>
  <w:num w:numId="2" w16cid:durableId="1098864404">
    <w:abstractNumId w:val="10"/>
  </w:num>
  <w:num w:numId="3" w16cid:durableId="641807154">
    <w:abstractNumId w:val="9"/>
  </w:num>
  <w:num w:numId="4" w16cid:durableId="1922257062">
    <w:abstractNumId w:val="2"/>
  </w:num>
  <w:num w:numId="5" w16cid:durableId="531457746">
    <w:abstractNumId w:val="0"/>
  </w:num>
  <w:num w:numId="6" w16cid:durableId="1353608068">
    <w:abstractNumId w:val="7"/>
  </w:num>
  <w:num w:numId="7" w16cid:durableId="1293053987">
    <w:abstractNumId w:val="8"/>
  </w:num>
  <w:num w:numId="8" w16cid:durableId="757598223">
    <w:abstractNumId w:val="5"/>
  </w:num>
  <w:num w:numId="9" w16cid:durableId="1617834156">
    <w:abstractNumId w:val="6"/>
  </w:num>
  <w:num w:numId="10" w16cid:durableId="1709645132">
    <w:abstractNumId w:val="4"/>
  </w:num>
  <w:num w:numId="11" w16cid:durableId="128569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F4"/>
    <w:rsid w:val="00003DD3"/>
    <w:rsid w:val="00003F46"/>
    <w:rsid w:val="00023719"/>
    <w:rsid w:val="0009238C"/>
    <w:rsid w:val="00093DCA"/>
    <w:rsid w:val="000A1161"/>
    <w:rsid w:val="000B0582"/>
    <w:rsid w:val="000B7A83"/>
    <w:rsid w:val="000D08D6"/>
    <w:rsid w:val="000D3C40"/>
    <w:rsid w:val="000D3C5B"/>
    <w:rsid w:val="00137560"/>
    <w:rsid w:val="00150C28"/>
    <w:rsid w:val="00160733"/>
    <w:rsid w:val="001834F4"/>
    <w:rsid w:val="00193111"/>
    <w:rsid w:val="0019780F"/>
    <w:rsid w:val="001A1DAE"/>
    <w:rsid w:val="001A27D6"/>
    <w:rsid w:val="001B4653"/>
    <w:rsid w:val="001B4765"/>
    <w:rsid w:val="001C2258"/>
    <w:rsid w:val="001F2CF3"/>
    <w:rsid w:val="00200B34"/>
    <w:rsid w:val="002040E8"/>
    <w:rsid w:val="00214844"/>
    <w:rsid w:val="00222406"/>
    <w:rsid w:val="00230299"/>
    <w:rsid w:val="00253908"/>
    <w:rsid w:val="00254F35"/>
    <w:rsid w:val="0026443A"/>
    <w:rsid w:val="002B7C2B"/>
    <w:rsid w:val="002C054F"/>
    <w:rsid w:val="002D5FF9"/>
    <w:rsid w:val="002D65D7"/>
    <w:rsid w:val="002E27F7"/>
    <w:rsid w:val="002E78A5"/>
    <w:rsid w:val="00316511"/>
    <w:rsid w:val="00327481"/>
    <w:rsid w:val="003334A9"/>
    <w:rsid w:val="00362376"/>
    <w:rsid w:val="00387D8E"/>
    <w:rsid w:val="003A235B"/>
    <w:rsid w:val="003B3852"/>
    <w:rsid w:val="003B51A0"/>
    <w:rsid w:val="003D0A55"/>
    <w:rsid w:val="003F3CFA"/>
    <w:rsid w:val="00421CB2"/>
    <w:rsid w:val="0042617D"/>
    <w:rsid w:val="004517F1"/>
    <w:rsid w:val="00457D0A"/>
    <w:rsid w:val="00466E6A"/>
    <w:rsid w:val="00476222"/>
    <w:rsid w:val="0049019A"/>
    <w:rsid w:val="004C6D67"/>
    <w:rsid w:val="005410B3"/>
    <w:rsid w:val="00552320"/>
    <w:rsid w:val="005E39C9"/>
    <w:rsid w:val="005F7ACF"/>
    <w:rsid w:val="00607F2B"/>
    <w:rsid w:val="006146EB"/>
    <w:rsid w:val="00653340"/>
    <w:rsid w:val="00660318"/>
    <w:rsid w:val="00660EED"/>
    <w:rsid w:val="00663628"/>
    <w:rsid w:val="00677696"/>
    <w:rsid w:val="00683DFE"/>
    <w:rsid w:val="006869B1"/>
    <w:rsid w:val="00694388"/>
    <w:rsid w:val="006944F6"/>
    <w:rsid w:val="006D07B9"/>
    <w:rsid w:val="006D728E"/>
    <w:rsid w:val="007064C7"/>
    <w:rsid w:val="00721149"/>
    <w:rsid w:val="007720AF"/>
    <w:rsid w:val="00776AEA"/>
    <w:rsid w:val="0079554E"/>
    <w:rsid w:val="0079627D"/>
    <w:rsid w:val="007A7980"/>
    <w:rsid w:val="007B4B75"/>
    <w:rsid w:val="007D19E0"/>
    <w:rsid w:val="007D2D78"/>
    <w:rsid w:val="007F1E95"/>
    <w:rsid w:val="00803720"/>
    <w:rsid w:val="0083310E"/>
    <w:rsid w:val="008424AD"/>
    <w:rsid w:val="008579E9"/>
    <w:rsid w:val="00875B80"/>
    <w:rsid w:val="008B2AD9"/>
    <w:rsid w:val="008C3079"/>
    <w:rsid w:val="008C30EE"/>
    <w:rsid w:val="008F6B46"/>
    <w:rsid w:val="00900B7E"/>
    <w:rsid w:val="00921FF7"/>
    <w:rsid w:val="009551C5"/>
    <w:rsid w:val="00955446"/>
    <w:rsid w:val="0095622A"/>
    <w:rsid w:val="009874CD"/>
    <w:rsid w:val="0099279A"/>
    <w:rsid w:val="009A7348"/>
    <w:rsid w:val="009C1A89"/>
    <w:rsid w:val="00A1165E"/>
    <w:rsid w:val="00A363D6"/>
    <w:rsid w:val="00AB2432"/>
    <w:rsid w:val="00AB503D"/>
    <w:rsid w:val="00AB58A8"/>
    <w:rsid w:val="00B0232F"/>
    <w:rsid w:val="00B259DB"/>
    <w:rsid w:val="00B30DC6"/>
    <w:rsid w:val="00B4358B"/>
    <w:rsid w:val="00B71A22"/>
    <w:rsid w:val="00B90CF4"/>
    <w:rsid w:val="00BA3D94"/>
    <w:rsid w:val="00BD0672"/>
    <w:rsid w:val="00BD16B4"/>
    <w:rsid w:val="00C244FD"/>
    <w:rsid w:val="00C35B2A"/>
    <w:rsid w:val="00C37508"/>
    <w:rsid w:val="00C54EA5"/>
    <w:rsid w:val="00C65C12"/>
    <w:rsid w:val="00C93701"/>
    <w:rsid w:val="00CC0E99"/>
    <w:rsid w:val="00CD2975"/>
    <w:rsid w:val="00CD4F4F"/>
    <w:rsid w:val="00CD72DC"/>
    <w:rsid w:val="00CE7E4B"/>
    <w:rsid w:val="00CF2AEE"/>
    <w:rsid w:val="00D00042"/>
    <w:rsid w:val="00D02C9F"/>
    <w:rsid w:val="00D27A31"/>
    <w:rsid w:val="00D371F1"/>
    <w:rsid w:val="00D54EAB"/>
    <w:rsid w:val="00D564BE"/>
    <w:rsid w:val="00D75BC5"/>
    <w:rsid w:val="00D9706B"/>
    <w:rsid w:val="00DC3FEB"/>
    <w:rsid w:val="00DD0886"/>
    <w:rsid w:val="00E14D91"/>
    <w:rsid w:val="00E24F72"/>
    <w:rsid w:val="00E260AD"/>
    <w:rsid w:val="00E3077E"/>
    <w:rsid w:val="00E47004"/>
    <w:rsid w:val="00E57D02"/>
    <w:rsid w:val="00E71DD0"/>
    <w:rsid w:val="00E767DE"/>
    <w:rsid w:val="00EA790D"/>
    <w:rsid w:val="00ED314A"/>
    <w:rsid w:val="00EE6D6F"/>
    <w:rsid w:val="00EF117A"/>
    <w:rsid w:val="00EF245C"/>
    <w:rsid w:val="00F67BFB"/>
    <w:rsid w:val="00F71C10"/>
    <w:rsid w:val="00F77671"/>
    <w:rsid w:val="00F82CEA"/>
    <w:rsid w:val="00F82F46"/>
    <w:rsid w:val="00F87F38"/>
    <w:rsid w:val="00F92B75"/>
    <w:rsid w:val="00FA5D3D"/>
    <w:rsid w:val="00FC3592"/>
    <w:rsid w:val="00FC6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5A36C7"/>
  <w15:docId w15:val="{B7B5E0F4-69C6-45F6-929C-B478638D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EF117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6" w:right="269" w:hanging="285"/>
      <w:jc w:val="both"/>
    </w:pPr>
  </w:style>
  <w:style w:type="paragraph" w:customStyle="1" w:styleId="TableParagraph">
    <w:name w:val="Table Paragraph"/>
    <w:basedOn w:val="Normal"/>
    <w:uiPriority w:val="1"/>
    <w:qFormat/>
    <w:pPr>
      <w:spacing w:line="228" w:lineRule="exact"/>
    </w:pPr>
    <w:rPr>
      <w:rFonts w:ascii="Arial" w:eastAsia="Arial" w:hAnsi="Arial" w:cs="Arial"/>
    </w:rPr>
  </w:style>
  <w:style w:type="paragraph" w:styleId="Encabezado">
    <w:name w:val="header"/>
    <w:basedOn w:val="Normal"/>
    <w:link w:val="EncabezadoCar"/>
    <w:unhideWhenUsed/>
    <w:rsid w:val="00023719"/>
    <w:pPr>
      <w:tabs>
        <w:tab w:val="center" w:pos="4419"/>
        <w:tab w:val="right" w:pos="8838"/>
      </w:tabs>
    </w:pPr>
  </w:style>
  <w:style w:type="character" w:customStyle="1" w:styleId="EncabezadoCar">
    <w:name w:val="Encabezado Car"/>
    <w:basedOn w:val="Fuentedeprrafopredeter"/>
    <w:link w:val="Encabezado"/>
    <w:rsid w:val="00023719"/>
    <w:rPr>
      <w:rFonts w:ascii="Arial MT" w:eastAsia="Arial MT" w:hAnsi="Arial MT" w:cs="Arial MT"/>
      <w:lang w:val="es-ES"/>
    </w:rPr>
  </w:style>
  <w:style w:type="paragraph" w:styleId="Piedepgina">
    <w:name w:val="footer"/>
    <w:basedOn w:val="Normal"/>
    <w:link w:val="PiedepginaCar"/>
    <w:uiPriority w:val="99"/>
    <w:unhideWhenUsed/>
    <w:rsid w:val="00023719"/>
    <w:pPr>
      <w:tabs>
        <w:tab w:val="center" w:pos="4419"/>
        <w:tab w:val="right" w:pos="8838"/>
      </w:tabs>
    </w:pPr>
  </w:style>
  <w:style w:type="character" w:customStyle="1" w:styleId="PiedepginaCar">
    <w:name w:val="Pie de página Car"/>
    <w:basedOn w:val="Fuentedeprrafopredeter"/>
    <w:link w:val="Piedepgina"/>
    <w:uiPriority w:val="99"/>
    <w:rsid w:val="00023719"/>
    <w:rPr>
      <w:rFonts w:ascii="Arial MT" w:eastAsia="Arial MT" w:hAnsi="Arial MT" w:cs="Arial MT"/>
      <w:lang w:val="es-ES"/>
    </w:rPr>
  </w:style>
  <w:style w:type="table" w:styleId="Tablaconcuadrcula">
    <w:name w:val="Table Grid"/>
    <w:basedOn w:val="Tablanormal"/>
    <w:uiPriority w:val="59"/>
    <w:rsid w:val="00C3750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8424AD"/>
    <w:pPr>
      <w:ind w:left="400"/>
      <w:outlineLvl w:val="1"/>
    </w:pPr>
    <w:rPr>
      <w:rFonts w:ascii="Arial" w:eastAsia="Arial" w:hAnsi="Arial" w:cs="Arial"/>
      <w:b/>
      <w:bCs/>
      <w:sz w:val="20"/>
      <w:szCs w:val="20"/>
      <w:lang w:val="en-US"/>
    </w:rPr>
  </w:style>
  <w:style w:type="paragraph" w:styleId="Textodeglobo">
    <w:name w:val="Balloon Text"/>
    <w:basedOn w:val="Normal"/>
    <w:link w:val="TextodegloboCar"/>
    <w:uiPriority w:val="99"/>
    <w:semiHidden/>
    <w:unhideWhenUsed/>
    <w:rsid w:val="00D02C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C9F"/>
    <w:rPr>
      <w:rFonts w:ascii="Segoe UI" w:eastAsia="Arial MT" w:hAnsi="Segoe UI" w:cs="Segoe UI"/>
      <w:sz w:val="18"/>
      <w:szCs w:val="18"/>
      <w:lang w:val="es-ES"/>
    </w:rPr>
  </w:style>
  <w:style w:type="character" w:customStyle="1" w:styleId="Ttulo5Car">
    <w:name w:val="Título 5 Car"/>
    <w:basedOn w:val="Fuentedeprrafopredeter"/>
    <w:link w:val="Ttulo5"/>
    <w:rsid w:val="00EF117A"/>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0581">
      <w:bodyDiv w:val="1"/>
      <w:marLeft w:val="0"/>
      <w:marRight w:val="0"/>
      <w:marTop w:val="0"/>
      <w:marBottom w:val="0"/>
      <w:divBdr>
        <w:top w:val="none" w:sz="0" w:space="0" w:color="auto"/>
        <w:left w:val="none" w:sz="0" w:space="0" w:color="auto"/>
        <w:bottom w:val="none" w:sz="0" w:space="0" w:color="auto"/>
        <w:right w:val="none" w:sz="0" w:space="0" w:color="auto"/>
      </w:divBdr>
    </w:div>
    <w:div w:id="1236470800">
      <w:bodyDiv w:val="1"/>
      <w:marLeft w:val="0"/>
      <w:marRight w:val="0"/>
      <w:marTop w:val="0"/>
      <w:marBottom w:val="0"/>
      <w:divBdr>
        <w:top w:val="none" w:sz="0" w:space="0" w:color="auto"/>
        <w:left w:val="none" w:sz="0" w:space="0" w:color="auto"/>
        <w:bottom w:val="none" w:sz="0" w:space="0" w:color="auto"/>
        <w:right w:val="none" w:sz="0" w:space="0" w:color="auto"/>
      </w:divBdr>
    </w:div>
    <w:div w:id="169287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894E-579A-4723-A0CD-DD2E5D6D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6122</Words>
  <Characters>33675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SEGURA</dc:creator>
  <cp:lastModifiedBy>Jessi Segura Martínez</cp:lastModifiedBy>
  <cp:revision>25</cp:revision>
  <cp:lastPrinted>2022-11-23T17:48:00Z</cp:lastPrinted>
  <dcterms:created xsi:type="dcterms:W3CDTF">2022-11-17T18:40:00Z</dcterms:created>
  <dcterms:modified xsi:type="dcterms:W3CDTF">2023-11-13T18:59:00Z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PDFium</vt:lpwstr>
  </property>
  <property fmtid="{D5CDD505-2E9C-101B-9397-08002B2CF9AE}" pid="4" name="LastSaved">
    <vt:filetime>2022-01-13T00:00:00Z</vt:filetime>
  </property>
</Properties>
</file>