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0219" w14:textId="6AD15DA7" w:rsidR="00BC762A" w:rsidRDefault="00DC3D08" w:rsidP="00484609">
      <w:pPr>
        <w:spacing w:line="364" w:lineRule="auto"/>
        <w:ind w:left="277" w:right="27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 xml:space="preserve">INICIATIVA </w:t>
      </w:r>
      <w:r w:rsidR="00484609">
        <w:rPr>
          <w:rFonts w:ascii="Arial" w:hAnsi="Arial"/>
          <w:b/>
          <w:color w:val="050505"/>
          <w:sz w:val="18"/>
        </w:rPr>
        <w:t>DE LEY</w:t>
      </w:r>
      <w:r w:rsidR="008E057D">
        <w:rPr>
          <w:rFonts w:ascii="Arial" w:hAnsi="Arial"/>
          <w:b/>
          <w:color w:val="050505"/>
          <w:sz w:val="18"/>
        </w:rPr>
        <w:t xml:space="preserve"> DE INGRESOS DEL MUNICIPIO DE MAMA, YUCATÁN, PARA EL EJERCICIO FISCAL </w:t>
      </w:r>
      <w:r w:rsidR="008E057D">
        <w:rPr>
          <w:rFonts w:ascii="Arial" w:hAnsi="Arial"/>
          <w:b/>
          <w:color w:val="050505"/>
          <w:spacing w:val="-2"/>
          <w:sz w:val="18"/>
        </w:rPr>
        <w:t>202</w:t>
      </w:r>
      <w:r>
        <w:rPr>
          <w:rFonts w:ascii="Arial" w:hAnsi="Arial"/>
          <w:b/>
          <w:color w:val="050505"/>
          <w:spacing w:val="-2"/>
          <w:sz w:val="18"/>
        </w:rPr>
        <w:t>6</w:t>
      </w:r>
      <w:r w:rsidR="008E057D">
        <w:rPr>
          <w:rFonts w:ascii="Arial" w:hAnsi="Arial"/>
          <w:b/>
          <w:color w:val="050505"/>
          <w:spacing w:val="-2"/>
          <w:sz w:val="18"/>
        </w:rPr>
        <w:t>:</w:t>
      </w:r>
    </w:p>
    <w:p w14:paraId="6D681F71" w14:textId="77777777" w:rsidR="00BC762A" w:rsidRDefault="00BC762A">
      <w:pPr>
        <w:pStyle w:val="Textoindependiente"/>
        <w:spacing w:before="109"/>
        <w:rPr>
          <w:rFonts w:ascii="Arial"/>
          <w:b/>
        </w:rPr>
      </w:pPr>
    </w:p>
    <w:p w14:paraId="4E8B3241" w14:textId="77777777" w:rsidR="00BC762A" w:rsidRDefault="008E057D">
      <w:pPr>
        <w:spacing w:before="1" w:line="364" w:lineRule="auto"/>
        <w:ind w:left="3206" w:right="3197" w:hanging="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>TÍTULO PRIMERO DISPOSICIONES</w:t>
      </w:r>
      <w:r>
        <w:rPr>
          <w:rFonts w:ascii="Arial" w:hAnsi="Arial"/>
          <w:b/>
          <w:color w:val="050505"/>
          <w:spacing w:val="-13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GENERALES</w:t>
      </w:r>
    </w:p>
    <w:p w14:paraId="4D13B95C" w14:textId="77777777" w:rsidR="00BC762A" w:rsidRDefault="00BC762A">
      <w:pPr>
        <w:pStyle w:val="Textoindependiente"/>
        <w:spacing w:before="109"/>
        <w:rPr>
          <w:rFonts w:ascii="Arial"/>
          <w:b/>
        </w:rPr>
      </w:pPr>
    </w:p>
    <w:p w14:paraId="08BADEC9" w14:textId="77777777" w:rsidR="00BC762A" w:rsidRDefault="008E057D">
      <w:pPr>
        <w:ind w:left="6" w:right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>CAPÍTULO</w:t>
      </w:r>
      <w:r>
        <w:rPr>
          <w:rFonts w:ascii="Arial" w:hAnsi="Arial"/>
          <w:b/>
          <w:color w:val="050505"/>
          <w:spacing w:val="-12"/>
          <w:sz w:val="18"/>
        </w:rPr>
        <w:t xml:space="preserve"> </w:t>
      </w:r>
      <w:r>
        <w:rPr>
          <w:rFonts w:ascii="Arial" w:hAnsi="Arial"/>
          <w:b/>
          <w:color w:val="050505"/>
          <w:spacing w:val="-10"/>
          <w:sz w:val="18"/>
        </w:rPr>
        <w:t>I</w:t>
      </w:r>
    </w:p>
    <w:p w14:paraId="040168C4" w14:textId="77777777" w:rsidR="00BC762A" w:rsidRDefault="008E057D">
      <w:pPr>
        <w:pStyle w:val="Ttulo2"/>
        <w:spacing w:before="109"/>
        <w:ind w:right="2"/>
      </w:pPr>
      <w:r>
        <w:rPr>
          <w:color w:val="050505"/>
        </w:rPr>
        <w:t>De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Naturaleza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Objeto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5"/>
        </w:rPr>
        <w:t>Ley</w:t>
      </w:r>
    </w:p>
    <w:p w14:paraId="451CCCF8" w14:textId="77777777" w:rsidR="00BC762A" w:rsidRDefault="00BC762A">
      <w:pPr>
        <w:pStyle w:val="Textoindependiente"/>
        <w:rPr>
          <w:rFonts w:ascii="Arial"/>
          <w:b/>
        </w:rPr>
      </w:pPr>
    </w:p>
    <w:p w14:paraId="7CF00E8C" w14:textId="77777777" w:rsidR="00BC762A" w:rsidRDefault="00BC762A">
      <w:pPr>
        <w:pStyle w:val="Textoindependiente"/>
        <w:spacing w:before="10"/>
        <w:rPr>
          <w:rFonts w:ascii="Arial"/>
          <w:b/>
        </w:rPr>
      </w:pPr>
    </w:p>
    <w:p w14:paraId="206B0380" w14:textId="48BD7C4F" w:rsidR="00BC762A" w:rsidRDefault="008E057D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3"/>
        </w:rPr>
        <w:t xml:space="preserve"> </w:t>
      </w:r>
      <w:r>
        <w:rPr>
          <w:rFonts w:ascii="Arial" w:hAnsi="Arial"/>
          <w:b/>
          <w:color w:val="050505"/>
        </w:rPr>
        <w:t>1.-</w:t>
      </w:r>
      <w:r>
        <w:rPr>
          <w:rFonts w:ascii="Arial" w:hAnsi="Arial"/>
          <w:b/>
          <w:color w:val="050505"/>
          <w:spacing w:val="-4"/>
        </w:rPr>
        <w:t xml:space="preserve"> </w:t>
      </w:r>
      <w:r>
        <w:rPr>
          <w:color w:val="050505"/>
        </w:rPr>
        <w:t>Esta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ley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es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orden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público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interés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social,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tiene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objeto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establecer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ingresos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que percibirá la Hacienda Pública del Ayuntamiento de Mama, Yucatán, a través de su Tesorería Municipal, durante el ejercicio fiscal 202</w:t>
      </w:r>
      <w:r w:rsidR="00DC3D08">
        <w:rPr>
          <w:color w:val="050505"/>
        </w:rPr>
        <w:t>6</w:t>
      </w:r>
      <w:r>
        <w:rPr>
          <w:color w:val="050505"/>
        </w:rPr>
        <w:t>.</w:t>
      </w:r>
    </w:p>
    <w:p w14:paraId="44721C0B" w14:textId="77777777" w:rsidR="00BC762A" w:rsidRDefault="00BC762A">
      <w:pPr>
        <w:pStyle w:val="Textoindependiente"/>
        <w:spacing w:before="111"/>
      </w:pPr>
    </w:p>
    <w:p w14:paraId="68AAA3F7" w14:textId="77777777" w:rsidR="00BC762A" w:rsidRDefault="008E057D">
      <w:pPr>
        <w:pStyle w:val="Textoindependiente"/>
        <w:spacing w:before="1" w:line="364" w:lineRule="auto"/>
        <w:ind w:left="277" w:right="270"/>
        <w:jc w:val="both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3"/>
        </w:rPr>
        <w:t xml:space="preserve"> </w:t>
      </w:r>
      <w:r>
        <w:rPr>
          <w:rFonts w:ascii="Arial" w:hAnsi="Arial"/>
          <w:b/>
          <w:color w:val="050505"/>
        </w:rPr>
        <w:t>2.-</w:t>
      </w:r>
      <w:r>
        <w:rPr>
          <w:rFonts w:ascii="Arial" w:hAnsi="Arial"/>
          <w:b/>
          <w:color w:val="050505"/>
          <w:spacing w:val="-3"/>
        </w:rPr>
        <w:t xml:space="preserve"> </w:t>
      </w:r>
      <w:r>
        <w:rPr>
          <w:color w:val="050505"/>
        </w:rPr>
        <w:t>Las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personas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domiciliadas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dentro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municipio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Mama,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Yucatán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tuvieren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bienes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su territorio o celebren actos que surtan efectos en el mismo, están obligados a contribuir para los gastos públicos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manera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disponga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presente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ley,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así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como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Ley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Hacienda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Municipal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Estado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 Yucatán, el Código Fiscal del Estado y los demás ordenamientos fiscales de carácter local y federal.</w:t>
      </w:r>
    </w:p>
    <w:p w14:paraId="75612FFE" w14:textId="77777777" w:rsidR="00BC762A" w:rsidRDefault="00BC762A">
      <w:pPr>
        <w:pStyle w:val="Textoindependiente"/>
        <w:spacing w:before="112"/>
      </w:pPr>
    </w:p>
    <w:p w14:paraId="2C7B0761" w14:textId="77777777" w:rsidR="00BC762A" w:rsidRDefault="008E057D">
      <w:pPr>
        <w:pStyle w:val="Textoindependiente"/>
        <w:spacing w:line="364" w:lineRule="auto"/>
        <w:ind w:left="277" w:right="271"/>
        <w:jc w:val="both"/>
      </w:pPr>
      <w:r>
        <w:rPr>
          <w:rFonts w:ascii="Arial" w:hAnsi="Arial"/>
          <w:b/>
          <w:color w:val="050505"/>
        </w:rPr>
        <w:t xml:space="preserve">Artículo 3.- </w:t>
      </w:r>
      <w:r>
        <w:rPr>
          <w:color w:val="050505"/>
        </w:rPr>
        <w:t>Los ingresos que se recauden por los conceptos señalados en la presente ley, se destinarán a sufragar los gastos públicos establecidos y autorizados en el Presupuesto de Egresos del Municipio de Mama, Yucatán, así como en lo dispuesto en los convenios de coordinación fiscal y en las leyes en que se fundamenten.</w:t>
      </w:r>
    </w:p>
    <w:p w14:paraId="06D6E17E" w14:textId="77777777" w:rsidR="00BC762A" w:rsidRDefault="00BC762A">
      <w:pPr>
        <w:pStyle w:val="Textoindependiente"/>
        <w:spacing w:before="112"/>
      </w:pPr>
    </w:p>
    <w:p w14:paraId="7C955CA9" w14:textId="77777777" w:rsidR="00BC762A" w:rsidRDefault="008E057D">
      <w:pPr>
        <w:pStyle w:val="Ttulo1"/>
        <w:spacing w:before="1"/>
      </w:pPr>
      <w:r>
        <w:rPr>
          <w:color w:val="050505"/>
          <w:spacing w:val="-2"/>
        </w:rPr>
        <w:t>CAPÍTULO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5"/>
        </w:rPr>
        <w:t>II</w:t>
      </w:r>
    </w:p>
    <w:p w14:paraId="0910C0F3" w14:textId="77777777" w:rsidR="00BC762A" w:rsidRDefault="008E057D">
      <w:pPr>
        <w:pStyle w:val="Ttulo2"/>
        <w:spacing w:before="109"/>
        <w:ind w:right="2"/>
      </w:pP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Pronósticos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Ingresos</w:t>
      </w:r>
    </w:p>
    <w:p w14:paraId="62C6E000" w14:textId="77777777" w:rsidR="00BC762A" w:rsidRDefault="00BC762A">
      <w:pPr>
        <w:pStyle w:val="Textoindependiente"/>
        <w:rPr>
          <w:rFonts w:ascii="Arial"/>
          <w:b/>
        </w:rPr>
      </w:pPr>
    </w:p>
    <w:p w14:paraId="028C42E9" w14:textId="77777777" w:rsidR="00BC762A" w:rsidRDefault="00BC762A">
      <w:pPr>
        <w:pStyle w:val="Textoindependiente"/>
        <w:spacing w:before="8"/>
        <w:rPr>
          <w:rFonts w:ascii="Arial"/>
          <w:b/>
        </w:rPr>
      </w:pPr>
    </w:p>
    <w:p w14:paraId="59EF8F21" w14:textId="77777777" w:rsidR="00BC762A" w:rsidRDefault="008E057D">
      <w:pPr>
        <w:pStyle w:val="Textoindependiente"/>
        <w:spacing w:before="1" w:line="364" w:lineRule="auto"/>
        <w:ind w:left="277" w:right="271"/>
        <w:jc w:val="both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5"/>
        </w:rPr>
        <w:t xml:space="preserve"> </w:t>
      </w:r>
      <w:r>
        <w:rPr>
          <w:rFonts w:ascii="Arial" w:hAnsi="Arial"/>
          <w:b/>
          <w:color w:val="050505"/>
        </w:rPr>
        <w:t>4.-</w:t>
      </w:r>
      <w:r>
        <w:rPr>
          <w:rFonts w:ascii="Arial" w:hAnsi="Arial"/>
          <w:b/>
          <w:color w:val="050505"/>
          <w:spacing w:val="-6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conceptos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Hacienda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Pública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Ayuntamiento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Mama,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Yucatán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percibirá en ingresos, serán los siguientes:</w:t>
      </w:r>
    </w:p>
    <w:p w14:paraId="5652BE74" w14:textId="77777777" w:rsidR="00BC762A" w:rsidRDefault="00BC762A">
      <w:pPr>
        <w:pStyle w:val="Textoindependiente"/>
        <w:spacing w:before="110"/>
      </w:pPr>
    </w:p>
    <w:p w14:paraId="3F615456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7"/>
        </w:tabs>
        <w:rPr>
          <w:sz w:val="18"/>
        </w:rPr>
      </w:pPr>
      <w:r>
        <w:rPr>
          <w:color w:val="050505"/>
          <w:spacing w:val="-2"/>
          <w:sz w:val="18"/>
        </w:rPr>
        <w:t>Impuestos;</w:t>
      </w:r>
    </w:p>
    <w:p w14:paraId="13ED4C2C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7"/>
        </w:tabs>
        <w:spacing w:before="109"/>
        <w:rPr>
          <w:sz w:val="18"/>
        </w:rPr>
      </w:pPr>
      <w:r>
        <w:rPr>
          <w:color w:val="050505"/>
          <w:spacing w:val="-2"/>
          <w:sz w:val="18"/>
        </w:rPr>
        <w:t>Derechos;</w:t>
      </w:r>
    </w:p>
    <w:p w14:paraId="1190012A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7"/>
        </w:tabs>
        <w:spacing w:before="108"/>
        <w:rPr>
          <w:sz w:val="18"/>
        </w:rPr>
      </w:pPr>
      <w:r>
        <w:rPr>
          <w:color w:val="050505"/>
          <w:spacing w:val="-2"/>
          <w:sz w:val="18"/>
        </w:rPr>
        <w:t>Contribuciones</w:t>
      </w:r>
      <w:r>
        <w:rPr>
          <w:color w:val="050505"/>
          <w:spacing w:val="1"/>
          <w:sz w:val="18"/>
        </w:rPr>
        <w:t xml:space="preserve"> </w:t>
      </w:r>
      <w:r>
        <w:rPr>
          <w:color w:val="050505"/>
          <w:spacing w:val="-2"/>
          <w:sz w:val="18"/>
        </w:rPr>
        <w:t>de</w:t>
      </w:r>
      <w:r>
        <w:rPr>
          <w:color w:val="050505"/>
          <w:spacing w:val="5"/>
          <w:sz w:val="18"/>
        </w:rPr>
        <w:t xml:space="preserve"> </w:t>
      </w:r>
      <w:r>
        <w:rPr>
          <w:color w:val="050505"/>
          <w:spacing w:val="-2"/>
          <w:sz w:val="18"/>
        </w:rPr>
        <w:t>Mejoras</w:t>
      </w:r>
    </w:p>
    <w:p w14:paraId="5C895F2E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5"/>
        </w:tabs>
        <w:spacing w:before="109"/>
        <w:ind w:left="665" w:hanging="388"/>
        <w:rPr>
          <w:sz w:val="18"/>
        </w:rPr>
      </w:pPr>
      <w:r>
        <w:rPr>
          <w:color w:val="050505"/>
          <w:spacing w:val="-2"/>
          <w:sz w:val="18"/>
        </w:rPr>
        <w:t>Productos;</w:t>
      </w:r>
    </w:p>
    <w:p w14:paraId="122DBE34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7"/>
        </w:tabs>
        <w:rPr>
          <w:sz w:val="18"/>
        </w:rPr>
      </w:pPr>
      <w:r>
        <w:rPr>
          <w:color w:val="050505"/>
          <w:spacing w:val="-2"/>
          <w:sz w:val="18"/>
        </w:rPr>
        <w:t>Aprovechamientos;</w:t>
      </w:r>
    </w:p>
    <w:p w14:paraId="7FE67D2B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5"/>
        </w:tabs>
        <w:spacing w:before="108"/>
        <w:ind w:left="665" w:hanging="388"/>
        <w:rPr>
          <w:sz w:val="18"/>
        </w:rPr>
      </w:pPr>
      <w:r>
        <w:rPr>
          <w:color w:val="050505"/>
          <w:spacing w:val="-2"/>
          <w:sz w:val="18"/>
        </w:rPr>
        <w:t>Participaciones</w:t>
      </w:r>
      <w:r>
        <w:rPr>
          <w:color w:val="050505"/>
          <w:spacing w:val="2"/>
          <w:sz w:val="18"/>
        </w:rPr>
        <w:t xml:space="preserve"> </w:t>
      </w:r>
      <w:r>
        <w:rPr>
          <w:color w:val="050505"/>
          <w:spacing w:val="-2"/>
          <w:sz w:val="18"/>
        </w:rPr>
        <w:t>Federales</w:t>
      </w:r>
      <w:r>
        <w:rPr>
          <w:color w:val="050505"/>
          <w:spacing w:val="4"/>
          <w:sz w:val="18"/>
        </w:rPr>
        <w:t xml:space="preserve"> </w:t>
      </w:r>
      <w:r>
        <w:rPr>
          <w:color w:val="050505"/>
          <w:spacing w:val="-2"/>
          <w:sz w:val="18"/>
        </w:rPr>
        <w:t>y</w:t>
      </w:r>
      <w:r>
        <w:rPr>
          <w:color w:val="050505"/>
          <w:spacing w:val="3"/>
          <w:sz w:val="18"/>
        </w:rPr>
        <w:t xml:space="preserve"> </w:t>
      </w:r>
      <w:r>
        <w:rPr>
          <w:color w:val="050505"/>
          <w:spacing w:val="-2"/>
          <w:sz w:val="18"/>
        </w:rPr>
        <w:t>Estatales;</w:t>
      </w:r>
    </w:p>
    <w:p w14:paraId="485CE83C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5"/>
        </w:tabs>
        <w:spacing w:before="108"/>
        <w:ind w:left="665" w:hanging="388"/>
        <w:rPr>
          <w:sz w:val="18"/>
        </w:rPr>
      </w:pPr>
      <w:r>
        <w:rPr>
          <w:color w:val="050505"/>
          <w:spacing w:val="-2"/>
          <w:sz w:val="18"/>
        </w:rPr>
        <w:t>Aportaciones,</w:t>
      </w:r>
      <w:r>
        <w:rPr>
          <w:color w:val="050505"/>
          <w:spacing w:val="3"/>
          <w:sz w:val="18"/>
        </w:rPr>
        <w:t xml:space="preserve"> </w:t>
      </w:r>
      <w:r>
        <w:rPr>
          <w:color w:val="050505"/>
          <w:spacing w:val="-10"/>
          <w:sz w:val="18"/>
        </w:rPr>
        <w:t>y</w:t>
      </w:r>
    </w:p>
    <w:p w14:paraId="2F462B53" w14:textId="77777777" w:rsidR="00BC762A" w:rsidRDefault="008E057D">
      <w:pPr>
        <w:pStyle w:val="Prrafodelista"/>
        <w:numPr>
          <w:ilvl w:val="0"/>
          <w:numId w:val="5"/>
        </w:numPr>
        <w:tabs>
          <w:tab w:val="left" w:pos="664"/>
        </w:tabs>
        <w:spacing w:before="109"/>
        <w:ind w:left="664" w:hanging="387"/>
        <w:rPr>
          <w:sz w:val="18"/>
        </w:rPr>
      </w:pPr>
      <w:r>
        <w:rPr>
          <w:color w:val="050505"/>
          <w:spacing w:val="-2"/>
          <w:sz w:val="18"/>
        </w:rPr>
        <w:t>Ingresos</w:t>
      </w:r>
      <w:r>
        <w:rPr>
          <w:color w:val="050505"/>
          <w:spacing w:val="2"/>
          <w:sz w:val="18"/>
        </w:rPr>
        <w:t xml:space="preserve"> </w:t>
      </w:r>
      <w:r>
        <w:rPr>
          <w:color w:val="050505"/>
          <w:spacing w:val="-2"/>
          <w:sz w:val="18"/>
        </w:rPr>
        <w:t>Extraordinarios</w:t>
      </w:r>
    </w:p>
    <w:p w14:paraId="31F8EDB7" w14:textId="77777777" w:rsidR="00BC762A" w:rsidRDefault="00BC762A">
      <w:pPr>
        <w:pStyle w:val="Textoindependiente"/>
      </w:pPr>
    </w:p>
    <w:p w14:paraId="35C441CC" w14:textId="77777777" w:rsidR="00BC762A" w:rsidRDefault="00BC762A">
      <w:pPr>
        <w:pStyle w:val="Textoindependiente"/>
        <w:spacing w:before="10"/>
      </w:pPr>
    </w:p>
    <w:p w14:paraId="451D116A" w14:textId="77777777" w:rsidR="00BC762A" w:rsidRDefault="008E057D">
      <w:pPr>
        <w:pStyle w:val="Textoindependiente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10"/>
        </w:rPr>
        <w:t xml:space="preserve"> </w:t>
      </w:r>
      <w:r>
        <w:rPr>
          <w:rFonts w:ascii="Arial" w:hAnsi="Arial"/>
          <w:b/>
          <w:color w:val="050505"/>
        </w:rPr>
        <w:t>5.-</w:t>
      </w:r>
      <w:r>
        <w:rPr>
          <w:rFonts w:ascii="Arial" w:hAnsi="Arial"/>
          <w:b/>
          <w:color w:val="050505"/>
          <w:spacing w:val="-11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impuestos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Municipio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percibirá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clasifican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como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sigue:</w:t>
      </w:r>
    </w:p>
    <w:p w14:paraId="0731F557" w14:textId="77777777" w:rsidR="00BC762A" w:rsidRDefault="00BC762A">
      <w:pPr>
        <w:pStyle w:val="Textoindependiente"/>
        <w:spacing w:before="193"/>
        <w:rPr>
          <w:sz w:val="20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726"/>
        <w:gridCol w:w="1525"/>
      </w:tblGrid>
      <w:tr w:rsidR="00BC762A" w14:paraId="088172C9" w14:textId="77777777">
        <w:trPr>
          <w:trHeight w:val="314"/>
        </w:trPr>
        <w:tc>
          <w:tcPr>
            <w:tcW w:w="6726" w:type="dxa"/>
          </w:tcPr>
          <w:p w14:paraId="229DB850" w14:textId="77777777" w:rsidR="00BC762A" w:rsidRDefault="008E057D">
            <w:pPr>
              <w:pStyle w:val="TableParagraph"/>
              <w:spacing w:before="2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Impuestos</w:t>
            </w:r>
          </w:p>
        </w:tc>
        <w:tc>
          <w:tcPr>
            <w:tcW w:w="1525" w:type="dxa"/>
          </w:tcPr>
          <w:p w14:paraId="17B4A743" w14:textId="26CAFAA3" w:rsidR="00BC762A" w:rsidRDefault="008E057D">
            <w:pPr>
              <w:pStyle w:val="TableParagraph"/>
              <w:spacing w:before="2"/>
              <w:ind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$</w:t>
            </w:r>
            <w:r>
              <w:rPr>
                <w:rFonts w:ascii="Arial"/>
                <w:b/>
                <w:color w:val="050505"/>
                <w:spacing w:val="45"/>
                <w:sz w:val="18"/>
              </w:rPr>
              <w:t xml:space="preserve">  </w:t>
            </w:r>
            <w:r w:rsidR="00316A08">
              <w:rPr>
                <w:rFonts w:ascii="Arial"/>
                <w:b/>
                <w:color w:val="050505"/>
                <w:spacing w:val="-2"/>
                <w:sz w:val="18"/>
              </w:rPr>
              <w:t>1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36,500.00</w:t>
            </w:r>
          </w:p>
        </w:tc>
      </w:tr>
      <w:tr w:rsidR="00BC762A" w14:paraId="01803AA7" w14:textId="77777777">
        <w:trPr>
          <w:trHeight w:val="314"/>
        </w:trPr>
        <w:tc>
          <w:tcPr>
            <w:tcW w:w="6726" w:type="dxa"/>
          </w:tcPr>
          <w:p w14:paraId="691D3A65" w14:textId="77777777" w:rsidR="00BC762A" w:rsidRDefault="008E057D">
            <w:pPr>
              <w:pStyle w:val="TableParagraph"/>
              <w:spacing w:before="3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Impuestos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sobre</w:t>
            </w:r>
            <w:r>
              <w:rPr>
                <w:rFonts w:asci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los</w:t>
            </w:r>
            <w:r>
              <w:rPr>
                <w:rFonts w:asci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Ingresos</w:t>
            </w:r>
          </w:p>
        </w:tc>
        <w:tc>
          <w:tcPr>
            <w:tcW w:w="1525" w:type="dxa"/>
          </w:tcPr>
          <w:p w14:paraId="2156296F" w14:textId="77777777" w:rsidR="00BC762A" w:rsidRDefault="008E057D">
            <w:pPr>
              <w:pStyle w:val="TableParagraph"/>
              <w:tabs>
                <w:tab w:val="left" w:pos="914"/>
              </w:tabs>
              <w:spacing w:before="3"/>
              <w:ind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17FCF4B4" w14:textId="77777777">
        <w:trPr>
          <w:trHeight w:val="314"/>
        </w:trPr>
        <w:tc>
          <w:tcPr>
            <w:tcW w:w="6726" w:type="dxa"/>
          </w:tcPr>
          <w:p w14:paraId="2F56DC68" w14:textId="77777777" w:rsidR="00BC762A" w:rsidRDefault="008E057D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&gt;Impuestos</w:t>
            </w:r>
            <w:r>
              <w:rPr>
                <w:color w:val="050505"/>
                <w:spacing w:val="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sobre</w:t>
            </w:r>
            <w:r>
              <w:rPr>
                <w:color w:val="050505"/>
                <w:spacing w:val="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Espectáculos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y</w:t>
            </w:r>
            <w:r>
              <w:rPr>
                <w:color w:val="050505"/>
                <w:spacing w:val="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Diversiones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Públicas</w:t>
            </w:r>
          </w:p>
        </w:tc>
        <w:tc>
          <w:tcPr>
            <w:tcW w:w="1525" w:type="dxa"/>
          </w:tcPr>
          <w:p w14:paraId="32523D0D" w14:textId="77777777" w:rsidR="00BC762A" w:rsidRDefault="008E057D">
            <w:pPr>
              <w:pStyle w:val="TableParagraph"/>
              <w:tabs>
                <w:tab w:val="left" w:pos="916"/>
              </w:tabs>
              <w:spacing w:before="2"/>
              <w:ind w:right="99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2DB8ED0B" w14:textId="77777777">
        <w:trPr>
          <w:trHeight w:val="314"/>
        </w:trPr>
        <w:tc>
          <w:tcPr>
            <w:tcW w:w="6726" w:type="dxa"/>
          </w:tcPr>
          <w:p w14:paraId="5E445878" w14:textId="77777777" w:rsidR="00BC762A" w:rsidRDefault="008E057D">
            <w:pPr>
              <w:pStyle w:val="TableParagraph"/>
              <w:spacing w:before="2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Impuestos</w:t>
            </w:r>
            <w:r>
              <w:rPr>
                <w:rFonts w:asci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sobre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el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Patrimonio</w:t>
            </w:r>
          </w:p>
        </w:tc>
        <w:tc>
          <w:tcPr>
            <w:tcW w:w="1525" w:type="dxa"/>
          </w:tcPr>
          <w:p w14:paraId="7F02E931" w14:textId="77777777" w:rsidR="00BC762A" w:rsidRDefault="008E057D">
            <w:pPr>
              <w:pStyle w:val="TableParagraph"/>
              <w:tabs>
                <w:tab w:val="left" w:pos="471"/>
              </w:tabs>
              <w:spacing w:before="2"/>
              <w:ind w:right="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36,500.00</w:t>
            </w:r>
          </w:p>
        </w:tc>
      </w:tr>
      <w:tr w:rsidR="00BC762A" w14:paraId="72540D36" w14:textId="77777777">
        <w:trPr>
          <w:trHeight w:val="314"/>
        </w:trPr>
        <w:tc>
          <w:tcPr>
            <w:tcW w:w="6726" w:type="dxa"/>
          </w:tcPr>
          <w:p w14:paraId="2A6A9CBC" w14:textId="77777777" w:rsidR="00BC762A" w:rsidRDefault="008E057D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&gt;Impuesto</w:t>
            </w:r>
            <w:r>
              <w:rPr>
                <w:color w:val="050505"/>
                <w:spacing w:val="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Predial</w:t>
            </w:r>
          </w:p>
        </w:tc>
        <w:tc>
          <w:tcPr>
            <w:tcW w:w="1525" w:type="dxa"/>
          </w:tcPr>
          <w:p w14:paraId="570B94B0" w14:textId="77777777" w:rsidR="00BC762A" w:rsidRDefault="008E057D">
            <w:pPr>
              <w:pStyle w:val="TableParagraph"/>
              <w:tabs>
                <w:tab w:val="left" w:pos="473"/>
              </w:tabs>
              <w:spacing w:before="1"/>
              <w:ind w:right="104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36,500.00</w:t>
            </w:r>
          </w:p>
        </w:tc>
      </w:tr>
      <w:tr w:rsidR="00BC762A" w14:paraId="56823241" w14:textId="77777777">
        <w:trPr>
          <w:trHeight w:val="314"/>
        </w:trPr>
        <w:tc>
          <w:tcPr>
            <w:tcW w:w="6726" w:type="dxa"/>
          </w:tcPr>
          <w:p w14:paraId="1D8BB253" w14:textId="77777777" w:rsidR="00BC762A" w:rsidRDefault="008E057D">
            <w:pPr>
              <w:pStyle w:val="TableParagraph"/>
              <w:spacing w:before="3"/>
              <w:ind w:left="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Impuesto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sobre</w:t>
            </w:r>
            <w:r>
              <w:rPr>
                <w:rFonts w:ascii="Arial" w:hAns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la</w:t>
            </w:r>
            <w:r>
              <w:rPr>
                <w:rFonts w:ascii="Arial" w:hAns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Producción,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el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Consumo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y</w:t>
            </w:r>
            <w:r>
              <w:rPr>
                <w:rFonts w:ascii="Arial" w:hAns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las</w:t>
            </w:r>
            <w:r>
              <w:rPr>
                <w:rFonts w:ascii="Arial" w:hAns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pacing w:val="-2"/>
                <w:sz w:val="18"/>
              </w:rPr>
              <w:t>Transacciones</w:t>
            </w:r>
          </w:p>
        </w:tc>
        <w:tc>
          <w:tcPr>
            <w:tcW w:w="1525" w:type="dxa"/>
          </w:tcPr>
          <w:p w14:paraId="1344EE99" w14:textId="32B07C8F" w:rsidR="00BC762A" w:rsidRDefault="008E057D">
            <w:pPr>
              <w:pStyle w:val="TableParagraph"/>
              <w:tabs>
                <w:tab w:val="left" w:pos="344"/>
              </w:tabs>
              <w:spacing w:before="3"/>
              <w:ind w:right="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 w:rsidR="00316A08">
              <w:rPr>
                <w:rFonts w:ascii="Arial"/>
                <w:b/>
                <w:color w:val="050505"/>
                <w:sz w:val="18"/>
              </w:rPr>
              <w:t>1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00,000.00</w:t>
            </w:r>
          </w:p>
        </w:tc>
      </w:tr>
      <w:tr w:rsidR="00BC762A" w14:paraId="0B4E2080" w14:textId="77777777">
        <w:trPr>
          <w:trHeight w:val="314"/>
        </w:trPr>
        <w:tc>
          <w:tcPr>
            <w:tcW w:w="6726" w:type="dxa"/>
          </w:tcPr>
          <w:p w14:paraId="5BCEDD2D" w14:textId="77777777" w:rsidR="00BC762A" w:rsidRDefault="008E057D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color w:val="050505"/>
                <w:sz w:val="18"/>
              </w:rPr>
              <w:t>&gt;impuesto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sobre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Adquisición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Inmuebles</w:t>
            </w:r>
          </w:p>
        </w:tc>
        <w:tc>
          <w:tcPr>
            <w:tcW w:w="1525" w:type="dxa"/>
          </w:tcPr>
          <w:p w14:paraId="2A07E0F7" w14:textId="75B1435C" w:rsidR="00BC762A" w:rsidRDefault="008E057D">
            <w:pPr>
              <w:pStyle w:val="TableParagraph"/>
              <w:tabs>
                <w:tab w:val="left" w:pos="343"/>
              </w:tabs>
              <w:spacing w:before="2"/>
              <w:ind w:right="76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316A08">
              <w:rPr>
                <w:color w:val="050505"/>
                <w:sz w:val="18"/>
              </w:rPr>
              <w:t>1</w:t>
            </w:r>
            <w:r>
              <w:rPr>
                <w:color w:val="050505"/>
                <w:spacing w:val="-2"/>
                <w:sz w:val="18"/>
              </w:rPr>
              <w:t>00,000.00</w:t>
            </w:r>
          </w:p>
        </w:tc>
      </w:tr>
      <w:tr w:rsidR="00BC762A" w14:paraId="467AF0C7" w14:textId="77777777">
        <w:trPr>
          <w:trHeight w:val="314"/>
        </w:trPr>
        <w:tc>
          <w:tcPr>
            <w:tcW w:w="6726" w:type="dxa"/>
          </w:tcPr>
          <w:p w14:paraId="4F418DE4" w14:textId="77777777" w:rsidR="00BC762A" w:rsidRDefault="008E057D">
            <w:pPr>
              <w:pStyle w:val="TableParagraph"/>
              <w:spacing w:before="2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Accesorios</w:t>
            </w:r>
          </w:p>
        </w:tc>
        <w:tc>
          <w:tcPr>
            <w:tcW w:w="1525" w:type="dxa"/>
          </w:tcPr>
          <w:p w14:paraId="20ED30EE" w14:textId="77777777" w:rsidR="00BC762A" w:rsidRDefault="008E057D">
            <w:pPr>
              <w:pStyle w:val="TableParagraph"/>
              <w:tabs>
                <w:tab w:val="left" w:pos="927"/>
              </w:tabs>
              <w:spacing w:before="2"/>
              <w:ind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21E46FBA" w14:textId="77777777">
        <w:trPr>
          <w:trHeight w:val="314"/>
        </w:trPr>
        <w:tc>
          <w:tcPr>
            <w:tcW w:w="6726" w:type="dxa"/>
          </w:tcPr>
          <w:p w14:paraId="7573E5B8" w14:textId="77777777" w:rsidR="00BC762A" w:rsidRDefault="008E057D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color w:val="050505"/>
                <w:sz w:val="18"/>
              </w:rPr>
              <w:t>&gt;Actualizaciones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Recargos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Impuestos</w:t>
            </w:r>
          </w:p>
        </w:tc>
        <w:tc>
          <w:tcPr>
            <w:tcW w:w="1525" w:type="dxa"/>
          </w:tcPr>
          <w:p w14:paraId="7A40C577" w14:textId="77777777" w:rsidR="00BC762A" w:rsidRDefault="008E057D">
            <w:pPr>
              <w:pStyle w:val="TableParagraph"/>
              <w:tabs>
                <w:tab w:val="left" w:pos="927"/>
              </w:tabs>
              <w:spacing w:before="2"/>
              <w:ind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186436CE" w14:textId="77777777">
        <w:trPr>
          <w:trHeight w:val="314"/>
        </w:trPr>
        <w:tc>
          <w:tcPr>
            <w:tcW w:w="6726" w:type="dxa"/>
          </w:tcPr>
          <w:p w14:paraId="539EF209" w14:textId="77777777" w:rsidR="00BC762A" w:rsidRDefault="008E057D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color w:val="050505"/>
                <w:sz w:val="18"/>
              </w:rPr>
              <w:t>&gt;Multas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Impuestos</w:t>
            </w:r>
          </w:p>
        </w:tc>
        <w:tc>
          <w:tcPr>
            <w:tcW w:w="1525" w:type="dxa"/>
          </w:tcPr>
          <w:p w14:paraId="13B81758" w14:textId="77777777" w:rsidR="00BC762A" w:rsidRDefault="008E057D">
            <w:pPr>
              <w:pStyle w:val="TableParagraph"/>
              <w:tabs>
                <w:tab w:val="left" w:pos="927"/>
              </w:tabs>
              <w:spacing w:before="3"/>
              <w:ind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20798F26" w14:textId="77777777">
        <w:trPr>
          <w:trHeight w:val="314"/>
        </w:trPr>
        <w:tc>
          <w:tcPr>
            <w:tcW w:w="6726" w:type="dxa"/>
          </w:tcPr>
          <w:p w14:paraId="57973A47" w14:textId="77777777" w:rsidR="00BC762A" w:rsidRDefault="008E057D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color w:val="050505"/>
                <w:sz w:val="18"/>
              </w:rPr>
              <w:t>&gt;Gastos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Ejecución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Impuestos</w:t>
            </w:r>
          </w:p>
        </w:tc>
        <w:tc>
          <w:tcPr>
            <w:tcW w:w="1525" w:type="dxa"/>
          </w:tcPr>
          <w:p w14:paraId="5FA38D88" w14:textId="77777777" w:rsidR="00BC762A" w:rsidRDefault="008E057D">
            <w:pPr>
              <w:pStyle w:val="TableParagraph"/>
              <w:tabs>
                <w:tab w:val="left" w:pos="927"/>
              </w:tabs>
              <w:spacing w:before="3"/>
              <w:ind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3F4F31A0" w14:textId="77777777">
        <w:trPr>
          <w:trHeight w:val="314"/>
        </w:trPr>
        <w:tc>
          <w:tcPr>
            <w:tcW w:w="6726" w:type="dxa"/>
          </w:tcPr>
          <w:p w14:paraId="72755821" w14:textId="77777777" w:rsidR="00BC762A" w:rsidRDefault="008E057D">
            <w:pPr>
              <w:pStyle w:val="TableParagraph"/>
              <w:spacing w:before="2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Otros</w:t>
            </w:r>
            <w:r>
              <w:rPr>
                <w:rFonts w:asci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Impuestos</w:t>
            </w:r>
          </w:p>
        </w:tc>
        <w:tc>
          <w:tcPr>
            <w:tcW w:w="1525" w:type="dxa"/>
          </w:tcPr>
          <w:p w14:paraId="1AC2D417" w14:textId="77777777" w:rsidR="00BC762A" w:rsidRDefault="008E057D">
            <w:pPr>
              <w:pStyle w:val="TableParagraph"/>
              <w:tabs>
                <w:tab w:val="left" w:pos="927"/>
              </w:tabs>
              <w:spacing w:before="2"/>
              <w:ind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38F709D9" w14:textId="77777777">
        <w:trPr>
          <w:trHeight w:val="840"/>
        </w:trPr>
        <w:tc>
          <w:tcPr>
            <w:tcW w:w="6726" w:type="dxa"/>
          </w:tcPr>
          <w:p w14:paraId="5C2F9499" w14:textId="77777777" w:rsidR="00BC762A" w:rsidRPr="00484609" w:rsidRDefault="008E057D">
            <w:pPr>
              <w:pStyle w:val="TableParagraph"/>
              <w:spacing w:before="2" w:line="364" w:lineRule="auto"/>
              <w:ind w:left="4" w:right="4"/>
              <w:rPr>
                <w:rFonts w:ascii="Arial" w:hAnsi="Arial"/>
                <w:bCs/>
                <w:sz w:val="18"/>
              </w:rPr>
            </w:pPr>
            <w:r w:rsidRPr="00484609">
              <w:rPr>
                <w:rFonts w:ascii="Arial" w:hAnsi="Arial"/>
                <w:bCs/>
                <w:color w:val="050505"/>
                <w:sz w:val="18"/>
              </w:rPr>
              <w:t>Impuestos no comprometidos en las fracciones de la ley de Ingresos causadas</w:t>
            </w:r>
            <w:r w:rsidRPr="00484609">
              <w:rPr>
                <w:rFonts w:ascii="Arial" w:hAns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en</w:t>
            </w:r>
            <w:r w:rsidRPr="00484609">
              <w:rPr>
                <w:rFonts w:ascii="Arial" w:hAns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ejercicios</w:t>
            </w:r>
            <w:r w:rsidRPr="00484609">
              <w:rPr>
                <w:rFonts w:ascii="Arial" w:hAns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fiscales</w:t>
            </w:r>
            <w:r w:rsidRPr="00484609">
              <w:rPr>
                <w:rFonts w:ascii="Arial" w:hAns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anteriores</w:t>
            </w:r>
            <w:r w:rsidRPr="00484609">
              <w:rPr>
                <w:rFonts w:ascii="Arial" w:hAns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pendientes</w:t>
            </w:r>
            <w:r w:rsidRPr="00484609">
              <w:rPr>
                <w:rFonts w:ascii="Arial" w:hAns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 w:hAns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liquidación</w:t>
            </w:r>
            <w:r w:rsidRPr="00484609">
              <w:rPr>
                <w:rFonts w:ascii="Arial" w:hAns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o</w:t>
            </w:r>
            <w:r w:rsidRPr="00484609">
              <w:rPr>
                <w:rFonts w:ascii="Arial" w:hAns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pago</w:t>
            </w:r>
          </w:p>
        </w:tc>
        <w:tc>
          <w:tcPr>
            <w:tcW w:w="1525" w:type="dxa"/>
          </w:tcPr>
          <w:p w14:paraId="2864AABE" w14:textId="77777777" w:rsidR="00BC762A" w:rsidRDefault="008E057D">
            <w:pPr>
              <w:pStyle w:val="TableParagraph"/>
              <w:tabs>
                <w:tab w:val="left" w:pos="927"/>
              </w:tabs>
              <w:spacing w:before="2"/>
              <w:ind w:right="1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</w:tbl>
    <w:p w14:paraId="7841A6F7" w14:textId="77777777" w:rsidR="00BC762A" w:rsidRDefault="00BC762A">
      <w:pPr>
        <w:pStyle w:val="Textoindependiente"/>
        <w:spacing w:before="112"/>
      </w:pPr>
    </w:p>
    <w:p w14:paraId="09AF4978" w14:textId="77777777" w:rsidR="00BC762A" w:rsidRDefault="008E057D">
      <w:pPr>
        <w:pStyle w:val="Textoindependiente"/>
        <w:spacing w:before="1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10"/>
        </w:rPr>
        <w:t xml:space="preserve"> </w:t>
      </w:r>
      <w:r>
        <w:rPr>
          <w:rFonts w:ascii="Arial" w:hAnsi="Arial"/>
          <w:b/>
          <w:color w:val="050505"/>
        </w:rPr>
        <w:t>6.-</w:t>
      </w:r>
      <w:r>
        <w:rPr>
          <w:rFonts w:ascii="Arial" w:hAnsi="Arial"/>
          <w:b/>
          <w:color w:val="050505"/>
          <w:spacing w:val="-11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derechos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Municipio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percibirá,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causarán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siguientes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conceptos:</w:t>
      </w:r>
    </w:p>
    <w:p w14:paraId="24A23E43" w14:textId="77777777" w:rsidR="00BC762A" w:rsidRDefault="00BC762A">
      <w:pPr>
        <w:pStyle w:val="Textoindependiente"/>
        <w:spacing w:before="192"/>
        <w:rPr>
          <w:sz w:val="20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495"/>
        <w:gridCol w:w="1915"/>
      </w:tblGrid>
      <w:tr w:rsidR="00BC762A" w14:paraId="4966EB9A" w14:textId="77777777" w:rsidTr="00316A08">
        <w:trPr>
          <w:trHeight w:val="314"/>
        </w:trPr>
        <w:tc>
          <w:tcPr>
            <w:tcW w:w="6495" w:type="dxa"/>
          </w:tcPr>
          <w:p w14:paraId="7F3B569E" w14:textId="77777777" w:rsidR="00BC762A" w:rsidRDefault="008E057D">
            <w:pPr>
              <w:pStyle w:val="TableParagraph"/>
              <w:spacing w:before="3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Derechos</w:t>
            </w:r>
          </w:p>
        </w:tc>
        <w:tc>
          <w:tcPr>
            <w:tcW w:w="1915" w:type="dxa"/>
          </w:tcPr>
          <w:p w14:paraId="2276FA24" w14:textId="1CA278F9" w:rsidR="00BC762A" w:rsidRPr="00316A08" w:rsidRDefault="008E057D">
            <w:pPr>
              <w:pStyle w:val="TableParagraph"/>
              <w:tabs>
                <w:tab w:val="left" w:pos="441"/>
              </w:tabs>
              <w:spacing w:before="2"/>
              <w:ind w:right="172"/>
              <w:jc w:val="right"/>
              <w:rPr>
                <w:b/>
                <w:bCs/>
                <w:sz w:val="18"/>
              </w:rPr>
            </w:pPr>
            <w:r w:rsidRPr="00316A08">
              <w:rPr>
                <w:b/>
                <w:bCs/>
                <w:color w:val="231F20"/>
                <w:spacing w:val="-10"/>
                <w:sz w:val="18"/>
              </w:rPr>
              <w:t>$</w:t>
            </w:r>
            <w:r w:rsidRPr="00316A08">
              <w:rPr>
                <w:b/>
                <w:bCs/>
                <w:color w:val="231F20"/>
                <w:sz w:val="18"/>
              </w:rPr>
              <w:tab/>
            </w:r>
            <w:r w:rsidR="007B760E">
              <w:rPr>
                <w:b/>
                <w:bCs/>
                <w:color w:val="231F20"/>
                <w:sz w:val="18"/>
              </w:rPr>
              <w:t>406</w:t>
            </w:r>
            <w:r w:rsidR="00942D37">
              <w:rPr>
                <w:b/>
                <w:bCs/>
                <w:color w:val="231F20"/>
                <w:sz w:val="18"/>
              </w:rPr>
              <w:t>,</w:t>
            </w:r>
            <w:r w:rsidR="007B760E">
              <w:rPr>
                <w:b/>
                <w:bCs/>
                <w:color w:val="231F20"/>
                <w:sz w:val="18"/>
              </w:rPr>
              <w:t>800</w:t>
            </w:r>
            <w:r w:rsidRPr="00316A08">
              <w:rPr>
                <w:b/>
                <w:bCs/>
                <w:color w:val="231F20"/>
                <w:spacing w:val="-2"/>
                <w:sz w:val="18"/>
              </w:rPr>
              <w:t>.00</w:t>
            </w:r>
          </w:p>
        </w:tc>
      </w:tr>
      <w:tr w:rsidR="00BC762A" w14:paraId="3B44B5CB" w14:textId="77777777" w:rsidTr="00316A08">
        <w:trPr>
          <w:trHeight w:val="629"/>
        </w:trPr>
        <w:tc>
          <w:tcPr>
            <w:tcW w:w="6495" w:type="dxa"/>
          </w:tcPr>
          <w:p w14:paraId="0C695973" w14:textId="77777777" w:rsidR="00BC762A" w:rsidRDefault="008E057D">
            <w:pPr>
              <w:pStyle w:val="TableParagraph"/>
              <w:spacing w:before="2"/>
              <w:ind w:left="4" w:right="-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Derechos</w:t>
            </w:r>
            <w:r>
              <w:rPr>
                <w:rFonts w:ascii="Arial" w:hAnsi="Arial"/>
                <w:b/>
                <w:color w:val="050505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por</w:t>
            </w:r>
            <w:r>
              <w:rPr>
                <w:rFonts w:ascii="Arial" w:hAnsi="Arial"/>
                <w:b/>
                <w:color w:val="050505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Uso,</w:t>
            </w:r>
            <w:r>
              <w:rPr>
                <w:rFonts w:ascii="Arial" w:hAnsi="Arial"/>
                <w:b/>
                <w:color w:val="050505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Goce,</w:t>
            </w:r>
            <w:r>
              <w:rPr>
                <w:rFonts w:ascii="Arial" w:hAnsi="Arial"/>
                <w:b/>
                <w:color w:val="050505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Aprovechamiento</w:t>
            </w:r>
            <w:r>
              <w:rPr>
                <w:rFonts w:ascii="Arial" w:hAnsi="Arial"/>
                <w:b/>
                <w:color w:val="050505"/>
                <w:spacing w:val="3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o</w:t>
            </w:r>
            <w:r>
              <w:rPr>
                <w:rFonts w:ascii="Arial" w:hAnsi="Arial"/>
                <w:b/>
                <w:color w:val="050505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Explotación</w:t>
            </w:r>
            <w:r>
              <w:rPr>
                <w:rFonts w:ascii="Arial" w:hAnsi="Arial"/>
                <w:b/>
                <w:color w:val="050505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de</w:t>
            </w:r>
            <w:r>
              <w:rPr>
                <w:rFonts w:ascii="Arial" w:hAnsi="Arial"/>
                <w:b/>
                <w:color w:val="050505"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Bienes</w:t>
            </w:r>
            <w:r>
              <w:rPr>
                <w:rFonts w:ascii="Arial" w:hAnsi="Arial"/>
                <w:b/>
                <w:color w:val="050505"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pacing w:val="-5"/>
                <w:sz w:val="18"/>
              </w:rPr>
              <w:t>de</w:t>
            </w:r>
          </w:p>
          <w:p w14:paraId="409956D6" w14:textId="77777777" w:rsidR="00BC762A" w:rsidRDefault="008E057D">
            <w:pPr>
              <w:pStyle w:val="TableParagraph"/>
              <w:spacing w:before="108"/>
              <w:ind w:left="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Dominio</w:t>
            </w:r>
            <w:r>
              <w:rPr>
                <w:rFonts w:ascii="Arial" w:hAnsi="Arial"/>
                <w:b/>
                <w:color w:val="050505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pacing w:val="-2"/>
                <w:sz w:val="18"/>
              </w:rPr>
              <w:t>Público</w:t>
            </w:r>
          </w:p>
        </w:tc>
        <w:tc>
          <w:tcPr>
            <w:tcW w:w="1915" w:type="dxa"/>
          </w:tcPr>
          <w:p w14:paraId="55A52336" w14:textId="49831847" w:rsidR="00BC762A" w:rsidRPr="00942D37" w:rsidRDefault="008E057D">
            <w:pPr>
              <w:pStyle w:val="TableParagraph"/>
              <w:tabs>
                <w:tab w:val="left" w:pos="657"/>
              </w:tabs>
              <w:spacing w:before="1"/>
              <w:ind w:right="172"/>
              <w:jc w:val="right"/>
              <w:rPr>
                <w:b/>
                <w:bCs/>
                <w:sz w:val="18"/>
              </w:rPr>
            </w:pPr>
            <w:r w:rsidRPr="00942D37">
              <w:rPr>
                <w:b/>
                <w:bCs/>
                <w:color w:val="231F20"/>
                <w:spacing w:val="-10"/>
                <w:sz w:val="18"/>
              </w:rPr>
              <w:t>$</w:t>
            </w:r>
            <w:r w:rsidRPr="00942D37">
              <w:rPr>
                <w:b/>
                <w:bCs/>
                <w:color w:val="231F20"/>
                <w:sz w:val="18"/>
              </w:rPr>
              <w:tab/>
            </w:r>
            <w:r w:rsidR="00316A08" w:rsidRPr="00942D37">
              <w:rPr>
                <w:b/>
                <w:bCs/>
                <w:color w:val="231F20"/>
                <w:sz w:val="18"/>
              </w:rPr>
              <w:t>8</w:t>
            </w:r>
            <w:r w:rsidRPr="00942D37">
              <w:rPr>
                <w:b/>
                <w:bCs/>
                <w:color w:val="231F20"/>
                <w:spacing w:val="-2"/>
                <w:sz w:val="18"/>
              </w:rPr>
              <w:t>,</w:t>
            </w:r>
            <w:r w:rsidR="00316A08" w:rsidRPr="00942D37">
              <w:rPr>
                <w:b/>
                <w:bCs/>
                <w:color w:val="231F20"/>
                <w:spacing w:val="-2"/>
                <w:sz w:val="18"/>
              </w:rPr>
              <w:t>0</w:t>
            </w:r>
            <w:r w:rsidRPr="00942D37">
              <w:rPr>
                <w:b/>
                <w:bCs/>
                <w:color w:val="231F20"/>
                <w:spacing w:val="-2"/>
                <w:sz w:val="18"/>
              </w:rPr>
              <w:t>00.00</w:t>
            </w:r>
          </w:p>
        </w:tc>
      </w:tr>
      <w:tr w:rsidR="00BC762A" w14:paraId="001EA8E7" w14:textId="77777777" w:rsidTr="00316A08">
        <w:trPr>
          <w:trHeight w:val="630"/>
        </w:trPr>
        <w:tc>
          <w:tcPr>
            <w:tcW w:w="6495" w:type="dxa"/>
          </w:tcPr>
          <w:p w14:paraId="55FF0B28" w14:textId="77777777" w:rsidR="00BC762A" w:rsidRDefault="008E057D">
            <w:pPr>
              <w:pStyle w:val="TableParagraph"/>
              <w:spacing w:before="1"/>
              <w:ind w:left="4" w:right="-15"/>
              <w:rPr>
                <w:sz w:val="18"/>
              </w:rPr>
            </w:pPr>
            <w:r>
              <w:rPr>
                <w:color w:val="050505"/>
                <w:sz w:val="18"/>
              </w:rPr>
              <w:t>&gt;Por</w:t>
            </w:r>
            <w:r>
              <w:rPr>
                <w:color w:val="050505"/>
                <w:spacing w:val="2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3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Uso</w:t>
            </w:r>
            <w:r>
              <w:rPr>
                <w:color w:val="050505"/>
                <w:spacing w:val="2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2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Locales</w:t>
            </w:r>
            <w:r>
              <w:rPr>
                <w:color w:val="050505"/>
                <w:spacing w:val="2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3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Pisos</w:t>
            </w:r>
            <w:r>
              <w:rPr>
                <w:color w:val="050505"/>
                <w:spacing w:val="2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2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Mercados,</w:t>
            </w:r>
            <w:r>
              <w:rPr>
                <w:color w:val="050505"/>
                <w:spacing w:val="2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Espacios</w:t>
            </w:r>
            <w:r>
              <w:rPr>
                <w:color w:val="050505"/>
                <w:spacing w:val="2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en</w:t>
            </w:r>
            <w:r>
              <w:rPr>
                <w:color w:val="050505"/>
                <w:spacing w:val="2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2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vía</w:t>
            </w:r>
            <w:r>
              <w:rPr>
                <w:color w:val="050505"/>
                <w:spacing w:val="2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2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Parques</w:t>
            </w:r>
          </w:p>
          <w:p w14:paraId="345BD247" w14:textId="77777777" w:rsidR="00BC762A" w:rsidRDefault="008E057D">
            <w:pPr>
              <w:pStyle w:val="TableParagraph"/>
              <w:spacing w:before="109"/>
              <w:ind w:left="4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Públicos</w:t>
            </w:r>
          </w:p>
        </w:tc>
        <w:tc>
          <w:tcPr>
            <w:tcW w:w="1915" w:type="dxa"/>
          </w:tcPr>
          <w:p w14:paraId="419EB1FA" w14:textId="77777777" w:rsidR="00BC762A" w:rsidRDefault="008E057D">
            <w:pPr>
              <w:pStyle w:val="TableParagraph"/>
              <w:tabs>
                <w:tab w:val="left" w:pos="657"/>
              </w:tabs>
              <w:spacing w:before="1"/>
              <w:ind w:right="17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3,500.00</w:t>
            </w:r>
          </w:p>
        </w:tc>
      </w:tr>
      <w:tr w:rsidR="00BC762A" w14:paraId="50C81D30" w14:textId="77777777" w:rsidTr="00316A08">
        <w:trPr>
          <w:trHeight w:val="629"/>
        </w:trPr>
        <w:tc>
          <w:tcPr>
            <w:tcW w:w="6495" w:type="dxa"/>
          </w:tcPr>
          <w:p w14:paraId="33425AAB" w14:textId="77777777" w:rsidR="00BC762A" w:rsidRDefault="008E057D">
            <w:pPr>
              <w:pStyle w:val="TableParagraph"/>
              <w:spacing w:before="1"/>
              <w:ind w:left="4" w:right="-15"/>
              <w:rPr>
                <w:sz w:val="18"/>
              </w:rPr>
            </w:pPr>
            <w:r>
              <w:rPr>
                <w:color w:val="050505"/>
                <w:sz w:val="18"/>
              </w:rPr>
              <w:t>&gt;Por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Uso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Aprovechamiento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los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Bienes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Dominio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Público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del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Patrimonio</w:t>
            </w:r>
          </w:p>
          <w:p w14:paraId="139D272B" w14:textId="77777777" w:rsidR="00BC762A" w:rsidRDefault="008E057D">
            <w:pPr>
              <w:pStyle w:val="TableParagraph"/>
              <w:spacing w:before="108"/>
              <w:ind w:left="4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Municipal</w:t>
            </w:r>
          </w:p>
        </w:tc>
        <w:tc>
          <w:tcPr>
            <w:tcW w:w="1915" w:type="dxa"/>
          </w:tcPr>
          <w:p w14:paraId="0EF464B5" w14:textId="7FFFFAD7" w:rsidR="00BC762A" w:rsidRDefault="008E057D">
            <w:pPr>
              <w:pStyle w:val="TableParagraph"/>
              <w:tabs>
                <w:tab w:val="left" w:pos="952"/>
              </w:tabs>
              <w:spacing w:before="1"/>
              <w:ind w:right="171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316A08">
              <w:rPr>
                <w:color w:val="231F20"/>
                <w:sz w:val="18"/>
              </w:rPr>
              <w:t>4,500</w:t>
            </w:r>
            <w:r>
              <w:rPr>
                <w:color w:val="231F20"/>
                <w:spacing w:val="-4"/>
                <w:sz w:val="18"/>
              </w:rPr>
              <w:t>.00</w:t>
            </w:r>
          </w:p>
        </w:tc>
      </w:tr>
      <w:tr w:rsidR="00BC762A" w14:paraId="286B1C95" w14:textId="77777777" w:rsidTr="00316A08">
        <w:trPr>
          <w:trHeight w:val="314"/>
        </w:trPr>
        <w:tc>
          <w:tcPr>
            <w:tcW w:w="6495" w:type="dxa"/>
          </w:tcPr>
          <w:p w14:paraId="2814A570" w14:textId="77777777" w:rsidR="00BC762A" w:rsidRDefault="008E057D">
            <w:pPr>
              <w:pStyle w:val="TableParagraph"/>
              <w:spacing w:before="2"/>
              <w:ind w:left="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Derechos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por</w:t>
            </w:r>
            <w:r>
              <w:rPr>
                <w:rFonts w:ascii="Arial" w:hAns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Prestación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de</w:t>
            </w:r>
            <w:r>
              <w:rPr>
                <w:rFonts w:ascii="Arial" w:hAnsi="Arial"/>
                <w:b/>
                <w:color w:val="050505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pacing w:val="-2"/>
                <w:sz w:val="18"/>
              </w:rPr>
              <w:t>Servicios</w:t>
            </w:r>
          </w:p>
        </w:tc>
        <w:tc>
          <w:tcPr>
            <w:tcW w:w="1915" w:type="dxa"/>
          </w:tcPr>
          <w:p w14:paraId="3B1B7BDA" w14:textId="49FD3B41" w:rsidR="00BC762A" w:rsidRDefault="008E057D">
            <w:pPr>
              <w:pStyle w:val="TableParagraph"/>
              <w:tabs>
                <w:tab w:val="left" w:pos="659"/>
              </w:tabs>
              <w:spacing w:before="1"/>
              <w:ind w:right="172"/>
              <w:jc w:val="right"/>
              <w:rPr>
                <w:sz w:val="18"/>
              </w:rPr>
            </w:pPr>
            <w:r w:rsidRPr="007B760E">
              <w:rPr>
                <w:b/>
                <w:bCs/>
                <w:color w:val="231F20"/>
                <w:spacing w:val="-10"/>
                <w:sz w:val="18"/>
              </w:rPr>
              <w:t>$</w:t>
            </w:r>
            <w:r w:rsidRPr="007B760E">
              <w:rPr>
                <w:b/>
                <w:bCs/>
                <w:color w:val="231F20"/>
                <w:sz w:val="18"/>
              </w:rPr>
              <w:tab/>
            </w:r>
            <w:r w:rsidR="007B760E" w:rsidRPr="007B760E">
              <w:rPr>
                <w:b/>
                <w:bCs/>
                <w:color w:val="231F20"/>
                <w:sz w:val="18"/>
              </w:rPr>
              <w:t>47</w:t>
            </w:r>
            <w:r w:rsidRPr="007B760E">
              <w:rPr>
                <w:b/>
                <w:bCs/>
                <w:color w:val="231F20"/>
                <w:spacing w:val="-2"/>
                <w:sz w:val="18"/>
              </w:rPr>
              <w:t>,</w:t>
            </w:r>
            <w:r w:rsidR="007B760E">
              <w:rPr>
                <w:b/>
                <w:bCs/>
                <w:color w:val="231F20"/>
                <w:spacing w:val="-2"/>
                <w:sz w:val="18"/>
              </w:rPr>
              <w:t>8</w:t>
            </w:r>
            <w:r w:rsidRPr="00316A08">
              <w:rPr>
                <w:b/>
                <w:bCs/>
                <w:color w:val="231F20"/>
                <w:spacing w:val="-2"/>
                <w:sz w:val="18"/>
              </w:rPr>
              <w:t>00.00</w:t>
            </w:r>
          </w:p>
        </w:tc>
      </w:tr>
      <w:tr w:rsidR="00BC762A" w14:paraId="07D9A45F" w14:textId="77777777" w:rsidTr="00316A08">
        <w:trPr>
          <w:trHeight w:val="312"/>
        </w:trPr>
        <w:tc>
          <w:tcPr>
            <w:tcW w:w="6495" w:type="dxa"/>
            <w:tcBorders>
              <w:left w:val="single" w:sz="8" w:space="0" w:color="050505"/>
            </w:tcBorders>
          </w:tcPr>
          <w:p w14:paraId="31EA1F71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Agua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Potable,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Drenaje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Alcantarillado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7DC4F436" w14:textId="77777777" w:rsidR="00BC762A" w:rsidRDefault="008E057D">
            <w:pPr>
              <w:pStyle w:val="TableParagraph"/>
              <w:tabs>
                <w:tab w:val="left" w:pos="755"/>
              </w:tabs>
              <w:spacing w:before="1"/>
              <w:ind w:right="5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8,800.00</w:t>
            </w:r>
          </w:p>
        </w:tc>
      </w:tr>
      <w:tr w:rsidR="00BC762A" w14:paraId="127EBB05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43838197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Alumbrado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Público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270F56B9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59389538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22D9710E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Limpia,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Recolección,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Traslado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Disposición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Final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Residuos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0AD2EF72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55768502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6AC17702" w14:textId="77777777" w:rsidR="00BC762A" w:rsidRDefault="008E057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Mercados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Centrales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Abasto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1AFF769F" w14:textId="77777777" w:rsidR="00BC762A" w:rsidRDefault="008E057D">
            <w:pPr>
              <w:pStyle w:val="TableParagraph"/>
              <w:tabs>
                <w:tab w:val="left" w:pos="1098"/>
              </w:tabs>
              <w:spacing w:before="2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4440B3C4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3ED97000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Panteones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36AA7469" w14:textId="58BBEC54" w:rsidR="00BC762A" w:rsidRDefault="008E057D">
            <w:pPr>
              <w:pStyle w:val="TableParagraph"/>
              <w:tabs>
                <w:tab w:val="left" w:pos="755"/>
              </w:tabs>
              <w:spacing w:before="1"/>
              <w:ind w:right="5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7B760E">
              <w:rPr>
                <w:color w:val="231F20"/>
                <w:sz w:val="18"/>
              </w:rPr>
              <w:t>35,0</w:t>
            </w:r>
            <w:r>
              <w:rPr>
                <w:color w:val="231F20"/>
                <w:spacing w:val="-2"/>
                <w:sz w:val="18"/>
              </w:rPr>
              <w:t>00.00</w:t>
            </w:r>
          </w:p>
        </w:tc>
      </w:tr>
      <w:tr w:rsidR="00BC762A" w14:paraId="45B3BCB2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013D34F5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Rastro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24254ACF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14AAB352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1B5AC14F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&gt;Servicio</w:t>
            </w:r>
            <w:r>
              <w:rPr>
                <w:color w:val="050505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</w:t>
            </w:r>
            <w:r>
              <w:rPr>
                <w:color w:val="050505"/>
                <w:spacing w:val="-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Seguridad</w:t>
            </w:r>
            <w:r>
              <w:rPr>
                <w:color w:val="050505"/>
                <w:spacing w:val="-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Pública</w:t>
            </w:r>
            <w:r>
              <w:rPr>
                <w:color w:val="050505"/>
                <w:spacing w:val="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(Policía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Preventiva</w:t>
            </w:r>
            <w:r>
              <w:rPr>
                <w:color w:val="050505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y</w:t>
            </w:r>
            <w:r>
              <w:rPr>
                <w:color w:val="050505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Tránsito</w:t>
            </w:r>
            <w:r>
              <w:rPr>
                <w:color w:val="050505"/>
                <w:spacing w:val="-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Municipal)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03B6BE2F" w14:textId="77777777" w:rsidR="00BC762A" w:rsidRDefault="008E057D">
            <w:pPr>
              <w:pStyle w:val="TableParagraph"/>
              <w:tabs>
                <w:tab w:val="left" w:pos="755"/>
              </w:tabs>
              <w:spacing w:before="1"/>
              <w:ind w:right="5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4,000.00</w:t>
            </w:r>
          </w:p>
        </w:tc>
      </w:tr>
      <w:tr w:rsidR="00BC762A" w14:paraId="4CB82BCB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73AE04A3" w14:textId="77777777" w:rsidR="00BC762A" w:rsidRDefault="008E057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Catastro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75F4D5BA" w14:textId="77777777" w:rsidR="00BC762A" w:rsidRDefault="008E057D">
            <w:pPr>
              <w:pStyle w:val="TableParagraph"/>
              <w:tabs>
                <w:tab w:val="left" w:pos="1098"/>
              </w:tabs>
              <w:spacing w:before="2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4661E095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5074E1E3" w14:textId="77777777" w:rsidR="00BC762A" w:rsidRDefault="008E057D">
            <w:pPr>
              <w:pStyle w:val="TableParagraph"/>
              <w:spacing w:before="2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Otros</w:t>
            </w:r>
            <w:r>
              <w:rPr>
                <w:rFonts w:asci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Derechos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2F0AA4D2" w14:textId="0812DF03" w:rsidR="00BC762A" w:rsidRDefault="008E057D">
            <w:pPr>
              <w:pStyle w:val="TableParagraph"/>
              <w:tabs>
                <w:tab w:val="left" w:pos="540"/>
              </w:tabs>
              <w:spacing w:before="1"/>
              <w:ind w:right="4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316A08">
              <w:rPr>
                <w:b/>
                <w:bCs/>
                <w:color w:val="231F20"/>
                <w:spacing w:val="-2"/>
                <w:sz w:val="18"/>
              </w:rPr>
              <w:t>3</w:t>
            </w:r>
            <w:r w:rsidRPr="00316A08">
              <w:rPr>
                <w:b/>
                <w:bCs/>
                <w:color w:val="231F20"/>
                <w:spacing w:val="-2"/>
                <w:sz w:val="18"/>
              </w:rPr>
              <w:t>51,000.00</w:t>
            </w:r>
          </w:p>
        </w:tc>
      </w:tr>
      <w:tr w:rsidR="00BC762A" w14:paraId="7704533D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33F19B3B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&gt;Licencias</w:t>
            </w:r>
            <w:r>
              <w:rPr>
                <w:color w:val="050505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Funcionamiento</w:t>
            </w:r>
            <w:r>
              <w:rPr>
                <w:color w:val="050505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y</w:t>
            </w:r>
            <w:r>
              <w:rPr>
                <w:color w:val="050505"/>
                <w:spacing w:val="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Permisos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56DCFDE0" w14:textId="559F9384" w:rsidR="00BC762A" w:rsidRDefault="008E057D">
            <w:pPr>
              <w:pStyle w:val="TableParagraph"/>
              <w:tabs>
                <w:tab w:val="left" w:pos="540"/>
              </w:tabs>
              <w:spacing w:before="1"/>
              <w:ind w:right="4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316A08"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>50,000.00</w:t>
            </w:r>
          </w:p>
        </w:tc>
      </w:tr>
      <w:tr w:rsidR="00BC762A" w14:paraId="5D85A5FC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7BFA3555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que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presta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Dirección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Obras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Públicas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Desarrollo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Urbano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48DCE68E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5D064110" w14:textId="77777777" w:rsidTr="00316A08">
        <w:trPr>
          <w:trHeight w:val="630"/>
        </w:trPr>
        <w:tc>
          <w:tcPr>
            <w:tcW w:w="6495" w:type="dxa"/>
            <w:tcBorders>
              <w:left w:val="single" w:sz="8" w:space="0" w:color="050505"/>
            </w:tcBorders>
          </w:tcPr>
          <w:p w14:paraId="6B3D8A90" w14:textId="77777777" w:rsidR="00BC762A" w:rsidRDefault="008E057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lastRenderedPageBreak/>
              <w:t>&gt;Expedición</w:t>
            </w:r>
            <w:r>
              <w:rPr>
                <w:color w:val="050505"/>
                <w:spacing w:val="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</w:t>
            </w:r>
            <w:r>
              <w:rPr>
                <w:color w:val="050505"/>
                <w:spacing w:val="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Certificados,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Constancias,</w:t>
            </w:r>
            <w:r>
              <w:rPr>
                <w:color w:val="050505"/>
                <w:spacing w:val="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Copias,</w:t>
            </w:r>
            <w:r>
              <w:rPr>
                <w:color w:val="050505"/>
                <w:spacing w:val="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Fotografías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y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Formas</w:t>
            </w:r>
          </w:p>
          <w:p w14:paraId="32F9A43C" w14:textId="77777777" w:rsidR="00BC762A" w:rsidRDefault="008E057D">
            <w:pPr>
              <w:pStyle w:val="TableParagraph"/>
              <w:spacing w:before="109"/>
              <w:ind w:left="7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Oficiales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2E1E5742" w14:textId="77777777" w:rsidR="00BC762A" w:rsidRDefault="008E057D">
            <w:pPr>
              <w:pStyle w:val="TableParagraph"/>
              <w:tabs>
                <w:tab w:val="left" w:pos="755"/>
              </w:tabs>
              <w:spacing w:before="2"/>
              <w:ind w:right="5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1,000.00</w:t>
            </w:r>
          </w:p>
        </w:tc>
      </w:tr>
      <w:tr w:rsidR="00BC762A" w14:paraId="0773EF69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53FAE498" w14:textId="77777777" w:rsidR="00BC762A" w:rsidRDefault="008E057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que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presta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Unidad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Acceso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Información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Pública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5B2076A1" w14:textId="77777777" w:rsidR="00BC762A" w:rsidRDefault="008E057D">
            <w:pPr>
              <w:pStyle w:val="TableParagraph"/>
              <w:tabs>
                <w:tab w:val="left" w:pos="1098"/>
              </w:tabs>
              <w:spacing w:before="2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317E93B2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05B4385C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&gt;Servicio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Supervisión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Sanitaria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Matanza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Ganado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6DE2D126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6E829805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5FF4D4ED" w14:textId="77777777" w:rsidR="00BC762A" w:rsidRDefault="008E057D">
            <w:pPr>
              <w:pStyle w:val="TableParagraph"/>
              <w:spacing w:before="2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Accesorios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4E9969F4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7D2ED81D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230EE49D" w14:textId="77777777" w:rsidR="00BC762A" w:rsidRDefault="008E057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&gt;Actualizaciones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Recargos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Derechos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0D652AFD" w14:textId="77777777" w:rsidR="00BC762A" w:rsidRDefault="008E057D">
            <w:pPr>
              <w:pStyle w:val="TableParagraph"/>
              <w:tabs>
                <w:tab w:val="left" w:pos="1098"/>
              </w:tabs>
              <w:spacing w:before="2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694E6CBC" w14:textId="77777777" w:rsidTr="00316A08">
        <w:trPr>
          <w:trHeight w:val="314"/>
        </w:trPr>
        <w:tc>
          <w:tcPr>
            <w:tcW w:w="6495" w:type="dxa"/>
            <w:tcBorders>
              <w:left w:val="single" w:sz="8" w:space="0" w:color="050505"/>
            </w:tcBorders>
          </w:tcPr>
          <w:p w14:paraId="0925D72F" w14:textId="77777777" w:rsidR="00BC762A" w:rsidRDefault="008E057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&gt;Multas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Derechos</w:t>
            </w:r>
          </w:p>
        </w:tc>
        <w:tc>
          <w:tcPr>
            <w:tcW w:w="1915" w:type="dxa"/>
            <w:tcBorders>
              <w:right w:val="single" w:sz="8" w:space="0" w:color="050505"/>
            </w:tcBorders>
          </w:tcPr>
          <w:p w14:paraId="0BBCE94A" w14:textId="77777777" w:rsidR="00BC762A" w:rsidRDefault="008E057D">
            <w:pPr>
              <w:pStyle w:val="TableParagraph"/>
              <w:tabs>
                <w:tab w:val="left" w:pos="1098"/>
              </w:tabs>
              <w:spacing w:before="2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511A514D" w14:textId="77777777" w:rsidTr="00316A08">
        <w:trPr>
          <w:trHeight w:val="313"/>
        </w:trPr>
        <w:tc>
          <w:tcPr>
            <w:tcW w:w="6495" w:type="dxa"/>
            <w:tcBorders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0AE52A0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&gt;Gastos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Ejecución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Derechos</w:t>
            </w:r>
          </w:p>
        </w:tc>
        <w:tc>
          <w:tcPr>
            <w:tcW w:w="1915" w:type="dxa"/>
            <w:tcBorders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AA46DF0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BC762A" w14:paraId="5133FEAB" w14:textId="77777777" w:rsidTr="00316A08">
        <w:trPr>
          <w:trHeight w:val="628"/>
        </w:trPr>
        <w:tc>
          <w:tcPr>
            <w:tcW w:w="6495" w:type="dxa"/>
            <w:tcBorders>
              <w:top w:val="single" w:sz="8" w:space="0" w:color="050505"/>
              <w:left w:val="single" w:sz="8" w:space="0" w:color="050505"/>
              <w:bottom w:val="single" w:sz="4" w:space="0" w:color="050505"/>
              <w:right w:val="single" w:sz="8" w:space="0" w:color="050505"/>
            </w:tcBorders>
          </w:tcPr>
          <w:p w14:paraId="79ADD65A" w14:textId="77777777" w:rsidR="00BC762A" w:rsidRPr="00484609" w:rsidRDefault="008E057D">
            <w:pPr>
              <w:pStyle w:val="TableParagraph"/>
              <w:spacing w:before="2"/>
              <w:ind w:left="7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Derechos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no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comprendidos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en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las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fracciones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la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Ley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Ingresos</w:t>
            </w:r>
            <w:r w:rsidRPr="00484609">
              <w:rPr>
                <w:rFonts w:ascii="Arial"/>
                <w:bCs/>
                <w:color w:val="050505"/>
                <w:spacing w:val="-7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vigente</w:t>
            </w:r>
          </w:p>
          <w:p w14:paraId="1D0543AB" w14:textId="77777777" w:rsidR="00BC762A" w:rsidRDefault="008E057D">
            <w:pPr>
              <w:pStyle w:val="TableParagraph"/>
              <w:spacing w:before="108"/>
              <w:ind w:left="7"/>
              <w:rPr>
                <w:rFonts w:ascii="Arial" w:hAnsi="Arial"/>
                <w:b/>
                <w:sz w:val="18"/>
              </w:rPr>
            </w:pPr>
            <w:r w:rsidRPr="00484609">
              <w:rPr>
                <w:rFonts w:ascii="Arial" w:hAnsi="Arial"/>
                <w:bCs/>
                <w:color w:val="050505"/>
                <w:sz w:val="18"/>
              </w:rPr>
              <w:t>causadas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en</w:t>
            </w:r>
            <w:r w:rsidRPr="00484609">
              <w:rPr>
                <w:rFonts w:ascii="Arial" w:hAns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ejercicios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fiscales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anteriores</w:t>
            </w:r>
            <w:r w:rsidRPr="00484609">
              <w:rPr>
                <w:rFonts w:ascii="Arial" w:hAns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pendientes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liquidación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o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4"/>
                <w:sz w:val="18"/>
              </w:rPr>
              <w:t>pago</w:t>
            </w:r>
          </w:p>
        </w:tc>
        <w:tc>
          <w:tcPr>
            <w:tcW w:w="1915" w:type="dxa"/>
            <w:tcBorders>
              <w:top w:val="single" w:sz="8" w:space="0" w:color="050505"/>
              <w:left w:val="single" w:sz="8" w:space="0" w:color="050505"/>
              <w:bottom w:val="single" w:sz="4" w:space="0" w:color="050505"/>
              <w:right w:val="single" w:sz="8" w:space="0" w:color="050505"/>
            </w:tcBorders>
          </w:tcPr>
          <w:p w14:paraId="6E01AC18" w14:textId="77777777" w:rsidR="00BC762A" w:rsidRDefault="008E057D">
            <w:pPr>
              <w:pStyle w:val="TableParagraph"/>
              <w:tabs>
                <w:tab w:val="left" w:pos="1098"/>
              </w:tabs>
              <w:spacing w:before="1"/>
              <w:ind w:right="5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</w:tbl>
    <w:p w14:paraId="52BDB9F7" w14:textId="77777777" w:rsidR="00BC762A" w:rsidRDefault="00BC762A">
      <w:pPr>
        <w:pStyle w:val="Textoindependiente"/>
        <w:spacing w:before="117"/>
      </w:pPr>
    </w:p>
    <w:p w14:paraId="53941C62" w14:textId="77777777" w:rsidR="00BC762A" w:rsidRDefault="008E057D">
      <w:pPr>
        <w:pStyle w:val="Textoindependiente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12"/>
        </w:rPr>
        <w:t xml:space="preserve"> </w:t>
      </w:r>
      <w:r>
        <w:rPr>
          <w:rFonts w:ascii="Arial" w:hAnsi="Arial"/>
          <w:b/>
          <w:color w:val="050505"/>
        </w:rPr>
        <w:t>7.-</w:t>
      </w:r>
      <w:r>
        <w:rPr>
          <w:rFonts w:ascii="Arial" w:hAnsi="Arial"/>
          <w:b/>
          <w:color w:val="050505"/>
          <w:spacing w:val="-12"/>
        </w:rPr>
        <w:t xml:space="preserve"> </w:t>
      </w:r>
      <w:r>
        <w:rPr>
          <w:color w:val="050505"/>
        </w:rPr>
        <w:t>Las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contribuciones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especiales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Municipio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percibirá,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serán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las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siguientes:</w:t>
      </w:r>
    </w:p>
    <w:p w14:paraId="7411CBC4" w14:textId="77777777" w:rsidR="00BC762A" w:rsidRDefault="00BC762A">
      <w:pPr>
        <w:pStyle w:val="Textoindependiente"/>
        <w:spacing w:before="193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988"/>
        <w:gridCol w:w="1477"/>
      </w:tblGrid>
      <w:tr w:rsidR="00BC762A" w14:paraId="1F3E6B3C" w14:textId="77777777">
        <w:trPr>
          <w:trHeight w:val="314"/>
        </w:trPr>
        <w:tc>
          <w:tcPr>
            <w:tcW w:w="6988" w:type="dxa"/>
            <w:tcBorders>
              <w:left w:val="single" w:sz="8" w:space="0" w:color="050505"/>
            </w:tcBorders>
          </w:tcPr>
          <w:p w14:paraId="69C31B2E" w14:textId="77777777" w:rsidR="00BC762A" w:rsidRDefault="008E057D">
            <w:pPr>
              <w:pStyle w:val="TableParagraph"/>
              <w:spacing w:before="3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Contribuciones</w:t>
            </w:r>
            <w:r>
              <w:rPr>
                <w:rFonts w:ascii="Arial"/>
                <w:b/>
                <w:color w:val="050505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de</w:t>
            </w:r>
            <w:r>
              <w:rPr>
                <w:rFonts w:ascii="Arial"/>
                <w:b/>
                <w:color w:val="050505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Mejoras</w:t>
            </w:r>
          </w:p>
        </w:tc>
        <w:tc>
          <w:tcPr>
            <w:tcW w:w="1477" w:type="dxa"/>
            <w:tcBorders>
              <w:right w:val="single" w:sz="8" w:space="0" w:color="050505"/>
            </w:tcBorders>
          </w:tcPr>
          <w:p w14:paraId="7CF6B303" w14:textId="77777777" w:rsidR="00BC762A" w:rsidRDefault="008E057D">
            <w:pPr>
              <w:pStyle w:val="TableParagraph"/>
              <w:tabs>
                <w:tab w:val="left" w:pos="947"/>
              </w:tabs>
              <w:spacing w:before="3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57631217" w14:textId="77777777">
        <w:trPr>
          <w:trHeight w:val="314"/>
        </w:trPr>
        <w:tc>
          <w:tcPr>
            <w:tcW w:w="6988" w:type="dxa"/>
            <w:tcBorders>
              <w:left w:val="single" w:sz="8" w:space="0" w:color="050505"/>
            </w:tcBorders>
          </w:tcPr>
          <w:p w14:paraId="38A49B10" w14:textId="77777777" w:rsidR="00BC762A" w:rsidRDefault="008E057D">
            <w:pPr>
              <w:pStyle w:val="TableParagraph"/>
              <w:spacing w:before="3"/>
              <w:ind w:left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Contribución</w:t>
            </w:r>
            <w:r>
              <w:rPr>
                <w:rFonts w:ascii="Arial" w:hAns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de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Mejoras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por</w:t>
            </w:r>
            <w:r>
              <w:rPr>
                <w:rFonts w:ascii="Arial" w:hAnsi="Arial"/>
                <w:b/>
                <w:color w:val="050505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Obras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pacing w:val="-2"/>
                <w:sz w:val="18"/>
              </w:rPr>
              <w:t>Públicas</w:t>
            </w:r>
          </w:p>
        </w:tc>
        <w:tc>
          <w:tcPr>
            <w:tcW w:w="1477" w:type="dxa"/>
            <w:tcBorders>
              <w:right w:val="single" w:sz="8" w:space="0" w:color="050505"/>
            </w:tcBorders>
          </w:tcPr>
          <w:p w14:paraId="1DDD8C7B" w14:textId="77777777" w:rsidR="00BC762A" w:rsidRDefault="008E057D">
            <w:pPr>
              <w:pStyle w:val="TableParagraph"/>
              <w:tabs>
                <w:tab w:val="left" w:pos="971"/>
              </w:tabs>
              <w:spacing w:before="3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36C29056" w14:textId="77777777">
        <w:trPr>
          <w:trHeight w:val="314"/>
        </w:trPr>
        <w:tc>
          <w:tcPr>
            <w:tcW w:w="6988" w:type="dxa"/>
            <w:tcBorders>
              <w:left w:val="single" w:sz="8" w:space="0" w:color="050505"/>
            </w:tcBorders>
          </w:tcPr>
          <w:p w14:paraId="0EB9DA2B" w14:textId="77777777" w:rsidR="00BC762A" w:rsidRDefault="008E057D">
            <w:pPr>
              <w:pStyle w:val="TableParagraph"/>
              <w:spacing w:before="1"/>
              <w:ind w:left="8"/>
              <w:rPr>
                <w:sz w:val="18"/>
              </w:rPr>
            </w:pPr>
            <w:r>
              <w:rPr>
                <w:color w:val="050505"/>
                <w:sz w:val="18"/>
              </w:rPr>
              <w:t>&gt;Contribuciones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Mejoras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Obras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Públicas</w:t>
            </w:r>
          </w:p>
        </w:tc>
        <w:tc>
          <w:tcPr>
            <w:tcW w:w="1477" w:type="dxa"/>
            <w:tcBorders>
              <w:right w:val="single" w:sz="8" w:space="0" w:color="050505"/>
            </w:tcBorders>
          </w:tcPr>
          <w:p w14:paraId="0AF366FC" w14:textId="77777777" w:rsidR="00BC762A" w:rsidRDefault="008E057D">
            <w:pPr>
              <w:pStyle w:val="TableParagraph"/>
              <w:tabs>
                <w:tab w:val="left" w:pos="973"/>
              </w:tabs>
              <w:spacing w:before="1"/>
              <w:ind w:left="8"/>
              <w:rPr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3DDBD356" w14:textId="77777777">
        <w:trPr>
          <w:trHeight w:val="313"/>
        </w:trPr>
        <w:tc>
          <w:tcPr>
            <w:tcW w:w="6988" w:type="dxa"/>
            <w:tcBorders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1281552" w14:textId="77777777" w:rsidR="00BC762A" w:rsidRDefault="008E057D">
            <w:pPr>
              <w:pStyle w:val="TableParagraph"/>
              <w:spacing w:before="1"/>
              <w:ind w:left="8"/>
              <w:rPr>
                <w:sz w:val="18"/>
              </w:rPr>
            </w:pPr>
            <w:r>
              <w:rPr>
                <w:color w:val="050505"/>
                <w:sz w:val="18"/>
              </w:rPr>
              <w:t>&gt;Contribuciones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Mejoras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Servicios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Públicos</w:t>
            </w:r>
          </w:p>
        </w:tc>
        <w:tc>
          <w:tcPr>
            <w:tcW w:w="1477" w:type="dxa"/>
            <w:tcBorders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9C6E213" w14:textId="77777777" w:rsidR="00BC762A" w:rsidRDefault="008E057D">
            <w:pPr>
              <w:pStyle w:val="TableParagraph"/>
              <w:tabs>
                <w:tab w:val="left" w:pos="973"/>
              </w:tabs>
              <w:spacing w:before="1"/>
              <w:ind w:left="8"/>
              <w:rPr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1E30F04A" w14:textId="77777777">
        <w:trPr>
          <w:trHeight w:val="945"/>
        </w:trPr>
        <w:tc>
          <w:tcPr>
            <w:tcW w:w="6988" w:type="dxa"/>
            <w:tcBorders>
              <w:top w:val="single" w:sz="8" w:space="0" w:color="050505"/>
              <w:left w:val="single" w:sz="8" w:space="0" w:color="050505"/>
              <w:right w:val="single" w:sz="8" w:space="0" w:color="050505"/>
            </w:tcBorders>
          </w:tcPr>
          <w:p w14:paraId="35475B51" w14:textId="77777777" w:rsidR="00BC762A" w:rsidRPr="00484609" w:rsidRDefault="008E057D">
            <w:pPr>
              <w:pStyle w:val="TableParagraph"/>
              <w:spacing w:before="3" w:line="364" w:lineRule="auto"/>
              <w:ind w:left="8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Contribuciones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6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Mejoras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no</w:t>
            </w:r>
            <w:r w:rsidRPr="00484609">
              <w:rPr>
                <w:rFonts w:ascii="Arial"/>
                <w:bCs/>
                <w:color w:val="050505"/>
                <w:spacing w:val="-6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comprendidas</w:t>
            </w:r>
            <w:r w:rsidRPr="00484609">
              <w:rPr>
                <w:rFonts w:ascii="Arial"/>
                <w:bCs/>
                <w:color w:val="050505"/>
                <w:spacing w:val="-6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en</w:t>
            </w:r>
            <w:r w:rsidRPr="00484609">
              <w:rPr>
                <w:rFonts w:ascii="Arial"/>
                <w:bCs/>
                <w:color w:val="050505"/>
                <w:spacing w:val="-6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las</w:t>
            </w:r>
            <w:r w:rsidRPr="00484609">
              <w:rPr>
                <w:rFonts w:ascii="Arial"/>
                <w:bCs/>
                <w:color w:val="050505"/>
                <w:spacing w:val="-7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fracciones</w:t>
            </w:r>
            <w:r w:rsidRPr="00484609">
              <w:rPr>
                <w:rFonts w:ascii="Arial"/>
                <w:bCs/>
                <w:color w:val="050505"/>
                <w:spacing w:val="-5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la</w:t>
            </w:r>
            <w:r w:rsidRPr="00484609">
              <w:rPr>
                <w:rFonts w:ascii="Arial"/>
                <w:bCs/>
                <w:color w:val="050505"/>
                <w:spacing w:val="-6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Ley</w:t>
            </w:r>
            <w:r w:rsidRPr="00484609">
              <w:rPr>
                <w:rFonts w:ascii="Arial"/>
                <w:bCs/>
                <w:color w:val="050505"/>
                <w:spacing w:val="-6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 Ingresos vigente causadas en ejercicios fiscales anteriores</w:t>
            </w:r>
          </w:p>
          <w:p w14:paraId="0D86FA6F" w14:textId="77777777" w:rsidR="00BC762A" w:rsidRDefault="008E057D">
            <w:pPr>
              <w:pStyle w:val="TableParagraph"/>
              <w:spacing w:before="1"/>
              <w:ind w:left="8"/>
              <w:rPr>
                <w:rFonts w:ascii="Arial" w:hAnsi="Arial"/>
                <w:b/>
                <w:sz w:val="18"/>
              </w:rPr>
            </w:pPr>
            <w:r w:rsidRPr="00484609">
              <w:rPr>
                <w:rFonts w:ascii="Arial" w:hAnsi="Arial"/>
                <w:bCs/>
                <w:color w:val="050505"/>
                <w:sz w:val="18"/>
              </w:rPr>
              <w:t>pendientes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 w:hAns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liquidación</w:t>
            </w:r>
            <w:r w:rsidRPr="00484609">
              <w:rPr>
                <w:rFonts w:ascii="Arial" w:hAns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o</w:t>
            </w:r>
            <w:r w:rsidRPr="00484609">
              <w:rPr>
                <w:rFonts w:ascii="Arial" w:hAns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4"/>
                <w:sz w:val="18"/>
              </w:rPr>
              <w:t>pago</w:t>
            </w:r>
          </w:p>
        </w:tc>
        <w:tc>
          <w:tcPr>
            <w:tcW w:w="1477" w:type="dxa"/>
            <w:tcBorders>
              <w:top w:val="single" w:sz="8" w:space="0" w:color="050505"/>
              <w:left w:val="single" w:sz="8" w:space="0" w:color="050505"/>
              <w:right w:val="single" w:sz="8" w:space="0" w:color="050505"/>
            </w:tcBorders>
          </w:tcPr>
          <w:p w14:paraId="0E423D28" w14:textId="77777777" w:rsidR="00BC762A" w:rsidRDefault="008E057D">
            <w:pPr>
              <w:pStyle w:val="TableParagraph"/>
              <w:tabs>
                <w:tab w:val="left" w:pos="970"/>
              </w:tabs>
              <w:spacing w:before="3"/>
              <w:ind w:lef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</w:tbl>
    <w:p w14:paraId="7FEB98BA" w14:textId="77777777" w:rsidR="00BC762A" w:rsidRDefault="00BC762A">
      <w:pPr>
        <w:pStyle w:val="Textoindependiente"/>
        <w:spacing w:before="205"/>
      </w:pPr>
    </w:p>
    <w:p w14:paraId="0C4F1F45" w14:textId="77777777" w:rsidR="00BC762A" w:rsidRDefault="008E057D">
      <w:pPr>
        <w:pStyle w:val="Textoindependiente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10"/>
        </w:rPr>
        <w:t xml:space="preserve"> </w:t>
      </w:r>
      <w:r>
        <w:rPr>
          <w:rFonts w:ascii="Arial" w:hAnsi="Arial"/>
          <w:b/>
          <w:color w:val="050505"/>
        </w:rPr>
        <w:t>8.-</w:t>
      </w:r>
      <w:r>
        <w:rPr>
          <w:rFonts w:ascii="Arial" w:hAnsi="Arial"/>
          <w:b/>
          <w:color w:val="050505"/>
          <w:spacing w:val="-10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productos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Municipio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percibirá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serán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siguientes:</w:t>
      </w:r>
    </w:p>
    <w:p w14:paraId="526F4BBE" w14:textId="77777777" w:rsidR="00BC762A" w:rsidRDefault="00BC762A">
      <w:pPr>
        <w:pStyle w:val="Textoindependiente"/>
        <w:spacing w:before="191"/>
        <w:rPr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950"/>
        <w:gridCol w:w="1301"/>
      </w:tblGrid>
      <w:tr w:rsidR="00BC762A" w14:paraId="0557D274" w14:textId="77777777">
        <w:trPr>
          <w:trHeight w:val="314"/>
        </w:trPr>
        <w:tc>
          <w:tcPr>
            <w:tcW w:w="6950" w:type="dxa"/>
            <w:tcBorders>
              <w:left w:val="single" w:sz="8" w:space="0" w:color="050505"/>
            </w:tcBorders>
          </w:tcPr>
          <w:p w14:paraId="12B9A246" w14:textId="77777777" w:rsidR="00BC762A" w:rsidRDefault="008E057D">
            <w:pPr>
              <w:pStyle w:val="TableParagraph"/>
              <w:spacing w:before="3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Productos</w:t>
            </w:r>
          </w:p>
        </w:tc>
        <w:tc>
          <w:tcPr>
            <w:tcW w:w="1301" w:type="dxa"/>
            <w:tcBorders>
              <w:right w:val="single" w:sz="8" w:space="0" w:color="050505"/>
            </w:tcBorders>
          </w:tcPr>
          <w:p w14:paraId="769320A2" w14:textId="28534C99" w:rsidR="00BC762A" w:rsidRDefault="008E057D">
            <w:pPr>
              <w:pStyle w:val="TableParagraph"/>
              <w:tabs>
                <w:tab w:val="left" w:pos="370"/>
              </w:tabs>
              <w:spacing w:before="3"/>
              <w:ind w:right="1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 w:rsidR="00B25F50">
              <w:rPr>
                <w:rFonts w:ascii="Arial"/>
                <w:b/>
                <w:color w:val="050505"/>
                <w:spacing w:val="-2"/>
                <w:sz w:val="18"/>
              </w:rPr>
              <w:t>2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,500.00</w:t>
            </w:r>
          </w:p>
        </w:tc>
      </w:tr>
      <w:tr w:rsidR="00BC762A" w14:paraId="2AF7871D" w14:textId="77777777">
        <w:trPr>
          <w:trHeight w:val="314"/>
        </w:trPr>
        <w:tc>
          <w:tcPr>
            <w:tcW w:w="6950" w:type="dxa"/>
            <w:tcBorders>
              <w:left w:val="single" w:sz="8" w:space="0" w:color="050505"/>
            </w:tcBorders>
          </w:tcPr>
          <w:p w14:paraId="15315953" w14:textId="77777777" w:rsidR="00BC762A" w:rsidRDefault="008E057D">
            <w:pPr>
              <w:pStyle w:val="TableParagraph"/>
              <w:spacing w:before="2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Productos</w:t>
            </w:r>
            <w:r>
              <w:rPr>
                <w:rFonts w:asci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de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Tipo</w:t>
            </w:r>
            <w:r>
              <w:rPr>
                <w:rFonts w:asci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Corriente</w:t>
            </w:r>
          </w:p>
        </w:tc>
        <w:tc>
          <w:tcPr>
            <w:tcW w:w="1301" w:type="dxa"/>
            <w:tcBorders>
              <w:right w:val="single" w:sz="8" w:space="0" w:color="050505"/>
            </w:tcBorders>
          </w:tcPr>
          <w:p w14:paraId="213C8CF0" w14:textId="48688CC5" w:rsidR="00BC762A" w:rsidRDefault="008E057D">
            <w:pPr>
              <w:pStyle w:val="TableParagraph"/>
              <w:tabs>
                <w:tab w:val="left" w:pos="370"/>
              </w:tabs>
              <w:spacing w:before="2"/>
              <w:ind w:right="1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 w:rsidR="00B25F50">
              <w:rPr>
                <w:rFonts w:ascii="Arial"/>
                <w:b/>
                <w:color w:val="050505"/>
                <w:spacing w:val="-2"/>
                <w:sz w:val="18"/>
              </w:rPr>
              <w:t>2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,500.00</w:t>
            </w:r>
          </w:p>
        </w:tc>
      </w:tr>
      <w:tr w:rsidR="00BC762A" w14:paraId="181F8E37" w14:textId="77777777">
        <w:trPr>
          <w:trHeight w:val="314"/>
        </w:trPr>
        <w:tc>
          <w:tcPr>
            <w:tcW w:w="6950" w:type="dxa"/>
            <w:tcBorders>
              <w:left w:val="single" w:sz="8" w:space="0" w:color="050505"/>
            </w:tcBorders>
          </w:tcPr>
          <w:p w14:paraId="750738A7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&gt;Derivados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Productos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Financieros</w:t>
            </w:r>
          </w:p>
        </w:tc>
        <w:tc>
          <w:tcPr>
            <w:tcW w:w="1301" w:type="dxa"/>
            <w:tcBorders>
              <w:right w:val="single" w:sz="8" w:space="0" w:color="050505"/>
            </w:tcBorders>
          </w:tcPr>
          <w:p w14:paraId="311545B2" w14:textId="253928D1" w:rsidR="00BC762A" w:rsidRDefault="008E057D">
            <w:pPr>
              <w:pStyle w:val="TableParagraph"/>
              <w:tabs>
                <w:tab w:val="left" w:pos="370"/>
              </w:tabs>
              <w:spacing w:before="1"/>
              <w:ind w:right="126"/>
              <w:jc w:val="center"/>
              <w:rPr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 w:rsidR="00B25F50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,500.00</w:t>
            </w:r>
          </w:p>
        </w:tc>
      </w:tr>
      <w:tr w:rsidR="00BC762A" w14:paraId="4F841FFA" w14:textId="77777777">
        <w:trPr>
          <w:trHeight w:val="314"/>
        </w:trPr>
        <w:tc>
          <w:tcPr>
            <w:tcW w:w="6950" w:type="dxa"/>
            <w:tcBorders>
              <w:left w:val="single" w:sz="8" w:space="0" w:color="050505"/>
            </w:tcBorders>
          </w:tcPr>
          <w:p w14:paraId="0D9F9193" w14:textId="77777777" w:rsidR="00BC762A" w:rsidRDefault="008E057D">
            <w:pPr>
              <w:pStyle w:val="TableParagraph"/>
              <w:spacing w:before="2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Productos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de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Capital</w:t>
            </w:r>
          </w:p>
        </w:tc>
        <w:tc>
          <w:tcPr>
            <w:tcW w:w="1301" w:type="dxa"/>
            <w:tcBorders>
              <w:right w:val="single" w:sz="8" w:space="0" w:color="050505"/>
            </w:tcBorders>
          </w:tcPr>
          <w:p w14:paraId="3DA073B8" w14:textId="77777777" w:rsidR="00BC762A" w:rsidRDefault="008E057D">
            <w:pPr>
              <w:pStyle w:val="TableParagraph"/>
              <w:tabs>
                <w:tab w:val="left" w:pos="721"/>
              </w:tabs>
              <w:spacing w:before="2"/>
              <w:ind w:right="1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2230A786" w14:textId="77777777">
        <w:trPr>
          <w:trHeight w:val="630"/>
        </w:trPr>
        <w:tc>
          <w:tcPr>
            <w:tcW w:w="6950" w:type="dxa"/>
            <w:tcBorders>
              <w:left w:val="single" w:sz="8" w:space="0" w:color="050505"/>
            </w:tcBorders>
          </w:tcPr>
          <w:p w14:paraId="1ACB9443" w14:textId="77777777" w:rsidR="00BC762A" w:rsidRDefault="008E057D">
            <w:pPr>
              <w:pStyle w:val="TableParagraph"/>
              <w:spacing w:before="2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&gt;Arrendamiento,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Enajenación,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Uso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Explotación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Bienes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Inmuebles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del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Dominio</w:t>
            </w:r>
          </w:p>
          <w:p w14:paraId="0F038B09" w14:textId="77777777" w:rsidR="00BC762A" w:rsidRDefault="008E057D">
            <w:pPr>
              <w:pStyle w:val="TableParagraph"/>
              <w:spacing w:before="109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Privado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del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Municipio</w:t>
            </w:r>
          </w:p>
        </w:tc>
        <w:tc>
          <w:tcPr>
            <w:tcW w:w="1301" w:type="dxa"/>
            <w:tcBorders>
              <w:right w:val="single" w:sz="8" w:space="0" w:color="050505"/>
            </w:tcBorders>
          </w:tcPr>
          <w:p w14:paraId="15F990B2" w14:textId="77777777" w:rsidR="00BC762A" w:rsidRPr="00B25F50" w:rsidRDefault="008E057D">
            <w:pPr>
              <w:pStyle w:val="TableParagraph"/>
              <w:tabs>
                <w:tab w:val="left" w:pos="721"/>
              </w:tabs>
              <w:spacing w:before="3"/>
              <w:ind w:right="129"/>
              <w:jc w:val="center"/>
              <w:rPr>
                <w:rFonts w:ascii="Arial"/>
                <w:bCs/>
                <w:sz w:val="18"/>
              </w:rPr>
            </w:pPr>
            <w:r w:rsidRPr="00B25F50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B25F50">
              <w:rPr>
                <w:rFonts w:ascii="Arial"/>
                <w:bCs/>
                <w:color w:val="050505"/>
                <w:sz w:val="18"/>
              </w:rPr>
              <w:tab/>
            </w:r>
            <w:r w:rsidRPr="00B25F50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1D31D8A8" w14:textId="77777777">
        <w:trPr>
          <w:trHeight w:val="629"/>
        </w:trPr>
        <w:tc>
          <w:tcPr>
            <w:tcW w:w="6950" w:type="dxa"/>
            <w:tcBorders>
              <w:left w:val="single" w:sz="8" w:space="0" w:color="050505"/>
            </w:tcBorders>
          </w:tcPr>
          <w:p w14:paraId="3F97959F" w14:textId="77777777" w:rsidR="00BC762A" w:rsidRDefault="008E057D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&gt;Arrendamiento,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Enajenación,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Uso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Explotación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Bienes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Inmuebles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del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Dominio</w:t>
            </w:r>
          </w:p>
          <w:p w14:paraId="3553DBB7" w14:textId="77777777" w:rsidR="00BC762A" w:rsidRDefault="008E057D">
            <w:pPr>
              <w:pStyle w:val="TableParagraph"/>
              <w:spacing w:before="109"/>
              <w:ind w:left="7"/>
              <w:rPr>
                <w:sz w:val="18"/>
              </w:rPr>
            </w:pPr>
            <w:r>
              <w:rPr>
                <w:color w:val="050505"/>
                <w:sz w:val="18"/>
              </w:rPr>
              <w:t>Público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del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Municipio</w:t>
            </w:r>
          </w:p>
        </w:tc>
        <w:tc>
          <w:tcPr>
            <w:tcW w:w="1301" w:type="dxa"/>
            <w:tcBorders>
              <w:right w:val="single" w:sz="8" w:space="0" w:color="050505"/>
            </w:tcBorders>
          </w:tcPr>
          <w:p w14:paraId="6D20C4FC" w14:textId="77777777" w:rsidR="00BC762A" w:rsidRPr="00B25F50" w:rsidRDefault="008E057D">
            <w:pPr>
              <w:pStyle w:val="TableParagraph"/>
              <w:tabs>
                <w:tab w:val="left" w:pos="721"/>
              </w:tabs>
              <w:spacing w:before="2"/>
              <w:ind w:right="129"/>
              <w:jc w:val="center"/>
              <w:rPr>
                <w:rFonts w:ascii="Arial"/>
                <w:bCs/>
                <w:sz w:val="18"/>
              </w:rPr>
            </w:pPr>
            <w:r w:rsidRPr="00B25F50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B25F50">
              <w:rPr>
                <w:rFonts w:ascii="Arial"/>
                <w:bCs/>
                <w:color w:val="050505"/>
                <w:sz w:val="18"/>
              </w:rPr>
              <w:tab/>
            </w:r>
            <w:r w:rsidRPr="00B25F50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2A10B064" w14:textId="77777777">
        <w:trPr>
          <w:trHeight w:val="629"/>
        </w:trPr>
        <w:tc>
          <w:tcPr>
            <w:tcW w:w="6950" w:type="dxa"/>
            <w:tcBorders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C516818" w14:textId="77777777" w:rsidR="00BC762A" w:rsidRPr="00484609" w:rsidRDefault="008E057D">
            <w:pPr>
              <w:pStyle w:val="TableParagraph"/>
              <w:spacing w:before="2"/>
              <w:ind w:left="7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Productos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no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comprometidos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en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las</w:t>
            </w:r>
            <w:r w:rsidRPr="00484609">
              <w:rPr>
                <w:rFonts w:asci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fracciones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la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Ley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Ingresos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causadas</w:t>
            </w:r>
          </w:p>
          <w:p w14:paraId="7A1329FF" w14:textId="77777777" w:rsidR="00BC762A" w:rsidRDefault="008E057D">
            <w:pPr>
              <w:pStyle w:val="TableParagraph"/>
              <w:spacing w:before="109"/>
              <w:ind w:left="7"/>
              <w:rPr>
                <w:rFonts w:ascii="Arial" w:hAnsi="Arial"/>
                <w:b/>
                <w:sz w:val="18"/>
              </w:rPr>
            </w:pPr>
            <w:r w:rsidRPr="00484609">
              <w:rPr>
                <w:rFonts w:ascii="Arial" w:hAnsi="Arial"/>
                <w:bCs/>
                <w:color w:val="050505"/>
                <w:sz w:val="18"/>
              </w:rPr>
              <w:t>en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ejercicios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fiscales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anteriores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pendientes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 w:hAns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liquidación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o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4"/>
                <w:sz w:val="18"/>
              </w:rPr>
              <w:t>pago</w:t>
            </w:r>
          </w:p>
        </w:tc>
        <w:tc>
          <w:tcPr>
            <w:tcW w:w="1301" w:type="dxa"/>
            <w:tcBorders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C3F0E34" w14:textId="77777777" w:rsidR="00BC762A" w:rsidRPr="00B25F50" w:rsidRDefault="008E057D">
            <w:pPr>
              <w:pStyle w:val="TableParagraph"/>
              <w:tabs>
                <w:tab w:val="left" w:pos="721"/>
              </w:tabs>
              <w:spacing w:before="2"/>
              <w:ind w:right="132"/>
              <w:jc w:val="center"/>
              <w:rPr>
                <w:rFonts w:ascii="Arial"/>
                <w:bCs/>
                <w:sz w:val="18"/>
              </w:rPr>
            </w:pPr>
            <w:r w:rsidRPr="00B25F50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B25F50">
              <w:rPr>
                <w:rFonts w:ascii="Arial"/>
                <w:bCs/>
                <w:color w:val="050505"/>
                <w:sz w:val="18"/>
              </w:rPr>
              <w:tab/>
            </w:r>
            <w:r w:rsidRPr="00B25F50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1F60BD46" w14:textId="77777777">
        <w:trPr>
          <w:trHeight w:val="313"/>
        </w:trPr>
        <w:tc>
          <w:tcPr>
            <w:tcW w:w="6950" w:type="dxa"/>
            <w:tcBorders>
              <w:top w:val="single" w:sz="8" w:space="0" w:color="050505"/>
              <w:left w:val="single" w:sz="8" w:space="0" w:color="050505"/>
              <w:right w:val="single" w:sz="8" w:space="0" w:color="050505"/>
            </w:tcBorders>
          </w:tcPr>
          <w:p w14:paraId="5D4BBB73" w14:textId="77777777" w:rsidR="00BC762A" w:rsidRDefault="008E057D">
            <w:pPr>
              <w:pStyle w:val="TableParagraph"/>
              <w:spacing w:before="2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&gt;Otros</w:t>
            </w:r>
            <w:r>
              <w:rPr>
                <w:rFonts w:ascii="Arial"/>
                <w:b/>
                <w:color w:val="05050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Productos</w:t>
            </w:r>
          </w:p>
        </w:tc>
        <w:tc>
          <w:tcPr>
            <w:tcW w:w="1301" w:type="dxa"/>
            <w:tcBorders>
              <w:top w:val="single" w:sz="8" w:space="0" w:color="050505"/>
              <w:left w:val="single" w:sz="8" w:space="0" w:color="050505"/>
              <w:right w:val="single" w:sz="8" w:space="0" w:color="050505"/>
            </w:tcBorders>
          </w:tcPr>
          <w:p w14:paraId="3D6323C9" w14:textId="77777777" w:rsidR="00BC762A" w:rsidRDefault="008E057D">
            <w:pPr>
              <w:pStyle w:val="TableParagraph"/>
              <w:tabs>
                <w:tab w:val="left" w:pos="721"/>
              </w:tabs>
              <w:spacing w:before="2"/>
              <w:ind w:right="1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</w:tbl>
    <w:p w14:paraId="5D49E571" w14:textId="77777777" w:rsidR="00BC762A" w:rsidRDefault="00BC762A">
      <w:pPr>
        <w:pStyle w:val="Textoindependiente"/>
        <w:spacing w:before="113"/>
      </w:pPr>
    </w:p>
    <w:p w14:paraId="76F41709" w14:textId="77777777" w:rsidR="00BC762A" w:rsidRDefault="008E057D">
      <w:pPr>
        <w:pStyle w:val="Textoindependiente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11"/>
        </w:rPr>
        <w:t xml:space="preserve"> </w:t>
      </w:r>
      <w:r>
        <w:rPr>
          <w:rFonts w:ascii="Arial" w:hAnsi="Arial"/>
          <w:b/>
          <w:color w:val="050505"/>
        </w:rPr>
        <w:t>9.-</w:t>
      </w:r>
      <w:r>
        <w:rPr>
          <w:rFonts w:ascii="Arial" w:hAnsi="Arial"/>
          <w:b/>
          <w:color w:val="050505"/>
          <w:spacing w:val="-12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aprovechamientos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Municipio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percibirá,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clasificarán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siguiente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manera:</w:t>
      </w:r>
    </w:p>
    <w:p w14:paraId="0D249F32" w14:textId="77777777" w:rsidR="00BC762A" w:rsidRDefault="00BC762A">
      <w:pPr>
        <w:pStyle w:val="Textoindependiente"/>
        <w:spacing w:before="192"/>
        <w:rPr>
          <w:sz w:val="20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726"/>
        <w:gridCol w:w="1525"/>
      </w:tblGrid>
      <w:tr w:rsidR="00BC762A" w14:paraId="763BBA44" w14:textId="77777777">
        <w:trPr>
          <w:trHeight w:val="314"/>
        </w:trPr>
        <w:tc>
          <w:tcPr>
            <w:tcW w:w="6726" w:type="dxa"/>
          </w:tcPr>
          <w:p w14:paraId="50FBFC6E" w14:textId="77777777" w:rsidR="00BC762A" w:rsidRDefault="008E057D">
            <w:pPr>
              <w:pStyle w:val="TableParagraph"/>
              <w:spacing w:before="3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lastRenderedPageBreak/>
              <w:t>Aprovechamientos</w:t>
            </w:r>
          </w:p>
        </w:tc>
        <w:tc>
          <w:tcPr>
            <w:tcW w:w="1525" w:type="dxa"/>
          </w:tcPr>
          <w:p w14:paraId="6E0FFBCC" w14:textId="77777777" w:rsidR="00BC762A" w:rsidRDefault="008E057D">
            <w:pPr>
              <w:pStyle w:val="TableParagraph"/>
              <w:tabs>
                <w:tab w:val="left" w:pos="814"/>
              </w:tabs>
              <w:spacing w:before="3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219258F1" w14:textId="77777777">
        <w:trPr>
          <w:trHeight w:val="314"/>
        </w:trPr>
        <w:tc>
          <w:tcPr>
            <w:tcW w:w="6726" w:type="dxa"/>
          </w:tcPr>
          <w:p w14:paraId="6C65B7F7" w14:textId="77777777" w:rsidR="00BC762A" w:rsidRDefault="008E057D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Aprovechamientos</w:t>
            </w:r>
          </w:p>
        </w:tc>
        <w:tc>
          <w:tcPr>
            <w:tcW w:w="1525" w:type="dxa"/>
          </w:tcPr>
          <w:p w14:paraId="154F62EA" w14:textId="77777777" w:rsidR="00BC762A" w:rsidRDefault="008E057D">
            <w:pPr>
              <w:pStyle w:val="TableParagraph"/>
              <w:tabs>
                <w:tab w:val="left" w:pos="815"/>
              </w:tabs>
              <w:spacing w:before="1"/>
              <w:ind w:left="19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0.00</w:t>
            </w:r>
          </w:p>
        </w:tc>
      </w:tr>
    </w:tbl>
    <w:p w14:paraId="066AD64B" w14:textId="77777777" w:rsidR="00BC762A" w:rsidRDefault="00BC762A">
      <w:pPr>
        <w:pStyle w:val="Textoindependiente"/>
        <w:spacing w:before="109"/>
      </w:pPr>
    </w:p>
    <w:p w14:paraId="4BABAC53" w14:textId="77777777" w:rsidR="00BC762A" w:rsidRDefault="008E057D">
      <w:pPr>
        <w:ind w:left="277"/>
        <w:rPr>
          <w:sz w:val="18"/>
        </w:rPr>
      </w:pPr>
      <w:r>
        <w:rPr>
          <w:rFonts w:ascii="Arial" w:hAnsi="Arial"/>
          <w:b/>
          <w:color w:val="050505"/>
          <w:sz w:val="18"/>
        </w:rPr>
        <w:t>Artículo</w:t>
      </w:r>
      <w:r>
        <w:rPr>
          <w:rFonts w:ascii="Arial" w:hAnsi="Arial"/>
          <w:b/>
          <w:color w:val="050505"/>
          <w:spacing w:val="-13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10.-</w:t>
      </w:r>
      <w:r>
        <w:rPr>
          <w:rFonts w:ascii="Arial" w:hAnsi="Arial"/>
          <w:b/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Las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participaciones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que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el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z w:val="18"/>
        </w:rPr>
        <w:t>Municipio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z w:val="18"/>
        </w:rPr>
        <w:t>percibirá,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pacing w:val="-2"/>
          <w:sz w:val="18"/>
        </w:rPr>
        <w:t>serán:</w:t>
      </w:r>
    </w:p>
    <w:p w14:paraId="13FEC505" w14:textId="77777777" w:rsidR="00BC762A" w:rsidRDefault="00BC762A">
      <w:pPr>
        <w:pStyle w:val="Textoindependiente"/>
        <w:spacing w:before="193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710"/>
        <w:gridCol w:w="1540"/>
      </w:tblGrid>
      <w:tr w:rsidR="00BC762A" w14:paraId="324F76ED" w14:textId="77777777">
        <w:trPr>
          <w:trHeight w:val="313"/>
        </w:trPr>
        <w:tc>
          <w:tcPr>
            <w:tcW w:w="6710" w:type="dxa"/>
          </w:tcPr>
          <w:p w14:paraId="2FD914A1" w14:textId="77777777" w:rsidR="00BC762A" w:rsidRDefault="008E057D">
            <w:pPr>
              <w:pStyle w:val="TableParagraph"/>
              <w:spacing w:before="1"/>
              <w:ind w:lef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Participaciones</w:t>
            </w:r>
          </w:p>
        </w:tc>
        <w:tc>
          <w:tcPr>
            <w:tcW w:w="1540" w:type="dxa"/>
          </w:tcPr>
          <w:p w14:paraId="35F926BA" w14:textId="625BEDEB" w:rsidR="00BC762A" w:rsidRDefault="008E057D">
            <w:pPr>
              <w:pStyle w:val="TableParagraph"/>
              <w:spacing w:before="1"/>
              <w:ind w:righ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$</w:t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 xml:space="preserve"> </w:t>
            </w:r>
            <w:r w:rsidR="00A54976">
              <w:rPr>
                <w:rFonts w:ascii="Arial"/>
                <w:b/>
                <w:color w:val="050505"/>
                <w:spacing w:val="-2"/>
                <w:sz w:val="18"/>
              </w:rPr>
              <w:t>20,604,251.00</w:t>
            </w:r>
          </w:p>
        </w:tc>
      </w:tr>
      <w:tr w:rsidR="00BC762A" w14:paraId="257AFC0B" w14:textId="77777777">
        <w:trPr>
          <w:trHeight w:val="316"/>
        </w:trPr>
        <w:tc>
          <w:tcPr>
            <w:tcW w:w="6710" w:type="dxa"/>
          </w:tcPr>
          <w:p w14:paraId="2D923545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Participaciones</w:t>
            </w:r>
          </w:p>
        </w:tc>
        <w:tc>
          <w:tcPr>
            <w:tcW w:w="1540" w:type="dxa"/>
          </w:tcPr>
          <w:p w14:paraId="5D12635E" w14:textId="2BBFDCD2" w:rsidR="00BC762A" w:rsidRDefault="008E057D">
            <w:pPr>
              <w:pStyle w:val="TableParagraph"/>
              <w:ind w:right="107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A54976">
              <w:rPr>
                <w:color w:val="050505"/>
                <w:spacing w:val="-4"/>
                <w:sz w:val="18"/>
              </w:rPr>
              <w:t>20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54976">
              <w:rPr>
                <w:color w:val="050505"/>
                <w:spacing w:val="-2"/>
                <w:sz w:val="18"/>
              </w:rPr>
              <w:t>604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54976">
              <w:rPr>
                <w:color w:val="050505"/>
                <w:spacing w:val="-2"/>
                <w:sz w:val="18"/>
              </w:rPr>
              <w:t>251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</w:tbl>
    <w:p w14:paraId="7A24053D" w14:textId="77777777" w:rsidR="00BC762A" w:rsidRDefault="00BC762A">
      <w:pPr>
        <w:pStyle w:val="Textoindependiente"/>
        <w:spacing w:before="108"/>
      </w:pPr>
    </w:p>
    <w:p w14:paraId="52E9EDCB" w14:textId="77777777" w:rsidR="00BC762A" w:rsidRDefault="008E057D">
      <w:pPr>
        <w:ind w:left="277"/>
        <w:rPr>
          <w:sz w:val="18"/>
        </w:rPr>
      </w:pPr>
      <w:r>
        <w:rPr>
          <w:rFonts w:ascii="Arial" w:hAnsi="Arial"/>
          <w:b/>
          <w:color w:val="050505"/>
          <w:sz w:val="18"/>
        </w:rPr>
        <w:t>Artículo</w:t>
      </w:r>
      <w:r>
        <w:rPr>
          <w:rFonts w:ascii="Arial" w:hAnsi="Arial"/>
          <w:b/>
          <w:color w:val="050505"/>
          <w:spacing w:val="-13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11.-</w:t>
      </w:r>
      <w:r>
        <w:rPr>
          <w:rFonts w:ascii="Arial" w:hAnsi="Arial"/>
          <w:b/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Las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Aportaciones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que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el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Municipio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percibirá,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pacing w:val="-2"/>
          <w:sz w:val="18"/>
        </w:rPr>
        <w:t>serán:</w:t>
      </w:r>
    </w:p>
    <w:p w14:paraId="73546FAA" w14:textId="77777777" w:rsidR="00BC762A" w:rsidRDefault="00BC762A">
      <w:pPr>
        <w:pStyle w:val="Textoindependiente"/>
        <w:spacing w:before="193"/>
        <w:rPr>
          <w:sz w:val="20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741"/>
        <w:gridCol w:w="1510"/>
      </w:tblGrid>
      <w:tr w:rsidR="00BC762A" w14:paraId="6E577280" w14:textId="77777777">
        <w:trPr>
          <w:trHeight w:val="314"/>
        </w:trPr>
        <w:tc>
          <w:tcPr>
            <w:tcW w:w="6741" w:type="dxa"/>
          </w:tcPr>
          <w:p w14:paraId="094CD4AE" w14:textId="77777777" w:rsidR="00BC762A" w:rsidRDefault="008E057D">
            <w:pPr>
              <w:pStyle w:val="TableParagraph"/>
              <w:spacing w:before="2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Aportaciones</w:t>
            </w:r>
          </w:p>
        </w:tc>
        <w:tc>
          <w:tcPr>
            <w:tcW w:w="1510" w:type="dxa"/>
          </w:tcPr>
          <w:p w14:paraId="6387DDDE" w14:textId="5861BB6F" w:rsidR="00BC762A" w:rsidRDefault="008E057D">
            <w:pPr>
              <w:pStyle w:val="TableParagraph"/>
              <w:spacing w:before="2"/>
              <w:ind w:right="8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$</w:t>
            </w:r>
            <w:r>
              <w:rPr>
                <w:rFonts w:ascii="Arial"/>
                <w:b/>
                <w:color w:val="050505"/>
                <w:spacing w:val="68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11,</w:t>
            </w:r>
            <w:r w:rsidR="005B04CE">
              <w:rPr>
                <w:rFonts w:ascii="Arial"/>
                <w:b/>
                <w:color w:val="050505"/>
                <w:spacing w:val="-2"/>
                <w:sz w:val="18"/>
              </w:rPr>
              <w:t>341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,</w:t>
            </w:r>
            <w:r w:rsidR="005B04CE">
              <w:rPr>
                <w:rFonts w:ascii="Arial"/>
                <w:b/>
                <w:color w:val="050505"/>
                <w:spacing w:val="-2"/>
                <w:sz w:val="18"/>
              </w:rPr>
              <w:t>357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5397D6B8" w14:textId="77777777">
        <w:trPr>
          <w:trHeight w:val="314"/>
        </w:trPr>
        <w:tc>
          <w:tcPr>
            <w:tcW w:w="6741" w:type="dxa"/>
          </w:tcPr>
          <w:p w14:paraId="2BD08513" w14:textId="77777777" w:rsidR="00BC762A" w:rsidRDefault="008E057D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color w:val="050505"/>
                <w:sz w:val="18"/>
              </w:rPr>
              <w:t>Fondo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Aportaciones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para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Infraestructura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Social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Municipal</w:t>
            </w:r>
          </w:p>
        </w:tc>
        <w:tc>
          <w:tcPr>
            <w:tcW w:w="1510" w:type="dxa"/>
          </w:tcPr>
          <w:p w14:paraId="798DE505" w14:textId="602B4656" w:rsidR="00BC762A" w:rsidRDefault="008E057D">
            <w:pPr>
              <w:pStyle w:val="TableParagraph"/>
              <w:spacing w:before="2"/>
              <w:ind w:right="142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 w:rsidR="00A0253E" w:rsidRPr="00A0253E">
              <w:rPr>
                <w:color w:val="050505"/>
                <w:spacing w:val="-2"/>
                <w:sz w:val="18"/>
              </w:rPr>
              <w:t>7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0253E">
              <w:rPr>
                <w:color w:val="050505"/>
                <w:spacing w:val="-2"/>
                <w:sz w:val="18"/>
              </w:rPr>
              <w:t>891,062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09EDE188" w14:textId="77777777">
        <w:trPr>
          <w:trHeight w:val="314"/>
        </w:trPr>
        <w:tc>
          <w:tcPr>
            <w:tcW w:w="6741" w:type="dxa"/>
          </w:tcPr>
          <w:p w14:paraId="03152BE3" w14:textId="77777777" w:rsidR="00BC762A" w:rsidRDefault="008E057D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color w:val="050505"/>
                <w:sz w:val="18"/>
              </w:rPr>
              <w:t>Fondo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Aportaciones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para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Fortalecimiento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Municipal</w:t>
            </w:r>
          </w:p>
        </w:tc>
        <w:tc>
          <w:tcPr>
            <w:tcW w:w="1510" w:type="dxa"/>
          </w:tcPr>
          <w:p w14:paraId="5E414B2D" w14:textId="01CEBB99" w:rsidR="00BC762A" w:rsidRDefault="008E057D">
            <w:pPr>
              <w:pStyle w:val="TableParagraph"/>
              <w:spacing w:before="1"/>
              <w:ind w:right="142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3,</w:t>
            </w:r>
            <w:r w:rsidR="004376A5">
              <w:rPr>
                <w:color w:val="050505"/>
                <w:spacing w:val="-2"/>
                <w:sz w:val="18"/>
              </w:rPr>
              <w:t>450</w:t>
            </w:r>
            <w:r>
              <w:rPr>
                <w:color w:val="050505"/>
                <w:spacing w:val="-2"/>
                <w:sz w:val="18"/>
              </w:rPr>
              <w:t>,295.00</w:t>
            </w:r>
          </w:p>
        </w:tc>
      </w:tr>
    </w:tbl>
    <w:p w14:paraId="05F1E345" w14:textId="77777777" w:rsidR="00BC762A" w:rsidRDefault="00BC762A">
      <w:pPr>
        <w:pStyle w:val="Textoindependiente"/>
        <w:spacing w:before="109"/>
      </w:pPr>
    </w:p>
    <w:p w14:paraId="2BA87EC5" w14:textId="77777777" w:rsidR="00BC762A" w:rsidRDefault="008E057D">
      <w:pPr>
        <w:pStyle w:val="Textoindependiente"/>
        <w:ind w:left="277"/>
      </w:pPr>
      <w:r>
        <w:rPr>
          <w:rFonts w:ascii="Arial" w:hAnsi="Arial"/>
          <w:b/>
          <w:color w:val="050505"/>
          <w:spacing w:val="-2"/>
        </w:rPr>
        <w:t>Artículo</w:t>
      </w:r>
      <w:r>
        <w:rPr>
          <w:rFonts w:ascii="Arial" w:hAnsi="Arial"/>
          <w:b/>
          <w:color w:val="050505"/>
          <w:spacing w:val="1"/>
        </w:rPr>
        <w:t xml:space="preserve"> </w:t>
      </w:r>
      <w:r>
        <w:rPr>
          <w:rFonts w:ascii="Arial" w:hAnsi="Arial"/>
          <w:b/>
          <w:color w:val="050505"/>
          <w:spacing w:val="-2"/>
        </w:rPr>
        <w:t>12.-</w:t>
      </w:r>
      <w:r>
        <w:rPr>
          <w:rFonts w:ascii="Arial" w:hAnsi="Arial"/>
          <w:b/>
          <w:color w:val="050505"/>
        </w:rPr>
        <w:t xml:space="preserve"> </w:t>
      </w:r>
      <w:r>
        <w:rPr>
          <w:color w:val="050505"/>
          <w:spacing w:val="-2"/>
        </w:rPr>
        <w:t>Los</w:t>
      </w:r>
      <w:r>
        <w:rPr>
          <w:color w:val="050505"/>
        </w:rPr>
        <w:t xml:space="preserve"> </w:t>
      </w:r>
      <w:r>
        <w:rPr>
          <w:color w:val="050505"/>
          <w:spacing w:val="-2"/>
        </w:rPr>
        <w:t>ingresos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extraordinarios</w:t>
      </w:r>
      <w:r>
        <w:rPr>
          <w:color w:val="050505"/>
          <w:spacing w:val="-1"/>
        </w:rPr>
        <w:t xml:space="preserve"> </w:t>
      </w:r>
      <w:r>
        <w:rPr>
          <w:color w:val="050505"/>
          <w:spacing w:val="-2"/>
        </w:rPr>
        <w:t>que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el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Municipio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percibirá,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serán:</w:t>
      </w:r>
    </w:p>
    <w:p w14:paraId="214504DC" w14:textId="77777777" w:rsidR="00BC762A" w:rsidRDefault="00BC762A">
      <w:pPr>
        <w:pStyle w:val="Textoindependiente"/>
        <w:spacing w:before="65"/>
        <w:rPr>
          <w:sz w:val="20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722"/>
        <w:gridCol w:w="1528"/>
      </w:tblGrid>
      <w:tr w:rsidR="00BC762A" w14:paraId="4FE840ED" w14:textId="77777777">
        <w:trPr>
          <w:trHeight w:val="312"/>
        </w:trPr>
        <w:tc>
          <w:tcPr>
            <w:tcW w:w="6722" w:type="dxa"/>
          </w:tcPr>
          <w:p w14:paraId="6FD825B0" w14:textId="77777777" w:rsidR="00BC762A" w:rsidRDefault="008E057D">
            <w:pPr>
              <w:pStyle w:val="TableParagraph"/>
              <w:spacing w:before="2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Convenios</w:t>
            </w:r>
          </w:p>
        </w:tc>
        <w:tc>
          <w:tcPr>
            <w:tcW w:w="1528" w:type="dxa"/>
          </w:tcPr>
          <w:p w14:paraId="522AD2DD" w14:textId="77777777" w:rsidR="00BC762A" w:rsidRDefault="008E057D">
            <w:pPr>
              <w:pStyle w:val="TableParagraph"/>
              <w:spacing w:before="2"/>
              <w:ind w:lef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$</w:t>
            </w:r>
            <w:r>
              <w:rPr>
                <w:rFonts w:ascii="Arial"/>
                <w:b/>
                <w:color w:val="050505"/>
                <w:spacing w:val="44"/>
                <w:sz w:val="18"/>
              </w:rPr>
              <w:t xml:space="preserve"> 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2,000,000.00</w:t>
            </w:r>
          </w:p>
        </w:tc>
      </w:tr>
      <w:tr w:rsidR="00BC762A" w14:paraId="24FA82FC" w14:textId="77777777">
        <w:trPr>
          <w:trHeight w:val="529"/>
        </w:trPr>
        <w:tc>
          <w:tcPr>
            <w:tcW w:w="6722" w:type="dxa"/>
          </w:tcPr>
          <w:p w14:paraId="1C0F995E" w14:textId="77777777" w:rsidR="00BC762A" w:rsidRDefault="008E057D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color w:val="050505"/>
                <w:sz w:val="18"/>
              </w:rPr>
              <w:t>&gt;Con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Federación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Estado: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Hábitat,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Tu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Casa,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3x1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Migrantes,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Rescate</w:t>
            </w:r>
          </w:p>
        </w:tc>
        <w:tc>
          <w:tcPr>
            <w:tcW w:w="1528" w:type="dxa"/>
          </w:tcPr>
          <w:p w14:paraId="1D7B79C0" w14:textId="77777777" w:rsidR="00BC762A" w:rsidRDefault="008E057D">
            <w:pPr>
              <w:pStyle w:val="TableParagraph"/>
              <w:spacing w:before="1"/>
              <w:ind w:left="11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4"/>
                <w:sz w:val="18"/>
              </w:rPr>
              <w:t xml:space="preserve">  </w:t>
            </w:r>
            <w:r>
              <w:rPr>
                <w:color w:val="050505"/>
                <w:spacing w:val="-2"/>
                <w:sz w:val="18"/>
              </w:rPr>
              <w:t>2,000,000.00</w:t>
            </w:r>
          </w:p>
        </w:tc>
      </w:tr>
      <w:tr w:rsidR="00BC762A" w14:paraId="588F7AE6" w14:textId="77777777">
        <w:trPr>
          <w:trHeight w:val="314"/>
        </w:trPr>
        <w:tc>
          <w:tcPr>
            <w:tcW w:w="6722" w:type="dxa"/>
            <w:tcBorders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397FB4EB" w14:textId="77777777" w:rsidR="00BC762A" w:rsidRPr="00484609" w:rsidRDefault="008E057D">
            <w:pPr>
              <w:pStyle w:val="TableParagraph"/>
              <w:spacing w:before="3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Ingresos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por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Ventas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Bienes</w:t>
            </w:r>
            <w:r w:rsidRPr="00484609">
              <w:rPr>
                <w:rFonts w:ascii="Arial"/>
                <w:bCs/>
                <w:color w:val="050505"/>
                <w:spacing w:val="-7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y</w:t>
            </w:r>
            <w:r w:rsidRPr="00484609">
              <w:rPr>
                <w:rFonts w:ascii="Arial"/>
                <w:bCs/>
                <w:color w:val="050505"/>
                <w:spacing w:val="-7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Servicios</w:t>
            </w:r>
          </w:p>
        </w:tc>
        <w:tc>
          <w:tcPr>
            <w:tcW w:w="1528" w:type="dxa"/>
            <w:tcBorders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734C7E20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3"/>
              <w:ind w:left="24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59B34095" w14:textId="77777777">
        <w:trPr>
          <w:trHeight w:val="541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136AAB57" w14:textId="77777777" w:rsidR="00BC762A" w:rsidRPr="00484609" w:rsidRDefault="008E057D">
            <w:pPr>
              <w:pStyle w:val="TableParagraph"/>
              <w:spacing w:before="1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Ingresos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por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Ventas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Bienes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Descentralizados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y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Servicios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Organismos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7E3BDDA7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1"/>
              <w:ind w:left="24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0F5BEDB0" w14:textId="77777777">
        <w:trPr>
          <w:trHeight w:val="629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4CC18A24" w14:textId="77777777" w:rsidR="00BC762A" w:rsidRPr="00484609" w:rsidRDefault="008E057D">
            <w:pPr>
              <w:pStyle w:val="TableParagraph"/>
              <w:spacing w:before="2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231F20"/>
                <w:sz w:val="18"/>
              </w:rPr>
              <w:t>Ingresos</w:t>
            </w:r>
            <w:r w:rsidRPr="00484609">
              <w:rPr>
                <w:rFonts w:ascii="Arial"/>
                <w:bCs/>
                <w:color w:val="231F20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z w:val="18"/>
              </w:rPr>
              <w:t>por</w:t>
            </w:r>
            <w:r w:rsidRPr="00484609">
              <w:rPr>
                <w:rFonts w:ascii="Arial"/>
                <w:bCs/>
                <w:color w:val="231F20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z w:val="18"/>
              </w:rPr>
              <w:t>Ventas</w:t>
            </w:r>
            <w:r w:rsidRPr="00484609">
              <w:rPr>
                <w:rFonts w:ascii="Arial"/>
                <w:bCs/>
                <w:color w:val="231F20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z w:val="18"/>
              </w:rPr>
              <w:t>de</w:t>
            </w:r>
            <w:r w:rsidRPr="00484609">
              <w:rPr>
                <w:rFonts w:ascii="Arial"/>
                <w:bCs/>
                <w:color w:val="231F20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z w:val="18"/>
              </w:rPr>
              <w:t>Bienes</w:t>
            </w:r>
            <w:r w:rsidRPr="00484609">
              <w:rPr>
                <w:rFonts w:ascii="Arial"/>
                <w:bCs/>
                <w:color w:val="231F20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z w:val="18"/>
              </w:rPr>
              <w:t>y</w:t>
            </w:r>
            <w:r w:rsidRPr="00484609">
              <w:rPr>
                <w:rFonts w:ascii="Arial"/>
                <w:bCs/>
                <w:color w:val="231F20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z w:val="18"/>
              </w:rPr>
              <w:t>Servicios</w:t>
            </w:r>
            <w:r w:rsidRPr="00484609">
              <w:rPr>
                <w:rFonts w:ascii="Arial"/>
                <w:bCs/>
                <w:color w:val="231F20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Producidos</w:t>
            </w:r>
            <w:r w:rsidRPr="00484609">
              <w:rPr>
                <w:rFonts w:ascii="Arial"/>
                <w:bCs/>
                <w:color w:val="050505"/>
                <w:spacing w:val="-11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en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pacing w:val="-2"/>
                <w:sz w:val="18"/>
              </w:rPr>
              <w:t>Establecimientos</w:t>
            </w:r>
          </w:p>
          <w:p w14:paraId="37DD6424" w14:textId="77777777" w:rsidR="00BC762A" w:rsidRPr="00484609" w:rsidRDefault="008E057D">
            <w:pPr>
              <w:pStyle w:val="TableParagraph"/>
              <w:spacing w:before="108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231F20"/>
                <w:sz w:val="18"/>
              </w:rPr>
              <w:t>del</w:t>
            </w:r>
            <w:r w:rsidRPr="00484609">
              <w:rPr>
                <w:rFonts w:ascii="Arial"/>
                <w:bCs/>
                <w:color w:val="231F20"/>
                <w:spacing w:val="-11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z w:val="18"/>
              </w:rPr>
              <w:t>Gobierno</w:t>
            </w:r>
            <w:r w:rsidRPr="00484609">
              <w:rPr>
                <w:rFonts w:ascii="Arial"/>
                <w:bCs/>
                <w:color w:val="231F20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231F20"/>
                <w:spacing w:val="-2"/>
                <w:sz w:val="18"/>
              </w:rPr>
              <w:t>Central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4357837B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2"/>
              <w:ind w:left="24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5C627F8A" w14:textId="77777777">
        <w:trPr>
          <w:trHeight w:val="315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54BA30E8" w14:textId="77777777" w:rsidR="00BC762A" w:rsidRPr="00484609" w:rsidRDefault="008E057D">
            <w:pPr>
              <w:pStyle w:val="TableParagraph"/>
              <w:spacing w:before="2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Transferencias,</w:t>
            </w:r>
            <w:r w:rsidRPr="00484609">
              <w:rPr>
                <w:rFonts w:ascii="Arial"/>
                <w:bCs/>
                <w:color w:val="050505"/>
                <w:spacing w:val="3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Asignaciones,</w:t>
            </w:r>
            <w:r w:rsidRPr="00484609">
              <w:rPr>
                <w:rFonts w:ascii="Arial"/>
                <w:bCs/>
                <w:color w:val="050505"/>
                <w:spacing w:val="1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Subsidios</w:t>
            </w:r>
            <w:r w:rsidRPr="00484609">
              <w:rPr>
                <w:rFonts w:ascii="Arial"/>
                <w:bCs/>
                <w:color w:val="050505"/>
                <w:spacing w:val="4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y</w:t>
            </w:r>
            <w:r w:rsidRPr="00484609">
              <w:rPr>
                <w:rFonts w:ascii="Arial"/>
                <w:bCs/>
                <w:color w:val="050505"/>
                <w:spacing w:val="4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Otras</w:t>
            </w:r>
            <w:r w:rsidRPr="00484609">
              <w:rPr>
                <w:rFonts w:ascii="Arial"/>
                <w:bCs/>
                <w:color w:val="050505"/>
                <w:spacing w:val="3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Ayudas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05F3286D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2"/>
              <w:ind w:left="23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18589987" w14:textId="77777777">
        <w:trPr>
          <w:trHeight w:val="315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49C3B5D6" w14:textId="77777777" w:rsidR="00BC762A" w:rsidRPr="00484609" w:rsidRDefault="008E057D">
            <w:pPr>
              <w:pStyle w:val="TableParagraph"/>
              <w:spacing w:before="1"/>
              <w:ind w:left="5"/>
              <w:rPr>
                <w:rFonts w:ascii="Arial" w:hAnsi="Arial"/>
                <w:bCs/>
                <w:sz w:val="18"/>
              </w:rPr>
            </w:pPr>
            <w:r w:rsidRPr="00484609">
              <w:rPr>
                <w:rFonts w:ascii="Arial" w:hAnsi="Arial"/>
                <w:bCs/>
                <w:color w:val="050505"/>
                <w:sz w:val="18"/>
              </w:rPr>
              <w:t>Transferencias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Internas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y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Asignaciones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del</w:t>
            </w:r>
            <w:r w:rsidRPr="00484609">
              <w:rPr>
                <w:rFonts w:ascii="Arial" w:hAnsi="Arial"/>
                <w:bCs/>
                <w:color w:val="050505"/>
                <w:spacing w:val="-1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>Sector</w:t>
            </w:r>
            <w:r w:rsidRPr="00484609">
              <w:rPr>
                <w:rFonts w:ascii="Arial" w:hAnsi="Arial"/>
                <w:bCs/>
                <w:color w:val="050505"/>
                <w:spacing w:val="-12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Público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7423B160" w14:textId="77777777" w:rsidR="00BC762A" w:rsidRPr="00484609" w:rsidRDefault="008E057D">
            <w:pPr>
              <w:pStyle w:val="TableParagraph"/>
              <w:tabs>
                <w:tab w:val="left" w:pos="1110"/>
              </w:tabs>
              <w:spacing w:before="1"/>
              <w:ind w:left="2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5"/>
                <w:sz w:val="18"/>
              </w:rPr>
              <w:t>.00</w:t>
            </w:r>
          </w:p>
        </w:tc>
      </w:tr>
      <w:tr w:rsidR="00BC762A" w14:paraId="578F815D" w14:textId="77777777">
        <w:trPr>
          <w:trHeight w:val="629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1A068804" w14:textId="77777777" w:rsidR="00BC762A" w:rsidRPr="00484609" w:rsidRDefault="008E057D">
            <w:pPr>
              <w:pStyle w:val="TableParagraph"/>
              <w:spacing w:before="1"/>
              <w:ind w:left="5" w:right="-1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Las</w:t>
            </w:r>
            <w:r w:rsidRPr="00484609">
              <w:rPr>
                <w:rFonts w:ascii="Arial"/>
                <w:bCs/>
                <w:color w:val="050505"/>
                <w:spacing w:val="62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recibidas</w:t>
            </w:r>
            <w:r w:rsidRPr="00484609">
              <w:rPr>
                <w:rFonts w:ascii="Arial"/>
                <w:bCs/>
                <w:color w:val="050505"/>
                <w:spacing w:val="63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por</w:t>
            </w:r>
            <w:r w:rsidRPr="00484609">
              <w:rPr>
                <w:rFonts w:ascii="Arial"/>
                <w:bCs/>
                <w:color w:val="050505"/>
                <w:spacing w:val="62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conceptos</w:t>
            </w:r>
            <w:r w:rsidRPr="00484609">
              <w:rPr>
                <w:rFonts w:ascii="Arial"/>
                <w:bCs/>
                <w:color w:val="050505"/>
                <w:spacing w:val="63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diversos</w:t>
            </w:r>
            <w:r w:rsidRPr="00484609">
              <w:rPr>
                <w:rFonts w:ascii="Arial"/>
                <w:bCs/>
                <w:color w:val="050505"/>
                <w:spacing w:val="62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a</w:t>
            </w:r>
            <w:r w:rsidRPr="00484609">
              <w:rPr>
                <w:rFonts w:ascii="Arial"/>
                <w:bCs/>
                <w:color w:val="050505"/>
                <w:spacing w:val="62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participaciones,</w:t>
            </w:r>
            <w:r w:rsidRPr="00484609">
              <w:rPr>
                <w:rFonts w:ascii="Arial"/>
                <w:bCs/>
                <w:color w:val="050505"/>
                <w:spacing w:val="63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aportaciones</w:t>
            </w:r>
            <w:r w:rsidRPr="00484609">
              <w:rPr>
                <w:rFonts w:ascii="Arial"/>
                <w:bCs/>
                <w:color w:val="050505"/>
                <w:spacing w:val="63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o</w:t>
            </w:r>
          </w:p>
          <w:p w14:paraId="079CCF3C" w14:textId="77777777" w:rsidR="00BC762A" w:rsidRPr="00484609" w:rsidRDefault="008E057D">
            <w:pPr>
              <w:pStyle w:val="TableParagraph"/>
              <w:spacing w:before="108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aprovechamientos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25C6D2BE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1"/>
              <w:ind w:left="23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2A47F981" w14:textId="77777777">
        <w:trPr>
          <w:trHeight w:val="314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3762AB6C" w14:textId="77777777" w:rsidR="00BC762A" w:rsidRPr="00484609" w:rsidRDefault="008E057D">
            <w:pPr>
              <w:pStyle w:val="TableParagraph"/>
              <w:spacing w:before="1"/>
              <w:ind w:left="5"/>
              <w:rPr>
                <w:rFonts w:ascii="Arial" w:hAnsi="Arial"/>
                <w:bCs/>
                <w:sz w:val="18"/>
              </w:rPr>
            </w:pP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Transferencias</w:t>
            </w:r>
            <w:r w:rsidRPr="00484609">
              <w:rPr>
                <w:rFonts w:ascii="Arial" w:hAnsi="Arial"/>
                <w:bCs/>
                <w:color w:val="050505"/>
                <w:spacing w:val="-1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del</w:t>
            </w:r>
            <w:r w:rsidRPr="00484609">
              <w:rPr>
                <w:rFonts w:ascii="Arial" w:hAnsi="Arial"/>
                <w:bCs/>
                <w:color w:val="050505"/>
                <w:spacing w:val="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Sector</w:t>
            </w:r>
            <w:r w:rsidRPr="00484609">
              <w:rPr>
                <w:rFonts w:ascii="Arial" w:hAnsi="Arial"/>
                <w:bCs/>
                <w:color w:val="050505"/>
                <w:spacing w:val="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Público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5F571185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1"/>
              <w:ind w:left="23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105E7125" w14:textId="77777777">
        <w:trPr>
          <w:trHeight w:val="314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263B89B4" w14:textId="77777777" w:rsidR="00BC762A" w:rsidRPr="00484609" w:rsidRDefault="008E057D">
            <w:pPr>
              <w:pStyle w:val="TableParagraph"/>
              <w:spacing w:before="1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Subsidios</w:t>
            </w:r>
            <w:r w:rsidRPr="00484609">
              <w:rPr>
                <w:rFonts w:ascii="Arial"/>
                <w:bCs/>
                <w:color w:val="050505"/>
                <w:spacing w:val="-8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y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Subvenciones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551E8EF0" w14:textId="77777777" w:rsidR="00BC762A" w:rsidRPr="00484609" w:rsidRDefault="008E057D">
            <w:pPr>
              <w:pStyle w:val="TableParagraph"/>
              <w:tabs>
                <w:tab w:val="left" w:pos="1110"/>
              </w:tabs>
              <w:spacing w:before="1"/>
              <w:ind w:left="2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5"/>
                <w:sz w:val="18"/>
              </w:rPr>
              <w:t>.00</w:t>
            </w:r>
          </w:p>
        </w:tc>
      </w:tr>
      <w:tr w:rsidR="00BC762A" w14:paraId="6486021C" w14:textId="77777777">
        <w:trPr>
          <w:trHeight w:val="313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122757C2" w14:textId="77777777" w:rsidR="00BC762A" w:rsidRPr="00484609" w:rsidRDefault="008E057D">
            <w:pPr>
              <w:pStyle w:val="TableParagraph"/>
              <w:spacing w:before="2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Ayudas</w:t>
            </w: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sociales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0A5E739D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2"/>
              <w:ind w:left="23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7B551CC7" w14:textId="77777777">
        <w:trPr>
          <w:trHeight w:val="315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040BCF3B" w14:textId="77777777" w:rsidR="00BC762A" w:rsidRPr="00484609" w:rsidRDefault="008E057D">
            <w:pPr>
              <w:pStyle w:val="TableParagraph"/>
              <w:spacing w:before="2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Pensiones</w:t>
            </w:r>
            <w:r w:rsidRPr="00484609">
              <w:rPr>
                <w:rFonts w:ascii="Arial"/>
                <w:bCs/>
                <w:color w:val="050505"/>
                <w:spacing w:val="-9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z w:val="18"/>
              </w:rPr>
              <w:t>y</w:t>
            </w:r>
            <w:r w:rsidRPr="00484609">
              <w:rPr>
                <w:rFonts w:ascii="Arial"/>
                <w:bCs/>
                <w:color w:val="050505"/>
                <w:spacing w:val="-7"/>
                <w:sz w:val="18"/>
              </w:rPr>
              <w:t xml:space="preserve"> </w:t>
            </w:r>
            <w:r w:rsidRPr="00484609">
              <w:rPr>
                <w:rFonts w:ascii="Arial"/>
                <w:bCs/>
                <w:color w:val="050505"/>
                <w:spacing w:val="-2"/>
                <w:sz w:val="18"/>
              </w:rPr>
              <w:t>Jubilaciones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5419C2DB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2"/>
              <w:ind w:left="23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63DB7F25" w14:textId="77777777">
        <w:trPr>
          <w:trHeight w:val="315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0B3DFA9A" w14:textId="77777777" w:rsidR="00BC762A" w:rsidRPr="00484609" w:rsidRDefault="008E057D">
            <w:pPr>
              <w:pStyle w:val="TableParagraph"/>
              <w:spacing w:before="2"/>
              <w:ind w:left="5"/>
              <w:rPr>
                <w:rFonts w:ascii="Arial" w:hAnsi="Arial"/>
                <w:bCs/>
                <w:sz w:val="18"/>
              </w:rPr>
            </w:pP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Transferencias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de</w:t>
            </w:r>
            <w:r w:rsidRPr="00484609">
              <w:rPr>
                <w:rFonts w:ascii="Arial" w:hAnsi="Arial"/>
                <w:bCs/>
                <w:color w:val="050505"/>
                <w:spacing w:val="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Fideicomisos,</w:t>
            </w:r>
            <w:r w:rsidRPr="00484609">
              <w:rPr>
                <w:rFonts w:ascii="Arial" w:hAnsi="Arial"/>
                <w:bCs/>
                <w:color w:val="050505"/>
                <w:spacing w:val="3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Mandatos</w:t>
            </w:r>
            <w:r w:rsidRPr="00484609">
              <w:rPr>
                <w:rFonts w:ascii="Arial" w:hAnsi="Arial"/>
                <w:bCs/>
                <w:color w:val="050505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y</w:t>
            </w:r>
            <w:r w:rsidRPr="00484609">
              <w:rPr>
                <w:rFonts w:ascii="Arial" w:hAnsi="Arial"/>
                <w:bCs/>
                <w:color w:val="050505"/>
                <w:spacing w:val="4"/>
                <w:sz w:val="18"/>
              </w:rPr>
              <w:t xml:space="preserve"> </w:t>
            </w:r>
            <w:r w:rsidRPr="00484609">
              <w:rPr>
                <w:rFonts w:ascii="Arial" w:hAnsi="Arial"/>
                <w:bCs/>
                <w:color w:val="050505"/>
                <w:spacing w:val="-2"/>
                <w:sz w:val="18"/>
              </w:rPr>
              <w:t>Análogos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63C3A69B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2"/>
              <w:ind w:left="23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57D314D0" w14:textId="77777777">
        <w:trPr>
          <w:trHeight w:val="315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76A98B6D" w14:textId="094B488D" w:rsidR="00BC762A" w:rsidRPr="00484609" w:rsidRDefault="00484609">
            <w:pPr>
              <w:pStyle w:val="TableParagraph"/>
              <w:spacing w:before="2"/>
              <w:ind w:left="5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z w:val="18"/>
              </w:rPr>
              <w:t>Ingreso</w:t>
            </w:r>
            <w:r w:rsidRPr="00484609">
              <w:rPr>
                <w:rFonts w:ascii="Arial"/>
                <w:bCs/>
                <w:color w:val="050505"/>
                <w:spacing w:val="-11"/>
                <w:sz w:val="18"/>
              </w:rPr>
              <w:t>s derivados</w:t>
            </w:r>
            <w:r w:rsidR="008E057D" w:rsidRPr="00484609">
              <w:rPr>
                <w:rFonts w:ascii="Arial"/>
                <w:bCs/>
                <w:color w:val="050505"/>
                <w:spacing w:val="-10"/>
                <w:sz w:val="18"/>
              </w:rPr>
              <w:t xml:space="preserve"> </w:t>
            </w:r>
            <w:r w:rsidR="008E057D" w:rsidRPr="00484609">
              <w:rPr>
                <w:rFonts w:ascii="Arial"/>
                <w:bCs/>
                <w:color w:val="050505"/>
                <w:sz w:val="18"/>
              </w:rPr>
              <w:t>de</w:t>
            </w:r>
            <w:r w:rsidR="008E057D" w:rsidRPr="00484609">
              <w:rPr>
                <w:rFonts w:ascii="Arial"/>
                <w:bCs/>
                <w:color w:val="050505"/>
                <w:spacing w:val="-11"/>
                <w:sz w:val="18"/>
              </w:rPr>
              <w:t xml:space="preserve"> </w:t>
            </w:r>
            <w:r w:rsidR="008E057D" w:rsidRPr="00484609">
              <w:rPr>
                <w:rFonts w:ascii="Arial"/>
                <w:bCs/>
                <w:color w:val="050505"/>
                <w:spacing w:val="-2"/>
                <w:sz w:val="18"/>
              </w:rPr>
              <w:t>Financiamientos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6156BE65" w14:textId="77777777" w:rsidR="00BC762A" w:rsidRPr="00484609" w:rsidRDefault="008E057D">
            <w:pPr>
              <w:pStyle w:val="TableParagraph"/>
              <w:tabs>
                <w:tab w:val="left" w:pos="1009"/>
              </w:tabs>
              <w:spacing w:before="2"/>
              <w:ind w:left="23"/>
              <w:rPr>
                <w:rFonts w:ascii="Arial"/>
                <w:bCs/>
                <w:sz w:val="18"/>
              </w:rPr>
            </w:pPr>
            <w:r w:rsidRPr="00484609">
              <w:rPr>
                <w:rFonts w:ascii="Arial"/>
                <w:bCs/>
                <w:color w:val="050505"/>
                <w:spacing w:val="-10"/>
                <w:sz w:val="18"/>
              </w:rPr>
              <w:t>$</w:t>
            </w:r>
            <w:r w:rsidRPr="00484609">
              <w:rPr>
                <w:rFonts w:ascii="Arial"/>
                <w:bCs/>
                <w:color w:val="050505"/>
                <w:sz w:val="18"/>
              </w:rPr>
              <w:tab/>
            </w:r>
            <w:r w:rsidRPr="00484609">
              <w:rPr>
                <w:rFonts w:ascii="Arial"/>
                <w:bCs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021AF9BC" w14:textId="77777777">
        <w:trPr>
          <w:trHeight w:val="315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57D24D85" w14:textId="77777777" w:rsidR="00BC762A" w:rsidRDefault="008E057D">
            <w:pPr>
              <w:pStyle w:val="TableParagraph"/>
              <w:spacing w:before="1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Endeudamiento</w:t>
            </w:r>
            <w:r>
              <w:rPr>
                <w:rFonts w:ascii="Arial"/>
                <w:b/>
                <w:color w:val="050505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Interno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39F4DEFA" w14:textId="77777777" w:rsidR="00BC762A" w:rsidRDefault="008E057D">
            <w:pPr>
              <w:pStyle w:val="TableParagraph"/>
              <w:tabs>
                <w:tab w:val="left" w:pos="1009"/>
              </w:tabs>
              <w:spacing w:before="1"/>
              <w:ind w:lef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rFonts w:ascii="Arial"/>
                <w:b/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31EC0438" w14:textId="77777777">
        <w:trPr>
          <w:trHeight w:val="313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5FEB5DC3" w14:textId="77777777" w:rsidR="00BC762A" w:rsidRDefault="008E057D">
            <w:pPr>
              <w:pStyle w:val="TableParagraph"/>
              <w:ind w:left="5"/>
              <w:rPr>
                <w:sz w:val="18"/>
              </w:rPr>
            </w:pPr>
            <w:r>
              <w:rPr>
                <w:color w:val="050505"/>
                <w:sz w:val="18"/>
              </w:rPr>
              <w:t>&gt;Empréstitos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Financiamientos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Banca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Desarrollo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6378F215" w14:textId="77777777" w:rsidR="00BC762A" w:rsidRDefault="008E057D">
            <w:pPr>
              <w:pStyle w:val="TableParagraph"/>
              <w:tabs>
                <w:tab w:val="left" w:pos="1011"/>
              </w:tabs>
              <w:ind w:left="23"/>
              <w:rPr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0.00</w:t>
            </w:r>
          </w:p>
        </w:tc>
      </w:tr>
      <w:tr w:rsidR="00BC762A" w14:paraId="45826355" w14:textId="77777777">
        <w:trPr>
          <w:trHeight w:val="316"/>
        </w:trPr>
        <w:tc>
          <w:tcPr>
            <w:tcW w:w="6722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466AA419" w14:textId="77777777" w:rsidR="00BC762A" w:rsidRDefault="008E057D">
            <w:pPr>
              <w:pStyle w:val="TableParagraph"/>
              <w:ind w:left="5"/>
              <w:rPr>
                <w:sz w:val="18"/>
              </w:rPr>
            </w:pPr>
            <w:r>
              <w:rPr>
                <w:color w:val="050505"/>
                <w:sz w:val="18"/>
              </w:rPr>
              <w:t>&gt;Empréstitos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Financiamientos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Banca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Comercial</w:t>
            </w:r>
          </w:p>
        </w:tc>
        <w:tc>
          <w:tcPr>
            <w:tcW w:w="1528" w:type="dxa"/>
            <w:tcBorders>
              <w:top w:val="single" w:sz="4" w:space="0" w:color="050505"/>
              <w:left w:val="single" w:sz="4" w:space="0" w:color="050505"/>
              <w:bottom w:val="single" w:sz="4" w:space="0" w:color="050505"/>
              <w:right w:val="single" w:sz="4" w:space="0" w:color="050505"/>
            </w:tcBorders>
          </w:tcPr>
          <w:p w14:paraId="04261F10" w14:textId="77777777" w:rsidR="00BC762A" w:rsidRDefault="008E057D">
            <w:pPr>
              <w:pStyle w:val="TableParagraph"/>
              <w:tabs>
                <w:tab w:val="left" w:pos="1011"/>
              </w:tabs>
              <w:ind w:left="23"/>
              <w:rPr>
                <w:sz w:val="18"/>
              </w:rPr>
            </w:pPr>
            <w:r>
              <w:rPr>
                <w:rFonts w:ascii="Arial"/>
                <w:b/>
                <w:color w:val="050505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0.00</w:t>
            </w:r>
          </w:p>
        </w:tc>
      </w:tr>
    </w:tbl>
    <w:p w14:paraId="36298866" w14:textId="77777777" w:rsidR="00BC762A" w:rsidRDefault="00BC762A">
      <w:pPr>
        <w:pStyle w:val="Textoindependiente"/>
        <w:spacing w:before="55"/>
      </w:pPr>
    </w:p>
    <w:p w14:paraId="59F1C427" w14:textId="77777777" w:rsidR="0033373F" w:rsidRDefault="0033373F">
      <w:pPr>
        <w:spacing w:line="364" w:lineRule="auto"/>
        <w:ind w:left="277"/>
        <w:rPr>
          <w:rFonts w:ascii="Arial" w:hAnsi="Arial"/>
          <w:b/>
          <w:color w:val="050505"/>
          <w:sz w:val="18"/>
        </w:rPr>
      </w:pPr>
    </w:p>
    <w:p w14:paraId="726286B2" w14:textId="1D061A39" w:rsidR="00BC762A" w:rsidRDefault="008E057D">
      <w:pPr>
        <w:spacing w:line="364" w:lineRule="auto"/>
        <w:ind w:left="277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lastRenderedPageBreak/>
        <w:t>El</w:t>
      </w:r>
      <w:r>
        <w:rPr>
          <w:rFonts w:ascii="Arial" w:hAnsi="Arial"/>
          <w:b/>
          <w:color w:val="050505"/>
          <w:spacing w:val="2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total</w:t>
      </w:r>
      <w:r>
        <w:rPr>
          <w:rFonts w:ascii="Arial" w:hAnsi="Arial"/>
          <w:b/>
          <w:color w:val="050505"/>
          <w:spacing w:val="2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de</w:t>
      </w:r>
      <w:r>
        <w:rPr>
          <w:rFonts w:ascii="Arial" w:hAnsi="Arial"/>
          <w:b/>
          <w:color w:val="050505"/>
          <w:spacing w:val="21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ingresos</w:t>
      </w:r>
      <w:r>
        <w:rPr>
          <w:rFonts w:ascii="Arial" w:hAnsi="Arial"/>
          <w:b/>
          <w:color w:val="050505"/>
          <w:spacing w:val="21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que</w:t>
      </w:r>
      <w:r>
        <w:rPr>
          <w:rFonts w:ascii="Arial" w:hAnsi="Arial"/>
          <w:b/>
          <w:color w:val="050505"/>
          <w:spacing w:val="22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el</w:t>
      </w:r>
      <w:r>
        <w:rPr>
          <w:rFonts w:ascii="Arial" w:hAnsi="Arial"/>
          <w:b/>
          <w:color w:val="050505"/>
          <w:spacing w:val="21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Ayuntamiento</w:t>
      </w:r>
      <w:r>
        <w:rPr>
          <w:rFonts w:ascii="Arial" w:hAnsi="Arial"/>
          <w:b/>
          <w:color w:val="050505"/>
          <w:spacing w:val="2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de</w:t>
      </w:r>
      <w:r>
        <w:rPr>
          <w:rFonts w:ascii="Arial" w:hAnsi="Arial"/>
          <w:b/>
          <w:color w:val="050505"/>
          <w:spacing w:val="2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Mama,</w:t>
      </w:r>
      <w:r>
        <w:rPr>
          <w:rFonts w:ascii="Arial" w:hAnsi="Arial"/>
          <w:b/>
          <w:color w:val="050505"/>
          <w:spacing w:val="21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Yucatán</w:t>
      </w:r>
      <w:r>
        <w:rPr>
          <w:rFonts w:ascii="Arial" w:hAnsi="Arial"/>
          <w:b/>
          <w:color w:val="050505"/>
          <w:spacing w:val="22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percibirá</w:t>
      </w:r>
      <w:r>
        <w:rPr>
          <w:rFonts w:ascii="Arial" w:hAnsi="Arial"/>
          <w:b/>
          <w:color w:val="050505"/>
          <w:spacing w:val="21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durante</w:t>
      </w:r>
      <w:r>
        <w:rPr>
          <w:rFonts w:ascii="Arial" w:hAnsi="Arial"/>
          <w:b/>
          <w:color w:val="050505"/>
          <w:spacing w:val="21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el</w:t>
      </w:r>
      <w:r>
        <w:rPr>
          <w:rFonts w:ascii="Arial" w:hAnsi="Arial"/>
          <w:b/>
          <w:color w:val="050505"/>
          <w:spacing w:val="2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ejercicio</w:t>
      </w:r>
      <w:r>
        <w:rPr>
          <w:rFonts w:ascii="Arial" w:hAnsi="Arial"/>
          <w:b/>
          <w:color w:val="050505"/>
          <w:spacing w:val="2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fiscal 202</w:t>
      </w:r>
      <w:r w:rsidR="0033373F">
        <w:rPr>
          <w:rFonts w:ascii="Arial" w:hAnsi="Arial"/>
          <w:b/>
          <w:color w:val="050505"/>
          <w:sz w:val="18"/>
        </w:rPr>
        <w:t>6</w:t>
      </w:r>
      <w:r>
        <w:rPr>
          <w:rFonts w:ascii="Arial" w:hAnsi="Arial"/>
          <w:b/>
          <w:color w:val="050505"/>
          <w:sz w:val="18"/>
        </w:rPr>
        <w:t xml:space="preserve"> ascenderá a: $ 3</w:t>
      </w:r>
      <w:r w:rsidR="00942D37">
        <w:rPr>
          <w:rFonts w:ascii="Arial" w:hAnsi="Arial"/>
          <w:b/>
          <w:color w:val="050505"/>
          <w:sz w:val="18"/>
        </w:rPr>
        <w:t>4,4</w:t>
      </w:r>
      <w:r w:rsidR="007B760E">
        <w:rPr>
          <w:rFonts w:ascii="Arial" w:hAnsi="Arial"/>
          <w:b/>
          <w:color w:val="050505"/>
          <w:sz w:val="18"/>
        </w:rPr>
        <w:t>91</w:t>
      </w:r>
      <w:r w:rsidR="00942D37">
        <w:rPr>
          <w:rFonts w:ascii="Arial" w:hAnsi="Arial"/>
          <w:b/>
          <w:color w:val="050505"/>
          <w:sz w:val="18"/>
        </w:rPr>
        <w:t>,</w:t>
      </w:r>
      <w:r w:rsidR="007B760E">
        <w:rPr>
          <w:rFonts w:ascii="Arial" w:hAnsi="Arial"/>
          <w:b/>
          <w:color w:val="050505"/>
          <w:sz w:val="18"/>
        </w:rPr>
        <w:t>4</w:t>
      </w:r>
      <w:r w:rsidR="00942D37">
        <w:rPr>
          <w:rFonts w:ascii="Arial" w:hAnsi="Arial"/>
          <w:b/>
          <w:color w:val="050505"/>
          <w:sz w:val="18"/>
        </w:rPr>
        <w:t>08</w:t>
      </w:r>
      <w:r>
        <w:rPr>
          <w:rFonts w:ascii="Arial" w:hAnsi="Arial"/>
          <w:b/>
          <w:color w:val="050505"/>
          <w:sz w:val="18"/>
        </w:rPr>
        <w:t>.00</w:t>
      </w:r>
    </w:p>
    <w:p w14:paraId="48D64C1B" w14:textId="77777777" w:rsidR="00BC762A" w:rsidRDefault="00BC762A">
      <w:pPr>
        <w:pStyle w:val="Textoindependiente"/>
        <w:spacing w:before="109"/>
        <w:rPr>
          <w:rFonts w:ascii="Arial"/>
          <w:b/>
        </w:rPr>
      </w:pPr>
    </w:p>
    <w:p w14:paraId="603281F2" w14:textId="77777777" w:rsidR="00BC762A" w:rsidRDefault="008E057D">
      <w:pPr>
        <w:pStyle w:val="Ttulo1"/>
        <w:spacing w:before="1" w:line="364" w:lineRule="auto"/>
        <w:ind w:left="3264" w:right="3259"/>
      </w:pPr>
      <w:r>
        <w:rPr>
          <w:color w:val="050505"/>
        </w:rPr>
        <w:t>TÍTULO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 xml:space="preserve">SEGUNDO </w:t>
      </w:r>
      <w:r>
        <w:rPr>
          <w:color w:val="050505"/>
          <w:spacing w:val="-2"/>
        </w:rPr>
        <w:t>IMPUESTOS</w:t>
      </w:r>
    </w:p>
    <w:p w14:paraId="0CB00E76" w14:textId="77777777" w:rsidR="00BC762A" w:rsidRDefault="00BC762A">
      <w:pPr>
        <w:pStyle w:val="Textoindependiente"/>
        <w:spacing w:before="47"/>
        <w:rPr>
          <w:rFonts w:ascii="Arial"/>
          <w:b/>
        </w:rPr>
      </w:pPr>
    </w:p>
    <w:p w14:paraId="59278DC5" w14:textId="77777777" w:rsidR="00BC762A" w:rsidRDefault="008E057D">
      <w:pPr>
        <w:ind w:left="6" w:right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>CAPÍTULO</w:t>
      </w:r>
      <w:r>
        <w:rPr>
          <w:rFonts w:ascii="Arial" w:hAnsi="Arial"/>
          <w:b/>
          <w:color w:val="050505"/>
          <w:spacing w:val="-12"/>
          <w:sz w:val="18"/>
        </w:rPr>
        <w:t xml:space="preserve"> </w:t>
      </w:r>
      <w:r>
        <w:rPr>
          <w:rFonts w:ascii="Arial" w:hAnsi="Arial"/>
          <w:b/>
          <w:color w:val="050505"/>
          <w:spacing w:val="-10"/>
          <w:sz w:val="18"/>
        </w:rPr>
        <w:t>I</w:t>
      </w:r>
    </w:p>
    <w:p w14:paraId="5D76B4A7" w14:textId="77777777" w:rsidR="00BC762A" w:rsidRDefault="008E057D">
      <w:pPr>
        <w:pStyle w:val="Ttulo2"/>
        <w:ind w:right="2"/>
      </w:pPr>
      <w:r>
        <w:rPr>
          <w:color w:val="050505"/>
          <w:spacing w:val="-2"/>
        </w:rPr>
        <w:t>Impuesto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Predial</w:t>
      </w:r>
    </w:p>
    <w:p w14:paraId="2DFD4EB3" w14:textId="77777777" w:rsidR="00BC762A" w:rsidRDefault="00BC762A">
      <w:pPr>
        <w:pStyle w:val="Textoindependiente"/>
        <w:rPr>
          <w:rFonts w:ascii="Arial"/>
          <w:b/>
        </w:rPr>
      </w:pPr>
    </w:p>
    <w:p w14:paraId="69C0EF4F" w14:textId="77777777" w:rsidR="00BC762A" w:rsidRDefault="00BC762A">
      <w:pPr>
        <w:pStyle w:val="Textoindependiente"/>
        <w:spacing w:before="9"/>
        <w:rPr>
          <w:rFonts w:ascii="Arial"/>
          <w:b/>
        </w:rPr>
      </w:pPr>
    </w:p>
    <w:p w14:paraId="0CAF7E90" w14:textId="53406BCF" w:rsidR="00BC762A" w:rsidRDefault="008E057D" w:rsidP="0033373F">
      <w:pPr>
        <w:pStyle w:val="Textoindependiente"/>
        <w:ind w:left="277"/>
        <w:rPr>
          <w:sz w:val="20"/>
        </w:rPr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10"/>
        </w:rPr>
        <w:t xml:space="preserve"> </w:t>
      </w:r>
      <w:r>
        <w:rPr>
          <w:rFonts w:ascii="Arial" w:hAnsi="Arial"/>
          <w:b/>
          <w:color w:val="050505"/>
        </w:rPr>
        <w:t>13.-</w:t>
      </w:r>
      <w:r>
        <w:rPr>
          <w:rFonts w:ascii="Arial" w:hAnsi="Arial"/>
          <w:b/>
          <w:color w:val="050505"/>
          <w:spacing w:val="-10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impuesto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predial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determinará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conforme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siguiente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tabla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valores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catastrales</w:t>
      </w:r>
      <w:r w:rsidR="0033373F">
        <w:rPr>
          <w:color w:val="050505"/>
          <w:spacing w:val="-2"/>
        </w:rPr>
        <w:t>:</w:t>
      </w:r>
    </w:p>
    <w:p w14:paraId="439702B3" w14:textId="77777777" w:rsidR="00BC762A" w:rsidRDefault="00BC762A">
      <w:pPr>
        <w:pStyle w:val="Textoindependiente"/>
        <w:spacing w:before="65"/>
        <w:rPr>
          <w:sz w:val="20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28"/>
        <w:gridCol w:w="921"/>
        <w:gridCol w:w="923"/>
        <w:gridCol w:w="775"/>
        <w:gridCol w:w="775"/>
        <w:gridCol w:w="293"/>
        <w:gridCol w:w="940"/>
        <w:gridCol w:w="539"/>
        <w:gridCol w:w="653"/>
        <w:gridCol w:w="618"/>
        <w:gridCol w:w="516"/>
      </w:tblGrid>
      <w:tr w:rsidR="00BC762A" w14:paraId="5C85AC5B" w14:textId="77777777" w:rsidTr="002F627B">
        <w:trPr>
          <w:trHeight w:val="346"/>
        </w:trPr>
        <w:tc>
          <w:tcPr>
            <w:tcW w:w="829" w:type="dxa"/>
          </w:tcPr>
          <w:p w14:paraId="134F6333" w14:textId="77777777" w:rsidR="00BC762A" w:rsidRDefault="008E057D">
            <w:pPr>
              <w:pStyle w:val="TableParagraph"/>
              <w:spacing w:before="139"/>
              <w:ind w:left="179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 xml:space="preserve">ZONA </w:t>
            </w:r>
            <w:r>
              <w:rPr>
                <w:color w:val="050505"/>
                <w:spacing w:val="-10"/>
                <w:sz w:val="13"/>
              </w:rPr>
              <w:t>A</w:t>
            </w:r>
          </w:p>
        </w:tc>
        <w:tc>
          <w:tcPr>
            <w:tcW w:w="628" w:type="dxa"/>
          </w:tcPr>
          <w:p w14:paraId="679D4AA8" w14:textId="77777777" w:rsidR="00BC762A" w:rsidRDefault="008E057D">
            <w:pPr>
              <w:pStyle w:val="TableParagraph"/>
              <w:spacing w:before="139"/>
              <w:ind w:left="78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 xml:space="preserve">ZONA </w:t>
            </w:r>
            <w:r>
              <w:rPr>
                <w:color w:val="050505"/>
                <w:spacing w:val="-10"/>
                <w:sz w:val="13"/>
              </w:rPr>
              <w:t>B</w:t>
            </w:r>
          </w:p>
        </w:tc>
        <w:tc>
          <w:tcPr>
            <w:tcW w:w="921" w:type="dxa"/>
          </w:tcPr>
          <w:p w14:paraId="1845F28A" w14:textId="77777777" w:rsidR="00BC762A" w:rsidRDefault="008E057D">
            <w:pPr>
              <w:pStyle w:val="TableParagraph"/>
              <w:spacing w:before="139"/>
              <w:ind w:left="222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ZONA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10"/>
                <w:sz w:val="13"/>
              </w:rPr>
              <w:t>C</w:t>
            </w:r>
          </w:p>
        </w:tc>
        <w:tc>
          <w:tcPr>
            <w:tcW w:w="2473" w:type="dxa"/>
            <w:gridSpan w:val="3"/>
          </w:tcPr>
          <w:p w14:paraId="4E765400" w14:textId="77777777" w:rsidR="00BC762A" w:rsidRDefault="008E057D">
            <w:pPr>
              <w:pStyle w:val="TableParagraph"/>
              <w:spacing w:before="139"/>
              <w:ind w:left="598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RUSTICOS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&gt;5,000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5"/>
                <w:sz w:val="13"/>
              </w:rPr>
              <w:t>M2</w:t>
            </w:r>
          </w:p>
        </w:tc>
        <w:tc>
          <w:tcPr>
            <w:tcW w:w="1233" w:type="dxa"/>
            <w:gridSpan w:val="2"/>
            <w:vMerge w:val="restart"/>
          </w:tcPr>
          <w:p w14:paraId="2C8162DC" w14:textId="77777777" w:rsidR="00BC762A" w:rsidRDefault="008E057D">
            <w:pPr>
              <w:pStyle w:val="TableParagraph"/>
              <w:spacing w:before="139" w:line="470" w:lineRule="auto"/>
              <w:ind w:left="148" w:right="132" w:firstLine="217"/>
              <w:rPr>
                <w:sz w:val="13"/>
              </w:rPr>
            </w:pPr>
            <w:r>
              <w:rPr>
                <w:color w:val="050505"/>
                <w:sz w:val="13"/>
              </w:rPr>
              <w:t>TIPO</w:t>
            </w:r>
            <w:r>
              <w:rPr>
                <w:color w:val="050505"/>
                <w:spacing w:val="-1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CONSTUCCION</w:t>
            </w:r>
          </w:p>
        </w:tc>
        <w:tc>
          <w:tcPr>
            <w:tcW w:w="2326" w:type="dxa"/>
            <w:gridSpan w:val="4"/>
          </w:tcPr>
          <w:p w14:paraId="7ABA6A1C" w14:textId="77777777" w:rsidR="00BC762A" w:rsidRDefault="008E057D">
            <w:pPr>
              <w:pStyle w:val="TableParagraph"/>
              <w:spacing w:before="139"/>
              <w:ind w:left="12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CALIDAD</w:t>
            </w:r>
          </w:p>
        </w:tc>
      </w:tr>
      <w:tr w:rsidR="00BC762A" w14:paraId="56E93C9A" w14:textId="77777777" w:rsidTr="002F627B">
        <w:trPr>
          <w:trHeight w:val="2423"/>
        </w:trPr>
        <w:tc>
          <w:tcPr>
            <w:tcW w:w="829" w:type="dxa"/>
          </w:tcPr>
          <w:p w14:paraId="0F320663" w14:textId="77777777" w:rsidR="00BC762A" w:rsidRDefault="008E057D">
            <w:pPr>
              <w:pStyle w:val="TableParagraph"/>
              <w:spacing w:before="139" w:line="470" w:lineRule="auto"/>
              <w:ind w:left="4" w:right="62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TERRENO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VALOR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UNITARIO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X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M2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CENTRO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(PLAZA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PRINCIPAL,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PRIMER</w:t>
            </w:r>
          </w:p>
          <w:p w14:paraId="0D2BC9F4" w14:textId="77777777" w:rsidR="00BC762A" w:rsidRDefault="008E057D">
            <w:pPr>
              <w:pStyle w:val="TableParagraph"/>
              <w:spacing w:before="25"/>
              <w:ind w:left="4"/>
              <w:rPr>
                <w:sz w:val="13"/>
              </w:rPr>
            </w:pPr>
            <w:r>
              <w:rPr>
                <w:color w:val="050505"/>
                <w:spacing w:val="-5"/>
                <w:sz w:val="13"/>
              </w:rPr>
              <w:t>CUADRO</w:t>
            </w:r>
            <w:r>
              <w:rPr>
                <w:color w:val="050505"/>
                <w:spacing w:val="1"/>
                <w:sz w:val="13"/>
              </w:rPr>
              <w:t xml:space="preserve"> </w:t>
            </w:r>
            <w:r>
              <w:rPr>
                <w:color w:val="050505"/>
                <w:spacing w:val="-10"/>
                <w:sz w:val="13"/>
              </w:rPr>
              <w:t>Y</w:t>
            </w:r>
          </w:p>
        </w:tc>
        <w:tc>
          <w:tcPr>
            <w:tcW w:w="628" w:type="dxa"/>
          </w:tcPr>
          <w:p w14:paraId="63EF3BC7" w14:textId="77777777" w:rsidR="00BC762A" w:rsidRDefault="008E057D">
            <w:pPr>
              <w:pStyle w:val="TableParagraph"/>
              <w:spacing w:before="139" w:line="470" w:lineRule="auto"/>
              <w:ind w:left="33" w:right="19" w:firstLine="1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ZONA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URBANA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FUERA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ZONA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10"/>
                <w:sz w:val="13"/>
              </w:rPr>
              <w:t>A</w:t>
            </w:r>
          </w:p>
        </w:tc>
        <w:tc>
          <w:tcPr>
            <w:tcW w:w="921" w:type="dxa"/>
          </w:tcPr>
          <w:p w14:paraId="6BD52C97" w14:textId="77777777" w:rsidR="00BC762A" w:rsidRDefault="008E057D">
            <w:pPr>
              <w:pStyle w:val="TableParagraph"/>
              <w:spacing w:before="139" w:line="470" w:lineRule="auto"/>
              <w:ind w:left="24" w:right="7"/>
              <w:jc w:val="center"/>
              <w:rPr>
                <w:sz w:val="13"/>
              </w:rPr>
            </w:pPr>
            <w:r>
              <w:rPr>
                <w:color w:val="050505"/>
                <w:sz w:val="13"/>
              </w:rPr>
              <w:t>ZONA</w:t>
            </w:r>
            <w:r>
              <w:rPr>
                <w:color w:val="050505"/>
                <w:spacing w:val="-1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TRANSICION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ANEXA</w:t>
            </w:r>
            <w:r>
              <w:rPr>
                <w:color w:val="050505"/>
                <w:spacing w:val="-1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A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ZONA</w:t>
            </w:r>
            <w:r>
              <w:rPr>
                <w:color w:val="050505"/>
                <w:spacing w:val="-1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B</w:t>
            </w:r>
          </w:p>
        </w:tc>
        <w:tc>
          <w:tcPr>
            <w:tcW w:w="923" w:type="dxa"/>
          </w:tcPr>
          <w:p w14:paraId="6C1C7AE3" w14:textId="77777777" w:rsidR="00BC762A" w:rsidRDefault="008E057D">
            <w:pPr>
              <w:pStyle w:val="TableParagraph"/>
              <w:spacing w:before="139" w:line="470" w:lineRule="auto"/>
              <w:ind w:left="16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RÚSTICOS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(ACCESO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POR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CARRETERA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ASFALTADA</w:t>
            </w:r>
          </w:p>
          <w:p w14:paraId="1BA3552C" w14:textId="77777777" w:rsidR="00BC762A" w:rsidRDefault="008E057D">
            <w:pPr>
              <w:pStyle w:val="TableParagraph"/>
              <w:spacing w:before="26"/>
              <w:ind w:left="12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$/HA)</w:t>
            </w:r>
          </w:p>
        </w:tc>
        <w:tc>
          <w:tcPr>
            <w:tcW w:w="775" w:type="dxa"/>
          </w:tcPr>
          <w:p w14:paraId="64073274" w14:textId="77777777" w:rsidR="00BC762A" w:rsidRDefault="008E057D">
            <w:pPr>
              <w:pStyle w:val="TableParagraph"/>
              <w:spacing w:before="139" w:line="470" w:lineRule="auto"/>
              <w:ind w:left="18" w:right="3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RÚSTICOS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(ACCESO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POR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CAMINO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BLANCO</w:t>
            </w:r>
          </w:p>
          <w:p w14:paraId="03277232" w14:textId="77777777" w:rsidR="00BC762A" w:rsidRDefault="008E057D">
            <w:pPr>
              <w:pStyle w:val="TableParagraph"/>
              <w:spacing w:before="26"/>
              <w:ind w:left="18" w:right="5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$/HA)</w:t>
            </w:r>
          </w:p>
        </w:tc>
        <w:tc>
          <w:tcPr>
            <w:tcW w:w="775" w:type="dxa"/>
          </w:tcPr>
          <w:p w14:paraId="1B54AAC7" w14:textId="77777777" w:rsidR="00BC762A" w:rsidRDefault="008E057D">
            <w:pPr>
              <w:pStyle w:val="TableParagraph"/>
              <w:spacing w:before="139" w:line="470" w:lineRule="auto"/>
              <w:ind w:left="18" w:right="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RÚSTICOS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(ACCESO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POR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BRECHAS</w:t>
            </w:r>
          </w:p>
          <w:p w14:paraId="1A285A22" w14:textId="77777777" w:rsidR="00BC762A" w:rsidRDefault="008E057D">
            <w:pPr>
              <w:pStyle w:val="TableParagraph"/>
              <w:spacing w:before="26"/>
              <w:ind w:left="18" w:right="8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$/HA</w:t>
            </w:r>
          </w:p>
        </w:tc>
        <w:tc>
          <w:tcPr>
            <w:tcW w:w="1233" w:type="dxa"/>
            <w:gridSpan w:val="2"/>
            <w:vMerge/>
            <w:tcBorders>
              <w:top w:val="nil"/>
            </w:tcBorders>
          </w:tcPr>
          <w:p w14:paraId="1916798F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 w14:paraId="0E422710" w14:textId="77777777" w:rsidR="00BC762A" w:rsidRDefault="008E057D">
            <w:pPr>
              <w:pStyle w:val="TableParagraph"/>
              <w:spacing w:before="139"/>
              <w:ind w:right="66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NUEVO</w:t>
            </w:r>
          </w:p>
        </w:tc>
        <w:tc>
          <w:tcPr>
            <w:tcW w:w="653" w:type="dxa"/>
          </w:tcPr>
          <w:p w14:paraId="1AE14890" w14:textId="77777777" w:rsidR="00BC762A" w:rsidRDefault="008E057D">
            <w:pPr>
              <w:pStyle w:val="TableParagraph"/>
              <w:spacing w:before="139"/>
              <w:ind w:right="69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BUENO</w:t>
            </w:r>
          </w:p>
        </w:tc>
        <w:tc>
          <w:tcPr>
            <w:tcW w:w="618" w:type="dxa"/>
          </w:tcPr>
          <w:p w14:paraId="4FA9752F" w14:textId="77777777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REGULAR</w:t>
            </w:r>
          </w:p>
        </w:tc>
        <w:tc>
          <w:tcPr>
            <w:tcW w:w="516" w:type="dxa"/>
          </w:tcPr>
          <w:p w14:paraId="330160BF" w14:textId="77777777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MALO</w:t>
            </w:r>
          </w:p>
        </w:tc>
      </w:tr>
      <w:tr w:rsidR="00BC762A" w14:paraId="47FB1E18" w14:textId="77777777" w:rsidTr="002F627B">
        <w:trPr>
          <w:trHeight w:val="347"/>
        </w:trPr>
        <w:tc>
          <w:tcPr>
            <w:tcW w:w="4851" w:type="dxa"/>
            <w:gridSpan w:val="6"/>
          </w:tcPr>
          <w:p w14:paraId="4CC6C925" w14:textId="77777777" w:rsidR="00BC762A" w:rsidRDefault="008E057D">
            <w:pPr>
              <w:pStyle w:val="TableParagraph"/>
              <w:spacing w:before="139"/>
              <w:ind w:left="12"/>
              <w:jc w:val="center"/>
              <w:rPr>
                <w:sz w:val="13"/>
              </w:rPr>
            </w:pPr>
            <w:r>
              <w:rPr>
                <w:color w:val="050505"/>
                <w:spacing w:val="-5"/>
                <w:sz w:val="13"/>
              </w:rPr>
              <w:t>(A)</w:t>
            </w:r>
          </w:p>
        </w:tc>
        <w:tc>
          <w:tcPr>
            <w:tcW w:w="293" w:type="dxa"/>
          </w:tcPr>
          <w:p w14:paraId="011F6B2F" w14:textId="77777777" w:rsidR="00BC762A" w:rsidRDefault="00BC7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6" w:type="dxa"/>
            <w:gridSpan w:val="5"/>
          </w:tcPr>
          <w:p w14:paraId="2D5F9C47" w14:textId="77777777" w:rsidR="00BC762A" w:rsidRDefault="008E057D">
            <w:pPr>
              <w:pStyle w:val="TableParagraph"/>
              <w:spacing w:before="139"/>
              <w:ind w:left="12"/>
              <w:jc w:val="center"/>
              <w:rPr>
                <w:sz w:val="13"/>
              </w:rPr>
            </w:pPr>
            <w:r>
              <w:rPr>
                <w:color w:val="050505"/>
                <w:spacing w:val="-5"/>
                <w:sz w:val="13"/>
              </w:rPr>
              <w:t>(B)</w:t>
            </w:r>
          </w:p>
        </w:tc>
      </w:tr>
      <w:tr w:rsidR="00BC762A" w14:paraId="3C97C30A" w14:textId="77777777" w:rsidTr="002F627B">
        <w:trPr>
          <w:trHeight w:val="345"/>
        </w:trPr>
        <w:tc>
          <w:tcPr>
            <w:tcW w:w="829" w:type="dxa"/>
            <w:vMerge w:val="restart"/>
          </w:tcPr>
          <w:p w14:paraId="07BE5CF2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D006005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2706AD3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DBECD50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BD7336F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59DCEABC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B261E18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505D327E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266F952" w14:textId="77777777" w:rsidR="00BC762A" w:rsidRDefault="00BC762A">
            <w:pPr>
              <w:pStyle w:val="TableParagraph"/>
              <w:spacing w:before="52"/>
              <w:rPr>
                <w:sz w:val="13"/>
              </w:rPr>
            </w:pPr>
          </w:p>
          <w:p w14:paraId="637787B1" w14:textId="655BCE97" w:rsidR="00BC762A" w:rsidRDefault="008E057D">
            <w:pPr>
              <w:pStyle w:val="TableParagraph"/>
              <w:ind w:left="205"/>
              <w:rPr>
                <w:sz w:val="13"/>
              </w:rPr>
            </w:pPr>
            <w:r>
              <w:rPr>
                <w:color w:val="050505"/>
                <w:sz w:val="13"/>
              </w:rPr>
              <w:t>$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 w:rsidR="002F627B">
              <w:rPr>
                <w:color w:val="050505"/>
                <w:spacing w:val="-6"/>
                <w:sz w:val="13"/>
              </w:rPr>
              <w:t>6</w:t>
            </w:r>
            <w:r>
              <w:rPr>
                <w:color w:val="050505"/>
                <w:spacing w:val="-2"/>
                <w:sz w:val="13"/>
              </w:rPr>
              <w:t>0.00</w:t>
            </w:r>
          </w:p>
        </w:tc>
        <w:tc>
          <w:tcPr>
            <w:tcW w:w="628" w:type="dxa"/>
            <w:vMerge w:val="restart"/>
          </w:tcPr>
          <w:p w14:paraId="7B9D8762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55FC4FE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61530FF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16056F9F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997D717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1236D45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4723905C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A65FE47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75D8BB76" w14:textId="77777777" w:rsidR="00BC762A" w:rsidRDefault="00BC762A">
            <w:pPr>
              <w:pStyle w:val="TableParagraph"/>
              <w:spacing w:before="52"/>
              <w:rPr>
                <w:sz w:val="13"/>
              </w:rPr>
            </w:pPr>
          </w:p>
          <w:p w14:paraId="169C9D9F" w14:textId="4B4897B4" w:rsidR="00BC762A" w:rsidRDefault="008E057D">
            <w:pPr>
              <w:pStyle w:val="TableParagraph"/>
              <w:ind w:left="122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5</w:t>
            </w:r>
            <w:r>
              <w:rPr>
                <w:color w:val="050505"/>
                <w:spacing w:val="-2"/>
                <w:sz w:val="13"/>
              </w:rPr>
              <w:t>0.00</w:t>
            </w:r>
          </w:p>
        </w:tc>
        <w:tc>
          <w:tcPr>
            <w:tcW w:w="921" w:type="dxa"/>
            <w:vMerge w:val="restart"/>
          </w:tcPr>
          <w:p w14:paraId="1157AB11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B4A5788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1E0CEAA1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7091DD74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6E9A979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D174405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0997572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A3B532F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0F2F177" w14:textId="77777777" w:rsidR="00BC762A" w:rsidRDefault="00BC762A">
            <w:pPr>
              <w:pStyle w:val="TableParagraph"/>
              <w:spacing w:before="52"/>
              <w:rPr>
                <w:sz w:val="13"/>
              </w:rPr>
            </w:pPr>
          </w:p>
          <w:p w14:paraId="23262F55" w14:textId="238A1E6C" w:rsidR="00BC762A" w:rsidRDefault="008E057D">
            <w:pPr>
              <w:pStyle w:val="TableParagraph"/>
              <w:ind w:left="286"/>
              <w:rPr>
                <w:sz w:val="13"/>
              </w:rPr>
            </w:pPr>
            <w:r>
              <w:rPr>
                <w:color w:val="050505"/>
                <w:sz w:val="13"/>
              </w:rPr>
              <w:t>$</w:t>
            </w:r>
            <w:r w:rsidR="002F627B">
              <w:rPr>
                <w:color w:val="050505"/>
                <w:sz w:val="13"/>
              </w:rPr>
              <w:t>10</w:t>
            </w:r>
            <w:r>
              <w:rPr>
                <w:color w:val="050505"/>
                <w:spacing w:val="-4"/>
                <w:sz w:val="13"/>
              </w:rPr>
              <w:t>.00</w:t>
            </w:r>
          </w:p>
        </w:tc>
        <w:tc>
          <w:tcPr>
            <w:tcW w:w="923" w:type="dxa"/>
            <w:vMerge w:val="restart"/>
          </w:tcPr>
          <w:p w14:paraId="0AF2A633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19DEAF99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F03357C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92792AB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4E325B93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7CEFEBBE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1B33D3F5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E572244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5FCA5063" w14:textId="77777777" w:rsidR="00BC762A" w:rsidRDefault="00BC762A">
            <w:pPr>
              <w:pStyle w:val="TableParagraph"/>
              <w:spacing w:before="52"/>
              <w:rPr>
                <w:sz w:val="13"/>
              </w:rPr>
            </w:pPr>
          </w:p>
          <w:p w14:paraId="6F7ABCF4" w14:textId="03F9EF8E" w:rsidR="00BC762A" w:rsidRDefault="008E057D">
            <w:pPr>
              <w:pStyle w:val="TableParagraph"/>
              <w:ind w:left="182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5</w:t>
            </w:r>
            <w:r>
              <w:rPr>
                <w:color w:val="050505"/>
                <w:spacing w:val="-2"/>
                <w:sz w:val="13"/>
              </w:rPr>
              <w:t>,000.00</w:t>
            </w:r>
          </w:p>
        </w:tc>
        <w:tc>
          <w:tcPr>
            <w:tcW w:w="775" w:type="dxa"/>
            <w:vMerge w:val="restart"/>
          </w:tcPr>
          <w:p w14:paraId="52AFD86C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F0E83C5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AE202EC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B96CFDB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3B0E046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53989D7E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0DED03B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1EE718AA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2A9F233" w14:textId="77777777" w:rsidR="00BC762A" w:rsidRDefault="00BC762A">
            <w:pPr>
              <w:pStyle w:val="TableParagraph"/>
              <w:spacing w:before="52"/>
              <w:rPr>
                <w:sz w:val="13"/>
              </w:rPr>
            </w:pPr>
          </w:p>
          <w:p w14:paraId="6CBD4A18" w14:textId="76E332C9" w:rsidR="00BC762A" w:rsidRDefault="008E057D">
            <w:pPr>
              <w:pStyle w:val="TableParagraph"/>
              <w:ind w:left="109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3</w:t>
            </w:r>
            <w:r>
              <w:rPr>
                <w:color w:val="050505"/>
                <w:spacing w:val="-2"/>
                <w:sz w:val="13"/>
              </w:rPr>
              <w:t>,500.00</w:t>
            </w:r>
          </w:p>
        </w:tc>
        <w:tc>
          <w:tcPr>
            <w:tcW w:w="775" w:type="dxa"/>
            <w:vMerge w:val="restart"/>
          </w:tcPr>
          <w:p w14:paraId="34D06412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99BC900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87AE343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D6D4827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475A63C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07709C4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11BE6000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4F759187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C5CC45A" w14:textId="77777777" w:rsidR="00BC762A" w:rsidRDefault="00BC762A">
            <w:pPr>
              <w:pStyle w:val="TableParagraph"/>
              <w:spacing w:before="52"/>
              <w:rPr>
                <w:sz w:val="13"/>
              </w:rPr>
            </w:pPr>
          </w:p>
          <w:p w14:paraId="3DE5A882" w14:textId="3F27E999" w:rsidR="00BC762A" w:rsidRDefault="008E057D">
            <w:pPr>
              <w:pStyle w:val="TableParagraph"/>
              <w:ind w:left="109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$2,</w:t>
            </w:r>
            <w:r w:rsidR="002F627B">
              <w:rPr>
                <w:color w:val="050505"/>
                <w:spacing w:val="-2"/>
                <w:sz w:val="13"/>
              </w:rPr>
              <w:t>5</w:t>
            </w:r>
            <w:r>
              <w:rPr>
                <w:color w:val="050505"/>
                <w:spacing w:val="-2"/>
                <w:sz w:val="13"/>
              </w:rPr>
              <w:t>00.00</w:t>
            </w:r>
          </w:p>
        </w:tc>
        <w:tc>
          <w:tcPr>
            <w:tcW w:w="293" w:type="dxa"/>
            <w:vMerge w:val="restart"/>
            <w:textDirection w:val="btLr"/>
          </w:tcPr>
          <w:p w14:paraId="2E7E47CA" w14:textId="77777777" w:rsidR="00BC762A" w:rsidRDefault="008E057D">
            <w:pPr>
              <w:pStyle w:val="TableParagraph"/>
              <w:spacing w:before="144" w:line="113" w:lineRule="exact"/>
              <w:ind w:left="-2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CONSTRUCCIONES</w:t>
            </w:r>
          </w:p>
        </w:tc>
        <w:tc>
          <w:tcPr>
            <w:tcW w:w="940" w:type="dxa"/>
          </w:tcPr>
          <w:p w14:paraId="3D94CB94" w14:textId="77777777" w:rsidR="00BC762A" w:rsidRDefault="008E057D">
            <w:pPr>
              <w:pStyle w:val="TableParagraph"/>
              <w:spacing w:before="139"/>
              <w:ind w:left="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POPULAR</w:t>
            </w:r>
          </w:p>
        </w:tc>
        <w:tc>
          <w:tcPr>
            <w:tcW w:w="539" w:type="dxa"/>
          </w:tcPr>
          <w:p w14:paraId="1052B347" w14:textId="2D48C2A8" w:rsidR="00BC762A" w:rsidRDefault="008E057D">
            <w:pPr>
              <w:pStyle w:val="TableParagraph"/>
              <w:spacing w:before="139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2</w:t>
            </w:r>
            <w:r>
              <w:rPr>
                <w:color w:val="050505"/>
                <w:spacing w:val="-4"/>
                <w:sz w:val="13"/>
              </w:rPr>
              <w:t>00.00</w:t>
            </w:r>
          </w:p>
        </w:tc>
        <w:tc>
          <w:tcPr>
            <w:tcW w:w="653" w:type="dxa"/>
          </w:tcPr>
          <w:p w14:paraId="4FB45B59" w14:textId="0D42E082" w:rsidR="00BC762A" w:rsidRDefault="008E057D">
            <w:pPr>
              <w:pStyle w:val="TableParagraph"/>
              <w:spacing w:before="139"/>
              <w:ind w:right="134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100.0</w:t>
            </w:r>
            <w:r>
              <w:rPr>
                <w:color w:val="050505"/>
                <w:spacing w:val="-4"/>
                <w:sz w:val="13"/>
              </w:rPr>
              <w:t>0</w:t>
            </w:r>
          </w:p>
        </w:tc>
        <w:tc>
          <w:tcPr>
            <w:tcW w:w="618" w:type="dxa"/>
          </w:tcPr>
          <w:p w14:paraId="552133C8" w14:textId="03C1DAA5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9</w:t>
            </w:r>
            <w:r>
              <w:rPr>
                <w:color w:val="050505"/>
                <w:spacing w:val="-2"/>
                <w:sz w:val="13"/>
              </w:rPr>
              <w:t>0.00</w:t>
            </w:r>
          </w:p>
        </w:tc>
        <w:tc>
          <w:tcPr>
            <w:tcW w:w="516" w:type="dxa"/>
          </w:tcPr>
          <w:p w14:paraId="75CC6050" w14:textId="18A164B1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50</w:t>
            </w:r>
            <w:r>
              <w:rPr>
                <w:color w:val="050505"/>
                <w:spacing w:val="-2"/>
                <w:sz w:val="13"/>
              </w:rPr>
              <w:t>.00</w:t>
            </w:r>
          </w:p>
        </w:tc>
      </w:tr>
      <w:tr w:rsidR="00BC762A" w14:paraId="46B01E72" w14:textId="77777777" w:rsidTr="002F627B">
        <w:trPr>
          <w:trHeight w:val="346"/>
        </w:trPr>
        <w:tc>
          <w:tcPr>
            <w:tcW w:w="829" w:type="dxa"/>
            <w:vMerge/>
            <w:tcBorders>
              <w:top w:val="nil"/>
            </w:tcBorders>
          </w:tcPr>
          <w:p w14:paraId="252238B7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CE69568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4FE70DA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503C2C44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2F7B1B13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20CA70BC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1153A50E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50EFCBDF" w14:textId="77777777" w:rsidR="00BC762A" w:rsidRDefault="008E057D">
            <w:pPr>
              <w:pStyle w:val="TableParagraph"/>
              <w:spacing w:before="139"/>
              <w:ind w:left="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ECONÓMICO</w:t>
            </w:r>
          </w:p>
        </w:tc>
        <w:tc>
          <w:tcPr>
            <w:tcW w:w="539" w:type="dxa"/>
          </w:tcPr>
          <w:p w14:paraId="1A6D1649" w14:textId="1B8B32BF" w:rsidR="00BC762A" w:rsidRDefault="008E057D">
            <w:pPr>
              <w:pStyle w:val="TableParagraph"/>
              <w:spacing w:before="139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2</w:t>
            </w:r>
            <w:r>
              <w:rPr>
                <w:color w:val="050505"/>
                <w:spacing w:val="-4"/>
                <w:sz w:val="13"/>
              </w:rPr>
              <w:t>50.00</w:t>
            </w:r>
          </w:p>
        </w:tc>
        <w:tc>
          <w:tcPr>
            <w:tcW w:w="653" w:type="dxa"/>
          </w:tcPr>
          <w:p w14:paraId="65FCB40D" w14:textId="7ADAF345" w:rsidR="00BC762A" w:rsidRDefault="008E057D">
            <w:pPr>
              <w:pStyle w:val="TableParagraph"/>
              <w:spacing w:before="139"/>
              <w:ind w:right="6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2</w:t>
            </w:r>
            <w:r>
              <w:rPr>
                <w:color w:val="050505"/>
                <w:spacing w:val="-4"/>
                <w:sz w:val="13"/>
              </w:rPr>
              <w:t>5</w:t>
            </w:r>
            <w:r w:rsidR="002F627B">
              <w:rPr>
                <w:color w:val="050505"/>
                <w:spacing w:val="-4"/>
                <w:sz w:val="13"/>
              </w:rPr>
              <w:t>0</w:t>
            </w:r>
            <w:r>
              <w:rPr>
                <w:color w:val="050505"/>
                <w:spacing w:val="-4"/>
                <w:sz w:val="13"/>
              </w:rPr>
              <w:t>.00</w:t>
            </w:r>
          </w:p>
        </w:tc>
        <w:tc>
          <w:tcPr>
            <w:tcW w:w="618" w:type="dxa"/>
          </w:tcPr>
          <w:p w14:paraId="2A944625" w14:textId="44945472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100</w:t>
            </w:r>
            <w:r>
              <w:rPr>
                <w:color w:val="050505"/>
                <w:spacing w:val="-2"/>
                <w:sz w:val="13"/>
              </w:rPr>
              <w:t>.00</w:t>
            </w:r>
          </w:p>
        </w:tc>
        <w:tc>
          <w:tcPr>
            <w:tcW w:w="516" w:type="dxa"/>
          </w:tcPr>
          <w:p w14:paraId="1553B0BE" w14:textId="6357E961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8</w:t>
            </w:r>
            <w:r>
              <w:rPr>
                <w:color w:val="050505"/>
                <w:spacing w:val="-2"/>
                <w:sz w:val="13"/>
              </w:rPr>
              <w:t>5.00</w:t>
            </w:r>
          </w:p>
        </w:tc>
      </w:tr>
      <w:tr w:rsidR="00BC762A" w14:paraId="7BD25F53" w14:textId="77777777" w:rsidTr="002F627B">
        <w:trPr>
          <w:trHeight w:val="346"/>
        </w:trPr>
        <w:tc>
          <w:tcPr>
            <w:tcW w:w="829" w:type="dxa"/>
            <w:vMerge/>
            <w:tcBorders>
              <w:top w:val="nil"/>
            </w:tcBorders>
          </w:tcPr>
          <w:p w14:paraId="6D8CE8CF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51CC2E88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121EF73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2DEBD2AA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4AFD8CF6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7C15A4F6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65666B46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252E4AA7" w14:textId="77777777" w:rsidR="00BC762A" w:rsidRDefault="008E057D">
            <w:pPr>
              <w:pStyle w:val="TableParagraph"/>
              <w:spacing w:before="139"/>
              <w:ind w:left="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MEDIANO</w:t>
            </w:r>
          </w:p>
        </w:tc>
        <w:tc>
          <w:tcPr>
            <w:tcW w:w="539" w:type="dxa"/>
          </w:tcPr>
          <w:p w14:paraId="7BF2A38F" w14:textId="4CF00333" w:rsidR="00BC762A" w:rsidRDefault="008E057D">
            <w:pPr>
              <w:pStyle w:val="TableParagraph"/>
              <w:spacing w:before="139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3</w:t>
            </w:r>
            <w:r>
              <w:rPr>
                <w:color w:val="050505"/>
                <w:spacing w:val="-4"/>
                <w:sz w:val="13"/>
              </w:rPr>
              <w:t>00.00</w:t>
            </w:r>
          </w:p>
        </w:tc>
        <w:tc>
          <w:tcPr>
            <w:tcW w:w="653" w:type="dxa"/>
          </w:tcPr>
          <w:p w14:paraId="26799C50" w14:textId="7DB3EEBE" w:rsidR="00BC762A" w:rsidRDefault="008E057D">
            <w:pPr>
              <w:pStyle w:val="TableParagraph"/>
              <w:spacing w:before="139"/>
              <w:ind w:right="6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2</w:t>
            </w:r>
            <w:r>
              <w:rPr>
                <w:color w:val="050505"/>
                <w:spacing w:val="-4"/>
                <w:sz w:val="13"/>
              </w:rPr>
              <w:t>50.00</w:t>
            </w:r>
          </w:p>
        </w:tc>
        <w:tc>
          <w:tcPr>
            <w:tcW w:w="618" w:type="dxa"/>
          </w:tcPr>
          <w:p w14:paraId="226E6A2D" w14:textId="6E5765DC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$1</w:t>
            </w:r>
            <w:r w:rsidR="002F627B">
              <w:rPr>
                <w:color w:val="050505"/>
                <w:spacing w:val="-2"/>
                <w:sz w:val="13"/>
              </w:rPr>
              <w:t>5</w:t>
            </w:r>
            <w:r>
              <w:rPr>
                <w:color w:val="050505"/>
                <w:spacing w:val="-2"/>
                <w:sz w:val="13"/>
              </w:rPr>
              <w:t>0.00</w:t>
            </w:r>
          </w:p>
        </w:tc>
        <w:tc>
          <w:tcPr>
            <w:tcW w:w="516" w:type="dxa"/>
          </w:tcPr>
          <w:p w14:paraId="00EC1446" w14:textId="30773FA7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90</w:t>
            </w:r>
            <w:r>
              <w:rPr>
                <w:color w:val="050505"/>
                <w:spacing w:val="-2"/>
                <w:sz w:val="13"/>
              </w:rPr>
              <w:t>.00</w:t>
            </w:r>
          </w:p>
        </w:tc>
      </w:tr>
      <w:tr w:rsidR="00BC762A" w14:paraId="677238E4" w14:textId="77777777" w:rsidTr="002F627B">
        <w:trPr>
          <w:trHeight w:val="346"/>
        </w:trPr>
        <w:tc>
          <w:tcPr>
            <w:tcW w:w="829" w:type="dxa"/>
            <w:vMerge/>
            <w:tcBorders>
              <w:top w:val="nil"/>
            </w:tcBorders>
          </w:tcPr>
          <w:p w14:paraId="509FDF33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0428A0F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33B735D2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16988100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739989F4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644E553E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2C291240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3EADFC37" w14:textId="77777777" w:rsidR="00BC762A" w:rsidRDefault="008E057D">
            <w:pPr>
              <w:pStyle w:val="TableParagraph"/>
              <w:spacing w:before="139"/>
              <w:ind w:left="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CALIDAD</w:t>
            </w:r>
          </w:p>
        </w:tc>
        <w:tc>
          <w:tcPr>
            <w:tcW w:w="539" w:type="dxa"/>
          </w:tcPr>
          <w:p w14:paraId="33B19117" w14:textId="53EFC890" w:rsidR="00BC762A" w:rsidRDefault="008E057D">
            <w:pPr>
              <w:pStyle w:val="TableParagraph"/>
              <w:spacing w:before="139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3</w:t>
            </w:r>
            <w:r>
              <w:rPr>
                <w:color w:val="050505"/>
                <w:spacing w:val="-4"/>
                <w:sz w:val="13"/>
              </w:rPr>
              <w:t>50.00</w:t>
            </w:r>
          </w:p>
        </w:tc>
        <w:tc>
          <w:tcPr>
            <w:tcW w:w="653" w:type="dxa"/>
          </w:tcPr>
          <w:p w14:paraId="3E17E14B" w14:textId="4F7B6974" w:rsidR="00BC762A" w:rsidRDefault="008E057D">
            <w:pPr>
              <w:pStyle w:val="TableParagraph"/>
              <w:spacing w:before="139"/>
              <w:ind w:right="6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3</w:t>
            </w:r>
            <w:r>
              <w:rPr>
                <w:color w:val="050505"/>
                <w:spacing w:val="-4"/>
                <w:sz w:val="13"/>
              </w:rPr>
              <w:t>85.00</w:t>
            </w:r>
          </w:p>
        </w:tc>
        <w:tc>
          <w:tcPr>
            <w:tcW w:w="618" w:type="dxa"/>
          </w:tcPr>
          <w:p w14:paraId="352ACE18" w14:textId="4D010D9F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2</w:t>
            </w:r>
            <w:r>
              <w:rPr>
                <w:color w:val="050505"/>
                <w:spacing w:val="-2"/>
                <w:sz w:val="13"/>
              </w:rPr>
              <w:t>25.00</w:t>
            </w:r>
          </w:p>
        </w:tc>
        <w:tc>
          <w:tcPr>
            <w:tcW w:w="516" w:type="dxa"/>
          </w:tcPr>
          <w:p w14:paraId="46312C03" w14:textId="16C45543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100</w:t>
            </w:r>
            <w:r>
              <w:rPr>
                <w:color w:val="050505"/>
                <w:spacing w:val="-2"/>
                <w:sz w:val="13"/>
              </w:rPr>
              <w:t>.00</w:t>
            </w:r>
          </w:p>
        </w:tc>
      </w:tr>
      <w:tr w:rsidR="00BC762A" w14:paraId="58E7243A" w14:textId="77777777" w:rsidTr="002F627B">
        <w:trPr>
          <w:trHeight w:val="346"/>
        </w:trPr>
        <w:tc>
          <w:tcPr>
            <w:tcW w:w="829" w:type="dxa"/>
            <w:vMerge/>
            <w:tcBorders>
              <w:top w:val="nil"/>
            </w:tcBorders>
          </w:tcPr>
          <w:p w14:paraId="23FD7FD0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4F1D0123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6C18CDC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6A459209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0A00535E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498AE66F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70B70D62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3989595F" w14:textId="77777777" w:rsidR="00BC762A" w:rsidRDefault="008E057D">
            <w:pPr>
              <w:pStyle w:val="TableParagraph"/>
              <w:spacing w:before="139"/>
              <w:ind w:left="5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DE LUJO</w:t>
            </w:r>
          </w:p>
        </w:tc>
        <w:tc>
          <w:tcPr>
            <w:tcW w:w="539" w:type="dxa"/>
          </w:tcPr>
          <w:p w14:paraId="65365339" w14:textId="378736D8" w:rsidR="00BC762A" w:rsidRDefault="008E057D">
            <w:pPr>
              <w:pStyle w:val="TableParagraph"/>
              <w:spacing w:before="139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5</w:t>
            </w:r>
            <w:r>
              <w:rPr>
                <w:color w:val="050505"/>
                <w:spacing w:val="-4"/>
                <w:sz w:val="13"/>
              </w:rPr>
              <w:t>00.00</w:t>
            </w:r>
          </w:p>
        </w:tc>
        <w:tc>
          <w:tcPr>
            <w:tcW w:w="653" w:type="dxa"/>
          </w:tcPr>
          <w:p w14:paraId="70239702" w14:textId="067B0E11" w:rsidR="00BC762A" w:rsidRDefault="008E057D">
            <w:pPr>
              <w:pStyle w:val="TableParagraph"/>
              <w:spacing w:before="139"/>
              <w:ind w:right="6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400</w:t>
            </w:r>
            <w:r>
              <w:rPr>
                <w:color w:val="050505"/>
                <w:spacing w:val="-4"/>
                <w:sz w:val="13"/>
              </w:rPr>
              <w:t>.00</w:t>
            </w:r>
          </w:p>
        </w:tc>
        <w:tc>
          <w:tcPr>
            <w:tcW w:w="618" w:type="dxa"/>
          </w:tcPr>
          <w:p w14:paraId="206517BF" w14:textId="77777777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$150.00</w:t>
            </w:r>
          </w:p>
        </w:tc>
        <w:tc>
          <w:tcPr>
            <w:tcW w:w="516" w:type="dxa"/>
          </w:tcPr>
          <w:p w14:paraId="614CC324" w14:textId="28A153EB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150</w:t>
            </w:r>
            <w:r>
              <w:rPr>
                <w:color w:val="050505"/>
                <w:spacing w:val="-2"/>
                <w:sz w:val="13"/>
              </w:rPr>
              <w:t>.00</w:t>
            </w:r>
          </w:p>
        </w:tc>
      </w:tr>
      <w:tr w:rsidR="00BC762A" w14:paraId="10223793" w14:textId="77777777" w:rsidTr="002F627B">
        <w:trPr>
          <w:trHeight w:val="347"/>
        </w:trPr>
        <w:tc>
          <w:tcPr>
            <w:tcW w:w="829" w:type="dxa"/>
            <w:vMerge/>
            <w:tcBorders>
              <w:top w:val="nil"/>
            </w:tcBorders>
          </w:tcPr>
          <w:p w14:paraId="3665B158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76514280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67117EC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5BAF701B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746C9E90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060BE397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 w:val="restart"/>
            <w:textDirection w:val="btLr"/>
          </w:tcPr>
          <w:p w14:paraId="1126D347" w14:textId="77777777" w:rsidR="00BC762A" w:rsidRDefault="008E057D">
            <w:pPr>
              <w:pStyle w:val="TableParagraph"/>
              <w:spacing w:before="144" w:line="113" w:lineRule="exact"/>
              <w:ind w:left="-1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INDUSTRIAL</w:t>
            </w:r>
          </w:p>
        </w:tc>
        <w:tc>
          <w:tcPr>
            <w:tcW w:w="940" w:type="dxa"/>
          </w:tcPr>
          <w:p w14:paraId="1983FFD8" w14:textId="77777777" w:rsidR="00BC762A" w:rsidRDefault="008E057D">
            <w:pPr>
              <w:pStyle w:val="TableParagraph"/>
              <w:spacing w:before="139"/>
              <w:ind w:left="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ECONÓMICO</w:t>
            </w:r>
          </w:p>
        </w:tc>
        <w:tc>
          <w:tcPr>
            <w:tcW w:w="539" w:type="dxa"/>
          </w:tcPr>
          <w:p w14:paraId="77FACC05" w14:textId="63B2CAD7" w:rsidR="00BC762A" w:rsidRDefault="008E057D">
            <w:pPr>
              <w:pStyle w:val="TableParagraph"/>
              <w:spacing w:before="139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3</w:t>
            </w:r>
            <w:r>
              <w:rPr>
                <w:color w:val="050505"/>
                <w:spacing w:val="-4"/>
                <w:sz w:val="13"/>
              </w:rPr>
              <w:t>50.00</w:t>
            </w:r>
          </w:p>
        </w:tc>
        <w:tc>
          <w:tcPr>
            <w:tcW w:w="653" w:type="dxa"/>
          </w:tcPr>
          <w:p w14:paraId="6B71D1C0" w14:textId="1303D01B" w:rsidR="00BC762A" w:rsidRDefault="008E057D">
            <w:pPr>
              <w:pStyle w:val="TableParagraph"/>
              <w:spacing w:before="139"/>
              <w:ind w:right="6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2</w:t>
            </w:r>
            <w:r>
              <w:rPr>
                <w:color w:val="050505"/>
                <w:spacing w:val="-4"/>
                <w:sz w:val="13"/>
              </w:rPr>
              <w:t>50.00</w:t>
            </w:r>
          </w:p>
        </w:tc>
        <w:tc>
          <w:tcPr>
            <w:tcW w:w="618" w:type="dxa"/>
          </w:tcPr>
          <w:p w14:paraId="0888AF5C" w14:textId="586B954C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2</w:t>
            </w:r>
            <w:r>
              <w:rPr>
                <w:color w:val="050505"/>
                <w:spacing w:val="-2"/>
                <w:sz w:val="13"/>
              </w:rPr>
              <w:t>00.00</w:t>
            </w:r>
          </w:p>
        </w:tc>
        <w:tc>
          <w:tcPr>
            <w:tcW w:w="516" w:type="dxa"/>
          </w:tcPr>
          <w:p w14:paraId="7EBC1297" w14:textId="501D3477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2</w:t>
            </w:r>
            <w:r>
              <w:rPr>
                <w:color w:val="050505"/>
                <w:spacing w:val="-2"/>
                <w:sz w:val="13"/>
              </w:rPr>
              <w:t>50.00</w:t>
            </w:r>
          </w:p>
        </w:tc>
      </w:tr>
      <w:tr w:rsidR="00BC762A" w14:paraId="0165D84B" w14:textId="77777777" w:rsidTr="002F627B">
        <w:trPr>
          <w:trHeight w:val="345"/>
        </w:trPr>
        <w:tc>
          <w:tcPr>
            <w:tcW w:w="829" w:type="dxa"/>
            <w:vMerge/>
            <w:tcBorders>
              <w:top w:val="nil"/>
            </w:tcBorders>
          </w:tcPr>
          <w:p w14:paraId="0BBABAAD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15984223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0D2DF08A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36719DF9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3FC62A01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30464C52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13EAA51B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2BCCC2F1" w14:textId="77777777" w:rsidR="00BC762A" w:rsidRDefault="008E057D">
            <w:pPr>
              <w:pStyle w:val="TableParagraph"/>
              <w:spacing w:before="139"/>
              <w:ind w:left="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MEDIANO</w:t>
            </w:r>
          </w:p>
        </w:tc>
        <w:tc>
          <w:tcPr>
            <w:tcW w:w="539" w:type="dxa"/>
          </w:tcPr>
          <w:p w14:paraId="695F71FD" w14:textId="2936C9F7" w:rsidR="00BC762A" w:rsidRDefault="008E057D">
            <w:pPr>
              <w:pStyle w:val="TableParagraph"/>
              <w:spacing w:before="139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$3</w:t>
            </w:r>
            <w:r w:rsidR="002F627B">
              <w:rPr>
                <w:color w:val="050505"/>
                <w:spacing w:val="-4"/>
                <w:sz w:val="13"/>
              </w:rPr>
              <w:t>5</w:t>
            </w:r>
            <w:r>
              <w:rPr>
                <w:color w:val="050505"/>
                <w:spacing w:val="-4"/>
                <w:sz w:val="13"/>
              </w:rPr>
              <w:t>0.00</w:t>
            </w:r>
          </w:p>
        </w:tc>
        <w:tc>
          <w:tcPr>
            <w:tcW w:w="653" w:type="dxa"/>
          </w:tcPr>
          <w:p w14:paraId="0DA4D9F8" w14:textId="5A7A3C2C" w:rsidR="00BC762A" w:rsidRDefault="008E057D">
            <w:pPr>
              <w:pStyle w:val="TableParagraph"/>
              <w:spacing w:before="139"/>
              <w:ind w:right="6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3</w:t>
            </w:r>
            <w:r>
              <w:rPr>
                <w:color w:val="050505"/>
                <w:spacing w:val="-4"/>
                <w:sz w:val="13"/>
              </w:rPr>
              <w:t>25.00</w:t>
            </w:r>
          </w:p>
        </w:tc>
        <w:tc>
          <w:tcPr>
            <w:tcW w:w="618" w:type="dxa"/>
          </w:tcPr>
          <w:p w14:paraId="084AB785" w14:textId="12A979FA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2</w:t>
            </w:r>
            <w:r>
              <w:rPr>
                <w:color w:val="050505"/>
                <w:spacing w:val="-2"/>
                <w:sz w:val="13"/>
              </w:rPr>
              <w:t>50.00</w:t>
            </w:r>
          </w:p>
        </w:tc>
        <w:tc>
          <w:tcPr>
            <w:tcW w:w="516" w:type="dxa"/>
          </w:tcPr>
          <w:p w14:paraId="356F142D" w14:textId="0B7287C2" w:rsidR="00BC762A" w:rsidRDefault="008E057D">
            <w:pPr>
              <w:pStyle w:val="TableParagraph"/>
              <w:spacing w:before="139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2</w:t>
            </w:r>
            <w:r>
              <w:rPr>
                <w:color w:val="050505"/>
                <w:spacing w:val="-2"/>
                <w:sz w:val="13"/>
              </w:rPr>
              <w:t>75.00</w:t>
            </w:r>
          </w:p>
        </w:tc>
      </w:tr>
      <w:tr w:rsidR="00BC762A" w14:paraId="3A26ED51" w14:textId="77777777" w:rsidTr="002F627B">
        <w:trPr>
          <w:trHeight w:val="352"/>
        </w:trPr>
        <w:tc>
          <w:tcPr>
            <w:tcW w:w="829" w:type="dxa"/>
            <w:vMerge/>
            <w:tcBorders>
              <w:top w:val="nil"/>
            </w:tcBorders>
          </w:tcPr>
          <w:p w14:paraId="3B2775D6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73E05C3F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013FC976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07206EFD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024E9F74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1D47E552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6A353126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14:paraId="15AB7A67" w14:textId="77777777" w:rsidR="00BC762A" w:rsidRDefault="008E057D">
            <w:pPr>
              <w:pStyle w:val="TableParagraph"/>
              <w:spacing w:before="140"/>
              <w:ind w:left="5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DE LUJO</w:t>
            </w:r>
          </w:p>
        </w:tc>
        <w:tc>
          <w:tcPr>
            <w:tcW w:w="539" w:type="dxa"/>
          </w:tcPr>
          <w:p w14:paraId="6E837950" w14:textId="6FDAA692" w:rsidR="00BC762A" w:rsidRDefault="008E057D">
            <w:pPr>
              <w:pStyle w:val="TableParagraph"/>
              <w:spacing w:before="140"/>
              <w:ind w:right="62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50</w:t>
            </w:r>
            <w:r>
              <w:rPr>
                <w:color w:val="050505"/>
                <w:spacing w:val="-4"/>
                <w:sz w:val="13"/>
              </w:rPr>
              <w:t>0.00</w:t>
            </w:r>
          </w:p>
        </w:tc>
        <w:tc>
          <w:tcPr>
            <w:tcW w:w="653" w:type="dxa"/>
          </w:tcPr>
          <w:p w14:paraId="44D1DF3C" w14:textId="64D0E513" w:rsidR="00BC762A" w:rsidRDefault="008E057D">
            <w:pPr>
              <w:pStyle w:val="TableParagraph"/>
              <w:spacing w:before="140"/>
              <w:ind w:right="65"/>
              <w:jc w:val="center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$</w:t>
            </w:r>
            <w:r w:rsidR="002F627B">
              <w:rPr>
                <w:color w:val="050505"/>
                <w:spacing w:val="-4"/>
                <w:sz w:val="13"/>
              </w:rPr>
              <w:t>4</w:t>
            </w:r>
            <w:r>
              <w:rPr>
                <w:color w:val="050505"/>
                <w:spacing w:val="-4"/>
                <w:sz w:val="13"/>
              </w:rPr>
              <w:t>60.00</w:t>
            </w:r>
          </w:p>
        </w:tc>
        <w:tc>
          <w:tcPr>
            <w:tcW w:w="618" w:type="dxa"/>
          </w:tcPr>
          <w:p w14:paraId="426DCD4D" w14:textId="625A5609" w:rsidR="00BC762A" w:rsidRDefault="008E057D">
            <w:pPr>
              <w:pStyle w:val="TableParagraph"/>
              <w:spacing w:before="140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3</w:t>
            </w:r>
            <w:r>
              <w:rPr>
                <w:color w:val="050505"/>
                <w:spacing w:val="-2"/>
                <w:sz w:val="13"/>
              </w:rPr>
              <w:t>75.00</w:t>
            </w:r>
          </w:p>
        </w:tc>
        <w:tc>
          <w:tcPr>
            <w:tcW w:w="516" w:type="dxa"/>
          </w:tcPr>
          <w:p w14:paraId="0969C7E9" w14:textId="6E5CBDAA" w:rsidR="00BC762A" w:rsidRDefault="008E057D">
            <w:pPr>
              <w:pStyle w:val="TableParagraph"/>
              <w:spacing w:before="140"/>
              <w:ind w:left="4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$</w:t>
            </w:r>
            <w:r w:rsidR="002F627B">
              <w:rPr>
                <w:color w:val="050505"/>
                <w:spacing w:val="-2"/>
                <w:sz w:val="13"/>
              </w:rPr>
              <w:t>300</w:t>
            </w:r>
            <w:r>
              <w:rPr>
                <w:color w:val="050505"/>
                <w:spacing w:val="-2"/>
                <w:sz w:val="13"/>
              </w:rPr>
              <w:t>.00</w:t>
            </w:r>
          </w:p>
        </w:tc>
      </w:tr>
      <w:tr w:rsidR="00BC762A" w14:paraId="7277A5C2" w14:textId="77777777" w:rsidTr="002F627B">
        <w:trPr>
          <w:trHeight w:val="639"/>
        </w:trPr>
        <w:tc>
          <w:tcPr>
            <w:tcW w:w="829" w:type="dxa"/>
          </w:tcPr>
          <w:p w14:paraId="026B14B2" w14:textId="77777777" w:rsidR="00BC762A" w:rsidRDefault="00BC76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  <w:gridSpan w:val="2"/>
          </w:tcPr>
          <w:p w14:paraId="6105A317" w14:textId="77777777" w:rsidR="00BC762A" w:rsidRDefault="00BC762A">
            <w:pPr>
              <w:pStyle w:val="TableParagraph"/>
              <w:spacing w:before="136"/>
              <w:rPr>
                <w:sz w:val="13"/>
              </w:rPr>
            </w:pPr>
          </w:p>
          <w:p w14:paraId="304E8C90" w14:textId="77777777" w:rsidR="00BC762A" w:rsidRDefault="008E057D">
            <w:pPr>
              <w:pStyle w:val="TableParagraph"/>
              <w:ind w:left="473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POPULAR</w:t>
            </w:r>
          </w:p>
        </w:tc>
        <w:tc>
          <w:tcPr>
            <w:tcW w:w="6032" w:type="dxa"/>
            <w:gridSpan w:val="9"/>
          </w:tcPr>
          <w:p w14:paraId="50734DAC" w14:textId="77777777" w:rsidR="00BC762A" w:rsidRDefault="008E057D">
            <w:pPr>
              <w:pStyle w:val="TableParagraph"/>
              <w:spacing w:before="26" w:line="294" w:lineRule="exact"/>
              <w:ind w:left="5" w:right="1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Muros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madera,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techos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teja,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paja,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lámina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similar;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pisos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tierra;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puertas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y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ventanas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madera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herrería</w:t>
            </w:r>
          </w:p>
        </w:tc>
      </w:tr>
      <w:tr w:rsidR="00BC762A" w14:paraId="4D5B56D1" w14:textId="77777777" w:rsidTr="002F627B">
        <w:trPr>
          <w:trHeight w:val="638"/>
        </w:trPr>
        <w:tc>
          <w:tcPr>
            <w:tcW w:w="829" w:type="dxa"/>
            <w:vMerge w:val="restart"/>
            <w:textDirection w:val="btLr"/>
          </w:tcPr>
          <w:p w14:paraId="731F015A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783DFE5" w14:textId="77777777" w:rsidR="00BC762A" w:rsidRDefault="00BC762A">
            <w:pPr>
              <w:pStyle w:val="TableParagraph"/>
              <w:spacing w:before="78"/>
              <w:rPr>
                <w:sz w:val="13"/>
              </w:rPr>
            </w:pPr>
          </w:p>
          <w:p w14:paraId="693113F4" w14:textId="77777777" w:rsidR="00BC762A" w:rsidRDefault="008E057D"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CONSTRUCCIONES</w:t>
            </w:r>
          </w:p>
        </w:tc>
        <w:tc>
          <w:tcPr>
            <w:tcW w:w="1549" w:type="dxa"/>
            <w:gridSpan w:val="2"/>
          </w:tcPr>
          <w:p w14:paraId="1AD76796" w14:textId="77777777" w:rsidR="00BC762A" w:rsidRDefault="00BC762A">
            <w:pPr>
              <w:pStyle w:val="TableParagraph"/>
              <w:spacing w:before="135"/>
              <w:rPr>
                <w:sz w:val="13"/>
              </w:rPr>
            </w:pPr>
          </w:p>
          <w:p w14:paraId="54ADA734" w14:textId="77777777" w:rsidR="00BC762A" w:rsidRDefault="008E057D">
            <w:pPr>
              <w:pStyle w:val="TableParagraph"/>
              <w:ind w:left="377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ECONÓMICO</w:t>
            </w:r>
          </w:p>
        </w:tc>
        <w:tc>
          <w:tcPr>
            <w:tcW w:w="6032" w:type="dxa"/>
            <w:gridSpan w:val="9"/>
          </w:tcPr>
          <w:p w14:paraId="24F45B32" w14:textId="77777777" w:rsidR="00BC762A" w:rsidRDefault="008E057D">
            <w:pPr>
              <w:pStyle w:val="TableParagraph"/>
              <w:spacing w:before="26" w:line="294" w:lineRule="exact"/>
              <w:ind w:left="5" w:right="15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Muros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mampostería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block;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techos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teja,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paja,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lámina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similar;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muebles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baño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completos,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pisos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pasta,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puertas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y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ventanas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madera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herrería.</w:t>
            </w:r>
          </w:p>
        </w:tc>
      </w:tr>
      <w:tr w:rsidR="00BC762A" w14:paraId="7376A5EC" w14:textId="77777777" w:rsidTr="002F627B">
        <w:trPr>
          <w:trHeight w:val="932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14:paraId="441E7EF8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60F9D146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ADE5AD2" w14:textId="77777777" w:rsidR="00BC762A" w:rsidRDefault="00BC762A">
            <w:pPr>
              <w:pStyle w:val="TableParagraph"/>
              <w:spacing w:before="132"/>
              <w:rPr>
                <w:sz w:val="13"/>
              </w:rPr>
            </w:pPr>
          </w:p>
          <w:p w14:paraId="6F4F15CF" w14:textId="77777777" w:rsidR="00BC762A" w:rsidRDefault="008E057D"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MEDIANO</w:t>
            </w:r>
          </w:p>
        </w:tc>
        <w:tc>
          <w:tcPr>
            <w:tcW w:w="6032" w:type="dxa"/>
            <w:gridSpan w:val="9"/>
          </w:tcPr>
          <w:p w14:paraId="48049937" w14:textId="77777777" w:rsidR="00BC762A" w:rsidRDefault="008E057D">
            <w:pPr>
              <w:pStyle w:val="TableParagraph"/>
              <w:spacing w:before="28" w:line="292" w:lineRule="exact"/>
              <w:ind w:left="5" w:right="-15"/>
              <w:jc w:val="both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Muros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mampostería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block;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techos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concreto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armado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con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sin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vigas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madera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hierro;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muebles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baño completos de mediana calidad; lambrines de pasta, azulejo o cerámica; pisos de cerámico puertas y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ventanas de madera o herrería.</w:t>
            </w:r>
          </w:p>
        </w:tc>
      </w:tr>
      <w:tr w:rsidR="00BC762A" w14:paraId="51BB2948" w14:textId="77777777" w:rsidTr="002F627B">
        <w:trPr>
          <w:trHeight w:val="931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14:paraId="29C851DC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04F939F8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83198C9" w14:textId="77777777" w:rsidR="00BC762A" w:rsidRDefault="00BC762A">
            <w:pPr>
              <w:pStyle w:val="TableParagraph"/>
              <w:spacing w:before="133"/>
              <w:rPr>
                <w:sz w:val="13"/>
              </w:rPr>
            </w:pPr>
          </w:p>
          <w:p w14:paraId="51BF51FA" w14:textId="77777777" w:rsidR="00BC762A" w:rsidRDefault="008E057D">
            <w:pPr>
              <w:pStyle w:val="TableParagraph"/>
              <w:ind w:left="501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CALIDAD</w:t>
            </w:r>
          </w:p>
        </w:tc>
        <w:tc>
          <w:tcPr>
            <w:tcW w:w="6032" w:type="dxa"/>
            <w:gridSpan w:val="9"/>
          </w:tcPr>
          <w:p w14:paraId="33B8C06F" w14:textId="77777777" w:rsidR="00BC762A" w:rsidRDefault="008E057D">
            <w:pPr>
              <w:pStyle w:val="TableParagraph"/>
              <w:spacing w:before="28" w:line="292" w:lineRule="exact"/>
              <w:ind w:left="5" w:right="-15"/>
              <w:jc w:val="both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Muros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mampostería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block,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techos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concreto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armado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con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sin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vigas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madera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hierro;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muebles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baños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completo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mediana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calidad: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drenaje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entubado;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aplanado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con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estuco,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lambrines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pasta,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azulejo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cerámico; pisos de cerámica; puertas y ventanas de madera, herrería o aluminio.</w:t>
            </w:r>
          </w:p>
        </w:tc>
      </w:tr>
      <w:tr w:rsidR="00BC762A" w14:paraId="54B6D5C9" w14:textId="77777777" w:rsidTr="002F627B">
        <w:trPr>
          <w:trHeight w:val="1225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14:paraId="142B8986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65478F67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05554554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3515200" w14:textId="77777777" w:rsidR="00BC762A" w:rsidRDefault="00BC762A">
            <w:pPr>
              <w:pStyle w:val="TableParagraph"/>
              <w:spacing w:before="128"/>
              <w:rPr>
                <w:sz w:val="13"/>
              </w:rPr>
            </w:pPr>
          </w:p>
          <w:p w14:paraId="51C3A377" w14:textId="77777777" w:rsidR="00BC762A" w:rsidRDefault="008E057D"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DE LUJO</w:t>
            </w:r>
          </w:p>
        </w:tc>
        <w:tc>
          <w:tcPr>
            <w:tcW w:w="6032" w:type="dxa"/>
            <w:gridSpan w:val="9"/>
          </w:tcPr>
          <w:p w14:paraId="5962E16C" w14:textId="77777777" w:rsidR="00BC762A" w:rsidRDefault="008E057D">
            <w:pPr>
              <w:pStyle w:val="TableParagraph"/>
              <w:spacing w:before="139" w:line="470" w:lineRule="auto"/>
              <w:ind w:left="5" w:right="-15"/>
              <w:jc w:val="both"/>
              <w:rPr>
                <w:sz w:val="13"/>
              </w:rPr>
            </w:pPr>
            <w:r>
              <w:rPr>
                <w:color w:val="050505"/>
                <w:sz w:val="13"/>
              </w:rPr>
              <w:t>Muros</w:t>
            </w:r>
            <w:r>
              <w:rPr>
                <w:color w:val="050505"/>
                <w:spacing w:val="-1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mampostería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o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block;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techos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concreto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armados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con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o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sin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vigas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madera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o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hierro;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muebles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1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baños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completos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mediana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calidad;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drenaje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entubado;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aplanados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con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estuco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o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molduras;</w:t>
            </w:r>
            <w:r>
              <w:rPr>
                <w:color w:val="050505"/>
                <w:spacing w:val="-9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lambrines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pasta,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azulejo,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cerámica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mármol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cantera;</w:t>
            </w:r>
            <w:r>
              <w:rPr>
                <w:color w:val="050505"/>
                <w:spacing w:val="-4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pisos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cerámica,</w:t>
            </w:r>
            <w:r>
              <w:rPr>
                <w:color w:val="050505"/>
                <w:spacing w:val="-4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mármol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cantera;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puertas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y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ventanas</w:t>
            </w:r>
            <w:r>
              <w:rPr>
                <w:color w:val="050505"/>
                <w:spacing w:val="-4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</w:p>
          <w:p w14:paraId="416EDA3B" w14:textId="77777777" w:rsidR="00BC762A" w:rsidRDefault="008E057D">
            <w:pPr>
              <w:pStyle w:val="TableParagraph"/>
              <w:spacing w:line="149" w:lineRule="exact"/>
              <w:ind w:left="5"/>
              <w:jc w:val="both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madera,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herrería</w:t>
            </w:r>
            <w:r>
              <w:rPr>
                <w:color w:val="050505"/>
                <w:spacing w:val="-1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o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aluminio.</w:t>
            </w:r>
          </w:p>
        </w:tc>
      </w:tr>
      <w:tr w:rsidR="00BC762A" w14:paraId="4D5A4F93" w14:textId="77777777" w:rsidTr="002F627B">
        <w:trPr>
          <w:trHeight w:val="930"/>
        </w:trPr>
        <w:tc>
          <w:tcPr>
            <w:tcW w:w="829" w:type="dxa"/>
            <w:vMerge w:val="restart"/>
            <w:textDirection w:val="btLr"/>
          </w:tcPr>
          <w:p w14:paraId="60DA0FB5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2899822D" w14:textId="77777777" w:rsidR="00BC762A" w:rsidRDefault="00BC762A">
            <w:pPr>
              <w:pStyle w:val="TableParagraph"/>
              <w:spacing w:before="78"/>
              <w:rPr>
                <w:sz w:val="13"/>
              </w:rPr>
            </w:pPr>
          </w:p>
          <w:p w14:paraId="2423AFA6" w14:textId="77777777" w:rsidR="00BC762A" w:rsidRDefault="008E057D">
            <w:pPr>
              <w:pStyle w:val="TableParagraph"/>
              <w:spacing w:before="1"/>
              <w:ind w:left="2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INDUSTRIAL</w:t>
            </w:r>
          </w:p>
        </w:tc>
        <w:tc>
          <w:tcPr>
            <w:tcW w:w="1549" w:type="dxa"/>
            <w:gridSpan w:val="2"/>
          </w:tcPr>
          <w:p w14:paraId="081628BB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552554F7" w14:textId="77777777" w:rsidR="00BC762A" w:rsidRDefault="00BC762A">
            <w:pPr>
              <w:pStyle w:val="TableParagraph"/>
              <w:spacing w:before="131"/>
              <w:rPr>
                <w:sz w:val="13"/>
              </w:rPr>
            </w:pPr>
          </w:p>
          <w:p w14:paraId="14396911" w14:textId="77777777" w:rsidR="00BC762A" w:rsidRDefault="008E057D">
            <w:pPr>
              <w:pStyle w:val="TableParagraph"/>
              <w:ind w:left="13" w:right="3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ECONÓMICO</w:t>
            </w:r>
          </w:p>
        </w:tc>
        <w:tc>
          <w:tcPr>
            <w:tcW w:w="6032" w:type="dxa"/>
            <w:gridSpan w:val="9"/>
          </w:tcPr>
          <w:p w14:paraId="798062C6" w14:textId="77777777" w:rsidR="00BC762A" w:rsidRDefault="008E057D">
            <w:pPr>
              <w:pStyle w:val="TableParagraph"/>
              <w:spacing w:before="27" w:line="292" w:lineRule="exact"/>
              <w:ind w:left="5" w:right="-15"/>
              <w:jc w:val="both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Claros chicos, muros de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block de cemento: techos de láminas de cartón o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galvanizada; muebles de baños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económicos;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con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sin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aplanados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mezcla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cal-arena;</w:t>
            </w:r>
            <w:r>
              <w:rPr>
                <w:color w:val="050505"/>
                <w:spacing w:val="-5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pisos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tierra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cemento;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puertas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ventanas</w:t>
            </w:r>
            <w:r>
              <w:rPr>
                <w:color w:val="050505"/>
                <w:spacing w:val="-6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madera, aluminio y herrería.</w:t>
            </w:r>
          </w:p>
        </w:tc>
      </w:tr>
      <w:tr w:rsidR="00BC762A" w14:paraId="0E392EA1" w14:textId="77777777" w:rsidTr="002F627B">
        <w:trPr>
          <w:trHeight w:val="1224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14:paraId="1CAB87CE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7B85B5A9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53970DB4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4F58F3A" w14:textId="77777777" w:rsidR="00BC762A" w:rsidRDefault="00BC762A">
            <w:pPr>
              <w:pStyle w:val="TableParagraph"/>
              <w:spacing w:before="128"/>
              <w:rPr>
                <w:sz w:val="13"/>
              </w:rPr>
            </w:pPr>
          </w:p>
          <w:p w14:paraId="3B847FEF" w14:textId="77777777" w:rsidR="00BC762A" w:rsidRDefault="008E057D">
            <w:pPr>
              <w:pStyle w:val="TableParagraph"/>
              <w:ind w:left="13" w:right="1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MEDIANO</w:t>
            </w:r>
          </w:p>
        </w:tc>
        <w:tc>
          <w:tcPr>
            <w:tcW w:w="6032" w:type="dxa"/>
            <w:gridSpan w:val="9"/>
          </w:tcPr>
          <w:p w14:paraId="652CC1D3" w14:textId="77777777" w:rsidR="00BC762A" w:rsidRDefault="008E057D">
            <w:pPr>
              <w:pStyle w:val="TableParagraph"/>
              <w:spacing w:before="139" w:line="470" w:lineRule="auto"/>
              <w:ind w:left="5" w:right="42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Claros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medianos;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columnas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de fierro o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concreto, muros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de block de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cemento; techos de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láminas de</w:t>
            </w:r>
            <w:r>
              <w:rPr>
                <w:color w:val="050505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asbesto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 metálica; muebles de baños de mediana calidad; con o sin aplanado de mezcla cal-arena, piso 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cemento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mosaico;</w:t>
            </w:r>
            <w:r>
              <w:rPr>
                <w:color w:val="050505"/>
                <w:spacing w:val="-4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lambrines de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los baños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 azulejo,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azulejo, mosaico;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puertas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 ventanas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 madera,</w:t>
            </w:r>
          </w:p>
          <w:p w14:paraId="011498DE" w14:textId="77777777" w:rsidR="00BC762A" w:rsidRDefault="008E057D">
            <w:pPr>
              <w:pStyle w:val="TableParagraph"/>
              <w:spacing w:line="149" w:lineRule="exact"/>
              <w:ind w:left="5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aluminio</w:t>
            </w:r>
            <w:r>
              <w:rPr>
                <w:color w:val="050505"/>
                <w:spacing w:val="-1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y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herrería.</w:t>
            </w:r>
          </w:p>
        </w:tc>
      </w:tr>
      <w:tr w:rsidR="00BC762A" w14:paraId="222C418A" w14:textId="77777777" w:rsidTr="002F627B">
        <w:trPr>
          <w:trHeight w:val="1225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14:paraId="42BE8FE2" w14:textId="77777777" w:rsidR="00BC762A" w:rsidRDefault="00BC762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23A2BBB0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3507245B" w14:textId="77777777" w:rsidR="00BC762A" w:rsidRDefault="00BC762A">
            <w:pPr>
              <w:pStyle w:val="TableParagraph"/>
              <w:rPr>
                <w:sz w:val="13"/>
              </w:rPr>
            </w:pPr>
          </w:p>
          <w:p w14:paraId="6E0A9398" w14:textId="77777777" w:rsidR="00BC762A" w:rsidRDefault="00BC762A">
            <w:pPr>
              <w:pStyle w:val="TableParagraph"/>
              <w:spacing w:before="128"/>
              <w:rPr>
                <w:sz w:val="13"/>
              </w:rPr>
            </w:pPr>
          </w:p>
          <w:p w14:paraId="26CD1493" w14:textId="77777777" w:rsidR="00BC762A" w:rsidRDefault="008E057D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CALIDAD</w:t>
            </w:r>
          </w:p>
        </w:tc>
        <w:tc>
          <w:tcPr>
            <w:tcW w:w="6032" w:type="dxa"/>
            <w:gridSpan w:val="9"/>
          </w:tcPr>
          <w:p w14:paraId="249B03AD" w14:textId="77777777" w:rsidR="00BC762A" w:rsidRDefault="008E057D">
            <w:pPr>
              <w:pStyle w:val="TableParagraph"/>
              <w:spacing w:before="139" w:line="470" w:lineRule="auto"/>
              <w:ind w:left="5" w:right="-15"/>
              <w:jc w:val="both"/>
              <w:rPr>
                <w:sz w:val="13"/>
              </w:rPr>
            </w:pPr>
            <w:r>
              <w:rPr>
                <w:color w:val="050505"/>
                <w:spacing w:val="-2"/>
                <w:sz w:val="13"/>
              </w:rPr>
              <w:t>Cimiento</w:t>
            </w:r>
            <w:r>
              <w:rPr>
                <w:color w:val="050505"/>
                <w:spacing w:val="-8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concreto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armado,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claros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medianos;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columnas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fierro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concreto;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muros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block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  <w:r>
              <w:rPr>
                <w:color w:val="050505"/>
                <w:spacing w:val="-7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cemento;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techos</w:t>
            </w:r>
            <w:r>
              <w:rPr>
                <w:color w:val="050505"/>
                <w:spacing w:val="-1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concreto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prefabricados;</w:t>
            </w:r>
            <w:r>
              <w:rPr>
                <w:color w:val="050505"/>
                <w:spacing w:val="-1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muebles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baño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lujo;</w:t>
            </w:r>
            <w:r>
              <w:rPr>
                <w:color w:val="050505"/>
                <w:spacing w:val="-1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con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aplanados cal-cemento-arena;</w:t>
            </w:r>
            <w:r>
              <w:rPr>
                <w:color w:val="050505"/>
                <w:spacing w:val="-1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piso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z w:val="13"/>
              </w:rPr>
              <w:t>de</w:t>
            </w:r>
            <w:r>
              <w:rPr>
                <w:color w:val="050505"/>
                <w:spacing w:val="40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cemento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especial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o granito; lambrines de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los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baños con recubrimientos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industriales;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puertas y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ventanas</w:t>
            </w:r>
            <w:r>
              <w:rPr>
                <w:color w:val="050505"/>
                <w:spacing w:val="-3"/>
                <w:sz w:val="13"/>
              </w:rPr>
              <w:t xml:space="preserve"> </w:t>
            </w:r>
            <w:r>
              <w:rPr>
                <w:color w:val="050505"/>
                <w:spacing w:val="-2"/>
                <w:sz w:val="13"/>
              </w:rPr>
              <w:t>de</w:t>
            </w:r>
          </w:p>
          <w:p w14:paraId="69E8C722" w14:textId="77777777" w:rsidR="00BC762A" w:rsidRDefault="008E057D">
            <w:pPr>
              <w:pStyle w:val="TableParagraph"/>
              <w:spacing w:line="149" w:lineRule="exact"/>
              <w:ind w:left="5"/>
              <w:jc w:val="both"/>
              <w:rPr>
                <w:sz w:val="13"/>
              </w:rPr>
            </w:pPr>
            <w:r>
              <w:rPr>
                <w:color w:val="050505"/>
                <w:spacing w:val="-4"/>
                <w:sz w:val="13"/>
              </w:rPr>
              <w:t>madera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aluminio</w:t>
            </w:r>
            <w:r>
              <w:rPr>
                <w:color w:val="050505"/>
                <w:spacing w:val="-1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y</w:t>
            </w:r>
            <w:r>
              <w:rPr>
                <w:color w:val="050505"/>
                <w:spacing w:val="-2"/>
                <w:sz w:val="13"/>
              </w:rPr>
              <w:t xml:space="preserve"> </w:t>
            </w:r>
            <w:r>
              <w:rPr>
                <w:color w:val="050505"/>
                <w:spacing w:val="-4"/>
                <w:sz w:val="13"/>
              </w:rPr>
              <w:t>herrería</w:t>
            </w:r>
          </w:p>
        </w:tc>
      </w:tr>
    </w:tbl>
    <w:p w14:paraId="16DB0AF9" w14:textId="77777777" w:rsidR="00BC762A" w:rsidRDefault="00BC762A">
      <w:pPr>
        <w:pStyle w:val="Textoindependiente"/>
        <w:spacing w:before="46"/>
      </w:pPr>
    </w:p>
    <w:p w14:paraId="6C40C301" w14:textId="77777777" w:rsidR="00BC762A" w:rsidRDefault="008E057D">
      <w:pPr>
        <w:pStyle w:val="Textoindependiente"/>
        <w:ind w:left="277"/>
        <w:jc w:val="both"/>
      </w:pPr>
      <w:r>
        <w:rPr>
          <w:color w:val="050505"/>
        </w:rPr>
        <w:t>1.-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determina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valor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unitario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terreno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correspondiente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su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ubicación.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5"/>
        </w:rPr>
        <w:t>(A)</w:t>
      </w:r>
    </w:p>
    <w:p w14:paraId="0B85E152" w14:textId="77777777" w:rsidR="00BC762A" w:rsidRDefault="008E057D">
      <w:pPr>
        <w:pStyle w:val="Textoindependiente"/>
        <w:spacing w:before="108" w:line="367" w:lineRule="auto"/>
        <w:ind w:left="277" w:right="271"/>
        <w:jc w:val="both"/>
      </w:pPr>
      <w:r>
        <w:rPr>
          <w:color w:val="050505"/>
        </w:rPr>
        <w:t>2.- Se clasifica el tipo de construcción de acuerdo a los materiales de las construcciones techadas en popular,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económico,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mediano,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calidad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lujo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vincula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su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estado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actual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nuevo,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bueno,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regular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o malo. (B)</w:t>
      </w:r>
    </w:p>
    <w:p w14:paraId="2A21C641" w14:textId="77777777" w:rsidR="00BC762A" w:rsidRDefault="00BC762A">
      <w:pPr>
        <w:pStyle w:val="Textoindependiente"/>
        <w:spacing w:before="43"/>
      </w:pPr>
    </w:p>
    <w:p w14:paraId="6CBF7FAE" w14:textId="77777777" w:rsidR="00BC762A" w:rsidRDefault="008E057D">
      <w:pPr>
        <w:pStyle w:val="Textoindependiente"/>
        <w:ind w:left="277"/>
        <w:jc w:val="both"/>
      </w:pPr>
      <w:r>
        <w:rPr>
          <w:color w:val="050505"/>
        </w:rPr>
        <w:t>3.-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sumarse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ambos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puntos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anteriores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obtiene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valor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catastral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inmueble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terreno.</w:t>
      </w:r>
    </w:p>
    <w:p w14:paraId="09922EC6" w14:textId="77777777" w:rsidR="00BC762A" w:rsidRDefault="00BC762A">
      <w:pPr>
        <w:pStyle w:val="Textoindependiente"/>
        <w:spacing w:before="154"/>
      </w:pPr>
    </w:p>
    <w:p w14:paraId="48191F72" w14:textId="77777777" w:rsidR="00BC762A" w:rsidRDefault="008E057D">
      <w:pPr>
        <w:pStyle w:val="Textoindependiente"/>
        <w:ind w:left="277"/>
        <w:jc w:val="both"/>
      </w:pPr>
      <w:r>
        <w:rPr>
          <w:color w:val="050505"/>
        </w:rPr>
        <w:t>4.-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tarifa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impuesto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predial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(C)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será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10%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valor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catastral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actualizado.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C=(A+B)(.10)/100.</w:t>
      </w:r>
    </w:p>
    <w:p w14:paraId="06D83721" w14:textId="77777777" w:rsidR="00BC762A" w:rsidRDefault="00BC762A">
      <w:pPr>
        <w:pStyle w:val="Textoindependiente"/>
        <w:spacing w:before="155"/>
      </w:pPr>
    </w:p>
    <w:p w14:paraId="2FC790E1" w14:textId="77777777" w:rsidR="00BC762A" w:rsidRDefault="008E057D">
      <w:pPr>
        <w:pStyle w:val="Textoindependiente"/>
        <w:spacing w:line="364" w:lineRule="auto"/>
        <w:ind w:left="277" w:right="272"/>
        <w:jc w:val="both"/>
      </w:pPr>
      <w:r>
        <w:rPr>
          <w:color w:val="050505"/>
        </w:rPr>
        <w:t>5.- Cuando los predios cuyo valor catastral sea igual o menor a $200,000.00, el contribuyente pagará como cuota fija para el impuesto predial $50.00</w:t>
      </w:r>
    </w:p>
    <w:p w14:paraId="160DE1CE" w14:textId="77777777" w:rsidR="00BC762A" w:rsidRDefault="00BC762A">
      <w:pPr>
        <w:pStyle w:val="Textoindependiente"/>
        <w:spacing w:before="48"/>
      </w:pPr>
    </w:p>
    <w:p w14:paraId="2D9C5C0D" w14:textId="77777777" w:rsidR="00BC762A" w:rsidRDefault="008E057D">
      <w:pPr>
        <w:pStyle w:val="Ttulo1"/>
      </w:pPr>
      <w:r>
        <w:rPr>
          <w:color w:val="050505"/>
          <w:spacing w:val="-2"/>
        </w:rPr>
        <w:t>CAPÍTULO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5"/>
        </w:rPr>
        <w:t>II</w:t>
      </w:r>
    </w:p>
    <w:p w14:paraId="62842BBF" w14:textId="77777777" w:rsidR="00BC762A" w:rsidRDefault="008E057D">
      <w:pPr>
        <w:pStyle w:val="Ttulo2"/>
      </w:pPr>
      <w:r>
        <w:rPr>
          <w:color w:val="050505"/>
        </w:rPr>
        <w:t>Impuesto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sobre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Adquisición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Inmuebles</w:t>
      </w:r>
    </w:p>
    <w:p w14:paraId="038F341A" w14:textId="77777777" w:rsidR="00BC762A" w:rsidRDefault="00BC762A">
      <w:pPr>
        <w:pStyle w:val="Textoindependiente"/>
        <w:spacing w:before="153"/>
        <w:rPr>
          <w:rFonts w:ascii="Arial"/>
          <w:b/>
        </w:rPr>
      </w:pPr>
    </w:p>
    <w:p w14:paraId="27CE8AA2" w14:textId="77777777" w:rsidR="00BC762A" w:rsidRDefault="008E057D">
      <w:pPr>
        <w:pStyle w:val="Textoindependiente"/>
        <w:spacing w:line="367" w:lineRule="auto"/>
        <w:ind w:left="277" w:right="271"/>
        <w:jc w:val="both"/>
      </w:pPr>
      <w:r>
        <w:rPr>
          <w:rFonts w:ascii="Arial" w:hAnsi="Arial"/>
          <w:b/>
          <w:color w:val="050505"/>
        </w:rPr>
        <w:t xml:space="preserve">Artículo 14.- </w:t>
      </w:r>
      <w:r>
        <w:rPr>
          <w:color w:val="050505"/>
        </w:rPr>
        <w:t>El impuesto a que se refiere este capítulo, se calculará aplicando la tasa del 3% a la base gravable señalada en la Ley de Hacienda Municipal del Estado de Yucatán.</w:t>
      </w:r>
    </w:p>
    <w:p w14:paraId="39A943BE" w14:textId="77777777" w:rsidR="00BC762A" w:rsidRDefault="00BC762A">
      <w:pPr>
        <w:pStyle w:val="Textoindependiente"/>
        <w:spacing w:before="43"/>
      </w:pPr>
    </w:p>
    <w:p w14:paraId="2D98902A" w14:textId="77777777" w:rsidR="00BC762A" w:rsidRDefault="008E057D">
      <w:pPr>
        <w:pStyle w:val="Ttulo1"/>
        <w:spacing w:before="1"/>
        <w:ind w:right="3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III</w:t>
      </w:r>
    </w:p>
    <w:p w14:paraId="50DF6151" w14:textId="77777777" w:rsidR="00BC762A" w:rsidRDefault="008E057D">
      <w:pPr>
        <w:pStyle w:val="Ttulo2"/>
        <w:spacing w:before="110"/>
        <w:ind w:right="2"/>
      </w:pPr>
      <w:r>
        <w:rPr>
          <w:color w:val="050505"/>
        </w:rPr>
        <w:t>Impuesto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sobre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Espectáculos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Diversiones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Públicas</w:t>
      </w:r>
    </w:p>
    <w:p w14:paraId="24A533E6" w14:textId="77777777" w:rsidR="00BC762A" w:rsidRDefault="00BC762A">
      <w:pPr>
        <w:pStyle w:val="Textoindependiente"/>
        <w:spacing w:before="151"/>
        <w:rPr>
          <w:rFonts w:ascii="Arial"/>
          <w:b/>
        </w:rPr>
      </w:pPr>
    </w:p>
    <w:p w14:paraId="10F80AC1" w14:textId="77777777" w:rsidR="00521CC7" w:rsidRDefault="00521CC7">
      <w:pPr>
        <w:pStyle w:val="Textoindependiente"/>
        <w:spacing w:line="367" w:lineRule="auto"/>
        <w:ind w:left="277" w:right="272"/>
        <w:jc w:val="both"/>
        <w:rPr>
          <w:rFonts w:ascii="Arial" w:hAnsi="Arial"/>
          <w:b/>
          <w:color w:val="050505"/>
        </w:rPr>
      </w:pPr>
    </w:p>
    <w:p w14:paraId="70C4BF5D" w14:textId="5FB3D4D0" w:rsidR="00BC762A" w:rsidRDefault="008E057D">
      <w:pPr>
        <w:pStyle w:val="Textoindependiente"/>
        <w:spacing w:line="367" w:lineRule="auto"/>
        <w:ind w:left="277" w:right="272"/>
        <w:jc w:val="both"/>
      </w:pPr>
      <w:r>
        <w:rPr>
          <w:rFonts w:ascii="Arial" w:hAnsi="Arial"/>
          <w:b/>
          <w:color w:val="050505"/>
        </w:rPr>
        <w:lastRenderedPageBreak/>
        <w:t xml:space="preserve">Artículo 15.- </w:t>
      </w:r>
      <w:r>
        <w:rPr>
          <w:color w:val="050505"/>
        </w:rPr>
        <w:t>El impuesto se calculará sobre el monto total de los ingresos percibidos, y se determinará aplicando a la base antes referida, la tasa de 5%.</w:t>
      </w:r>
    </w:p>
    <w:p w14:paraId="679DA642" w14:textId="77777777" w:rsidR="00BC762A" w:rsidRDefault="00BC762A">
      <w:pPr>
        <w:pStyle w:val="Textoindependiente"/>
        <w:spacing w:line="367" w:lineRule="auto"/>
        <w:jc w:val="both"/>
      </w:pPr>
    </w:p>
    <w:p w14:paraId="1D55439F" w14:textId="77777777" w:rsidR="00BC762A" w:rsidRDefault="008E057D">
      <w:pPr>
        <w:pStyle w:val="Ttulo1"/>
        <w:spacing w:line="364" w:lineRule="auto"/>
        <w:ind w:left="3264" w:right="3257"/>
      </w:pPr>
      <w:r>
        <w:rPr>
          <w:color w:val="050505"/>
        </w:rPr>
        <w:t>TÍTULO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 xml:space="preserve">TERCERO </w:t>
      </w:r>
      <w:r>
        <w:rPr>
          <w:color w:val="050505"/>
          <w:spacing w:val="-2"/>
        </w:rPr>
        <w:t>DERECHOS</w:t>
      </w:r>
    </w:p>
    <w:p w14:paraId="6B0FEEF2" w14:textId="77777777" w:rsidR="00BC762A" w:rsidRDefault="00BC762A">
      <w:pPr>
        <w:pStyle w:val="Textoindependiente"/>
        <w:spacing w:before="46"/>
        <w:rPr>
          <w:rFonts w:ascii="Arial"/>
          <w:b/>
        </w:rPr>
      </w:pPr>
    </w:p>
    <w:p w14:paraId="5D4E9EFE" w14:textId="77777777" w:rsidR="00BC762A" w:rsidRDefault="008E057D">
      <w:pPr>
        <w:ind w:left="6" w:right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>CAPÍTULO</w:t>
      </w:r>
      <w:r>
        <w:rPr>
          <w:rFonts w:ascii="Arial" w:hAnsi="Arial"/>
          <w:b/>
          <w:color w:val="050505"/>
          <w:spacing w:val="-12"/>
          <w:sz w:val="18"/>
        </w:rPr>
        <w:t xml:space="preserve"> </w:t>
      </w:r>
      <w:r>
        <w:rPr>
          <w:rFonts w:ascii="Arial" w:hAnsi="Arial"/>
          <w:b/>
          <w:color w:val="050505"/>
          <w:spacing w:val="-10"/>
          <w:sz w:val="18"/>
        </w:rPr>
        <w:t>I</w:t>
      </w:r>
    </w:p>
    <w:p w14:paraId="2C365176" w14:textId="77777777" w:rsidR="00BC762A" w:rsidRDefault="008E057D">
      <w:pPr>
        <w:pStyle w:val="Ttulo2"/>
        <w:spacing w:before="110"/>
        <w:ind w:right="2"/>
      </w:pPr>
      <w:r>
        <w:rPr>
          <w:color w:val="050505"/>
        </w:rPr>
        <w:t>Derechos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Licencias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Permisos</w:t>
      </w:r>
    </w:p>
    <w:p w14:paraId="3ADFF7E1" w14:textId="77777777" w:rsidR="00BC762A" w:rsidRDefault="00BC762A">
      <w:pPr>
        <w:pStyle w:val="Textoindependiente"/>
        <w:spacing w:before="152"/>
        <w:rPr>
          <w:rFonts w:ascii="Arial"/>
          <w:b/>
        </w:rPr>
      </w:pPr>
    </w:p>
    <w:p w14:paraId="3D354EAD" w14:textId="77777777" w:rsidR="00BC762A" w:rsidRDefault="008E057D">
      <w:pPr>
        <w:pStyle w:val="Textoindependiente"/>
        <w:spacing w:line="367" w:lineRule="auto"/>
        <w:ind w:left="277"/>
      </w:pPr>
      <w:r>
        <w:rPr>
          <w:rFonts w:ascii="Arial" w:hAnsi="Arial"/>
          <w:b/>
          <w:color w:val="050505"/>
        </w:rPr>
        <w:t xml:space="preserve">Artículo 16.- </w:t>
      </w:r>
      <w:r>
        <w:rPr>
          <w:color w:val="010202"/>
        </w:rPr>
        <w:t>En el otorgamiento de licencias para el funcionamiento de establecimientos o locales cuyos giros sean la venta de bebidas alcohólicas se cobrará una cuota única de acuerdo a la siguiente tarifa:</w:t>
      </w:r>
    </w:p>
    <w:p w14:paraId="411817D1" w14:textId="77777777" w:rsidR="00BC762A" w:rsidRDefault="00BC762A">
      <w:pPr>
        <w:pStyle w:val="Textoindependiente"/>
        <w:spacing w:before="82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1275"/>
      </w:tblGrid>
      <w:tr w:rsidR="00BC762A" w14:paraId="00BEEDDD" w14:textId="77777777">
        <w:trPr>
          <w:trHeight w:val="315"/>
        </w:trPr>
        <w:tc>
          <w:tcPr>
            <w:tcW w:w="6975" w:type="dxa"/>
          </w:tcPr>
          <w:p w14:paraId="54568604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I.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Vinaterías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licorerías</w:t>
            </w:r>
          </w:p>
        </w:tc>
        <w:tc>
          <w:tcPr>
            <w:tcW w:w="1275" w:type="dxa"/>
          </w:tcPr>
          <w:p w14:paraId="1660202C" w14:textId="42AF42A9" w:rsidR="00BC762A" w:rsidRDefault="008E057D">
            <w:pPr>
              <w:pStyle w:val="TableParagraph"/>
              <w:spacing w:before="1"/>
              <w:ind w:right="22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FF53A2">
              <w:rPr>
                <w:color w:val="050505"/>
                <w:spacing w:val="-4"/>
                <w:sz w:val="18"/>
              </w:rPr>
              <w:t>20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</w:tr>
      <w:tr w:rsidR="00BC762A" w14:paraId="05A816DC" w14:textId="77777777">
        <w:trPr>
          <w:trHeight w:val="313"/>
        </w:trPr>
        <w:tc>
          <w:tcPr>
            <w:tcW w:w="6975" w:type="dxa"/>
          </w:tcPr>
          <w:p w14:paraId="37B7DB67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II.</w:t>
            </w:r>
            <w:r>
              <w:rPr>
                <w:rFonts w:asci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Expendios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cerveza</w:t>
            </w:r>
          </w:p>
        </w:tc>
        <w:tc>
          <w:tcPr>
            <w:tcW w:w="1275" w:type="dxa"/>
          </w:tcPr>
          <w:p w14:paraId="2368C707" w14:textId="17A72A3F" w:rsidR="00BC762A" w:rsidRDefault="008E057D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2</w:t>
            </w:r>
            <w:r w:rsidR="00FF53A2">
              <w:rPr>
                <w:color w:val="050505"/>
                <w:spacing w:val="-2"/>
                <w:sz w:val="18"/>
              </w:rPr>
              <w:t>3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</w:tr>
      <w:tr w:rsidR="00BC762A" w14:paraId="1549DABD" w14:textId="77777777">
        <w:trPr>
          <w:trHeight w:val="315"/>
        </w:trPr>
        <w:tc>
          <w:tcPr>
            <w:tcW w:w="6975" w:type="dxa"/>
          </w:tcPr>
          <w:p w14:paraId="1C81BC0F" w14:textId="197B5058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III.</w:t>
            </w:r>
            <w:r>
              <w:rPr>
                <w:rFonts w:ascii="Arial" w:hAns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Supermercados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 w:rsidR="00B43FA8">
              <w:rPr>
                <w:color w:val="050505"/>
                <w:sz w:val="18"/>
              </w:rPr>
              <w:t>mini</w:t>
            </w:r>
            <w:r w:rsidR="00B43FA8">
              <w:rPr>
                <w:color w:val="050505"/>
                <w:spacing w:val="-11"/>
                <w:sz w:val="18"/>
              </w:rPr>
              <w:t>súper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departamento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 w:rsidR="00B43FA8">
              <w:rPr>
                <w:color w:val="050505"/>
                <w:sz w:val="18"/>
              </w:rPr>
              <w:t xml:space="preserve"> cervezas, vinos y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licores</w:t>
            </w:r>
          </w:p>
        </w:tc>
        <w:tc>
          <w:tcPr>
            <w:tcW w:w="1275" w:type="dxa"/>
          </w:tcPr>
          <w:p w14:paraId="38183F86" w14:textId="6FC5AC9F" w:rsidR="00BC762A" w:rsidRDefault="008E057D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2</w:t>
            </w:r>
            <w:r w:rsidR="00FF53A2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FF53A2">
              <w:rPr>
                <w:color w:val="050505"/>
                <w:spacing w:val="-2"/>
                <w:sz w:val="18"/>
              </w:rPr>
              <w:t>0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</w:tbl>
    <w:p w14:paraId="4D593D15" w14:textId="77777777" w:rsidR="00BC762A" w:rsidRDefault="00BC762A">
      <w:pPr>
        <w:pStyle w:val="Textoindependiente"/>
        <w:spacing w:before="118"/>
      </w:pPr>
    </w:p>
    <w:p w14:paraId="73891FD9" w14:textId="50E961A0" w:rsidR="00BC762A" w:rsidRDefault="008E057D">
      <w:pPr>
        <w:pStyle w:val="Textoindependiente"/>
        <w:spacing w:line="319" w:lineRule="auto"/>
        <w:ind w:left="277" w:right="271"/>
        <w:jc w:val="both"/>
      </w:pPr>
      <w:r>
        <w:rPr>
          <w:rFonts w:ascii="Arial" w:hAnsi="Arial"/>
          <w:b/>
          <w:color w:val="050505"/>
        </w:rPr>
        <w:t xml:space="preserve">Artículo 17.- </w:t>
      </w:r>
      <w:r>
        <w:rPr>
          <w:color w:val="050505"/>
        </w:rPr>
        <w:t>A los permisos eventuales para el funcionamiento de expendios de cerveza, se les aplicará la cuota diaria de $</w:t>
      </w:r>
      <w:r w:rsidR="00FF53A2">
        <w:rPr>
          <w:color w:val="050505"/>
        </w:rPr>
        <w:t>1,000</w:t>
      </w:r>
      <w:r>
        <w:rPr>
          <w:color w:val="050505"/>
        </w:rPr>
        <w:t>.00</w:t>
      </w:r>
    </w:p>
    <w:p w14:paraId="6E97C423" w14:textId="77777777" w:rsidR="00BC762A" w:rsidRDefault="00BC762A">
      <w:pPr>
        <w:pStyle w:val="Textoindependiente"/>
        <w:spacing w:before="66"/>
      </w:pPr>
    </w:p>
    <w:p w14:paraId="4F4C59BE" w14:textId="20F2BE85" w:rsidR="00BC762A" w:rsidRDefault="008E057D">
      <w:pPr>
        <w:pStyle w:val="Textoindependiente"/>
        <w:spacing w:line="319" w:lineRule="auto"/>
        <w:ind w:left="277" w:right="270" w:hanging="1"/>
        <w:jc w:val="both"/>
      </w:pPr>
      <w:r>
        <w:rPr>
          <w:rFonts w:ascii="Arial" w:hAnsi="Arial"/>
          <w:b/>
          <w:color w:val="050505"/>
        </w:rPr>
        <w:t xml:space="preserve">Artículo 18.- </w:t>
      </w:r>
      <w:r>
        <w:rPr>
          <w:color w:val="050505"/>
        </w:rPr>
        <w:t xml:space="preserve">Para el otorgamiento de licencias de funcionamiento de establecimientos o locales cuyos giros sean la prestación de servicios que incluyan el expendio de bebidas alcohólicas se cobrará una cuota </w:t>
      </w:r>
      <w:r w:rsidR="00BE682D">
        <w:rPr>
          <w:color w:val="050505"/>
        </w:rPr>
        <w:t>única</w:t>
      </w:r>
      <w:r>
        <w:rPr>
          <w:color w:val="050505"/>
        </w:rPr>
        <w:t xml:space="preserve"> de acuerdo a la siguiente tarifa:</w:t>
      </w:r>
    </w:p>
    <w:p w14:paraId="3F1B9E92" w14:textId="77777777" w:rsidR="00BC762A" w:rsidRDefault="00BC762A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1435"/>
      </w:tblGrid>
      <w:tr w:rsidR="00BC762A" w14:paraId="4B0C51C6" w14:textId="77777777">
        <w:trPr>
          <w:trHeight w:val="313"/>
        </w:trPr>
        <w:tc>
          <w:tcPr>
            <w:tcW w:w="6816" w:type="dxa"/>
          </w:tcPr>
          <w:p w14:paraId="219F2AFF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I.</w:t>
            </w:r>
            <w:r>
              <w:rPr>
                <w:rFonts w:ascii="Arial"/>
                <w:b/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Cantinas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bares</w:t>
            </w:r>
          </w:p>
        </w:tc>
        <w:tc>
          <w:tcPr>
            <w:tcW w:w="1435" w:type="dxa"/>
          </w:tcPr>
          <w:p w14:paraId="724137F3" w14:textId="25117F20" w:rsidR="00BC762A" w:rsidRDefault="008E057D">
            <w:pPr>
              <w:pStyle w:val="TableParagraph"/>
              <w:spacing w:before="1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2</w:t>
            </w:r>
            <w:r w:rsidR="00FF53A2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</w:tr>
      <w:tr w:rsidR="00BC762A" w14:paraId="01ADE9AE" w14:textId="77777777">
        <w:trPr>
          <w:trHeight w:val="315"/>
        </w:trPr>
        <w:tc>
          <w:tcPr>
            <w:tcW w:w="6816" w:type="dxa"/>
          </w:tcPr>
          <w:p w14:paraId="32A9F35F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II.</w:t>
            </w:r>
            <w:r>
              <w:rPr>
                <w:rFonts w:ascii="Arial"/>
                <w:b/>
                <w:color w:val="050505"/>
                <w:spacing w:val="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Restaurantes-</w:t>
            </w:r>
            <w:r>
              <w:rPr>
                <w:color w:val="050505"/>
                <w:spacing w:val="-5"/>
                <w:sz w:val="18"/>
              </w:rPr>
              <w:t>bar</w:t>
            </w:r>
          </w:p>
        </w:tc>
        <w:tc>
          <w:tcPr>
            <w:tcW w:w="1435" w:type="dxa"/>
          </w:tcPr>
          <w:p w14:paraId="3CEA4034" w14:textId="73D769FA" w:rsidR="00BC762A" w:rsidRDefault="008E057D">
            <w:pPr>
              <w:pStyle w:val="TableParagraph"/>
              <w:spacing w:before="1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FF53A2">
              <w:rPr>
                <w:color w:val="050505"/>
                <w:spacing w:val="-2"/>
                <w:sz w:val="18"/>
              </w:rPr>
              <w:t>30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</w:tr>
      <w:tr w:rsidR="00BC762A" w14:paraId="5D128FA1" w14:textId="77777777">
        <w:trPr>
          <w:trHeight w:val="315"/>
        </w:trPr>
        <w:tc>
          <w:tcPr>
            <w:tcW w:w="6816" w:type="dxa"/>
          </w:tcPr>
          <w:p w14:paraId="07EA6313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III.</w:t>
            </w:r>
            <w:r>
              <w:rPr>
                <w:rFonts w:ascii="Arial" w:hAnsi="Arial"/>
                <w:b/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Discotecas,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clubes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sociales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vídeo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bar</w:t>
            </w:r>
          </w:p>
        </w:tc>
        <w:tc>
          <w:tcPr>
            <w:tcW w:w="1435" w:type="dxa"/>
          </w:tcPr>
          <w:p w14:paraId="45E77F7C" w14:textId="14081BE5" w:rsidR="00BC762A" w:rsidRDefault="008E057D">
            <w:pPr>
              <w:pStyle w:val="TableParagraph"/>
              <w:spacing w:before="1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FF53A2">
              <w:rPr>
                <w:color w:val="050505"/>
                <w:spacing w:val="-2"/>
                <w:sz w:val="18"/>
              </w:rPr>
              <w:t>30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</w:tr>
      <w:tr w:rsidR="00BC762A" w14:paraId="2EE71538" w14:textId="77777777">
        <w:trPr>
          <w:trHeight w:val="315"/>
        </w:trPr>
        <w:tc>
          <w:tcPr>
            <w:tcW w:w="6816" w:type="dxa"/>
          </w:tcPr>
          <w:p w14:paraId="2C1CEB02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IV.</w:t>
            </w:r>
            <w:r>
              <w:rPr>
                <w:rFonts w:ascii="Arial"/>
                <w:b/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Salones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baile</w:t>
            </w:r>
          </w:p>
        </w:tc>
        <w:tc>
          <w:tcPr>
            <w:tcW w:w="1435" w:type="dxa"/>
          </w:tcPr>
          <w:p w14:paraId="6C706532" w14:textId="553E0954" w:rsidR="00BC762A" w:rsidRDefault="008E057D">
            <w:pPr>
              <w:pStyle w:val="TableParagraph"/>
              <w:spacing w:before="1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2</w:t>
            </w:r>
            <w:r w:rsidR="00FF53A2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</w:tr>
    </w:tbl>
    <w:p w14:paraId="7225C81A" w14:textId="77777777" w:rsidR="00BC762A" w:rsidRDefault="00BC762A">
      <w:pPr>
        <w:pStyle w:val="Textoindependiente"/>
        <w:spacing w:before="84"/>
      </w:pPr>
    </w:p>
    <w:p w14:paraId="2E7A8794" w14:textId="762A662C" w:rsidR="00BC762A" w:rsidRDefault="008E057D">
      <w:pPr>
        <w:pStyle w:val="Textoindependiente"/>
        <w:spacing w:before="1" w:line="297" w:lineRule="auto"/>
        <w:ind w:left="277" w:right="269"/>
        <w:jc w:val="both"/>
      </w:pPr>
      <w:r>
        <w:rPr>
          <w:rFonts w:ascii="Arial" w:hAnsi="Arial"/>
          <w:b/>
          <w:color w:val="050505"/>
        </w:rPr>
        <w:t xml:space="preserve">Artículo 19.- </w:t>
      </w:r>
      <w:r>
        <w:rPr>
          <w:color w:val="050505"/>
        </w:rPr>
        <w:t>Por el otorgamiento de la revalidación de licencias para el funcionamiento de los establecimientos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relacionan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artículos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16 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18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esta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ley,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pagará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un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derecho</w:t>
      </w:r>
      <w:r>
        <w:rPr>
          <w:color w:val="050505"/>
          <w:spacing w:val="-2"/>
        </w:rPr>
        <w:t xml:space="preserve"> </w:t>
      </w:r>
      <w:r w:rsidR="00BE682D">
        <w:rPr>
          <w:color w:val="050505"/>
          <w:spacing w:val="-2"/>
        </w:rPr>
        <w:t xml:space="preserve">anual </w:t>
      </w:r>
      <w:r>
        <w:rPr>
          <w:color w:val="050505"/>
        </w:rPr>
        <w:t>conforme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 la siguiente tarifa:</w:t>
      </w:r>
    </w:p>
    <w:p w14:paraId="2DB0159A" w14:textId="77777777" w:rsidR="00BC762A" w:rsidRDefault="00BC762A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1435"/>
      </w:tblGrid>
      <w:tr w:rsidR="00BC762A" w14:paraId="66D438BC" w14:textId="77777777">
        <w:trPr>
          <w:trHeight w:val="274"/>
        </w:trPr>
        <w:tc>
          <w:tcPr>
            <w:tcW w:w="6816" w:type="dxa"/>
          </w:tcPr>
          <w:p w14:paraId="573990CE" w14:textId="77777777" w:rsidR="00BC762A" w:rsidRDefault="008E057D">
            <w:pPr>
              <w:pStyle w:val="TableParagraph"/>
              <w:spacing w:before="49" w:line="205" w:lineRule="exact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I.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Vinaterías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licorerías</w:t>
            </w:r>
          </w:p>
        </w:tc>
        <w:tc>
          <w:tcPr>
            <w:tcW w:w="1435" w:type="dxa"/>
          </w:tcPr>
          <w:p w14:paraId="56752333" w14:textId="7C26E157" w:rsidR="00BC762A" w:rsidRDefault="008E057D">
            <w:pPr>
              <w:pStyle w:val="TableParagraph"/>
              <w:spacing w:before="49" w:line="205" w:lineRule="exact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AC5808">
              <w:rPr>
                <w:color w:val="050505"/>
                <w:spacing w:val="-2"/>
                <w:sz w:val="18"/>
              </w:rPr>
              <w:t>2,000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1AE7CFB7" w14:textId="77777777">
        <w:trPr>
          <w:trHeight w:val="273"/>
        </w:trPr>
        <w:tc>
          <w:tcPr>
            <w:tcW w:w="6816" w:type="dxa"/>
          </w:tcPr>
          <w:p w14:paraId="769182FF" w14:textId="77777777" w:rsidR="00BC762A" w:rsidRDefault="008E057D">
            <w:pPr>
              <w:pStyle w:val="TableParagraph"/>
              <w:spacing w:before="49" w:line="204" w:lineRule="exact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II.</w:t>
            </w:r>
            <w:r>
              <w:rPr>
                <w:rFonts w:asci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Expendios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cerveza</w:t>
            </w:r>
          </w:p>
        </w:tc>
        <w:tc>
          <w:tcPr>
            <w:tcW w:w="1435" w:type="dxa"/>
          </w:tcPr>
          <w:p w14:paraId="475B76C2" w14:textId="5CF717D3" w:rsidR="00BC762A" w:rsidRDefault="008E057D">
            <w:pPr>
              <w:pStyle w:val="TableParagraph"/>
              <w:spacing w:before="49" w:line="204" w:lineRule="exact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2,</w:t>
            </w:r>
            <w:r w:rsidR="00AC5808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  <w:tr w:rsidR="00BC762A" w14:paraId="6CFD05C7" w14:textId="77777777">
        <w:trPr>
          <w:trHeight w:val="273"/>
        </w:trPr>
        <w:tc>
          <w:tcPr>
            <w:tcW w:w="6816" w:type="dxa"/>
          </w:tcPr>
          <w:p w14:paraId="4A184DC9" w14:textId="3B90C96C" w:rsidR="00BC762A" w:rsidRDefault="008E057D">
            <w:pPr>
              <w:pStyle w:val="TableParagraph"/>
              <w:spacing w:before="49" w:line="204" w:lineRule="exact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III.</w:t>
            </w:r>
            <w:r>
              <w:rPr>
                <w:rFonts w:ascii="Arial" w:hAns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Supermercados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 w:rsidR="001F6EFD">
              <w:rPr>
                <w:color w:val="050505"/>
                <w:sz w:val="18"/>
              </w:rPr>
              <w:t>mini</w:t>
            </w:r>
            <w:r w:rsidR="001F6EFD">
              <w:rPr>
                <w:color w:val="050505"/>
                <w:spacing w:val="-11"/>
                <w:sz w:val="18"/>
              </w:rPr>
              <w:t>súper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departamento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 w:rsidR="001F6EFD">
              <w:rPr>
                <w:color w:val="050505"/>
                <w:spacing w:val="-8"/>
                <w:sz w:val="18"/>
              </w:rPr>
              <w:t xml:space="preserve">cervezas, vinos y </w:t>
            </w:r>
            <w:r>
              <w:rPr>
                <w:color w:val="050505"/>
                <w:spacing w:val="-2"/>
                <w:sz w:val="18"/>
              </w:rPr>
              <w:t>licores</w:t>
            </w:r>
          </w:p>
        </w:tc>
        <w:tc>
          <w:tcPr>
            <w:tcW w:w="1435" w:type="dxa"/>
          </w:tcPr>
          <w:p w14:paraId="216CFB9A" w14:textId="458E82F1" w:rsidR="00BC762A" w:rsidRDefault="008E057D">
            <w:pPr>
              <w:pStyle w:val="TableParagraph"/>
              <w:spacing w:before="49" w:line="204" w:lineRule="exact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A146E2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146E2">
              <w:rPr>
                <w:color w:val="050505"/>
                <w:spacing w:val="-2"/>
                <w:sz w:val="18"/>
              </w:rPr>
              <w:t>0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  <w:tr w:rsidR="00BC762A" w14:paraId="66C58525" w14:textId="77777777">
        <w:trPr>
          <w:trHeight w:val="273"/>
        </w:trPr>
        <w:tc>
          <w:tcPr>
            <w:tcW w:w="6816" w:type="dxa"/>
          </w:tcPr>
          <w:p w14:paraId="41D3A465" w14:textId="77777777" w:rsidR="00BC762A" w:rsidRDefault="008E057D">
            <w:pPr>
              <w:pStyle w:val="TableParagraph"/>
              <w:spacing w:before="49" w:line="204" w:lineRule="exact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IV.</w:t>
            </w:r>
            <w:r>
              <w:rPr>
                <w:rFonts w:asci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Cantinas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bares</w:t>
            </w:r>
          </w:p>
        </w:tc>
        <w:tc>
          <w:tcPr>
            <w:tcW w:w="1435" w:type="dxa"/>
          </w:tcPr>
          <w:p w14:paraId="6F568F54" w14:textId="23D6CC08" w:rsidR="00BC762A" w:rsidRDefault="008E057D">
            <w:pPr>
              <w:pStyle w:val="TableParagraph"/>
              <w:spacing w:before="49" w:line="204" w:lineRule="exact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A146E2">
              <w:rPr>
                <w:color w:val="050505"/>
                <w:spacing w:val="-2"/>
                <w:sz w:val="18"/>
              </w:rPr>
              <w:t>3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146E2">
              <w:rPr>
                <w:color w:val="050505"/>
                <w:spacing w:val="-2"/>
                <w:sz w:val="18"/>
              </w:rPr>
              <w:t>0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  <w:tr w:rsidR="00BC762A" w14:paraId="61A6639B" w14:textId="77777777">
        <w:trPr>
          <w:trHeight w:val="273"/>
        </w:trPr>
        <w:tc>
          <w:tcPr>
            <w:tcW w:w="6816" w:type="dxa"/>
          </w:tcPr>
          <w:p w14:paraId="4291D18E" w14:textId="77777777" w:rsidR="00BC762A" w:rsidRDefault="008E057D">
            <w:pPr>
              <w:pStyle w:val="TableParagraph"/>
              <w:spacing w:before="50" w:line="203" w:lineRule="exact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V.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Restaurante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–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bar</w:t>
            </w:r>
          </w:p>
        </w:tc>
        <w:tc>
          <w:tcPr>
            <w:tcW w:w="1435" w:type="dxa"/>
          </w:tcPr>
          <w:p w14:paraId="6F210AC0" w14:textId="5FF9D638" w:rsidR="00BC762A" w:rsidRDefault="008E057D">
            <w:pPr>
              <w:pStyle w:val="TableParagraph"/>
              <w:spacing w:before="50" w:line="203" w:lineRule="exact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A146E2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146E2">
              <w:rPr>
                <w:color w:val="050505"/>
                <w:spacing w:val="-2"/>
                <w:sz w:val="18"/>
              </w:rPr>
              <w:t>0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  <w:tr w:rsidR="00BC762A" w14:paraId="0CBC2180" w14:textId="77777777">
        <w:trPr>
          <w:trHeight w:val="273"/>
        </w:trPr>
        <w:tc>
          <w:tcPr>
            <w:tcW w:w="6816" w:type="dxa"/>
          </w:tcPr>
          <w:p w14:paraId="474814E3" w14:textId="77777777" w:rsidR="00BC762A" w:rsidRDefault="008E057D">
            <w:pPr>
              <w:pStyle w:val="TableParagraph"/>
              <w:spacing w:before="50" w:line="203" w:lineRule="exact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VI.</w:t>
            </w:r>
            <w:r>
              <w:rPr>
                <w:rFonts w:ascii="Arial" w:hAns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Discotecas,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clubes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sociales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vídeo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bar</w:t>
            </w:r>
          </w:p>
        </w:tc>
        <w:tc>
          <w:tcPr>
            <w:tcW w:w="1435" w:type="dxa"/>
          </w:tcPr>
          <w:p w14:paraId="335631AA" w14:textId="08988ECF" w:rsidR="00BC762A" w:rsidRDefault="008E057D">
            <w:pPr>
              <w:pStyle w:val="TableParagraph"/>
              <w:spacing w:before="50" w:line="203" w:lineRule="exact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A146E2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146E2">
              <w:rPr>
                <w:color w:val="050505"/>
                <w:spacing w:val="-2"/>
                <w:sz w:val="18"/>
              </w:rPr>
              <w:t>0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  <w:tr w:rsidR="00BC762A" w14:paraId="41002906" w14:textId="77777777">
        <w:trPr>
          <w:trHeight w:val="273"/>
        </w:trPr>
        <w:tc>
          <w:tcPr>
            <w:tcW w:w="6816" w:type="dxa"/>
          </w:tcPr>
          <w:p w14:paraId="285DDDB4" w14:textId="77777777" w:rsidR="00BC762A" w:rsidRDefault="008E057D">
            <w:pPr>
              <w:pStyle w:val="TableParagraph"/>
              <w:spacing w:before="50" w:line="204" w:lineRule="exact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VII.</w:t>
            </w:r>
            <w:r>
              <w:rPr>
                <w:rFonts w:asci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Salones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baile</w:t>
            </w:r>
          </w:p>
        </w:tc>
        <w:tc>
          <w:tcPr>
            <w:tcW w:w="1435" w:type="dxa"/>
          </w:tcPr>
          <w:p w14:paraId="340F10B1" w14:textId="0087C8B2" w:rsidR="00BC762A" w:rsidRDefault="008E057D">
            <w:pPr>
              <w:pStyle w:val="TableParagraph"/>
              <w:spacing w:before="50" w:line="204" w:lineRule="exact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A146E2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,</w:t>
            </w:r>
            <w:r w:rsidR="00A146E2">
              <w:rPr>
                <w:color w:val="050505"/>
                <w:spacing w:val="-2"/>
                <w:sz w:val="18"/>
              </w:rPr>
              <w:t>0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</w:tbl>
    <w:p w14:paraId="3E329309" w14:textId="77777777" w:rsidR="00BC762A" w:rsidRDefault="00BC762A">
      <w:pPr>
        <w:pStyle w:val="TableParagraph"/>
        <w:spacing w:line="204" w:lineRule="exact"/>
        <w:jc w:val="right"/>
        <w:rPr>
          <w:sz w:val="18"/>
        </w:rPr>
        <w:sectPr w:rsidR="00BC762A">
          <w:footerReference w:type="default" r:id="rId7"/>
          <w:pgSz w:w="12240" w:h="15840"/>
          <w:pgMar w:top="1820" w:right="1440" w:bottom="1680" w:left="1800" w:header="0" w:footer="1485" w:gutter="0"/>
          <w:cols w:space="720"/>
        </w:sectPr>
      </w:pPr>
    </w:p>
    <w:p w14:paraId="69C65516" w14:textId="77777777" w:rsidR="00BC762A" w:rsidRDefault="008E057D">
      <w:pPr>
        <w:pStyle w:val="Textoindependiente"/>
        <w:spacing w:before="1" w:line="319" w:lineRule="auto"/>
        <w:ind w:left="277" w:hanging="1"/>
      </w:pPr>
      <w:r>
        <w:rPr>
          <w:rFonts w:ascii="Arial" w:hAnsi="Arial"/>
          <w:b/>
          <w:color w:val="050505"/>
        </w:rPr>
        <w:lastRenderedPageBreak/>
        <w:t>Artículo</w:t>
      </w:r>
      <w:r>
        <w:rPr>
          <w:rFonts w:ascii="Arial" w:hAnsi="Arial"/>
          <w:b/>
          <w:color w:val="050505"/>
          <w:spacing w:val="-2"/>
        </w:rPr>
        <w:t xml:space="preserve"> </w:t>
      </w:r>
      <w:r>
        <w:rPr>
          <w:rFonts w:ascii="Arial" w:hAnsi="Arial"/>
          <w:b/>
          <w:color w:val="050505"/>
        </w:rPr>
        <w:t xml:space="preserve">20.- </w:t>
      </w:r>
      <w:r>
        <w:rPr>
          <w:color w:val="050505"/>
        </w:rPr>
        <w:t>Por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otorgamiento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las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licencias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para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instalación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anuncios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toda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índole,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causarán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y pagarán derechos de acuerdo con la siguiente tarifa:</w:t>
      </w:r>
    </w:p>
    <w:p w14:paraId="78BB2E04" w14:textId="77777777" w:rsidR="00BC762A" w:rsidRDefault="00BC762A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1435"/>
      </w:tblGrid>
      <w:tr w:rsidR="00BC762A" w14:paraId="29A47FAE" w14:textId="77777777">
        <w:trPr>
          <w:trHeight w:val="313"/>
        </w:trPr>
        <w:tc>
          <w:tcPr>
            <w:tcW w:w="6816" w:type="dxa"/>
          </w:tcPr>
          <w:p w14:paraId="3FE1476A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I.</w:t>
            </w:r>
            <w:r>
              <w:rPr>
                <w:rFonts w:ascii="Arial" w:hAns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Anuncios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murales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cuadrado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fracción</w:t>
            </w:r>
          </w:p>
        </w:tc>
        <w:tc>
          <w:tcPr>
            <w:tcW w:w="1435" w:type="dxa"/>
          </w:tcPr>
          <w:p w14:paraId="407D8001" w14:textId="637271FD" w:rsidR="00BC762A" w:rsidRDefault="008E057D">
            <w:pPr>
              <w:pStyle w:val="TableParagraph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</w:t>
            </w:r>
            <w:r w:rsidR="00CB7A2F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5.00</w:t>
            </w:r>
          </w:p>
        </w:tc>
      </w:tr>
      <w:tr w:rsidR="00BC762A" w14:paraId="2E522B33" w14:textId="77777777">
        <w:trPr>
          <w:trHeight w:val="315"/>
        </w:trPr>
        <w:tc>
          <w:tcPr>
            <w:tcW w:w="6816" w:type="dxa"/>
          </w:tcPr>
          <w:p w14:paraId="26C2FD78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II.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Anuncios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estructuras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fijos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cuadrado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fracción</w:t>
            </w:r>
          </w:p>
        </w:tc>
        <w:tc>
          <w:tcPr>
            <w:tcW w:w="1435" w:type="dxa"/>
          </w:tcPr>
          <w:p w14:paraId="2182B478" w14:textId="69D0C505" w:rsidR="00BC762A" w:rsidRDefault="008E057D">
            <w:pPr>
              <w:pStyle w:val="TableParagraph"/>
              <w:spacing w:before="1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</w:t>
            </w:r>
            <w:r w:rsidR="00CB7A2F">
              <w:rPr>
                <w:color w:val="050505"/>
                <w:spacing w:val="-2"/>
                <w:sz w:val="18"/>
              </w:rPr>
              <w:t>1</w:t>
            </w:r>
            <w:r>
              <w:rPr>
                <w:color w:val="050505"/>
                <w:spacing w:val="-2"/>
                <w:sz w:val="18"/>
              </w:rPr>
              <w:t>5.00</w:t>
            </w:r>
          </w:p>
        </w:tc>
      </w:tr>
      <w:tr w:rsidR="00BC762A" w14:paraId="12808C3F" w14:textId="77777777">
        <w:trPr>
          <w:trHeight w:val="315"/>
        </w:trPr>
        <w:tc>
          <w:tcPr>
            <w:tcW w:w="6816" w:type="dxa"/>
          </w:tcPr>
          <w:p w14:paraId="21500192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III.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Anuncios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carteles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mayores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2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metros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cuadrados</w:t>
            </w:r>
          </w:p>
        </w:tc>
        <w:tc>
          <w:tcPr>
            <w:tcW w:w="1435" w:type="dxa"/>
          </w:tcPr>
          <w:p w14:paraId="155900CE" w14:textId="2789A54A" w:rsidR="00BC762A" w:rsidRDefault="008E057D">
            <w:pPr>
              <w:pStyle w:val="TableParagraph"/>
              <w:spacing w:before="1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</w:t>
            </w:r>
            <w:r w:rsidR="00CB7A2F">
              <w:rPr>
                <w:color w:val="050505"/>
                <w:spacing w:val="-2"/>
                <w:sz w:val="18"/>
              </w:rPr>
              <w:t>1</w:t>
            </w:r>
            <w:r>
              <w:rPr>
                <w:color w:val="050505"/>
                <w:spacing w:val="-2"/>
                <w:sz w:val="18"/>
              </w:rPr>
              <w:t>5.00</w:t>
            </w:r>
          </w:p>
        </w:tc>
      </w:tr>
      <w:tr w:rsidR="00BC762A" w14:paraId="71C936BC" w14:textId="77777777">
        <w:trPr>
          <w:trHeight w:val="315"/>
        </w:trPr>
        <w:tc>
          <w:tcPr>
            <w:tcW w:w="6816" w:type="dxa"/>
          </w:tcPr>
          <w:p w14:paraId="68910335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IV.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Anuncios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en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carteles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oficiales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una</w:t>
            </w:r>
          </w:p>
        </w:tc>
        <w:tc>
          <w:tcPr>
            <w:tcW w:w="1435" w:type="dxa"/>
          </w:tcPr>
          <w:p w14:paraId="1E34FC8C" w14:textId="40DABBDE" w:rsidR="00BC762A" w:rsidRDefault="008E057D">
            <w:pPr>
              <w:pStyle w:val="TableParagraph"/>
              <w:spacing w:before="1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</w:t>
            </w:r>
            <w:r w:rsidR="00CB7A2F">
              <w:rPr>
                <w:color w:val="050505"/>
                <w:spacing w:val="-2"/>
                <w:sz w:val="18"/>
              </w:rPr>
              <w:t>1</w:t>
            </w:r>
            <w:r>
              <w:rPr>
                <w:color w:val="050505"/>
                <w:spacing w:val="-2"/>
                <w:sz w:val="18"/>
              </w:rPr>
              <w:t>5.00</w:t>
            </w:r>
          </w:p>
        </w:tc>
      </w:tr>
    </w:tbl>
    <w:p w14:paraId="015DA29F" w14:textId="77777777" w:rsidR="00D943C6" w:rsidRDefault="00D943C6">
      <w:pPr>
        <w:pStyle w:val="Textoindependiente"/>
        <w:spacing w:line="367" w:lineRule="auto"/>
        <w:ind w:left="277" w:right="258"/>
        <w:rPr>
          <w:rFonts w:ascii="Arial" w:hAnsi="Arial"/>
          <w:b/>
          <w:color w:val="050505"/>
        </w:rPr>
      </w:pPr>
    </w:p>
    <w:p w14:paraId="4F45CD1F" w14:textId="262E900C" w:rsidR="00BC762A" w:rsidRDefault="008E057D">
      <w:pPr>
        <w:pStyle w:val="Textoindependiente"/>
        <w:spacing w:line="367" w:lineRule="auto"/>
        <w:ind w:left="277" w:right="258"/>
      </w:pPr>
      <w:r>
        <w:rPr>
          <w:rFonts w:ascii="Arial" w:hAnsi="Arial"/>
          <w:b/>
          <w:color w:val="050505"/>
        </w:rPr>
        <w:t xml:space="preserve">Artículo 21.- </w:t>
      </w:r>
      <w:r>
        <w:rPr>
          <w:color w:val="050505"/>
        </w:rPr>
        <w:t xml:space="preserve">Por el otorgamiento de los permisos para luz y sonido bailes populares con grupos locales se causarán y pagarán derechos de $ </w:t>
      </w:r>
      <w:r w:rsidR="00764C17">
        <w:rPr>
          <w:color w:val="050505"/>
        </w:rPr>
        <w:t>1,0</w:t>
      </w:r>
      <w:r>
        <w:rPr>
          <w:color w:val="050505"/>
        </w:rPr>
        <w:t>00.00.</w:t>
      </w:r>
    </w:p>
    <w:p w14:paraId="43DAFDCC" w14:textId="77777777" w:rsidR="00BC762A" w:rsidRDefault="00BC762A">
      <w:pPr>
        <w:pStyle w:val="Textoindependiente"/>
        <w:spacing w:before="44"/>
      </w:pPr>
    </w:p>
    <w:p w14:paraId="4347454A" w14:textId="77777777" w:rsidR="00BC762A" w:rsidRDefault="008E057D">
      <w:pPr>
        <w:pStyle w:val="Textoindependiente"/>
        <w:spacing w:line="364" w:lineRule="auto"/>
        <w:ind w:left="277" w:right="258"/>
      </w:pPr>
      <w:r>
        <w:rPr>
          <w:rFonts w:ascii="Arial" w:hAnsi="Arial"/>
          <w:b/>
          <w:color w:val="050505"/>
        </w:rPr>
        <w:t xml:space="preserve">Artículo 22.- </w:t>
      </w:r>
      <w:r>
        <w:rPr>
          <w:color w:val="050505"/>
        </w:rPr>
        <w:t>Por el permiso para el cierre de calles por fiestas o cualquier evento o espectáculo en esa vía pública, se pagará por cuota la cantidad de $ 150.00 por día.</w:t>
      </w:r>
    </w:p>
    <w:p w14:paraId="2039FAFB" w14:textId="77777777" w:rsidR="00BC762A" w:rsidRDefault="00BC762A">
      <w:pPr>
        <w:pStyle w:val="Textoindependiente"/>
        <w:spacing w:before="47"/>
      </w:pPr>
    </w:p>
    <w:p w14:paraId="6B5E3384" w14:textId="77777777" w:rsidR="00BC762A" w:rsidRDefault="008E057D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3"/>
        </w:rPr>
        <w:t xml:space="preserve"> </w:t>
      </w:r>
      <w:r>
        <w:rPr>
          <w:rFonts w:ascii="Arial" w:hAnsi="Arial"/>
          <w:b/>
          <w:color w:val="050505"/>
        </w:rPr>
        <w:t>23.-</w:t>
      </w:r>
      <w:r>
        <w:rPr>
          <w:rFonts w:ascii="Arial" w:hAnsi="Arial"/>
          <w:b/>
          <w:color w:val="050505"/>
          <w:spacing w:val="-2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otorgamiento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permisos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hace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referencia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Ley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Hacienda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Municipal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del Estado de Yucatán, se causarán y pagarán derechos de acuerdo con las siguientes tarifas:</w:t>
      </w:r>
    </w:p>
    <w:p w14:paraId="17EB41F9" w14:textId="77777777" w:rsidR="00BC762A" w:rsidRDefault="00BC762A">
      <w:pPr>
        <w:pStyle w:val="Textoindependiente"/>
        <w:spacing w:before="49"/>
      </w:pPr>
    </w:p>
    <w:p w14:paraId="374E9A0A" w14:textId="77777777" w:rsidR="00BC762A" w:rsidRDefault="008E057D">
      <w:pPr>
        <w:pStyle w:val="Prrafodelista"/>
        <w:numPr>
          <w:ilvl w:val="0"/>
          <w:numId w:val="4"/>
        </w:numPr>
        <w:tabs>
          <w:tab w:val="left" w:pos="6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>Costo</w:t>
      </w:r>
      <w:r>
        <w:rPr>
          <w:rFonts w:ascii="Arial" w:hAnsi="Arial"/>
          <w:b/>
          <w:color w:val="050505"/>
          <w:spacing w:val="-8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para</w:t>
      </w:r>
      <w:r>
        <w:rPr>
          <w:rFonts w:ascii="Arial" w:hAnsi="Arial"/>
          <w:b/>
          <w:color w:val="050505"/>
          <w:spacing w:val="-8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el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trámite</w:t>
      </w:r>
      <w:r>
        <w:rPr>
          <w:rFonts w:ascii="Arial" w:hAnsi="Arial"/>
          <w:b/>
          <w:color w:val="050505"/>
          <w:spacing w:val="-7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de</w:t>
      </w:r>
      <w:r>
        <w:rPr>
          <w:rFonts w:ascii="Arial" w:hAnsi="Arial"/>
          <w:b/>
          <w:color w:val="050505"/>
          <w:spacing w:val="-8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la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Licencia</w:t>
      </w:r>
      <w:r>
        <w:rPr>
          <w:rFonts w:ascii="Arial" w:hAnsi="Arial"/>
          <w:b/>
          <w:color w:val="050505"/>
          <w:spacing w:val="-7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para</w:t>
      </w:r>
      <w:r>
        <w:rPr>
          <w:rFonts w:ascii="Arial" w:hAnsi="Arial"/>
          <w:b/>
          <w:color w:val="050505"/>
          <w:spacing w:val="-8"/>
          <w:sz w:val="18"/>
        </w:rPr>
        <w:t xml:space="preserve"> </w:t>
      </w:r>
      <w:r>
        <w:rPr>
          <w:rFonts w:ascii="Arial" w:hAnsi="Arial"/>
          <w:b/>
          <w:color w:val="050505"/>
          <w:spacing w:val="-2"/>
          <w:sz w:val="18"/>
        </w:rPr>
        <w:t>Construcción.</w:t>
      </w:r>
    </w:p>
    <w:p w14:paraId="5D784E64" w14:textId="77777777" w:rsidR="00BC762A" w:rsidRDefault="00BC762A">
      <w:pPr>
        <w:pStyle w:val="Textoindependiente"/>
        <w:spacing w:before="1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2389"/>
      </w:tblGrid>
      <w:tr w:rsidR="00BC762A" w14:paraId="5C086AE0" w14:textId="77777777">
        <w:trPr>
          <w:trHeight w:val="548"/>
        </w:trPr>
        <w:tc>
          <w:tcPr>
            <w:tcW w:w="6061" w:type="dxa"/>
            <w:tcBorders>
              <w:right w:val="nil"/>
            </w:tcBorders>
          </w:tcPr>
          <w:p w14:paraId="6B644D95" w14:textId="77777777" w:rsidR="00BC762A" w:rsidRDefault="008E057D">
            <w:pPr>
              <w:pStyle w:val="TableParagraph"/>
              <w:spacing w:before="49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A.-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permiso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construcción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menor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40</w:t>
            </w:r>
            <w:r>
              <w:rPr>
                <w:color w:val="050505"/>
                <w:spacing w:val="3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Metros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cuadrados</w:t>
            </w:r>
            <w:r>
              <w:rPr>
                <w:color w:val="050505"/>
                <w:spacing w:val="-10"/>
                <w:sz w:val="18"/>
              </w:rPr>
              <w:t xml:space="preserve"> o</w:t>
            </w:r>
          </w:p>
          <w:p w14:paraId="0201459E" w14:textId="77777777" w:rsidR="00BC762A" w:rsidRDefault="008E057D">
            <w:pPr>
              <w:pStyle w:val="TableParagraph"/>
              <w:spacing w:before="68" w:line="205" w:lineRule="exact"/>
              <w:ind w:left="97"/>
              <w:rPr>
                <w:sz w:val="18"/>
              </w:rPr>
            </w:pPr>
            <w:r>
              <w:rPr>
                <w:color w:val="050505"/>
                <w:sz w:val="18"/>
              </w:rPr>
              <w:t>en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planta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baja</w:t>
            </w:r>
          </w:p>
        </w:tc>
        <w:tc>
          <w:tcPr>
            <w:tcW w:w="2389" w:type="dxa"/>
            <w:tcBorders>
              <w:left w:val="nil"/>
            </w:tcBorders>
          </w:tcPr>
          <w:p w14:paraId="05D874E0" w14:textId="615AF437" w:rsidR="00BC762A" w:rsidRDefault="008E057D">
            <w:pPr>
              <w:pStyle w:val="TableParagraph"/>
              <w:spacing w:before="49"/>
              <w:ind w:right="83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6"/>
                <w:w w:val="150"/>
                <w:sz w:val="18"/>
              </w:rPr>
              <w:t xml:space="preserve"> </w:t>
            </w:r>
            <w:r w:rsidR="00764C17" w:rsidRPr="0011391C">
              <w:rPr>
                <w:color w:val="050505"/>
                <w:sz w:val="18"/>
              </w:rPr>
              <w:t>7</w:t>
            </w:r>
            <w:r>
              <w:rPr>
                <w:color w:val="050505"/>
                <w:sz w:val="18"/>
              </w:rPr>
              <w:t>.00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M2</w:t>
            </w:r>
          </w:p>
        </w:tc>
      </w:tr>
      <w:tr w:rsidR="00BC762A" w14:paraId="4B58924D" w14:textId="77777777">
        <w:trPr>
          <w:trHeight w:val="547"/>
        </w:trPr>
        <w:tc>
          <w:tcPr>
            <w:tcW w:w="6061" w:type="dxa"/>
            <w:tcBorders>
              <w:right w:val="nil"/>
            </w:tcBorders>
          </w:tcPr>
          <w:p w14:paraId="49F8F85E" w14:textId="77777777" w:rsidR="00BC762A" w:rsidRDefault="008E057D">
            <w:pPr>
              <w:pStyle w:val="TableParagraph"/>
              <w:spacing w:before="49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B.-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permiso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construcción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mayor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40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cuadrados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10"/>
                <w:sz w:val="18"/>
              </w:rPr>
              <w:t>o</w:t>
            </w:r>
          </w:p>
          <w:p w14:paraId="6F5D195E" w14:textId="77777777" w:rsidR="00BC762A" w:rsidRDefault="008E057D">
            <w:pPr>
              <w:pStyle w:val="TableParagraph"/>
              <w:spacing w:before="68" w:line="204" w:lineRule="exact"/>
              <w:ind w:left="97"/>
              <w:rPr>
                <w:sz w:val="18"/>
              </w:rPr>
            </w:pPr>
            <w:r>
              <w:rPr>
                <w:color w:val="050505"/>
                <w:sz w:val="18"/>
              </w:rPr>
              <w:t>en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planta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alta</w:t>
            </w:r>
          </w:p>
        </w:tc>
        <w:tc>
          <w:tcPr>
            <w:tcW w:w="2389" w:type="dxa"/>
            <w:tcBorders>
              <w:left w:val="nil"/>
            </w:tcBorders>
          </w:tcPr>
          <w:p w14:paraId="61A32894" w14:textId="36BBCE3A" w:rsidR="00BC762A" w:rsidRDefault="008E057D">
            <w:pPr>
              <w:pStyle w:val="TableParagraph"/>
              <w:spacing w:before="49"/>
              <w:ind w:right="82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1</w:t>
            </w:r>
            <w:r w:rsidR="00764C17">
              <w:rPr>
                <w:color w:val="050505"/>
                <w:sz w:val="18"/>
              </w:rPr>
              <w:t>5</w:t>
            </w:r>
            <w:r>
              <w:rPr>
                <w:color w:val="050505"/>
                <w:sz w:val="18"/>
              </w:rPr>
              <w:t>.00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5"/>
                <w:sz w:val="18"/>
              </w:rPr>
              <w:t xml:space="preserve"> M2</w:t>
            </w:r>
          </w:p>
        </w:tc>
      </w:tr>
      <w:tr w:rsidR="00BC762A" w14:paraId="169568EE" w14:textId="77777777">
        <w:trPr>
          <w:trHeight w:val="273"/>
        </w:trPr>
        <w:tc>
          <w:tcPr>
            <w:tcW w:w="6061" w:type="dxa"/>
            <w:tcBorders>
              <w:right w:val="nil"/>
            </w:tcBorders>
          </w:tcPr>
          <w:p w14:paraId="1FF17A54" w14:textId="77777777" w:rsidR="00BC762A" w:rsidRDefault="008E057D">
            <w:pPr>
              <w:pStyle w:val="TableParagraph"/>
              <w:spacing w:before="49" w:line="204" w:lineRule="exact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C.-</w:t>
            </w:r>
            <w:r>
              <w:rPr>
                <w:rFonts w:ascii="Arial" w:hAns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permiso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remodelación</w:t>
            </w:r>
          </w:p>
        </w:tc>
        <w:tc>
          <w:tcPr>
            <w:tcW w:w="2389" w:type="dxa"/>
            <w:tcBorders>
              <w:left w:val="nil"/>
            </w:tcBorders>
          </w:tcPr>
          <w:p w14:paraId="0DEEA0A4" w14:textId="7776D766" w:rsidR="00BC762A" w:rsidRDefault="008E057D">
            <w:pPr>
              <w:pStyle w:val="TableParagraph"/>
              <w:spacing w:before="49" w:line="204" w:lineRule="exact"/>
              <w:ind w:right="83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6"/>
                <w:w w:val="150"/>
                <w:sz w:val="18"/>
              </w:rPr>
              <w:t xml:space="preserve"> </w:t>
            </w:r>
            <w:r w:rsidR="00764C17" w:rsidRPr="00764C17">
              <w:rPr>
                <w:color w:val="050505"/>
                <w:sz w:val="18"/>
              </w:rPr>
              <w:t>4</w:t>
            </w:r>
            <w:r>
              <w:rPr>
                <w:color w:val="050505"/>
                <w:sz w:val="18"/>
              </w:rPr>
              <w:t>.50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M2</w:t>
            </w:r>
          </w:p>
        </w:tc>
      </w:tr>
      <w:tr w:rsidR="00BC762A" w14:paraId="6A990417" w14:textId="77777777">
        <w:trPr>
          <w:trHeight w:val="274"/>
        </w:trPr>
        <w:tc>
          <w:tcPr>
            <w:tcW w:w="6061" w:type="dxa"/>
            <w:tcBorders>
              <w:right w:val="nil"/>
            </w:tcBorders>
          </w:tcPr>
          <w:p w14:paraId="7CE73285" w14:textId="77777777" w:rsidR="00BC762A" w:rsidRDefault="008E057D">
            <w:pPr>
              <w:pStyle w:val="TableParagraph"/>
              <w:spacing w:before="49" w:line="205" w:lineRule="exact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D.-</w:t>
            </w:r>
            <w:r>
              <w:rPr>
                <w:rFonts w:ascii="Arial" w:hAns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permiso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ampliación</w:t>
            </w:r>
          </w:p>
        </w:tc>
        <w:tc>
          <w:tcPr>
            <w:tcW w:w="2389" w:type="dxa"/>
            <w:tcBorders>
              <w:left w:val="nil"/>
            </w:tcBorders>
          </w:tcPr>
          <w:p w14:paraId="4C8A2422" w14:textId="107D01DA" w:rsidR="00BC762A" w:rsidRDefault="008E057D">
            <w:pPr>
              <w:pStyle w:val="TableParagraph"/>
              <w:spacing w:before="49" w:line="205" w:lineRule="exact"/>
              <w:ind w:right="83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6"/>
                <w:w w:val="150"/>
                <w:sz w:val="18"/>
              </w:rPr>
              <w:t xml:space="preserve"> </w:t>
            </w:r>
            <w:r w:rsidR="00764C17" w:rsidRPr="00764C17">
              <w:rPr>
                <w:color w:val="050505"/>
                <w:sz w:val="18"/>
              </w:rPr>
              <w:t>4</w:t>
            </w:r>
            <w:r>
              <w:rPr>
                <w:color w:val="050505"/>
                <w:sz w:val="18"/>
              </w:rPr>
              <w:t>.50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M2</w:t>
            </w:r>
          </w:p>
        </w:tc>
      </w:tr>
      <w:tr w:rsidR="00BC762A" w14:paraId="020ADCE2" w14:textId="77777777">
        <w:trPr>
          <w:trHeight w:val="273"/>
        </w:trPr>
        <w:tc>
          <w:tcPr>
            <w:tcW w:w="6061" w:type="dxa"/>
            <w:tcBorders>
              <w:right w:val="nil"/>
            </w:tcBorders>
          </w:tcPr>
          <w:p w14:paraId="0B3EDB19" w14:textId="77777777" w:rsidR="00BC762A" w:rsidRDefault="008E057D">
            <w:pPr>
              <w:pStyle w:val="TableParagraph"/>
              <w:spacing w:before="49" w:line="204" w:lineRule="exact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E.-</w:t>
            </w:r>
            <w:r>
              <w:rPr>
                <w:rFonts w:ascii="Arial" w:hAnsi="Arial"/>
                <w:b/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permiso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demolición</w:t>
            </w:r>
          </w:p>
        </w:tc>
        <w:tc>
          <w:tcPr>
            <w:tcW w:w="2389" w:type="dxa"/>
            <w:tcBorders>
              <w:left w:val="nil"/>
            </w:tcBorders>
          </w:tcPr>
          <w:p w14:paraId="05680169" w14:textId="33B1AD8D" w:rsidR="00BC762A" w:rsidRDefault="008E057D">
            <w:pPr>
              <w:pStyle w:val="TableParagraph"/>
              <w:spacing w:before="49" w:line="204" w:lineRule="exact"/>
              <w:ind w:right="83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6"/>
                <w:w w:val="150"/>
                <w:sz w:val="18"/>
              </w:rPr>
              <w:t xml:space="preserve"> </w:t>
            </w:r>
            <w:r w:rsidR="00764C17" w:rsidRPr="00764C17">
              <w:rPr>
                <w:color w:val="050505"/>
                <w:sz w:val="18"/>
              </w:rPr>
              <w:t>4</w:t>
            </w:r>
            <w:r>
              <w:rPr>
                <w:color w:val="050505"/>
                <w:sz w:val="18"/>
              </w:rPr>
              <w:t>.50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M2</w:t>
            </w:r>
          </w:p>
        </w:tc>
      </w:tr>
      <w:tr w:rsidR="00BC762A" w14:paraId="10A53CC0" w14:textId="77777777">
        <w:trPr>
          <w:trHeight w:val="547"/>
        </w:trPr>
        <w:tc>
          <w:tcPr>
            <w:tcW w:w="6061" w:type="dxa"/>
            <w:tcBorders>
              <w:right w:val="nil"/>
            </w:tcBorders>
          </w:tcPr>
          <w:p w14:paraId="75C8855E" w14:textId="77777777" w:rsidR="00BC762A" w:rsidRDefault="008E057D">
            <w:pPr>
              <w:pStyle w:val="TableParagraph"/>
              <w:spacing w:before="49"/>
              <w:ind w:left="97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F.-</w:t>
            </w:r>
            <w:r>
              <w:rPr>
                <w:rFonts w:ascii="Arial"/>
                <w:b/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4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4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permiso</w:t>
            </w:r>
            <w:r>
              <w:rPr>
                <w:color w:val="050505"/>
                <w:spacing w:val="4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para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ruptura</w:t>
            </w:r>
            <w:r>
              <w:rPr>
                <w:color w:val="050505"/>
                <w:spacing w:val="4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banquetas,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Empedrados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pacing w:val="-10"/>
                <w:sz w:val="18"/>
              </w:rPr>
              <w:t>o</w:t>
            </w:r>
          </w:p>
          <w:p w14:paraId="28B15AFE" w14:textId="77777777" w:rsidR="00BC762A" w:rsidRDefault="008E057D">
            <w:pPr>
              <w:pStyle w:val="TableParagraph"/>
              <w:spacing w:before="68" w:line="204" w:lineRule="exact"/>
              <w:ind w:left="97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pavimentados</w:t>
            </w:r>
          </w:p>
        </w:tc>
        <w:tc>
          <w:tcPr>
            <w:tcW w:w="2389" w:type="dxa"/>
            <w:tcBorders>
              <w:left w:val="nil"/>
            </w:tcBorders>
          </w:tcPr>
          <w:p w14:paraId="36FC85C9" w14:textId="0F25BAA1" w:rsidR="00BC762A" w:rsidRDefault="008E057D">
            <w:pPr>
              <w:pStyle w:val="TableParagraph"/>
              <w:spacing w:before="49"/>
              <w:ind w:right="83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6"/>
                <w:w w:val="150"/>
                <w:sz w:val="18"/>
              </w:rPr>
              <w:t xml:space="preserve"> </w:t>
            </w:r>
            <w:r w:rsidR="00764C17" w:rsidRPr="00764C17">
              <w:rPr>
                <w:color w:val="050505"/>
                <w:sz w:val="18"/>
              </w:rPr>
              <w:t>10</w:t>
            </w:r>
            <w:r>
              <w:rPr>
                <w:color w:val="050505"/>
                <w:sz w:val="18"/>
              </w:rPr>
              <w:t>.</w:t>
            </w:r>
            <w:r w:rsidR="00764C17">
              <w:rPr>
                <w:color w:val="050505"/>
                <w:sz w:val="18"/>
              </w:rPr>
              <w:t>0</w:t>
            </w:r>
            <w:r>
              <w:rPr>
                <w:color w:val="050505"/>
                <w:sz w:val="18"/>
              </w:rPr>
              <w:t>0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M2</w:t>
            </w:r>
          </w:p>
        </w:tc>
      </w:tr>
      <w:tr w:rsidR="00BC762A" w14:paraId="7989E5CE" w14:textId="77777777">
        <w:trPr>
          <w:trHeight w:val="548"/>
        </w:trPr>
        <w:tc>
          <w:tcPr>
            <w:tcW w:w="6061" w:type="dxa"/>
            <w:tcBorders>
              <w:right w:val="nil"/>
            </w:tcBorders>
          </w:tcPr>
          <w:p w14:paraId="2E18453A" w14:textId="77777777" w:rsidR="00BC762A" w:rsidRDefault="008E057D">
            <w:pPr>
              <w:pStyle w:val="TableParagraph"/>
              <w:spacing w:before="49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G.-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construcción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albercas</w:t>
            </w:r>
          </w:p>
        </w:tc>
        <w:tc>
          <w:tcPr>
            <w:tcW w:w="2389" w:type="dxa"/>
            <w:tcBorders>
              <w:left w:val="nil"/>
            </w:tcBorders>
          </w:tcPr>
          <w:p w14:paraId="742493BD" w14:textId="65BFBB32" w:rsidR="00BC762A" w:rsidRDefault="008E057D">
            <w:pPr>
              <w:pStyle w:val="TableParagraph"/>
              <w:spacing w:before="49"/>
              <w:ind w:right="83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 w:rsidR="00764C17">
              <w:rPr>
                <w:color w:val="050505"/>
                <w:spacing w:val="-7"/>
                <w:sz w:val="18"/>
              </w:rPr>
              <w:t>10.00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M3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de</w:t>
            </w:r>
          </w:p>
          <w:p w14:paraId="3A44B96A" w14:textId="77777777" w:rsidR="00BC762A" w:rsidRDefault="008E057D">
            <w:pPr>
              <w:pStyle w:val="TableParagraph"/>
              <w:spacing w:before="68" w:line="205" w:lineRule="exact"/>
              <w:ind w:right="83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capacidad</w:t>
            </w:r>
          </w:p>
        </w:tc>
      </w:tr>
      <w:tr w:rsidR="00BC762A" w14:paraId="0CEB9889" w14:textId="77777777">
        <w:trPr>
          <w:trHeight w:val="547"/>
        </w:trPr>
        <w:tc>
          <w:tcPr>
            <w:tcW w:w="6061" w:type="dxa"/>
            <w:tcBorders>
              <w:right w:val="nil"/>
            </w:tcBorders>
          </w:tcPr>
          <w:p w14:paraId="3A4208EC" w14:textId="77777777" w:rsidR="00BC762A" w:rsidRDefault="008E057D">
            <w:pPr>
              <w:pStyle w:val="TableParagraph"/>
              <w:spacing w:before="49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H.-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construcción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pozos</w:t>
            </w:r>
          </w:p>
        </w:tc>
        <w:tc>
          <w:tcPr>
            <w:tcW w:w="2389" w:type="dxa"/>
            <w:tcBorders>
              <w:left w:val="nil"/>
            </w:tcBorders>
          </w:tcPr>
          <w:p w14:paraId="125D0D98" w14:textId="291C49F2" w:rsidR="00BC762A" w:rsidRDefault="008E057D">
            <w:pPr>
              <w:pStyle w:val="TableParagraph"/>
              <w:spacing w:before="49"/>
              <w:ind w:right="82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 w:rsidR="00764C17">
              <w:rPr>
                <w:color w:val="050505"/>
                <w:sz w:val="18"/>
              </w:rPr>
              <w:t>10.00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lineal</w:t>
            </w:r>
          </w:p>
          <w:p w14:paraId="16DF3B1D" w14:textId="77777777" w:rsidR="00BC762A" w:rsidRDefault="008E057D">
            <w:pPr>
              <w:pStyle w:val="TableParagraph"/>
              <w:spacing w:before="68" w:line="204" w:lineRule="exact"/>
              <w:ind w:right="83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profundidad</w:t>
            </w:r>
          </w:p>
        </w:tc>
      </w:tr>
      <w:tr w:rsidR="00BC762A" w14:paraId="487D6888" w14:textId="77777777">
        <w:trPr>
          <w:trHeight w:val="547"/>
        </w:trPr>
        <w:tc>
          <w:tcPr>
            <w:tcW w:w="6061" w:type="dxa"/>
            <w:tcBorders>
              <w:right w:val="nil"/>
            </w:tcBorders>
          </w:tcPr>
          <w:p w14:paraId="454780CF" w14:textId="77777777" w:rsidR="00BC762A" w:rsidRDefault="008E057D">
            <w:pPr>
              <w:pStyle w:val="TableParagraph"/>
              <w:spacing w:before="49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I.-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construcción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fosa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séptica</w:t>
            </w:r>
          </w:p>
        </w:tc>
        <w:tc>
          <w:tcPr>
            <w:tcW w:w="2389" w:type="dxa"/>
            <w:tcBorders>
              <w:left w:val="nil"/>
            </w:tcBorders>
          </w:tcPr>
          <w:p w14:paraId="63255226" w14:textId="63673A71" w:rsidR="00BC762A" w:rsidRDefault="008E057D">
            <w:pPr>
              <w:pStyle w:val="TableParagraph"/>
              <w:spacing w:before="49"/>
              <w:ind w:right="84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2"/>
                <w:w w:val="150"/>
                <w:sz w:val="18"/>
              </w:rPr>
              <w:t xml:space="preserve"> </w:t>
            </w:r>
            <w:r w:rsidR="00764C17" w:rsidRPr="00764C17">
              <w:rPr>
                <w:color w:val="050505"/>
                <w:sz w:val="18"/>
              </w:rPr>
              <w:t>8</w:t>
            </w:r>
            <w:r>
              <w:rPr>
                <w:color w:val="050505"/>
                <w:sz w:val="18"/>
              </w:rPr>
              <w:t>.00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cúbico</w:t>
            </w:r>
          </w:p>
          <w:p w14:paraId="29CD6A8D" w14:textId="77777777" w:rsidR="00BC762A" w:rsidRDefault="008E057D">
            <w:pPr>
              <w:pStyle w:val="TableParagraph"/>
              <w:spacing w:before="68" w:line="204" w:lineRule="exact"/>
              <w:ind w:right="84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capacidad</w:t>
            </w:r>
          </w:p>
        </w:tc>
      </w:tr>
      <w:tr w:rsidR="00BC762A" w14:paraId="5DF255CE" w14:textId="77777777">
        <w:trPr>
          <w:trHeight w:val="548"/>
        </w:trPr>
        <w:tc>
          <w:tcPr>
            <w:tcW w:w="6061" w:type="dxa"/>
            <w:tcBorders>
              <w:right w:val="nil"/>
            </w:tcBorders>
          </w:tcPr>
          <w:p w14:paraId="0E2003EC" w14:textId="77777777" w:rsidR="00BC762A" w:rsidRDefault="008E057D">
            <w:pPr>
              <w:pStyle w:val="TableParagraph"/>
              <w:spacing w:before="49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J.-</w:t>
            </w:r>
            <w:r>
              <w:rPr>
                <w:rFonts w:ascii="Arial" w:hAns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autorización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para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construcción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Demolición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bardas</w:t>
            </w:r>
            <w:r>
              <w:rPr>
                <w:color w:val="050505"/>
                <w:spacing w:val="-10"/>
                <w:sz w:val="18"/>
              </w:rPr>
              <w:t xml:space="preserve"> u</w:t>
            </w:r>
          </w:p>
          <w:p w14:paraId="7D433864" w14:textId="77777777" w:rsidR="00BC762A" w:rsidRDefault="008E057D">
            <w:pPr>
              <w:pStyle w:val="TableParagraph"/>
              <w:spacing w:before="68" w:line="205" w:lineRule="exact"/>
              <w:ind w:left="97"/>
              <w:rPr>
                <w:sz w:val="18"/>
              </w:rPr>
            </w:pPr>
            <w:r>
              <w:rPr>
                <w:color w:val="050505"/>
                <w:sz w:val="18"/>
              </w:rPr>
              <w:t>obras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lineales</w:t>
            </w:r>
          </w:p>
        </w:tc>
        <w:tc>
          <w:tcPr>
            <w:tcW w:w="2389" w:type="dxa"/>
            <w:tcBorders>
              <w:left w:val="nil"/>
            </w:tcBorders>
          </w:tcPr>
          <w:p w14:paraId="16D7555C" w14:textId="6D073B07" w:rsidR="00BC762A" w:rsidRDefault="008E057D">
            <w:pPr>
              <w:pStyle w:val="TableParagraph"/>
              <w:tabs>
                <w:tab w:val="left" w:pos="540"/>
              </w:tabs>
              <w:spacing w:before="49"/>
              <w:ind w:right="82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764C17">
              <w:rPr>
                <w:color w:val="050505"/>
                <w:sz w:val="18"/>
              </w:rPr>
              <w:t>6</w:t>
            </w:r>
            <w:r>
              <w:rPr>
                <w:color w:val="050505"/>
                <w:sz w:val="18"/>
              </w:rPr>
              <w:t>.00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metro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lineal</w:t>
            </w:r>
          </w:p>
        </w:tc>
      </w:tr>
      <w:tr w:rsidR="00BA6BBA" w14:paraId="5D2E37F1" w14:textId="77777777">
        <w:trPr>
          <w:trHeight w:val="548"/>
        </w:trPr>
        <w:tc>
          <w:tcPr>
            <w:tcW w:w="6061" w:type="dxa"/>
            <w:tcBorders>
              <w:right w:val="nil"/>
            </w:tcBorders>
          </w:tcPr>
          <w:p w14:paraId="0B07AC81" w14:textId="343EC674" w:rsidR="00BA6BBA" w:rsidRPr="00BA6BBA" w:rsidRDefault="00BA6BBA">
            <w:pPr>
              <w:pStyle w:val="TableParagraph"/>
              <w:spacing w:before="49"/>
              <w:ind w:left="97"/>
              <w:rPr>
                <w:rFonts w:ascii="Arial" w:hAnsi="Arial"/>
                <w:bCs/>
                <w:color w:val="050505"/>
                <w:sz w:val="18"/>
              </w:rPr>
            </w:pPr>
            <w:r w:rsidRPr="00BA6BBA">
              <w:rPr>
                <w:rFonts w:ascii="Arial" w:hAnsi="Arial"/>
                <w:bCs/>
                <w:color w:val="050505"/>
                <w:sz w:val="18"/>
              </w:rPr>
              <w:t xml:space="preserve">K.-Por permiso para la instalación de cables o fibra óptica para sistemas de telecomunicaciones o internet </w:t>
            </w:r>
            <w:r>
              <w:rPr>
                <w:rFonts w:ascii="Arial" w:hAnsi="Arial"/>
                <w:bCs/>
                <w:color w:val="050505"/>
                <w:sz w:val="18"/>
              </w:rPr>
              <w:t xml:space="preserve">                           $ 8.00 por metro lineal                                                           </w:t>
            </w:r>
          </w:p>
        </w:tc>
        <w:tc>
          <w:tcPr>
            <w:tcW w:w="2389" w:type="dxa"/>
            <w:tcBorders>
              <w:left w:val="nil"/>
            </w:tcBorders>
          </w:tcPr>
          <w:p w14:paraId="40717F52" w14:textId="77777777" w:rsidR="00BA6BBA" w:rsidRDefault="00BA6BBA">
            <w:pPr>
              <w:pStyle w:val="TableParagraph"/>
              <w:tabs>
                <w:tab w:val="left" w:pos="540"/>
              </w:tabs>
              <w:spacing w:before="49"/>
              <w:ind w:right="82"/>
              <w:jc w:val="right"/>
              <w:rPr>
                <w:color w:val="050505"/>
                <w:spacing w:val="-10"/>
                <w:sz w:val="18"/>
              </w:rPr>
            </w:pPr>
          </w:p>
        </w:tc>
      </w:tr>
    </w:tbl>
    <w:p w14:paraId="782EE793" w14:textId="77777777" w:rsidR="00BC762A" w:rsidRDefault="00BC762A">
      <w:pPr>
        <w:pStyle w:val="Textoindependiente"/>
        <w:spacing w:before="206"/>
        <w:rPr>
          <w:rFonts w:ascii="Arial"/>
          <w:b/>
        </w:rPr>
      </w:pPr>
    </w:p>
    <w:p w14:paraId="3A76FB5F" w14:textId="77777777" w:rsidR="00BC762A" w:rsidRDefault="008E057D">
      <w:pPr>
        <w:pStyle w:val="Prrafodelista"/>
        <w:numPr>
          <w:ilvl w:val="0"/>
          <w:numId w:val="4"/>
        </w:numPr>
        <w:tabs>
          <w:tab w:val="left" w:pos="6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>Licencia</w:t>
      </w:r>
      <w:r>
        <w:rPr>
          <w:rFonts w:ascii="Arial" w:hAnsi="Arial"/>
          <w:b/>
          <w:color w:val="050505"/>
          <w:spacing w:val="-1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de</w:t>
      </w:r>
      <w:r>
        <w:rPr>
          <w:rFonts w:ascii="Arial" w:hAnsi="Arial"/>
          <w:b/>
          <w:color w:val="050505"/>
          <w:spacing w:val="-7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Uso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del</w:t>
      </w:r>
      <w:r>
        <w:rPr>
          <w:rFonts w:ascii="Arial" w:hAnsi="Arial"/>
          <w:b/>
          <w:color w:val="050505"/>
          <w:spacing w:val="-1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Suelo</w:t>
      </w:r>
      <w:r>
        <w:rPr>
          <w:rFonts w:ascii="Arial" w:hAnsi="Arial"/>
          <w:b/>
          <w:color w:val="050505"/>
          <w:spacing w:val="-1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para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el</w:t>
      </w:r>
      <w:r>
        <w:rPr>
          <w:rFonts w:ascii="Arial" w:hAnsi="Arial"/>
          <w:b/>
          <w:color w:val="050505"/>
          <w:spacing w:val="-8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trámite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de</w:t>
      </w:r>
      <w:r>
        <w:rPr>
          <w:rFonts w:ascii="Arial" w:hAnsi="Arial"/>
          <w:b/>
          <w:color w:val="050505"/>
          <w:spacing w:val="-10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la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Licencia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de</w:t>
      </w:r>
      <w:r>
        <w:rPr>
          <w:rFonts w:ascii="Arial" w:hAnsi="Arial"/>
          <w:b/>
          <w:color w:val="050505"/>
          <w:spacing w:val="-9"/>
          <w:sz w:val="18"/>
        </w:rPr>
        <w:t xml:space="preserve"> </w:t>
      </w:r>
      <w:r>
        <w:rPr>
          <w:rFonts w:ascii="Arial" w:hAnsi="Arial"/>
          <w:b/>
          <w:color w:val="050505"/>
          <w:sz w:val="18"/>
        </w:rPr>
        <w:t>Funcionamiento</w:t>
      </w:r>
      <w:r>
        <w:rPr>
          <w:rFonts w:ascii="Arial" w:hAnsi="Arial"/>
          <w:b/>
          <w:color w:val="050505"/>
          <w:spacing w:val="-10"/>
          <w:sz w:val="18"/>
        </w:rPr>
        <w:t xml:space="preserve"> </w:t>
      </w:r>
      <w:r>
        <w:rPr>
          <w:rFonts w:ascii="Arial" w:hAnsi="Arial"/>
          <w:b/>
          <w:color w:val="050505"/>
          <w:spacing w:val="-2"/>
          <w:sz w:val="18"/>
        </w:rPr>
        <w:t>Municipal.</w:t>
      </w:r>
    </w:p>
    <w:p w14:paraId="019646DA" w14:textId="77777777" w:rsidR="00BC762A" w:rsidRDefault="00BC762A">
      <w:pPr>
        <w:pStyle w:val="Textoindependiente"/>
        <w:spacing w:before="1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1609"/>
        <w:gridCol w:w="1391"/>
      </w:tblGrid>
      <w:tr w:rsidR="00BC762A" w14:paraId="30788283" w14:textId="77777777">
        <w:trPr>
          <w:trHeight w:val="314"/>
        </w:trPr>
        <w:tc>
          <w:tcPr>
            <w:tcW w:w="5249" w:type="dxa"/>
          </w:tcPr>
          <w:p w14:paraId="7D28DCC7" w14:textId="77777777" w:rsidR="00BC762A" w:rsidRDefault="008E057D"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Tipo</w:t>
            </w:r>
            <w:r>
              <w:rPr>
                <w:rFonts w:ascii="Arial"/>
                <w:b/>
                <w:color w:val="050505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de</w:t>
            </w:r>
            <w:r>
              <w:rPr>
                <w:rFonts w:ascii="Arial"/>
                <w:b/>
                <w:color w:val="050505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negocio</w:t>
            </w:r>
          </w:p>
        </w:tc>
        <w:tc>
          <w:tcPr>
            <w:tcW w:w="1609" w:type="dxa"/>
          </w:tcPr>
          <w:p w14:paraId="23AAB85B" w14:textId="77777777" w:rsidR="00BC762A" w:rsidRDefault="008E057D">
            <w:pPr>
              <w:pStyle w:val="TableParagraph"/>
              <w:spacing w:before="1"/>
              <w:ind w:left="5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Nueva</w:t>
            </w:r>
          </w:p>
        </w:tc>
        <w:tc>
          <w:tcPr>
            <w:tcW w:w="1391" w:type="dxa"/>
          </w:tcPr>
          <w:p w14:paraId="676F3606" w14:textId="77777777" w:rsidR="00BC762A" w:rsidRDefault="008E057D">
            <w:pPr>
              <w:pStyle w:val="TableParagraph"/>
              <w:spacing w:before="1"/>
              <w:ind w:right="131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pacing w:val="-2"/>
                <w:sz w:val="18"/>
              </w:rPr>
              <w:t>Revalidación</w:t>
            </w:r>
          </w:p>
        </w:tc>
      </w:tr>
      <w:tr w:rsidR="00BC762A" w14:paraId="7786C87A" w14:textId="77777777">
        <w:trPr>
          <w:trHeight w:val="315"/>
        </w:trPr>
        <w:tc>
          <w:tcPr>
            <w:tcW w:w="5249" w:type="dxa"/>
          </w:tcPr>
          <w:p w14:paraId="1A339882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lastRenderedPageBreak/>
              <w:t>Tendejones</w:t>
            </w:r>
          </w:p>
        </w:tc>
        <w:tc>
          <w:tcPr>
            <w:tcW w:w="1609" w:type="dxa"/>
          </w:tcPr>
          <w:p w14:paraId="486E808D" w14:textId="228500EB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52468C72" w14:textId="2D9DD77B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0ACEAF01" w14:textId="77777777">
        <w:trPr>
          <w:trHeight w:val="313"/>
        </w:trPr>
        <w:tc>
          <w:tcPr>
            <w:tcW w:w="5249" w:type="dxa"/>
          </w:tcPr>
          <w:p w14:paraId="08C5F313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Tienda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abarrotes</w:t>
            </w:r>
          </w:p>
        </w:tc>
        <w:tc>
          <w:tcPr>
            <w:tcW w:w="1609" w:type="dxa"/>
          </w:tcPr>
          <w:p w14:paraId="2D0AD208" w14:textId="5B80A13B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1328443E" w14:textId="15D5EF7B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538FF9F0" w14:textId="77777777">
        <w:trPr>
          <w:trHeight w:val="315"/>
        </w:trPr>
        <w:tc>
          <w:tcPr>
            <w:tcW w:w="5249" w:type="dxa"/>
          </w:tcPr>
          <w:p w14:paraId="361C80D9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Pizzería</w:t>
            </w:r>
          </w:p>
        </w:tc>
        <w:tc>
          <w:tcPr>
            <w:tcW w:w="1609" w:type="dxa"/>
          </w:tcPr>
          <w:p w14:paraId="7E87C33E" w14:textId="7F972C7F" w:rsidR="00BC762A" w:rsidRDefault="008E057D">
            <w:pPr>
              <w:pStyle w:val="TableParagraph"/>
              <w:tabs>
                <w:tab w:val="left" w:pos="925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395A2D7D" w14:textId="78CFDD16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33B4CE83" w14:textId="77777777">
        <w:trPr>
          <w:trHeight w:val="315"/>
        </w:trPr>
        <w:tc>
          <w:tcPr>
            <w:tcW w:w="5249" w:type="dxa"/>
          </w:tcPr>
          <w:p w14:paraId="55744ABF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Molino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tortillería</w:t>
            </w:r>
          </w:p>
        </w:tc>
        <w:tc>
          <w:tcPr>
            <w:tcW w:w="1609" w:type="dxa"/>
          </w:tcPr>
          <w:p w14:paraId="69646411" w14:textId="0EB3FBC7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4B5FC27B" w14:textId="7024700F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5971A322" w14:textId="77777777">
        <w:trPr>
          <w:trHeight w:val="315"/>
        </w:trPr>
        <w:tc>
          <w:tcPr>
            <w:tcW w:w="5249" w:type="dxa"/>
          </w:tcPr>
          <w:p w14:paraId="3A634BA9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Panadería</w:t>
            </w:r>
          </w:p>
        </w:tc>
        <w:tc>
          <w:tcPr>
            <w:tcW w:w="1609" w:type="dxa"/>
          </w:tcPr>
          <w:p w14:paraId="0E5A6498" w14:textId="33420EDA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3CD1D8A9" w14:textId="5788B823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0B82AA39" w14:textId="77777777">
        <w:trPr>
          <w:trHeight w:val="315"/>
        </w:trPr>
        <w:tc>
          <w:tcPr>
            <w:tcW w:w="5249" w:type="dxa"/>
          </w:tcPr>
          <w:p w14:paraId="778C4416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Rosticería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asadero</w:t>
            </w:r>
          </w:p>
        </w:tc>
        <w:tc>
          <w:tcPr>
            <w:tcW w:w="1609" w:type="dxa"/>
          </w:tcPr>
          <w:p w14:paraId="5B1D000B" w14:textId="16521CC6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0297902C" w14:textId="31321B3F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16AFFB06" w14:textId="77777777">
        <w:trPr>
          <w:trHeight w:val="313"/>
        </w:trPr>
        <w:tc>
          <w:tcPr>
            <w:tcW w:w="5249" w:type="dxa"/>
          </w:tcPr>
          <w:p w14:paraId="2EC91611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Lonchería,</w:t>
            </w:r>
            <w:r>
              <w:rPr>
                <w:color w:val="050505"/>
                <w:spacing w:val="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Taquería</w:t>
            </w:r>
          </w:p>
        </w:tc>
        <w:tc>
          <w:tcPr>
            <w:tcW w:w="1609" w:type="dxa"/>
          </w:tcPr>
          <w:p w14:paraId="73604DF9" w14:textId="77777777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110.00</w:t>
            </w:r>
          </w:p>
        </w:tc>
        <w:tc>
          <w:tcPr>
            <w:tcW w:w="1391" w:type="dxa"/>
          </w:tcPr>
          <w:p w14:paraId="509C492C" w14:textId="2E435E63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715DB291" w14:textId="77777777">
        <w:trPr>
          <w:trHeight w:val="314"/>
        </w:trPr>
        <w:tc>
          <w:tcPr>
            <w:tcW w:w="5249" w:type="dxa"/>
          </w:tcPr>
          <w:p w14:paraId="783DC714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Cocinas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económicas</w:t>
            </w:r>
          </w:p>
        </w:tc>
        <w:tc>
          <w:tcPr>
            <w:tcW w:w="1609" w:type="dxa"/>
          </w:tcPr>
          <w:p w14:paraId="750B496B" w14:textId="77777777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125.00</w:t>
            </w:r>
          </w:p>
        </w:tc>
        <w:tc>
          <w:tcPr>
            <w:tcW w:w="1391" w:type="dxa"/>
          </w:tcPr>
          <w:p w14:paraId="4D0C7127" w14:textId="1F0625D8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2AAB6614" w14:textId="77777777">
        <w:trPr>
          <w:trHeight w:val="314"/>
        </w:trPr>
        <w:tc>
          <w:tcPr>
            <w:tcW w:w="5249" w:type="dxa"/>
          </w:tcPr>
          <w:p w14:paraId="329856DE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frutas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verduras</w:t>
            </w:r>
          </w:p>
        </w:tc>
        <w:tc>
          <w:tcPr>
            <w:tcW w:w="1609" w:type="dxa"/>
          </w:tcPr>
          <w:p w14:paraId="19495599" w14:textId="2BFDC6CB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2D6584FB" w14:textId="0FDB2CA8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2C9E9265" w14:textId="77777777">
        <w:trPr>
          <w:trHeight w:val="315"/>
        </w:trPr>
        <w:tc>
          <w:tcPr>
            <w:tcW w:w="5249" w:type="dxa"/>
          </w:tcPr>
          <w:p w14:paraId="0C77DF64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Carnicería</w:t>
            </w:r>
          </w:p>
        </w:tc>
        <w:tc>
          <w:tcPr>
            <w:tcW w:w="1609" w:type="dxa"/>
          </w:tcPr>
          <w:p w14:paraId="6DC1B5CC" w14:textId="2F100940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3B685556" w14:textId="70D703A1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1A8A9348" w14:textId="77777777">
        <w:trPr>
          <w:trHeight w:val="315"/>
        </w:trPr>
        <w:tc>
          <w:tcPr>
            <w:tcW w:w="5249" w:type="dxa"/>
          </w:tcPr>
          <w:p w14:paraId="5A62F179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Zapatería</w:t>
            </w:r>
          </w:p>
        </w:tc>
        <w:tc>
          <w:tcPr>
            <w:tcW w:w="1609" w:type="dxa"/>
          </w:tcPr>
          <w:p w14:paraId="20D6A56C" w14:textId="359637BC" w:rsidR="00BC762A" w:rsidRDefault="008E057D">
            <w:pPr>
              <w:pStyle w:val="TableParagraph"/>
              <w:tabs>
                <w:tab w:val="left" w:pos="1025"/>
              </w:tabs>
              <w:spacing w:before="1"/>
              <w:ind w:left="533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6594DA60" w14:textId="19572769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7ADEDF2B" w14:textId="77777777">
        <w:trPr>
          <w:trHeight w:val="313"/>
        </w:trPr>
        <w:tc>
          <w:tcPr>
            <w:tcW w:w="5249" w:type="dxa"/>
          </w:tcPr>
          <w:p w14:paraId="5140F50A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Tienda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ropa</w:t>
            </w:r>
          </w:p>
        </w:tc>
        <w:tc>
          <w:tcPr>
            <w:tcW w:w="1609" w:type="dxa"/>
          </w:tcPr>
          <w:p w14:paraId="44057033" w14:textId="153F26EC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1FAE4020" w14:textId="4229EA4C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60C6AEA2" w14:textId="77777777">
        <w:trPr>
          <w:trHeight w:val="315"/>
        </w:trPr>
        <w:tc>
          <w:tcPr>
            <w:tcW w:w="5249" w:type="dxa"/>
          </w:tcPr>
          <w:p w14:paraId="532462C4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Sala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fiestas</w:t>
            </w:r>
          </w:p>
        </w:tc>
        <w:tc>
          <w:tcPr>
            <w:tcW w:w="1609" w:type="dxa"/>
          </w:tcPr>
          <w:p w14:paraId="35EDD3A4" w14:textId="6B9E1008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</w:t>
            </w:r>
            <w:r w:rsidR="002F75B9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7FDD1DA1" w14:textId="4837950A" w:rsidR="00BC762A" w:rsidRDefault="008E057D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702EE5D5" w14:textId="77777777">
        <w:trPr>
          <w:trHeight w:val="315"/>
        </w:trPr>
        <w:tc>
          <w:tcPr>
            <w:tcW w:w="5249" w:type="dxa"/>
          </w:tcPr>
          <w:p w14:paraId="41267483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Cíber</w:t>
            </w:r>
          </w:p>
        </w:tc>
        <w:tc>
          <w:tcPr>
            <w:tcW w:w="1609" w:type="dxa"/>
          </w:tcPr>
          <w:p w14:paraId="7B50A27F" w14:textId="76223D4B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5F76EB54" w14:textId="7F169246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4DE26B78" w14:textId="77777777">
        <w:trPr>
          <w:trHeight w:val="314"/>
        </w:trPr>
        <w:tc>
          <w:tcPr>
            <w:tcW w:w="5249" w:type="dxa"/>
          </w:tcPr>
          <w:p w14:paraId="523400EF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reparación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celulares</w:t>
            </w:r>
          </w:p>
        </w:tc>
        <w:tc>
          <w:tcPr>
            <w:tcW w:w="1609" w:type="dxa"/>
          </w:tcPr>
          <w:p w14:paraId="3014A1AC" w14:textId="4EE68D39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228B1CF3" w14:textId="0778E552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1919D751" w14:textId="77777777">
        <w:trPr>
          <w:trHeight w:val="315"/>
        </w:trPr>
        <w:tc>
          <w:tcPr>
            <w:tcW w:w="5249" w:type="dxa"/>
          </w:tcPr>
          <w:p w14:paraId="0241C898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Peluquería</w:t>
            </w:r>
          </w:p>
        </w:tc>
        <w:tc>
          <w:tcPr>
            <w:tcW w:w="1609" w:type="dxa"/>
          </w:tcPr>
          <w:p w14:paraId="30B91535" w14:textId="1FC07941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476F6F9E" w14:textId="58ACE4FA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20DD361C" w14:textId="77777777">
        <w:trPr>
          <w:trHeight w:val="314"/>
        </w:trPr>
        <w:tc>
          <w:tcPr>
            <w:tcW w:w="5249" w:type="dxa"/>
          </w:tcPr>
          <w:p w14:paraId="0F660CE1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Fotografía</w:t>
            </w:r>
          </w:p>
        </w:tc>
        <w:tc>
          <w:tcPr>
            <w:tcW w:w="1609" w:type="dxa"/>
          </w:tcPr>
          <w:p w14:paraId="5908CE08" w14:textId="21403495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41D4EEE2" w14:textId="0252D76C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137E7AAD" w14:textId="77777777">
        <w:trPr>
          <w:trHeight w:val="313"/>
        </w:trPr>
        <w:tc>
          <w:tcPr>
            <w:tcW w:w="5249" w:type="dxa"/>
          </w:tcPr>
          <w:p w14:paraId="61719A20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Papelería</w:t>
            </w:r>
          </w:p>
        </w:tc>
        <w:tc>
          <w:tcPr>
            <w:tcW w:w="1609" w:type="dxa"/>
          </w:tcPr>
          <w:p w14:paraId="5E32A22D" w14:textId="77D6E96D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57848F68" w14:textId="12894C71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3F4498B2" w14:textId="77777777">
        <w:trPr>
          <w:trHeight w:val="315"/>
        </w:trPr>
        <w:tc>
          <w:tcPr>
            <w:tcW w:w="5249" w:type="dxa"/>
          </w:tcPr>
          <w:p w14:paraId="7634F5EB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Lavandería</w:t>
            </w:r>
          </w:p>
        </w:tc>
        <w:tc>
          <w:tcPr>
            <w:tcW w:w="1609" w:type="dxa"/>
          </w:tcPr>
          <w:p w14:paraId="68CB259D" w14:textId="7B608120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546EF1F1" w14:textId="33F238A4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7B4C9D55" w14:textId="77777777">
        <w:trPr>
          <w:trHeight w:val="315"/>
        </w:trPr>
        <w:tc>
          <w:tcPr>
            <w:tcW w:w="5249" w:type="dxa"/>
          </w:tcPr>
          <w:p w14:paraId="45A2BEF4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Purificadoras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</w:t>
            </w:r>
            <w:r>
              <w:rPr>
                <w:color w:val="050505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agua</w:t>
            </w:r>
          </w:p>
        </w:tc>
        <w:tc>
          <w:tcPr>
            <w:tcW w:w="1609" w:type="dxa"/>
          </w:tcPr>
          <w:p w14:paraId="0F846BC3" w14:textId="07D30251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pacing w:val="-2"/>
                <w:sz w:val="18"/>
              </w:rPr>
              <w:t>200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6626D880" w14:textId="6FF17B22" w:rsidR="00BC762A" w:rsidRDefault="008E057D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6338146A" w14:textId="77777777">
        <w:trPr>
          <w:trHeight w:val="315"/>
        </w:trPr>
        <w:tc>
          <w:tcPr>
            <w:tcW w:w="5249" w:type="dxa"/>
          </w:tcPr>
          <w:p w14:paraId="453CC93A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Ferretería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tlapalería</w:t>
            </w:r>
          </w:p>
        </w:tc>
        <w:tc>
          <w:tcPr>
            <w:tcW w:w="1609" w:type="dxa"/>
          </w:tcPr>
          <w:p w14:paraId="48009FF2" w14:textId="4124F66A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pacing w:val="-2"/>
                <w:sz w:val="18"/>
              </w:rPr>
              <w:t>200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5B04D3A4" w14:textId="4676D476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7C36E6FF" w14:textId="77777777">
        <w:trPr>
          <w:trHeight w:val="315"/>
        </w:trPr>
        <w:tc>
          <w:tcPr>
            <w:tcW w:w="5249" w:type="dxa"/>
          </w:tcPr>
          <w:p w14:paraId="79741E8A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Refaccionaria</w:t>
            </w:r>
            <w:r>
              <w:rPr>
                <w:color w:val="050505"/>
                <w:spacing w:val="-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automotriz</w:t>
            </w:r>
          </w:p>
        </w:tc>
        <w:tc>
          <w:tcPr>
            <w:tcW w:w="1609" w:type="dxa"/>
          </w:tcPr>
          <w:p w14:paraId="76C493E2" w14:textId="39EECE84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6E6A39C3" w14:textId="3E753AD6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7456B815" w14:textId="77777777">
        <w:trPr>
          <w:trHeight w:val="313"/>
        </w:trPr>
        <w:tc>
          <w:tcPr>
            <w:tcW w:w="5249" w:type="dxa"/>
          </w:tcPr>
          <w:p w14:paraId="6148B9E6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Llantera</w:t>
            </w:r>
          </w:p>
        </w:tc>
        <w:tc>
          <w:tcPr>
            <w:tcW w:w="1609" w:type="dxa"/>
          </w:tcPr>
          <w:p w14:paraId="3E1090BC" w14:textId="022483F1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1C8D5085" w14:textId="60CBE534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2CD7A15B" w14:textId="77777777">
        <w:trPr>
          <w:trHeight w:val="314"/>
        </w:trPr>
        <w:tc>
          <w:tcPr>
            <w:tcW w:w="5249" w:type="dxa"/>
          </w:tcPr>
          <w:p w14:paraId="3DE0FF8E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Taller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bicicletas</w:t>
            </w:r>
          </w:p>
        </w:tc>
        <w:tc>
          <w:tcPr>
            <w:tcW w:w="1609" w:type="dxa"/>
          </w:tcPr>
          <w:p w14:paraId="7BB8C339" w14:textId="3A815FE2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0.00</w:t>
            </w:r>
          </w:p>
        </w:tc>
        <w:tc>
          <w:tcPr>
            <w:tcW w:w="1391" w:type="dxa"/>
          </w:tcPr>
          <w:p w14:paraId="7A265D56" w14:textId="7A5A263F" w:rsidR="00BC762A" w:rsidRDefault="008E057D">
            <w:pPr>
              <w:pStyle w:val="TableParagraph"/>
              <w:tabs>
                <w:tab w:val="left" w:pos="344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 w:rsidR="002F75B9">
              <w:rPr>
                <w:color w:val="050505"/>
                <w:sz w:val="18"/>
              </w:rPr>
              <w:t>100.</w:t>
            </w:r>
            <w:r>
              <w:rPr>
                <w:color w:val="050505"/>
                <w:spacing w:val="-2"/>
                <w:sz w:val="18"/>
              </w:rPr>
              <w:t>00</w:t>
            </w:r>
          </w:p>
        </w:tc>
      </w:tr>
      <w:tr w:rsidR="00BC762A" w14:paraId="2859C35C" w14:textId="77777777">
        <w:trPr>
          <w:trHeight w:val="315"/>
        </w:trPr>
        <w:tc>
          <w:tcPr>
            <w:tcW w:w="5249" w:type="dxa"/>
          </w:tcPr>
          <w:p w14:paraId="6755F64D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Taller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motos</w:t>
            </w:r>
          </w:p>
        </w:tc>
        <w:tc>
          <w:tcPr>
            <w:tcW w:w="1609" w:type="dxa"/>
          </w:tcPr>
          <w:p w14:paraId="67D6C46F" w14:textId="7FDBE22A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2F75B9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353AB5B5" w14:textId="3BE0E617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122B3AF8" w14:textId="77777777">
        <w:trPr>
          <w:trHeight w:val="315"/>
        </w:trPr>
        <w:tc>
          <w:tcPr>
            <w:tcW w:w="5249" w:type="dxa"/>
          </w:tcPr>
          <w:p w14:paraId="16A87BC3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Taller automotriz</w:t>
            </w:r>
          </w:p>
        </w:tc>
        <w:tc>
          <w:tcPr>
            <w:tcW w:w="1609" w:type="dxa"/>
          </w:tcPr>
          <w:p w14:paraId="58A0AB6D" w14:textId="4E9C7A1A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3</w:t>
            </w:r>
            <w:r w:rsidR="002F75B9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26DD484B" w14:textId="5A3BCF07" w:rsidR="00BC762A" w:rsidRDefault="008E057D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 w:rsidR="002F75B9">
              <w:rPr>
                <w:color w:val="050505"/>
                <w:spacing w:val="-2"/>
                <w:sz w:val="18"/>
              </w:rPr>
              <w:t>200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6D36645D" w14:textId="77777777">
        <w:trPr>
          <w:trHeight w:val="315"/>
        </w:trPr>
        <w:tc>
          <w:tcPr>
            <w:tcW w:w="5249" w:type="dxa"/>
          </w:tcPr>
          <w:p w14:paraId="1F81E7C7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Taller eléctrico</w:t>
            </w:r>
          </w:p>
        </w:tc>
        <w:tc>
          <w:tcPr>
            <w:tcW w:w="1609" w:type="dxa"/>
          </w:tcPr>
          <w:p w14:paraId="55A59329" w14:textId="3B9C827D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200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4C0B6BE1" w14:textId="3D7E18CF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2F75B9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236F0C6C" w14:textId="77777777">
        <w:trPr>
          <w:trHeight w:val="313"/>
        </w:trPr>
        <w:tc>
          <w:tcPr>
            <w:tcW w:w="5249" w:type="dxa"/>
          </w:tcPr>
          <w:p w14:paraId="5AB52484" w14:textId="77777777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Taller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herrería</w:t>
            </w:r>
          </w:p>
        </w:tc>
        <w:tc>
          <w:tcPr>
            <w:tcW w:w="1609" w:type="dxa"/>
          </w:tcPr>
          <w:p w14:paraId="7246C8F9" w14:textId="556F1D84" w:rsidR="00BC762A" w:rsidRDefault="008E057D">
            <w:pPr>
              <w:pStyle w:val="TableParagraph"/>
              <w:tabs>
                <w:tab w:val="left" w:pos="923"/>
              </w:tabs>
              <w:spacing w:before="1"/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D35CE7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2098DD50" w14:textId="62FB9300" w:rsidR="00BC762A" w:rsidRDefault="008E057D">
            <w:pPr>
              <w:pStyle w:val="TableParagraph"/>
              <w:tabs>
                <w:tab w:val="left" w:pos="344"/>
              </w:tabs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D35CE7">
              <w:rPr>
                <w:color w:val="050505"/>
                <w:sz w:val="18"/>
              </w:rPr>
              <w:t>100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20EB6F39" w14:textId="77777777">
        <w:trPr>
          <w:trHeight w:val="316"/>
        </w:trPr>
        <w:tc>
          <w:tcPr>
            <w:tcW w:w="5249" w:type="dxa"/>
          </w:tcPr>
          <w:p w14:paraId="763C5436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material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construcción</w:t>
            </w:r>
          </w:p>
        </w:tc>
        <w:tc>
          <w:tcPr>
            <w:tcW w:w="1609" w:type="dxa"/>
          </w:tcPr>
          <w:p w14:paraId="037798AD" w14:textId="5D17BB70" w:rsidR="00BC762A" w:rsidRDefault="008E057D">
            <w:pPr>
              <w:pStyle w:val="TableParagraph"/>
              <w:tabs>
                <w:tab w:val="left" w:pos="923"/>
              </w:tabs>
              <w:ind w:left="531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D35CE7">
              <w:rPr>
                <w:color w:val="050505"/>
                <w:sz w:val="18"/>
              </w:rPr>
              <w:t>300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1E28DE78" w14:textId="3D9549FC" w:rsidR="00BC762A" w:rsidRDefault="008E057D">
            <w:pPr>
              <w:pStyle w:val="TableParagraph"/>
              <w:tabs>
                <w:tab w:val="left" w:pos="342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</w:t>
            </w:r>
            <w:r w:rsidR="00D35CE7">
              <w:rPr>
                <w:color w:val="050505"/>
                <w:spacing w:val="-2"/>
                <w:sz w:val="18"/>
              </w:rPr>
              <w:t>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73DCD012" w14:textId="77777777">
        <w:trPr>
          <w:trHeight w:val="313"/>
        </w:trPr>
        <w:tc>
          <w:tcPr>
            <w:tcW w:w="5249" w:type="dxa"/>
          </w:tcPr>
          <w:p w14:paraId="1C9C0279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Estación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servicio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Gas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L.P.</w:t>
            </w:r>
          </w:p>
        </w:tc>
        <w:tc>
          <w:tcPr>
            <w:tcW w:w="1609" w:type="dxa"/>
          </w:tcPr>
          <w:p w14:paraId="28178CAA" w14:textId="06F22D0D" w:rsidR="00BC762A" w:rsidRDefault="008E057D">
            <w:pPr>
              <w:pStyle w:val="TableParagraph"/>
              <w:tabs>
                <w:tab w:val="left" w:pos="392"/>
              </w:tabs>
              <w:ind w:right="12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D35CE7">
              <w:rPr>
                <w:color w:val="050505"/>
                <w:sz w:val="18"/>
              </w:rPr>
              <w:t>500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  <w:tc>
          <w:tcPr>
            <w:tcW w:w="1391" w:type="dxa"/>
          </w:tcPr>
          <w:p w14:paraId="2A7C0BC8" w14:textId="32B0F3A0" w:rsidR="00BC762A" w:rsidRDefault="008E057D">
            <w:pPr>
              <w:pStyle w:val="TableParagraph"/>
              <w:tabs>
                <w:tab w:val="left" w:pos="342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D35CE7">
              <w:rPr>
                <w:color w:val="050505"/>
                <w:spacing w:val="-2"/>
                <w:sz w:val="18"/>
              </w:rPr>
              <w:t>250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579EBE35" w14:textId="77777777">
        <w:trPr>
          <w:trHeight w:val="315"/>
        </w:trPr>
        <w:tc>
          <w:tcPr>
            <w:tcW w:w="5249" w:type="dxa"/>
          </w:tcPr>
          <w:p w14:paraId="79272943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Gasolineras</w:t>
            </w:r>
          </w:p>
        </w:tc>
        <w:tc>
          <w:tcPr>
            <w:tcW w:w="1609" w:type="dxa"/>
          </w:tcPr>
          <w:p w14:paraId="6E66F0BD" w14:textId="2BC18CD6" w:rsidR="00BC762A" w:rsidRDefault="008E057D"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 w:rsidR="00D35CE7">
              <w:rPr>
                <w:color w:val="050505"/>
                <w:spacing w:val="-2"/>
                <w:sz w:val="18"/>
              </w:rPr>
              <w:t>9</w:t>
            </w:r>
            <w:r>
              <w:rPr>
                <w:color w:val="050505"/>
                <w:spacing w:val="-2"/>
                <w:sz w:val="18"/>
              </w:rPr>
              <w:t>0,000.00</w:t>
            </w:r>
          </w:p>
        </w:tc>
        <w:tc>
          <w:tcPr>
            <w:tcW w:w="1391" w:type="dxa"/>
          </w:tcPr>
          <w:p w14:paraId="7E2E772C" w14:textId="55C991E8" w:rsidR="00BC762A" w:rsidRDefault="008E057D">
            <w:pPr>
              <w:pStyle w:val="TableParagraph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</w:t>
            </w:r>
            <w:r w:rsidR="00D35CE7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0,000.00</w:t>
            </w:r>
          </w:p>
        </w:tc>
      </w:tr>
      <w:tr w:rsidR="00BC762A" w14:paraId="515D8983" w14:textId="77777777">
        <w:trPr>
          <w:trHeight w:val="314"/>
        </w:trPr>
        <w:tc>
          <w:tcPr>
            <w:tcW w:w="5249" w:type="dxa"/>
          </w:tcPr>
          <w:p w14:paraId="7FF3CE64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Granjas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productoras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(bovinos,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porcinos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avícolas)</w:t>
            </w:r>
          </w:p>
        </w:tc>
        <w:tc>
          <w:tcPr>
            <w:tcW w:w="1609" w:type="dxa"/>
          </w:tcPr>
          <w:p w14:paraId="4741DC0C" w14:textId="549D3DE5" w:rsidR="00BC762A" w:rsidRDefault="008E057D"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 w:rsidR="00D35CE7">
              <w:rPr>
                <w:color w:val="050505"/>
                <w:spacing w:val="-2"/>
                <w:sz w:val="18"/>
              </w:rPr>
              <w:t>90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  <w:tc>
          <w:tcPr>
            <w:tcW w:w="1391" w:type="dxa"/>
          </w:tcPr>
          <w:p w14:paraId="44A38CCE" w14:textId="07FE9B51" w:rsidR="00BC762A" w:rsidRDefault="008E057D">
            <w:pPr>
              <w:pStyle w:val="TableParagraph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</w:t>
            </w:r>
            <w:r w:rsidR="00D35CE7">
              <w:rPr>
                <w:color w:val="050505"/>
                <w:spacing w:val="-2"/>
                <w:sz w:val="18"/>
              </w:rPr>
              <w:t>6</w:t>
            </w:r>
            <w:r>
              <w:rPr>
                <w:color w:val="050505"/>
                <w:spacing w:val="-2"/>
                <w:sz w:val="18"/>
              </w:rPr>
              <w:t>0,000.00</w:t>
            </w:r>
          </w:p>
        </w:tc>
      </w:tr>
      <w:tr w:rsidR="00BC762A" w14:paraId="7D0EF107" w14:textId="77777777">
        <w:trPr>
          <w:trHeight w:val="315"/>
        </w:trPr>
        <w:tc>
          <w:tcPr>
            <w:tcW w:w="5249" w:type="dxa"/>
          </w:tcPr>
          <w:p w14:paraId="0C7135CB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Cantina,</w:t>
            </w:r>
            <w:r>
              <w:rPr>
                <w:color w:val="050505"/>
                <w:spacing w:val="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bares</w:t>
            </w:r>
          </w:p>
        </w:tc>
        <w:tc>
          <w:tcPr>
            <w:tcW w:w="1609" w:type="dxa"/>
          </w:tcPr>
          <w:p w14:paraId="6E295FFF" w14:textId="77777777" w:rsidR="00BC762A" w:rsidRDefault="008E057D"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2,700.00</w:t>
            </w:r>
          </w:p>
        </w:tc>
        <w:tc>
          <w:tcPr>
            <w:tcW w:w="1391" w:type="dxa"/>
          </w:tcPr>
          <w:p w14:paraId="44549CC4" w14:textId="77777777" w:rsidR="00BC762A" w:rsidRDefault="008E057D">
            <w:pPr>
              <w:pStyle w:val="TableParagraph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1,600.00</w:t>
            </w:r>
          </w:p>
        </w:tc>
      </w:tr>
      <w:tr w:rsidR="00BC762A" w14:paraId="6798287F" w14:textId="77777777">
        <w:trPr>
          <w:trHeight w:val="314"/>
        </w:trPr>
        <w:tc>
          <w:tcPr>
            <w:tcW w:w="5249" w:type="dxa"/>
          </w:tcPr>
          <w:p w14:paraId="414193FA" w14:textId="77777777" w:rsidR="00BC762A" w:rsidRDefault="008E057D">
            <w:pPr>
              <w:pStyle w:val="TableParagraph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Tiendas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autoservicio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cerveza,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vino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licores</w:t>
            </w:r>
          </w:p>
        </w:tc>
        <w:tc>
          <w:tcPr>
            <w:tcW w:w="1609" w:type="dxa"/>
          </w:tcPr>
          <w:p w14:paraId="0BD6B02C" w14:textId="098EC6BA" w:rsidR="00BC762A" w:rsidRDefault="008E057D"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 w:rsidR="00D35CE7" w:rsidRPr="00D35CE7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,600.00</w:t>
            </w:r>
          </w:p>
        </w:tc>
        <w:tc>
          <w:tcPr>
            <w:tcW w:w="1391" w:type="dxa"/>
          </w:tcPr>
          <w:p w14:paraId="46312D00" w14:textId="367B76E7" w:rsidR="00BC762A" w:rsidRDefault="008E057D">
            <w:pPr>
              <w:pStyle w:val="TableParagraph"/>
              <w:tabs>
                <w:tab w:val="left" w:pos="342"/>
              </w:tabs>
              <w:ind w:right="169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D35CE7">
              <w:rPr>
                <w:color w:val="050505"/>
                <w:sz w:val="18"/>
              </w:rPr>
              <w:t>1,000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4BB6384E" w14:textId="77777777">
        <w:trPr>
          <w:trHeight w:val="315"/>
        </w:trPr>
        <w:tc>
          <w:tcPr>
            <w:tcW w:w="5249" w:type="dxa"/>
          </w:tcPr>
          <w:p w14:paraId="535685A0" w14:textId="3D51036D" w:rsidR="00BC762A" w:rsidRDefault="008E057D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Restaurantes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general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 w:rsidR="00D35CE7">
              <w:rPr>
                <w:color w:val="050505"/>
                <w:spacing w:val="-8"/>
                <w:sz w:val="18"/>
              </w:rPr>
              <w:t xml:space="preserve">o sin </w:t>
            </w: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cervezas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licores</w:t>
            </w:r>
          </w:p>
        </w:tc>
        <w:tc>
          <w:tcPr>
            <w:tcW w:w="1609" w:type="dxa"/>
          </w:tcPr>
          <w:p w14:paraId="39511DC6" w14:textId="717F67B3" w:rsidR="00BC762A" w:rsidRDefault="008E057D">
            <w:pPr>
              <w:pStyle w:val="TableParagraph"/>
              <w:spacing w:before="1"/>
              <w:ind w:right="12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 w:rsidR="00D35CE7" w:rsidRPr="00D35CE7">
              <w:rPr>
                <w:color w:val="050505"/>
                <w:spacing w:val="-2"/>
                <w:sz w:val="18"/>
              </w:rPr>
              <w:t>5</w:t>
            </w:r>
            <w:r w:rsidR="00D35CE7">
              <w:rPr>
                <w:color w:val="050505"/>
                <w:spacing w:val="-2"/>
                <w:sz w:val="18"/>
              </w:rPr>
              <w:t>,</w:t>
            </w:r>
            <w:r>
              <w:rPr>
                <w:color w:val="050505"/>
                <w:spacing w:val="-2"/>
                <w:sz w:val="18"/>
              </w:rPr>
              <w:t>000.00</w:t>
            </w:r>
          </w:p>
        </w:tc>
        <w:tc>
          <w:tcPr>
            <w:tcW w:w="1391" w:type="dxa"/>
          </w:tcPr>
          <w:p w14:paraId="77EFF5D1" w14:textId="3926C12E" w:rsidR="00BC762A" w:rsidRDefault="008E057D">
            <w:pPr>
              <w:pStyle w:val="TableParagraph"/>
              <w:spacing w:before="1"/>
              <w:ind w:right="169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 w:rsidR="00D35CE7">
              <w:rPr>
                <w:color w:val="050505"/>
                <w:spacing w:val="46"/>
                <w:sz w:val="18"/>
              </w:rPr>
              <w:t>2</w:t>
            </w:r>
            <w:r w:rsidR="00D35CE7" w:rsidRPr="00D35CE7">
              <w:rPr>
                <w:color w:val="050505"/>
                <w:sz w:val="18"/>
              </w:rPr>
              <w:t>,000</w:t>
            </w:r>
            <w:r w:rsidRPr="00D35CE7">
              <w:rPr>
                <w:color w:val="050505"/>
                <w:sz w:val="18"/>
              </w:rPr>
              <w:t>.00</w:t>
            </w:r>
          </w:p>
        </w:tc>
      </w:tr>
      <w:tr w:rsidR="00265CF3" w14:paraId="447B8943" w14:textId="77777777">
        <w:trPr>
          <w:trHeight w:val="315"/>
        </w:trPr>
        <w:tc>
          <w:tcPr>
            <w:tcW w:w="5249" w:type="dxa"/>
          </w:tcPr>
          <w:p w14:paraId="183AB108" w14:textId="230A02A3" w:rsidR="00265CF3" w:rsidRDefault="00265CF3">
            <w:pPr>
              <w:pStyle w:val="TableParagraph"/>
              <w:spacing w:before="1"/>
              <w:ind w:left="3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Antenas de telefonía celular</w:t>
            </w:r>
          </w:p>
        </w:tc>
        <w:tc>
          <w:tcPr>
            <w:tcW w:w="1609" w:type="dxa"/>
          </w:tcPr>
          <w:p w14:paraId="1EA63CAD" w14:textId="7C856DC5" w:rsidR="00265CF3" w:rsidRDefault="00265CF3">
            <w:pPr>
              <w:pStyle w:val="TableParagraph"/>
              <w:spacing w:before="1"/>
              <w:ind w:right="121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 xml:space="preserve">$ </w:t>
            </w:r>
            <w:r w:rsidR="0011391C">
              <w:rPr>
                <w:color w:val="050505"/>
                <w:sz w:val="18"/>
              </w:rPr>
              <w:t>100</w:t>
            </w:r>
            <w:r>
              <w:rPr>
                <w:color w:val="050505"/>
                <w:sz w:val="18"/>
              </w:rPr>
              <w:t>,000.00</w:t>
            </w:r>
          </w:p>
        </w:tc>
        <w:tc>
          <w:tcPr>
            <w:tcW w:w="1391" w:type="dxa"/>
          </w:tcPr>
          <w:p w14:paraId="6A72783C" w14:textId="39A95A64" w:rsidR="00265CF3" w:rsidRDefault="00265CF3">
            <w:pPr>
              <w:pStyle w:val="TableParagraph"/>
              <w:spacing w:before="1"/>
              <w:ind w:right="169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 xml:space="preserve">$ </w:t>
            </w:r>
            <w:r w:rsidR="0011391C">
              <w:rPr>
                <w:color w:val="050505"/>
                <w:sz w:val="18"/>
              </w:rPr>
              <w:t>25</w:t>
            </w:r>
            <w:r>
              <w:rPr>
                <w:color w:val="050505"/>
                <w:sz w:val="18"/>
              </w:rPr>
              <w:t>,000.00</w:t>
            </w:r>
          </w:p>
        </w:tc>
      </w:tr>
      <w:tr w:rsidR="00B27D89" w14:paraId="5F27D0D3" w14:textId="77777777">
        <w:trPr>
          <w:trHeight w:val="315"/>
        </w:trPr>
        <w:tc>
          <w:tcPr>
            <w:tcW w:w="5249" w:type="dxa"/>
          </w:tcPr>
          <w:p w14:paraId="705D5EEC" w14:textId="72F67255" w:rsidR="00B27D89" w:rsidRDefault="00B27D89">
            <w:pPr>
              <w:pStyle w:val="TableParagraph"/>
              <w:spacing w:before="1"/>
              <w:ind w:left="3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Farmacias</w:t>
            </w:r>
          </w:p>
        </w:tc>
        <w:tc>
          <w:tcPr>
            <w:tcW w:w="1609" w:type="dxa"/>
          </w:tcPr>
          <w:p w14:paraId="490F8237" w14:textId="146B8D39" w:rsidR="00B27D89" w:rsidRDefault="00B27D89">
            <w:pPr>
              <w:pStyle w:val="TableParagraph"/>
              <w:spacing w:before="1"/>
              <w:ind w:right="121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$ 1,500.00</w:t>
            </w:r>
          </w:p>
        </w:tc>
        <w:tc>
          <w:tcPr>
            <w:tcW w:w="1391" w:type="dxa"/>
          </w:tcPr>
          <w:p w14:paraId="730342D5" w14:textId="5EAEE651" w:rsidR="00B27D89" w:rsidRDefault="00B27D89">
            <w:pPr>
              <w:pStyle w:val="TableParagraph"/>
              <w:spacing w:before="1"/>
              <w:ind w:right="169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$ 500.00</w:t>
            </w:r>
          </w:p>
        </w:tc>
      </w:tr>
      <w:tr w:rsidR="00404670" w14:paraId="72A3D078" w14:textId="77777777">
        <w:trPr>
          <w:trHeight w:val="315"/>
        </w:trPr>
        <w:tc>
          <w:tcPr>
            <w:tcW w:w="5249" w:type="dxa"/>
          </w:tcPr>
          <w:p w14:paraId="1F0D7A4D" w14:textId="1DD3F8A7" w:rsidR="00404670" w:rsidRDefault="00404670">
            <w:pPr>
              <w:pStyle w:val="TableParagraph"/>
              <w:spacing w:before="1"/>
              <w:ind w:left="3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Carnicería o pollería</w:t>
            </w:r>
          </w:p>
        </w:tc>
        <w:tc>
          <w:tcPr>
            <w:tcW w:w="1609" w:type="dxa"/>
          </w:tcPr>
          <w:p w14:paraId="63199C42" w14:textId="45D2B573" w:rsidR="00404670" w:rsidRDefault="00404670">
            <w:pPr>
              <w:pStyle w:val="TableParagraph"/>
              <w:spacing w:before="1"/>
              <w:ind w:right="121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$ 500.00</w:t>
            </w:r>
          </w:p>
        </w:tc>
        <w:tc>
          <w:tcPr>
            <w:tcW w:w="1391" w:type="dxa"/>
          </w:tcPr>
          <w:p w14:paraId="688C8A55" w14:textId="5F552086" w:rsidR="00404670" w:rsidRDefault="00404670">
            <w:pPr>
              <w:pStyle w:val="TableParagraph"/>
              <w:spacing w:before="1"/>
              <w:ind w:right="169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$ 250.00</w:t>
            </w:r>
          </w:p>
        </w:tc>
      </w:tr>
      <w:tr w:rsidR="00F27F7B" w14:paraId="2C722C1A" w14:textId="77777777">
        <w:trPr>
          <w:trHeight w:val="315"/>
        </w:trPr>
        <w:tc>
          <w:tcPr>
            <w:tcW w:w="5249" w:type="dxa"/>
          </w:tcPr>
          <w:p w14:paraId="0350AD74" w14:textId="4638FF0A" w:rsidR="00F27F7B" w:rsidRDefault="00F27F7B">
            <w:pPr>
              <w:pStyle w:val="TableParagraph"/>
              <w:spacing w:before="1"/>
              <w:ind w:left="3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lastRenderedPageBreak/>
              <w:t>Oficina de servicios de telecomunicaciones o internet</w:t>
            </w:r>
          </w:p>
        </w:tc>
        <w:tc>
          <w:tcPr>
            <w:tcW w:w="1609" w:type="dxa"/>
          </w:tcPr>
          <w:p w14:paraId="491AE7A6" w14:textId="1EE5B109" w:rsidR="00F27F7B" w:rsidRDefault="00F27F7B">
            <w:pPr>
              <w:pStyle w:val="TableParagraph"/>
              <w:spacing w:before="1"/>
              <w:ind w:right="121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 w:rsidR="0026687A">
              <w:rPr>
                <w:color w:val="050505"/>
                <w:sz w:val="18"/>
              </w:rPr>
              <w:t>7</w:t>
            </w:r>
            <w:r>
              <w:rPr>
                <w:color w:val="050505"/>
                <w:sz w:val="18"/>
              </w:rPr>
              <w:t>5,000.00</w:t>
            </w:r>
          </w:p>
        </w:tc>
        <w:tc>
          <w:tcPr>
            <w:tcW w:w="1391" w:type="dxa"/>
          </w:tcPr>
          <w:p w14:paraId="2835A11A" w14:textId="2200215D" w:rsidR="00F27F7B" w:rsidRDefault="00F27F7B">
            <w:pPr>
              <w:pStyle w:val="TableParagraph"/>
              <w:spacing w:before="1"/>
              <w:ind w:right="169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 xml:space="preserve">$ </w:t>
            </w:r>
            <w:r w:rsidR="0026687A">
              <w:rPr>
                <w:color w:val="050505"/>
                <w:sz w:val="18"/>
              </w:rPr>
              <w:t>50</w:t>
            </w:r>
            <w:r>
              <w:rPr>
                <w:color w:val="050505"/>
                <w:sz w:val="18"/>
              </w:rPr>
              <w:t>,</w:t>
            </w:r>
            <w:r w:rsidR="0026687A">
              <w:rPr>
                <w:color w:val="050505"/>
                <w:sz w:val="18"/>
              </w:rPr>
              <w:t>0</w:t>
            </w:r>
            <w:r>
              <w:rPr>
                <w:color w:val="050505"/>
                <w:sz w:val="18"/>
              </w:rPr>
              <w:t>00.00</w:t>
            </w:r>
          </w:p>
        </w:tc>
      </w:tr>
      <w:tr w:rsidR="00F27F7B" w14:paraId="1396B419" w14:textId="77777777">
        <w:trPr>
          <w:trHeight w:val="315"/>
        </w:trPr>
        <w:tc>
          <w:tcPr>
            <w:tcW w:w="5249" w:type="dxa"/>
          </w:tcPr>
          <w:p w14:paraId="1850FD2B" w14:textId="356B15D0" w:rsidR="00F27F7B" w:rsidRPr="00F27F7B" w:rsidRDefault="00F27F7B">
            <w:pPr>
              <w:pStyle w:val="TableParagraph"/>
              <w:spacing w:before="1"/>
              <w:ind w:left="3"/>
              <w:rPr>
                <w:b/>
                <w:bCs/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Casa de empe</w:t>
            </w:r>
            <w:r w:rsidRPr="00F27F7B">
              <w:rPr>
                <w:color w:val="050505"/>
                <w:sz w:val="18"/>
              </w:rPr>
              <w:t>ño</w:t>
            </w:r>
          </w:p>
        </w:tc>
        <w:tc>
          <w:tcPr>
            <w:tcW w:w="1609" w:type="dxa"/>
          </w:tcPr>
          <w:p w14:paraId="760D0AF2" w14:textId="3D76AB3D" w:rsidR="00F27F7B" w:rsidRDefault="00F27F7B">
            <w:pPr>
              <w:pStyle w:val="TableParagraph"/>
              <w:spacing w:before="1"/>
              <w:ind w:right="121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$ 1,500.00</w:t>
            </w:r>
          </w:p>
        </w:tc>
        <w:tc>
          <w:tcPr>
            <w:tcW w:w="1391" w:type="dxa"/>
          </w:tcPr>
          <w:p w14:paraId="6D69EC2F" w14:textId="51E7588E" w:rsidR="00F27F7B" w:rsidRDefault="00F27F7B">
            <w:pPr>
              <w:pStyle w:val="TableParagraph"/>
              <w:spacing w:before="1"/>
              <w:ind w:right="169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$ 1,000.00</w:t>
            </w:r>
          </w:p>
        </w:tc>
      </w:tr>
      <w:tr w:rsidR="006421C0" w14:paraId="07507E4C" w14:textId="77777777">
        <w:trPr>
          <w:trHeight w:val="315"/>
        </w:trPr>
        <w:tc>
          <w:tcPr>
            <w:tcW w:w="5249" w:type="dxa"/>
          </w:tcPr>
          <w:p w14:paraId="4BD04321" w14:textId="682C7562" w:rsidR="006421C0" w:rsidRDefault="006421C0">
            <w:pPr>
              <w:pStyle w:val="TableParagraph"/>
              <w:spacing w:before="1"/>
              <w:ind w:left="3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Banco de materiales o extracción de recursos naturales</w:t>
            </w:r>
          </w:p>
        </w:tc>
        <w:tc>
          <w:tcPr>
            <w:tcW w:w="1609" w:type="dxa"/>
          </w:tcPr>
          <w:p w14:paraId="0FAC1CB0" w14:textId="33541BF2" w:rsidR="006421C0" w:rsidRDefault="006421C0">
            <w:pPr>
              <w:pStyle w:val="TableParagraph"/>
              <w:spacing w:before="1"/>
              <w:ind w:right="121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$ 30,000.00</w:t>
            </w:r>
          </w:p>
        </w:tc>
        <w:tc>
          <w:tcPr>
            <w:tcW w:w="1391" w:type="dxa"/>
          </w:tcPr>
          <w:p w14:paraId="58D53B4A" w14:textId="3724D7AF" w:rsidR="006421C0" w:rsidRDefault="006421C0">
            <w:pPr>
              <w:pStyle w:val="TableParagraph"/>
              <w:spacing w:before="1"/>
              <w:ind w:right="169"/>
              <w:jc w:val="right"/>
              <w:rPr>
                <w:color w:val="050505"/>
                <w:sz w:val="18"/>
              </w:rPr>
            </w:pPr>
            <w:r>
              <w:rPr>
                <w:color w:val="050505"/>
                <w:sz w:val="18"/>
              </w:rPr>
              <w:t>$ 15,000.00</w:t>
            </w:r>
          </w:p>
        </w:tc>
      </w:tr>
    </w:tbl>
    <w:p w14:paraId="289AD909" w14:textId="77777777" w:rsidR="00BC762A" w:rsidRDefault="00BC762A">
      <w:pPr>
        <w:pStyle w:val="Textoindependiente"/>
        <w:spacing w:before="111"/>
        <w:rPr>
          <w:rFonts w:ascii="Arial"/>
          <w:b/>
        </w:rPr>
      </w:pPr>
    </w:p>
    <w:p w14:paraId="5784F9CC" w14:textId="77777777" w:rsidR="00BC762A" w:rsidRDefault="008E057D">
      <w:pPr>
        <w:spacing w:before="1"/>
        <w:ind w:left="277"/>
        <w:rPr>
          <w:rFonts w:ascii="Arial"/>
          <w:b/>
          <w:sz w:val="18"/>
        </w:rPr>
      </w:pPr>
      <w:r>
        <w:rPr>
          <w:rFonts w:ascii="Arial"/>
          <w:b/>
          <w:color w:val="050505"/>
          <w:sz w:val="18"/>
        </w:rPr>
        <w:t>III-</w:t>
      </w:r>
      <w:r>
        <w:rPr>
          <w:rFonts w:ascii="Arial"/>
          <w:b/>
          <w:color w:val="050505"/>
          <w:spacing w:val="-7"/>
          <w:sz w:val="18"/>
        </w:rPr>
        <w:t xml:space="preserve"> </w:t>
      </w:r>
      <w:r>
        <w:rPr>
          <w:rFonts w:ascii="Arial"/>
          <w:b/>
          <w:color w:val="050505"/>
          <w:sz w:val="18"/>
        </w:rPr>
        <w:t>Por</w:t>
      </w:r>
      <w:r>
        <w:rPr>
          <w:rFonts w:ascii="Arial"/>
          <w:b/>
          <w:color w:val="050505"/>
          <w:spacing w:val="-8"/>
          <w:sz w:val="18"/>
        </w:rPr>
        <w:t xml:space="preserve"> </w:t>
      </w:r>
      <w:r>
        <w:rPr>
          <w:rFonts w:ascii="Arial"/>
          <w:b/>
          <w:color w:val="050505"/>
          <w:sz w:val="18"/>
        </w:rPr>
        <w:t>Licencias</w:t>
      </w:r>
      <w:r>
        <w:rPr>
          <w:rFonts w:ascii="Arial"/>
          <w:b/>
          <w:color w:val="050505"/>
          <w:spacing w:val="-9"/>
          <w:sz w:val="18"/>
        </w:rPr>
        <w:t xml:space="preserve"> </w:t>
      </w:r>
      <w:r>
        <w:rPr>
          <w:rFonts w:ascii="Arial"/>
          <w:b/>
          <w:color w:val="050505"/>
          <w:sz w:val="18"/>
        </w:rPr>
        <w:t>de</w:t>
      </w:r>
      <w:r>
        <w:rPr>
          <w:rFonts w:ascii="Arial"/>
          <w:b/>
          <w:color w:val="050505"/>
          <w:spacing w:val="-8"/>
          <w:sz w:val="18"/>
        </w:rPr>
        <w:t xml:space="preserve"> </w:t>
      </w:r>
      <w:r>
        <w:rPr>
          <w:rFonts w:ascii="Arial"/>
          <w:b/>
          <w:color w:val="050505"/>
          <w:spacing w:val="-2"/>
          <w:sz w:val="18"/>
        </w:rPr>
        <w:t>Funcionamiento.</w:t>
      </w:r>
    </w:p>
    <w:p w14:paraId="236FE48C" w14:textId="77777777" w:rsidR="00BC762A" w:rsidRDefault="00BC762A">
      <w:pPr>
        <w:pStyle w:val="Textoindependiente"/>
        <w:spacing w:before="19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5413"/>
        <w:gridCol w:w="1312"/>
        <w:gridCol w:w="1526"/>
      </w:tblGrid>
      <w:tr w:rsidR="00BC762A" w14:paraId="30351BCD" w14:textId="77777777">
        <w:trPr>
          <w:trHeight w:val="292"/>
        </w:trPr>
        <w:tc>
          <w:tcPr>
            <w:tcW w:w="5413" w:type="dxa"/>
          </w:tcPr>
          <w:p w14:paraId="169F95BF" w14:textId="77777777" w:rsidR="00BC762A" w:rsidRDefault="008E057D">
            <w:pPr>
              <w:pStyle w:val="TableParagraph"/>
              <w:spacing w:before="64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Tipo</w:t>
            </w:r>
            <w:r>
              <w:rPr>
                <w:rFonts w:ascii="Arial"/>
                <w:b/>
                <w:color w:val="050505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z w:val="18"/>
              </w:rPr>
              <w:t>de</w:t>
            </w:r>
            <w:r>
              <w:rPr>
                <w:rFonts w:ascii="Arial"/>
                <w:b/>
                <w:color w:val="050505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negocio</w:t>
            </w:r>
          </w:p>
        </w:tc>
        <w:tc>
          <w:tcPr>
            <w:tcW w:w="1312" w:type="dxa"/>
          </w:tcPr>
          <w:p w14:paraId="03406D6C" w14:textId="77777777" w:rsidR="00BC762A" w:rsidRDefault="008E057D">
            <w:pPr>
              <w:pStyle w:val="TableParagraph"/>
              <w:spacing w:before="64"/>
              <w:ind w:lef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2"/>
                <w:sz w:val="18"/>
              </w:rPr>
              <w:t>Nueva</w:t>
            </w:r>
          </w:p>
        </w:tc>
        <w:tc>
          <w:tcPr>
            <w:tcW w:w="1526" w:type="dxa"/>
          </w:tcPr>
          <w:p w14:paraId="59B28214" w14:textId="77777777" w:rsidR="00BC762A" w:rsidRDefault="008E057D">
            <w:pPr>
              <w:pStyle w:val="TableParagraph"/>
              <w:spacing w:before="64"/>
              <w:ind w:right="19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pacing w:val="-2"/>
                <w:sz w:val="18"/>
              </w:rPr>
              <w:t>Revalidación</w:t>
            </w:r>
          </w:p>
        </w:tc>
      </w:tr>
      <w:tr w:rsidR="00BC762A" w14:paraId="449E954C" w14:textId="77777777">
        <w:trPr>
          <w:trHeight w:val="291"/>
        </w:trPr>
        <w:tc>
          <w:tcPr>
            <w:tcW w:w="5413" w:type="dxa"/>
          </w:tcPr>
          <w:p w14:paraId="00784C7C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Tendejones</w:t>
            </w:r>
          </w:p>
        </w:tc>
        <w:tc>
          <w:tcPr>
            <w:tcW w:w="1312" w:type="dxa"/>
          </w:tcPr>
          <w:p w14:paraId="221AEFB0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7E6A0714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39E95B97" w14:textId="77777777">
        <w:trPr>
          <w:trHeight w:val="291"/>
        </w:trPr>
        <w:tc>
          <w:tcPr>
            <w:tcW w:w="5413" w:type="dxa"/>
          </w:tcPr>
          <w:p w14:paraId="12D24C9E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Tienda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abarrotes</w:t>
            </w:r>
          </w:p>
        </w:tc>
        <w:tc>
          <w:tcPr>
            <w:tcW w:w="1312" w:type="dxa"/>
          </w:tcPr>
          <w:p w14:paraId="28D2123B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1E122A31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2C44A624" w14:textId="77777777">
        <w:trPr>
          <w:trHeight w:val="291"/>
        </w:trPr>
        <w:tc>
          <w:tcPr>
            <w:tcW w:w="5413" w:type="dxa"/>
          </w:tcPr>
          <w:p w14:paraId="486B75C3" w14:textId="77777777" w:rsidR="00BC762A" w:rsidRDefault="008E057D">
            <w:pPr>
              <w:pStyle w:val="TableParagraph"/>
              <w:spacing w:before="65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Pizzería</w:t>
            </w:r>
          </w:p>
        </w:tc>
        <w:tc>
          <w:tcPr>
            <w:tcW w:w="1312" w:type="dxa"/>
          </w:tcPr>
          <w:p w14:paraId="5D91A5BC" w14:textId="77777777" w:rsidR="00BC762A" w:rsidRDefault="008E057D">
            <w:pPr>
              <w:pStyle w:val="TableParagraph"/>
              <w:tabs>
                <w:tab w:val="left" w:pos="342"/>
              </w:tabs>
              <w:spacing w:before="65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37900CB7" w14:textId="77777777" w:rsidR="00BC762A" w:rsidRDefault="008E057D">
            <w:pPr>
              <w:pStyle w:val="TableParagraph"/>
              <w:spacing w:before="65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56F6B989" w14:textId="77777777">
        <w:trPr>
          <w:trHeight w:val="291"/>
        </w:trPr>
        <w:tc>
          <w:tcPr>
            <w:tcW w:w="5413" w:type="dxa"/>
          </w:tcPr>
          <w:p w14:paraId="60A68EDD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Molino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tortillería</w:t>
            </w:r>
          </w:p>
        </w:tc>
        <w:tc>
          <w:tcPr>
            <w:tcW w:w="1312" w:type="dxa"/>
          </w:tcPr>
          <w:p w14:paraId="70C3A1AE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1C1E718C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6BCEA90D" w14:textId="77777777">
        <w:trPr>
          <w:trHeight w:val="292"/>
        </w:trPr>
        <w:tc>
          <w:tcPr>
            <w:tcW w:w="5413" w:type="dxa"/>
          </w:tcPr>
          <w:p w14:paraId="5238A704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Panadería</w:t>
            </w:r>
          </w:p>
        </w:tc>
        <w:tc>
          <w:tcPr>
            <w:tcW w:w="1312" w:type="dxa"/>
          </w:tcPr>
          <w:p w14:paraId="626C3405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6C148F69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010D3468" w14:textId="77777777">
        <w:trPr>
          <w:trHeight w:val="291"/>
        </w:trPr>
        <w:tc>
          <w:tcPr>
            <w:tcW w:w="5413" w:type="dxa"/>
          </w:tcPr>
          <w:p w14:paraId="723845F0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Rosticería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asadero</w:t>
            </w:r>
          </w:p>
        </w:tc>
        <w:tc>
          <w:tcPr>
            <w:tcW w:w="1312" w:type="dxa"/>
          </w:tcPr>
          <w:p w14:paraId="73E00FE1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75CE2924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77A24004" w14:textId="77777777">
        <w:trPr>
          <w:trHeight w:val="292"/>
        </w:trPr>
        <w:tc>
          <w:tcPr>
            <w:tcW w:w="5413" w:type="dxa"/>
          </w:tcPr>
          <w:p w14:paraId="72A023AA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Lonchería,</w:t>
            </w:r>
            <w:r>
              <w:rPr>
                <w:color w:val="050505"/>
                <w:spacing w:val="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Taquería</w:t>
            </w:r>
          </w:p>
        </w:tc>
        <w:tc>
          <w:tcPr>
            <w:tcW w:w="1312" w:type="dxa"/>
          </w:tcPr>
          <w:p w14:paraId="04851F35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020AE93B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262A07B1" w14:textId="77777777">
        <w:trPr>
          <w:trHeight w:val="291"/>
        </w:trPr>
        <w:tc>
          <w:tcPr>
            <w:tcW w:w="5413" w:type="dxa"/>
          </w:tcPr>
          <w:p w14:paraId="267ED384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Cocinas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económicas</w:t>
            </w:r>
          </w:p>
        </w:tc>
        <w:tc>
          <w:tcPr>
            <w:tcW w:w="1312" w:type="dxa"/>
          </w:tcPr>
          <w:p w14:paraId="6A85354F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135B070C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725FEBE9" w14:textId="77777777">
        <w:trPr>
          <w:trHeight w:val="291"/>
        </w:trPr>
        <w:tc>
          <w:tcPr>
            <w:tcW w:w="5413" w:type="dxa"/>
          </w:tcPr>
          <w:p w14:paraId="3575CAD9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frutas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verduras</w:t>
            </w:r>
          </w:p>
        </w:tc>
        <w:tc>
          <w:tcPr>
            <w:tcW w:w="1312" w:type="dxa"/>
          </w:tcPr>
          <w:p w14:paraId="02F3AD7E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59537943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799309A3" w14:textId="77777777">
        <w:trPr>
          <w:trHeight w:val="291"/>
        </w:trPr>
        <w:tc>
          <w:tcPr>
            <w:tcW w:w="5413" w:type="dxa"/>
          </w:tcPr>
          <w:p w14:paraId="64EA420D" w14:textId="77777777" w:rsidR="00BC762A" w:rsidRDefault="008E057D">
            <w:pPr>
              <w:pStyle w:val="TableParagraph"/>
              <w:spacing w:before="65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Carnicería</w:t>
            </w:r>
          </w:p>
        </w:tc>
        <w:tc>
          <w:tcPr>
            <w:tcW w:w="1312" w:type="dxa"/>
          </w:tcPr>
          <w:p w14:paraId="09F4E908" w14:textId="77777777" w:rsidR="00BC762A" w:rsidRDefault="008E057D">
            <w:pPr>
              <w:pStyle w:val="TableParagraph"/>
              <w:tabs>
                <w:tab w:val="left" w:pos="342"/>
              </w:tabs>
              <w:spacing w:before="65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139C987F" w14:textId="77777777" w:rsidR="00BC762A" w:rsidRDefault="008E057D">
            <w:pPr>
              <w:pStyle w:val="TableParagraph"/>
              <w:spacing w:before="65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1828B35C" w14:textId="77777777">
        <w:trPr>
          <w:trHeight w:val="291"/>
        </w:trPr>
        <w:tc>
          <w:tcPr>
            <w:tcW w:w="5413" w:type="dxa"/>
          </w:tcPr>
          <w:p w14:paraId="18E5B9B0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Zapatería</w:t>
            </w:r>
          </w:p>
        </w:tc>
        <w:tc>
          <w:tcPr>
            <w:tcW w:w="1312" w:type="dxa"/>
          </w:tcPr>
          <w:p w14:paraId="40115800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7469C147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1393AB01" w14:textId="77777777">
        <w:trPr>
          <w:trHeight w:val="291"/>
        </w:trPr>
        <w:tc>
          <w:tcPr>
            <w:tcW w:w="5413" w:type="dxa"/>
          </w:tcPr>
          <w:p w14:paraId="6C759FEB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Tienda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ropa</w:t>
            </w:r>
          </w:p>
        </w:tc>
        <w:tc>
          <w:tcPr>
            <w:tcW w:w="1312" w:type="dxa"/>
          </w:tcPr>
          <w:p w14:paraId="7784EFDB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41F29D91" w14:textId="77777777" w:rsidR="00BC762A" w:rsidRDefault="008E057D">
            <w:pPr>
              <w:pStyle w:val="TableParagraph"/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7BCF71E1" w14:textId="77777777">
        <w:trPr>
          <w:trHeight w:val="291"/>
        </w:trPr>
        <w:tc>
          <w:tcPr>
            <w:tcW w:w="5413" w:type="dxa"/>
          </w:tcPr>
          <w:p w14:paraId="23140B59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Sala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fiestas</w:t>
            </w:r>
          </w:p>
        </w:tc>
        <w:tc>
          <w:tcPr>
            <w:tcW w:w="1312" w:type="dxa"/>
          </w:tcPr>
          <w:p w14:paraId="530421D5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6092D3AD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078A9BD6" w14:textId="77777777">
        <w:trPr>
          <w:trHeight w:val="292"/>
        </w:trPr>
        <w:tc>
          <w:tcPr>
            <w:tcW w:w="5413" w:type="dxa"/>
          </w:tcPr>
          <w:p w14:paraId="6050C35E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Cibercafé</w:t>
            </w:r>
          </w:p>
        </w:tc>
        <w:tc>
          <w:tcPr>
            <w:tcW w:w="1312" w:type="dxa"/>
          </w:tcPr>
          <w:p w14:paraId="1563C617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2FB32B23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0CB9E4FA" w14:textId="77777777">
        <w:trPr>
          <w:trHeight w:val="291"/>
        </w:trPr>
        <w:tc>
          <w:tcPr>
            <w:tcW w:w="5413" w:type="dxa"/>
          </w:tcPr>
          <w:p w14:paraId="6B89041B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reparación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celulares</w:t>
            </w:r>
          </w:p>
        </w:tc>
        <w:tc>
          <w:tcPr>
            <w:tcW w:w="1312" w:type="dxa"/>
          </w:tcPr>
          <w:p w14:paraId="026F75D3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0907D66E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6FC326A5" w14:textId="77777777">
        <w:trPr>
          <w:trHeight w:val="292"/>
        </w:trPr>
        <w:tc>
          <w:tcPr>
            <w:tcW w:w="5413" w:type="dxa"/>
          </w:tcPr>
          <w:p w14:paraId="5291F8F7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Peluquería</w:t>
            </w:r>
          </w:p>
        </w:tc>
        <w:tc>
          <w:tcPr>
            <w:tcW w:w="1312" w:type="dxa"/>
          </w:tcPr>
          <w:p w14:paraId="4509087B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06972716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4BFBC4BD" w14:textId="77777777">
        <w:trPr>
          <w:trHeight w:val="291"/>
        </w:trPr>
        <w:tc>
          <w:tcPr>
            <w:tcW w:w="5413" w:type="dxa"/>
          </w:tcPr>
          <w:p w14:paraId="2CAE75DD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Fotografía</w:t>
            </w:r>
          </w:p>
        </w:tc>
        <w:tc>
          <w:tcPr>
            <w:tcW w:w="1312" w:type="dxa"/>
          </w:tcPr>
          <w:p w14:paraId="3BEC64BF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76E1B578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5335028F" w14:textId="77777777">
        <w:trPr>
          <w:trHeight w:val="291"/>
        </w:trPr>
        <w:tc>
          <w:tcPr>
            <w:tcW w:w="5413" w:type="dxa"/>
          </w:tcPr>
          <w:p w14:paraId="14B76227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Papelería</w:t>
            </w:r>
          </w:p>
        </w:tc>
        <w:tc>
          <w:tcPr>
            <w:tcW w:w="1312" w:type="dxa"/>
          </w:tcPr>
          <w:p w14:paraId="5A3D1D53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759AEAF7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5DB4149E" w14:textId="77777777">
        <w:trPr>
          <w:trHeight w:val="291"/>
        </w:trPr>
        <w:tc>
          <w:tcPr>
            <w:tcW w:w="5413" w:type="dxa"/>
          </w:tcPr>
          <w:p w14:paraId="33B01977" w14:textId="77777777" w:rsidR="00BC762A" w:rsidRDefault="008E057D">
            <w:pPr>
              <w:pStyle w:val="TableParagraph"/>
              <w:spacing w:before="65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Lavandería</w:t>
            </w:r>
          </w:p>
        </w:tc>
        <w:tc>
          <w:tcPr>
            <w:tcW w:w="1312" w:type="dxa"/>
          </w:tcPr>
          <w:p w14:paraId="05CDCB31" w14:textId="77777777" w:rsidR="00BC762A" w:rsidRDefault="008E057D">
            <w:pPr>
              <w:pStyle w:val="TableParagraph"/>
              <w:tabs>
                <w:tab w:val="left" w:pos="342"/>
              </w:tabs>
              <w:spacing w:before="65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42F8CBED" w14:textId="77777777" w:rsidR="00BC762A" w:rsidRDefault="008E057D">
            <w:pPr>
              <w:pStyle w:val="TableParagraph"/>
              <w:spacing w:before="65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4E471CAD" w14:textId="77777777">
        <w:trPr>
          <w:trHeight w:val="291"/>
        </w:trPr>
        <w:tc>
          <w:tcPr>
            <w:tcW w:w="5413" w:type="dxa"/>
          </w:tcPr>
          <w:p w14:paraId="6087E336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Purificadoras</w:t>
            </w:r>
            <w:r>
              <w:rPr>
                <w:color w:val="050505"/>
                <w:spacing w:val="2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de</w:t>
            </w:r>
            <w:r>
              <w:rPr>
                <w:color w:val="050505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agua</w:t>
            </w:r>
          </w:p>
        </w:tc>
        <w:tc>
          <w:tcPr>
            <w:tcW w:w="1312" w:type="dxa"/>
          </w:tcPr>
          <w:p w14:paraId="58248B72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500.00</w:t>
            </w:r>
          </w:p>
        </w:tc>
        <w:tc>
          <w:tcPr>
            <w:tcW w:w="1526" w:type="dxa"/>
          </w:tcPr>
          <w:p w14:paraId="0D0685C9" w14:textId="77777777" w:rsidR="00BC762A" w:rsidRDefault="008E057D">
            <w:pPr>
              <w:pStyle w:val="TableParagraph"/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$250.00</w:t>
            </w:r>
          </w:p>
        </w:tc>
      </w:tr>
      <w:tr w:rsidR="00BC762A" w14:paraId="63E3D3CD" w14:textId="77777777">
        <w:trPr>
          <w:trHeight w:val="292"/>
        </w:trPr>
        <w:tc>
          <w:tcPr>
            <w:tcW w:w="5413" w:type="dxa"/>
          </w:tcPr>
          <w:p w14:paraId="1923FC94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Ferretería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y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tlapalería</w:t>
            </w:r>
          </w:p>
        </w:tc>
        <w:tc>
          <w:tcPr>
            <w:tcW w:w="1312" w:type="dxa"/>
          </w:tcPr>
          <w:p w14:paraId="149D8A8B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7AD8A2A0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250.00</w:t>
            </w:r>
          </w:p>
        </w:tc>
      </w:tr>
      <w:tr w:rsidR="00BC762A" w14:paraId="3DDC8FB2" w14:textId="77777777">
        <w:trPr>
          <w:trHeight w:val="291"/>
        </w:trPr>
        <w:tc>
          <w:tcPr>
            <w:tcW w:w="5413" w:type="dxa"/>
          </w:tcPr>
          <w:p w14:paraId="36414D18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Refaccionaria</w:t>
            </w:r>
            <w:r>
              <w:rPr>
                <w:color w:val="050505"/>
                <w:spacing w:val="-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automotriz</w:t>
            </w:r>
          </w:p>
        </w:tc>
        <w:tc>
          <w:tcPr>
            <w:tcW w:w="1312" w:type="dxa"/>
          </w:tcPr>
          <w:p w14:paraId="02376199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21A7CFD3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250.00</w:t>
            </w:r>
          </w:p>
        </w:tc>
      </w:tr>
      <w:tr w:rsidR="00BC762A" w14:paraId="42A812EB" w14:textId="77777777">
        <w:trPr>
          <w:trHeight w:val="292"/>
        </w:trPr>
        <w:tc>
          <w:tcPr>
            <w:tcW w:w="5413" w:type="dxa"/>
          </w:tcPr>
          <w:p w14:paraId="5181796D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Llantera</w:t>
            </w:r>
          </w:p>
        </w:tc>
        <w:tc>
          <w:tcPr>
            <w:tcW w:w="1312" w:type="dxa"/>
          </w:tcPr>
          <w:p w14:paraId="6F1C3BA9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2929C645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250.00</w:t>
            </w:r>
          </w:p>
        </w:tc>
      </w:tr>
      <w:tr w:rsidR="00BC762A" w14:paraId="1C7E4711" w14:textId="77777777">
        <w:trPr>
          <w:trHeight w:val="291"/>
        </w:trPr>
        <w:tc>
          <w:tcPr>
            <w:tcW w:w="5413" w:type="dxa"/>
          </w:tcPr>
          <w:p w14:paraId="44EA90A5" w14:textId="77777777" w:rsidR="00BC762A" w:rsidRDefault="008E057D">
            <w:pPr>
              <w:pStyle w:val="TableParagraph"/>
              <w:spacing w:before="64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Taller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bicicletas</w:t>
            </w:r>
          </w:p>
        </w:tc>
        <w:tc>
          <w:tcPr>
            <w:tcW w:w="1312" w:type="dxa"/>
          </w:tcPr>
          <w:p w14:paraId="75BBEA85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200.00</w:t>
            </w:r>
          </w:p>
        </w:tc>
        <w:tc>
          <w:tcPr>
            <w:tcW w:w="1526" w:type="dxa"/>
          </w:tcPr>
          <w:p w14:paraId="4520F5B0" w14:textId="77777777" w:rsidR="00BC762A" w:rsidRDefault="008E057D">
            <w:pPr>
              <w:pStyle w:val="TableParagraph"/>
              <w:tabs>
                <w:tab w:val="left" w:pos="342"/>
              </w:tabs>
              <w:spacing w:before="64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150.00</w:t>
            </w:r>
          </w:p>
        </w:tc>
      </w:tr>
      <w:tr w:rsidR="00BC762A" w14:paraId="2D0208FB" w14:textId="77777777">
        <w:trPr>
          <w:trHeight w:val="291"/>
        </w:trPr>
        <w:tc>
          <w:tcPr>
            <w:tcW w:w="5413" w:type="dxa"/>
          </w:tcPr>
          <w:p w14:paraId="7EB7DA6B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Taller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motos</w:t>
            </w:r>
          </w:p>
        </w:tc>
        <w:tc>
          <w:tcPr>
            <w:tcW w:w="1312" w:type="dxa"/>
          </w:tcPr>
          <w:p w14:paraId="6E432DE2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2244306A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250.00</w:t>
            </w:r>
          </w:p>
        </w:tc>
      </w:tr>
      <w:tr w:rsidR="00BC762A" w14:paraId="16053C32" w14:textId="77777777">
        <w:trPr>
          <w:trHeight w:val="292"/>
        </w:trPr>
        <w:tc>
          <w:tcPr>
            <w:tcW w:w="5413" w:type="dxa"/>
          </w:tcPr>
          <w:p w14:paraId="421F610C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Taller automotriz</w:t>
            </w:r>
          </w:p>
        </w:tc>
        <w:tc>
          <w:tcPr>
            <w:tcW w:w="1312" w:type="dxa"/>
          </w:tcPr>
          <w:p w14:paraId="48DAD75C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0E84C1A3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250.00</w:t>
            </w:r>
          </w:p>
        </w:tc>
      </w:tr>
      <w:tr w:rsidR="00BC762A" w14:paraId="587D0FD2" w14:textId="77777777">
        <w:trPr>
          <w:trHeight w:val="291"/>
        </w:trPr>
        <w:tc>
          <w:tcPr>
            <w:tcW w:w="5413" w:type="dxa"/>
          </w:tcPr>
          <w:p w14:paraId="61E3038F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Taller eléctrico</w:t>
            </w:r>
          </w:p>
        </w:tc>
        <w:tc>
          <w:tcPr>
            <w:tcW w:w="1312" w:type="dxa"/>
          </w:tcPr>
          <w:p w14:paraId="5D0C6408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3F667401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250.00</w:t>
            </w:r>
          </w:p>
        </w:tc>
      </w:tr>
      <w:tr w:rsidR="00BC762A" w14:paraId="2DAAF4C9" w14:textId="77777777">
        <w:trPr>
          <w:trHeight w:val="292"/>
        </w:trPr>
        <w:tc>
          <w:tcPr>
            <w:tcW w:w="5413" w:type="dxa"/>
          </w:tcPr>
          <w:p w14:paraId="50D4D3BD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Taller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herrería</w:t>
            </w:r>
          </w:p>
        </w:tc>
        <w:tc>
          <w:tcPr>
            <w:tcW w:w="1312" w:type="dxa"/>
          </w:tcPr>
          <w:p w14:paraId="0FCBDB72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350.00</w:t>
            </w:r>
          </w:p>
        </w:tc>
        <w:tc>
          <w:tcPr>
            <w:tcW w:w="1526" w:type="dxa"/>
          </w:tcPr>
          <w:p w14:paraId="1AAE5977" w14:textId="77777777" w:rsidR="00BC762A" w:rsidRDefault="008E057D">
            <w:pPr>
              <w:pStyle w:val="TableParagraph"/>
              <w:tabs>
                <w:tab w:val="left" w:pos="342"/>
              </w:tabs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250.00</w:t>
            </w:r>
          </w:p>
        </w:tc>
      </w:tr>
      <w:tr w:rsidR="00BC762A" w14:paraId="2AAA401F" w14:textId="77777777">
        <w:trPr>
          <w:trHeight w:val="291"/>
        </w:trPr>
        <w:tc>
          <w:tcPr>
            <w:tcW w:w="5413" w:type="dxa"/>
          </w:tcPr>
          <w:p w14:paraId="127D9299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Venta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material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construcción</w:t>
            </w:r>
          </w:p>
        </w:tc>
        <w:tc>
          <w:tcPr>
            <w:tcW w:w="1312" w:type="dxa"/>
          </w:tcPr>
          <w:p w14:paraId="766DA74F" w14:textId="271EAAD9" w:rsidR="00BC762A" w:rsidRDefault="008E057D">
            <w:pPr>
              <w:pStyle w:val="TableParagraph"/>
              <w:spacing w:before="63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</w:t>
            </w:r>
            <w:r w:rsidR="00C53AB1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,500.00</w:t>
            </w:r>
          </w:p>
        </w:tc>
        <w:tc>
          <w:tcPr>
            <w:tcW w:w="1526" w:type="dxa"/>
          </w:tcPr>
          <w:p w14:paraId="67B87696" w14:textId="44F00D77" w:rsidR="00BC762A" w:rsidRDefault="008E057D">
            <w:pPr>
              <w:pStyle w:val="TableParagraph"/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1,</w:t>
            </w:r>
            <w:r w:rsidR="00C53AB1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00.00</w:t>
            </w:r>
          </w:p>
        </w:tc>
      </w:tr>
      <w:tr w:rsidR="00BC762A" w14:paraId="204264FD" w14:textId="77777777">
        <w:trPr>
          <w:trHeight w:val="291"/>
        </w:trPr>
        <w:tc>
          <w:tcPr>
            <w:tcW w:w="5413" w:type="dxa"/>
          </w:tcPr>
          <w:p w14:paraId="606AA0C1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Estación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servicio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Gas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L.P.</w:t>
            </w:r>
          </w:p>
        </w:tc>
        <w:tc>
          <w:tcPr>
            <w:tcW w:w="1312" w:type="dxa"/>
          </w:tcPr>
          <w:p w14:paraId="75A5EE7E" w14:textId="77777777" w:rsidR="00BC762A" w:rsidRDefault="008E057D">
            <w:pPr>
              <w:pStyle w:val="TableParagraph"/>
              <w:spacing w:before="63"/>
              <w:ind w:right="12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5,000.00</w:t>
            </w:r>
          </w:p>
        </w:tc>
        <w:tc>
          <w:tcPr>
            <w:tcW w:w="1526" w:type="dxa"/>
          </w:tcPr>
          <w:p w14:paraId="79BB4491" w14:textId="77777777" w:rsidR="00BC762A" w:rsidRDefault="008E057D">
            <w:pPr>
              <w:pStyle w:val="TableParagraph"/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6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2,500.00</w:t>
            </w:r>
          </w:p>
        </w:tc>
      </w:tr>
      <w:tr w:rsidR="00BC762A" w14:paraId="2E2A9EF6" w14:textId="77777777">
        <w:trPr>
          <w:trHeight w:val="291"/>
        </w:trPr>
        <w:tc>
          <w:tcPr>
            <w:tcW w:w="5413" w:type="dxa"/>
          </w:tcPr>
          <w:p w14:paraId="2E29108F" w14:textId="77777777" w:rsidR="00BC762A" w:rsidRDefault="008E057D">
            <w:pPr>
              <w:pStyle w:val="TableParagraph"/>
              <w:spacing w:before="63"/>
              <w:ind w:left="3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Gasolinera</w:t>
            </w:r>
          </w:p>
        </w:tc>
        <w:tc>
          <w:tcPr>
            <w:tcW w:w="1312" w:type="dxa"/>
          </w:tcPr>
          <w:p w14:paraId="786CFED6" w14:textId="5279E8FE" w:rsidR="00BC762A" w:rsidRDefault="008E057D">
            <w:pPr>
              <w:pStyle w:val="TableParagraph"/>
              <w:spacing w:before="63"/>
              <w:ind w:right="120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</w:t>
            </w:r>
            <w:r w:rsidR="0011391C">
              <w:rPr>
                <w:color w:val="050505"/>
                <w:spacing w:val="-2"/>
                <w:sz w:val="18"/>
              </w:rPr>
              <w:t>2</w:t>
            </w:r>
            <w:r>
              <w:rPr>
                <w:color w:val="050505"/>
                <w:spacing w:val="-2"/>
                <w:sz w:val="18"/>
              </w:rPr>
              <w:t>5,000.00</w:t>
            </w:r>
          </w:p>
        </w:tc>
        <w:tc>
          <w:tcPr>
            <w:tcW w:w="1526" w:type="dxa"/>
          </w:tcPr>
          <w:p w14:paraId="08793D20" w14:textId="6833D2B6" w:rsidR="00BC762A" w:rsidRDefault="008E057D">
            <w:pPr>
              <w:pStyle w:val="TableParagraph"/>
              <w:spacing w:before="63"/>
              <w:ind w:right="171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$1</w:t>
            </w:r>
            <w:r w:rsidR="0011391C">
              <w:rPr>
                <w:color w:val="050505"/>
                <w:spacing w:val="-2"/>
                <w:sz w:val="18"/>
              </w:rPr>
              <w:t>5</w:t>
            </w:r>
            <w:r>
              <w:rPr>
                <w:color w:val="050505"/>
                <w:spacing w:val="-2"/>
                <w:sz w:val="18"/>
              </w:rPr>
              <w:t>,000.00</w:t>
            </w:r>
          </w:p>
        </w:tc>
      </w:tr>
      <w:tr w:rsidR="0011391C" w14:paraId="2AF03E4D" w14:textId="77777777">
        <w:trPr>
          <w:trHeight w:val="291"/>
        </w:trPr>
        <w:tc>
          <w:tcPr>
            <w:tcW w:w="5413" w:type="dxa"/>
          </w:tcPr>
          <w:p w14:paraId="4DFF569F" w14:textId="590F4BB7" w:rsidR="0011391C" w:rsidRDefault="0011391C">
            <w:pPr>
              <w:pStyle w:val="TableParagraph"/>
              <w:spacing w:before="63"/>
              <w:ind w:left="3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Antenas de telefonía celular</w:t>
            </w:r>
          </w:p>
        </w:tc>
        <w:tc>
          <w:tcPr>
            <w:tcW w:w="1312" w:type="dxa"/>
          </w:tcPr>
          <w:p w14:paraId="57AAE515" w14:textId="6176CA3E" w:rsidR="0011391C" w:rsidRDefault="0011391C">
            <w:pPr>
              <w:pStyle w:val="TableParagraph"/>
              <w:spacing w:before="63"/>
              <w:ind w:right="120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$ 100,000.00</w:t>
            </w:r>
          </w:p>
        </w:tc>
        <w:tc>
          <w:tcPr>
            <w:tcW w:w="1526" w:type="dxa"/>
          </w:tcPr>
          <w:p w14:paraId="52232FDE" w14:textId="72E34CF1" w:rsidR="0011391C" w:rsidRDefault="0011391C">
            <w:pPr>
              <w:pStyle w:val="TableParagraph"/>
              <w:spacing w:before="63"/>
              <w:ind w:right="171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$ 75,000.00</w:t>
            </w:r>
          </w:p>
        </w:tc>
      </w:tr>
      <w:tr w:rsidR="00404670" w14:paraId="3D847A5C" w14:textId="77777777">
        <w:trPr>
          <w:trHeight w:val="291"/>
        </w:trPr>
        <w:tc>
          <w:tcPr>
            <w:tcW w:w="5413" w:type="dxa"/>
          </w:tcPr>
          <w:p w14:paraId="3F46DF5F" w14:textId="5E9072BF" w:rsidR="00404670" w:rsidRDefault="00404670">
            <w:pPr>
              <w:pStyle w:val="TableParagraph"/>
              <w:spacing w:before="63"/>
              <w:ind w:left="3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Farmacia</w:t>
            </w:r>
          </w:p>
        </w:tc>
        <w:tc>
          <w:tcPr>
            <w:tcW w:w="1312" w:type="dxa"/>
          </w:tcPr>
          <w:p w14:paraId="1CF40D24" w14:textId="50B43E46" w:rsidR="00404670" w:rsidRDefault="00404670">
            <w:pPr>
              <w:pStyle w:val="TableParagraph"/>
              <w:spacing w:before="63"/>
              <w:ind w:right="120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$ 1,000.00</w:t>
            </w:r>
          </w:p>
        </w:tc>
        <w:tc>
          <w:tcPr>
            <w:tcW w:w="1526" w:type="dxa"/>
          </w:tcPr>
          <w:p w14:paraId="59A8D872" w14:textId="4E15FBD6" w:rsidR="00404670" w:rsidRDefault="00404670">
            <w:pPr>
              <w:pStyle w:val="TableParagraph"/>
              <w:spacing w:before="63"/>
              <w:ind w:right="171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$ 500.00</w:t>
            </w:r>
          </w:p>
        </w:tc>
      </w:tr>
      <w:tr w:rsidR="00404670" w14:paraId="7BAF1DCB" w14:textId="77777777">
        <w:trPr>
          <w:trHeight w:val="291"/>
        </w:trPr>
        <w:tc>
          <w:tcPr>
            <w:tcW w:w="5413" w:type="dxa"/>
          </w:tcPr>
          <w:p w14:paraId="383EB62B" w14:textId="1F0C0F7C" w:rsidR="00404670" w:rsidRDefault="00404670">
            <w:pPr>
              <w:pStyle w:val="TableParagraph"/>
              <w:spacing w:before="63"/>
              <w:ind w:left="3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lastRenderedPageBreak/>
              <w:t>Carnicería o pollería</w:t>
            </w:r>
          </w:p>
        </w:tc>
        <w:tc>
          <w:tcPr>
            <w:tcW w:w="1312" w:type="dxa"/>
          </w:tcPr>
          <w:p w14:paraId="58DF5D9F" w14:textId="28068658" w:rsidR="00404670" w:rsidRDefault="009421A4">
            <w:pPr>
              <w:pStyle w:val="TableParagraph"/>
              <w:spacing w:before="63"/>
              <w:ind w:right="120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$ 500.00</w:t>
            </w:r>
          </w:p>
        </w:tc>
        <w:tc>
          <w:tcPr>
            <w:tcW w:w="1526" w:type="dxa"/>
          </w:tcPr>
          <w:p w14:paraId="0C1779FA" w14:textId="23886E09" w:rsidR="00404670" w:rsidRDefault="009421A4">
            <w:pPr>
              <w:pStyle w:val="TableParagraph"/>
              <w:spacing w:before="63"/>
              <w:ind w:right="171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$ 250.00</w:t>
            </w:r>
          </w:p>
        </w:tc>
      </w:tr>
      <w:tr w:rsidR="00911B8B" w14:paraId="0565C866" w14:textId="77777777">
        <w:trPr>
          <w:trHeight w:val="291"/>
        </w:trPr>
        <w:tc>
          <w:tcPr>
            <w:tcW w:w="5413" w:type="dxa"/>
          </w:tcPr>
          <w:p w14:paraId="041FAEE5" w14:textId="31995FA3" w:rsidR="00911B8B" w:rsidRDefault="00911B8B">
            <w:pPr>
              <w:pStyle w:val="TableParagraph"/>
              <w:spacing w:before="63"/>
              <w:ind w:left="3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Oficina de servicio de telecomunicaciones o internet</w:t>
            </w:r>
          </w:p>
        </w:tc>
        <w:tc>
          <w:tcPr>
            <w:tcW w:w="1312" w:type="dxa"/>
          </w:tcPr>
          <w:p w14:paraId="4E852E27" w14:textId="3D8DEB4A" w:rsidR="00911B8B" w:rsidRDefault="00911B8B">
            <w:pPr>
              <w:pStyle w:val="TableParagraph"/>
              <w:spacing w:before="63"/>
              <w:ind w:right="120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$ 5,000.00</w:t>
            </w:r>
          </w:p>
        </w:tc>
        <w:tc>
          <w:tcPr>
            <w:tcW w:w="1526" w:type="dxa"/>
          </w:tcPr>
          <w:p w14:paraId="66487963" w14:textId="2E2F244B" w:rsidR="00911B8B" w:rsidRDefault="00911B8B">
            <w:pPr>
              <w:pStyle w:val="TableParagraph"/>
              <w:spacing w:before="63"/>
              <w:ind w:right="171"/>
              <w:jc w:val="right"/>
              <w:rPr>
                <w:color w:val="050505"/>
                <w:spacing w:val="-2"/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$ 2,500.00</w:t>
            </w:r>
          </w:p>
        </w:tc>
      </w:tr>
    </w:tbl>
    <w:p w14:paraId="34210EE5" w14:textId="77777777" w:rsidR="00BC762A" w:rsidRDefault="00BC762A">
      <w:pPr>
        <w:pStyle w:val="Textoindependiente"/>
        <w:spacing w:before="148"/>
        <w:rPr>
          <w:rFonts w:ascii="Arial"/>
          <w:b/>
        </w:rPr>
      </w:pPr>
    </w:p>
    <w:p w14:paraId="734544A0" w14:textId="77777777" w:rsidR="00BC762A" w:rsidRDefault="008E057D">
      <w:pPr>
        <w:pStyle w:val="Textoindependiente"/>
        <w:spacing w:line="367" w:lineRule="auto"/>
        <w:ind w:left="277" w:right="270" w:hanging="1"/>
        <w:jc w:val="both"/>
      </w:pPr>
      <w:r>
        <w:rPr>
          <w:color w:val="050505"/>
        </w:rPr>
        <w:t>El cobro de derechos por el otorgamiento de licencias, permisos o autorizaciones para el funcionamiento de establecimientos y locales comerciales o de servicios, en cumplimiento a lo dispuesto por el Artículo 10-A de la Ley de Coordinación Fiscal Federal, no condiciona el ejercicio de las actividades comerciales, industriales o de prestación de servicios.</w:t>
      </w:r>
    </w:p>
    <w:p w14:paraId="52635F0E" w14:textId="77777777" w:rsidR="00BC762A" w:rsidRDefault="008E057D">
      <w:pPr>
        <w:pStyle w:val="Ttulo1"/>
      </w:pPr>
      <w:r>
        <w:rPr>
          <w:color w:val="050505"/>
          <w:spacing w:val="-2"/>
        </w:rPr>
        <w:t>CAPÍTULO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5"/>
        </w:rPr>
        <w:t>II</w:t>
      </w:r>
    </w:p>
    <w:p w14:paraId="49428A3B" w14:textId="77777777" w:rsidR="00BC762A" w:rsidRDefault="008E057D">
      <w:pPr>
        <w:pStyle w:val="Ttulo2"/>
        <w:spacing w:before="145"/>
      </w:pPr>
      <w:r>
        <w:rPr>
          <w:color w:val="050505"/>
        </w:rPr>
        <w:t>Derechos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Servicios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Agua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Potable</w:t>
      </w:r>
    </w:p>
    <w:p w14:paraId="18BDD3BA" w14:textId="77777777" w:rsidR="00BC762A" w:rsidRDefault="00BC762A">
      <w:pPr>
        <w:pStyle w:val="Textoindependiente"/>
        <w:rPr>
          <w:rFonts w:ascii="Arial"/>
          <w:b/>
        </w:rPr>
      </w:pPr>
    </w:p>
    <w:p w14:paraId="45703553" w14:textId="77777777" w:rsidR="00BC762A" w:rsidRDefault="00BC762A">
      <w:pPr>
        <w:pStyle w:val="Textoindependiente"/>
        <w:spacing w:before="82"/>
        <w:rPr>
          <w:rFonts w:ascii="Arial"/>
          <w:b/>
        </w:rPr>
      </w:pPr>
    </w:p>
    <w:p w14:paraId="7CBA982D" w14:textId="77777777" w:rsidR="00BC762A" w:rsidRDefault="008E057D">
      <w:pPr>
        <w:pStyle w:val="Textoindependiente"/>
        <w:spacing w:before="1" w:line="367" w:lineRule="auto"/>
        <w:ind w:left="277" w:right="271"/>
        <w:jc w:val="both"/>
      </w:pPr>
      <w:r>
        <w:rPr>
          <w:rFonts w:ascii="Arial" w:hAnsi="Arial"/>
          <w:b/>
          <w:color w:val="050505"/>
        </w:rPr>
        <w:t xml:space="preserve">Artículo 24.- </w:t>
      </w:r>
      <w:r>
        <w:rPr>
          <w:color w:val="050505"/>
        </w:rPr>
        <w:t>Los propietarios de predios que cuenten con aparatos de medición, pagarán una tarifa mensual con base en el consumo de agua del período.</w:t>
      </w:r>
    </w:p>
    <w:p w14:paraId="1D6CED30" w14:textId="77777777" w:rsidR="00BC762A" w:rsidRDefault="00BC762A">
      <w:pPr>
        <w:pStyle w:val="Textoindependiente"/>
        <w:spacing w:before="178"/>
      </w:pPr>
    </w:p>
    <w:p w14:paraId="76D40135" w14:textId="77777777" w:rsidR="00BC762A" w:rsidRDefault="008E057D">
      <w:pPr>
        <w:pStyle w:val="Textoindependiente"/>
        <w:spacing w:before="1"/>
        <w:ind w:left="277"/>
        <w:jc w:val="both"/>
      </w:pPr>
      <w:r>
        <w:rPr>
          <w:color w:val="050505"/>
        </w:rPr>
        <w:t>Si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no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cuentan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con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medidores,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pagarán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cuotas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mensuales,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4"/>
        </w:rPr>
        <w:t>por:</w:t>
      </w:r>
    </w:p>
    <w:p w14:paraId="3E3F45FD" w14:textId="77777777" w:rsidR="00BC762A" w:rsidRDefault="00BC762A">
      <w:pPr>
        <w:pStyle w:val="Textoindependiente"/>
        <w:rPr>
          <w:sz w:val="20"/>
        </w:rPr>
      </w:pPr>
    </w:p>
    <w:p w14:paraId="1C6CDEF1" w14:textId="77777777" w:rsidR="00BC762A" w:rsidRDefault="00BC762A">
      <w:pPr>
        <w:pStyle w:val="Textoindependiente"/>
        <w:spacing w:before="36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6" w:space="0" w:color="050505"/>
          <w:left w:val="single" w:sz="6" w:space="0" w:color="050505"/>
          <w:bottom w:val="single" w:sz="6" w:space="0" w:color="050505"/>
          <w:right w:val="single" w:sz="6" w:space="0" w:color="050505"/>
          <w:insideH w:val="single" w:sz="6" w:space="0" w:color="050505"/>
          <w:insideV w:val="single" w:sz="6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7147"/>
        <w:gridCol w:w="1316"/>
      </w:tblGrid>
      <w:tr w:rsidR="00BC762A" w14:paraId="054DFEEE" w14:textId="77777777">
        <w:trPr>
          <w:trHeight w:val="386"/>
        </w:trPr>
        <w:tc>
          <w:tcPr>
            <w:tcW w:w="7147" w:type="dxa"/>
          </w:tcPr>
          <w:p w14:paraId="17B189D6" w14:textId="77777777" w:rsidR="00BC762A" w:rsidRDefault="008E057D">
            <w:pPr>
              <w:pStyle w:val="TableParagraph"/>
              <w:spacing w:before="38"/>
              <w:ind w:left="4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I.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Consumo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doméstico</w:t>
            </w:r>
          </w:p>
        </w:tc>
        <w:tc>
          <w:tcPr>
            <w:tcW w:w="1316" w:type="dxa"/>
          </w:tcPr>
          <w:p w14:paraId="110198C2" w14:textId="77777777" w:rsidR="00BC762A" w:rsidRDefault="008E057D">
            <w:pPr>
              <w:pStyle w:val="TableParagraph"/>
              <w:tabs>
                <w:tab w:val="left" w:pos="506"/>
              </w:tabs>
              <w:spacing w:before="38"/>
              <w:ind w:left="116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20.00</w:t>
            </w:r>
          </w:p>
        </w:tc>
      </w:tr>
      <w:tr w:rsidR="00BC762A" w14:paraId="4A15E400" w14:textId="77777777">
        <w:trPr>
          <w:trHeight w:val="387"/>
        </w:trPr>
        <w:tc>
          <w:tcPr>
            <w:tcW w:w="7147" w:type="dxa"/>
          </w:tcPr>
          <w:p w14:paraId="1C39A9A2" w14:textId="77777777" w:rsidR="00BC762A" w:rsidRDefault="008E057D">
            <w:pPr>
              <w:pStyle w:val="TableParagraph"/>
              <w:spacing w:before="38"/>
              <w:ind w:left="4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II.</w:t>
            </w:r>
            <w:r>
              <w:rPr>
                <w:rFonts w:asci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Domicilio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sembrados</w:t>
            </w:r>
          </w:p>
        </w:tc>
        <w:tc>
          <w:tcPr>
            <w:tcW w:w="1316" w:type="dxa"/>
          </w:tcPr>
          <w:p w14:paraId="6B2D7607" w14:textId="77777777" w:rsidR="00BC762A" w:rsidRDefault="008E057D">
            <w:pPr>
              <w:pStyle w:val="TableParagraph"/>
              <w:tabs>
                <w:tab w:val="left" w:pos="506"/>
              </w:tabs>
              <w:spacing w:before="38"/>
              <w:ind w:left="115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60.00</w:t>
            </w:r>
          </w:p>
        </w:tc>
      </w:tr>
      <w:tr w:rsidR="00BC762A" w14:paraId="1CDF40FA" w14:textId="77777777">
        <w:trPr>
          <w:trHeight w:val="387"/>
        </w:trPr>
        <w:tc>
          <w:tcPr>
            <w:tcW w:w="7147" w:type="dxa"/>
          </w:tcPr>
          <w:p w14:paraId="44D8BEC6" w14:textId="77777777" w:rsidR="00BC762A" w:rsidRDefault="008E057D">
            <w:pPr>
              <w:pStyle w:val="TableParagraph"/>
              <w:spacing w:before="38"/>
              <w:ind w:left="4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III.</w:t>
            </w:r>
            <w:r>
              <w:rPr>
                <w:rFonts w:asci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Comercio</w:t>
            </w:r>
          </w:p>
        </w:tc>
        <w:tc>
          <w:tcPr>
            <w:tcW w:w="1316" w:type="dxa"/>
          </w:tcPr>
          <w:p w14:paraId="4A1B858D" w14:textId="77777777" w:rsidR="00BC762A" w:rsidRDefault="008E057D">
            <w:pPr>
              <w:pStyle w:val="TableParagraph"/>
              <w:spacing w:before="38"/>
              <w:ind w:left="111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5"/>
                <w:sz w:val="18"/>
              </w:rPr>
              <w:t xml:space="preserve">  </w:t>
            </w:r>
            <w:r>
              <w:rPr>
                <w:color w:val="050505"/>
                <w:spacing w:val="-2"/>
                <w:sz w:val="18"/>
              </w:rPr>
              <w:t>160.00</w:t>
            </w:r>
          </w:p>
        </w:tc>
      </w:tr>
      <w:tr w:rsidR="00BC762A" w14:paraId="6307D9E7" w14:textId="77777777">
        <w:trPr>
          <w:trHeight w:val="386"/>
        </w:trPr>
        <w:tc>
          <w:tcPr>
            <w:tcW w:w="7147" w:type="dxa"/>
          </w:tcPr>
          <w:p w14:paraId="3BCC66A0" w14:textId="77777777" w:rsidR="00BC762A" w:rsidRDefault="008E057D">
            <w:pPr>
              <w:pStyle w:val="TableParagraph"/>
              <w:spacing w:before="38"/>
              <w:ind w:left="4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IV.</w:t>
            </w:r>
            <w:r>
              <w:rPr>
                <w:rFonts w:asci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Plantas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purificadas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agua</w:t>
            </w:r>
          </w:p>
        </w:tc>
        <w:tc>
          <w:tcPr>
            <w:tcW w:w="1316" w:type="dxa"/>
          </w:tcPr>
          <w:p w14:paraId="2B89DD9F" w14:textId="77777777" w:rsidR="00BC762A" w:rsidRDefault="008E057D">
            <w:pPr>
              <w:pStyle w:val="TableParagraph"/>
              <w:spacing w:before="38"/>
              <w:ind w:left="111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45"/>
                <w:sz w:val="18"/>
              </w:rPr>
              <w:t xml:space="preserve">  </w:t>
            </w:r>
            <w:r>
              <w:rPr>
                <w:color w:val="050505"/>
                <w:spacing w:val="-2"/>
                <w:sz w:val="18"/>
              </w:rPr>
              <w:t>500.00</w:t>
            </w:r>
          </w:p>
        </w:tc>
      </w:tr>
      <w:tr w:rsidR="00BC762A" w14:paraId="07BF5EF4" w14:textId="77777777">
        <w:trPr>
          <w:trHeight w:val="387"/>
        </w:trPr>
        <w:tc>
          <w:tcPr>
            <w:tcW w:w="7147" w:type="dxa"/>
          </w:tcPr>
          <w:p w14:paraId="3F3F5526" w14:textId="77777777" w:rsidR="00BC762A" w:rsidRDefault="008E057D">
            <w:pPr>
              <w:pStyle w:val="TableParagraph"/>
              <w:spacing w:before="38"/>
              <w:ind w:left="4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V.</w:t>
            </w:r>
            <w:r>
              <w:rPr>
                <w:rFonts w:ascii="Arial" w:hAnsi="Arial"/>
                <w:b/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Contratación,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conexión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instalación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nueva</w:t>
            </w:r>
          </w:p>
        </w:tc>
        <w:tc>
          <w:tcPr>
            <w:tcW w:w="1316" w:type="dxa"/>
          </w:tcPr>
          <w:p w14:paraId="7BB271A9" w14:textId="77777777" w:rsidR="00BC762A" w:rsidRDefault="008E057D">
            <w:pPr>
              <w:pStyle w:val="TableParagraph"/>
              <w:spacing w:before="38"/>
              <w:ind w:left="109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1,500.00</w:t>
            </w:r>
          </w:p>
        </w:tc>
      </w:tr>
      <w:tr w:rsidR="00BC762A" w14:paraId="70342C04" w14:textId="77777777">
        <w:trPr>
          <w:trHeight w:val="387"/>
        </w:trPr>
        <w:tc>
          <w:tcPr>
            <w:tcW w:w="7147" w:type="dxa"/>
          </w:tcPr>
          <w:p w14:paraId="53AA622C" w14:textId="77777777" w:rsidR="00BC762A" w:rsidRDefault="008E057D">
            <w:pPr>
              <w:pStyle w:val="TableParagraph"/>
              <w:spacing w:before="38"/>
              <w:ind w:left="4"/>
              <w:rPr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VI.</w:t>
            </w:r>
            <w:r>
              <w:rPr>
                <w:rFonts w:ascii="Arial"/>
                <w:b/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Industrias</w:t>
            </w:r>
          </w:p>
        </w:tc>
        <w:tc>
          <w:tcPr>
            <w:tcW w:w="1316" w:type="dxa"/>
          </w:tcPr>
          <w:p w14:paraId="4A852047" w14:textId="77777777" w:rsidR="00BC762A" w:rsidRDefault="008E057D">
            <w:pPr>
              <w:pStyle w:val="TableParagraph"/>
              <w:spacing w:before="38"/>
              <w:ind w:left="109"/>
              <w:jc w:val="center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4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1,000.00</w:t>
            </w:r>
          </w:p>
        </w:tc>
      </w:tr>
    </w:tbl>
    <w:p w14:paraId="1C8988B2" w14:textId="77777777" w:rsidR="00BC762A" w:rsidRDefault="00BC762A">
      <w:pPr>
        <w:pStyle w:val="Textoindependiente"/>
        <w:spacing w:before="185"/>
      </w:pPr>
    </w:p>
    <w:p w14:paraId="634DD639" w14:textId="77777777" w:rsidR="00BC762A" w:rsidRDefault="008E057D">
      <w:pPr>
        <w:pStyle w:val="Textoindependiente"/>
        <w:spacing w:before="1"/>
        <w:ind w:left="277"/>
      </w:pPr>
      <w:r>
        <w:rPr>
          <w:color w:val="050505"/>
        </w:rPr>
        <w:t>Si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paga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12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meses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vez,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solo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le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cobrarán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10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meses.</w:t>
      </w:r>
    </w:p>
    <w:p w14:paraId="7597B1E6" w14:textId="77777777" w:rsidR="00BC762A" w:rsidRDefault="00BC762A">
      <w:pPr>
        <w:pStyle w:val="Textoindependiente"/>
        <w:spacing w:before="206"/>
      </w:pPr>
    </w:p>
    <w:p w14:paraId="5790C50E" w14:textId="77777777" w:rsidR="00BC762A" w:rsidRDefault="008E057D">
      <w:pPr>
        <w:pStyle w:val="Ttulo1"/>
        <w:ind w:right="3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III</w:t>
      </w:r>
    </w:p>
    <w:p w14:paraId="67E497B4" w14:textId="77777777" w:rsidR="00BC762A" w:rsidRDefault="008E057D">
      <w:pPr>
        <w:pStyle w:val="Ttulo2"/>
        <w:spacing w:before="126"/>
      </w:pPr>
      <w:r>
        <w:rPr>
          <w:color w:val="050505"/>
        </w:rPr>
        <w:t>Derechos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Certificados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Constancias</w:t>
      </w:r>
    </w:p>
    <w:p w14:paraId="479CCAA1" w14:textId="77777777" w:rsidR="00BC762A" w:rsidRDefault="00BC762A">
      <w:pPr>
        <w:pStyle w:val="Textoindependiente"/>
        <w:rPr>
          <w:rFonts w:ascii="Arial"/>
          <w:b/>
        </w:rPr>
      </w:pPr>
    </w:p>
    <w:p w14:paraId="65164E17" w14:textId="77777777" w:rsidR="00BC762A" w:rsidRDefault="00BC762A">
      <w:pPr>
        <w:pStyle w:val="Textoindependiente"/>
        <w:spacing w:before="46"/>
        <w:rPr>
          <w:rFonts w:ascii="Arial"/>
          <w:b/>
        </w:rPr>
      </w:pPr>
    </w:p>
    <w:p w14:paraId="23BEACC3" w14:textId="77777777" w:rsidR="00BC762A" w:rsidRDefault="008E057D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050505"/>
        </w:rPr>
        <w:t xml:space="preserve">Artículo 25.- </w:t>
      </w:r>
      <w:r>
        <w:rPr>
          <w:color w:val="050505"/>
        </w:rPr>
        <w:t xml:space="preserve">Por los certificados y constancias que expida la autoridad municipal, se pagarán las cuotas </w:t>
      </w:r>
      <w:r>
        <w:rPr>
          <w:color w:val="050505"/>
          <w:spacing w:val="-2"/>
        </w:rPr>
        <w:t>siguientes:</w:t>
      </w:r>
    </w:p>
    <w:p w14:paraId="64F67799" w14:textId="77777777" w:rsidR="00BC762A" w:rsidRDefault="00BC762A">
      <w:pPr>
        <w:pStyle w:val="Textoindependiente"/>
        <w:spacing w:before="122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7214"/>
        <w:gridCol w:w="1242"/>
      </w:tblGrid>
      <w:tr w:rsidR="00BC762A" w14:paraId="380F768C" w14:textId="77777777">
        <w:trPr>
          <w:trHeight w:val="351"/>
        </w:trPr>
        <w:tc>
          <w:tcPr>
            <w:tcW w:w="7214" w:type="dxa"/>
          </w:tcPr>
          <w:p w14:paraId="5E5722B7" w14:textId="77777777" w:rsidR="00BC762A" w:rsidRDefault="008E057D">
            <w:pPr>
              <w:pStyle w:val="TableParagraph"/>
              <w:tabs>
                <w:tab w:val="left" w:pos="760"/>
              </w:tabs>
              <w:spacing w:before="18"/>
              <w:ind w:left="4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I.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certificado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que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expida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ayuntamiento</w:t>
            </w:r>
          </w:p>
        </w:tc>
        <w:tc>
          <w:tcPr>
            <w:tcW w:w="1242" w:type="dxa"/>
          </w:tcPr>
          <w:p w14:paraId="4FDBA32B" w14:textId="77777777" w:rsidR="00BC762A" w:rsidRDefault="008E057D">
            <w:pPr>
              <w:pStyle w:val="TableParagraph"/>
              <w:spacing w:before="18"/>
              <w:ind w:right="168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45.00</w:t>
            </w:r>
          </w:p>
        </w:tc>
      </w:tr>
      <w:tr w:rsidR="00BC762A" w14:paraId="0F4327AB" w14:textId="77777777">
        <w:trPr>
          <w:trHeight w:val="351"/>
        </w:trPr>
        <w:tc>
          <w:tcPr>
            <w:tcW w:w="7214" w:type="dxa"/>
          </w:tcPr>
          <w:p w14:paraId="4443AF1A" w14:textId="77777777" w:rsidR="00BC762A" w:rsidRDefault="008E057D">
            <w:pPr>
              <w:pStyle w:val="TableParagraph"/>
              <w:tabs>
                <w:tab w:val="left" w:pos="760"/>
              </w:tabs>
              <w:spacing w:before="18"/>
              <w:ind w:left="4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II.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copia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certificada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que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expida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ayuntamiento</w:t>
            </w:r>
          </w:p>
        </w:tc>
        <w:tc>
          <w:tcPr>
            <w:tcW w:w="1242" w:type="dxa"/>
          </w:tcPr>
          <w:p w14:paraId="73A154E7" w14:textId="77777777" w:rsidR="00BC762A" w:rsidRDefault="008E057D">
            <w:pPr>
              <w:pStyle w:val="TableParagraph"/>
              <w:tabs>
                <w:tab w:val="left" w:pos="355"/>
              </w:tabs>
              <w:spacing w:before="18"/>
              <w:ind w:right="168"/>
              <w:jc w:val="right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3.00</w:t>
            </w:r>
          </w:p>
        </w:tc>
      </w:tr>
      <w:tr w:rsidR="00BC762A" w14:paraId="0B07B71B" w14:textId="77777777">
        <w:trPr>
          <w:trHeight w:val="351"/>
        </w:trPr>
        <w:tc>
          <w:tcPr>
            <w:tcW w:w="7214" w:type="dxa"/>
          </w:tcPr>
          <w:p w14:paraId="1E558771" w14:textId="77777777" w:rsidR="00BC762A" w:rsidRDefault="008E057D">
            <w:pPr>
              <w:pStyle w:val="TableParagraph"/>
              <w:tabs>
                <w:tab w:val="left" w:pos="663"/>
              </w:tabs>
              <w:spacing w:before="18"/>
              <w:ind w:left="4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III.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constancia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que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expida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ayuntamiento</w:t>
            </w:r>
          </w:p>
        </w:tc>
        <w:tc>
          <w:tcPr>
            <w:tcW w:w="1242" w:type="dxa"/>
          </w:tcPr>
          <w:p w14:paraId="5239B5FE" w14:textId="77777777" w:rsidR="00BC762A" w:rsidRDefault="008E057D">
            <w:pPr>
              <w:pStyle w:val="TableParagraph"/>
              <w:spacing w:before="18"/>
              <w:ind w:right="168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68"/>
                <w:w w:val="15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45.00</w:t>
            </w:r>
          </w:p>
        </w:tc>
      </w:tr>
      <w:tr w:rsidR="00BC762A" w14:paraId="7F9B5B9B" w14:textId="77777777">
        <w:trPr>
          <w:trHeight w:val="352"/>
        </w:trPr>
        <w:tc>
          <w:tcPr>
            <w:tcW w:w="7214" w:type="dxa"/>
          </w:tcPr>
          <w:p w14:paraId="42083484" w14:textId="77777777" w:rsidR="00BC762A" w:rsidRDefault="008E057D">
            <w:pPr>
              <w:pStyle w:val="TableParagraph"/>
              <w:tabs>
                <w:tab w:val="left" w:pos="663"/>
              </w:tabs>
              <w:spacing w:before="18"/>
              <w:ind w:left="4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IV.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cada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concurso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obra</w:t>
            </w:r>
          </w:p>
        </w:tc>
        <w:tc>
          <w:tcPr>
            <w:tcW w:w="1242" w:type="dxa"/>
          </w:tcPr>
          <w:p w14:paraId="4FD37E26" w14:textId="79C4BC84" w:rsidR="00BC762A" w:rsidRDefault="008E057D">
            <w:pPr>
              <w:pStyle w:val="TableParagraph"/>
              <w:spacing w:before="18"/>
              <w:ind w:right="168"/>
              <w:jc w:val="right"/>
              <w:rPr>
                <w:sz w:val="18"/>
              </w:rPr>
            </w:pPr>
            <w:r>
              <w:rPr>
                <w:color w:val="050505"/>
                <w:sz w:val="18"/>
              </w:rPr>
              <w:t>$</w:t>
            </w:r>
            <w:r>
              <w:rPr>
                <w:color w:val="050505"/>
                <w:spacing w:val="-2"/>
                <w:sz w:val="18"/>
              </w:rPr>
              <w:t xml:space="preserve"> </w:t>
            </w:r>
            <w:r w:rsidR="00C65D6A">
              <w:rPr>
                <w:color w:val="050505"/>
                <w:spacing w:val="-2"/>
                <w:sz w:val="18"/>
              </w:rPr>
              <w:t>2,000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</w:tbl>
    <w:p w14:paraId="0616476B" w14:textId="77777777" w:rsidR="00BC762A" w:rsidRDefault="00BC762A">
      <w:pPr>
        <w:pStyle w:val="Textoindependiente"/>
        <w:spacing w:before="146"/>
      </w:pPr>
    </w:p>
    <w:p w14:paraId="1FBE7BF6" w14:textId="77777777" w:rsidR="00BC762A" w:rsidRDefault="008E057D">
      <w:pPr>
        <w:pStyle w:val="Ttulo1"/>
        <w:ind w:right="2"/>
      </w:pPr>
      <w:r>
        <w:rPr>
          <w:color w:val="050505"/>
        </w:rPr>
        <w:lastRenderedPageBreak/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IV</w:t>
      </w:r>
    </w:p>
    <w:p w14:paraId="69A646A9" w14:textId="77777777" w:rsidR="00BC762A" w:rsidRDefault="008E057D">
      <w:pPr>
        <w:pStyle w:val="Ttulo2"/>
        <w:spacing w:before="128"/>
      </w:pPr>
      <w:r>
        <w:rPr>
          <w:color w:val="050505"/>
        </w:rPr>
        <w:t>Derechos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Servicios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Mercados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Centrales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Abasto</w:t>
      </w:r>
    </w:p>
    <w:p w14:paraId="2AF1A760" w14:textId="77777777" w:rsidR="00BC762A" w:rsidRDefault="00BC762A">
      <w:pPr>
        <w:pStyle w:val="Textoindependiente"/>
        <w:rPr>
          <w:rFonts w:ascii="Arial"/>
          <w:b/>
        </w:rPr>
      </w:pPr>
    </w:p>
    <w:p w14:paraId="13AEC985" w14:textId="77777777" w:rsidR="00BC762A" w:rsidRDefault="00BC762A">
      <w:pPr>
        <w:pStyle w:val="Textoindependiente"/>
        <w:spacing w:before="46"/>
        <w:rPr>
          <w:rFonts w:ascii="Arial"/>
          <w:b/>
        </w:rPr>
      </w:pPr>
    </w:p>
    <w:p w14:paraId="3375BD46" w14:textId="77777777" w:rsidR="00BC762A" w:rsidRDefault="008E057D">
      <w:pPr>
        <w:pStyle w:val="Textoindependiente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9"/>
        </w:rPr>
        <w:t xml:space="preserve"> </w:t>
      </w:r>
      <w:r>
        <w:rPr>
          <w:rFonts w:ascii="Arial" w:hAnsi="Arial"/>
          <w:b/>
          <w:color w:val="050505"/>
        </w:rPr>
        <w:t>26.-</w:t>
      </w:r>
      <w:r>
        <w:rPr>
          <w:rFonts w:ascii="Arial" w:hAnsi="Arial"/>
          <w:b/>
          <w:color w:val="050505"/>
          <w:spacing w:val="-9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derechos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servicios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mercado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ambulante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causarán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pagarán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$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60.00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4"/>
        </w:rPr>
        <w:t>día.</w:t>
      </w:r>
    </w:p>
    <w:p w14:paraId="46EAE49F" w14:textId="77777777" w:rsidR="00BC762A" w:rsidRDefault="00BC762A">
      <w:pPr>
        <w:pStyle w:val="Textoindependiente"/>
      </w:pPr>
    </w:p>
    <w:p w14:paraId="3C517876" w14:textId="77777777" w:rsidR="00BC762A" w:rsidRDefault="00BC762A">
      <w:pPr>
        <w:pStyle w:val="Textoindependiente"/>
        <w:spacing w:before="47"/>
      </w:pPr>
    </w:p>
    <w:p w14:paraId="1C871266" w14:textId="77777777" w:rsidR="00BC762A" w:rsidRDefault="008E057D">
      <w:pPr>
        <w:pStyle w:val="Ttulo1"/>
        <w:ind w:right="2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10"/>
        </w:rPr>
        <w:t>V</w:t>
      </w:r>
    </w:p>
    <w:p w14:paraId="04D98A22" w14:textId="77777777" w:rsidR="00BC762A" w:rsidRDefault="008E057D">
      <w:pPr>
        <w:pStyle w:val="Ttulo2"/>
        <w:spacing w:before="127"/>
        <w:ind w:right="2"/>
      </w:pPr>
      <w:r>
        <w:rPr>
          <w:color w:val="050505"/>
        </w:rPr>
        <w:t>Derechos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Servicios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Cementerios</w:t>
      </w:r>
    </w:p>
    <w:p w14:paraId="2894DADF" w14:textId="77777777" w:rsidR="00BC762A" w:rsidRDefault="00BC762A">
      <w:pPr>
        <w:pStyle w:val="Textoindependiente"/>
        <w:spacing w:before="189"/>
        <w:rPr>
          <w:rFonts w:ascii="Arial"/>
          <w:b/>
        </w:rPr>
      </w:pPr>
    </w:p>
    <w:p w14:paraId="719D7067" w14:textId="77777777" w:rsidR="00BC762A" w:rsidRDefault="008E057D">
      <w:pPr>
        <w:pStyle w:val="Textoindependiente"/>
        <w:spacing w:line="367" w:lineRule="auto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40"/>
        </w:rPr>
        <w:t xml:space="preserve"> </w:t>
      </w:r>
      <w:r>
        <w:rPr>
          <w:rFonts w:ascii="Arial" w:hAnsi="Arial"/>
          <w:b/>
          <w:color w:val="050505"/>
        </w:rPr>
        <w:t>27.-</w:t>
      </w:r>
      <w:r>
        <w:rPr>
          <w:rFonts w:ascii="Arial" w:hAnsi="Arial"/>
          <w:b/>
          <w:color w:val="050505"/>
          <w:spacing w:val="40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derechos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refiere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este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capítulo,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causarán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pagarán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conforme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las siguientes cuotas:</w:t>
      </w:r>
    </w:p>
    <w:p w14:paraId="3FEE25FD" w14:textId="77777777" w:rsidR="00BC762A" w:rsidRDefault="00BC762A">
      <w:pPr>
        <w:pStyle w:val="Textoindependiente"/>
        <w:spacing w:before="56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858"/>
        <w:gridCol w:w="1393"/>
      </w:tblGrid>
      <w:tr w:rsidR="00BC762A" w14:paraId="3AEBB2F1" w14:textId="77777777">
        <w:trPr>
          <w:trHeight w:val="351"/>
        </w:trPr>
        <w:tc>
          <w:tcPr>
            <w:tcW w:w="6858" w:type="dxa"/>
          </w:tcPr>
          <w:p w14:paraId="2E343D71" w14:textId="77777777" w:rsidR="00BC762A" w:rsidRDefault="008E057D">
            <w:pPr>
              <w:pStyle w:val="TableParagraph"/>
              <w:spacing w:before="18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I.</w:t>
            </w:r>
            <w:r>
              <w:rPr>
                <w:rFonts w:ascii="Arial" w:hAnsi="Arial"/>
                <w:b/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Renta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fosa</w:t>
            </w:r>
            <w:r>
              <w:rPr>
                <w:color w:val="050505"/>
                <w:spacing w:val="-6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tres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pacing w:val="-4"/>
                <w:sz w:val="18"/>
              </w:rPr>
              <w:t>años</w:t>
            </w:r>
          </w:p>
        </w:tc>
        <w:tc>
          <w:tcPr>
            <w:tcW w:w="1393" w:type="dxa"/>
          </w:tcPr>
          <w:p w14:paraId="2525EC6C" w14:textId="270F53FB" w:rsidR="00BC762A" w:rsidRDefault="008E057D">
            <w:pPr>
              <w:pStyle w:val="TableParagraph"/>
              <w:tabs>
                <w:tab w:val="left" w:pos="490"/>
              </w:tabs>
              <w:spacing w:before="18"/>
              <w:ind w:right="1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11391C">
              <w:rPr>
                <w:color w:val="050505"/>
                <w:spacing w:val="-2"/>
                <w:sz w:val="18"/>
              </w:rPr>
              <w:t>200</w:t>
            </w:r>
            <w:r>
              <w:rPr>
                <w:color w:val="050505"/>
                <w:spacing w:val="-2"/>
                <w:sz w:val="18"/>
              </w:rPr>
              <w:t>.00</w:t>
            </w:r>
          </w:p>
        </w:tc>
      </w:tr>
      <w:tr w:rsidR="00BC762A" w14:paraId="63441BFA" w14:textId="77777777">
        <w:trPr>
          <w:trHeight w:val="352"/>
        </w:trPr>
        <w:tc>
          <w:tcPr>
            <w:tcW w:w="6858" w:type="dxa"/>
          </w:tcPr>
          <w:p w14:paraId="7F3C9ADE" w14:textId="77777777" w:rsidR="00BC762A" w:rsidRDefault="008E057D">
            <w:pPr>
              <w:pStyle w:val="TableParagraph"/>
              <w:spacing w:before="18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II.</w:t>
            </w:r>
            <w:r>
              <w:rPr>
                <w:rFonts w:ascii="Arial" w:hAnsi="Arial"/>
                <w:b/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Adquisición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bóvedas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perpetuidad</w:t>
            </w:r>
          </w:p>
        </w:tc>
        <w:tc>
          <w:tcPr>
            <w:tcW w:w="1393" w:type="dxa"/>
          </w:tcPr>
          <w:p w14:paraId="530E3640" w14:textId="3381DB9E" w:rsidR="00BC762A" w:rsidRDefault="008E057D">
            <w:pPr>
              <w:pStyle w:val="TableParagraph"/>
              <w:tabs>
                <w:tab w:val="left" w:pos="343"/>
              </w:tabs>
              <w:spacing w:before="18"/>
              <w:ind w:right="5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 w:rsidR="0011391C">
              <w:rPr>
                <w:color w:val="050505"/>
                <w:sz w:val="18"/>
              </w:rPr>
              <w:t>4</w:t>
            </w:r>
            <w:r>
              <w:rPr>
                <w:color w:val="050505"/>
                <w:spacing w:val="-2"/>
                <w:sz w:val="18"/>
              </w:rPr>
              <w:t>,500.00</w:t>
            </w:r>
          </w:p>
        </w:tc>
      </w:tr>
      <w:tr w:rsidR="00BC762A" w14:paraId="2D8661ED" w14:textId="77777777">
        <w:trPr>
          <w:trHeight w:val="351"/>
        </w:trPr>
        <w:tc>
          <w:tcPr>
            <w:tcW w:w="6858" w:type="dxa"/>
          </w:tcPr>
          <w:p w14:paraId="46F220C8" w14:textId="77777777" w:rsidR="00BC762A" w:rsidRDefault="008E057D">
            <w:pPr>
              <w:pStyle w:val="TableParagraph"/>
              <w:spacing w:before="18"/>
              <w:ind w:left="3"/>
              <w:rPr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III.</w:t>
            </w:r>
            <w:r>
              <w:rPr>
                <w:rFonts w:ascii="Arial" w:hAnsi="Arial"/>
                <w:b/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Expedición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duplicados</w:t>
            </w:r>
            <w:r>
              <w:rPr>
                <w:color w:val="050505"/>
                <w:spacing w:val="-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documentos</w:t>
            </w:r>
            <w:r>
              <w:rPr>
                <w:color w:val="050505"/>
                <w:spacing w:val="-9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concesiones</w:t>
            </w:r>
          </w:p>
        </w:tc>
        <w:tc>
          <w:tcPr>
            <w:tcW w:w="1393" w:type="dxa"/>
          </w:tcPr>
          <w:p w14:paraId="51E08620" w14:textId="77777777" w:rsidR="00BC762A" w:rsidRDefault="008E057D">
            <w:pPr>
              <w:pStyle w:val="TableParagraph"/>
              <w:tabs>
                <w:tab w:val="left" w:pos="490"/>
              </w:tabs>
              <w:spacing w:before="18"/>
              <w:ind w:right="1"/>
              <w:jc w:val="center"/>
              <w:rPr>
                <w:sz w:val="18"/>
              </w:rPr>
            </w:pPr>
            <w:r>
              <w:rPr>
                <w:color w:val="050505"/>
                <w:spacing w:val="-10"/>
                <w:sz w:val="18"/>
              </w:rPr>
              <w:t>$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2"/>
                <w:sz w:val="18"/>
              </w:rPr>
              <w:t>300.00</w:t>
            </w:r>
          </w:p>
        </w:tc>
      </w:tr>
    </w:tbl>
    <w:p w14:paraId="176794F2" w14:textId="77777777" w:rsidR="00BC762A" w:rsidRDefault="00BC762A">
      <w:pPr>
        <w:pStyle w:val="Textoindependiente"/>
        <w:spacing w:before="146"/>
      </w:pPr>
    </w:p>
    <w:p w14:paraId="7BC9C534" w14:textId="77777777" w:rsidR="00BC762A" w:rsidRDefault="008E057D">
      <w:pPr>
        <w:pStyle w:val="Ttulo1"/>
        <w:ind w:right="2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VI</w:t>
      </w:r>
    </w:p>
    <w:p w14:paraId="069F4C10" w14:textId="77777777" w:rsidR="00BC762A" w:rsidRDefault="008E057D">
      <w:pPr>
        <w:pStyle w:val="Ttulo2"/>
        <w:spacing w:before="127"/>
      </w:pPr>
      <w:r>
        <w:rPr>
          <w:color w:val="050505"/>
        </w:rPr>
        <w:t>Derechos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Servicio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Alumbrado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Público</w:t>
      </w:r>
    </w:p>
    <w:p w14:paraId="2835B225" w14:textId="77777777" w:rsidR="00BC762A" w:rsidRDefault="00BC762A">
      <w:pPr>
        <w:pStyle w:val="Textoindependiente"/>
        <w:spacing w:before="190"/>
        <w:rPr>
          <w:rFonts w:ascii="Arial"/>
          <w:b/>
        </w:rPr>
      </w:pPr>
    </w:p>
    <w:p w14:paraId="2EFFEEFD" w14:textId="77777777" w:rsidR="00BC762A" w:rsidRDefault="008E057D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5"/>
        </w:rPr>
        <w:t xml:space="preserve"> </w:t>
      </w:r>
      <w:r>
        <w:rPr>
          <w:rFonts w:ascii="Arial" w:hAnsi="Arial"/>
          <w:b/>
          <w:color w:val="050505"/>
        </w:rPr>
        <w:t>28.-</w:t>
      </w:r>
      <w:r>
        <w:rPr>
          <w:rFonts w:ascii="Arial" w:hAnsi="Arial"/>
          <w:b/>
          <w:color w:val="050505"/>
          <w:spacing w:val="-6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derecho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servicio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alumbrado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público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será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resulte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aplicar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tarifa,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se describe en la Ley de Hacienda Municipal del Estado de Yucatán.</w:t>
      </w:r>
    </w:p>
    <w:p w14:paraId="73977D6F" w14:textId="77777777" w:rsidR="00D943C6" w:rsidRDefault="00D943C6">
      <w:pPr>
        <w:pStyle w:val="Ttulo1"/>
        <w:rPr>
          <w:color w:val="050505"/>
        </w:rPr>
      </w:pPr>
    </w:p>
    <w:p w14:paraId="143B1537" w14:textId="00345B19" w:rsidR="00BC762A" w:rsidRDefault="008E057D">
      <w:pPr>
        <w:pStyle w:val="Ttulo1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VII</w:t>
      </w:r>
    </w:p>
    <w:p w14:paraId="39A98CD6" w14:textId="77777777" w:rsidR="00BC762A" w:rsidRDefault="008E057D">
      <w:pPr>
        <w:pStyle w:val="Ttulo2"/>
        <w:spacing w:before="136"/>
      </w:pPr>
      <w:r>
        <w:rPr>
          <w:color w:val="050505"/>
        </w:rPr>
        <w:t>Derechos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Servicios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Unidad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Acceso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Información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Pública</w:t>
      </w:r>
    </w:p>
    <w:p w14:paraId="388CCDE0" w14:textId="77777777" w:rsidR="00BC762A" w:rsidRDefault="00BC762A">
      <w:pPr>
        <w:pStyle w:val="Textoindependiente"/>
        <w:rPr>
          <w:rFonts w:ascii="Arial"/>
          <w:b/>
        </w:rPr>
      </w:pPr>
    </w:p>
    <w:p w14:paraId="0CC2E5F1" w14:textId="77777777" w:rsidR="00BC762A" w:rsidRDefault="00BC762A">
      <w:pPr>
        <w:pStyle w:val="Textoindependiente"/>
        <w:spacing w:before="1"/>
        <w:rPr>
          <w:rFonts w:ascii="Arial"/>
          <w:b/>
        </w:rPr>
      </w:pPr>
    </w:p>
    <w:p w14:paraId="2BFC00AE" w14:textId="77777777" w:rsidR="00BC762A" w:rsidRDefault="008E057D">
      <w:pPr>
        <w:pStyle w:val="Textoindependiente"/>
        <w:spacing w:line="367" w:lineRule="auto"/>
        <w:ind w:left="277" w:right="335"/>
        <w:jc w:val="both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6"/>
        </w:rPr>
        <w:t xml:space="preserve"> </w:t>
      </w:r>
      <w:r>
        <w:rPr>
          <w:rFonts w:ascii="Arial" w:hAnsi="Arial"/>
          <w:b/>
          <w:color w:val="050505"/>
        </w:rPr>
        <w:t>29.-</w:t>
      </w:r>
      <w:r>
        <w:rPr>
          <w:rFonts w:ascii="Arial" w:hAnsi="Arial"/>
          <w:b/>
          <w:color w:val="050505"/>
          <w:spacing w:val="-7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derecho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acceso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información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pública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proporciona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Unidad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Transparencia municipal será gratuita.</w:t>
      </w:r>
    </w:p>
    <w:p w14:paraId="7DB2DA8A" w14:textId="77777777" w:rsidR="00BC762A" w:rsidRDefault="00BC762A">
      <w:pPr>
        <w:pStyle w:val="Textoindependiente"/>
        <w:spacing w:before="97"/>
      </w:pPr>
    </w:p>
    <w:p w14:paraId="5176DD56" w14:textId="77777777" w:rsidR="00BC762A" w:rsidRDefault="008E057D">
      <w:pPr>
        <w:pStyle w:val="Textoindependiente"/>
        <w:spacing w:before="1" w:line="367" w:lineRule="auto"/>
        <w:ind w:left="277" w:right="270"/>
        <w:jc w:val="both"/>
      </w:pPr>
      <w:r>
        <w:rPr>
          <w:color w:val="050505"/>
        </w:rPr>
        <w:t>La unidad de Transparencia municipal únicamente podrá requerir pago por concepto de costo de recuperación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cuando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información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requerida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sea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entregada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en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documento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impreso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proporcionado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el ayuntamiento y sea mayor a 20 hojas simples o certificadas, o cuando el solicitante no proporcione el medio físico, electrónico o magnético a través del cual se le haga llegar dicha información.</w:t>
      </w:r>
    </w:p>
    <w:p w14:paraId="58161A29" w14:textId="77777777" w:rsidR="00BC762A" w:rsidRDefault="00BC762A">
      <w:pPr>
        <w:pStyle w:val="Textoindependiente"/>
        <w:spacing w:before="68"/>
      </w:pPr>
    </w:p>
    <w:p w14:paraId="62F682A4" w14:textId="77777777" w:rsidR="00BC762A" w:rsidRDefault="008E057D">
      <w:pPr>
        <w:pStyle w:val="Textoindependiente"/>
        <w:spacing w:line="367" w:lineRule="auto"/>
        <w:ind w:left="277" w:right="271"/>
        <w:jc w:val="both"/>
      </w:pPr>
      <w:r>
        <w:rPr>
          <w:color w:val="050505"/>
        </w:rPr>
        <w:t>El costo de recuperación que deberá cubrir el solicitante por la modalidad de entrega de reproducción de la información a que se refiere este Capítulo, no podrá ser superior a la suma del precio total del medio utilizado, y será de acuerdo con la siguiente tabla:</w:t>
      </w:r>
    </w:p>
    <w:p w14:paraId="25FEAF10" w14:textId="77777777" w:rsidR="00BC762A" w:rsidRDefault="00BC762A">
      <w:pPr>
        <w:pStyle w:val="Textoindependiente"/>
        <w:spacing w:before="18" w:after="1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572"/>
        <w:gridCol w:w="1678"/>
      </w:tblGrid>
      <w:tr w:rsidR="00BC762A" w14:paraId="588B0D5F" w14:textId="77777777">
        <w:trPr>
          <w:trHeight w:val="254"/>
        </w:trPr>
        <w:tc>
          <w:tcPr>
            <w:tcW w:w="6572" w:type="dxa"/>
          </w:tcPr>
          <w:p w14:paraId="368EB85A" w14:textId="77777777" w:rsidR="00BC762A" w:rsidRDefault="008E057D">
            <w:pPr>
              <w:pStyle w:val="TableParagraph"/>
              <w:spacing w:before="35" w:line="199" w:lineRule="exact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50505"/>
                <w:sz w:val="18"/>
              </w:rPr>
              <w:t>Medio</w:t>
            </w:r>
            <w:r>
              <w:rPr>
                <w:rFonts w:ascii="Arial" w:hAnsi="Arial"/>
                <w:b/>
                <w:color w:val="050505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8"/>
              </w:rPr>
              <w:t>de</w:t>
            </w:r>
            <w:r>
              <w:rPr>
                <w:rFonts w:ascii="Arial" w:hAnsi="Arial"/>
                <w:b/>
                <w:color w:val="050505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spacing w:val="-2"/>
                <w:sz w:val="18"/>
              </w:rPr>
              <w:t>reproducción</w:t>
            </w:r>
          </w:p>
        </w:tc>
        <w:tc>
          <w:tcPr>
            <w:tcW w:w="1678" w:type="dxa"/>
          </w:tcPr>
          <w:p w14:paraId="1C432FBC" w14:textId="77777777" w:rsidR="00BC762A" w:rsidRDefault="008E057D">
            <w:pPr>
              <w:pStyle w:val="TableParagraph"/>
              <w:spacing w:before="35" w:line="199" w:lineRule="exact"/>
              <w:ind w:right="16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z w:val="18"/>
              </w:rPr>
              <w:t>Costo</w:t>
            </w:r>
            <w:r>
              <w:rPr>
                <w:rFonts w:ascii="Arial"/>
                <w:b/>
                <w:color w:val="05050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8"/>
              </w:rPr>
              <w:t>aplicable</w:t>
            </w:r>
          </w:p>
        </w:tc>
      </w:tr>
      <w:tr w:rsidR="00BC762A" w14:paraId="1293E174" w14:textId="77777777">
        <w:trPr>
          <w:trHeight w:val="511"/>
        </w:trPr>
        <w:tc>
          <w:tcPr>
            <w:tcW w:w="6572" w:type="dxa"/>
          </w:tcPr>
          <w:p w14:paraId="698CD9B0" w14:textId="77777777" w:rsidR="00BC762A" w:rsidRDefault="008E057D">
            <w:pPr>
              <w:pStyle w:val="TableParagraph"/>
              <w:tabs>
                <w:tab w:val="left" w:pos="662"/>
              </w:tabs>
              <w:spacing w:line="256" w:lineRule="exact"/>
              <w:ind w:left="3" w:right="-15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6"/>
                <w:sz w:val="17"/>
              </w:rPr>
              <w:t>I.</w:t>
            </w:r>
            <w:r>
              <w:rPr>
                <w:rFonts w:ascii="Arial"/>
                <w:b/>
                <w:color w:val="231F20"/>
                <w:sz w:val="17"/>
              </w:rPr>
              <w:tab/>
            </w:r>
            <w:r>
              <w:rPr>
                <w:color w:val="050505"/>
                <w:sz w:val="18"/>
              </w:rPr>
              <w:t>Copia</w:t>
            </w:r>
            <w:r>
              <w:rPr>
                <w:color w:val="050505"/>
                <w:spacing w:val="-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simple</w:t>
            </w:r>
            <w:r>
              <w:rPr>
                <w:color w:val="050505"/>
                <w:spacing w:val="-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o</w:t>
            </w:r>
            <w:r>
              <w:rPr>
                <w:color w:val="050505"/>
                <w:spacing w:val="-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impresa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partir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vigesimoprimera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hoja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proporcionada por la Unidad de Transparencia.</w:t>
            </w:r>
          </w:p>
        </w:tc>
        <w:tc>
          <w:tcPr>
            <w:tcW w:w="1678" w:type="dxa"/>
          </w:tcPr>
          <w:p w14:paraId="5B882F85" w14:textId="77777777" w:rsidR="00BC762A" w:rsidRDefault="008E057D">
            <w:pPr>
              <w:pStyle w:val="TableParagraph"/>
              <w:spacing w:before="36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$1.00</w:t>
            </w:r>
          </w:p>
        </w:tc>
      </w:tr>
      <w:tr w:rsidR="00BC762A" w14:paraId="2DFDFD5A" w14:textId="77777777">
        <w:trPr>
          <w:trHeight w:val="510"/>
        </w:trPr>
        <w:tc>
          <w:tcPr>
            <w:tcW w:w="6572" w:type="dxa"/>
          </w:tcPr>
          <w:p w14:paraId="4E3CD457" w14:textId="77777777" w:rsidR="00BC762A" w:rsidRDefault="008E057D">
            <w:pPr>
              <w:pStyle w:val="TableParagraph"/>
              <w:tabs>
                <w:tab w:val="left" w:pos="527"/>
              </w:tabs>
              <w:spacing w:before="35"/>
              <w:ind w:left="3" w:right="-15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lastRenderedPageBreak/>
              <w:t>II.</w:t>
            </w:r>
            <w:r>
              <w:rPr>
                <w:rFonts w:ascii="Arial"/>
                <w:b/>
                <w:color w:val="231F20"/>
                <w:sz w:val="17"/>
              </w:rPr>
              <w:tab/>
            </w:r>
            <w:r>
              <w:rPr>
                <w:color w:val="050505"/>
                <w:sz w:val="18"/>
              </w:rPr>
              <w:t>Copia</w:t>
            </w:r>
            <w:r>
              <w:rPr>
                <w:color w:val="050505"/>
                <w:spacing w:val="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certificada</w:t>
            </w:r>
            <w:r>
              <w:rPr>
                <w:color w:val="050505"/>
                <w:spacing w:val="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a</w:t>
            </w:r>
            <w:r>
              <w:rPr>
                <w:color w:val="050505"/>
                <w:spacing w:val="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partir</w:t>
            </w:r>
            <w:r>
              <w:rPr>
                <w:color w:val="050505"/>
                <w:spacing w:val="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vigesimoprimera</w:t>
            </w:r>
            <w:r>
              <w:rPr>
                <w:color w:val="050505"/>
                <w:spacing w:val="12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hoja</w:t>
            </w:r>
            <w:r>
              <w:rPr>
                <w:color w:val="050505"/>
                <w:spacing w:val="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proporcionada</w:t>
            </w:r>
            <w:r>
              <w:rPr>
                <w:color w:val="050505"/>
                <w:spacing w:val="1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por</w:t>
            </w:r>
            <w:r>
              <w:rPr>
                <w:color w:val="050505"/>
                <w:spacing w:val="12"/>
                <w:sz w:val="18"/>
              </w:rPr>
              <w:t xml:space="preserve"> </w:t>
            </w:r>
            <w:r>
              <w:rPr>
                <w:color w:val="050505"/>
                <w:spacing w:val="-5"/>
                <w:sz w:val="18"/>
              </w:rPr>
              <w:t>la</w:t>
            </w:r>
          </w:p>
          <w:p w14:paraId="0EAAE619" w14:textId="77777777" w:rsidR="00BC762A" w:rsidRDefault="008E057D">
            <w:pPr>
              <w:pStyle w:val="TableParagraph"/>
              <w:spacing w:before="50" w:line="199" w:lineRule="exact"/>
              <w:ind w:left="3"/>
              <w:rPr>
                <w:sz w:val="18"/>
              </w:rPr>
            </w:pPr>
            <w:r>
              <w:rPr>
                <w:color w:val="050505"/>
                <w:sz w:val="18"/>
              </w:rPr>
              <w:t>Unidad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Transparencia.</w:t>
            </w:r>
          </w:p>
        </w:tc>
        <w:tc>
          <w:tcPr>
            <w:tcW w:w="1678" w:type="dxa"/>
          </w:tcPr>
          <w:p w14:paraId="4D4A146A" w14:textId="77777777" w:rsidR="00BC762A" w:rsidRDefault="008E057D">
            <w:pPr>
              <w:pStyle w:val="TableParagraph"/>
              <w:spacing w:before="35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$2.00</w:t>
            </w:r>
          </w:p>
        </w:tc>
      </w:tr>
      <w:tr w:rsidR="00BC762A" w14:paraId="1DD73D3B" w14:textId="77777777">
        <w:trPr>
          <w:trHeight w:val="512"/>
        </w:trPr>
        <w:tc>
          <w:tcPr>
            <w:tcW w:w="6572" w:type="dxa"/>
          </w:tcPr>
          <w:p w14:paraId="03ED2D2E" w14:textId="77777777" w:rsidR="00BC762A" w:rsidRDefault="008E057D">
            <w:pPr>
              <w:pStyle w:val="TableParagraph"/>
              <w:tabs>
                <w:tab w:val="left" w:pos="527"/>
              </w:tabs>
              <w:spacing w:line="256" w:lineRule="exact"/>
              <w:ind w:left="3" w:right="-15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7"/>
              </w:rPr>
              <w:t>III.</w:t>
            </w:r>
            <w:r>
              <w:rPr>
                <w:rFonts w:ascii="Arial" w:hAnsi="Arial"/>
                <w:b/>
                <w:color w:val="231F20"/>
                <w:sz w:val="17"/>
              </w:rPr>
              <w:tab/>
            </w:r>
            <w:r>
              <w:rPr>
                <w:color w:val="050505"/>
                <w:sz w:val="18"/>
              </w:rPr>
              <w:t xml:space="preserve">Disco compacto o multimedia (CD ó DVD) proporcionada por la Unidad de </w:t>
            </w:r>
            <w:r>
              <w:rPr>
                <w:color w:val="050505"/>
                <w:spacing w:val="-2"/>
                <w:sz w:val="18"/>
              </w:rPr>
              <w:t>Transparencia.</w:t>
            </w:r>
          </w:p>
        </w:tc>
        <w:tc>
          <w:tcPr>
            <w:tcW w:w="1678" w:type="dxa"/>
          </w:tcPr>
          <w:p w14:paraId="3CEAFC20" w14:textId="77777777" w:rsidR="00BC762A" w:rsidRDefault="008E057D">
            <w:pPr>
              <w:pStyle w:val="TableParagraph"/>
              <w:spacing w:before="36"/>
              <w:ind w:right="170"/>
              <w:jc w:val="right"/>
              <w:rPr>
                <w:sz w:val="18"/>
              </w:rPr>
            </w:pPr>
            <w:r>
              <w:rPr>
                <w:color w:val="050505"/>
                <w:spacing w:val="-2"/>
                <w:sz w:val="18"/>
              </w:rPr>
              <w:t>$8.50</w:t>
            </w:r>
          </w:p>
        </w:tc>
      </w:tr>
    </w:tbl>
    <w:p w14:paraId="6554BF99" w14:textId="77777777" w:rsidR="00BC762A" w:rsidRDefault="00BC762A">
      <w:pPr>
        <w:pStyle w:val="Textoindependiente"/>
        <w:spacing w:before="48"/>
      </w:pPr>
    </w:p>
    <w:p w14:paraId="7F472F23" w14:textId="77777777" w:rsidR="00BC762A" w:rsidRDefault="008E057D">
      <w:pPr>
        <w:pStyle w:val="Ttulo1"/>
        <w:ind w:right="0"/>
      </w:pPr>
      <w:r>
        <w:rPr>
          <w:color w:val="050505"/>
          <w:spacing w:val="-2"/>
        </w:rPr>
        <w:t>CAPÍTULO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4"/>
        </w:rPr>
        <w:t>VIII</w:t>
      </w:r>
    </w:p>
    <w:p w14:paraId="68E85AC2" w14:textId="77777777" w:rsidR="00BC762A" w:rsidRDefault="008E057D">
      <w:pPr>
        <w:pStyle w:val="Ttulo2"/>
      </w:pPr>
      <w:r>
        <w:rPr>
          <w:color w:val="050505"/>
        </w:rPr>
        <w:t>Derechos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Servicios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Vigilancia</w:t>
      </w:r>
    </w:p>
    <w:p w14:paraId="34EEA6DC" w14:textId="77777777" w:rsidR="00BC762A" w:rsidRDefault="00BC762A">
      <w:pPr>
        <w:pStyle w:val="Textoindependiente"/>
        <w:spacing w:before="154"/>
        <w:rPr>
          <w:rFonts w:ascii="Arial"/>
          <w:b/>
        </w:rPr>
      </w:pPr>
    </w:p>
    <w:p w14:paraId="42840C5B" w14:textId="77777777" w:rsidR="00BC762A" w:rsidRDefault="008E057D">
      <w:pPr>
        <w:pStyle w:val="Textoindependiente"/>
        <w:spacing w:line="364" w:lineRule="auto"/>
        <w:ind w:left="277" w:right="270"/>
        <w:jc w:val="both"/>
        <w:rPr>
          <w:color w:val="050505"/>
        </w:rPr>
      </w:pPr>
      <w:r>
        <w:rPr>
          <w:rFonts w:ascii="Arial" w:hAnsi="Arial"/>
          <w:b/>
          <w:color w:val="050505"/>
        </w:rPr>
        <w:t xml:space="preserve">Artículo 30.- </w:t>
      </w:r>
      <w:r>
        <w:rPr>
          <w:color w:val="050505"/>
        </w:rPr>
        <w:t>Por los servicios de vigilancia pública que preste el Ayuntamiento se pagará por cada elemento una cuota de acuerdo a la siguiente tarifa:</w:t>
      </w:r>
    </w:p>
    <w:p w14:paraId="605F70FD" w14:textId="77777777" w:rsidR="00835D9A" w:rsidRDefault="00835D9A">
      <w:pPr>
        <w:pStyle w:val="Textoindependiente"/>
        <w:spacing w:line="364" w:lineRule="auto"/>
        <w:ind w:left="277" w:right="270"/>
        <w:jc w:val="both"/>
      </w:pPr>
    </w:p>
    <w:p w14:paraId="3870044C" w14:textId="77777777" w:rsidR="00835D9A" w:rsidRDefault="00835D9A">
      <w:pPr>
        <w:pStyle w:val="Textoindependiente"/>
        <w:spacing w:line="364" w:lineRule="auto"/>
        <w:ind w:left="277" w:right="270"/>
        <w:jc w:val="both"/>
      </w:pPr>
    </w:p>
    <w:p w14:paraId="5EDACF01" w14:textId="77777777" w:rsidR="00BC762A" w:rsidRDefault="00BC762A">
      <w:pPr>
        <w:pStyle w:val="Textoindependiente"/>
        <w:spacing w:before="78"/>
      </w:pPr>
    </w:p>
    <w:p w14:paraId="0B44524D" w14:textId="3EB6D397" w:rsidR="00BC762A" w:rsidRDefault="008E057D">
      <w:pPr>
        <w:pStyle w:val="Prrafodelista"/>
        <w:numPr>
          <w:ilvl w:val="0"/>
          <w:numId w:val="3"/>
        </w:numPr>
        <w:tabs>
          <w:tab w:val="left" w:pos="557"/>
        </w:tabs>
        <w:ind w:left="557" w:hanging="280"/>
        <w:rPr>
          <w:sz w:val="18"/>
        </w:rPr>
      </w:pPr>
      <w:r>
        <w:rPr>
          <w:color w:val="050505"/>
          <w:sz w:val="18"/>
        </w:rPr>
        <w:t>En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fiestas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carácter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social,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exposiciones,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z w:val="18"/>
        </w:rPr>
        <w:t>asambleas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y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z w:val="18"/>
        </w:rPr>
        <w:t>demás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eventos,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en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general,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una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cuota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pacing w:val="-5"/>
          <w:sz w:val="18"/>
        </w:rPr>
        <w:t>de</w:t>
      </w:r>
    </w:p>
    <w:p w14:paraId="57160DE4" w14:textId="77777777" w:rsidR="00BC762A" w:rsidRDefault="008E057D">
      <w:pPr>
        <w:pStyle w:val="Textoindependiente"/>
        <w:spacing w:before="109"/>
        <w:ind w:left="277"/>
        <w:jc w:val="both"/>
      </w:pPr>
      <w:r>
        <w:rPr>
          <w:color w:val="050505"/>
        </w:rPr>
        <w:t>$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195.00.</w:t>
      </w:r>
    </w:p>
    <w:p w14:paraId="041FCD55" w14:textId="77777777" w:rsidR="00BC762A" w:rsidRDefault="00BC762A">
      <w:pPr>
        <w:pStyle w:val="Textoindependiente"/>
        <w:spacing w:before="186"/>
      </w:pPr>
    </w:p>
    <w:p w14:paraId="5314DFC3" w14:textId="77777777" w:rsidR="00BC762A" w:rsidRDefault="008E057D">
      <w:pPr>
        <w:pStyle w:val="Prrafodelista"/>
        <w:numPr>
          <w:ilvl w:val="0"/>
          <w:numId w:val="3"/>
        </w:numPr>
        <w:tabs>
          <w:tab w:val="left" w:pos="678"/>
        </w:tabs>
        <w:spacing w:line="364" w:lineRule="auto"/>
        <w:ind w:left="277" w:right="904" w:firstLine="0"/>
        <w:rPr>
          <w:sz w:val="18"/>
        </w:rPr>
      </w:pPr>
      <w:r>
        <w:rPr>
          <w:color w:val="050505"/>
          <w:sz w:val="18"/>
        </w:rPr>
        <w:t>En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las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centrales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y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terminales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autobuses,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centros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deportivos,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empresas,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instituciones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y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con particulares, una cuota de $ 220.00.</w:t>
      </w:r>
    </w:p>
    <w:p w14:paraId="26D33C77" w14:textId="77777777" w:rsidR="00BC762A" w:rsidRDefault="008E057D">
      <w:pPr>
        <w:pStyle w:val="Ttulo1"/>
        <w:spacing w:line="364" w:lineRule="auto"/>
        <w:ind w:left="2969" w:right="2961"/>
      </w:pPr>
      <w:r>
        <w:rPr>
          <w:color w:val="050505"/>
        </w:rPr>
        <w:t>TÍTULO CUARTO CONTRIBUCIONES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MEJORAS</w:t>
      </w:r>
    </w:p>
    <w:p w14:paraId="10C37168" w14:textId="77777777" w:rsidR="00BC762A" w:rsidRDefault="00BC762A">
      <w:pPr>
        <w:pStyle w:val="Textoindependiente"/>
        <w:spacing w:before="46"/>
        <w:rPr>
          <w:rFonts w:ascii="Arial"/>
          <w:b/>
        </w:rPr>
      </w:pPr>
    </w:p>
    <w:p w14:paraId="34E263E5" w14:textId="77777777" w:rsidR="00BC762A" w:rsidRDefault="008E057D">
      <w:pPr>
        <w:ind w:left="6" w:right="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pacing w:val="-2"/>
          <w:sz w:val="18"/>
        </w:rPr>
        <w:t>CAPÍTULO</w:t>
      </w:r>
      <w:r>
        <w:rPr>
          <w:rFonts w:ascii="Arial" w:hAnsi="Arial"/>
          <w:b/>
          <w:color w:val="050505"/>
          <w:spacing w:val="3"/>
          <w:sz w:val="18"/>
        </w:rPr>
        <w:t xml:space="preserve"> </w:t>
      </w:r>
      <w:r>
        <w:rPr>
          <w:rFonts w:ascii="Arial" w:hAnsi="Arial"/>
          <w:b/>
          <w:color w:val="050505"/>
          <w:spacing w:val="-4"/>
          <w:sz w:val="18"/>
        </w:rPr>
        <w:t>ÚNICO</w:t>
      </w:r>
    </w:p>
    <w:p w14:paraId="6C1F1C1C" w14:textId="77777777" w:rsidR="00BC762A" w:rsidRDefault="008E057D">
      <w:pPr>
        <w:pStyle w:val="Ttulo2"/>
        <w:spacing w:before="110"/>
      </w:pPr>
      <w:r>
        <w:rPr>
          <w:color w:val="050505"/>
          <w:spacing w:val="-2"/>
        </w:rPr>
        <w:t>Contribuciones</w:t>
      </w:r>
      <w:r>
        <w:rPr>
          <w:color w:val="050505"/>
        </w:rPr>
        <w:t xml:space="preserve"> </w:t>
      </w:r>
      <w:r>
        <w:rPr>
          <w:color w:val="050505"/>
          <w:spacing w:val="-2"/>
        </w:rPr>
        <w:t>Especiales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por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Mejoras</w:t>
      </w:r>
    </w:p>
    <w:p w14:paraId="008648CD" w14:textId="77777777" w:rsidR="00BC762A" w:rsidRDefault="00BC762A">
      <w:pPr>
        <w:pStyle w:val="Textoindependiente"/>
        <w:spacing w:before="152"/>
        <w:rPr>
          <w:rFonts w:ascii="Arial"/>
          <w:b/>
        </w:rPr>
      </w:pPr>
    </w:p>
    <w:p w14:paraId="3AA37FDE" w14:textId="77777777" w:rsidR="00BC762A" w:rsidRDefault="008E057D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050505"/>
        </w:rPr>
        <w:t xml:space="preserve">Artículo 31.- </w:t>
      </w:r>
      <w:r>
        <w:rPr>
          <w:color w:val="050505"/>
        </w:rPr>
        <w:t>Son contribuciones especiales por mejoras las cantidades que la Hacienda Pública Municipal,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tiene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derecho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percibir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como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aportación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gastos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ocasione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realización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obras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 mejoramiento o la prestación de un servicio de interés general, emprendidos para el beneficio común.</w:t>
      </w:r>
    </w:p>
    <w:p w14:paraId="2D6D459C" w14:textId="77777777" w:rsidR="00BC762A" w:rsidRDefault="00BC762A">
      <w:pPr>
        <w:pStyle w:val="Textoindependiente"/>
        <w:spacing w:before="85"/>
      </w:pPr>
    </w:p>
    <w:p w14:paraId="54144E6F" w14:textId="77777777" w:rsidR="00BC762A" w:rsidRDefault="008E057D">
      <w:pPr>
        <w:pStyle w:val="Textoindependiente"/>
        <w:spacing w:line="367" w:lineRule="auto"/>
        <w:ind w:left="277" w:right="270"/>
        <w:jc w:val="both"/>
      </w:pPr>
      <w:r>
        <w:rPr>
          <w:color w:val="050505"/>
        </w:rPr>
        <w:t>La cuota a pagar se determinará de conformidad con lo establecido al efecto por la Ley de Hacienda Municipal del Estado de Yucatán.</w:t>
      </w:r>
    </w:p>
    <w:p w14:paraId="2A11CD38" w14:textId="77777777" w:rsidR="00BC762A" w:rsidRDefault="00BC762A">
      <w:pPr>
        <w:pStyle w:val="Textoindependiente"/>
        <w:spacing w:before="118"/>
      </w:pPr>
    </w:p>
    <w:p w14:paraId="07FAAF78" w14:textId="77777777" w:rsidR="00BC762A" w:rsidRDefault="008E057D">
      <w:pPr>
        <w:pStyle w:val="Ttulo1"/>
        <w:spacing w:line="408" w:lineRule="auto"/>
        <w:ind w:left="3264" w:right="3257"/>
      </w:pPr>
      <w:r>
        <w:rPr>
          <w:color w:val="050505"/>
        </w:rPr>
        <w:t>TÍTULO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 xml:space="preserve">QUINTO </w:t>
      </w:r>
      <w:r>
        <w:rPr>
          <w:color w:val="050505"/>
          <w:spacing w:val="-2"/>
        </w:rPr>
        <w:t>PRODUCTOS</w:t>
      </w:r>
    </w:p>
    <w:p w14:paraId="372A4511" w14:textId="77777777" w:rsidR="00BC762A" w:rsidRDefault="00BC762A">
      <w:pPr>
        <w:pStyle w:val="Textoindependiente"/>
        <w:spacing w:before="83"/>
        <w:rPr>
          <w:rFonts w:ascii="Arial"/>
          <w:b/>
        </w:rPr>
      </w:pPr>
    </w:p>
    <w:p w14:paraId="6BA87909" w14:textId="77777777" w:rsidR="00BC762A" w:rsidRDefault="008E057D">
      <w:pPr>
        <w:ind w:left="6" w:right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t>CAPÍTULO</w:t>
      </w:r>
      <w:r>
        <w:rPr>
          <w:rFonts w:ascii="Arial" w:hAnsi="Arial"/>
          <w:b/>
          <w:color w:val="050505"/>
          <w:spacing w:val="-12"/>
          <w:sz w:val="18"/>
        </w:rPr>
        <w:t xml:space="preserve"> </w:t>
      </w:r>
      <w:r>
        <w:rPr>
          <w:rFonts w:ascii="Arial" w:hAnsi="Arial"/>
          <w:b/>
          <w:color w:val="050505"/>
          <w:spacing w:val="-10"/>
          <w:sz w:val="18"/>
        </w:rPr>
        <w:t>I</w:t>
      </w:r>
    </w:p>
    <w:p w14:paraId="393842A2" w14:textId="77777777" w:rsidR="00BC762A" w:rsidRDefault="008E057D">
      <w:pPr>
        <w:pStyle w:val="Ttulo2"/>
        <w:spacing w:before="144"/>
        <w:ind w:right="2"/>
      </w:pPr>
      <w:r>
        <w:rPr>
          <w:color w:val="050505"/>
        </w:rPr>
        <w:t>Productos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Derivados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Bienes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Inmuebles</w:t>
      </w:r>
    </w:p>
    <w:p w14:paraId="3E611E23" w14:textId="77777777" w:rsidR="00BC762A" w:rsidRDefault="00BC762A">
      <w:pPr>
        <w:pStyle w:val="Textoindependiente"/>
        <w:rPr>
          <w:rFonts w:ascii="Arial"/>
          <w:b/>
        </w:rPr>
      </w:pPr>
    </w:p>
    <w:p w14:paraId="2ECE0406" w14:textId="77777777" w:rsidR="00BC762A" w:rsidRDefault="00BC762A">
      <w:pPr>
        <w:pStyle w:val="Textoindependiente"/>
        <w:spacing w:before="143"/>
        <w:rPr>
          <w:rFonts w:ascii="Arial"/>
          <w:b/>
        </w:rPr>
      </w:pPr>
    </w:p>
    <w:p w14:paraId="307D35D1" w14:textId="557C0647" w:rsidR="00BC762A" w:rsidRDefault="008E057D">
      <w:pPr>
        <w:pStyle w:val="Textoindependiente"/>
        <w:spacing w:line="424" w:lineRule="auto"/>
        <w:ind w:left="277" w:right="272" w:hanging="1"/>
        <w:jc w:val="both"/>
      </w:pPr>
      <w:r>
        <w:rPr>
          <w:rFonts w:ascii="Arial" w:hAnsi="Arial"/>
          <w:b/>
          <w:color w:val="050505"/>
        </w:rPr>
        <w:t xml:space="preserve">Artículo 32.- </w:t>
      </w:r>
      <w:r>
        <w:rPr>
          <w:color w:val="050505"/>
        </w:rPr>
        <w:t>El Municipio percibirá productos de tipo corriente por las contraprestaciones que preste el municipio en sus funciones de derecho privado, así como el uso y aprovechamiento de sus bienes.</w:t>
      </w:r>
    </w:p>
    <w:p w14:paraId="4E867262" w14:textId="29257A71" w:rsidR="00BC762A" w:rsidRDefault="008E057D">
      <w:pPr>
        <w:pStyle w:val="Prrafodelista"/>
        <w:numPr>
          <w:ilvl w:val="0"/>
          <w:numId w:val="2"/>
        </w:numPr>
        <w:tabs>
          <w:tab w:val="left" w:pos="277"/>
          <w:tab w:val="left" w:pos="568"/>
        </w:tabs>
        <w:spacing w:line="424" w:lineRule="auto"/>
        <w:ind w:right="270" w:hanging="1"/>
        <w:jc w:val="both"/>
        <w:rPr>
          <w:sz w:val="18"/>
        </w:rPr>
      </w:pPr>
      <w:r>
        <w:rPr>
          <w:color w:val="050505"/>
          <w:sz w:val="18"/>
        </w:rPr>
        <w:t xml:space="preserve">Arrendamiento o enajenación de bienes inmuebles. La cantidad por percibir será la acordada por el </w:t>
      </w:r>
      <w:r>
        <w:rPr>
          <w:color w:val="050505"/>
          <w:sz w:val="18"/>
        </w:rPr>
        <w:lastRenderedPageBreak/>
        <w:t>cabildo al considerar las características y ubicación del inmueble.</w:t>
      </w:r>
    </w:p>
    <w:p w14:paraId="16DF032E" w14:textId="77777777" w:rsidR="00BC762A" w:rsidRDefault="008E057D">
      <w:pPr>
        <w:pStyle w:val="Prrafodelista"/>
        <w:numPr>
          <w:ilvl w:val="0"/>
          <w:numId w:val="2"/>
        </w:numPr>
        <w:tabs>
          <w:tab w:val="left" w:pos="634"/>
        </w:tabs>
        <w:spacing w:line="424" w:lineRule="auto"/>
        <w:ind w:right="270" w:firstLine="0"/>
        <w:jc w:val="both"/>
        <w:rPr>
          <w:sz w:val="18"/>
        </w:rPr>
      </w:pPr>
      <w:r>
        <w:rPr>
          <w:color w:val="050505"/>
          <w:sz w:val="18"/>
        </w:rPr>
        <w:t>Por arrendamiento temporal o concesión por el tiempo útil de locales ubicados en bienes de dominio público, tales como mercados, plazas, jardines, unidades deportivas y otros bienes destinados a un servicio público. La cantidad a percibir será la acordada por el cabildo al considerar las características y ubicación del inmueble,</w:t>
      </w:r>
    </w:p>
    <w:p w14:paraId="0489AC91" w14:textId="77777777" w:rsidR="00BC762A" w:rsidRDefault="008E057D">
      <w:pPr>
        <w:pStyle w:val="Prrafodelista"/>
        <w:numPr>
          <w:ilvl w:val="0"/>
          <w:numId w:val="2"/>
        </w:numPr>
        <w:tabs>
          <w:tab w:val="left" w:pos="650"/>
        </w:tabs>
        <w:spacing w:line="424" w:lineRule="auto"/>
        <w:ind w:right="271" w:firstLine="0"/>
        <w:jc w:val="both"/>
        <w:rPr>
          <w:sz w:val="18"/>
        </w:rPr>
      </w:pPr>
      <w:r>
        <w:rPr>
          <w:color w:val="050505"/>
          <w:sz w:val="18"/>
        </w:rPr>
        <w:t>Por concesión del uso del piso en la vía pública o en bienes destinados a un servicio público como mercados, unidades deportivas, plazas y otros bienes de dominio público:</w:t>
      </w:r>
    </w:p>
    <w:p w14:paraId="30ADFAA3" w14:textId="77777777" w:rsidR="00BC762A" w:rsidRDefault="008E057D">
      <w:pPr>
        <w:pStyle w:val="Prrafodelista"/>
        <w:numPr>
          <w:ilvl w:val="1"/>
          <w:numId w:val="2"/>
        </w:numPr>
        <w:tabs>
          <w:tab w:val="left" w:pos="484"/>
        </w:tabs>
        <w:ind w:left="484" w:hanging="207"/>
        <w:jc w:val="both"/>
        <w:rPr>
          <w:sz w:val="18"/>
        </w:rPr>
      </w:pPr>
      <w:r>
        <w:rPr>
          <w:color w:val="050505"/>
          <w:sz w:val="18"/>
        </w:rPr>
        <w:t>Por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derecho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piso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a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vendedores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con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puestos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semifijos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se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pagará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una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cuota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fija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pacing w:val="-5"/>
          <w:sz w:val="18"/>
        </w:rPr>
        <w:t>de</w:t>
      </w:r>
    </w:p>
    <w:p w14:paraId="1D750F64" w14:textId="77777777" w:rsidR="00BC762A" w:rsidRDefault="008E057D">
      <w:pPr>
        <w:pStyle w:val="Textoindependiente"/>
        <w:spacing w:before="154"/>
        <w:ind w:left="277"/>
        <w:jc w:val="both"/>
        <w:rPr>
          <w:color w:val="050505"/>
          <w:spacing w:val="-2"/>
        </w:rPr>
      </w:pPr>
      <w:r>
        <w:rPr>
          <w:color w:val="050505"/>
        </w:rPr>
        <w:t>$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35.00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diario.</w:t>
      </w:r>
    </w:p>
    <w:p w14:paraId="649EE8DB" w14:textId="494CDE65" w:rsidR="00835D9A" w:rsidRPr="00332B71" w:rsidRDefault="00B119A7" w:rsidP="00B119A7">
      <w:pPr>
        <w:pStyle w:val="Textoindependiente"/>
        <w:numPr>
          <w:ilvl w:val="0"/>
          <w:numId w:val="2"/>
        </w:numPr>
        <w:spacing w:before="154"/>
      </w:pPr>
      <w:r>
        <w:rPr>
          <w:color w:val="050505"/>
          <w:spacing w:val="-2"/>
        </w:rPr>
        <w:t xml:space="preserve">Por permitir el </w:t>
      </w:r>
      <w:r w:rsidR="00332B71">
        <w:rPr>
          <w:color w:val="050505"/>
          <w:spacing w:val="-2"/>
        </w:rPr>
        <w:t>uso del basurero municipal para basura o desechos orgánicos o inorgánicos:</w:t>
      </w:r>
    </w:p>
    <w:p w14:paraId="0C81BACE" w14:textId="0B609B93" w:rsidR="00332B71" w:rsidRDefault="00332B71" w:rsidP="00332B71">
      <w:pPr>
        <w:pStyle w:val="Textoindependiente"/>
        <w:numPr>
          <w:ilvl w:val="1"/>
          <w:numId w:val="2"/>
        </w:numPr>
        <w:spacing w:before="154"/>
      </w:pPr>
      <w:r>
        <w:rPr>
          <w:color w:val="050505"/>
          <w:spacing w:val="-2"/>
        </w:rPr>
        <w:t>$ 500.00 por cada viaje.</w:t>
      </w:r>
    </w:p>
    <w:p w14:paraId="5CA7BCF1" w14:textId="77777777" w:rsidR="00332B71" w:rsidRDefault="00332B71">
      <w:pPr>
        <w:pStyle w:val="Ttulo1"/>
        <w:rPr>
          <w:color w:val="050505"/>
          <w:spacing w:val="-2"/>
        </w:rPr>
      </w:pPr>
    </w:p>
    <w:p w14:paraId="5127F433" w14:textId="11FAC6C2" w:rsidR="00BC762A" w:rsidRDefault="008E057D">
      <w:pPr>
        <w:pStyle w:val="Ttulo1"/>
      </w:pPr>
      <w:r>
        <w:rPr>
          <w:color w:val="050505"/>
          <w:spacing w:val="-2"/>
        </w:rPr>
        <w:t>CAPÍTULO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5"/>
        </w:rPr>
        <w:t>II</w:t>
      </w:r>
    </w:p>
    <w:p w14:paraId="04D02764" w14:textId="77777777" w:rsidR="00BC762A" w:rsidRDefault="008E057D">
      <w:pPr>
        <w:pStyle w:val="Ttulo2"/>
        <w:spacing w:before="144"/>
        <w:ind w:right="2"/>
      </w:pPr>
      <w:r>
        <w:rPr>
          <w:color w:val="050505"/>
        </w:rPr>
        <w:t>Productos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Derivados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Bienes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Muebles</w:t>
      </w:r>
    </w:p>
    <w:p w14:paraId="4083D928" w14:textId="77777777" w:rsidR="00BC762A" w:rsidRDefault="00BC762A">
      <w:pPr>
        <w:pStyle w:val="Textoindependiente"/>
        <w:rPr>
          <w:rFonts w:ascii="Arial"/>
          <w:b/>
        </w:rPr>
      </w:pPr>
    </w:p>
    <w:p w14:paraId="1D2EA55B" w14:textId="77777777" w:rsidR="00BC762A" w:rsidRDefault="00BC762A">
      <w:pPr>
        <w:pStyle w:val="Textoindependiente"/>
        <w:spacing w:before="82"/>
        <w:rPr>
          <w:rFonts w:ascii="Arial"/>
          <w:b/>
        </w:rPr>
      </w:pPr>
    </w:p>
    <w:p w14:paraId="218A5506" w14:textId="77777777" w:rsidR="00BC762A" w:rsidRDefault="008E057D">
      <w:pPr>
        <w:pStyle w:val="Textoindependiente"/>
        <w:spacing w:line="367" w:lineRule="auto"/>
        <w:ind w:left="277" w:right="269"/>
        <w:jc w:val="both"/>
      </w:pPr>
      <w:r>
        <w:rPr>
          <w:rFonts w:ascii="Arial" w:hAnsi="Arial"/>
          <w:b/>
          <w:color w:val="050505"/>
        </w:rPr>
        <w:t xml:space="preserve">Artículo 33.- </w:t>
      </w:r>
      <w:r>
        <w:rPr>
          <w:color w:val="050505"/>
        </w:rPr>
        <w:t>Podrá el Municipio percibir productos por concepto de la enajenación de sus bienes muebles, siempre y cuando éstos resulten innecesarios para la administración municipal, o bien que resulte incosteable su mantenimiento y conservación, debiendo sujetarse las enajenaciones a las reglas establecidas en la Ley de Hacienda Municipal del Estado de Yucatán.</w:t>
      </w:r>
    </w:p>
    <w:p w14:paraId="52EC8D29" w14:textId="77777777" w:rsidR="00BC762A" w:rsidRDefault="00BC762A">
      <w:pPr>
        <w:pStyle w:val="Textoindependiente"/>
        <w:spacing w:before="199"/>
      </w:pPr>
    </w:p>
    <w:p w14:paraId="57F050C2" w14:textId="77777777" w:rsidR="00BC762A" w:rsidRDefault="008E057D">
      <w:pPr>
        <w:pStyle w:val="Ttulo1"/>
        <w:ind w:right="3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III</w:t>
      </w:r>
    </w:p>
    <w:p w14:paraId="39570DC6" w14:textId="77777777" w:rsidR="00BC762A" w:rsidRDefault="008E057D">
      <w:pPr>
        <w:pStyle w:val="Ttulo2"/>
        <w:spacing w:before="111"/>
        <w:ind w:right="2"/>
      </w:pPr>
      <w:r>
        <w:rPr>
          <w:color w:val="050505"/>
          <w:spacing w:val="-2"/>
        </w:rPr>
        <w:t>Productos</w:t>
      </w:r>
      <w:r>
        <w:rPr>
          <w:color w:val="050505"/>
        </w:rPr>
        <w:t xml:space="preserve"> </w:t>
      </w:r>
      <w:r>
        <w:rPr>
          <w:color w:val="050505"/>
          <w:spacing w:val="-2"/>
        </w:rPr>
        <w:t>Financieros</w:t>
      </w:r>
    </w:p>
    <w:p w14:paraId="5BB842F7" w14:textId="77777777" w:rsidR="00BC762A" w:rsidRDefault="00BC762A">
      <w:pPr>
        <w:pStyle w:val="Textoindependiente"/>
        <w:spacing w:before="151"/>
        <w:rPr>
          <w:rFonts w:ascii="Arial"/>
          <w:b/>
        </w:rPr>
      </w:pPr>
    </w:p>
    <w:p w14:paraId="46EDD5FF" w14:textId="77777777" w:rsidR="00BC762A" w:rsidRDefault="008E057D">
      <w:pPr>
        <w:pStyle w:val="Textoindependiente"/>
        <w:spacing w:line="367" w:lineRule="auto"/>
        <w:ind w:left="277" w:right="270"/>
        <w:jc w:val="both"/>
      </w:pPr>
      <w:r>
        <w:rPr>
          <w:rFonts w:ascii="Arial" w:hAnsi="Arial"/>
          <w:b/>
          <w:color w:val="050505"/>
        </w:rPr>
        <w:t xml:space="preserve">Artículo 34.- </w:t>
      </w:r>
      <w:r>
        <w:rPr>
          <w:color w:val="050505"/>
        </w:rPr>
        <w:t>El Municipio percibirá productos derivados de las inversiones financieras que realice transitoriamente con motivo de la percepción de ingresos extraordinarios o períodos de alta recaudación. Dichos depósitos deberán hacerse eligiendo la alternativa de mayor rendimiento financiero siempre y cuando, no se límite la disponibilidad inmediata de los recursos conforme las fechas en que éstos serán requeridos por la administración.</w:t>
      </w:r>
    </w:p>
    <w:p w14:paraId="2D37706E" w14:textId="77777777" w:rsidR="00BC762A" w:rsidRDefault="00BC762A">
      <w:pPr>
        <w:pStyle w:val="Textoindependiente"/>
        <w:spacing w:before="10"/>
      </w:pPr>
    </w:p>
    <w:p w14:paraId="42E0E8CE" w14:textId="77777777" w:rsidR="00BC762A" w:rsidRDefault="008E057D">
      <w:pPr>
        <w:pStyle w:val="Ttulo1"/>
        <w:ind w:right="2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IV</w:t>
      </w:r>
    </w:p>
    <w:p w14:paraId="494FED32" w14:textId="77777777" w:rsidR="00BC762A" w:rsidRDefault="008E057D">
      <w:pPr>
        <w:pStyle w:val="Ttulo2"/>
      </w:pPr>
      <w:r>
        <w:rPr>
          <w:color w:val="050505"/>
        </w:rPr>
        <w:t>Otros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Productos</w:t>
      </w:r>
    </w:p>
    <w:p w14:paraId="1A4B6026" w14:textId="77777777" w:rsidR="00BC762A" w:rsidRDefault="00BC762A">
      <w:pPr>
        <w:pStyle w:val="Textoindependiente"/>
        <w:spacing w:before="122"/>
        <w:rPr>
          <w:rFonts w:ascii="Arial"/>
          <w:b/>
        </w:rPr>
      </w:pPr>
    </w:p>
    <w:p w14:paraId="58B44222" w14:textId="77777777" w:rsidR="00BC762A" w:rsidRDefault="008E057D">
      <w:pPr>
        <w:pStyle w:val="Textoindependiente"/>
        <w:spacing w:line="364" w:lineRule="auto"/>
        <w:ind w:left="277" w:right="272"/>
        <w:jc w:val="both"/>
      </w:pPr>
      <w:r>
        <w:rPr>
          <w:rFonts w:ascii="Arial" w:hAnsi="Arial"/>
          <w:b/>
          <w:color w:val="050505"/>
        </w:rPr>
        <w:t xml:space="preserve">Artículo 35.- </w:t>
      </w:r>
      <w:r>
        <w:rPr>
          <w:color w:val="050505"/>
        </w:rPr>
        <w:t>El Municipio percibirá productos derivados de sus funciones de derecho privado, por el ejercicio de sus derechos sobre bienes ajenos y cualquier otro tipo de productos no comprendidos en los tres capítulos anteriores.</w:t>
      </w:r>
    </w:p>
    <w:p w14:paraId="1659F243" w14:textId="77777777" w:rsidR="00BC762A" w:rsidRDefault="00BC762A">
      <w:pPr>
        <w:pStyle w:val="Textoindependiente"/>
        <w:spacing w:before="19"/>
      </w:pPr>
    </w:p>
    <w:p w14:paraId="691EE5E3" w14:textId="77777777" w:rsidR="00322628" w:rsidRDefault="00322628">
      <w:pPr>
        <w:pStyle w:val="Ttulo1"/>
        <w:spacing w:line="364" w:lineRule="auto"/>
        <w:ind w:left="3516" w:right="3507" w:hanging="3"/>
        <w:rPr>
          <w:color w:val="050505"/>
        </w:rPr>
      </w:pPr>
    </w:p>
    <w:p w14:paraId="13AFBB00" w14:textId="78622B2A" w:rsidR="00BC762A" w:rsidRDefault="008E057D">
      <w:pPr>
        <w:pStyle w:val="Ttulo1"/>
        <w:spacing w:line="364" w:lineRule="auto"/>
        <w:ind w:left="3516" w:right="3507" w:hanging="3"/>
      </w:pPr>
      <w:r>
        <w:rPr>
          <w:color w:val="050505"/>
        </w:rPr>
        <w:t xml:space="preserve">TÍTULO SEXTO </w:t>
      </w:r>
      <w:r>
        <w:rPr>
          <w:color w:val="050505"/>
          <w:spacing w:val="-2"/>
        </w:rPr>
        <w:t>APROVECHAMIENTOS</w:t>
      </w:r>
    </w:p>
    <w:p w14:paraId="09FD80FC" w14:textId="77777777" w:rsidR="00BC762A" w:rsidRDefault="008E057D">
      <w:pPr>
        <w:spacing w:before="1"/>
        <w:ind w:left="6" w:right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z w:val="18"/>
        </w:rPr>
        <w:lastRenderedPageBreak/>
        <w:t>CAPÍTULO</w:t>
      </w:r>
      <w:r>
        <w:rPr>
          <w:rFonts w:ascii="Arial" w:hAnsi="Arial"/>
          <w:b/>
          <w:color w:val="050505"/>
          <w:spacing w:val="-12"/>
          <w:sz w:val="18"/>
        </w:rPr>
        <w:t xml:space="preserve"> </w:t>
      </w:r>
      <w:r>
        <w:rPr>
          <w:rFonts w:ascii="Arial" w:hAnsi="Arial"/>
          <w:b/>
          <w:color w:val="050505"/>
          <w:spacing w:val="-10"/>
          <w:sz w:val="18"/>
        </w:rPr>
        <w:t>I</w:t>
      </w:r>
    </w:p>
    <w:p w14:paraId="5D49FE97" w14:textId="77777777" w:rsidR="00BC762A" w:rsidRDefault="008E057D">
      <w:pPr>
        <w:pStyle w:val="Ttulo2"/>
      </w:pPr>
      <w:r>
        <w:rPr>
          <w:color w:val="050505"/>
          <w:spacing w:val="-2"/>
        </w:rPr>
        <w:t>Aprovechamientos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Derivados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por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Sanciones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Municipales</w:t>
      </w:r>
    </w:p>
    <w:p w14:paraId="7AB8C5C9" w14:textId="77777777" w:rsidR="00BC762A" w:rsidRDefault="00BC762A">
      <w:pPr>
        <w:pStyle w:val="Textoindependiente"/>
        <w:spacing w:before="153"/>
        <w:rPr>
          <w:rFonts w:ascii="Arial"/>
          <w:b/>
        </w:rPr>
      </w:pPr>
    </w:p>
    <w:p w14:paraId="1D88B58B" w14:textId="77777777" w:rsidR="00BC762A" w:rsidRDefault="008E057D">
      <w:pPr>
        <w:pStyle w:val="Textoindependiente"/>
        <w:spacing w:line="364" w:lineRule="auto"/>
        <w:ind w:left="277" w:right="271" w:hanging="1"/>
        <w:jc w:val="both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2"/>
        </w:rPr>
        <w:t xml:space="preserve"> </w:t>
      </w:r>
      <w:r>
        <w:rPr>
          <w:rFonts w:ascii="Arial" w:hAnsi="Arial"/>
          <w:b/>
          <w:color w:val="050505"/>
        </w:rPr>
        <w:t>36.-</w:t>
      </w:r>
      <w:r>
        <w:rPr>
          <w:rFonts w:ascii="Arial" w:hAnsi="Arial"/>
          <w:b/>
          <w:color w:val="050505"/>
          <w:spacing w:val="-2"/>
        </w:rPr>
        <w:t xml:space="preserve"> </w:t>
      </w:r>
      <w:r>
        <w:rPr>
          <w:color w:val="050505"/>
        </w:rPr>
        <w:t>Son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aprovechamientos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ingresos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percibe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Estado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funciones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derecho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público distintos de las contribuciones. Los ingresos derivados de financiamiento y de los que obtengan los organismos descentralizados y las empresas de participación estatal.</w:t>
      </w:r>
    </w:p>
    <w:p w14:paraId="20A96359" w14:textId="77777777" w:rsidR="00BC762A" w:rsidRDefault="008E057D">
      <w:pPr>
        <w:pStyle w:val="Textoindependiente"/>
        <w:spacing w:before="2"/>
        <w:ind w:left="277"/>
        <w:jc w:val="both"/>
      </w:pPr>
      <w:r>
        <w:rPr>
          <w:color w:val="050505"/>
          <w:spacing w:val="-2"/>
        </w:rPr>
        <w:t>El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Municipio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percibirá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aprovechamientos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derivados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5"/>
        </w:rPr>
        <w:t>de:</w:t>
      </w:r>
    </w:p>
    <w:p w14:paraId="586B8581" w14:textId="77777777" w:rsidR="00BC762A" w:rsidRDefault="00BC762A">
      <w:pPr>
        <w:pStyle w:val="Textoindependiente"/>
        <w:spacing w:before="205"/>
      </w:pPr>
    </w:p>
    <w:p w14:paraId="2FED8DCA" w14:textId="77777777" w:rsidR="00BC762A" w:rsidRDefault="008E057D">
      <w:pPr>
        <w:pStyle w:val="Prrafodelista"/>
        <w:numPr>
          <w:ilvl w:val="2"/>
          <w:numId w:val="2"/>
        </w:numPr>
        <w:tabs>
          <w:tab w:val="left" w:pos="629"/>
        </w:tabs>
        <w:spacing w:line="364" w:lineRule="auto"/>
        <w:ind w:right="659" w:firstLine="0"/>
        <w:rPr>
          <w:sz w:val="18"/>
        </w:rPr>
      </w:pPr>
      <w:r>
        <w:rPr>
          <w:color w:val="050505"/>
          <w:sz w:val="18"/>
        </w:rPr>
        <w:t>Infracciones por faltas administrativas: Por violación a las disposiciones contenidas en los reglamentos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municipales,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se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cobrarán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las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multas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establecidas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en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cada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uno</w:t>
      </w:r>
      <w:r>
        <w:rPr>
          <w:color w:val="050505"/>
          <w:spacing w:val="-6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6"/>
          <w:sz w:val="18"/>
        </w:rPr>
        <w:t xml:space="preserve"> </w:t>
      </w:r>
      <w:r>
        <w:rPr>
          <w:color w:val="050505"/>
          <w:sz w:val="18"/>
        </w:rPr>
        <w:t>dichos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ordenamientos.</w:t>
      </w:r>
    </w:p>
    <w:p w14:paraId="476555C0" w14:textId="77777777" w:rsidR="00BC762A" w:rsidRDefault="008E057D">
      <w:pPr>
        <w:pStyle w:val="Prrafodelista"/>
        <w:numPr>
          <w:ilvl w:val="2"/>
          <w:numId w:val="2"/>
        </w:numPr>
        <w:tabs>
          <w:tab w:val="left" w:pos="580"/>
        </w:tabs>
        <w:spacing w:before="28"/>
        <w:ind w:left="580" w:hanging="303"/>
        <w:rPr>
          <w:sz w:val="18"/>
        </w:rPr>
      </w:pPr>
      <w:r>
        <w:rPr>
          <w:color w:val="050505"/>
          <w:sz w:val="18"/>
        </w:rPr>
        <w:t>Infracciones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por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z w:val="18"/>
        </w:rPr>
        <w:t>faltas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carácter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pacing w:val="-2"/>
          <w:sz w:val="18"/>
        </w:rPr>
        <w:t>fiscal:</w:t>
      </w:r>
    </w:p>
    <w:p w14:paraId="159778A6" w14:textId="77777777" w:rsidR="00BC762A" w:rsidRDefault="008E057D">
      <w:pPr>
        <w:pStyle w:val="Prrafodelista"/>
        <w:numPr>
          <w:ilvl w:val="2"/>
          <w:numId w:val="2"/>
        </w:numPr>
        <w:tabs>
          <w:tab w:val="left" w:pos="630"/>
        </w:tabs>
        <w:spacing w:before="137"/>
        <w:ind w:left="630"/>
        <w:rPr>
          <w:sz w:val="18"/>
        </w:rPr>
      </w:pPr>
      <w:r>
        <w:rPr>
          <w:color w:val="050505"/>
          <w:sz w:val="18"/>
        </w:rPr>
        <w:t>Sanciones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por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falta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10"/>
          <w:sz w:val="18"/>
        </w:rPr>
        <w:t xml:space="preserve"> </w:t>
      </w:r>
      <w:r>
        <w:rPr>
          <w:color w:val="050505"/>
          <w:sz w:val="18"/>
        </w:rPr>
        <w:t>pago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oportuno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z w:val="18"/>
        </w:rPr>
        <w:t>créditos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pacing w:val="-2"/>
          <w:sz w:val="18"/>
        </w:rPr>
        <w:t>fiscales.</w:t>
      </w:r>
    </w:p>
    <w:p w14:paraId="6EFC403C" w14:textId="77777777" w:rsidR="00BC762A" w:rsidRDefault="00BC762A">
      <w:pPr>
        <w:pStyle w:val="Textoindependiente"/>
      </w:pPr>
    </w:p>
    <w:p w14:paraId="5E392605" w14:textId="77777777" w:rsidR="00BC762A" w:rsidRDefault="00BC762A">
      <w:pPr>
        <w:pStyle w:val="Textoindependiente"/>
        <w:spacing w:before="65"/>
      </w:pPr>
    </w:p>
    <w:p w14:paraId="51748121" w14:textId="77777777" w:rsidR="00BC762A" w:rsidRDefault="008E057D">
      <w:pPr>
        <w:pStyle w:val="Textoindependiente"/>
        <w:spacing w:line="364" w:lineRule="auto"/>
        <w:ind w:left="277" w:right="271"/>
        <w:jc w:val="both"/>
      </w:pPr>
      <w:r>
        <w:rPr>
          <w:color w:val="050505"/>
        </w:rPr>
        <w:t>Por la falta de pago oportuno de los créditos fiscales a que tiene derecho el Municipio por parte de los contribuyentes municipales, en apego a lo dispuesto por la Ley de Hacienda Municipal del Estado de Yucatán, se causarán recargos en la forma establecidos en el Código Fiscal del Estado.</w:t>
      </w:r>
    </w:p>
    <w:p w14:paraId="7D8ABDBB" w14:textId="77777777" w:rsidR="00BC762A" w:rsidRDefault="00BC762A">
      <w:pPr>
        <w:pStyle w:val="Textoindependiente"/>
        <w:spacing w:before="166"/>
      </w:pPr>
    </w:p>
    <w:p w14:paraId="4E9D9A9B" w14:textId="77777777" w:rsidR="00BC762A" w:rsidRDefault="008E057D">
      <w:pPr>
        <w:pStyle w:val="Ttulo1"/>
        <w:spacing w:before="1"/>
      </w:pPr>
      <w:r>
        <w:rPr>
          <w:color w:val="050505"/>
          <w:spacing w:val="-2"/>
        </w:rPr>
        <w:t>CAPÍTULO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5"/>
        </w:rPr>
        <w:t>II</w:t>
      </w:r>
    </w:p>
    <w:p w14:paraId="0F4106E6" w14:textId="77777777" w:rsidR="00BC762A" w:rsidRDefault="008E057D">
      <w:pPr>
        <w:pStyle w:val="Ttulo2"/>
        <w:spacing w:before="136"/>
        <w:ind w:right="2"/>
      </w:pPr>
      <w:r>
        <w:rPr>
          <w:color w:val="050505"/>
          <w:spacing w:val="-2"/>
        </w:rPr>
        <w:t>Aprovechamientos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Derivados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de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Recursos</w:t>
      </w:r>
      <w:r>
        <w:rPr>
          <w:color w:val="050505"/>
          <w:spacing w:val="1"/>
        </w:rPr>
        <w:t xml:space="preserve"> </w:t>
      </w:r>
      <w:r>
        <w:rPr>
          <w:color w:val="050505"/>
          <w:spacing w:val="-2"/>
        </w:rPr>
        <w:t>Transferidos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al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Municipio</w:t>
      </w:r>
    </w:p>
    <w:p w14:paraId="4CB2702F" w14:textId="77777777" w:rsidR="00BC762A" w:rsidRDefault="00BC762A">
      <w:pPr>
        <w:pStyle w:val="Textoindependiente"/>
        <w:rPr>
          <w:rFonts w:ascii="Arial"/>
          <w:b/>
        </w:rPr>
      </w:pPr>
    </w:p>
    <w:p w14:paraId="7486919D" w14:textId="77777777" w:rsidR="00BC762A" w:rsidRDefault="00BC762A">
      <w:pPr>
        <w:pStyle w:val="Textoindependiente"/>
        <w:spacing w:before="64"/>
        <w:rPr>
          <w:rFonts w:ascii="Arial"/>
          <w:b/>
        </w:rPr>
      </w:pPr>
    </w:p>
    <w:p w14:paraId="698D2C5E" w14:textId="77777777" w:rsidR="00BC762A" w:rsidRDefault="008E057D">
      <w:pPr>
        <w:pStyle w:val="Textoindependiente"/>
        <w:ind w:left="277"/>
        <w:jc w:val="both"/>
      </w:pPr>
      <w:r>
        <w:rPr>
          <w:rFonts w:ascii="Arial" w:hAnsi="Arial"/>
          <w:b/>
          <w:color w:val="050505"/>
        </w:rPr>
        <w:t>Artículo</w:t>
      </w:r>
      <w:r>
        <w:rPr>
          <w:rFonts w:ascii="Arial" w:hAnsi="Arial"/>
          <w:b/>
          <w:color w:val="050505"/>
          <w:spacing w:val="-10"/>
        </w:rPr>
        <w:t xml:space="preserve"> </w:t>
      </w:r>
      <w:r>
        <w:rPr>
          <w:rFonts w:ascii="Arial" w:hAnsi="Arial"/>
          <w:b/>
          <w:color w:val="050505"/>
        </w:rPr>
        <w:t>37.-</w:t>
      </w:r>
      <w:r>
        <w:rPr>
          <w:rFonts w:ascii="Arial" w:hAnsi="Arial"/>
          <w:b/>
          <w:color w:val="050505"/>
          <w:spacing w:val="-11"/>
        </w:rPr>
        <w:t xml:space="preserve"> </w:t>
      </w:r>
      <w:r>
        <w:rPr>
          <w:color w:val="050505"/>
        </w:rPr>
        <w:t>Corresponderán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este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capítulo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ingresos,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que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perciba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municipio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por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cuenta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5"/>
        </w:rPr>
        <w:t>de:</w:t>
      </w:r>
    </w:p>
    <w:p w14:paraId="67EC078F" w14:textId="77777777" w:rsidR="00BC762A" w:rsidRDefault="00BC762A">
      <w:pPr>
        <w:pStyle w:val="Textoindependiente"/>
      </w:pPr>
    </w:p>
    <w:p w14:paraId="64EAEAFD" w14:textId="77777777" w:rsidR="00BC762A" w:rsidRDefault="00BC762A">
      <w:pPr>
        <w:pStyle w:val="Textoindependiente"/>
        <w:spacing w:before="2"/>
      </w:pPr>
    </w:p>
    <w:p w14:paraId="2345D749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7"/>
        </w:tabs>
        <w:rPr>
          <w:sz w:val="18"/>
        </w:rPr>
      </w:pPr>
      <w:r>
        <w:rPr>
          <w:color w:val="050505"/>
          <w:spacing w:val="-2"/>
          <w:sz w:val="18"/>
        </w:rPr>
        <w:t>Cesiones</w:t>
      </w:r>
    </w:p>
    <w:p w14:paraId="4960CA29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7"/>
        </w:tabs>
        <w:spacing w:before="136"/>
        <w:rPr>
          <w:sz w:val="18"/>
        </w:rPr>
      </w:pPr>
      <w:r>
        <w:rPr>
          <w:color w:val="050505"/>
          <w:spacing w:val="-2"/>
          <w:sz w:val="18"/>
        </w:rPr>
        <w:t>Herencias;</w:t>
      </w:r>
    </w:p>
    <w:p w14:paraId="21385B0B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3"/>
        </w:tabs>
        <w:spacing w:before="136"/>
        <w:ind w:left="663" w:hanging="386"/>
        <w:rPr>
          <w:sz w:val="18"/>
        </w:rPr>
      </w:pPr>
      <w:r>
        <w:rPr>
          <w:color w:val="050505"/>
          <w:spacing w:val="-2"/>
          <w:sz w:val="18"/>
        </w:rPr>
        <w:t>Legados;</w:t>
      </w:r>
    </w:p>
    <w:p w14:paraId="0A0967CD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4"/>
        </w:tabs>
        <w:spacing w:before="135"/>
        <w:ind w:left="664" w:hanging="387"/>
        <w:rPr>
          <w:sz w:val="18"/>
        </w:rPr>
      </w:pPr>
      <w:r>
        <w:rPr>
          <w:color w:val="050505"/>
          <w:spacing w:val="-2"/>
          <w:sz w:val="18"/>
        </w:rPr>
        <w:t>Donaciones;</w:t>
      </w:r>
    </w:p>
    <w:p w14:paraId="25DFDCCB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7"/>
        </w:tabs>
        <w:spacing w:before="138"/>
        <w:rPr>
          <w:sz w:val="18"/>
        </w:rPr>
      </w:pPr>
      <w:r>
        <w:rPr>
          <w:color w:val="050505"/>
          <w:spacing w:val="-2"/>
          <w:sz w:val="18"/>
        </w:rPr>
        <w:t>Adjudicaciones</w:t>
      </w:r>
      <w:r>
        <w:rPr>
          <w:color w:val="050505"/>
          <w:spacing w:val="-1"/>
          <w:sz w:val="18"/>
        </w:rPr>
        <w:t xml:space="preserve"> </w:t>
      </w:r>
      <w:r>
        <w:rPr>
          <w:color w:val="050505"/>
          <w:spacing w:val="-2"/>
          <w:sz w:val="18"/>
        </w:rPr>
        <w:t>Judiciales;</w:t>
      </w:r>
    </w:p>
    <w:p w14:paraId="18262FDD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4"/>
        </w:tabs>
        <w:spacing w:before="135"/>
        <w:ind w:left="664" w:hanging="387"/>
        <w:rPr>
          <w:sz w:val="18"/>
        </w:rPr>
      </w:pPr>
      <w:r>
        <w:rPr>
          <w:color w:val="050505"/>
          <w:spacing w:val="-2"/>
          <w:sz w:val="18"/>
        </w:rPr>
        <w:t>Adjudicaciones</w:t>
      </w:r>
      <w:r>
        <w:rPr>
          <w:color w:val="050505"/>
          <w:spacing w:val="4"/>
          <w:sz w:val="18"/>
        </w:rPr>
        <w:t xml:space="preserve"> </w:t>
      </w:r>
      <w:r>
        <w:rPr>
          <w:color w:val="050505"/>
          <w:spacing w:val="-2"/>
          <w:sz w:val="18"/>
        </w:rPr>
        <w:t>Administrativas;</w:t>
      </w:r>
    </w:p>
    <w:p w14:paraId="0C06FC24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4"/>
        </w:tabs>
        <w:spacing w:before="137"/>
        <w:ind w:left="664" w:hanging="387"/>
        <w:rPr>
          <w:sz w:val="18"/>
        </w:rPr>
      </w:pPr>
      <w:r>
        <w:rPr>
          <w:color w:val="050505"/>
          <w:sz w:val="18"/>
        </w:rPr>
        <w:t>Subsidios</w:t>
      </w:r>
      <w:r>
        <w:rPr>
          <w:color w:val="050505"/>
          <w:spacing w:val="-9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6"/>
          <w:sz w:val="18"/>
        </w:rPr>
        <w:t xml:space="preserve"> </w:t>
      </w:r>
      <w:r>
        <w:rPr>
          <w:color w:val="050505"/>
          <w:sz w:val="18"/>
        </w:rPr>
        <w:t>Otro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Nivel</w:t>
      </w:r>
      <w:r>
        <w:rPr>
          <w:color w:val="050505"/>
          <w:spacing w:val="-7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8"/>
          <w:sz w:val="18"/>
        </w:rPr>
        <w:t xml:space="preserve"> </w:t>
      </w:r>
      <w:r>
        <w:rPr>
          <w:color w:val="050505"/>
          <w:spacing w:val="-2"/>
          <w:sz w:val="18"/>
        </w:rPr>
        <w:t>Gobierno;</w:t>
      </w:r>
    </w:p>
    <w:p w14:paraId="0303B62B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3"/>
        </w:tabs>
        <w:spacing w:before="135"/>
        <w:ind w:left="663" w:hanging="386"/>
        <w:rPr>
          <w:sz w:val="18"/>
        </w:rPr>
      </w:pPr>
      <w:r>
        <w:rPr>
          <w:color w:val="050505"/>
          <w:sz w:val="18"/>
        </w:rPr>
        <w:t>Subsidios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de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z w:val="18"/>
        </w:rPr>
        <w:t>Organismos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z w:val="18"/>
        </w:rPr>
        <w:t>Públicos</w:t>
      </w:r>
      <w:r>
        <w:rPr>
          <w:color w:val="050505"/>
          <w:spacing w:val="-11"/>
          <w:sz w:val="18"/>
        </w:rPr>
        <w:t xml:space="preserve"> </w:t>
      </w:r>
      <w:r>
        <w:rPr>
          <w:color w:val="050505"/>
          <w:sz w:val="18"/>
        </w:rPr>
        <w:t>y</w:t>
      </w:r>
      <w:r>
        <w:rPr>
          <w:color w:val="050505"/>
          <w:spacing w:val="-13"/>
          <w:sz w:val="18"/>
        </w:rPr>
        <w:t xml:space="preserve"> </w:t>
      </w:r>
      <w:r>
        <w:rPr>
          <w:color w:val="050505"/>
          <w:sz w:val="18"/>
        </w:rPr>
        <w:t>Privados,</w:t>
      </w:r>
      <w:r>
        <w:rPr>
          <w:color w:val="050505"/>
          <w:spacing w:val="-12"/>
          <w:sz w:val="18"/>
        </w:rPr>
        <w:t xml:space="preserve"> </w:t>
      </w:r>
      <w:r>
        <w:rPr>
          <w:color w:val="050505"/>
          <w:spacing w:val="-10"/>
          <w:sz w:val="18"/>
        </w:rPr>
        <w:t>y</w:t>
      </w:r>
    </w:p>
    <w:p w14:paraId="40702EDE" w14:textId="77777777" w:rsidR="00BC762A" w:rsidRDefault="008E057D">
      <w:pPr>
        <w:pStyle w:val="Prrafodelista"/>
        <w:numPr>
          <w:ilvl w:val="0"/>
          <w:numId w:val="1"/>
        </w:numPr>
        <w:tabs>
          <w:tab w:val="left" w:pos="664"/>
        </w:tabs>
        <w:spacing w:before="135"/>
        <w:ind w:left="664" w:hanging="387"/>
        <w:rPr>
          <w:sz w:val="18"/>
        </w:rPr>
      </w:pPr>
      <w:r>
        <w:rPr>
          <w:color w:val="050505"/>
          <w:spacing w:val="-2"/>
          <w:sz w:val="18"/>
        </w:rPr>
        <w:t>Multas</w:t>
      </w:r>
      <w:r>
        <w:rPr>
          <w:color w:val="050505"/>
          <w:spacing w:val="2"/>
          <w:sz w:val="18"/>
        </w:rPr>
        <w:t xml:space="preserve"> </w:t>
      </w:r>
      <w:r>
        <w:rPr>
          <w:color w:val="050505"/>
          <w:spacing w:val="-2"/>
          <w:sz w:val="18"/>
        </w:rPr>
        <w:t>Impuestas</w:t>
      </w:r>
      <w:r>
        <w:rPr>
          <w:color w:val="050505"/>
          <w:spacing w:val="3"/>
          <w:sz w:val="18"/>
        </w:rPr>
        <w:t xml:space="preserve"> </w:t>
      </w:r>
      <w:r>
        <w:rPr>
          <w:color w:val="050505"/>
          <w:spacing w:val="-2"/>
          <w:sz w:val="18"/>
        </w:rPr>
        <w:t>por</w:t>
      </w:r>
      <w:r>
        <w:rPr>
          <w:color w:val="050505"/>
          <w:spacing w:val="2"/>
          <w:sz w:val="18"/>
        </w:rPr>
        <w:t xml:space="preserve"> </w:t>
      </w:r>
      <w:r>
        <w:rPr>
          <w:color w:val="050505"/>
          <w:spacing w:val="-2"/>
          <w:sz w:val="18"/>
        </w:rPr>
        <w:t>Autoridades</w:t>
      </w:r>
      <w:r>
        <w:rPr>
          <w:color w:val="050505"/>
          <w:spacing w:val="3"/>
          <w:sz w:val="18"/>
        </w:rPr>
        <w:t xml:space="preserve"> </w:t>
      </w:r>
      <w:r>
        <w:rPr>
          <w:color w:val="050505"/>
          <w:spacing w:val="-2"/>
          <w:sz w:val="18"/>
        </w:rPr>
        <w:t>Administrativas</w:t>
      </w:r>
      <w:r>
        <w:rPr>
          <w:color w:val="050505"/>
          <w:sz w:val="18"/>
        </w:rPr>
        <w:t xml:space="preserve"> </w:t>
      </w:r>
      <w:r>
        <w:rPr>
          <w:color w:val="050505"/>
          <w:spacing w:val="-2"/>
          <w:sz w:val="18"/>
        </w:rPr>
        <w:t>Federales</w:t>
      </w:r>
      <w:r>
        <w:rPr>
          <w:color w:val="050505"/>
          <w:sz w:val="18"/>
        </w:rPr>
        <w:t xml:space="preserve"> </w:t>
      </w:r>
      <w:r>
        <w:rPr>
          <w:color w:val="050505"/>
          <w:spacing w:val="-2"/>
          <w:sz w:val="18"/>
        </w:rPr>
        <w:t>no</w:t>
      </w:r>
      <w:r>
        <w:rPr>
          <w:color w:val="050505"/>
          <w:spacing w:val="1"/>
          <w:sz w:val="18"/>
        </w:rPr>
        <w:t xml:space="preserve"> </w:t>
      </w:r>
      <w:r>
        <w:rPr>
          <w:color w:val="050505"/>
          <w:spacing w:val="-2"/>
          <w:sz w:val="18"/>
        </w:rPr>
        <w:t>Fiscales.</w:t>
      </w:r>
    </w:p>
    <w:p w14:paraId="2AC2CAAD" w14:textId="77777777" w:rsidR="00BC762A" w:rsidRDefault="00BC762A">
      <w:pPr>
        <w:pStyle w:val="Textoindependiente"/>
      </w:pPr>
    </w:p>
    <w:p w14:paraId="0DE61908" w14:textId="77777777" w:rsidR="00BC762A" w:rsidRDefault="00BC762A">
      <w:pPr>
        <w:pStyle w:val="Textoindependiente"/>
        <w:spacing w:before="66"/>
      </w:pPr>
    </w:p>
    <w:p w14:paraId="4F5AF4A3" w14:textId="77777777" w:rsidR="00BC762A" w:rsidRDefault="008E057D">
      <w:pPr>
        <w:pStyle w:val="Ttulo1"/>
        <w:spacing w:before="1"/>
        <w:ind w:right="3"/>
      </w:pPr>
      <w:r>
        <w:rPr>
          <w:color w:val="050505"/>
        </w:rPr>
        <w:t>CAPÍTULO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5"/>
        </w:rPr>
        <w:t>III</w:t>
      </w:r>
    </w:p>
    <w:p w14:paraId="6F67FBE9" w14:textId="77777777" w:rsidR="00BC762A" w:rsidRDefault="008E057D">
      <w:pPr>
        <w:pStyle w:val="Ttulo2"/>
        <w:spacing w:before="137"/>
        <w:ind w:right="2"/>
      </w:pPr>
      <w:r>
        <w:rPr>
          <w:color w:val="050505"/>
          <w:spacing w:val="-2"/>
        </w:rPr>
        <w:t>Aprovechamientos</w:t>
      </w:r>
      <w:r>
        <w:rPr>
          <w:color w:val="050505"/>
          <w:spacing w:val="5"/>
        </w:rPr>
        <w:t xml:space="preserve"> </w:t>
      </w:r>
      <w:r>
        <w:rPr>
          <w:color w:val="050505"/>
          <w:spacing w:val="-2"/>
        </w:rPr>
        <w:t>Diversos</w:t>
      </w:r>
    </w:p>
    <w:p w14:paraId="03380CAA" w14:textId="77777777" w:rsidR="00BC762A" w:rsidRDefault="00BC762A">
      <w:pPr>
        <w:pStyle w:val="Textoindependiente"/>
        <w:rPr>
          <w:rFonts w:ascii="Arial"/>
          <w:b/>
        </w:rPr>
      </w:pPr>
    </w:p>
    <w:p w14:paraId="184A8258" w14:textId="77777777" w:rsidR="00BC762A" w:rsidRDefault="00BC762A">
      <w:pPr>
        <w:pStyle w:val="Textoindependiente"/>
        <w:spacing w:before="63"/>
        <w:rPr>
          <w:rFonts w:ascii="Arial"/>
          <w:b/>
        </w:rPr>
      </w:pPr>
    </w:p>
    <w:p w14:paraId="7D77205E" w14:textId="77777777" w:rsidR="00BC762A" w:rsidRDefault="008E057D">
      <w:pPr>
        <w:pStyle w:val="Textoindependiente"/>
        <w:spacing w:line="367" w:lineRule="auto"/>
        <w:ind w:left="277" w:right="270"/>
        <w:jc w:val="both"/>
      </w:pPr>
      <w:r>
        <w:rPr>
          <w:rFonts w:ascii="Arial" w:hAnsi="Arial"/>
          <w:b/>
          <w:color w:val="050505"/>
        </w:rPr>
        <w:t xml:space="preserve">Artículo 38.- </w:t>
      </w:r>
      <w:r>
        <w:rPr>
          <w:color w:val="050505"/>
        </w:rPr>
        <w:t xml:space="preserve">El Municipio percibirá aprovechamientos derivados de otros conceptos no previstos en los capítulos anteriores, cuyo rendimiento, ya sea en efectivo o en especie, deberá ser ingresado al erario </w:t>
      </w:r>
      <w:r>
        <w:rPr>
          <w:color w:val="050505"/>
        </w:rPr>
        <w:lastRenderedPageBreak/>
        <w:t>municipal, expidiendo de inmediato el recibo oficial respectivo.</w:t>
      </w:r>
    </w:p>
    <w:p w14:paraId="6B118D40" w14:textId="77777777" w:rsidR="00BC762A" w:rsidRDefault="00BC762A">
      <w:pPr>
        <w:pStyle w:val="Textoindependiente"/>
        <w:spacing w:before="206"/>
      </w:pPr>
    </w:p>
    <w:p w14:paraId="1B64BA93" w14:textId="77777777" w:rsidR="00BC762A" w:rsidRDefault="008E057D">
      <w:pPr>
        <w:pStyle w:val="Ttulo1"/>
        <w:spacing w:line="408" w:lineRule="auto"/>
        <w:ind w:left="2836" w:right="2103" w:firstLine="910"/>
        <w:jc w:val="left"/>
      </w:pPr>
      <w:r>
        <w:rPr>
          <w:color w:val="050505"/>
        </w:rPr>
        <w:t>TÍTULO SÉPTIMO PARTICIPACIONES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APORTACIONES</w:t>
      </w:r>
    </w:p>
    <w:p w14:paraId="481FF3C0" w14:textId="77777777" w:rsidR="00BC762A" w:rsidRDefault="008E057D">
      <w:pPr>
        <w:spacing w:before="1"/>
        <w:ind w:left="6" w:right="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pacing w:val="-2"/>
          <w:sz w:val="18"/>
        </w:rPr>
        <w:t>CAPÍTULO</w:t>
      </w:r>
      <w:r>
        <w:rPr>
          <w:rFonts w:ascii="Arial" w:hAnsi="Arial"/>
          <w:b/>
          <w:color w:val="050505"/>
          <w:spacing w:val="3"/>
          <w:sz w:val="18"/>
        </w:rPr>
        <w:t xml:space="preserve"> </w:t>
      </w:r>
      <w:r>
        <w:rPr>
          <w:rFonts w:ascii="Arial" w:hAnsi="Arial"/>
          <w:b/>
          <w:color w:val="050505"/>
          <w:spacing w:val="-4"/>
          <w:sz w:val="18"/>
        </w:rPr>
        <w:t>ÚNICO</w:t>
      </w:r>
    </w:p>
    <w:p w14:paraId="0CD6DC8E" w14:textId="77777777" w:rsidR="00BC762A" w:rsidRDefault="008E057D">
      <w:pPr>
        <w:pStyle w:val="Ttulo2"/>
        <w:spacing w:before="145"/>
      </w:pPr>
      <w:r>
        <w:rPr>
          <w:color w:val="050505"/>
          <w:spacing w:val="-2"/>
        </w:rPr>
        <w:t>Participaciones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Federales,</w:t>
      </w:r>
      <w:r>
        <w:rPr>
          <w:color w:val="050505"/>
          <w:spacing w:val="3"/>
        </w:rPr>
        <w:t xml:space="preserve"> </w:t>
      </w:r>
      <w:r>
        <w:rPr>
          <w:color w:val="050505"/>
          <w:spacing w:val="-2"/>
        </w:rPr>
        <w:t>Estatales</w:t>
      </w:r>
      <w:r>
        <w:rPr>
          <w:color w:val="050505"/>
          <w:spacing w:val="4"/>
        </w:rPr>
        <w:t xml:space="preserve"> </w:t>
      </w:r>
      <w:r>
        <w:rPr>
          <w:color w:val="050505"/>
          <w:spacing w:val="-2"/>
        </w:rPr>
        <w:t>y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2"/>
        </w:rPr>
        <w:t>Aportaciones</w:t>
      </w:r>
    </w:p>
    <w:p w14:paraId="29D7E8DD" w14:textId="77777777" w:rsidR="00BC762A" w:rsidRDefault="00BC762A">
      <w:pPr>
        <w:pStyle w:val="Textoindependiente"/>
        <w:rPr>
          <w:rFonts w:ascii="Arial"/>
          <w:b/>
        </w:rPr>
      </w:pPr>
    </w:p>
    <w:p w14:paraId="5B0D1F61" w14:textId="77777777" w:rsidR="00BC762A" w:rsidRDefault="00BC762A">
      <w:pPr>
        <w:pStyle w:val="Textoindependiente"/>
        <w:spacing w:before="82"/>
        <w:rPr>
          <w:rFonts w:ascii="Arial"/>
          <w:b/>
        </w:rPr>
      </w:pPr>
    </w:p>
    <w:p w14:paraId="2179B5D0" w14:textId="77777777" w:rsidR="00BC762A" w:rsidRDefault="008E057D">
      <w:pPr>
        <w:pStyle w:val="Textoindependiente"/>
        <w:spacing w:line="364" w:lineRule="auto"/>
        <w:ind w:left="277" w:right="269"/>
        <w:jc w:val="both"/>
      </w:pPr>
      <w:r>
        <w:rPr>
          <w:rFonts w:ascii="Arial" w:hAnsi="Arial"/>
          <w:b/>
          <w:color w:val="050505"/>
        </w:rPr>
        <w:t xml:space="preserve">Artículo 39. </w:t>
      </w:r>
      <w:r>
        <w:rPr>
          <w:color w:val="050505"/>
        </w:rPr>
        <w:t xml:space="preserve">Son participaciones y aportaciones, los ingresos provenientes de contribuciones y aprovechamientos federales o estatales que tienen derecho a percibir los municipios, en virtud de los Convenios de Adhesión al Sistema Nacional de Coordinación Fiscal, celebrados entre el Estado y la Federación o de las leyes fiscales relativas y conforme a las normas que establezcan y regulen su </w:t>
      </w:r>
      <w:r>
        <w:rPr>
          <w:color w:val="050505"/>
          <w:spacing w:val="-2"/>
        </w:rPr>
        <w:t>distribución.</w:t>
      </w:r>
    </w:p>
    <w:p w14:paraId="5540C3C7" w14:textId="77777777" w:rsidR="00BC762A" w:rsidRDefault="00BC762A">
      <w:pPr>
        <w:pStyle w:val="Textoindependiente"/>
        <w:spacing w:before="187"/>
      </w:pPr>
    </w:p>
    <w:p w14:paraId="30A3939E" w14:textId="77777777" w:rsidR="00BC762A" w:rsidRDefault="008E057D">
      <w:pPr>
        <w:pStyle w:val="Textoindependiente"/>
        <w:spacing w:line="364" w:lineRule="auto"/>
        <w:ind w:left="277" w:right="270"/>
        <w:jc w:val="both"/>
      </w:pPr>
      <w:r>
        <w:rPr>
          <w:color w:val="050505"/>
        </w:rPr>
        <w:t>La Hacienda Pública Municipal percibirá las participaciones estatales y federales, determinadas en los convenios relativos y en la Ley de Coordinación Fiscal del Estado de Yucatán.</w:t>
      </w:r>
    </w:p>
    <w:p w14:paraId="0E62E493" w14:textId="77777777" w:rsidR="00BC762A" w:rsidRDefault="00BC762A">
      <w:pPr>
        <w:pStyle w:val="Textoindependiente"/>
        <w:spacing w:before="121"/>
      </w:pPr>
    </w:p>
    <w:p w14:paraId="02E79C85" w14:textId="77777777" w:rsidR="00BC762A" w:rsidRDefault="008E057D">
      <w:pPr>
        <w:pStyle w:val="Ttulo1"/>
        <w:spacing w:line="408" w:lineRule="auto"/>
        <w:ind w:left="3121" w:right="3111" w:firstLine="646"/>
        <w:jc w:val="left"/>
      </w:pPr>
      <w:r>
        <w:rPr>
          <w:color w:val="050505"/>
        </w:rPr>
        <w:t>TÍTULO OCTAVO INGRESOS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EXTRAORDINARIOS</w:t>
      </w:r>
    </w:p>
    <w:p w14:paraId="0A6C47E0" w14:textId="77777777" w:rsidR="00BC762A" w:rsidRDefault="00BC762A">
      <w:pPr>
        <w:pStyle w:val="Textoindependiente"/>
        <w:spacing w:before="83"/>
        <w:rPr>
          <w:rFonts w:ascii="Arial"/>
          <w:b/>
        </w:rPr>
      </w:pPr>
    </w:p>
    <w:p w14:paraId="770E20A2" w14:textId="77777777" w:rsidR="00BC762A" w:rsidRDefault="008E057D">
      <w:pPr>
        <w:ind w:left="6" w:right="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50505"/>
          <w:spacing w:val="-2"/>
          <w:sz w:val="18"/>
        </w:rPr>
        <w:t>CAPÍTULO</w:t>
      </w:r>
      <w:r>
        <w:rPr>
          <w:rFonts w:ascii="Arial" w:hAnsi="Arial"/>
          <w:b/>
          <w:color w:val="050505"/>
          <w:spacing w:val="3"/>
          <w:sz w:val="18"/>
        </w:rPr>
        <w:t xml:space="preserve"> </w:t>
      </w:r>
      <w:r>
        <w:rPr>
          <w:rFonts w:ascii="Arial" w:hAnsi="Arial"/>
          <w:b/>
          <w:color w:val="050505"/>
          <w:spacing w:val="-4"/>
          <w:sz w:val="18"/>
        </w:rPr>
        <w:t>ÚNICO</w:t>
      </w:r>
    </w:p>
    <w:p w14:paraId="7406E9E4" w14:textId="77777777" w:rsidR="00BC762A" w:rsidRDefault="008E057D">
      <w:pPr>
        <w:pStyle w:val="Ttulo2"/>
        <w:spacing w:before="145"/>
        <w:ind w:right="3"/>
      </w:pPr>
      <w:r>
        <w:rPr>
          <w:color w:val="050505"/>
        </w:rPr>
        <w:t>De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Empréstitos,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Subsidios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los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Provenientes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del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Estado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la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Federación</w:t>
      </w:r>
    </w:p>
    <w:p w14:paraId="4847B4E8" w14:textId="77777777" w:rsidR="00BC762A" w:rsidRDefault="00BC762A">
      <w:pPr>
        <w:pStyle w:val="Textoindependiente"/>
        <w:rPr>
          <w:rFonts w:ascii="Arial"/>
          <w:b/>
        </w:rPr>
      </w:pPr>
    </w:p>
    <w:p w14:paraId="01F40379" w14:textId="77777777" w:rsidR="00BC762A" w:rsidRDefault="00BC762A">
      <w:pPr>
        <w:pStyle w:val="Textoindependiente"/>
        <w:spacing w:before="19"/>
        <w:rPr>
          <w:rFonts w:ascii="Arial"/>
          <w:b/>
        </w:rPr>
      </w:pPr>
    </w:p>
    <w:p w14:paraId="0935EE9C" w14:textId="77777777" w:rsidR="00BC762A" w:rsidRDefault="008E057D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050505"/>
        </w:rPr>
        <w:t xml:space="preserve">Artículo 40. </w:t>
      </w:r>
      <w:r>
        <w:rPr>
          <w:color w:val="050505"/>
        </w:rPr>
        <w:t>El Municipio podrá percibir ingresos extraordinarios; cuando así lo decrete de manera excepcional el Congreso del Estado de Yucatán, o cuando los reciba de la federación o del estado, por conceptos diferentes a participaciones o aportaciones.</w:t>
      </w:r>
    </w:p>
    <w:p w14:paraId="750F8C3F" w14:textId="77777777" w:rsidR="00BC762A" w:rsidRDefault="00BC762A">
      <w:pPr>
        <w:pStyle w:val="Textoindependiente"/>
        <w:spacing w:before="122"/>
      </w:pPr>
    </w:p>
    <w:p w14:paraId="708438D9" w14:textId="77777777" w:rsidR="00BC762A" w:rsidRDefault="008E057D">
      <w:pPr>
        <w:pStyle w:val="Ttulo2"/>
        <w:spacing w:before="1"/>
      </w:pPr>
      <w:r>
        <w:rPr>
          <w:color w:val="050505"/>
        </w:rPr>
        <w:t>T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s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10"/>
        </w:rPr>
        <w:t>o</w:t>
      </w:r>
    </w:p>
    <w:p w14:paraId="1B85C403" w14:textId="77777777" w:rsidR="00BC762A" w:rsidRDefault="00BC762A">
      <w:pPr>
        <w:pStyle w:val="Textoindependiente"/>
        <w:rPr>
          <w:rFonts w:ascii="Arial"/>
          <w:b/>
        </w:rPr>
      </w:pPr>
    </w:p>
    <w:p w14:paraId="75BD5F35" w14:textId="77777777" w:rsidR="00BC762A" w:rsidRDefault="00BC762A">
      <w:pPr>
        <w:pStyle w:val="Textoindependiente"/>
        <w:spacing w:before="20"/>
        <w:rPr>
          <w:rFonts w:ascii="Arial"/>
          <w:b/>
        </w:rPr>
      </w:pPr>
    </w:p>
    <w:p w14:paraId="7CFA7653" w14:textId="640595BE" w:rsidR="00BC762A" w:rsidRDefault="008E057D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050505"/>
        </w:rPr>
        <w:t xml:space="preserve">Artículo </w:t>
      </w:r>
      <w:r w:rsidR="00D943C6">
        <w:rPr>
          <w:rFonts w:ascii="Arial" w:hAnsi="Arial"/>
          <w:b/>
          <w:color w:val="050505"/>
        </w:rPr>
        <w:t>único. -</w:t>
      </w:r>
      <w:r>
        <w:rPr>
          <w:rFonts w:ascii="Arial" w:hAnsi="Arial"/>
          <w:b/>
          <w:color w:val="050505"/>
        </w:rPr>
        <w:t xml:space="preserve"> </w:t>
      </w:r>
      <w:r>
        <w:rPr>
          <w:color w:val="050505"/>
        </w:rPr>
        <w:t>Para poder percibir aprovechamientos vía infracciones por faltas administrativas, el Ayuntamiento deberá contar con los reglamentos municipales respectivos, los que establecerán los montos de las sanciones correspondientes.</w:t>
      </w:r>
    </w:p>
    <w:sectPr w:rsidR="00BC762A">
      <w:pgSz w:w="12240" w:h="15840"/>
      <w:pgMar w:top="1820" w:right="1440" w:bottom="1680" w:left="180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12E7" w14:textId="77777777" w:rsidR="008E057D" w:rsidRDefault="008E057D">
      <w:r>
        <w:separator/>
      </w:r>
    </w:p>
  </w:endnote>
  <w:endnote w:type="continuationSeparator" w:id="0">
    <w:p w14:paraId="5DA7CAFA" w14:textId="77777777" w:rsidR="008E057D" w:rsidRDefault="008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C4B9" w14:textId="5D67F5B4" w:rsidR="00BC762A" w:rsidRDefault="008E057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F6D7731" wp14:editId="45825FFA">
              <wp:simplePos x="0" y="0"/>
              <wp:positionH relativeFrom="page">
                <wp:posOffset>3855856</wp:posOffset>
              </wp:positionH>
              <wp:positionV relativeFrom="page">
                <wp:posOffset>8975982</wp:posOffset>
              </wp:positionV>
              <wp:extent cx="30289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8D71B" w14:textId="2673E88A" w:rsidR="00BC762A" w:rsidRDefault="00BC762A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77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6pt;margin-top:706.75pt;width:23.85pt;height:13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YPlQEAABoDAAAOAAAAZHJzL2Uyb0RvYy54bWysUsFu2zAMvQ/YPwi6N3ZStEu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" filled="f" stroked="f">
              <v:textbox inset="0,0,0,0">
                <w:txbxContent>
                  <w:p w14:paraId="35A8D71B" w14:textId="2673E88A" w:rsidR="00BC762A" w:rsidRDefault="00BC762A">
                    <w:pPr>
                      <w:spacing w:before="14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B514" w14:textId="77777777" w:rsidR="008E057D" w:rsidRDefault="008E057D">
      <w:r>
        <w:separator/>
      </w:r>
    </w:p>
  </w:footnote>
  <w:footnote w:type="continuationSeparator" w:id="0">
    <w:p w14:paraId="42C3E755" w14:textId="77777777" w:rsidR="008E057D" w:rsidRDefault="008E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74C"/>
    <w:multiLevelType w:val="hybridMultilevel"/>
    <w:tmpl w:val="D966DF6A"/>
    <w:lvl w:ilvl="0" w:tplc="837A5B3C">
      <w:start w:val="1"/>
      <w:numFmt w:val="upperRoman"/>
      <w:lvlText w:val="%1."/>
      <w:lvlJc w:val="left"/>
      <w:pPr>
        <w:ind w:left="559" w:hanging="283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5"/>
        <w:w w:val="101"/>
        <w:sz w:val="18"/>
        <w:szCs w:val="18"/>
        <w:lang w:val="es-ES" w:eastAsia="en-US" w:bidi="ar-SA"/>
      </w:rPr>
    </w:lvl>
    <w:lvl w:ilvl="1" w:tplc="8A9E52A0">
      <w:numFmt w:val="bullet"/>
      <w:lvlText w:val="•"/>
      <w:lvlJc w:val="left"/>
      <w:pPr>
        <w:ind w:left="1404" w:hanging="283"/>
      </w:pPr>
      <w:rPr>
        <w:rFonts w:hint="default"/>
        <w:lang w:val="es-ES" w:eastAsia="en-US" w:bidi="ar-SA"/>
      </w:rPr>
    </w:lvl>
    <w:lvl w:ilvl="2" w:tplc="164CA77A">
      <w:numFmt w:val="bullet"/>
      <w:lvlText w:val="•"/>
      <w:lvlJc w:val="left"/>
      <w:pPr>
        <w:ind w:left="2248" w:hanging="283"/>
      </w:pPr>
      <w:rPr>
        <w:rFonts w:hint="default"/>
        <w:lang w:val="es-ES" w:eastAsia="en-US" w:bidi="ar-SA"/>
      </w:rPr>
    </w:lvl>
    <w:lvl w:ilvl="3" w:tplc="A69E6A1C">
      <w:numFmt w:val="bullet"/>
      <w:lvlText w:val="•"/>
      <w:lvlJc w:val="left"/>
      <w:pPr>
        <w:ind w:left="3092" w:hanging="283"/>
      </w:pPr>
      <w:rPr>
        <w:rFonts w:hint="default"/>
        <w:lang w:val="es-ES" w:eastAsia="en-US" w:bidi="ar-SA"/>
      </w:rPr>
    </w:lvl>
    <w:lvl w:ilvl="4" w:tplc="2E827BB8">
      <w:numFmt w:val="bullet"/>
      <w:lvlText w:val="•"/>
      <w:lvlJc w:val="left"/>
      <w:pPr>
        <w:ind w:left="3936" w:hanging="283"/>
      </w:pPr>
      <w:rPr>
        <w:rFonts w:hint="default"/>
        <w:lang w:val="es-ES" w:eastAsia="en-US" w:bidi="ar-SA"/>
      </w:rPr>
    </w:lvl>
    <w:lvl w:ilvl="5" w:tplc="AC92E614">
      <w:numFmt w:val="bullet"/>
      <w:lvlText w:val="•"/>
      <w:lvlJc w:val="left"/>
      <w:pPr>
        <w:ind w:left="4780" w:hanging="283"/>
      </w:pPr>
      <w:rPr>
        <w:rFonts w:hint="default"/>
        <w:lang w:val="es-ES" w:eastAsia="en-US" w:bidi="ar-SA"/>
      </w:rPr>
    </w:lvl>
    <w:lvl w:ilvl="6" w:tplc="3BA0EB44">
      <w:numFmt w:val="bullet"/>
      <w:lvlText w:val="•"/>
      <w:lvlJc w:val="left"/>
      <w:pPr>
        <w:ind w:left="5624" w:hanging="283"/>
      </w:pPr>
      <w:rPr>
        <w:rFonts w:hint="default"/>
        <w:lang w:val="es-ES" w:eastAsia="en-US" w:bidi="ar-SA"/>
      </w:rPr>
    </w:lvl>
    <w:lvl w:ilvl="7" w:tplc="3B48B10E">
      <w:numFmt w:val="bullet"/>
      <w:lvlText w:val="•"/>
      <w:lvlJc w:val="left"/>
      <w:pPr>
        <w:ind w:left="6468" w:hanging="283"/>
      </w:pPr>
      <w:rPr>
        <w:rFonts w:hint="default"/>
        <w:lang w:val="es-ES" w:eastAsia="en-US" w:bidi="ar-SA"/>
      </w:rPr>
    </w:lvl>
    <w:lvl w:ilvl="8" w:tplc="E6584962">
      <w:numFmt w:val="bullet"/>
      <w:lvlText w:val="•"/>
      <w:lvlJc w:val="left"/>
      <w:pPr>
        <w:ind w:left="7312" w:hanging="283"/>
      </w:pPr>
      <w:rPr>
        <w:rFonts w:hint="default"/>
        <w:lang w:val="es-ES" w:eastAsia="en-US" w:bidi="ar-SA"/>
      </w:rPr>
    </w:lvl>
  </w:abstractNum>
  <w:abstractNum w:abstractNumId="1" w15:restartNumberingAfterBreak="0">
    <w:nsid w:val="1896612F"/>
    <w:multiLevelType w:val="hybridMultilevel"/>
    <w:tmpl w:val="49604314"/>
    <w:lvl w:ilvl="0" w:tplc="D328335E">
      <w:start w:val="1"/>
      <w:numFmt w:val="upperRoman"/>
      <w:lvlText w:val="%1."/>
      <w:lvlJc w:val="left"/>
      <w:pPr>
        <w:ind w:left="667" w:hanging="390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100"/>
        <w:sz w:val="18"/>
        <w:szCs w:val="18"/>
        <w:lang w:val="es-ES" w:eastAsia="en-US" w:bidi="ar-SA"/>
      </w:rPr>
    </w:lvl>
    <w:lvl w:ilvl="1" w:tplc="F1980732">
      <w:numFmt w:val="bullet"/>
      <w:lvlText w:val="•"/>
      <w:lvlJc w:val="left"/>
      <w:pPr>
        <w:ind w:left="1494" w:hanging="390"/>
      </w:pPr>
      <w:rPr>
        <w:rFonts w:hint="default"/>
        <w:lang w:val="es-ES" w:eastAsia="en-US" w:bidi="ar-SA"/>
      </w:rPr>
    </w:lvl>
    <w:lvl w:ilvl="2" w:tplc="7BB443B0">
      <w:numFmt w:val="bullet"/>
      <w:lvlText w:val="•"/>
      <w:lvlJc w:val="left"/>
      <w:pPr>
        <w:ind w:left="2328" w:hanging="390"/>
      </w:pPr>
      <w:rPr>
        <w:rFonts w:hint="default"/>
        <w:lang w:val="es-ES" w:eastAsia="en-US" w:bidi="ar-SA"/>
      </w:rPr>
    </w:lvl>
    <w:lvl w:ilvl="3" w:tplc="16344B48">
      <w:numFmt w:val="bullet"/>
      <w:lvlText w:val="•"/>
      <w:lvlJc w:val="left"/>
      <w:pPr>
        <w:ind w:left="3162" w:hanging="390"/>
      </w:pPr>
      <w:rPr>
        <w:rFonts w:hint="default"/>
        <w:lang w:val="es-ES" w:eastAsia="en-US" w:bidi="ar-SA"/>
      </w:rPr>
    </w:lvl>
    <w:lvl w:ilvl="4" w:tplc="829034B4">
      <w:numFmt w:val="bullet"/>
      <w:lvlText w:val="•"/>
      <w:lvlJc w:val="left"/>
      <w:pPr>
        <w:ind w:left="3996" w:hanging="390"/>
      </w:pPr>
      <w:rPr>
        <w:rFonts w:hint="default"/>
        <w:lang w:val="es-ES" w:eastAsia="en-US" w:bidi="ar-SA"/>
      </w:rPr>
    </w:lvl>
    <w:lvl w:ilvl="5" w:tplc="661A7672">
      <w:numFmt w:val="bullet"/>
      <w:lvlText w:val="•"/>
      <w:lvlJc w:val="left"/>
      <w:pPr>
        <w:ind w:left="4830" w:hanging="390"/>
      </w:pPr>
      <w:rPr>
        <w:rFonts w:hint="default"/>
        <w:lang w:val="es-ES" w:eastAsia="en-US" w:bidi="ar-SA"/>
      </w:rPr>
    </w:lvl>
    <w:lvl w:ilvl="6" w:tplc="730AE536">
      <w:numFmt w:val="bullet"/>
      <w:lvlText w:val="•"/>
      <w:lvlJc w:val="left"/>
      <w:pPr>
        <w:ind w:left="5664" w:hanging="390"/>
      </w:pPr>
      <w:rPr>
        <w:rFonts w:hint="default"/>
        <w:lang w:val="es-ES" w:eastAsia="en-US" w:bidi="ar-SA"/>
      </w:rPr>
    </w:lvl>
    <w:lvl w:ilvl="7" w:tplc="EBB2B8BE">
      <w:numFmt w:val="bullet"/>
      <w:lvlText w:val="•"/>
      <w:lvlJc w:val="left"/>
      <w:pPr>
        <w:ind w:left="6498" w:hanging="390"/>
      </w:pPr>
      <w:rPr>
        <w:rFonts w:hint="default"/>
        <w:lang w:val="es-ES" w:eastAsia="en-US" w:bidi="ar-SA"/>
      </w:rPr>
    </w:lvl>
    <w:lvl w:ilvl="8" w:tplc="E92A7128">
      <w:numFmt w:val="bullet"/>
      <w:lvlText w:val="•"/>
      <w:lvlJc w:val="left"/>
      <w:pPr>
        <w:ind w:left="7332" w:hanging="390"/>
      </w:pPr>
      <w:rPr>
        <w:rFonts w:hint="default"/>
        <w:lang w:val="es-ES" w:eastAsia="en-US" w:bidi="ar-SA"/>
      </w:rPr>
    </w:lvl>
  </w:abstractNum>
  <w:abstractNum w:abstractNumId="2" w15:restartNumberingAfterBreak="0">
    <w:nsid w:val="1F0A7463"/>
    <w:multiLevelType w:val="hybridMultilevel"/>
    <w:tmpl w:val="99A0F49C"/>
    <w:lvl w:ilvl="0" w:tplc="8BBC3816">
      <w:start w:val="1"/>
      <w:numFmt w:val="upperRoman"/>
      <w:lvlText w:val="%1."/>
      <w:lvlJc w:val="left"/>
      <w:pPr>
        <w:ind w:left="277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5"/>
        <w:w w:val="101"/>
        <w:sz w:val="18"/>
        <w:szCs w:val="18"/>
        <w:lang w:val="es-ES" w:eastAsia="en-US" w:bidi="ar-SA"/>
      </w:rPr>
    </w:lvl>
    <w:lvl w:ilvl="1" w:tplc="F104CC06">
      <w:start w:val="1"/>
      <w:numFmt w:val="lowerLetter"/>
      <w:lvlText w:val="%2)"/>
      <w:lvlJc w:val="left"/>
      <w:pPr>
        <w:ind w:left="485" w:hanging="208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2"/>
        <w:w w:val="101"/>
        <w:sz w:val="18"/>
        <w:szCs w:val="18"/>
        <w:lang w:val="es-ES" w:eastAsia="en-US" w:bidi="ar-SA"/>
      </w:rPr>
    </w:lvl>
    <w:lvl w:ilvl="2" w:tplc="B7A0F7BA">
      <w:start w:val="1"/>
      <w:numFmt w:val="upperRoman"/>
      <w:lvlText w:val="%3."/>
      <w:lvlJc w:val="left"/>
      <w:pPr>
        <w:ind w:left="277" w:hanging="353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5"/>
        <w:w w:val="101"/>
        <w:sz w:val="17"/>
        <w:szCs w:val="17"/>
        <w:lang w:val="es-ES" w:eastAsia="en-US" w:bidi="ar-SA"/>
      </w:rPr>
    </w:lvl>
    <w:lvl w:ilvl="3" w:tplc="3D78AEA2">
      <w:numFmt w:val="bullet"/>
      <w:lvlText w:val="•"/>
      <w:lvlJc w:val="left"/>
      <w:pPr>
        <w:ind w:left="2373" w:hanging="353"/>
      </w:pPr>
      <w:rPr>
        <w:rFonts w:hint="default"/>
        <w:lang w:val="es-ES" w:eastAsia="en-US" w:bidi="ar-SA"/>
      </w:rPr>
    </w:lvl>
    <w:lvl w:ilvl="4" w:tplc="271CB26E">
      <w:numFmt w:val="bullet"/>
      <w:lvlText w:val="•"/>
      <w:lvlJc w:val="left"/>
      <w:pPr>
        <w:ind w:left="3320" w:hanging="353"/>
      </w:pPr>
      <w:rPr>
        <w:rFonts w:hint="default"/>
        <w:lang w:val="es-ES" w:eastAsia="en-US" w:bidi="ar-SA"/>
      </w:rPr>
    </w:lvl>
    <w:lvl w:ilvl="5" w:tplc="A4107A9E">
      <w:numFmt w:val="bullet"/>
      <w:lvlText w:val="•"/>
      <w:lvlJc w:val="left"/>
      <w:pPr>
        <w:ind w:left="4266" w:hanging="353"/>
      </w:pPr>
      <w:rPr>
        <w:rFonts w:hint="default"/>
        <w:lang w:val="es-ES" w:eastAsia="en-US" w:bidi="ar-SA"/>
      </w:rPr>
    </w:lvl>
    <w:lvl w:ilvl="6" w:tplc="84DC6406">
      <w:numFmt w:val="bullet"/>
      <w:lvlText w:val="•"/>
      <w:lvlJc w:val="left"/>
      <w:pPr>
        <w:ind w:left="5213" w:hanging="353"/>
      </w:pPr>
      <w:rPr>
        <w:rFonts w:hint="default"/>
        <w:lang w:val="es-ES" w:eastAsia="en-US" w:bidi="ar-SA"/>
      </w:rPr>
    </w:lvl>
    <w:lvl w:ilvl="7" w:tplc="C41AB0E0">
      <w:numFmt w:val="bullet"/>
      <w:lvlText w:val="•"/>
      <w:lvlJc w:val="left"/>
      <w:pPr>
        <w:ind w:left="6160" w:hanging="353"/>
      </w:pPr>
      <w:rPr>
        <w:rFonts w:hint="default"/>
        <w:lang w:val="es-ES" w:eastAsia="en-US" w:bidi="ar-SA"/>
      </w:rPr>
    </w:lvl>
    <w:lvl w:ilvl="8" w:tplc="31CE27DA">
      <w:numFmt w:val="bullet"/>
      <w:lvlText w:val="•"/>
      <w:lvlJc w:val="left"/>
      <w:pPr>
        <w:ind w:left="7106" w:hanging="353"/>
      </w:pPr>
      <w:rPr>
        <w:rFonts w:hint="default"/>
        <w:lang w:val="es-ES" w:eastAsia="en-US" w:bidi="ar-SA"/>
      </w:rPr>
    </w:lvl>
  </w:abstractNum>
  <w:abstractNum w:abstractNumId="3" w15:restartNumberingAfterBreak="0">
    <w:nsid w:val="42B83D30"/>
    <w:multiLevelType w:val="hybridMultilevel"/>
    <w:tmpl w:val="23E8C8E8"/>
    <w:lvl w:ilvl="0" w:tplc="02B8B0E0">
      <w:start w:val="1"/>
      <w:numFmt w:val="upperRoman"/>
      <w:lvlText w:val="%1."/>
      <w:lvlJc w:val="left"/>
      <w:pPr>
        <w:ind w:left="667" w:hanging="390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2"/>
        <w:w w:val="101"/>
        <w:sz w:val="17"/>
        <w:szCs w:val="17"/>
        <w:lang w:val="es-ES" w:eastAsia="en-US" w:bidi="ar-SA"/>
      </w:rPr>
    </w:lvl>
    <w:lvl w:ilvl="1" w:tplc="30CA1C00">
      <w:numFmt w:val="bullet"/>
      <w:lvlText w:val="•"/>
      <w:lvlJc w:val="left"/>
      <w:pPr>
        <w:ind w:left="1494" w:hanging="390"/>
      </w:pPr>
      <w:rPr>
        <w:rFonts w:hint="default"/>
        <w:lang w:val="es-ES" w:eastAsia="en-US" w:bidi="ar-SA"/>
      </w:rPr>
    </w:lvl>
    <w:lvl w:ilvl="2" w:tplc="79F4139C">
      <w:numFmt w:val="bullet"/>
      <w:lvlText w:val="•"/>
      <w:lvlJc w:val="left"/>
      <w:pPr>
        <w:ind w:left="2328" w:hanging="390"/>
      </w:pPr>
      <w:rPr>
        <w:rFonts w:hint="default"/>
        <w:lang w:val="es-ES" w:eastAsia="en-US" w:bidi="ar-SA"/>
      </w:rPr>
    </w:lvl>
    <w:lvl w:ilvl="3" w:tplc="9498142E">
      <w:numFmt w:val="bullet"/>
      <w:lvlText w:val="•"/>
      <w:lvlJc w:val="left"/>
      <w:pPr>
        <w:ind w:left="3162" w:hanging="390"/>
      </w:pPr>
      <w:rPr>
        <w:rFonts w:hint="default"/>
        <w:lang w:val="es-ES" w:eastAsia="en-US" w:bidi="ar-SA"/>
      </w:rPr>
    </w:lvl>
    <w:lvl w:ilvl="4" w:tplc="AAE0D5D6">
      <w:numFmt w:val="bullet"/>
      <w:lvlText w:val="•"/>
      <w:lvlJc w:val="left"/>
      <w:pPr>
        <w:ind w:left="3996" w:hanging="390"/>
      </w:pPr>
      <w:rPr>
        <w:rFonts w:hint="default"/>
        <w:lang w:val="es-ES" w:eastAsia="en-US" w:bidi="ar-SA"/>
      </w:rPr>
    </w:lvl>
    <w:lvl w:ilvl="5" w:tplc="072EC19E">
      <w:numFmt w:val="bullet"/>
      <w:lvlText w:val="•"/>
      <w:lvlJc w:val="left"/>
      <w:pPr>
        <w:ind w:left="4830" w:hanging="390"/>
      </w:pPr>
      <w:rPr>
        <w:rFonts w:hint="default"/>
        <w:lang w:val="es-ES" w:eastAsia="en-US" w:bidi="ar-SA"/>
      </w:rPr>
    </w:lvl>
    <w:lvl w:ilvl="6" w:tplc="4AD40CF2">
      <w:numFmt w:val="bullet"/>
      <w:lvlText w:val="•"/>
      <w:lvlJc w:val="left"/>
      <w:pPr>
        <w:ind w:left="5664" w:hanging="390"/>
      </w:pPr>
      <w:rPr>
        <w:rFonts w:hint="default"/>
        <w:lang w:val="es-ES" w:eastAsia="en-US" w:bidi="ar-SA"/>
      </w:rPr>
    </w:lvl>
    <w:lvl w:ilvl="7" w:tplc="FFA03D5C">
      <w:numFmt w:val="bullet"/>
      <w:lvlText w:val="•"/>
      <w:lvlJc w:val="left"/>
      <w:pPr>
        <w:ind w:left="6498" w:hanging="390"/>
      </w:pPr>
      <w:rPr>
        <w:rFonts w:hint="default"/>
        <w:lang w:val="es-ES" w:eastAsia="en-US" w:bidi="ar-SA"/>
      </w:rPr>
    </w:lvl>
    <w:lvl w:ilvl="8" w:tplc="4AFC370E">
      <w:numFmt w:val="bullet"/>
      <w:lvlText w:val="•"/>
      <w:lvlJc w:val="left"/>
      <w:pPr>
        <w:ind w:left="7332" w:hanging="390"/>
      </w:pPr>
      <w:rPr>
        <w:rFonts w:hint="default"/>
        <w:lang w:val="es-ES" w:eastAsia="en-US" w:bidi="ar-SA"/>
      </w:rPr>
    </w:lvl>
  </w:abstractNum>
  <w:abstractNum w:abstractNumId="4" w15:restartNumberingAfterBreak="0">
    <w:nsid w:val="4F0E126F"/>
    <w:multiLevelType w:val="hybridMultilevel"/>
    <w:tmpl w:val="C2A24672"/>
    <w:lvl w:ilvl="0" w:tplc="FADC5784">
      <w:start w:val="1"/>
      <w:numFmt w:val="upperRoman"/>
      <w:lvlText w:val="%1."/>
      <w:lvlJc w:val="left"/>
      <w:pPr>
        <w:ind w:left="667" w:hanging="390"/>
        <w:jc w:val="left"/>
      </w:pPr>
      <w:rPr>
        <w:rFonts w:ascii="Arial" w:eastAsia="Arial" w:hAnsi="Arial" w:cs="Arial" w:hint="default"/>
        <w:b/>
        <w:bCs/>
        <w:i w:val="0"/>
        <w:iCs w:val="0"/>
        <w:color w:val="050505"/>
        <w:spacing w:val="-2"/>
        <w:w w:val="101"/>
        <w:sz w:val="18"/>
        <w:szCs w:val="18"/>
        <w:lang w:val="es-ES" w:eastAsia="en-US" w:bidi="ar-SA"/>
      </w:rPr>
    </w:lvl>
    <w:lvl w:ilvl="1" w:tplc="E934FD54">
      <w:numFmt w:val="bullet"/>
      <w:lvlText w:val="•"/>
      <w:lvlJc w:val="left"/>
      <w:pPr>
        <w:ind w:left="1494" w:hanging="390"/>
      </w:pPr>
      <w:rPr>
        <w:rFonts w:hint="default"/>
        <w:lang w:val="es-ES" w:eastAsia="en-US" w:bidi="ar-SA"/>
      </w:rPr>
    </w:lvl>
    <w:lvl w:ilvl="2" w:tplc="4850711E">
      <w:numFmt w:val="bullet"/>
      <w:lvlText w:val="•"/>
      <w:lvlJc w:val="left"/>
      <w:pPr>
        <w:ind w:left="2328" w:hanging="390"/>
      </w:pPr>
      <w:rPr>
        <w:rFonts w:hint="default"/>
        <w:lang w:val="es-ES" w:eastAsia="en-US" w:bidi="ar-SA"/>
      </w:rPr>
    </w:lvl>
    <w:lvl w:ilvl="3" w:tplc="16CA85A6">
      <w:numFmt w:val="bullet"/>
      <w:lvlText w:val="•"/>
      <w:lvlJc w:val="left"/>
      <w:pPr>
        <w:ind w:left="3162" w:hanging="390"/>
      </w:pPr>
      <w:rPr>
        <w:rFonts w:hint="default"/>
        <w:lang w:val="es-ES" w:eastAsia="en-US" w:bidi="ar-SA"/>
      </w:rPr>
    </w:lvl>
    <w:lvl w:ilvl="4" w:tplc="C64CEF8A">
      <w:numFmt w:val="bullet"/>
      <w:lvlText w:val="•"/>
      <w:lvlJc w:val="left"/>
      <w:pPr>
        <w:ind w:left="3996" w:hanging="390"/>
      </w:pPr>
      <w:rPr>
        <w:rFonts w:hint="default"/>
        <w:lang w:val="es-ES" w:eastAsia="en-US" w:bidi="ar-SA"/>
      </w:rPr>
    </w:lvl>
    <w:lvl w:ilvl="5" w:tplc="144AE0E6">
      <w:numFmt w:val="bullet"/>
      <w:lvlText w:val="•"/>
      <w:lvlJc w:val="left"/>
      <w:pPr>
        <w:ind w:left="4830" w:hanging="390"/>
      </w:pPr>
      <w:rPr>
        <w:rFonts w:hint="default"/>
        <w:lang w:val="es-ES" w:eastAsia="en-US" w:bidi="ar-SA"/>
      </w:rPr>
    </w:lvl>
    <w:lvl w:ilvl="6" w:tplc="62D87A8C">
      <w:numFmt w:val="bullet"/>
      <w:lvlText w:val="•"/>
      <w:lvlJc w:val="left"/>
      <w:pPr>
        <w:ind w:left="5664" w:hanging="390"/>
      </w:pPr>
      <w:rPr>
        <w:rFonts w:hint="default"/>
        <w:lang w:val="es-ES" w:eastAsia="en-US" w:bidi="ar-SA"/>
      </w:rPr>
    </w:lvl>
    <w:lvl w:ilvl="7" w:tplc="BE844E5C">
      <w:numFmt w:val="bullet"/>
      <w:lvlText w:val="•"/>
      <w:lvlJc w:val="left"/>
      <w:pPr>
        <w:ind w:left="6498" w:hanging="390"/>
      </w:pPr>
      <w:rPr>
        <w:rFonts w:hint="default"/>
        <w:lang w:val="es-ES" w:eastAsia="en-US" w:bidi="ar-SA"/>
      </w:rPr>
    </w:lvl>
    <w:lvl w:ilvl="8" w:tplc="B98E0C88">
      <w:numFmt w:val="bullet"/>
      <w:lvlText w:val="•"/>
      <w:lvlJc w:val="left"/>
      <w:pPr>
        <w:ind w:left="7332" w:hanging="390"/>
      </w:pPr>
      <w:rPr>
        <w:rFonts w:hint="default"/>
        <w:lang w:val="es-ES" w:eastAsia="en-US" w:bidi="ar-SA"/>
      </w:rPr>
    </w:lvl>
  </w:abstractNum>
  <w:num w:numId="1" w16cid:durableId="782113637">
    <w:abstractNumId w:val="4"/>
  </w:num>
  <w:num w:numId="2" w16cid:durableId="1805393020">
    <w:abstractNumId w:val="2"/>
  </w:num>
  <w:num w:numId="3" w16cid:durableId="1857379857">
    <w:abstractNumId w:val="0"/>
  </w:num>
  <w:num w:numId="4" w16cid:durableId="2096197128">
    <w:abstractNumId w:val="1"/>
  </w:num>
  <w:num w:numId="5" w16cid:durableId="92052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62A"/>
    <w:rsid w:val="00081E59"/>
    <w:rsid w:val="0011391C"/>
    <w:rsid w:val="001F6EFD"/>
    <w:rsid w:val="00265CF3"/>
    <w:rsid w:val="0026687A"/>
    <w:rsid w:val="002F26A6"/>
    <w:rsid w:val="002F627B"/>
    <w:rsid w:val="002F75B9"/>
    <w:rsid w:val="00316A08"/>
    <w:rsid w:val="00322628"/>
    <w:rsid w:val="00325C97"/>
    <w:rsid w:val="00332B71"/>
    <w:rsid w:val="0033373F"/>
    <w:rsid w:val="00404670"/>
    <w:rsid w:val="004168F6"/>
    <w:rsid w:val="004376A5"/>
    <w:rsid w:val="00461282"/>
    <w:rsid w:val="00484609"/>
    <w:rsid w:val="00521CC7"/>
    <w:rsid w:val="0053676C"/>
    <w:rsid w:val="005B04CE"/>
    <w:rsid w:val="006421C0"/>
    <w:rsid w:val="00764C17"/>
    <w:rsid w:val="007B760E"/>
    <w:rsid w:val="00835D9A"/>
    <w:rsid w:val="00836664"/>
    <w:rsid w:val="008B58A1"/>
    <w:rsid w:val="008E057D"/>
    <w:rsid w:val="00911B8B"/>
    <w:rsid w:val="009421A4"/>
    <w:rsid w:val="00942D37"/>
    <w:rsid w:val="00A0253E"/>
    <w:rsid w:val="00A052F3"/>
    <w:rsid w:val="00A146E2"/>
    <w:rsid w:val="00A54976"/>
    <w:rsid w:val="00AC5808"/>
    <w:rsid w:val="00B119A7"/>
    <w:rsid w:val="00B25F50"/>
    <w:rsid w:val="00B27D89"/>
    <w:rsid w:val="00B43FA8"/>
    <w:rsid w:val="00B73A71"/>
    <w:rsid w:val="00BA6BBA"/>
    <w:rsid w:val="00BC762A"/>
    <w:rsid w:val="00BE682D"/>
    <w:rsid w:val="00C53AB1"/>
    <w:rsid w:val="00C65D6A"/>
    <w:rsid w:val="00CB7A2F"/>
    <w:rsid w:val="00D05008"/>
    <w:rsid w:val="00D35CE7"/>
    <w:rsid w:val="00D61B57"/>
    <w:rsid w:val="00D943C6"/>
    <w:rsid w:val="00DC3D08"/>
    <w:rsid w:val="00EA6848"/>
    <w:rsid w:val="00F27F7B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CDA5"/>
  <w15:docId w15:val="{339A2A5A-0CD4-4B18-A04C-7D01CF92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" w:right="1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spacing w:before="108"/>
      <w:ind w:left="6" w:right="1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4"/>
      <w:ind w:left="6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67" w:hanging="39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C3D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D0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3D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D0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4211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2024-12-30_3.pdf</vt:lpstr>
    </vt:vector>
  </TitlesOfParts>
  <Company/>
  <LinksUpToDate>false</LinksUpToDate>
  <CharactersWithSpaces>27322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2024-12-30_3.pdf</dc:title>
  <dc:creator>Usuario</dc:creator>
  <cp:lastModifiedBy>Heriberto Uicab</cp:lastModifiedBy>
  <cp:revision>49</cp:revision>
  <cp:lastPrinted>2025-10-15T16:17:00Z</cp:lastPrinted>
  <dcterms:created xsi:type="dcterms:W3CDTF">2025-10-15T14:54:00Z</dcterms:created>
  <dcterms:modified xsi:type="dcterms:W3CDTF">2025-10-21T18:39:00Z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10.02.1</vt:lpwstr>
  </property>
</Properties>
</file>